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BC7F8">
      <w:pPr>
        <w:shd w:val="clear"/>
        <w:spacing w:line="360" w:lineRule="auto"/>
        <w:jc w:val="center"/>
        <w:rPr>
          <w:rFonts w:cs="仿宋_GB2312" w:asciiTheme="minorEastAsia" w:hAnsiTheme="minorEastAsia" w:eastAsiaTheme="minorEastAsia"/>
          <w:b/>
          <w:color w:val="auto"/>
          <w:sz w:val="24"/>
          <w:highlight w:val="none"/>
        </w:rPr>
      </w:pPr>
    </w:p>
    <w:p w14:paraId="7F710608">
      <w:pPr>
        <w:shd w:val="clear"/>
        <w:adjustRightInd/>
        <w:spacing w:line="360" w:lineRule="auto"/>
        <w:jc w:val="center"/>
        <w:rPr>
          <w:rFonts w:hint="eastAsia" w:cs="仿宋_GB2312" w:asciiTheme="minorEastAsia" w:hAnsiTheme="minorEastAsia" w:eastAsiaTheme="minorEastAsia"/>
          <w:b/>
          <w:color w:val="auto"/>
          <w:spacing w:val="-20"/>
          <w:sz w:val="52"/>
          <w:szCs w:val="52"/>
          <w:highlight w:val="none"/>
          <w:lang w:eastAsia="zh-CN"/>
        </w:rPr>
      </w:pPr>
      <w:r>
        <w:rPr>
          <w:rFonts w:hint="eastAsia" w:cs="仿宋_GB2312" w:asciiTheme="minorEastAsia" w:hAnsiTheme="minorEastAsia" w:eastAsiaTheme="minorEastAsia"/>
          <w:b/>
          <w:color w:val="auto"/>
          <w:spacing w:val="-20"/>
          <w:sz w:val="52"/>
          <w:szCs w:val="52"/>
          <w:highlight w:val="none"/>
          <w:lang w:eastAsia="zh-CN"/>
        </w:rPr>
        <w:t>建德市不动产登记服务中心2025年建德市地籍图编制项目</w:t>
      </w:r>
    </w:p>
    <w:p w14:paraId="1B35BA3E">
      <w:pPr>
        <w:shd w:val="clear"/>
        <w:adjustRightInd/>
        <w:spacing w:line="360" w:lineRule="auto"/>
        <w:jc w:val="center"/>
        <w:rPr>
          <w:rFonts w:hint="eastAsia" w:cs="仿宋_GB2312" w:asciiTheme="minorEastAsia" w:hAnsiTheme="minorEastAsia" w:eastAsiaTheme="minorEastAsia"/>
          <w:b/>
          <w:bCs/>
          <w:color w:val="auto"/>
          <w:w w:val="95"/>
          <w:sz w:val="72"/>
          <w:szCs w:val="72"/>
          <w:highlight w:val="none"/>
          <w:lang w:val="zh-CN"/>
        </w:rPr>
      </w:pPr>
    </w:p>
    <w:p w14:paraId="27CCE861">
      <w:pPr>
        <w:shd w:val="clear"/>
        <w:adjustRightInd/>
        <w:spacing w:line="360" w:lineRule="auto"/>
        <w:jc w:val="center"/>
        <w:rPr>
          <w:rFonts w:hint="eastAsia" w:cs="仿宋_GB2312" w:asciiTheme="minorEastAsia" w:hAnsiTheme="minorEastAsia" w:eastAsiaTheme="minorEastAsia"/>
          <w:b/>
          <w:bCs/>
          <w:color w:val="auto"/>
          <w:w w:val="95"/>
          <w:sz w:val="72"/>
          <w:szCs w:val="72"/>
          <w:highlight w:val="none"/>
          <w:lang w:val="zh-CN"/>
        </w:rPr>
      </w:pPr>
    </w:p>
    <w:p w14:paraId="437B80FD">
      <w:pPr>
        <w:shd w:val="clea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0EAAF3AF">
      <w:pPr>
        <w:shd w:val="clea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187508E">
      <w:pPr>
        <w:shd w:val="clear"/>
        <w:snapToGrid w:val="0"/>
        <w:spacing w:line="360" w:lineRule="auto"/>
        <w:jc w:val="center"/>
        <w:rPr>
          <w:rFonts w:cs="仿宋_GB2312" w:asciiTheme="minorEastAsia" w:hAnsiTheme="minorEastAsia" w:eastAsiaTheme="minorEastAsia"/>
          <w:color w:val="auto"/>
          <w:sz w:val="30"/>
          <w:szCs w:val="30"/>
          <w:highlight w:val="none"/>
        </w:rPr>
      </w:pPr>
    </w:p>
    <w:p w14:paraId="78F49A9C">
      <w:pPr>
        <w:shd w:val="clea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JD2025BF-084</w:t>
      </w:r>
    </w:p>
    <w:p w14:paraId="47BC31A1">
      <w:pPr>
        <w:shd w:val="clear"/>
        <w:adjustRightInd/>
        <w:spacing w:line="360" w:lineRule="auto"/>
        <w:rPr>
          <w:rFonts w:cs="仿宋_GB2312" w:asciiTheme="minorEastAsia" w:hAnsiTheme="minorEastAsia" w:eastAsiaTheme="minorEastAsia"/>
          <w:color w:val="auto"/>
          <w:sz w:val="28"/>
          <w:szCs w:val="20"/>
          <w:highlight w:val="none"/>
        </w:rPr>
      </w:pPr>
    </w:p>
    <w:p w14:paraId="2ED5B420">
      <w:pPr>
        <w:shd w:val="clear"/>
        <w:spacing w:line="360" w:lineRule="auto"/>
        <w:jc w:val="center"/>
        <w:rPr>
          <w:rFonts w:cs="仿宋_GB2312" w:asciiTheme="minorEastAsia" w:hAnsiTheme="minorEastAsia" w:eastAsiaTheme="minorEastAsia"/>
          <w:color w:val="auto"/>
          <w:sz w:val="24"/>
          <w:highlight w:val="none"/>
        </w:rPr>
      </w:pPr>
    </w:p>
    <w:p w14:paraId="1956E717">
      <w:pPr>
        <w:shd w:val="clear"/>
        <w:spacing w:line="360" w:lineRule="auto"/>
        <w:jc w:val="center"/>
        <w:rPr>
          <w:rFonts w:cs="仿宋_GB2312" w:asciiTheme="minorEastAsia" w:hAnsiTheme="minorEastAsia" w:eastAsiaTheme="minorEastAsia"/>
          <w:color w:val="auto"/>
          <w:sz w:val="24"/>
          <w:highlight w:val="none"/>
        </w:rPr>
      </w:pPr>
    </w:p>
    <w:p w14:paraId="69A6CE1F">
      <w:pPr>
        <w:pStyle w:val="182"/>
        <w:widowControl w:val="0"/>
        <w:shd w:val="clear"/>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2D5C08B0">
      <w:pPr>
        <w:shd w:val="clear"/>
        <w:snapToGrid w:val="0"/>
        <w:spacing w:line="360" w:lineRule="auto"/>
        <w:jc w:val="center"/>
        <w:rPr>
          <w:rFonts w:hint="eastAsia" w:ascii="宋体" w:hAnsi="宋体" w:cs="宋体" w:eastAsiaTheme="minorEastAsia"/>
          <w:color w:val="auto"/>
          <w:sz w:val="32"/>
          <w:szCs w:val="32"/>
          <w:highlight w:val="none"/>
          <w:lang w:eastAsia="zh-CN"/>
        </w:rPr>
      </w:pPr>
    </w:p>
    <w:p w14:paraId="1FA198A2">
      <w:pPr>
        <w:shd w:val="clear"/>
        <w:tabs>
          <w:tab w:val="left" w:pos="8820"/>
        </w:tabs>
        <w:snapToGrid w:val="0"/>
        <w:spacing w:line="360" w:lineRule="auto"/>
        <w:jc w:val="center"/>
        <w:rPr>
          <w:rFonts w:hint="eastAsia" w:ascii="宋体" w:hAnsi="宋体" w:cs="宋体"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建德市不动产登记服务中心</w:t>
      </w:r>
    </w:p>
    <w:p w14:paraId="53ED0BC1">
      <w:pPr>
        <w:shd w:val="clear"/>
        <w:snapToGrid w:val="0"/>
        <w:spacing w:line="360" w:lineRule="auto"/>
        <w:jc w:val="center"/>
        <w:rPr>
          <w:rFonts w:hint="eastAsia" w:ascii="宋体" w:hAnsi="宋体" w:cs="宋体"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杭州博望建设工程招标投标代理有限公司</w:t>
      </w:r>
    </w:p>
    <w:p w14:paraId="37799ED5">
      <w:pPr>
        <w:shd w:val="clear"/>
        <w:snapToGrid w:val="0"/>
        <w:spacing w:line="360" w:lineRule="auto"/>
        <w:jc w:val="center"/>
        <w:rPr>
          <w:rFonts w:hint="eastAsia" w:ascii="宋体" w:hAnsi="宋体" w:cs="宋体"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二〇二</w:t>
      </w:r>
      <w:r>
        <w:rPr>
          <w:rFonts w:hint="eastAsia" w:ascii="宋体" w:hAnsi="宋体" w:cs="宋体" w:eastAsiaTheme="minorEastAsia"/>
          <w:color w:val="auto"/>
          <w:sz w:val="32"/>
          <w:szCs w:val="32"/>
          <w:highlight w:val="none"/>
          <w:lang w:val="en-US" w:eastAsia="zh-Hans"/>
        </w:rPr>
        <w:t>五</w:t>
      </w:r>
      <w:r>
        <w:rPr>
          <w:rFonts w:hint="eastAsia" w:ascii="宋体" w:hAnsi="宋体" w:cs="宋体" w:eastAsiaTheme="minorEastAsia"/>
          <w:color w:val="auto"/>
          <w:sz w:val="32"/>
          <w:szCs w:val="32"/>
          <w:highlight w:val="none"/>
          <w:lang w:eastAsia="zh-CN"/>
        </w:rPr>
        <w:t>年七月十日</w:t>
      </w:r>
    </w:p>
    <w:p w14:paraId="493AC6D2">
      <w:pPr>
        <w:shd w:val="clear"/>
        <w:spacing w:line="360" w:lineRule="auto"/>
        <w:jc w:val="center"/>
        <w:rPr>
          <w:rFonts w:hint="eastAsia" w:cs="仿宋_GB2312" w:asciiTheme="minorEastAsia" w:hAnsiTheme="minorEastAsia" w:eastAsiaTheme="minorEastAsia"/>
          <w:b/>
          <w:color w:val="auto"/>
          <w:sz w:val="48"/>
          <w:szCs w:val="48"/>
          <w:highlight w:val="none"/>
        </w:rPr>
      </w:pPr>
    </w:p>
    <w:p w14:paraId="1C75ED8C">
      <w:pPr>
        <w:shd w:val="clear"/>
        <w:spacing w:line="360" w:lineRule="auto"/>
        <w:jc w:val="center"/>
        <w:rPr>
          <w:rFonts w:hint="eastAsia" w:cs="仿宋_GB2312" w:asciiTheme="minorEastAsia" w:hAnsiTheme="minorEastAsia" w:eastAsiaTheme="minorEastAsia"/>
          <w:b/>
          <w:color w:val="auto"/>
          <w:sz w:val="48"/>
          <w:szCs w:val="48"/>
          <w:highlight w:val="none"/>
        </w:rPr>
      </w:pPr>
    </w:p>
    <w:p w14:paraId="07B76CD1">
      <w:pPr>
        <w:shd w:val="clea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4031D9A0">
      <w:pPr>
        <w:shd w:val="clear"/>
        <w:spacing w:line="360" w:lineRule="auto"/>
        <w:rPr>
          <w:rFonts w:cs="仿宋_GB2312" w:asciiTheme="minorEastAsia" w:hAnsiTheme="minorEastAsia" w:eastAsiaTheme="minorEastAsia"/>
          <w:color w:val="auto"/>
          <w:sz w:val="32"/>
          <w:szCs w:val="32"/>
          <w:highlight w:val="none"/>
        </w:rPr>
      </w:pPr>
    </w:p>
    <w:p w14:paraId="6ADC46CE">
      <w:pPr>
        <w:shd w:val="clear"/>
        <w:spacing w:line="360" w:lineRule="auto"/>
        <w:rPr>
          <w:rFonts w:cs="仿宋_GB2312" w:asciiTheme="minorEastAsia" w:hAnsiTheme="minorEastAsia" w:eastAsiaTheme="minorEastAsia"/>
          <w:color w:val="auto"/>
          <w:sz w:val="32"/>
          <w:szCs w:val="32"/>
          <w:highlight w:val="none"/>
        </w:rPr>
      </w:pPr>
    </w:p>
    <w:p w14:paraId="7BD2EC78">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52BDE203">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05C4C1D0">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0E36244F">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7F61A416">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170EB82F">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1165748F">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446CC3CB">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1214EB35">
      <w:pPr>
        <w:shd w:val="clear"/>
        <w:spacing w:line="360" w:lineRule="auto"/>
        <w:ind w:firstLine="549" w:firstLineChars="229"/>
        <w:rPr>
          <w:rFonts w:cs="仿宋_GB2312" w:asciiTheme="minorEastAsia" w:hAnsiTheme="minorEastAsia" w:eastAsiaTheme="minorEastAsia"/>
          <w:color w:val="auto"/>
          <w:sz w:val="24"/>
          <w:highlight w:val="none"/>
        </w:rPr>
      </w:pPr>
      <w:bookmarkStart w:id="0" w:name="_Hlt91233176"/>
      <w:bookmarkEnd w:id="0"/>
      <w:bookmarkStart w:id="1" w:name="_Toc91899869"/>
    </w:p>
    <w:p w14:paraId="33DECEA4">
      <w:pPr>
        <w:shd w:val="clear"/>
        <w:spacing w:line="360" w:lineRule="auto"/>
        <w:ind w:firstLine="549" w:firstLineChars="229"/>
        <w:rPr>
          <w:rFonts w:cs="仿宋_GB2312" w:asciiTheme="minorEastAsia" w:hAnsiTheme="minorEastAsia" w:eastAsiaTheme="minorEastAsia"/>
          <w:color w:val="auto"/>
          <w:sz w:val="24"/>
          <w:highlight w:val="none"/>
        </w:rPr>
      </w:pPr>
    </w:p>
    <w:p w14:paraId="1DF71B7A">
      <w:pPr>
        <w:shd w:val="clear"/>
        <w:spacing w:line="360" w:lineRule="auto"/>
        <w:ind w:firstLine="549" w:firstLineChars="229"/>
        <w:rPr>
          <w:rFonts w:cs="仿宋_GB2312" w:asciiTheme="minorEastAsia" w:hAnsiTheme="minorEastAsia" w:eastAsiaTheme="minorEastAsia"/>
          <w:color w:val="auto"/>
          <w:sz w:val="24"/>
          <w:highlight w:val="none"/>
        </w:rPr>
      </w:pPr>
    </w:p>
    <w:p w14:paraId="75765D35">
      <w:pPr>
        <w:shd w:val="clear"/>
        <w:spacing w:line="360" w:lineRule="auto"/>
        <w:ind w:firstLine="549" w:firstLineChars="229"/>
        <w:rPr>
          <w:rFonts w:cs="仿宋_GB2312" w:asciiTheme="minorEastAsia" w:hAnsiTheme="minorEastAsia" w:eastAsiaTheme="minorEastAsia"/>
          <w:color w:val="auto"/>
          <w:sz w:val="24"/>
          <w:highlight w:val="none"/>
        </w:rPr>
      </w:pPr>
    </w:p>
    <w:p w14:paraId="42F72AB8">
      <w:pPr>
        <w:shd w:val="clear"/>
        <w:spacing w:line="360" w:lineRule="auto"/>
        <w:ind w:firstLine="549" w:firstLineChars="229"/>
        <w:rPr>
          <w:rFonts w:cs="仿宋_GB2312" w:asciiTheme="minorEastAsia" w:hAnsiTheme="minorEastAsia" w:eastAsiaTheme="minorEastAsia"/>
          <w:color w:val="auto"/>
          <w:sz w:val="24"/>
          <w:highlight w:val="none"/>
        </w:rPr>
      </w:pPr>
    </w:p>
    <w:p w14:paraId="356E913F">
      <w:pPr>
        <w:shd w:val="clear"/>
        <w:spacing w:line="360" w:lineRule="auto"/>
        <w:ind w:firstLine="549" w:firstLineChars="229"/>
        <w:rPr>
          <w:rFonts w:cs="仿宋_GB2312" w:asciiTheme="minorEastAsia" w:hAnsiTheme="minorEastAsia" w:eastAsiaTheme="minorEastAsia"/>
          <w:color w:val="auto"/>
          <w:sz w:val="24"/>
          <w:highlight w:val="none"/>
        </w:rPr>
      </w:pPr>
    </w:p>
    <w:p w14:paraId="6119003B">
      <w:pPr>
        <w:pStyle w:val="23"/>
        <w:rPr>
          <w:rFonts w:cs="仿宋_GB2312" w:asciiTheme="minorEastAsia" w:hAnsiTheme="minorEastAsia" w:eastAsiaTheme="minorEastAsia"/>
          <w:color w:val="auto"/>
          <w:sz w:val="24"/>
          <w:highlight w:val="none"/>
        </w:rPr>
      </w:pPr>
    </w:p>
    <w:p w14:paraId="52ACE3EC">
      <w:pPr>
        <w:pStyle w:val="42"/>
        <w:rPr>
          <w:rFonts w:cs="仿宋_GB2312" w:asciiTheme="minorEastAsia" w:hAnsiTheme="minorEastAsia" w:eastAsiaTheme="minorEastAsia"/>
          <w:color w:val="auto"/>
          <w:sz w:val="24"/>
          <w:highlight w:val="none"/>
        </w:rPr>
      </w:pPr>
    </w:p>
    <w:p w14:paraId="272F36F1">
      <w:pPr>
        <w:rPr>
          <w:rFonts w:cs="仿宋_GB2312" w:asciiTheme="minorEastAsia" w:hAnsiTheme="minorEastAsia" w:eastAsiaTheme="minorEastAsia"/>
          <w:color w:val="auto"/>
          <w:sz w:val="24"/>
          <w:highlight w:val="none"/>
        </w:rPr>
      </w:pPr>
    </w:p>
    <w:p w14:paraId="372EF65A">
      <w:pPr>
        <w:pStyle w:val="23"/>
        <w:rPr>
          <w:rFonts w:cs="仿宋_GB2312" w:asciiTheme="minorEastAsia" w:hAnsiTheme="minorEastAsia" w:eastAsiaTheme="minorEastAsia"/>
          <w:color w:val="auto"/>
          <w:sz w:val="24"/>
          <w:highlight w:val="none"/>
        </w:rPr>
      </w:pPr>
    </w:p>
    <w:p w14:paraId="1BF1CA06">
      <w:pPr>
        <w:pStyle w:val="42"/>
        <w:rPr>
          <w:rFonts w:cs="仿宋_GB2312" w:asciiTheme="minorEastAsia" w:hAnsiTheme="minorEastAsia" w:eastAsiaTheme="minorEastAsia"/>
          <w:color w:val="auto"/>
          <w:sz w:val="24"/>
          <w:highlight w:val="none"/>
        </w:rPr>
      </w:pPr>
    </w:p>
    <w:p w14:paraId="351BAFE4">
      <w:pPr>
        <w:rPr>
          <w:rFonts w:cs="仿宋_GB2312" w:asciiTheme="minorEastAsia" w:hAnsiTheme="minorEastAsia" w:eastAsiaTheme="minorEastAsia"/>
          <w:color w:val="auto"/>
          <w:sz w:val="24"/>
          <w:highlight w:val="none"/>
        </w:rPr>
      </w:pPr>
    </w:p>
    <w:p w14:paraId="3F2DCFA4">
      <w:pPr>
        <w:pStyle w:val="4"/>
        <w:numPr>
          <w:ilvl w:val="0"/>
          <w:numId w:val="0"/>
        </w:numPr>
        <w:ind w:leftChars="0"/>
        <w:rPr>
          <w:color w:val="auto"/>
          <w:highlight w:val="none"/>
        </w:rPr>
      </w:pPr>
    </w:p>
    <w:p w14:paraId="5F2DCCB0">
      <w:pPr>
        <w:rPr>
          <w:rFonts w:cs="仿宋_GB2312" w:asciiTheme="minorEastAsia" w:hAnsiTheme="minorEastAsia" w:eastAsiaTheme="minorEastAsia"/>
          <w:color w:val="auto"/>
          <w:sz w:val="24"/>
          <w:highlight w:val="none"/>
        </w:rPr>
      </w:pPr>
    </w:p>
    <w:p w14:paraId="2222E1C2">
      <w:pPr>
        <w:pStyle w:val="4"/>
        <w:numPr>
          <w:ilvl w:val="0"/>
          <w:numId w:val="0"/>
        </w:numPr>
        <w:ind w:leftChars="0"/>
        <w:rPr>
          <w:color w:val="auto"/>
          <w:highlight w:val="none"/>
        </w:rPr>
      </w:pPr>
    </w:p>
    <w:p w14:paraId="785424FC">
      <w:pPr>
        <w:rPr>
          <w:color w:val="auto"/>
          <w:highlight w:val="none"/>
        </w:rPr>
      </w:pPr>
    </w:p>
    <w:bookmarkEnd w:id="1"/>
    <w:p w14:paraId="4E2CC849">
      <w:pPr>
        <w:shd w:val="clea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2" w:name="第二部分"/>
      <w:bookmarkStart w:id="3" w:name="_Toc91899870"/>
      <w:bookmarkStart w:id="4" w:name="_Toc91899871"/>
      <w:r>
        <w:rPr>
          <w:rFonts w:hint="eastAsia" w:cs="仿宋_GB2312" w:asciiTheme="minorEastAsia" w:hAnsiTheme="minorEastAsia" w:eastAsiaTheme="minorEastAsia"/>
          <w:b/>
          <w:color w:val="auto"/>
          <w:sz w:val="36"/>
          <w:szCs w:val="20"/>
          <w:highlight w:val="none"/>
        </w:rPr>
        <w:t>第一部分  邀请供应商</w:t>
      </w:r>
    </w:p>
    <w:p w14:paraId="01C601A0">
      <w:pPr>
        <w:shd w:val="clear"/>
        <w:adjustRightInd/>
        <w:spacing w:line="360" w:lineRule="auto"/>
        <w:jc w:val="center"/>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07B14367">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DE5D6FC">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建德市不动产登记服务中心2025年建德市地籍图编制项目</w:t>
      </w:r>
      <w:r>
        <w:rPr>
          <w:rFonts w:hint="eastAsia" w:asciiTheme="minorEastAsia" w:hAnsiTheme="minorEastAsia" w:eastAsiaTheme="minorEastAsia"/>
          <w:color w:val="auto"/>
          <w:sz w:val="24"/>
          <w:highlight w:val="none"/>
        </w:rPr>
        <w:t>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 xml:space="preserve"> 202</w:t>
      </w:r>
      <w:r>
        <w:rPr>
          <w:rFonts w:hint="default" w:asciiTheme="minorEastAsia" w:hAnsiTheme="minorEastAsia" w:eastAsiaTheme="minorEastAsia"/>
          <w:color w:val="auto"/>
          <w:sz w:val="24"/>
          <w:highlight w:val="none"/>
          <w:u w:val="single"/>
          <w:lang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22</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7252C48F">
      <w:pPr>
        <w:pStyle w:val="4"/>
        <w:numPr>
          <w:ilvl w:val="0"/>
          <w:numId w:val="0"/>
        </w:numPr>
        <w:shd w:val="clear"/>
        <w:ind w:left="432" w:hanging="432"/>
        <w:rPr>
          <w:rFonts w:cs="宋体" w:asciiTheme="minorEastAsia" w:hAnsiTheme="minorEastAsia" w:eastAsiaTheme="minorEastAsia"/>
          <w:color w:val="auto"/>
          <w:sz w:val="24"/>
          <w:szCs w:val="24"/>
          <w:highlight w:val="none"/>
        </w:rPr>
      </w:pPr>
      <w:bookmarkStart w:id="5" w:name="_Toc35393798"/>
      <w:bookmarkStart w:id="6" w:name="_Toc28359089"/>
      <w:bookmarkStart w:id="7" w:name="_Toc35393629"/>
      <w:bookmarkStart w:id="8" w:name="_Toc28359012"/>
      <w:r>
        <w:rPr>
          <w:rFonts w:hint="eastAsia" w:cs="宋体" w:asciiTheme="minorEastAsia" w:hAnsiTheme="minorEastAsia" w:eastAsiaTheme="minorEastAsia"/>
          <w:color w:val="auto"/>
          <w:sz w:val="24"/>
          <w:szCs w:val="24"/>
          <w:highlight w:val="none"/>
        </w:rPr>
        <w:t>一、项目基本情况</w:t>
      </w:r>
      <w:bookmarkEnd w:id="5"/>
      <w:bookmarkEnd w:id="6"/>
      <w:bookmarkEnd w:id="7"/>
      <w:bookmarkEnd w:id="8"/>
    </w:p>
    <w:p w14:paraId="3CB5693F">
      <w:pPr>
        <w:shd w:val="clea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JD2025BF-084</w:t>
      </w:r>
    </w:p>
    <w:p w14:paraId="7522EE93">
      <w:pPr>
        <w:shd w:val="clea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 xml:space="preserve">建德市不动产登记服务中心2025年建德市地籍图编制项目 </w:t>
      </w:r>
    </w:p>
    <w:p w14:paraId="167CC763">
      <w:pPr>
        <w:shd w:val="clea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530CF1D4">
      <w:pPr>
        <w:shd w:val="clea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1130000.00</w:t>
      </w:r>
      <w:r>
        <w:rPr>
          <w:rFonts w:asciiTheme="minorEastAsia" w:hAnsiTheme="minorEastAsia" w:eastAsiaTheme="minorEastAsia"/>
          <w:b/>
          <w:color w:val="auto"/>
          <w:sz w:val="24"/>
          <w:highlight w:val="none"/>
        </w:rPr>
        <w:t xml:space="preserve"> </w:t>
      </w:r>
    </w:p>
    <w:p w14:paraId="7EA3BA3A">
      <w:pPr>
        <w:shd w:val="clea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1130000.00</w:t>
      </w:r>
      <w:r>
        <w:rPr>
          <w:rFonts w:asciiTheme="minorEastAsia" w:hAnsiTheme="minorEastAsia" w:eastAsiaTheme="minorEastAsia"/>
          <w:b/>
          <w:color w:val="auto"/>
          <w:sz w:val="24"/>
          <w:highlight w:val="none"/>
        </w:rPr>
        <w:t xml:space="preserve"> </w:t>
      </w:r>
    </w:p>
    <w:p w14:paraId="49783F0B">
      <w:pPr>
        <w:shd w:val="clea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asciiTheme="minorEastAsia" w:eastAsiaTheme="minorEastAsia"/>
          <w:bCs/>
          <w:color w:val="auto"/>
          <w:sz w:val="24"/>
          <w:highlight w:val="none"/>
          <w:lang w:eastAsia="zh-CN"/>
        </w:rPr>
        <w:t xml:space="preserve">建德市不动产登记服务中心2025年建德市地籍图编制项目 </w:t>
      </w:r>
      <w:r>
        <w:rPr>
          <w:rFonts w:hint="eastAsia" w:hAnsi="宋体" w:cs="宋体" w:asciiTheme="minorEastAsia" w:eastAsiaTheme="minorEastAsia"/>
          <w:bCs/>
          <w:color w:val="auto"/>
          <w:sz w:val="24"/>
          <w:highlight w:val="none"/>
          <w:lang w:val="en-US" w:eastAsia="zh-CN"/>
        </w:rPr>
        <w:t xml:space="preserve"> </w:t>
      </w:r>
      <w:r>
        <w:rPr>
          <w:rFonts w:hint="eastAsia" w:hAnsi="宋体" w:cs="宋体"/>
          <w:bCs/>
          <w:color w:val="auto"/>
          <w:sz w:val="24"/>
          <w:highlight w:val="none"/>
        </w:rPr>
        <w:t>主要内容：</w:t>
      </w:r>
      <w:r>
        <w:rPr>
          <w:rFonts w:hint="eastAsia" w:hAnsi="宋体" w:cs="宋体"/>
          <w:bCs/>
          <w:color w:val="auto"/>
          <w:sz w:val="24"/>
          <w:szCs w:val="24"/>
          <w:highlight w:val="none"/>
        </w:rPr>
        <w:t>选择一家</w:t>
      </w:r>
      <w:r>
        <w:rPr>
          <w:rFonts w:hint="eastAsia" w:hAnsi="宋体" w:cs="宋体"/>
          <w:bCs/>
          <w:color w:val="auto"/>
          <w:sz w:val="24"/>
          <w:szCs w:val="24"/>
          <w:highlight w:val="none"/>
          <w:lang w:eastAsia="zh-CN"/>
        </w:rPr>
        <w:t>合格的</w:t>
      </w:r>
      <w:r>
        <w:rPr>
          <w:rFonts w:hint="eastAsia" w:hAnsi="宋体" w:cs="宋体"/>
          <w:bCs/>
          <w:color w:val="auto"/>
          <w:sz w:val="24"/>
          <w:szCs w:val="24"/>
          <w:highlight w:val="none"/>
        </w:rPr>
        <w:t>供应商为</w:t>
      </w:r>
      <w:r>
        <w:rPr>
          <w:rFonts w:hint="eastAsia" w:hAnsi="宋体" w:cs="宋体"/>
          <w:bCs/>
          <w:color w:val="auto"/>
          <w:sz w:val="24"/>
          <w:szCs w:val="24"/>
          <w:highlight w:val="none"/>
          <w:lang w:eastAsia="zh-CN"/>
        </w:rPr>
        <w:t>全市的</w:t>
      </w:r>
      <w:r>
        <w:rPr>
          <w:rFonts w:hint="eastAsia" w:asciiTheme="minorEastAsia" w:hAnsiTheme="minorEastAsia" w:eastAsiaTheme="minorEastAsia"/>
          <w:color w:val="auto"/>
          <w:sz w:val="24"/>
          <w:highlight w:val="none"/>
          <w:lang w:eastAsia="zh-CN"/>
        </w:rPr>
        <w:t>农村宅基地、集体建设用地、国有建设用地进行地籍补充调查及地籍图编制服务工作</w:t>
      </w:r>
      <w:r>
        <w:rPr>
          <w:rFonts w:hint="eastAsia" w:hAnsi="宋体" w:cs="宋体"/>
          <w:bCs/>
          <w:snapToGrid/>
          <w:color w:val="auto"/>
          <w:kern w:val="2"/>
          <w:sz w:val="24"/>
          <w:szCs w:val="24"/>
          <w:highlight w:val="none"/>
        </w:rPr>
        <w:t>。</w:t>
      </w:r>
      <w:r>
        <w:rPr>
          <w:rFonts w:hint="eastAsia" w:cs="仿宋_GB2312" w:asciiTheme="minorEastAsia" w:hAnsiTheme="minorEastAsia" w:eastAsiaTheme="minorEastAsia"/>
          <w:b/>
          <w:color w:val="auto"/>
          <w:sz w:val="24"/>
          <w:highlight w:val="none"/>
        </w:rPr>
        <w:t>详见磋商文件。</w:t>
      </w:r>
    </w:p>
    <w:p w14:paraId="6FA54985">
      <w:pPr>
        <w:shd w:val="clea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color w:val="auto"/>
          <w:sz w:val="24"/>
          <w:highlight w:val="none"/>
          <w:lang w:eastAsia="zh-CN"/>
        </w:rPr>
        <w:t>本项目于</w:t>
      </w:r>
      <w:r>
        <w:rPr>
          <w:rFonts w:hint="eastAsia" w:asciiTheme="minorEastAsia" w:hAnsiTheme="minorEastAsia" w:eastAsiaTheme="minorEastAsia"/>
          <w:color w:val="auto"/>
          <w:sz w:val="24"/>
          <w:highlight w:val="none"/>
        </w:rPr>
        <w:t>2025年11月底前完成宅基地及</w:t>
      </w:r>
      <w:r>
        <w:rPr>
          <w:rFonts w:hint="eastAsia" w:asciiTheme="minorEastAsia" w:hAnsiTheme="minorEastAsia" w:eastAsiaTheme="minorEastAsia"/>
          <w:color w:val="auto"/>
          <w:sz w:val="24"/>
          <w:highlight w:val="none"/>
          <w:lang w:eastAsia="zh-CN"/>
        </w:rPr>
        <w:t>集体</w:t>
      </w:r>
      <w:r>
        <w:rPr>
          <w:rFonts w:hint="eastAsia" w:asciiTheme="minorEastAsia" w:hAnsiTheme="minorEastAsia" w:eastAsiaTheme="minorEastAsia"/>
          <w:color w:val="auto"/>
          <w:sz w:val="24"/>
          <w:highlight w:val="none"/>
        </w:rPr>
        <w:t>建设用地地籍补充调查并将成果汇交至省、市；</w:t>
      </w:r>
      <w:r>
        <w:rPr>
          <w:rFonts w:hint="eastAsia" w:asciiTheme="minorEastAsia" w:hAnsiTheme="minorEastAsia" w:eastAsiaTheme="minorEastAsia"/>
          <w:color w:val="auto"/>
          <w:sz w:val="24"/>
          <w:highlight w:val="none"/>
          <w:lang w:val="en-US" w:eastAsia="zh-CN"/>
        </w:rPr>
        <w:t>2026年上半年完成集体土地所有权质检汇交任务（具体时间以省市下达任务时间为准）；</w:t>
      </w:r>
      <w:r>
        <w:rPr>
          <w:rFonts w:hint="eastAsia" w:asciiTheme="minorEastAsia" w:hAnsiTheme="minorEastAsia" w:eastAsiaTheme="minorEastAsia"/>
          <w:color w:val="auto"/>
          <w:sz w:val="24"/>
          <w:highlight w:val="none"/>
        </w:rPr>
        <w:t>2026年11月底前完成国有建设用地地籍补充调查并将成果汇交至省、市</w:t>
      </w:r>
      <w:r>
        <w:rPr>
          <w:rFonts w:hint="eastAsia" w:asciiTheme="minorEastAsia" w:hAnsiTheme="minorEastAsia" w:eastAsiaTheme="minorEastAsia"/>
          <w:color w:val="auto"/>
          <w:sz w:val="24"/>
          <w:highlight w:val="none"/>
          <w:lang w:val="en-US" w:eastAsia="zh-CN"/>
        </w:rPr>
        <w:t>（具体时间以省市下达任务时间为准）</w:t>
      </w:r>
      <w:r>
        <w:rPr>
          <w:rFonts w:hint="eastAsia" w:asciiTheme="minorEastAsia" w:hAnsiTheme="minorEastAsia" w:eastAsiaTheme="minorEastAsia"/>
          <w:color w:val="auto"/>
          <w:sz w:val="24"/>
          <w:highlight w:val="none"/>
          <w:lang w:eastAsia="zh-CN"/>
        </w:rPr>
        <w:t>，服务期满后</w:t>
      </w:r>
      <w:r>
        <w:rPr>
          <w:rFonts w:hint="default" w:ascii="宋体" w:hAnsi="宋体" w:cs="宋体"/>
          <w:color w:val="auto"/>
          <w:sz w:val="24"/>
          <w:szCs w:val="24"/>
          <w:highlight w:val="none"/>
          <w:woUserID w:val="1"/>
        </w:rPr>
        <w:t>完成项目验收</w:t>
      </w:r>
      <w:r>
        <w:rPr>
          <w:rFonts w:hint="eastAsia" w:asciiTheme="minorEastAsia" w:hAnsiTheme="minorEastAsia" w:eastAsiaTheme="minorEastAsia"/>
          <w:color w:val="auto"/>
          <w:sz w:val="24"/>
          <w:highlight w:val="none"/>
        </w:rPr>
        <w:t>。</w:t>
      </w:r>
      <w:r>
        <w:rPr>
          <w:rFonts w:hint="eastAsia" w:ascii="宋体" w:eastAsia="宋体" w:cs="宋体"/>
          <w:color w:val="auto"/>
          <w:sz w:val="24"/>
          <w:highlight w:val="none"/>
          <w:lang w:val="en-US" w:eastAsia="zh-CN"/>
        </w:rPr>
        <w:t>如在规定的时间内由于供应商的原因不能完成的，供应商应承担由此给采</w:t>
      </w:r>
      <w:r>
        <w:rPr>
          <w:rFonts w:hint="eastAsia" w:ascii="宋体" w:cs="宋体"/>
          <w:color w:val="auto"/>
          <w:sz w:val="24"/>
          <w:highlight w:val="none"/>
        </w:rPr>
        <w:t>购单位造成的损失。</w:t>
      </w:r>
    </w:p>
    <w:p w14:paraId="3BD233F0">
      <w:pPr>
        <w:shd w:val="clea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47474848"/>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Mincho" w:cs="MS Mincho"/>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14:paraId="61E156F9">
      <w:pPr>
        <w:numPr>
          <w:ilvl w:val="0"/>
          <w:numId w:val="7"/>
        </w:numPr>
        <w:shd w:val="clear"/>
        <w:spacing w:line="360" w:lineRule="auto"/>
        <w:ind w:firstLine="480" w:firstLineChars="200"/>
        <w:rPr>
          <w:rFonts w:cs="宋体" w:asciiTheme="minorEastAsia" w:hAnsiTheme="minorEastAsia" w:eastAsiaTheme="minorEastAsia"/>
          <w:snapToGrid w:val="0"/>
          <w:color w:val="auto"/>
          <w:kern w:val="28"/>
          <w:sz w:val="24"/>
          <w:szCs w:val="20"/>
          <w:highlight w:val="none"/>
        </w:rPr>
      </w:pPr>
      <w:bookmarkStart w:id="9" w:name="_Toc35393799"/>
      <w:bookmarkStart w:id="10" w:name="_Toc28359013"/>
      <w:bookmarkStart w:id="11" w:name="_Toc28359090"/>
      <w:bookmarkStart w:id="12" w:name="_Toc35393630"/>
      <w:r>
        <w:rPr>
          <w:rFonts w:hint="eastAsia" w:cs="宋体" w:asciiTheme="minorEastAsia" w:hAnsiTheme="minorEastAsia" w:eastAsiaTheme="minorEastAsia"/>
          <w:color w:val="auto"/>
          <w:sz w:val="24"/>
          <w:highlight w:val="none"/>
        </w:rPr>
        <w:t>申请人的资格要求</w:t>
      </w:r>
      <w:bookmarkEnd w:id="9"/>
      <w:bookmarkEnd w:id="10"/>
      <w:bookmarkEnd w:id="11"/>
      <w:bookmarkEnd w:id="12"/>
    </w:p>
    <w:p w14:paraId="25ACC620">
      <w:pPr>
        <w:numPr>
          <w:ilvl w:val="0"/>
          <w:numId w:val="0"/>
        </w:numPr>
        <w:shd w:val="clea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56AD3AE3">
      <w:pPr>
        <w:shd w:val="clea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6C4F7762">
      <w:pPr>
        <w:shd w:val="clea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185CDC16">
      <w:pPr>
        <w:shd w:val="clea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0D057635">
      <w:pPr>
        <w:shd w:val="clea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7796019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50C0AFF3">
      <w:pPr>
        <w:shd w:val="clea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3797379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6690C65F">
      <w:pPr>
        <w:shd w:val="clea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5108357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6096183C">
      <w:pPr>
        <w:shd w:val="clea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1327866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721D1D1A">
      <w:pPr>
        <w:shd w:val="clea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4E030DDC">
      <w:pPr>
        <w:shd w:val="clear"/>
        <w:spacing w:line="360" w:lineRule="auto"/>
        <w:ind w:firstLine="482" w:firstLineChars="200"/>
        <w:rPr>
          <w:rFonts w:hint="eastAsia"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rPr>
        <w:t>4.本项目的特定资格要求：</w:t>
      </w:r>
      <w:r>
        <w:rPr>
          <w:rFonts w:hint="eastAsia" w:cs="宋体" w:asciiTheme="minorEastAsia" w:hAnsiTheme="minorEastAsia" w:eastAsiaTheme="minorEastAsia"/>
          <w:b/>
          <w:bCs/>
          <w:color w:val="auto"/>
          <w:sz w:val="24"/>
          <w:highlight w:val="none"/>
          <w:lang w:eastAsia="zh-CN"/>
        </w:rPr>
        <w:t>投标单位</w:t>
      </w:r>
      <w:r>
        <w:rPr>
          <w:rFonts w:hint="eastAsia" w:cs="宋体" w:asciiTheme="minorEastAsia" w:hAnsiTheme="minorEastAsia" w:eastAsiaTheme="minorEastAsia"/>
          <w:b/>
          <w:bCs/>
          <w:color w:val="auto"/>
          <w:sz w:val="24"/>
          <w:highlight w:val="none"/>
        </w:rPr>
        <w:t>具备行业主管部门</w:t>
      </w:r>
      <w:r>
        <w:rPr>
          <w:rFonts w:hint="eastAsia" w:cs="宋体" w:asciiTheme="minorEastAsia" w:hAnsiTheme="minorEastAsia" w:eastAsiaTheme="minorEastAsia"/>
          <w:b/>
          <w:bCs/>
          <w:color w:val="auto"/>
          <w:sz w:val="24"/>
          <w:highlight w:val="none"/>
          <w:lang w:eastAsia="zh-CN"/>
        </w:rPr>
        <w:t>颁发的</w:t>
      </w:r>
      <w:r>
        <w:rPr>
          <w:rFonts w:hint="eastAsia" w:cs="宋体" w:asciiTheme="minorEastAsia" w:hAnsiTheme="minorEastAsia" w:eastAsiaTheme="minorEastAsia"/>
          <w:b/>
          <w:bCs/>
          <w:color w:val="auto"/>
          <w:sz w:val="24"/>
          <w:highlight w:val="none"/>
        </w:rPr>
        <w:t>乙级及以上测绘资质</w:t>
      </w:r>
      <w:r>
        <w:rPr>
          <w:rFonts w:hint="eastAsia" w:cs="宋体" w:asciiTheme="minorEastAsia" w:hAnsiTheme="minorEastAsia" w:eastAsiaTheme="minorEastAsia"/>
          <w:b/>
          <w:bCs/>
          <w:color w:val="auto"/>
          <w:sz w:val="24"/>
          <w:highlight w:val="none"/>
          <w:lang w:eastAsia="zh-CN"/>
        </w:rPr>
        <w:t>证书；</w:t>
      </w:r>
    </w:p>
    <w:p w14:paraId="1CBE50F5">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C8FA65">
      <w:pPr>
        <w:shd w:val="clear"/>
        <w:spacing w:line="360" w:lineRule="auto"/>
        <w:ind w:firstLine="480" w:firstLineChars="200"/>
        <w:rPr>
          <w:rFonts w:hint="eastAsia" w:cs="宋体" w:asciiTheme="minorEastAsia" w:hAnsiTheme="minorEastAsia" w:eastAsiaTheme="minorEastAsia"/>
          <w:color w:val="auto"/>
          <w:sz w:val="24"/>
          <w:highlight w:val="none"/>
        </w:rPr>
      </w:pPr>
      <w:bookmarkStart w:id="13" w:name="_Toc28359091"/>
      <w:bookmarkStart w:id="14" w:name="_Toc28359014"/>
      <w:bookmarkStart w:id="15" w:name="_Toc35393631"/>
      <w:bookmarkStart w:id="16" w:name="_Toc35393800"/>
      <w:r>
        <w:rPr>
          <w:rFonts w:hint="eastAsia" w:cs="宋体" w:asciiTheme="minorEastAsia" w:hAnsiTheme="minorEastAsia" w:eastAsiaTheme="minorEastAsia"/>
          <w:color w:val="auto"/>
          <w:sz w:val="24"/>
          <w:highlight w:val="none"/>
        </w:rPr>
        <w:t>三、获取（下载）采购文件</w:t>
      </w:r>
      <w:bookmarkEnd w:id="13"/>
      <w:bookmarkEnd w:id="14"/>
      <w:bookmarkEnd w:id="15"/>
      <w:bookmarkEnd w:id="16"/>
    </w:p>
    <w:p w14:paraId="1AE437F7">
      <w:pPr>
        <w:shd w:val="clea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default" w:cs="宋体" w:asciiTheme="minorEastAsia" w:hAnsiTheme="minorEastAsia" w:eastAsiaTheme="minorEastAsia"/>
          <w:color w:val="auto"/>
          <w:sz w:val="24"/>
          <w:highlight w:val="none"/>
          <w:lang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22</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3D4B692C">
      <w:pPr>
        <w:shd w:val="clea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sz w:val="24"/>
          <w:highlight w:val="none"/>
        </w:rPr>
        <w:t>https://www.zcygov.cn/</w:t>
      </w:r>
      <w:r>
        <w:rPr>
          <w:rStyle w:val="69"/>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526E0D0E">
      <w:pPr>
        <w:shd w:val="clea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339D2F75">
      <w:pPr>
        <w:shd w:val="clea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7A8219F7">
      <w:pPr>
        <w:pStyle w:val="4"/>
        <w:numPr>
          <w:ilvl w:val="0"/>
          <w:numId w:val="0"/>
        </w:numPr>
        <w:shd w:val="clear"/>
        <w:ind w:left="432" w:hanging="432"/>
        <w:rPr>
          <w:rFonts w:cs="宋体" w:asciiTheme="minorEastAsia" w:hAnsiTheme="minorEastAsia" w:eastAsiaTheme="minorEastAsia"/>
          <w:color w:val="auto"/>
          <w:sz w:val="24"/>
          <w:szCs w:val="24"/>
          <w:highlight w:val="none"/>
        </w:rPr>
      </w:pPr>
      <w:bookmarkStart w:id="17" w:name="_Toc35393632"/>
      <w:bookmarkStart w:id="18" w:name="_Toc28359015"/>
      <w:bookmarkStart w:id="19" w:name="_Toc35393801"/>
      <w:bookmarkStart w:id="20" w:name="_Toc28359092"/>
      <w:r>
        <w:rPr>
          <w:rFonts w:hint="eastAsia" w:cs="宋体" w:asciiTheme="minorEastAsia" w:hAnsiTheme="minorEastAsia" w:eastAsiaTheme="minorEastAsia"/>
          <w:color w:val="auto"/>
          <w:sz w:val="24"/>
          <w:szCs w:val="24"/>
          <w:highlight w:val="none"/>
        </w:rPr>
        <w:t>四、响应文件提交</w:t>
      </w:r>
      <w:bookmarkEnd w:id="17"/>
      <w:bookmarkEnd w:id="18"/>
      <w:bookmarkEnd w:id="19"/>
      <w:bookmarkEnd w:id="20"/>
      <w:r>
        <w:rPr>
          <w:rFonts w:hint="eastAsia" w:cs="宋体" w:asciiTheme="minorEastAsia" w:hAnsiTheme="minorEastAsia" w:eastAsiaTheme="minorEastAsia"/>
          <w:color w:val="auto"/>
          <w:sz w:val="24"/>
          <w:szCs w:val="24"/>
          <w:highlight w:val="none"/>
        </w:rPr>
        <w:t>（上传）</w:t>
      </w:r>
    </w:p>
    <w:p w14:paraId="13868C33">
      <w:pPr>
        <w:shd w:val="clea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default" w:asciiTheme="minorEastAsia" w:hAnsiTheme="minorEastAsia" w:eastAsiaTheme="minorEastAsia"/>
          <w:color w:val="auto"/>
          <w:sz w:val="24"/>
          <w:highlight w:val="none"/>
          <w:u w:val="single"/>
          <w:lang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22</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70A90937">
      <w:pPr>
        <w:shd w:val="clea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kern w:val="2"/>
          <w:sz w:val="24"/>
          <w:szCs w:val="24"/>
          <w:highlight w:val="none"/>
        </w:rPr>
        <w:t>https://www.zcygov.cn/</w:t>
      </w:r>
      <w:r>
        <w:rPr>
          <w:rStyle w:val="69"/>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3282F2EE">
      <w:pPr>
        <w:pStyle w:val="4"/>
        <w:numPr>
          <w:ilvl w:val="0"/>
          <w:numId w:val="0"/>
        </w:numPr>
        <w:shd w:val="clear"/>
        <w:ind w:left="432" w:hanging="432"/>
        <w:rPr>
          <w:rFonts w:cs="宋体" w:asciiTheme="minorEastAsia" w:hAnsiTheme="minorEastAsia" w:eastAsiaTheme="minorEastAsia"/>
          <w:color w:val="auto"/>
          <w:sz w:val="24"/>
          <w:szCs w:val="24"/>
          <w:highlight w:val="none"/>
        </w:rPr>
      </w:pPr>
      <w:bookmarkStart w:id="21" w:name="_Toc28359016"/>
      <w:bookmarkStart w:id="22" w:name="_Toc35393802"/>
      <w:bookmarkStart w:id="23" w:name="_Toc28359093"/>
      <w:bookmarkStart w:id="24" w:name="_Toc35393633"/>
      <w:r>
        <w:rPr>
          <w:rFonts w:hint="eastAsia" w:cs="宋体" w:asciiTheme="minorEastAsia" w:hAnsiTheme="minorEastAsia" w:eastAsiaTheme="minorEastAsia"/>
          <w:color w:val="auto"/>
          <w:sz w:val="24"/>
          <w:szCs w:val="24"/>
          <w:highlight w:val="none"/>
        </w:rPr>
        <w:t>五、响应文件开启</w:t>
      </w:r>
      <w:bookmarkEnd w:id="21"/>
      <w:bookmarkEnd w:id="22"/>
      <w:bookmarkEnd w:id="23"/>
      <w:bookmarkEnd w:id="24"/>
    </w:p>
    <w:p w14:paraId="156E3509">
      <w:pPr>
        <w:shd w:val="clea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default" w:asciiTheme="minorEastAsia" w:hAnsiTheme="minorEastAsia" w:eastAsiaTheme="minorEastAsia"/>
          <w:color w:val="auto"/>
          <w:sz w:val="24"/>
          <w:highlight w:val="none"/>
          <w:u w:val="single"/>
          <w:lang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22</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59CB6A5">
      <w:pPr>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地点：杭州市公共资源交易中心建德分中心第</w:t>
      </w:r>
      <w:r>
        <w:rPr>
          <w:rFonts w:hint="eastAsia" w:asciiTheme="minorEastAsia" w:hAnsiTheme="minorEastAsia" w:eastAsiaTheme="minorEastAsia"/>
          <w:color w:val="auto"/>
          <w:sz w:val="24"/>
          <w:highlight w:val="none"/>
          <w:lang w:eastAsia="zh-CN"/>
        </w:rPr>
        <w:t>四</w:t>
      </w:r>
      <w:r>
        <w:rPr>
          <w:rFonts w:hint="eastAsia" w:asciiTheme="minorEastAsia" w:hAnsiTheme="minorEastAsia" w:eastAsiaTheme="minorEastAsia"/>
          <w:color w:val="auto"/>
          <w:sz w:val="24"/>
          <w:highlight w:val="none"/>
        </w:rPr>
        <w:t>评标室[</w:t>
      </w:r>
      <w:r>
        <w:rPr>
          <w:rFonts w:hint="eastAsia" w:ascii="宋体" w:hAnsi="宋体" w:eastAsia="宋体" w:cs="宋体"/>
          <w:color w:val="auto"/>
          <w:sz w:val="24"/>
          <w:highlight w:val="none"/>
        </w:rPr>
        <w:t>建德市洋溪街道新安江路399号（原建德市客运中心）</w:t>
      </w:r>
      <w:r>
        <w:rPr>
          <w:rFonts w:hint="eastAsia" w:ascii="宋体" w:hAnsi="宋体" w:cs="宋体"/>
          <w:color w:val="auto"/>
          <w:sz w:val="24"/>
          <w:highlight w:val="none"/>
          <w:lang w:val="en-US" w:eastAsia="zh-CN"/>
        </w:rPr>
        <w:t>2</w:t>
      </w:r>
      <w:bookmarkStart w:id="174" w:name="_GoBack"/>
      <w:bookmarkEnd w:id="174"/>
      <w:r>
        <w:rPr>
          <w:rFonts w:hint="eastAsia" w:ascii="宋体" w:hAnsi="宋体" w:cs="宋体"/>
          <w:color w:val="auto"/>
          <w:sz w:val="24"/>
          <w:highlight w:val="none"/>
          <w:lang w:val="en-US" w:eastAsia="zh-CN"/>
        </w:rPr>
        <w:t>楼</w:t>
      </w:r>
      <w:r>
        <w:rPr>
          <w:rFonts w:hint="eastAsia" w:asciiTheme="minorEastAsia" w:hAnsiTheme="minorEastAsia" w:eastAsiaTheme="minorEastAsia"/>
          <w:color w:val="auto"/>
          <w:sz w:val="24"/>
          <w:highlight w:val="none"/>
        </w:rPr>
        <w:t>]，政采云平台（https://www.zcygov.cn/）。</w:t>
      </w:r>
    </w:p>
    <w:p w14:paraId="53EA548D">
      <w:pPr>
        <w:pStyle w:val="4"/>
        <w:numPr>
          <w:ilvl w:val="0"/>
          <w:numId w:val="0"/>
        </w:numPr>
        <w:shd w:val="clear"/>
        <w:ind w:left="432" w:hanging="432"/>
        <w:rPr>
          <w:rFonts w:cs="宋体" w:asciiTheme="minorEastAsia" w:hAnsiTheme="minorEastAsia" w:eastAsiaTheme="minorEastAsia"/>
          <w:color w:val="auto"/>
          <w:sz w:val="24"/>
          <w:szCs w:val="24"/>
          <w:highlight w:val="none"/>
        </w:rPr>
      </w:pPr>
      <w:bookmarkStart w:id="25" w:name="_Toc28359017"/>
      <w:bookmarkStart w:id="26" w:name="_Toc28359094"/>
      <w:bookmarkStart w:id="27" w:name="_Toc35393803"/>
      <w:bookmarkStart w:id="28" w:name="_Toc35393634"/>
      <w:r>
        <w:rPr>
          <w:rFonts w:hint="eastAsia" w:cs="宋体" w:asciiTheme="minorEastAsia" w:hAnsiTheme="minorEastAsia" w:eastAsiaTheme="minorEastAsia"/>
          <w:color w:val="auto"/>
          <w:sz w:val="24"/>
          <w:szCs w:val="24"/>
          <w:highlight w:val="none"/>
        </w:rPr>
        <w:t>六、公告期限</w:t>
      </w:r>
      <w:bookmarkEnd w:id="25"/>
      <w:bookmarkEnd w:id="26"/>
      <w:bookmarkEnd w:id="27"/>
      <w:bookmarkEnd w:id="28"/>
    </w:p>
    <w:p w14:paraId="1373D24B">
      <w:pPr>
        <w:shd w:val="clea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5C028492">
      <w:pPr>
        <w:pStyle w:val="4"/>
        <w:numPr>
          <w:ilvl w:val="0"/>
          <w:numId w:val="0"/>
        </w:numPr>
        <w:shd w:val="clear"/>
        <w:ind w:left="432" w:hanging="432"/>
        <w:rPr>
          <w:rFonts w:cs="宋体" w:asciiTheme="minorEastAsia" w:hAnsiTheme="minorEastAsia" w:eastAsiaTheme="minorEastAsia"/>
          <w:color w:val="auto"/>
          <w:sz w:val="24"/>
          <w:szCs w:val="24"/>
          <w:highlight w:val="none"/>
        </w:rPr>
      </w:pPr>
      <w:bookmarkStart w:id="29" w:name="_Toc35393804"/>
      <w:bookmarkStart w:id="30" w:name="_Toc35393635"/>
      <w:r>
        <w:rPr>
          <w:rFonts w:hint="eastAsia" w:cs="宋体" w:asciiTheme="minorEastAsia" w:hAnsiTheme="minorEastAsia" w:eastAsiaTheme="minorEastAsia"/>
          <w:color w:val="auto"/>
          <w:sz w:val="24"/>
          <w:szCs w:val="24"/>
          <w:highlight w:val="none"/>
        </w:rPr>
        <w:t>七、其他补充事宜</w:t>
      </w:r>
      <w:bookmarkEnd w:id="29"/>
      <w:bookmarkEnd w:id="30"/>
    </w:p>
    <w:p w14:paraId="6C46AA84">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445052B0">
      <w:pPr>
        <w:shd w:val="clea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96BCCC">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A394D8">
      <w:pPr>
        <w:shd w:val="clea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14:paraId="4E35DFCF">
      <w:pPr>
        <w:pStyle w:val="4"/>
        <w:numPr>
          <w:ilvl w:val="0"/>
          <w:numId w:val="0"/>
        </w:numPr>
        <w:shd w:val="clear"/>
        <w:ind w:left="432" w:hanging="432"/>
        <w:rPr>
          <w:rFonts w:cs="宋体" w:asciiTheme="minorEastAsia" w:hAnsiTheme="minorEastAsia" w:eastAsiaTheme="minorEastAsia"/>
          <w:color w:val="auto"/>
          <w:sz w:val="24"/>
          <w:szCs w:val="24"/>
          <w:highlight w:val="none"/>
        </w:rPr>
      </w:pPr>
      <w:bookmarkStart w:id="31" w:name="_Toc28359018"/>
      <w:bookmarkStart w:id="32" w:name="_Toc35393636"/>
      <w:bookmarkStart w:id="33" w:name="_Toc28359095"/>
      <w:bookmarkStart w:id="34" w:name="_Toc3539380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1"/>
      <w:bookmarkEnd w:id="32"/>
      <w:bookmarkEnd w:id="33"/>
      <w:bookmarkEnd w:id="34"/>
    </w:p>
    <w:p w14:paraId="30AA58EC">
      <w:pPr>
        <w:pStyle w:val="4"/>
        <w:numPr>
          <w:ilvl w:val="0"/>
          <w:numId w:val="0"/>
        </w:numPr>
        <w:shd w:val="clear"/>
        <w:ind w:left="432" w:hanging="432"/>
        <w:rPr>
          <w:rFonts w:cs="宋体" w:asciiTheme="minorEastAsia" w:hAnsiTheme="minorEastAsia" w:eastAsiaTheme="minorEastAsia"/>
          <w:color w:val="auto"/>
          <w:sz w:val="24"/>
          <w:szCs w:val="24"/>
          <w:highlight w:val="none"/>
        </w:rPr>
      </w:pPr>
      <w:bookmarkStart w:id="35" w:name="_Toc28359019"/>
      <w:bookmarkStart w:id="36" w:name="_Toc35393637"/>
      <w:bookmarkStart w:id="37" w:name="_Toc28359096"/>
      <w:bookmarkStart w:id="38" w:name="_Toc35393806"/>
      <w:r>
        <w:rPr>
          <w:rFonts w:hint="eastAsia" w:cs="宋体" w:asciiTheme="minorEastAsia" w:hAnsiTheme="minorEastAsia" w:eastAsiaTheme="minorEastAsia"/>
          <w:color w:val="auto"/>
          <w:sz w:val="24"/>
          <w:szCs w:val="24"/>
          <w:highlight w:val="none"/>
        </w:rPr>
        <w:t>1.采购人信息</w:t>
      </w:r>
      <w:bookmarkEnd w:id="35"/>
      <w:bookmarkEnd w:id="36"/>
      <w:bookmarkEnd w:id="37"/>
      <w:bookmarkEnd w:id="38"/>
      <w:r>
        <w:rPr>
          <w:rFonts w:hint="eastAsia" w:cs="宋体" w:asciiTheme="minorEastAsia" w:hAnsiTheme="minorEastAsia" w:eastAsiaTheme="minorEastAsia"/>
          <w:color w:val="auto"/>
          <w:sz w:val="24"/>
          <w:szCs w:val="24"/>
          <w:highlight w:val="none"/>
        </w:rPr>
        <w:t>：</w:t>
      </w:r>
    </w:p>
    <w:p w14:paraId="36F11F2F">
      <w:pPr>
        <w:shd w:val="clea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宋体" w:hAnsi="宋体" w:cs="宋体" w:eastAsiaTheme="minorEastAsia"/>
          <w:color w:val="auto"/>
          <w:sz w:val="24"/>
          <w:highlight w:val="none"/>
          <w:lang w:eastAsia="zh-CN"/>
        </w:rPr>
        <w:t>建德市不动产登记服务中心</w:t>
      </w:r>
    </w:p>
    <w:p w14:paraId="12323EB2">
      <w:pPr>
        <w:spacing w:line="360" w:lineRule="auto"/>
        <w:rPr>
          <w:rFonts w:hint="eastAsia" w:ascii="宋体" w:hAnsi="宋体" w:cs="宋体"/>
          <w:color w:val="auto"/>
          <w:sz w:val="24"/>
          <w:highlight w:val="none"/>
        </w:rPr>
      </w:pPr>
      <w:r>
        <w:rPr>
          <w:rFonts w:hint="eastAsia" w:asciiTheme="minorEastAsia" w:hAnsiTheme="minorEastAsia" w:eastAsiaTheme="minorEastAsia"/>
          <w:color w:val="auto"/>
          <w:sz w:val="24"/>
          <w:highlight w:val="none"/>
        </w:rPr>
        <w:t xml:space="preserve"> </w:t>
      </w:r>
      <w:bookmarkStart w:id="39" w:name="_Toc35393807"/>
      <w:bookmarkStart w:id="40" w:name="_Toc28359020"/>
      <w:bookmarkStart w:id="41" w:name="_Toc35393638"/>
      <w:bookmarkStart w:id="42" w:name="_Toc28359097"/>
      <w:r>
        <w:rPr>
          <w:rFonts w:hint="eastAsia" w:asciiTheme="minorEastAsia" w:hAnsiTheme="minorEastAsia" w:eastAsiaTheme="minorEastAsia"/>
          <w:color w:val="auto"/>
          <w:sz w:val="24"/>
          <w:highlight w:val="none"/>
          <w:lang w:val="en-US" w:eastAsia="zh-CN"/>
        </w:rPr>
        <w:t xml:space="preserve">   </w:t>
      </w:r>
      <w:r>
        <w:rPr>
          <w:rFonts w:hint="eastAsia" w:ascii="宋体" w:hAnsi="宋体" w:cs="宋体"/>
          <w:color w:val="auto"/>
          <w:sz w:val="24"/>
          <w:highlight w:val="none"/>
        </w:rPr>
        <w:t>地址：</w:t>
      </w:r>
      <w:r>
        <w:rPr>
          <w:rFonts w:hint="eastAsia" w:ascii="宋体" w:hAnsi="宋体" w:eastAsia="宋体" w:cs="宋体"/>
          <w:color w:val="auto"/>
          <w:sz w:val="24"/>
          <w:highlight w:val="none"/>
        </w:rPr>
        <w:t>建德市洋溪街道新安江路399号（原建德市客运中心）</w:t>
      </w:r>
      <w:r>
        <w:rPr>
          <w:rFonts w:hint="eastAsia" w:ascii="宋体" w:hAnsi="宋体" w:cs="宋体"/>
          <w:color w:val="auto"/>
          <w:sz w:val="24"/>
          <w:highlight w:val="none"/>
          <w:lang w:val="en-US" w:eastAsia="zh-CN"/>
        </w:rPr>
        <w:t>1楼</w:t>
      </w:r>
      <w:r>
        <w:rPr>
          <w:rFonts w:hint="eastAsia" w:ascii="宋体" w:hAnsi="宋体" w:cs="宋体"/>
          <w:color w:val="auto"/>
          <w:sz w:val="24"/>
          <w:highlight w:val="none"/>
        </w:rPr>
        <w:t xml:space="preserve">      </w:t>
      </w:r>
    </w:p>
    <w:p w14:paraId="4B9B522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传真： /</w:t>
      </w:r>
    </w:p>
    <w:p w14:paraId="0D3708B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项目联系人（询问）：叶女士  </w:t>
      </w:r>
    </w:p>
    <w:p w14:paraId="352D88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项目联系方式（询问）：15268197456</w:t>
      </w:r>
    </w:p>
    <w:p w14:paraId="63E9B51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质疑联系人：黄伟英 </w:t>
      </w:r>
    </w:p>
    <w:p w14:paraId="2CA154E3">
      <w:pPr>
        <w:spacing w:line="360" w:lineRule="auto"/>
        <w:rPr>
          <w:rFonts w:hint="eastAsia" w:asciiTheme="minorEastAsia" w:hAnsiTheme="minorEastAsia" w:eastAsiaTheme="minorEastAsia"/>
          <w:color w:val="auto"/>
          <w:sz w:val="24"/>
          <w:highlight w:val="none"/>
        </w:rPr>
      </w:pPr>
      <w:r>
        <w:rPr>
          <w:rFonts w:hint="eastAsia" w:ascii="宋体" w:hAnsi="宋体" w:cs="宋体"/>
          <w:color w:val="auto"/>
          <w:sz w:val="24"/>
          <w:highlight w:val="none"/>
        </w:rPr>
        <w:t xml:space="preserve">    质疑联系方式：13968129929</w:t>
      </w:r>
    </w:p>
    <w:p w14:paraId="72539072">
      <w:pPr>
        <w:pStyle w:val="4"/>
        <w:numPr>
          <w:ilvl w:val="0"/>
          <w:numId w:val="0"/>
        </w:numPr>
        <w:shd w:val="clear"/>
        <w:ind w:left="432" w:hanging="43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2.采购代理机构信息</w:t>
      </w:r>
      <w:bookmarkEnd w:id="39"/>
      <w:bookmarkEnd w:id="40"/>
      <w:bookmarkEnd w:id="41"/>
      <w:bookmarkEnd w:id="42"/>
      <w:r>
        <w:rPr>
          <w:rFonts w:hint="eastAsia" w:cs="宋体" w:asciiTheme="minorEastAsia" w:hAnsiTheme="minorEastAsia" w:eastAsiaTheme="minorEastAsia"/>
          <w:color w:val="auto"/>
          <w:sz w:val="24"/>
          <w:szCs w:val="24"/>
          <w:highlight w:val="none"/>
        </w:rPr>
        <w:t>：</w:t>
      </w:r>
    </w:p>
    <w:p w14:paraId="37824171">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杭州博望建设工程招标投标代理有限公司</w:t>
      </w:r>
      <w:r>
        <w:rPr>
          <w:rFonts w:hint="eastAsia" w:asciiTheme="minorEastAsia" w:hAnsiTheme="minorEastAsia" w:eastAsiaTheme="minorEastAsia"/>
          <w:color w:val="auto"/>
          <w:sz w:val="24"/>
          <w:highlight w:val="none"/>
        </w:rPr>
        <w:t xml:space="preserve">             </w:t>
      </w:r>
    </w:p>
    <w:p w14:paraId="6D1B7D53">
      <w:pPr>
        <w:shd w:val="clea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址：浙江省建德市新安江街道新安财富城6幢B座1201室</w:t>
      </w:r>
      <w:r>
        <w:rPr>
          <w:rFonts w:asciiTheme="minorEastAsia" w:hAnsiTheme="minorEastAsia" w:eastAsiaTheme="minorEastAsia"/>
          <w:color w:val="auto"/>
          <w:sz w:val="24"/>
          <w:highlight w:val="none"/>
        </w:rPr>
        <w:t xml:space="preserve"> </w:t>
      </w:r>
    </w:p>
    <w:p w14:paraId="7E023DF5">
      <w:pPr>
        <w:shd w:val="clea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3C3E5EB0">
      <w:pPr>
        <w:shd w:val="clea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Hans"/>
        </w:rPr>
        <w:t>周</w:t>
      </w:r>
      <w:r>
        <w:rPr>
          <w:rFonts w:hint="eastAsia" w:asciiTheme="minorEastAsia" w:hAnsiTheme="minorEastAsia" w:eastAsiaTheme="minorEastAsia"/>
          <w:color w:val="auto"/>
          <w:sz w:val="24"/>
          <w:highlight w:val="none"/>
          <w:lang w:val="en-US" w:eastAsia="zh-CN"/>
        </w:rPr>
        <w:t>女士</w:t>
      </w:r>
    </w:p>
    <w:p w14:paraId="3B55282B">
      <w:pPr>
        <w:shd w:val="clear"/>
        <w:spacing w:line="360" w:lineRule="auto"/>
        <w:rPr>
          <w:rFonts w:hint="default" w:ascii="宋体" w:hAnsi="宋体" w:eastAsia="宋体" w:cs="宋体"/>
          <w:color w:val="auto"/>
          <w:sz w:val="24"/>
          <w:highlight w:val="none"/>
          <w:lang w:val="en-US" w:eastAsia="zh-CN"/>
        </w:rPr>
      </w:pPr>
      <w:r>
        <w:rPr>
          <w:rFonts w:hint="eastAsia" w:asciiTheme="minorEastAsia" w:hAnsiTheme="minorEastAsia" w:eastAsiaTheme="minorEastAsia"/>
          <w:color w:val="auto"/>
          <w:sz w:val="24"/>
          <w:highlight w:val="none"/>
        </w:rPr>
        <w:t xml:space="preserve">    </w:t>
      </w:r>
      <w:r>
        <w:rPr>
          <w:rFonts w:hint="eastAsia" w:ascii="宋体" w:hAnsi="宋体" w:cs="宋体"/>
          <w:color w:val="auto"/>
          <w:sz w:val="24"/>
          <w:highlight w:val="none"/>
        </w:rPr>
        <w:t>项目联系方式（询问）：</w:t>
      </w:r>
      <w:r>
        <w:rPr>
          <w:rFonts w:hint="default" w:ascii="宋体" w:hAnsi="宋体" w:cs="宋体"/>
          <w:color w:val="auto"/>
          <w:sz w:val="24"/>
          <w:highlight w:val="none"/>
          <w:lang w:eastAsia="zh-CN"/>
        </w:rPr>
        <w:t>18358590721</w:t>
      </w:r>
    </w:p>
    <w:p w14:paraId="241245B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质疑联系人：黄慧宗 </w:t>
      </w:r>
    </w:p>
    <w:p w14:paraId="490C31F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zh-CN"/>
        </w:rPr>
        <w:t>0571-64182360</w:t>
      </w:r>
    </w:p>
    <w:p w14:paraId="126F6301">
      <w:pPr>
        <w:shd w:val="clear"/>
        <w:spacing w:line="360" w:lineRule="auto"/>
        <w:rPr>
          <w:rFonts w:asciiTheme="minorEastAsia" w:hAnsiTheme="minorEastAsia" w:eastAsiaTheme="minorEastAsia"/>
          <w:b/>
          <w:color w:val="auto"/>
          <w:sz w:val="24"/>
          <w:highlight w:val="none"/>
        </w:rPr>
      </w:pPr>
      <w:bookmarkStart w:id="43" w:name="_Toc35393639"/>
      <w:bookmarkStart w:id="44" w:name="_Toc28359021"/>
      <w:bookmarkStart w:id="45" w:name="_Toc28359098"/>
      <w:bookmarkStart w:id="46" w:name="_Toc3539380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bookmarkEnd w:id="43"/>
      <w:bookmarkEnd w:id="44"/>
      <w:bookmarkEnd w:id="45"/>
      <w:bookmarkEnd w:id="46"/>
    </w:p>
    <w:p w14:paraId="614684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w:t>
      </w:r>
      <w:r>
        <w:rPr>
          <w:rFonts w:hint="eastAsia" w:ascii="宋体" w:hAnsi="宋体" w:eastAsia="宋体" w:cs="宋体"/>
          <w:color w:val="auto"/>
          <w:sz w:val="24"/>
          <w:highlight w:val="none"/>
          <w:lang w:eastAsia="zh-CN"/>
        </w:rPr>
        <w:t>、浙江省政府采购行政裁决服务中心（杭州）</w:t>
      </w:r>
    </w:p>
    <w:p w14:paraId="480C7A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1A1BDC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2EEBED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：匡老师</w:t>
      </w:r>
    </w:p>
    <w:p w14:paraId="2898C4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监督投诉电话：0571-87807798   </w:t>
      </w:r>
    </w:p>
    <w:p w14:paraId="3BBEB223">
      <w:pPr>
        <w:shd w:val="clea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6A68FD1D">
      <w:pPr>
        <w:shd w:val="clea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CA问题联系电话（人工）：汇信CA 400-888-4636；天谷CA 400-087-8198。</w:t>
      </w:r>
    </w:p>
    <w:p w14:paraId="3AA88ADC">
      <w:pPr>
        <w:shd w:val="clear"/>
        <w:spacing w:line="360" w:lineRule="auto"/>
        <w:ind w:firstLine="480" w:firstLineChars="200"/>
        <w:rPr>
          <w:rFonts w:hint="eastAsia" w:cs="仿宋_GB2312" w:asciiTheme="minorEastAsia" w:hAnsiTheme="minorEastAsia" w:eastAsiaTheme="minorEastAsia"/>
          <w:color w:val="auto"/>
          <w:sz w:val="24"/>
          <w:highlight w:val="none"/>
        </w:rPr>
      </w:pPr>
    </w:p>
    <w:p w14:paraId="2F3B3C34">
      <w:pPr>
        <w:shd w:val="clear"/>
        <w:spacing w:line="360" w:lineRule="auto"/>
        <w:ind w:firstLine="480" w:firstLineChars="200"/>
        <w:rPr>
          <w:rFonts w:hint="eastAsia" w:cs="仿宋_GB2312" w:asciiTheme="minorEastAsia" w:hAnsiTheme="minorEastAsia" w:eastAsiaTheme="minorEastAsia"/>
          <w:color w:val="auto"/>
          <w:sz w:val="24"/>
          <w:highlight w:val="none"/>
        </w:rPr>
      </w:pPr>
    </w:p>
    <w:p w14:paraId="38DE0486">
      <w:pPr>
        <w:shd w:val="clea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p>
    <w:p w14:paraId="7C64F087">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0F143526">
      <w:pPr>
        <w:pStyle w:val="392"/>
        <w:shd w:val="clear"/>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1C3B2820">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4349C62C">
      <w:pPr>
        <w:pStyle w:val="392"/>
        <w:numPr>
          <w:ilvl w:val="0"/>
          <w:numId w:val="8"/>
        </w:numPr>
        <w:shd w:val="clea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2850F10F">
      <w:pPr>
        <w:pStyle w:val="392"/>
        <w:numPr>
          <w:ilvl w:val="0"/>
          <w:numId w:val="8"/>
        </w:numPr>
        <w:shd w:val="clea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14:paraId="205AC022">
      <w:pPr>
        <w:pStyle w:val="392"/>
        <w:numPr>
          <w:ilvl w:val="0"/>
          <w:numId w:val="8"/>
        </w:numPr>
        <w:shd w:val="clea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3E8B4CB1">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354DE52F">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231FBEA4">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423658C6">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1BD19A4D">
      <w:pPr>
        <w:pStyle w:val="392"/>
        <w:shd w:val="clear"/>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441649ED">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6C13422A">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5760C49B">
      <w:pPr>
        <w:pStyle w:val="392"/>
        <w:shd w:val="clear"/>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6ED73B70">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61196F2E">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0D8D4676">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3640FB13">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069DF722">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A98BF98">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053197F7">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75F3F52">
      <w:pPr>
        <w:pStyle w:val="392"/>
        <w:shd w:val="clear"/>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磋商小组可通过三种方式与供应商进行磋商（A视频会议、 B发送磋商问题函、 C备注和附件），完成最终轮磋商后须提交磋商结果。</w:t>
      </w:r>
    </w:p>
    <w:p w14:paraId="2684696E">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w:t>
      </w:r>
      <w:r>
        <w:rPr>
          <w:rFonts w:hint="eastAsia" w:asciiTheme="minorEastAsia" w:hAnsiTheme="minorEastAsia" w:eastAsiaTheme="minorEastAsia"/>
          <w:color w:val="auto"/>
          <w:szCs w:val="24"/>
          <w:highlight w:val="none"/>
          <w:lang w:val="en-US" w:eastAsia="zh-CN"/>
        </w:rPr>
        <w:t xml:space="preserve"> </w:t>
      </w: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2B1C7D9E">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6546F15">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50A4AE53">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1543AAA5">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331B7BB">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43896D6B">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02B1DDCF">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A191A78">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7232246F">
      <w:pPr>
        <w:pStyle w:val="392"/>
        <w:shd w:val="clear"/>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6962BA41">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DAE9058">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17AAF962">
      <w:pPr>
        <w:pStyle w:val="392"/>
        <w:shd w:val="clear"/>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180E55A9">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1C09E1EA">
      <w:pPr>
        <w:shd w:val="clea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38BF0A06">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4E6F9AD5">
      <w:pPr>
        <w:pStyle w:val="392"/>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5A91490C">
      <w:pPr>
        <w:widowControl/>
        <w:shd w:val="clear"/>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114D2B04">
      <w:pPr>
        <w:pStyle w:val="392"/>
        <w:shd w:val="clear"/>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2751B40C">
      <w:pPr>
        <w:pStyle w:val="392"/>
        <w:shd w:val="clear"/>
        <w:spacing w:before="0"/>
        <w:ind w:firstLine="0" w:firstLineChars="0"/>
        <w:rPr>
          <w:rFonts w:asciiTheme="minorEastAsia" w:hAnsiTheme="minorEastAsia" w:eastAsiaTheme="minorEastAsia"/>
          <w:b/>
          <w:color w:val="auto"/>
          <w:highlight w:val="none"/>
        </w:rPr>
      </w:pPr>
    </w:p>
    <w:p w14:paraId="40E247D4">
      <w:pPr>
        <w:widowControl/>
        <w:shd w:val="clear"/>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3BDAEA98">
      <w:pPr>
        <w:widowControl/>
        <w:shd w:val="clear"/>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816B4F">
                            <w:pPr>
                              <w:rPr>
                                <w:rFonts w:asciiTheme="minorEastAsia" w:hAnsiTheme="minorEastAsia" w:eastAsiaTheme="minorEastAsia"/>
                              </w:rPr>
                            </w:pPr>
                            <w:r>
                              <w:rPr>
                                <w:rFonts w:hint="eastAsia" w:asciiTheme="minorEastAsia" w:hAnsiTheme="minorEastAsia" w:eastAsiaTheme="minorEastAsia"/>
                              </w:rPr>
                              <w:t>验收</w:t>
                            </w:r>
                          </w:p>
                          <w:p w14:paraId="5FE3B4DC">
                            <w:pPr>
                              <w:rPr>
                                <w:rFonts w:ascii="仿宋_GB2312" w:eastAsia="仿宋_GB2312"/>
                              </w:rPr>
                            </w:pPr>
                            <w:r>
                              <w:rPr>
                                <w:rFonts w:hint="eastAsia" w:ascii="仿宋_GB2312" w:eastAsia="仿宋_GB2312"/>
                              </w:rPr>
                              <w:t>立项</w:t>
                            </w:r>
                          </w:p>
                          <w:p w14:paraId="7783A26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3816B4F">
                      <w:pPr>
                        <w:rPr>
                          <w:rFonts w:asciiTheme="minorEastAsia" w:hAnsiTheme="minorEastAsia" w:eastAsiaTheme="minorEastAsia"/>
                        </w:rPr>
                      </w:pPr>
                      <w:r>
                        <w:rPr>
                          <w:rFonts w:hint="eastAsia" w:asciiTheme="minorEastAsia" w:hAnsiTheme="minorEastAsia" w:eastAsiaTheme="minorEastAsia"/>
                        </w:rPr>
                        <w:t>验收</w:t>
                      </w:r>
                    </w:p>
                    <w:p w14:paraId="5FE3B4DC">
                      <w:pPr>
                        <w:rPr>
                          <w:rFonts w:ascii="仿宋_GB2312" w:eastAsia="仿宋_GB2312"/>
                        </w:rPr>
                      </w:pPr>
                      <w:r>
                        <w:rPr>
                          <w:rFonts w:hint="eastAsia" w:ascii="仿宋_GB2312" w:eastAsia="仿宋_GB2312"/>
                        </w:rPr>
                        <w:t>立项</w:t>
                      </w:r>
                    </w:p>
                    <w:p w14:paraId="7783A26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772431">
                            <w:pPr>
                              <w:rPr>
                                <w:rFonts w:asciiTheme="minorEastAsia" w:hAnsiTheme="minorEastAsia" w:eastAsiaTheme="minorEastAsia"/>
                              </w:rPr>
                            </w:pPr>
                            <w:r>
                              <w:rPr>
                                <w:rFonts w:hint="eastAsia" w:asciiTheme="minorEastAsia" w:hAnsiTheme="minorEastAsia" w:eastAsiaTheme="minorEastAsia"/>
                              </w:rPr>
                              <w:t>履约</w:t>
                            </w:r>
                          </w:p>
                          <w:p w14:paraId="43D6E9A1">
                            <w:pPr>
                              <w:rPr>
                                <w:rFonts w:ascii="仿宋_GB2312" w:eastAsia="仿宋_GB2312"/>
                              </w:rPr>
                            </w:pPr>
                            <w:r>
                              <w:rPr>
                                <w:rFonts w:hint="eastAsia" w:ascii="仿宋_GB2312" w:eastAsia="仿宋_GB2312"/>
                              </w:rPr>
                              <w:t>立项</w:t>
                            </w:r>
                          </w:p>
                          <w:p w14:paraId="178700E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28772431">
                      <w:pPr>
                        <w:rPr>
                          <w:rFonts w:asciiTheme="minorEastAsia" w:hAnsiTheme="minorEastAsia" w:eastAsiaTheme="minorEastAsia"/>
                        </w:rPr>
                      </w:pPr>
                      <w:r>
                        <w:rPr>
                          <w:rFonts w:hint="eastAsia" w:asciiTheme="minorEastAsia" w:hAnsiTheme="minorEastAsia" w:eastAsiaTheme="minorEastAsia"/>
                        </w:rPr>
                        <w:t>履约</w:t>
                      </w:r>
                    </w:p>
                    <w:p w14:paraId="43D6E9A1">
                      <w:pPr>
                        <w:rPr>
                          <w:rFonts w:ascii="仿宋_GB2312" w:eastAsia="仿宋_GB2312"/>
                        </w:rPr>
                      </w:pPr>
                      <w:r>
                        <w:rPr>
                          <w:rFonts w:hint="eastAsia" w:ascii="仿宋_GB2312" w:eastAsia="仿宋_GB2312"/>
                        </w:rPr>
                        <w:t>立项</w:t>
                      </w:r>
                    </w:p>
                    <w:p w14:paraId="178700E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F072EF">
                            <w:pPr>
                              <w:jc w:val="center"/>
                              <w:rPr>
                                <w:rFonts w:asciiTheme="minorEastAsia" w:hAnsiTheme="minorEastAsia" w:eastAsiaTheme="minorEastAsia"/>
                              </w:rPr>
                            </w:pPr>
                            <w:r>
                              <w:rPr>
                                <w:rFonts w:hint="eastAsia" w:asciiTheme="minorEastAsia" w:hAnsiTheme="minorEastAsia" w:eastAsiaTheme="minorEastAsia"/>
                              </w:rPr>
                              <w:t>签订合同</w:t>
                            </w:r>
                          </w:p>
                          <w:p w14:paraId="45C56D27">
                            <w:pPr>
                              <w:rPr>
                                <w:rFonts w:ascii="仿宋_GB2312" w:eastAsia="仿宋_GB2312"/>
                              </w:rPr>
                            </w:pPr>
                            <w:r>
                              <w:rPr>
                                <w:rFonts w:hint="eastAsia" w:ascii="仿宋_GB2312" w:eastAsia="仿宋_GB2312"/>
                              </w:rPr>
                              <w:t>立项</w:t>
                            </w:r>
                          </w:p>
                          <w:p w14:paraId="57129F0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DF072EF">
                      <w:pPr>
                        <w:jc w:val="center"/>
                        <w:rPr>
                          <w:rFonts w:asciiTheme="minorEastAsia" w:hAnsiTheme="minorEastAsia" w:eastAsiaTheme="minorEastAsia"/>
                        </w:rPr>
                      </w:pPr>
                      <w:r>
                        <w:rPr>
                          <w:rFonts w:hint="eastAsia" w:asciiTheme="minorEastAsia" w:hAnsiTheme="minorEastAsia" w:eastAsiaTheme="minorEastAsia"/>
                        </w:rPr>
                        <w:t>签订合同</w:t>
                      </w:r>
                    </w:p>
                    <w:p w14:paraId="45C56D27">
                      <w:pPr>
                        <w:rPr>
                          <w:rFonts w:ascii="仿宋_GB2312" w:eastAsia="仿宋_GB2312"/>
                        </w:rPr>
                      </w:pPr>
                      <w:r>
                        <w:rPr>
                          <w:rFonts w:hint="eastAsia" w:ascii="仿宋_GB2312" w:eastAsia="仿宋_GB2312"/>
                        </w:rPr>
                        <w:t>立项</w:t>
                      </w:r>
                    </w:p>
                    <w:p w14:paraId="57129F0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8CA03C">
                            <w:pPr>
                              <w:rPr>
                                <w:rFonts w:asciiTheme="minorEastAsia" w:hAnsiTheme="minorEastAsia" w:eastAsiaTheme="minorEastAsia"/>
                              </w:rPr>
                            </w:pPr>
                            <w:r>
                              <w:rPr>
                                <w:rFonts w:hint="eastAsia" w:asciiTheme="minorEastAsia" w:hAnsiTheme="minorEastAsia" w:eastAsiaTheme="minorEastAsia"/>
                              </w:rPr>
                              <w:t>成交公告；成交通知书</w:t>
                            </w:r>
                          </w:p>
                          <w:p w14:paraId="6CCD4436">
                            <w:pPr>
                              <w:rPr>
                                <w:rFonts w:ascii="仿宋_GB2312" w:eastAsia="仿宋_GB2312"/>
                              </w:rPr>
                            </w:pPr>
                            <w:r>
                              <w:rPr>
                                <w:rFonts w:hint="eastAsia" w:ascii="仿宋_GB2312" w:eastAsia="仿宋_GB2312"/>
                              </w:rPr>
                              <w:t>立项</w:t>
                            </w:r>
                          </w:p>
                          <w:p w14:paraId="28FD44C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78CA03C">
                      <w:pPr>
                        <w:rPr>
                          <w:rFonts w:asciiTheme="minorEastAsia" w:hAnsiTheme="minorEastAsia" w:eastAsiaTheme="minorEastAsia"/>
                        </w:rPr>
                      </w:pPr>
                      <w:r>
                        <w:rPr>
                          <w:rFonts w:hint="eastAsia" w:asciiTheme="minorEastAsia" w:hAnsiTheme="minorEastAsia" w:eastAsiaTheme="minorEastAsia"/>
                        </w:rPr>
                        <w:t>成交公告；成交通知书</w:t>
                      </w:r>
                    </w:p>
                    <w:p w14:paraId="6CCD4436">
                      <w:pPr>
                        <w:rPr>
                          <w:rFonts w:ascii="仿宋_GB2312" w:eastAsia="仿宋_GB2312"/>
                        </w:rPr>
                      </w:pPr>
                      <w:r>
                        <w:rPr>
                          <w:rFonts w:hint="eastAsia" w:ascii="仿宋_GB2312" w:eastAsia="仿宋_GB2312"/>
                        </w:rPr>
                        <w:t>立项</w:t>
                      </w:r>
                    </w:p>
                    <w:p w14:paraId="28FD44C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D67B7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2096DD5">
                            <w:pPr>
                              <w:rPr>
                                <w:rFonts w:ascii="仿宋_GB2312" w:eastAsia="仿宋_GB2312"/>
                              </w:rPr>
                            </w:pPr>
                            <w:r>
                              <w:rPr>
                                <w:rFonts w:hint="eastAsia" w:ascii="仿宋_GB2312" w:eastAsia="仿宋_GB2312"/>
                              </w:rPr>
                              <w:t>立项</w:t>
                            </w:r>
                          </w:p>
                          <w:p w14:paraId="69E27CF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ED67B7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2096DD5">
                      <w:pPr>
                        <w:rPr>
                          <w:rFonts w:ascii="仿宋_GB2312" w:eastAsia="仿宋_GB2312"/>
                        </w:rPr>
                      </w:pPr>
                      <w:r>
                        <w:rPr>
                          <w:rFonts w:hint="eastAsia" w:ascii="仿宋_GB2312" w:eastAsia="仿宋_GB2312"/>
                        </w:rPr>
                        <w:t>立项</w:t>
                      </w:r>
                    </w:p>
                    <w:p w14:paraId="69E27CF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46F48D">
                            <w:pPr>
                              <w:jc w:val="center"/>
                              <w:rPr>
                                <w:rFonts w:asciiTheme="minorEastAsia" w:hAnsiTheme="minorEastAsia" w:eastAsiaTheme="minorEastAsia"/>
                              </w:rPr>
                            </w:pPr>
                            <w:r>
                              <w:rPr>
                                <w:rFonts w:hint="eastAsia" w:asciiTheme="minorEastAsia" w:hAnsiTheme="minorEastAsia" w:eastAsiaTheme="minorEastAsia"/>
                              </w:rPr>
                              <w:t>评审打分</w:t>
                            </w:r>
                          </w:p>
                          <w:p w14:paraId="2F722914">
                            <w:pPr>
                              <w:rPr>
                                <w:rFonts w:ascii="仿宋_GB2312" w:eastAsia="仿宋_GB2312"/>
                              </w:rPr>
                            </w:pPr>
                            <w:r>
                              <w:rPr>
                                <w:rFonts w:hint="eastAsia" w:ascii="仿宋_GB2312" w:eastAsia="仿宋_GB2312"/>
                              </w:rPr>
                              <w:t>立项</w:t>
                            </w:r>
                          </w:p>
                          <w:p w14:paraId="3AF9CE6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A46F48D">
                      <w:pPr>
                        <w:jc w:val="center"/>
                        <w:rPr>
                          <w:rFonts w:asciiTheme="minorEastAsia" w:hAnsiTheme="minorEastAsia" w:eastAsiaTheme="minorEastAsia"/>
                        </w:rPr>
                      </w:pPr>
                      <w:r>
                        <w:rPr>
                          <w:rFonts w:hint="eastAsia" w:asciiTheme="minorEastAsia" w:hAnsiTheme="minorEastAsia" w:eastAsiaTheme="minorEastAsia"/>
                        </w:rPr>
                        <w:t>评审打分</w:t>
                      </w:r>
                    </w:p>
                    <w:p w14:paraId="2F722914">
                      <w:pPr>
                        <w:rPr>
                          <w:rFonts w:ascii="仿宋_GB2312" w:eastAsia="仿宋_GB2312"/>
                        </w:rPr>
                      </w:pPr>
                      <w:r>
                        <w:rPr>
                          <w:rFonts w:hint="eastAsia" w:ascii="仿宋_GB2312" w:eastAsia="仿宋_GB2312"/>
                        </w:rPr>
                        <w:t>立项</w:t>
                      </w:r>
                    </w:p>
                    <w:p w14:paraId="3AF9CE6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AC249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72ED7D5">
                            <w:pPr>
                              <w:rPr>
                                <w:rFonts w:ascii="仿宋_GB2312" w:eastAsia="仿宋_GB2312"/>
                              </w:rPr>
                            </w:pPr>
                            <w:r>
                              <w:rPr>
                                <w:rFonts w:hint="eastAsia" w:ascii="仿宋_GB2312" w:eastAsia="仿宋_GB2312"/>
                              </w:rPr>
                              <w:t>立项</w:t>
                            </w:r>
                          </w:p>
                          <w:p w14:paraId="7E84533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7AC249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72ED7D5">
                      <w:pPr>
                        <w:rPr>
                          <w:rFonts w:ascii="仿宋_GB2312" w:eastAsia="仿宋_GB2312"/>
                        </w:rPr>
                      </w:pPr>
                      <w:r>
                        <w:rPr>
                          <w:rFonts w:hint="eastAsia" w:ascii="仿宋_GB2312" w:eastAsia="仿宋_GB2312"/>
                        </w:rPr>
                        <w:t>立项</w:t>
                      </w:r>
                    </w:p>
                    <w:p w14:paraId="7E84533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24366">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D824366">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F6A818">
                            <w:pPr>
                              <w:jc w:val="center"/>
                              <w:rPr>
                                <w:rFonts w:asciiTheme="minorEastAsia" w:hAnsiTheme="minorEastAsia" w:eastAsiaTheme="minorEastAsia"/>
                              </w:rPr>
                            </w:pPr>
                            <w:r>
                              <w:rPr>
                                <w:rFonts w:hint="eastAsia" w:asciiTheme="minorEastAsia" w:hAnsiTheme="minorEastAsia" w:eastAsiaTheme="minorEastAsia"/>
                              </w:rPr>
                              <w:t>资格审查</w:t>
                            </w:r>
                          </w:p>
                          <w:p w14:paraId="79CFD5B1">
                            <w:pPr>
                              <w:jc w:val="center"/>
                              <w:rPr>
                                <w:rFonts w:ascii="仿宋_GB2312" w:eastAsia="仿宋_GB2312"/>
                              </w:rPr>
                            </w:pPr>
                          </w:p>
                          <w:p w14:paraId="1348BF88">
                            <w:pPr>
                              <w:rPr>
                                <w:rFonts w:ascii="仿宋_GB2312" w:eastAsia="仿宋_GB2312"/>
                              </w:rPr>
                            </w:pPr>
                            <w:r>
                              <w:rPr>
                                <w:rFonts w:hint="eastAsia" w:ascii="仿宋_GB2312" w:eastAsia="仿宋_GB2312"/>
                              </w:rPr>
                              <w:t>立项</w:t>
                            </w:r>
                          </w:p>
                          <w:p w14:paraId="5B9D03E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FF6A818">
                      <w:pPr>
                        <w:jc w:val="center"/>
                        <w:rPr>
                          <w:rFonts w:asciiTheme="minorEastAsia" w:hAnsiTheme="minorEastAsia" w:eastAsiaTheme="minorEastAsia"/>
                        </w:rPr>
                      </w:pPr>
                      <w:r>
                        <w:rPr>
                          <w:rFonts w:hint="eastAsia" w:asciiTheme="minorEastAsia" w:hAnsiTheme="minorEastAsia" w:eastAsiaTheme="minorEastAsia"/>
                        </w:rPr>
                        <w:t>资格审查</w:t>
                      </w:r>
                    </w:p>
                    <w:p w14:paraId="79CFD5B1">
                      <w:pPr>
                        <w:jc w:val="center"/>
                        <w:rPr>
                          <w:rFonts w:ascii="仿宋_GB2312" w:eastAsia="仿宋_GB2312"/>
                        </w:rPr>
                      </w:pPr>
                    </w:p>
                    <w:p w14:paraId="1348BF88">
                      <w:pPr>
                        <w:rPr>
                          <w:rFonts w:ascii="仿宋_GB2312" w:eastAsia="仿宋_GB2312"/>
                        </w:rPr>
                      </w:pPr>
                      <w:r>
                        <w:rPr>
                          <w:rFonts w:hint="eastAsia" w:ascii="仿宋_GB2312" w:eastAsia="仿宋_GB2312"/>
                        </w:rPr>
                        <w:t>立项</w:t>
                      </w:r>
                    </w:p>
                    <w:p w14:paraId="5B9D03EE">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8098B">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7C48098B">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C02B25">
                            <w:pPr>
                              <w:jc w:val="center"/>
                              <w:rPr>
                                <w:rFonts w:asciiTheme="minorEastAsia" w:hAnsiTheme="minorEastAsia" w:eastAsiaTheme="minorEastAsia"/>
                              </w:rPr>
                            </w:pPr>
                            <w:r>
                              <w:rPr>
                                <w:rFonts w:hint="eastAsia" w:asciiTheme="minorEastAsia" w:hAnsiTheme="minorEastAsia" w:eastAsiaTheme="minorEastAsia"/>
                              </w:rPr>
                              <w:t>开启响应文件</w:t>
                            </w:r>
                          </w:p>
                          <w:p w14:paraId="18BEDD60">
                            <w:pPr>
                              <w:rPr>
                                <w:rFonts w:ascii="仿宋_GB2312" w:eastAsia="仿宋_GB2312"/>
                              </w:rPr>
                            </w:pPr>
                            <w:r>
                              <w:rPr>
                                <w:rFonts w:hint="eastAsia" w:ascii="仿宋_GB2312" w:eastAsia="仿宋_GB2312"/>
                              </w:rPr>
                              <w:t>立项</w:t>
                            </w:r>
                          </w:p>
                          <w:p w14:paraId="47C11B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5C02B25">
                      <w:pPr>
                        <w:jc w:val="center"/>
                        <w:rPr>
                          <w:rFonts w:asciiTheme="minorEastAsia" w:hAnsiTheme="minorEastAsia" w:eastAsiaTheme="minorEastAsia"/>
                        </w:rPr>
                      </w:pPr>
                      <w:r>
                        <w:rPr>
                          <w:rFonts w:hint="eastAsia" w:asciiTheme="minorEastAsia" w:hAnsiTheme="minorEastAsia" w:eastAsiaTheme="minorEastAsia"/>
                        </w:rPr>
                        <w:t>开启响应文件</w:t>
                      </w:r>
                    </w:p>
                    <w:p w14:paraId="18BEDD60">
                      <w:pPr>
                        <w:rPr>
                          <w:rFonts w:ascii="仿宋_GB2312" w:eastAsia="仿宋_GB2312"/>
                        </w:rPr>
                      </w:pPr>
                      <w:r>
                        <w:rPr>
                          <w:rFonts w:hint="eastAsia" w:ascii="仿宋_GB2312" w:eastAsia="仿宋_GB2312"/>
                        </w:rPr>
                        <w:t>立项</w:t>
                      </w:r>
                    </w:p>
                    <w:p w14:paraId="47C11B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A37CA0">
                            <w:pPr>
                              <w:jc w:val="center"/>
                              <w:rPr>
                                <w:rFonts w:asciiTheme="minorEastAsia" w:hAnsiTheme="minorEastAsia" w:eastAsiaTheme="minorEastAsia"/>
                              </w:rPr>
                            </w:pPr>
                            <w:r>
                              <w:rPr>
                                <w:rFonts w:hint="eastAsia" w:asciiTheme="minorEastAsia" w:hAnsiTheme="minorEastAsia" w:eastAsiaTheme="minorEastAsia"/>
                              </w:rPr>
                              <w:t>邀请供应商</w:t>
                            </w:r>
                          </w:p>
                          <w:p w14:paraId="6FE77CE0">
                            <w:pPr>
                              <w:rPr>
                                <w:rFonts w:ascii="仿宋_GB2312" w:eastAsia="仿宋_GB2312"/>
                              </w:rPr>
                            </w:pPr>
                            <w:r>
                              <w:rPr>
                                <w:rFonts w:hint="eastAsia" w:ascii="仿宋_GB2312" w:eastAsia="仿宋_GB2312"/>
                              </w:rPr>
                              <w:t>立项</w:t>
                            </w:r>
                          </w:p>
                          <w:p w14:paraId="0AB05B6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1A37CA0">
                      <w:pPr>
                        <w:jc w:val="center"/>
                        <w:rPr>
                          <w:rFonts w:asciiTheme="minorEastAsia" w:hAnsiTheme="minorEastAsia" w:eastAsiaTheme="minorEastAsia"/>
                        </w:rPr>
                      </w:pPr>
                      <w:r>
                        <w:rPr>
                          <w:rFonts w:hint="eastAsia" w:asciiTheme="minorEastAsia" w:hAnsiTheme="minorEastAsia" w:eastAsiaTheme="minorEastAsia"/>
                        </w:rPr>
                        <w:t>邀请供应商</w:t>
                      </w:r>
                    </w:p>
                    <w:p w14:paraId="6FE77CE0">
                      <w:pPr>
                        <w:rPr>
                          <w:rFonts w:ascii="仿宋_GB2312" w:eastAsia="仿宋_GB2312"/>
                        </w:rPr>
                      </w:pPr>
                      <w:r>
                        <w:rPr>
                          <w:rFonts w:hint="eastAsia" w:ascii="仿宋_GB2312" w:eastAsia="仿宋_GB2312"/>
                        </w:rPr>
                        <w:t>立项</w:t>
                      </w:r>
                    </w:p>
                    <w:p w14:paraId="0AB05B6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154D4484">
      <w:pPr>
        <w:shd w:val="clea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2"/>
      <w:r>
        <w:rPr>
          <w:rFonts w:hint="eastAsia" w:cs="仿宋_GB2312" w:asciiTheme="minorEastAsia" w:hAnsiTheme="minorEastAsia" w:eastAsiaTheme="minorEastAsia"/>
          <w:b/>
          <w:color w:val="auto"/>
          <w:sz w:val="36"/>
          <w:szCs w:val="20"/>
          <w:highlight w:val="none"/>
        </w:rPr>
        <w:t xml:space="preserve">  供应商须知</w:t>
      </w:r>
      <w:bookmarkEnd w:id="3"/>
    </w:p>
    <w:p w14:paraId="157D9A65">
      <w:pPr>
        <w:shd w:val="clea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237C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63B2F1">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93C885B">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0726A10">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686B2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EE65B9">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3D9109D">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6606A7E">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6DBC2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49F39C">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C4C5AA">
            <w:pPr>
              <w:shd w:val="clea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97A7B4A">
            <w:pPr>
              <w:shd w:val="clear"/>
              <w:snapToGrid w:val="0"/>
              <w:spacing w:line="36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标的：</w:t>
            </w:r>
            <w:r>
              <w:rPr>
                <w:rFonts w:hint="eastAsia" w:ascii="宋体" w:hAnsi="宋体" w:cs="宋体"/>
                <w:color w:val="auto"/>
                <w:sz w:val="24"/>
                <w:highlight w:val="none"/>
                <w:u w:val="single"/>
                <w:lang w:eastAsia="zh-CN"/>
              </w:rPr>
              <w:t>建德市不动产登记服务中心2025年建德市地籍图编制项目</w:t>
            </w:r>
            <w:r>
              <w:rPr>
                <w:rFonts w:hint="eastAsia" w:cs="宋体" w:asciiTheme="minorEastAsia" w:hAnsiTheme="minorEastAsia" w:eastAsiaTheme="minorEastAsia"/>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rPr>
              <w:t>行业；</w:t>
            </w:r>
          </w:p>
        </w:tc>
      </w:tr>
      <w:tr w14:paraId="7ED0D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531934">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7F3B83">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0210917">
            <w:pPr>
              <w:shd w:val="clea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80384657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2187400A">
            <w:pPr>
              <w:shd w:val="clea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91270129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09DFE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1E3300">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BB31160">
            <w:pPr>
              <w:shd w:val="clea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A0C9086">
            <w:pPr>
              <w:shd w:val="clea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751364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地籍数据补充调查或</w:t>
            </w:r>
            <w:r>
              <w:rPr>
                <w:rFonts w:hint="eastAsia" w:cs="宋体" w:asciiTheme="minorEastAsia" w:hAnsiTheme="minorEastAsia" w:eastAsiaTheme="minorEastAsia"/>
                <w:color w:val="auto"/>
                <w:sz w:val="24"/>
                <w:highlight w:val="none"/>
                <w:u w:val="single"/>
              </w:rPr>
              <w:t>集体土地所有权确权登记成果更新</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工作分包。</w:t>
            </w:r>
          </w:p>
          <w:p w14:paraId="0091ECD7">
            <w:pPr>
              <w:shd w:val="clea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46317436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080C5686">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2AC27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89DA3C">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0722ACE">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EE2FF56">
            <w:pPr>
              <w:shd w:val="clea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0455411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4A648BB">
            <w:pPr>
              <w:shd w:val="clea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5348267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71827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30BFDB">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A4449F2">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8667D8C">
            <w:pPr>
              <w:shd w:val="clea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654757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056F8787">
            <w:pPr>
              <w:shd w:val="clea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00BE6B4D">
            <w:pPr>
              <w:shd w:val="clea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B251641">
            <w:pPr>
              <w:shd w:val="clea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BB914B4">
            <w:pPr>
              <w:shd w:val="clea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76076C88">
            <w:pPr>
              <w:shd w:val="clea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36C460B">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47BE3141">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1291FD7A">
            <w:pPr>
              <w:shd w:val="clea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0ABF8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075CC0">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116F6DD">
            <w:pPr>
              <w:shd w:val="clea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8C9FDE6">
            <w:pPr>
              <w:shd w:val="clea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65531764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D5EB9F9">
            <w:pPr>
              <w:shd w:val="clea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44A8A0D0">
            <w:pPr>
              <w:shd w:val="clea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3CA1CD20">
            <w:pPr>
              <w:shd w:val="clea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3AC9C706">
            <w:pPr>
              <w:shd w:val="clea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47D5D0C8">
            <w:pPr>
              <w:shd w:val="clea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35469745">
            <w:pPr>
              <w:shd w:val="clea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0CF1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6008BBC">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C4CDF55">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11AB47">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六、响应文件的编制</w:t>
            </w:r>
            <w:r>
              <w:rPr>
                <w:rFonts w:hint="eastAsia" w:cs="宋体" w:asciiTheme="minorEastAsia" w:hAnsiTheme="minorEastAsia" w:eastAsiaTheme="minorEastAsia"/>
                <w:color w:val="auto"/>
                <w:sz w:val="24"/>
                <w:highlight w:val="none"/>
                <w:lang w:eastAsia="zh-CN"/>
              </w:rPr>
              <w:t>”中的“2. 响应文件的组成”</w:t>
            </w:r>
            <w:r>
              <w:rPr>
                <w:rFonts w:hint="eastAsia" w:cs="宋体" w:asciiTheme="minorEastAsia" w:hAnsiTheme="minorEastAsia" w:eastAsiaTheme="minorEastAsia"/>
                <w:color w:val="auto"/>
                <w:sz w:val="24"/>
                <w:highlight w:val="none"/>
                <w:lang w:val="en-US" w:eastAsia="zh-CN"/>
              </w:rPr>
              <w:t>第</w:t>
            </w:r>
            <w:r>
              <w:rPr>
                <w:rFonts w:hint="eastAsia" w:cs="宋体" w:asciiTheme="minorEastAsia" w:hAnsiTheme="minorEastAsia" w:eastAsiaTheme="minorEastAsia"/>
                <w:color w:val="auto"/>
                <w:sz w:val="24"/>
                <w:highlight w:val="none"/>
                <w:lang w:eastAsia="zh-CN"/>
              </w:rPr>
              <w:t>（2）</w:t>
            </w:r>
            <w:r>
              <w:rPr>
                <w:rFonts w:hint="eastAsia" w:cs="宋体" w:asciiTheme="minorEastAsia" w:hAnsiTheme="minorEastAsia" w:eastAsiaTheme="minorEastAsia"/>
                <w:color w:val="auto"/>
                <w:sz w:val="24"/>
                <w:highlight w:val="none"/>
                <w:lang w:val="en-US" w:eastAsia="zh-CN"/>
              </w:rPr>
              <w:t>项</w:t>
            </w:r>
            <w:r>
              <w:rPr>
                <w:rFonts w:hint="eastAsia" w:cs="宋体" w:asciiTheme="minorEastAsia" w:hAnsiTheme="minorEastAsia" w:eastAsiaTheme="minorEastAsia"/>
                <w:color w:val="auto"/>
                <w:sz w:val="24"/>
                <w:highlight w:val="none"/>
              </w:rPr>
              <w:t>。</w:t>
            </w:r>
          </w:p>
          <w:p w14:paraId="2498A6E5">
            <w:pPr>
              <w:shd w:val="clea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703EE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071F81FF">
            <w:pPr>
              <w:shd w:val="clea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3B28342">
            <w:pPr>
              <w:shd w:val="clea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16A75FF">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25235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71927C">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10ADFFC">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5240E12">
            <w:pPr>
              <w:shd w:val="clea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BA4B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59F9A7">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6834122">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CF89ED9">
            <w:pPr>
              <w:shd w:val="clea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377F1C5C">
            <w:pPr>
              <w:shd w:val="clea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0387B83F">
            <w:pPr>
              <w:shd w:val="clear"/>
              <w:snapToGrid w:val="0"/>
              <w:spacing w:line="360" w:lineRule="auto"/>
              <w:ind w:firstLine="482" w:firstLineChars="200"/>
              <w:jc w:val="left"/>
              <w:rPr>
                <w:rFonts w:cs="宋体" w:asciiTheme="minorEastAsia" w:hAnsiTheme="minorEastAsia" w:eastAsiaTheme="minorEastAsia"/>
                <w:b/>
                <w:color w:val="auto"/>
                <w:kern w:val="0"/>
                <w:sz w:val="24"/>
                <w:highlight w:val="none"/>
                <w:lang w:val="zh-CN"/>
              </w:rPr>
            </w:pPr>
            <w:r>
              <w:rPr>
                <w:rFonts w:hint="eastAsia" w:ascii="宋体" w:hAnsi="宋体" w:cs="宋体"/>
                <w:b/>
                <w:color w:val="auto"/>
                <w:sz w:val="24"/>
                <w:highlight w:val="none"/>
              </w:rPr>
              <w:t>▲</w:t>
            </w: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23BE6903">
            <w:pPr>
              <w:shd w:val="clear"/>
              <w:snapToGrid w:val="0"/>
              <w:spacing w:line="360" w:lineRule="auto"/>
              <w:ind w:firstLine="482" w:firstLineChars="200"/>
              <w:jc w:val="left"/>
              <w:rPr>
                <w:rFonts w:hint="eastAsia" w:cs="宋体" w:asciiTheme="minorEastAsia" w:hAnsiTheme="minorEastAsia" w:eastAsiaTheme="minorEastAsia"/>
                <w:color w:val="auto"/>
                <w:kern w:val="0"/>
                <w:sz w:val="24"/>
                <w:highlight w:val="none"/>
                <w:lang w:val="zh-CN" w:eastAsia="zh-CN"/>
              </w:rPr>
            </w:pPr>
            <w:r>
              <w:rPr>
                <w:rFonts w:hint="eastAsia" w:ascii="宋体" w:hAnsi="宋体" w:cs="宋体"/>
                <w:b/>
                <w:color w:val="auto"/>
                <w:sz w:val="24"/>
                <w:highlight w:val="none"/>
              </w:rPr>
              <w:t>▲</w:t>
            </w: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r>
              <w:rPr>
                <w:rFonts w:hint="eastAsia" w:cs="宋体" w:asciiTheme="minorEastAsia" w:hAnsiTheme="minorEastAsia" w:eastAsiaTheme="minorEastAsia"/>
                <w:b/>
                <w:color w:val="auto"/>
                <w:kern w:val="0"/>
                <w:sz w:val="24"/>
                <w:highlight w:val="none"/>
                <w:lang w:val="zh-CN" w:eastAsia="zh-CN"/>
              </w:rPr>
              <w:t>；</w:t>
            </w:r>
          </w:p>
          <w:p w14:paraId="589AE584">
            <w:pPr>
              <w:shd w:val="clear"/>
              <w:spacing w:line="360" w:lineRule="auto"/>
              <w:ind w:firstLine="482" w:firstLineChars="200"/>
              <w:rPr>
                <w:rFonts w:hint="eastAsia" w:cs="宋体" w:asciiTheme="minorEastAsia" w:hAnsiTheme="minorEastAsia" w:eastAsiaTheme="minorEastAsia"/>
                <w:b/>
                <w:color w:val="auto"/>
                <w:sz w:val="24"/>
                <w:highlight w:val="none"/>
                <w:lang w:eastAsia="zh-CN"/>
              </w:rPr>
            </w:pPr>
            <w:r>
              <w:rPr>
                <w:rFonts w:hint="eastAsia" w:ascii="宋体" w:hAnsi="宋体" w:cs="宋体"/>
                <w:b/>
                <w:color w:val="auto"/>
                <w:sz w:val="24"/>
                <w:highlight w:val="none"/>
              </w:rPr>
              <w:t>▲</w:t>
            </w: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lang w:eastAsia="zh-CN"/>
              </w:rPr>
              <w:t>；</w:t>
            </w:r>
          </w:p>
          <w:p w14:paraId="707CBB20">
            <w:pPr>
              <w:shd w:val="clear"/>
              <w:spacing w:line="360" w:lineRule="auto"/>
              <w:ind w:firstLine="482" w:firstLineChars="200"/>
              <w:rPr>
                <w:rFonts w:cs="宋体" w:asciiTheme="minorEastAsia" w:hAnsiTheme="minorEastAsia" w:eastAsiaTheme="minorEastAsia"/>
                <w:color w:val="auto"/>
                <w:sz w:val="24"/>
                <w:highlight w:val="none"/>
              </w:rPr>
            </w:pPr>
            <w:r>
              <w:rPr>
                <w:rFonts w:hint="eastAsia" w:ascii="宋体" w:hAnsi="宋体" w:cs="宋体"/>
                <w:b/>
                <w:color w:val="auto"/>
                <w:sz w:val="24"/>
                <w:highlight w:val="none"/>
              </w:rPr>
              <w:t>▲</w:t>
            </w: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6732D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68" w:hRule="atLeast"/>
          <w:tblHeader/>
        </w:trPr>
        <w:tc>
          <w:tcPr>
            <w:tcW w:w="629" w:type="dxa"/>
            <w:tcBorders>
              <w:top w:val="single" w:color="auto" w:sz="4" w:space="0"/>
              <w:left w:val="single" w:color="000000" w:sz="8" w:space="0"/>
              <w:right w:val="single" w:color="000000" w:sz="2" w:space="0"/>
            </w:tcBorders>
            <w:vAlign w:val="center"/>
          </w:tcPr>
          <w:p w14:paraId="44437171">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90CA1CC">
            <w:pPr>
              <w:shd w:val="clea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w:t>
            </w:r>
          </w:p>
          <w:p w14:paraId="3FAE6BF9">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融资</w:t>
            </w:r>
          </w:p>
        </w:tc>
        <w:tc>
          <w:tcPr>
            <w:tcW w:w="6095" w:type="dxa"/>
            <w:tcBorders>
              <w:top w:val="single" w:color="000000" w:sz="8" w:space="0"/>
              <w:left w:val="single" w:color="000000" w:sz="2" w:space="0"/>
              <w:right w:val="single" w:color="000000" w:sz="8" w:space="0"/>
            </w:tcBorders>
            <w:vAlign w:val="center"/>
          </w:tcPr>
          <w:p w14:paraId="0A62E321">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44C9E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A5FC82">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89E2330">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4B76940">
            <w:pPr>
              <w:pStyle w:val="32"/>
              <w:shd w:val="clear"/>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hAnsi="宋体" w:cs="宋体"/>
                <w:color w:val="auto"/>
                <w:kern w:val="28"/>
                <w:sz w:val="24"/>
                <w:szCs w:val="24"/>
                <w:highlight w:val="none"/>
                <w:u w:val="single"/>
              </w:rPr>
              <w:t>浙江省杭州市建德市新安江街道新安财富城6幢B座1201室</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hAnsi="宋体" w:cs="宋体" w:eastAsiaTheme="minorEastAsia"/>
                <w:color w:val="auto"/>
                <w:kern w:val="28"/>
                <w:sz w:val="24"/>
                <w:szCs w:val="24"/>
                <w:highlight w:val="none"/>
                <w:u w:val="single"/>
                <w:lang w:val="en-US" w:eastAsia="zh-Hans"/>
              </w:rPr>
              <w:t>周红月</w:t>
            </w:r>
            <w:r>
              <w:rPr>
                <w:rFonts w:hint="eastAsia" w:hAnsi="宋体" w:cs="宋体"/>
                <w:color w:val="auto"/>
                <w:kern w:val="28"/>
                <w:sz w:val="24"/>
                <w:szCs w:val="24"/>
                <w:highlight w:val="none"/>
                <w:u w:val="single"/>
              </w:rPr>
              <w:t>，</w:t>
            </w:r>
            <w:r>
              <w:rPr>
                <w:rFonts w:hint="eastAsia" w:hAnsi="宋体" w:cs="宋体"/>
                <w:color w:val="auto"/>
                <w:kern w:val="28"/>
                <w:sz w:val="24"/>
                <w:szCs w:val="24"/>
                <w:highlight w:val="none"/>
                <w:u w:val="single"/>
                <w:lang w:val="en-US" w:eastAsia="zh-CN"/>
              </w:rPr>
              <w:t>18</w:t>
            </w:r>
            <w:r>
              <w:rPr>
                <w:rFonts w:hint="default" w:hAnsi="宋体" w:cs="宋体"/>
                <w:color w:val="auto"/>
                <w:kern w:val="28"/>
                <w:sz w:val="24"/>
                <w:szCs w:val="24"/>
                <w:highlight w:val="none"/>
                <w:u w:val="single"/>
                <w:lang w:eastAsia="zh-CN"/>
              </w:rPr>
              <w:t>358590721</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4B964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48AD0E">
            <w:pPr>
              <w:shd w:val="clea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98AB702">
            <w:pPr>
              <w:shd w:val="clea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val="en-US" w:eastAsia="zh-CN"/>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55DB12">
            <w:pPr>
              <w:shd w:val="clea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832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lang w:eastAsia="zh-CN"/>
              </w:rPr>
              <w:t>本项目不收取采购代理服务费</w:t>
            </w:r>
            <w:r>
              <w:rPr>
                <w:rFonts w:hint="eastAsia" w:cs="宋体" w:asciiTheme="minorEastAsia" w:hAnsiTheme="minorEastAsia" w:eastAsiaTheme="minorEastAsia"/>
                <w:color w:val="auto"/>
                <w:sz w:val="24"/>
                <w:highlight w:val="none"/>
              </w:rPr>
              <w:t>。</w:t>
            </w:r>
          </w:p>
          <w:p w14:paraId="69EB3BAC">
            <w:pPr>
              <w:shd w:val="clea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5523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lang w:eastAsia="zh-CN"/>
              </w:rPr>
              <w:t>本项目收取采购代理服务费</w:t>
            </w:r>
            <w:r>
              <w:rPr>
                <w:rFonts w:hint="eastAsia" w:cs="宋体" w:asciiTheme="minorEastAsia" w:hAnsiTheme="minorEastAsia" w:eastAsiaTheme="minorEastAsia"/>
                <w:color w:val="auto"/>
                <w:sz w:val="24"/>
                <w:highlight w:val="none"/>
              </w:rPr>
              <w:t>。</w:t>
            </w:r>
          </w:p>
          <w:p w14:paraId="2F85AE4C">
            <w:pPr>
              <w:pStyle w:val="32"/>
              <w:shd w:val="clear"/>
              <w:snapToGrid w:val="0"/>
              <w:spacing w:line="360" w:lineRule="auto"/>
              <w:rPr>
                <w:rFonts w:hint="eastAsia" w:cs="宋体" w:asciiTheme="minorEastAsia" w:hAnsiTheme="minorEastAsia" w:eastAsiaTheme="minorEastAsia"/>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bidi="ar-SA"/>
              </w:rPr>
              <w:t>磋商响应总报价应包含采购服务费，采购服务费</w:t>
            </w:r>
            <w:r>
              <w:rPr>
                <w:rFonts w:hint="eastAsia" w:ascii="宋体" w:hAnsi="宋体" w:cs="宋体"/>
                <w:snapToGrid w:val="0"/>
                <w:color w:val="auto"/>
                <w:kern w:val="28"/>
                <w:sz w:val="24"/>
                <w:highlight w:val="none"/>
                <w:u w:val="single"/>
              </w:rPr>
              <w:t>按照国家发展计划委员会计价格[2002]1980 号文《招标代理服务费管理暂行办法》及发改办价格[2003]857号文的</w:t>
            </w:r>
            <w:r>
              <w:rPr>
                <w:rFonts w:hint="eastAsia" w:ascii="宋体" w:hAnsi="宋体" w:eastAsia="宋体" w:cs="宋体"/>
                <w:snapToGrid w:val="0"/>
                <w:color w:val="auto"/>
                <w:kern w:val="28"/>
                <w:sz w:val="24"/>
                <w:szCs w:val="24"/>
                <w:highlight w:val="none"/>
                <w:u w:val="none"/>
                <w:lang w:val="en-US" w:eastAsia="zh-CN" w:bidi="ar-SA"/>
              </w:rPr>
              <w:t>收费标准</w:t>
            </w:r>
            <w:r>
              <w:rPr>
                <w:rFonts w:hint="eastAsia" w:ascii="宋体" w:hAnsi="宋体" w:eastAsia="宋体" w:cs="宋体"/>
                <w:snapToGrid w:val="0"/>
                <w:color w:val="auto"/>
                <w:kern w:val="28"/>
                <w:sz w:val="24"/>
                <w:szCs w:val="24"/>
                <w:highlight w:val="none"/>
                <w:lang w:val="en-US" w:eastAsia="zh-CN" w:bidi="ar-SA"/>
              </w:rPr>
              <w:t>（</w:t>
            </w:r>
            <w:r>
              <w:rPr>
                <w:rFonts w:hint="eastAsia" w:cs="宋体" w:asciiTheme="minorEastAsia" w:hAnsiTheme="minorEastAsia" w:eastAsiaTheme="minorEastAsia"/>
                <w:color w:val="auto"/>
                <w:sz w:val="24"/>
                <w:highlight w:val="none"/>
                <w:u w:val="single"/>
                <w:lang w:eastAsia="zh-CN"/>
              </w:rPr>
              <w:t>服务</w:t>
            </w:r>
            <w:r>
              <w:rPr>
                <w:rFonts w:hint="eastAsia" w:ascii="宋体" w:hAnsi="宋体" w:eastAsia="宋体" w:cs="宋体"/>
                <w:snapToGrid w:val="0"/>
                <w:color w:val="auto"/>
                <w:kern w:val="28"/>
                <w:sz w:val="24"/>
                <w:szCs w:val="24"/>
                <w:highlight w:val="none"/>
                <w:lang w:val="en-US" w:eastAsia="zh-CN" w:bidi="ar-SA"/>
              </w:rPr>
              <w:t>类）计取，人民币</w:t>
            </w:r>
            <w:r>
              <w:rPr>
                <w:rFonts w:hint="eastAsia" w:hAnsi="宋体" w:cs="宋体"/>
                <w:snapToGrid w:val="0"/>
                <w:color w:val="auto"/>
                <w:kern w:val="28"/>
                <w:sz w:val="24"/>
                <w:szCs w:val="24"/>
                <w:highlight w:val="none"/>
                <w:u w:val="single"/>
                <w:lang w:val="en-US" w:eastAsia="zh-CN" w:bidi="ar-SA"/>
              </w:rPr>
              <w:t>壹万壹仟贰佰贰拾捌</w:t>
            </w:r>
            <w:r>
              <w:rPr>
                <w:rFonts w:hint="eastAsia" w:ascii="宋体" w:hAnsi="宋体" w:eastAsia="宋体" w:cs="宋体"/>
                <w:snapToGrid w:val="0"/>
                <w:color w:val="auto"/>
                <w:kern w:val="28"/>
                <w:sz w:val="24"/>
                <w:szCs w:val="24"/>
                <w:highlight w:val="none"/>
                <w:u w:val="single"/>
                <w:lang w:val="en-US" w:eastAsia="zh-CN" w:bidi="ar-SA"/>
              </w:rPr>
              <w:fldChar w:fldCharType="begin"/>
            </w:r>
            <w:r>
              <w:rPr>
                <w:rFonts w:hint="eastAsia" w:ascii="宋体" w:hAnsi="宋体" w:eastAsia="宋体" w:cs="宋体"/>
                <w:snapToGrid w:val="0"/>
                <w:color w:val="auto"/>
                <w:kern w:val="28"/>
                <w:sz w:val="24"/>
                <w:szCs w:val="24"/>
                <w:highlight w:val="none"/>
                <w:u w:val="single"/>
                <w:lang w:val="en-US" w:eastAsia="zh-CN" w:bidi="ar-SA"/>
              </w:rPr>
              <w:instrText xml:space="preserve"> = 6900 \* CHINESENUM4 \* MERGEFORMAT </w:instrText>
            </w:r>
            <w:r>
              <w:rPr>
                <w:rFonts w:hint="eastAsia" w:ascii="宋体" w:hAnsi="宋体" w:eastAsia="宋体" w:cs="宋体"/>
                <w:snapToGrid w:val="0"/>
                <w:color w:val="auto"/>
                <w:kern w:val="28"/>
                <w:sz w:val="24"/>
                <w:szCs w:val="24"/>
                <w:highlight w:val="none"/>
                <w:u w:val="single"/>
                <w:lang w:val="en-US" w:eastAsia="zh-CN" w:bidi="ar-SA"/>
              </w:rPr>
              <w:fldChar w:fldCharType="separate"/>
            </w:r>
            <w:r>
              <w:rPr>
                <w:rFonts w:hint="eastAsia" w:ascii="宋体" w:hAnsi="宋体" w:eastAsia="宋体" w:cs="宋体"/>
                <w:snapToGrid w:val="0"/>
                <w:color w:val="auto"/>
                <w:kern w:val="28"/>
                <w:sz w:val="24"/>
                <w:szCs w:val="24"/>
                <w:highlight w:val="none"/>
                <w:u w:val="single"/>
                <w:lang w:val="en-US" w:eastAsia="zh-CN" w:bidi="ar-SA"/>
              </w:rPr>
              <w:t>元整</w:t>
            </w:r>
            <w:r>
              <w:rPr>
                <w:rFonts w:hint="eastAsia" w:ascii="宋体" w:hAnsi="宋体" w:eastAsia="宋体" w:cs="宋体"/>
                <w:snapToGrid w:val="0"/>
                <w:color w:val="auto"/>
                <w:kern w:val="28"/>
                <w:sz w:val="24"/>
                <w:szCs w:val="24"/>
                <w:highlight w:val="none"/>
                <w:u w:val="single"/>
                <w:lang w:val="en-US" w:eastAsia="zh-CN" w:bidi="ar-SA"/>
              </w:rPr>
              <w:fldChar w:fldCharType="end"/>
            </w:r>
            <w:r>
              <w:rPr>
                <w:rFonts w:hint="eastAsia" w:ascii="宋体" w:hAnsi="宋体" w:eastAsia="宋体" w:cs="宋体"/>
                <w:snapToGrid w:val="0"/>
                <w:color w:val="auto"/>
                <w:kern w:val="28"/>
                <w:sz w:val="24"/>
                <w:szCs w:val="24"/>
                <w:highlight w:val="none"/>
                <w:lang w:val="en-US" w:eastAsia="zh-CN" w:bidi="ar-SA"/>
              </w:rPr>
              <w:t>（¥：</w:t>
            </w:r>
            <w:r>
              <w:rPr>
                <w:rFonts w:hint="eastAsia" w:hAnsi="宋体" w:cs="宋体"/>
                <w:snapToGrid w:val="0"/>
                <w:color w:val="auto"/>
                <w:kern w:val="28"/>
                <w:sz w:val="24"/>
                <w:szCs w:val="24"/>
                <w:highlight w:val="none"/>
                <w:u w:val="single"/>
                <w:lang w:val="en-US" w:eastAsia="zh-CN" w:bidi="ar-SA"/>
              </w:rPr>
              <w:t>11228</w:t>
            </w:r>
            <w:r>
              <w:rPr>
                <w:rFonts w:hint="eastAsia" w:ascii="宋体" w:hAnsi="宋体" w:eastAsia="宋体" w:cs="宋体"/>
                <w:snapToGrid w:val="0"/>
                <w:color w:val="auto"/>
                <w:kern w:val="28"/>
                <w:sz w:val="24"/>
                <w:szCs w:val="24"/>
                <w:highlight w:val="none"/>
                <w:u w:val="single"/>
                <w:lang w:val="en-US" w:eastAsia="zh-CN" w:bidi="ar-SA"/>
              </w:rPr>
              <w:t>.00</w:t>
            </w:r>
            <w:r>
              <w:rPr>
                <w:rFonts w:hint="eastAsia" w:ascii="宋体" w:hAnsi="宋体" w:eastAsia="宋体" w:cs="宋体"/>
                <w:snapToGrid w:val="0"/>
                <w:color w:val="auto"/>
                <w:kern w:val="28"/>
                <w:sz w:val="24"/>
                <w:szCs w:val="24"/>
                <w:highlight w:val="none"/>
                <w:lang w:val="en-US" w:eastAsia="zh-CN" w:bidi="ar-SA"/>
              </w:rPr>
              <w:t>元）</w:t>
            </w:r>
            <w:r>
              <w:rPr>
                <w:rFonts w:hint="eastAsia" w:hAnsi="宋体" w:cs="宋体"/>
                <w:snapToGrid w:val="0"/>
                <w:color w:val="auto"/>
                <w:kern w:val="28"/>
                <w:sz w:val="24"/>
                <w:szCs w:val="24"/>
                <w:highlight w:val="none"/>
                <w:lang w:val="en-US" w:eastAsia="zh-CN" w:bidi="ar-SA"/>
              </w:rPr>
              <w:t>，</w:t>
            </w:r>
            <w:r>
              <w:rPr>
                <w:rFonts w:hint="eastAsia" w:ascii="宋体" w:hAnsi="宋体" w:eastAsia="宋体" w:cs="宋体"/>
                <w:snapToGrid w:val="0"/>
                <w:color w:val="auto"/>
                <w:kern w:val="28"/>
                <w:sz w:val="24"/>
                <w:szCs w:val="24"/>
                <w:highlight w:val="none"/>
                <w:lang w:val="en-US" w:eastAsia="zh-CN" w:bidi="ar-SA"/>
              </w:rPr>
              <w:t>由成交供应商在领取成交通知书时支付给采购代理公司。</w:t>
            </w:r>
          </w:p>
        </w:tc>
      </w:tr>
      <w:tr w14:paraId="593A7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2" w:hRule="atLeast"/>
          <w:tblHeader/>
        </w:trPr>
        <w:tc>
          <w:tcPr>
            <w:tcW w:w="629" w:type="dxa"/>
            <w:vMerge w:val="restart"/>
            <w:tcBorders>
              <w:top w:val="single" w:color="auto" w:sz="4" w:space="0"/>
              <w:left w:val="single" w:color="000000" w:sz="8" w:space="0"/>
              <w:right w:val="single" w:color="000000" w:sz="2" w:space="0"/>
            </w:tcBorders>
            <w:vAlign w:val="center"/>
          </w:tcPr>
          <w:p w14:paraId="19D0A832">
            <w:pPr>
              <w:shd w:val="clea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0F3DFB52">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99FB612">
            <w:pPr>
              <w:shd w:val="clear"/>
              <w:spacing w:line="360" w:lineRule="auto"/>
              <w:rPr>
                <w:rFonts w:hint="eastAsia" w:eastAsia="宋体" w:cs="Arial" w:asciiTheme="minorEastAsia" w:hAnsiTheme="minorEastAsia"/>
                <w:color w:val="auto"/>
                <w:kern w:val="0"/>
                <w:sz w:val="24"/>
                <w:highlight w:val="none"/>
                <w:lang w:eastAsia="zh-CN"/>
              </w:rPr>
            </w:pPr>
            <w:r>
              <w:rPr>
                <w:rFonts w:hint="eastAsia" w:ascii="宋体" w:hAnsi="宋体" w:cs="宋体"/>
                <w:strike w:val="0"/>
                <w:dstrike w:val="0"/>
                <w:snapToGrid w:val="0"/>
                <w:color w:val="auto"/>
                <w:kern w:val="28"/>
                <w:sz w:val="24"/>
                <w:highlight w:val="none"/>
              </w:rPr>
              <w:t>联合体投标的，联合体各方分别提供与联合体协议中规定的分工内容相应的业绩证明材料，业绩数量以提供材料较少的一方为准。</w:t>
            </w:r>
          </w:p>
        </w:tc>
      </w:tr>
      <w:tr w14:paraId="589D7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4" w:hRule="atLeast"/>
          <w:tblHeader/>
        </w:trPr>
        <w:tc>
          <w:tcPr>
            <w:tcW w:w="629" w:type="dxa"/>
            <w:vMerge w:val="continue"/>
            <w:tcBorders>
              <w:left w:val="single" w:color="000000" w:sz="8" w:space="0"/>
              <w:right w:val="single" w:color="000000" w:sz="2" w:space="0"/>
            </w:tcBorders>
            <w:vAlign w:val="center"/>
          </w:tcPr>
          <w:p w14:paraId="5979FB61">
            <w:pPr>
              <w:shd w:val="clear"/>
              <w:snapToGrid w:val="0"/>
              <w:spacing w:line="360" w:lineRule="auto"/>
              <w:jc w:val="center"/>
              <w:rPr>
                <w:rFonts w:hint="default" w:cs="宋体" w:asciiTheme="minorEastAsia" w:hAnsiTheme="minorEastAsia" w:eastAsiaTheme="minorEastAsia"/>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14:paraId="66963214">
            <w:pPr>
              <w:shd w:val="clea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4DFF685">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234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62431580">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942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77DE7912">
      <w:pPr>
        <w:shd w:val="clear"/>
        <w:snapToGrid w:val="0"/>
        <w:jc w:val="center"/>
        <w:rPr>
          <w:rFonts w:cs="仿宋_GB2312" w:asciiTheme="minorEastAsia" w:hAnsiTheme="minorEastAsia" w:eastAsiaTheme="minorEastAsia"/>
          <w:b/>
          <w:color w:val="auto"/>
          <w:sz w:val="32"/>
          <w:szCs w:val="20"/>
          <w:highlight w:val="none"/>
        </w:rPr>
      </w:pPr>
    </w:p>
    <w:p w14:paraId="6B4827DD">
      <w:pPr>
        <w:shd w:val="clea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430F9502">
      <w:pPr>
        <w:shd w:val="clea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6E9A8479">
      <w:pPr>
        <w:shd w:val="clea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0A32679E">
      <w:pPr>
        <w:shd w:val="clea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72E7E099">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6B01EFB5">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55EDEDBF">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639EA69F">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0705667D">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55B971C3">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480AC280">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3ED4AF60">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003DE5FF">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0FF5DB7E">
      <w:pPr>
        <w:shd w:val="clea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13BD62B4">
      <w:pPr>
        <w:shd w:val="clea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65B104D1">
      <w:pPr>
        <w:shd w:val="clea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50E644C1">
      <w:pPr>
        <w:pStyle w:val="392"/>
        <w:shd w:val="clear"/>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560C8D82">
      <w:pPr>
        <w:pStyle w:val="392"/>
        <w:shd w:val="clear"/>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0FA2DBC2">
      <w:pPr>
        <w:shd w:val="clea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461D9513">
      <w:pPr>
        <w:pStyle w:val="32"/>
        <w:shd w:val="clear"/>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6C94ED0D">
      <w:pPr>
        <w:shd w:val="clear"/>
        <w:spacing w:line="360" w:lineRule="auto"/>
        <w:jc w:val="center"/>
        <w:rPr>
          <w:rFonts w:cs="仿宋_GB2312" w:asciiTheme="minorEastAsia" w:hAnsiTheme="minorEastAsia" w:eastAsiaTheme="minorEastAsia"/>
          <w:b/>
          <w:color w:val="auto"/>
          <w:sz w:val="24"/>
          <w:highlight w:val="none"/>
        </w:rPr>
      </w:pPr>
    </w:p>
    <w:p w14:paraId="5F471A52">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6F2F052B">
      <w:pPr>
        <w:pStyle w:val="392"/>
        <w:shd w:val="clear"/>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4A5F74C2">
      <w:pPr>
        <w:pStyle w:val="32"/>
        <w:shd w:val="clear"/>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3E0ECDAB">
      <w:pPr>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0F0261E1">
      <w:pPr>
        <w:shd w:val="clea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195DDF16">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0ED2226A">
      <w:pPr>
        <w:shd w:val="clea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551F30D">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7491EB0">
      <w:pPr>
        <w:shd w:val="clear"/>
        <w:spacing w:line="360" w:lineRule="auto"/>
        <w:ind w:firstLine="480" w:firstLineChars="200"/>
        <w:rPr>
          <w:rFonts w:ascii="宋体" w:hAnsi="宋体" w:cs="宋体"/>
          <w:color w:val="auto"/>
          <w:sz w:val="24"/>
          <w:highlight w:val="none"/>
        </w:rPr>
      </w:pPr>
    </w:p>
    <w:p w14:paraId="48B4C0C0">
      <w:pPr>
        <w:pStyle w:val="32"/>
        <w:shd w:val="clear"/>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452AD157">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E8885F2">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3A789496">
      <w:pPr>
        <w:widowControl/>
        <w:shd w:val="clea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7732C97B">
      <w:pPr>
        <w:widowControl/>
        <w:shd w:val="clea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3A0325D9">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w:t>
      </w: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%的扣除，用扣除后的价格参加评审。组成联合体或者接受分包的小微企业与联合体内其他企业、分包企业之间存在直接控股、管理关系的，不享受价格扣除优惠政策。</w:t>
      </w:r>
    </w:p>
    <w:p w14:paraId="3026E20C">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2B0854C8">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354834">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2B2AA96">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2AB4AD61">
      <w:pPr>
        <w:shd w:val="clea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1828893A">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0A76F4D7">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E76BC13">
      <w:pPr>
        <w:shd w:val="clea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7D377DC1">
      <w:pPr>
        <w:shd w:val="clea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7B05B0A0">
      <w:pPr>
        <w:shd w:val="clear"/>
        <w:spacing w:line="360" w:lineRule="auto"/>
        <w:ind w:firstLine="480" w:firstLineChars="200"/>
        <w:rPr>
          <w:rFonts w:asciiTheme="minorEastAsia" w:hAnsiTheme="minorEastAsia" w:eastAsiaTheme="minorEastAsia"/>
          <w:color w:val="auto"/>
          <w:sz w:val="24"/>
          <w:highlight w:val="none"/>
        </w:rPr>
      </w:pPr>
    </w:p>
    <w:p w14:paraId="6FD1D061">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328EB5E">
      <w:pPr>
        <w:pStyle w:val="32"/>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10B9B632">
      <w:pPr>
        <w:pStyle w:val="32"/>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7D67C3">
      <w:pPr>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6564C851">
      <w:pPr>
        <w:shd w:val="clea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DEA3CB">
      <w:pPr>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7A4992AF">
      <w:pPr>
        <w:pStyle w:val="32"/>
        <w:shd w:val="clear"/>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29530AB1">
      <w:pPr>
        <w:pStyle w:val="32"/>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60F79AE6">
      <w:pPr>
        <w:pStyle w:val="32"/>
        <w:shd w:val="clear"/>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602E95C2">
      <w:pPr>
        <w:pStyle w:val="16"/>
        <w:shd w:val="clear"/>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BE6C0DE">
      <w:pPr>
        <w:pStyle w:val="32"/>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3E414598">
      <w:pPr>
        <w:pStyle w:val="32"/>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22CEDCD3">
      <w:pPr>
        <w:pStyle w:val="32"/>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2B9ACF61">
      <w:pPr>
        <w:pStyle w:val="32"/>
        <w:shd w:val="clea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48E8ED17">
      <w:pPr>
        <w:pStyle w:val="32"/>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签订的《采购委托协议》的规定，质疑答复责任主体如下：</w:t>
      </w:r>
    </w:p>
    <w:p w14:paraId="38425795">
      <w:pPr>
        <w:widowControl/>
        <w:shd w:val="clear"/>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717B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850356C">
            <w:pPr>
              <w:pStyle w:val="32"/>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39E052D5">
            <w:pPr>
              <w:pStyle w:val="32"/>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79B7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A40C408">
            <w:pPr>
              <w:pStyle w:val="32"/>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898E864">
            <w:pPr>
              <w:pStyle w:val="32"/>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1482640F">
            <w:pPr>
              <w:pStyle w:val="32"/>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BA3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B293FB6">
            <w:pPr>
              <w:pStyle w:val="32"/>
              <w:shd w:val="clear"/>
              <w:spacing w:line="360" w:lineRule="auto"/>
              <w:jc w:val="center"/>
              <w:rPr>
                <w:rFonts w:asciiTheme="minorEastAsia" w:hAnsiTheme="minorEastAsia" w:eastAsiaTheme="minorEastAsia"/>
                <w:color w:val="auto"/>
                <w:sz w:val="24"/>
                <w:highlight w:val="none"/>
              </w:rPr>
            </w:pPr>
          </w:p>
        </w:tc>
        <w:tc>
          <w:tcPr>
            <w:tcW w:w="4536" w:type="dxa"/>
            <w:vAlign w:val="center"/>
          </w:tcPr>
          <w:p w14:paraId="428EE365">
            <w:pPr>
              <w:pStyle w:val="32"/>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61109560">
            <w:pPr>
              <w:pStyle w:val="32"/>
              <w:shd w:val="clear"/>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36C8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C23F33C">
            <w:pPr>
              <w:pStyle w:val="32"/>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34537A4D">
            <w:pPr>
              <w:pStyle w:val="32"/>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7997F521">
            <w:pPr>
              <w:pStyle w:val="32"/>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319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EA61203">
            <w:pPr>
              <w:pStyle w:val="32"/>
              <w:shd w:val="clear"/>
              <w:spacing w:line="360" w:lineRule="auto"/>
              <w:jc w:val="center"/>
              <w:rPr>
                <w:rFonts w:asciiTheme="minorEastAsia" w:hAnsiTheme="minorEastAsia" w:eastAsiaTheme="minorEastAsia"/>
                <w:color w:val="auto"/>
                <w:sz w:val="24"/>
                <w:highlight w:val="none"/>
              </w:rPr>
            </w:pPr>
          </w:p>
        </w:tc>
        <w:tc>
          <w:tcPr>
            <w:tcW w:w="4536" w:type="dxa"/>
            <w:vAlign w:val="center"/>
          </w:tcPr>
          <w:p w14:paraId="60A11C3B">
            <w:pPr>
              <w:pStyle w:val="32"/>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0901BC27">
            <w:pPr>
              <w:pStyle w:val="32"/>
              <w:shd w:val="clear"/>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0DE0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6501943">
            <w:pPr>
              <w:pStyle w:val="32"/>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4BE795D2">
            <w:pPr>
              <w:pStyle w:val="32"/>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48A16F32">
            <w:pPr>
              <w:pStyle w:val="32"/>
              <w:shd w:val="clear"/>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18DFCA48">
      <w:pPr>
        <w:pStyle w:val="32"/>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0CC36D3E">
      <w:pPr>
        <w:pStyle w:val="32"/>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1A69B87C">
      <w:pPr>
        <w:pStyle w:val="32"/>
        <w:shd w:val="clear"/>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1484DC52">
      <w:pPr>
        <w:pStyle w:val="32"/>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59D36992">
      <w:pPr>
        <w:pStyle w:val="32"/>
        <w:numPr>
          <w:ilvl w:val="0"/>
          <w:numId w:val="4"/>
        </w:numPr>
        <w:shd w:val="clea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04CE155B">
      <w:pPr>
        <w:pStyle w:val="32"/>
        <w:numPr>
          <w:ilvl w:val="0"/>
          <w:numId w:val="4"/>
        </w:numPr>
        <w:shd w:val="clea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42BFED3B">
      <w:pPr>
        <w:pStyle w:val="32"/>
        <w:numPr>
          <w:ilvl w:val="0"/>
          <w:numId w:val="4"/>
        </w:numPr>
        <w:shd w:val="clea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3EC3F4B4">
      <w:pPr>
        <w:pStyle w:val="32"/>
        <w:numPr>
          <w:ilvl w:val="0"/>
          <w:numId w:val="4"/>
        </w:numPr>
        <w:shd w:val="clea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1A1A15E5">
      <w:pPr>
        <w:pStyle w:val="32"/>
        <w:numPr>
          <w:ilvl w:val="0"/>
          <w:numId w:val="4"/>
        </w:numPr>
        <w:shd w:val="clea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73416822">
      <w:pPr>
        <w:pStyle w:val="32"/>
        <w:numPr>
          <w:ilvl w:val="0"/>
          <w:numId w:val="4"/>
        </w:numPr>
        <w:shd w:val="clea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5CB57AD7">
      <w:pPr>
        <w:pStyle w:val="32"/>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9237BFB">
      <w:pPr>
        <w:pStyle w:val="32"/>
        <w:shd w:val="clea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5FB3ED2D">
      <w:pPr>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00E6DC43">
      <w:pPr>
        <w:pStyle w:val="32"/>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703045B2">
      <w:pPr>
        <w:pStyle w:val="32"/>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025EC606">
      <w:pPr>
        <w:pStyle w:val="32"/>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64917D2A">
      <w:pPr>
        <w:pStyle w:val="32"/>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5F754F72">
      <w:pPr>
        <w:pStyle w:val="32"/>
        <w:shd w:val="clea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3BED80C6">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F8E1B75">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3D4ABAE1">
      <w:pPr>
        <w:shd w:val="clea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57DACB99">
      <w:pPr>
        <w:pStyle w:val="32"/>
        <w:shd w:val="clea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0AA5B5EC">
      <w:pPr>
        <w:pStyle w:val="32"/>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4077C677">
      <w:pPr>
        <w:pStyle w:val="32"/>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47EA3B4B">
      <w:pPr>
        <w:pStyle w:val="32"/>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1FD471C4">
      <w:pPr>
        <w:pStyle w:val="32"/>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01C4501F">
      <w:pPr>
        <w:pStyle w:val="32"/>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4BA813A3">
      <w:pPr>
        <w:pStyle w:val="32"/>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6999A0CE">
      <w:pPr>
        <w:pStyle w:val="32"/>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6BA6ABCC">
      <w:pPr>
        <w:pStyle w:val="32"/>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5166839C">
      <w:pPr>
        <w:pStyle w:val="32"/>
        <w:shd w:val="clea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2016BE59">
      <w:pPr>
        <w:pStyle w:val="32"/>
        <w:shd w:val="clear"/>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71625FE5">
      <w:pPr>
        <w:pStyle w:val="392"/>
        <w:shd w:val="clear"/>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550448A9">
      <w:pPr>
        <w:pStyle w:val="392"/>
        <w:shd w:val="clear"/>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1D38EDD1">
      <w:pPr>
        <w:pStyle w:val="392"/>
        <w:shd w:val="clear"/>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0817567B">
      <w:pPr>
        <w:pStyle w:val="392"/>
        <w:shd w:val="clear"/>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69B8863">
      <w:pPr>
        <w:pStyle w:val="23"/>
        <w:shd w:val="clear"/>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1EE9F5C4">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6B7E904C">
      <w:pPr>
        <w:pStyle w:val="32"/>
        <w:shd w:val="clear"/>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072310C2">
      <w:pPr>
        <w:pStyle w:val="32"/>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684E5EC0">
      <w:pPr>
        <w:pStyle w:val="32"/>
        <w:shd w:val="clear"/>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4BEBCCA8">
      <w:pPr>
        <w:pStyle w:val="32"/>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44809173">
      <w:pPr>
        <w:pStyle w:val="32"/>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56800705">
      <w:pPr>
        <w:pStyle w:val="32"/>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477358F7">
      <w:pPr>
        <w:pStyle w:val="32"/>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7E9C1038">
      <w:pPr>
        <w:pStyle w:val="32"/>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42F8CBBC">
      <w:pPr>
        <w:pStyle w:val="32"/>
        <w:shd w:val="clear"/>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7A37875C">
      <w:pPr>
        <w:pStyle w:val="32"/>
        <w:shd w:val="clea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D、符合特定资格条件的有关证明材料（投标单位</w:t>
      </w:r>
      <w:r>
        <w:rPr>
          <w:rFonts w:hint="eastAsia" w:cs="仿宋_GB2312" w:asciiTheme="minorEastAsia" w:hAnsiTheme="minorEastAsia" w:eastAsiaTheme="minorEastAsia"/>
          <w:color w:val="auto"/>
          <w:sz w:val="24"/>
          <w:highlight w:val="none"/>
          <w:lang w:eastAsia="zh-CN"/>
        </w:rPr>
        <w:t>提供</w:t>
      </w:r>
      <w:r>
        <w:rPr>
          <w:rFonts w:hint="eastAsia" w:cs="仿宋_GB2312" w:asciiTheme="minorEastAsia" w:hAnsiTheme="minorEastAsia" w:eastAsiaTheme="minorEastAsia"/>
          <w:color w:val="auto"/>
          <w:sz w:val="24"/>
          <w:highlight w:val="none"/>
        </w:rPr>
        <w:t>行业主管部门颁发的乙级及以上测绘资质</w:t>
      </w:r>
      <w:r>
        <w:rPr>
          <w:rFonts w:hint="eastAsia" w:cs="仿宋_GB2312" w:asciiTheme="minorEastAsia" w:hAnsiTheme="minorEastAsia" w:eastAsiaTheme="minorEastAsia"/>
          <w:color w:val="auto"/>
          <w:sz w:val="24"/>
          <w:highlight w:val="none"/>
          <w:lang w:eastAsia="zh-CN"/>
        </w:rPr>
        <w:t>证书扫描件或复印件）</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46ECC17C">
      <w:pPr>
        <w:pStyle w:val="32"/>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387F5178">
      <w:pPr>
        <w:pStyle w:val="32"/>
        <w:shd w:val="clea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3E311676">
      <w:pPr>
        <w:pStyle w:val="32"/>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23D36481">
      <w:pPr>
        <w:pStyle w:val="32"/>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w:t>
      </w:r>
    </w:p>
    <w:p w14:paraId="4C8B1CF2">
      <w:pPr>
        <w:pStyle w:val="32"/>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06F910B5">
      <w:pPr>
        <w:pStyle w:val="32"/>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330F0FDD">
      <w:pPr>
        <w:pStyle w:val="32"/>
        <w:shd w:val="clea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w:t>
      </w:r>
    </w:p>
    <w:p w14:paraId="0711E7D3">
      <w:pPr>
        <w:pStyle w:val="32"/>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w:t>
      </w:r>
    </w:p>
    <w:p w14:paraId="0210D38E">
      <w:pPr>
        <w:pStyle w:val="32"/>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w:t>
      </w:r>
    </w:p>
    <w:p w14:paraId="7CE8A126">
      <w:pPr>
        <w:pStyle w:val="32"/>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w:t>
      </w:r>
    </w:p>
    <w:p w14:paraId="1ADFB279">
      <w:pPr>
        <w:pStyle w:val="32"/>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2ECAA1A3">
      <w:pPr>
        <w:pStyle w:val="32"/>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2FFC669E">
      <w:pPr>
        <w:pStyle w:val="32"/>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3CE6C3D">
      <w:pPr>
        <w:pStyle w:val="32"/>
        <w:shd w:val="clear"/>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557F9805">
      <w:pPr>
        <w:pStyle w:val="32"/>
        <w:shd w:val="clea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2C31E06C">
      <w:pPr>
        <w:pStyle w:val="32"/>
        <w:shd w:val="clear"/>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95F666A">
      <w:pPr>
        <w:shd w:val="clea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747AE184">
      <w:pPr>
        <w:shd w:val="clea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C4B58E3">
      <w:pPr>
        <w:shd w:val="clea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487CA0A3">
      <w:pPr>
        <w:pStyle w:val="392"/>
        <w:shd w:val="clear"/>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102795BC">
      <w:pPr>
        <w:pStyle w:val="392"/>
        <w:shd w:val="clear"/>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417AB268">
      <w:pPr>
        <w:pStyle w:val="392"/>
        <w:shd w:val="clear"/>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7B23B7F4">
      <w:pPr>
        <w:pStyle w:val="32"/>
        <w:shd w:val="clear"/>
        <w:spacing w:line="360" w:lineRule="auto"/>
        <w:ind w:firstLine="480" w:firstLineChars="200"/>
        <w:rPr>
          <w:rFonts w:cs="仿宋_GB2312" w:asciiTheme="minorEastAsia" w:hAnsiTheme="minorEastAsia" w:eastAsiaTheme="minorEastAsia"/>
          <w:color w:val="auto"/>
          <w:sz w:val="24"/>
          <w:szCs w:val="24"/>
          <w:highlight w:val="none"/>
        </w:rPr>
      </w:pPr>
    </w:p>
    <w:p w14:paraId="1FFA44BD">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8285976">
      <w:pPr>
        <w:shd w:val="clear"/>
        <w:adjustRightInd/>
        <w:spacing w:line="360" w:lineRule="auto"/>
        <w:jc w:val="center"/>
        <w:outlineLvl w:val="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7455A263">
      <w:pPr>
        <w:pStyle w:val="392"/>
        <w:shd w:val="clear"/>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773B18B2">
      <w:pPr>
        <w:pStyle w:val="392"/>
        <w:shd w:val="clear"/>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8DEB4F9">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67A031E5">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247F9959">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90628AE">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153C2B75">
      <w:pPr>
        <w:pStyle w:val="32"/>
        <w:shd w:val="clear"/>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352F946D">
      <w:pPr>
        <w:pStyle w:val="32"/>
        <w:shd w:val="clear"/>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3FBEB3F8">
      <w:pPr>
        <w:pStyle w:val="32"/>
        <w:shd w:val="clear"/>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236B7491">
      <w:pPr>
        <w:pStyle w:val="32"/>
        <w:shd w:val="clear"/>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75398098">
      <w:pPr>
        <w:pStyle w:val="32"/>
        <w:shd w:val="clear"/>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5B0E33AD">
      <w:pPr>
        <w:pStyle w:val="32"/>
        <w:shd w:val="clear"/>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3179869B">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6F7DEB42">
      <w:pPr>
        <w:pStyle w:val="32"/>
        <w:shd w:val="clear"/>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68A6BAF2">
      <w:pPr>
        <w:pStyle w:val="32"/>
        <w:shd w:val="clear"/>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66CD7729">
      <w:pPr>
        <w:pStyle w:val="32"/>
        <w:shd w:val="clear"/>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03190D2A">
      <w:pPr>
        <w:pStyle w:val="32"/>
        <w:shd w:val="clear"/>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6A532CA">
      <w:pPr>
        <w:pStyle w:val="392"/>
        <w:shd w:val="clear"/>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63F3EF40">
      <w:pPr>
        <w:pStyle w:val="392"/>
        <w:shd w:val="clear"/>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34ADA2A">
      <w:pPr>
        <w:pStyle w:val="392"/>
        <w:shd w:val="clear"/>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23EDE61A">
      <w:pPr>
        <w:pStyle w:val="392"/>
        <w:shd w:val="clear"/>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w:t>
      </w:r>
      <w:r>
        <w:rPr>
          <w:rFonts w:hint="eastAsia" w:cs="Arial" w:asciiTheme="minorEastAsia" w:hAnsiTheme="minorEastAsia" w:eastAsiaTheme="minorEastAsia"/>
          <w:color w:val="auto"/>
          <w:kern w:val="0"/>
          <w:szCs w:val="24"/>
          <w:highlight w:val="none"/>
          <w:lang w:val="en-US" w:eastAsia="zh-Hans"/>
        </w:rPr>
        <w:t>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0C06CEDF">
      <w:pPr>
        <w:pStyle w:val="392"/>
        <w:shd w:val="clear"/>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8EFEE4B">
      <w:pPr>
        <w:pStyle w:val="32"/>
        <w:shd w:val="clear"/>
        <w:spacing w:line="360" w:lineRule="auto"/>
        <w:rPr>
          <w:rFonts w:cs="仿宋_GB2312" w:asciiTheme="minorEastAsia" w:hAnsiTheme="minorEastAsia" w:eastAsiaTheme="minorEastAsia"/>
          <w:b/>
          <w:color w:val="auto"/>
          <w:sz w:val="24"/>
          <w:szCs w:val="24"/>
          <w:highlight w:val="none"/>
        </w:rPr>
      </w:pPr>
    </w:p>
    <w:p w14:paraId="77AFCCF3">
      <w:pPr>
        <w:shd w:val="clea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292EFE1B">
      <w:pPr>
        <w:shd w:val="clea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40043D68">
      <w:pPr>
        <w:pStyle w:val="32"/>
        <w:shd w:val="clear"/>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4586A988">
      <w:pPr>
        <w:pStyle w:val="32"/>
        <w:shd w:val="clear"/>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6C02AD9C">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F95C3A2">
      <w:pPr>
        <w:shd w:val="clea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7FF83843">
      <w:pPr>
        <w:pStyle w:val="392"/>
        <w:shd w:val="clear"/>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77C9D9C7">
      <w:pPr>
        <w:pStyle w:val="392"/>
        <w:shd w:val="clear"/>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42B94CC6">
      <w:pPr>
        <w:pStyle w:val="392"/>
        <w:shd w:val="clear"/>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15D41B39">
      <w:pPr>
        <w:shd w:val="clear"/>
        <w:adjustRightInd/>
        <w:spacing w:line="360" w:lineRule="auto"/>
        <w:jc w:val="center"/>
        <w:outlineLvl w:val="0"/>
        <w:rPr>
          <w:rFonts w:cs="仿宋_GB2312" w:asciiTheme="minorEastAsia" w:hAnsiTheme="minorEastAsia" w:eastAsiaTheme="minorEastAsia"/>
          <w:color w:val="auto"/>
          <w:sz w:val="24"/>
          <w:highlight w:val="none"/>
        </w:rPr>
      </w:pPr>
    </w:p>
    <w:p w14:paraId="7B9C03CC">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65AB9B82">
      <w:pPr>
        <w:pStyle w:val="32"/>
        <w:shd w:val="clear"/>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75E1DE7">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D3FE59B">
      <w:pPr>
        <w:pStyle w:val="32"/>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2785C0FE">
      <w:pPr>
        <w:shd w:val="clea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BBA1CBE">
      <w:pPr>
        <w:shd w:val="clea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219B496A">
      <w:pPr>
        <w:shd w:val="clea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49A64CB4">
      <w:pPr>
        <w:shd w:val="clea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47" w:name="_Hlk101184471"/>
      <w:r>
        <w:rPr>
          <w:rFonts w:hint="eastAsia" w:cs="宋体" w:asciiTheme="minorEastAsia" w:hAnsiTheme="minorEastAsia" w:eastAsiaTheme="minorEastAsia"/>
          <w:color w:val="auto"/>
          <w:sz w:val="24"/>
          <w:highlight w:val="none"/>
        </w:rPr>
        <w:t>资格审查情况、评审专家抽取规则、符合性审查情况、</w:t>
      </w:r>
      <w:bookmarkEnd w:id="47"/>
      <w:r>
        <w:rPr>
          <w:rFonts w:hint="eastAsia" w:cs="宋体" w:asciiTheme="minorEastAsia" w:hAnsiTheme="minorEastAsia" w:eastAsiaTheme="minorEastAsia"/>
          <w:color w:val="auto"/>
          <w:sz w:val="24"/>
          <w:highlight w:val="none"/>
        </w:rPr>
        <w:t>未成交情况说明、成交公告期限以及评审专家名单、评分汇总及明细。</w:t>
      </w:r>
    </w:p>
    <w:p w14:paraId="24049DC6">
      <w:pPr>
        <w:shd w:val="clea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4DB57252">
      <w:pPr>
        <w:shd w:val="clea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780084B2">
      <w:pPr>
        <w:shd w:val="clea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287878ED">
      <w:pPr>
        <w:shd w:val="clea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CCB8C4E">
      <w:pPr>
        <w:shd w:val="clea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3478C874">
      <w:pPr>
        <w:widowControl/>
        <w:shd w:val="clear" w:color="auto"/>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57B2A7A">
      <w:pPr>
        <w:pStyle w:val="392"/>
        <w:shd w:val="clear"/>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9A65BE5">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C7EEDD8">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7A3B82C">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2B94566A">
      <w:pPr>
        <w:pStyle w:val="392"/>
        <w:shd w:val="clear"/>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0E0D9A0A">
      <w:pPr>
        <w:shd w:val="clea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2C158C34">
      <w:pPr>
        <w:shd w:val="clea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63210D1B">
      <w:pPr>
        <w:shd w:val="clea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04EB5F4">
      <w:pPr>
        <w:pStyle w:val="4"/>
        <w:numPr>
          <w:ilvl w:val="255"/>
          <w:numId w:val="0"/>
        </w:numPr>
        <w:shd w:val="clea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4EC42DF9">
      <w:pPr>
        <w:shd w:val="clear"/>
        <w:adjustRightInd/>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7C6FA373">
      <w:pPr>
        <w:shd w:val="clear"/>
        <w:snapToGrid w:val="0"/>
        <w:spacing w:line="360" w:lineRule="auto"/>
        <w:jc w:val="center"/>
        <w:rPr>
          <w:rFonts w:cs="仿宋_GB2312" w:asciiTheme="minorEastAsia" w:hAnsiTheme="minorEastAsia" w:eastAsiaTheme="minorEastAsia"/>
          <w:b/>
          <w:color w:val="auto"/>
          <w:sz w:val="36"/>
          <w:szCs w:val="36"/>
          <w:highlight w:val="none"/>
        </w:rPr>
      </w:pPr>
    </w:p>
    <w:p w14:paraId="7CCF2399">
      <w:pPr>
        <w:shd w:val="clea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03500F27">
      <w:pPr>
        <w:pStyle w:val="25"/>
        <w:shd w:val="clear"/>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37C721E5">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8E6BDA">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6188FE4E">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E4B815D">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71C2F6E">
      <w:pPr>
        <w:shd w:val="clear"/>
        <w:snapToGrid w:val="0"/>
        <w:spacing w:line="360" w:lineRule="auto"/>
        <w:jc w:val="center"/>
        <w:rPr>
          <w:rFonts w:cs="仿宋_GB2312" w:asciiTheme="minorEastAsia" w:hAnsiTheme="minorEastAsia" w:eastAsiaTheme="minorEastAsia"/>
          <w:b/>
          <w:color w:val="auto"/>
          <w:sz w:val="36"/>
          <w:szCs w:val="36"/>
          <w:highlight w:val="none"/>
        </w:rPr>
      </w:pPr>
    </w:p>
    <w:p w14:paraId="5E1C6AF9">
      <w:pPr>
        <w:shd w:val="clea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63117D72">
      <w:pPr>
        <w:shd w:val="clea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17F31DE">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52F84091">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4A2E5689">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842DDCB">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30537152">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44C81D83">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78CA9400">
      <w:pPr>
        <w:shd w:val="clea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4"/>
      <w:bookmarkStart w:id="48" w:name="_Hlt74729768"/>
      <w:bookmarkEnd w:id="48"/>
      <w:bookmarkStart w:id="49" w:name="_Hlt75236101"/>
      <w:bookmarkEnd w:id="49"/>
      <w:bookmarkStart w:id="50" w:name="_Hlt75236290"/>
      <w:bookmarkEnd w:id="50"/>
      <w:bookmarkStart w:id="51" w:name="_Hlt68072990"/>
      <w:bookmarkEnd w:id="51"/>
      <w:bookmarkStart w:id="52" w:name="_Hlt75236011"/>
      <w:bookmarkEnd w:id="52"/>
      <w:bookmarkStart w:id="53" w:name="_Hlt74707468"/>
      <w:bookmarkEnd w:id="53"/>
      <w:bookmarkStart w:id="54" w:name="_Hlt74730295"/>
      <w:bookmarkEnd w:id="54"/>
      <w:bookmarkStart w:id="55" w:name="_Hlt74714665"/>
      <w:bookmarkEnd w:id="55"/>
      <w:bookmarkStart w:id="56" w:name="_Hlt68057669"/>
      <w:bookmarkEnd w:id="56"/>
      <w:bookmarkStart w:id="57" w:name="第三部分"/>
      <w:bookmarkStart w:id="58" w:name="_Toc164416483"/>
      <w:r>
        <w:rPr>
          <w:rFonts w:cs="仿宋_GB2312" w:asciiTheme="minorEastAsia" w:hAnsiTheme="minorEastAsia" w:eastAsiaTheme="minorEastAsia"/>
          <w:b/>
          <w:color w:val="auto"/>
          <w:sz w:val="36"/>
          <w:szCs w:val="36"/>
          <w:highlight w:val="none"/>
        </w:rPr>
        <w:br w:type="page"/>
      </w:r>
    </w:p>
    <w:p w14:paraId="140C0DCF">
      <w:pPr>
        <w:shd w:val="clea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544571D3">
      <w:pPr>
        <w:widowControl/>
        <w:shd w:val="clear"/>
        <w:tabs>
          <w:tab w:val="left" w:pos="425"/>
          <w:tab w:val="left" w:pos="747"/>
        </w:tabs>
        <w:spacing w:line="400" w:lineRule="exact"/>
        <w:jc w:val="left"/>
        <w:rPr>
          <w:rFonts w:ascii="宋体" w:hAnsi="宋体" w:cs="宋体"/>
          <w:b/>
          <w:color w:val="auto"/>
          <w:sz w:val="28"/>
          <w:szCs w:val="28"/>
          <w:highlight w:val="none"/>
        </w:rPr>
      </w:pPr>
      <w:r>
        <w:rPr>
          <w:rFonts w:hint="eastAsia" w:ascii="宋体" w:hAnsi="宋体" w:cs="宋体"/>
          <w:b/>
          <w:color w:val="auto"/>
          <w:sz w:val="28"/>
          <w:szCs w:val="28"/>
          <w:highlight w:val="none"/>
        </w:rPr>
        <w:t>一、采购内容及数量</w:t>
      </w:r>
    </w:p>
    <w:p w14:paraId="46FAC206">
      <w:pPr>
        <w:widowControl/>
        <w:shd w:val="clear"/>
        <w:tabs>
          <w:tab w:val="left" w:pos="425"/>
          <w:tab w:val="left" w:pos="747"/>
        </w:tabs>
        <w:spacing w:line="400" w:lineRule="exact"/>
        <w:jc w:val="left"/>
        <w:rPr>
          <w:rFonts w:ascii="宋体" w:hAnsi="宋体" w:cs="宋体"/>
          <w:b/>
          <w:color w:val="auto"/>
          <w:sz w:val="28"/>
          <w:szCs w:val="28"/>
          <w:highlight w:val="none"/>
        </w:rPr>
      </w:pPr>
    </w:p>
    <w:tbl>
      <w:tblPr>
        <w:tblStyle w:val="61"/>
        <w:tblW w:w="10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599"/>
        <w:gridCol w:w="2154"/>
        <w:gridCol w:w="778"/>
        <w:gridCol w:w="818"/>
        <w:gridCol w:w="1431"/>
        <w:gridCol w:w="1471"/>
        <w:gridCol w:w="480"/>
      </w:tblGrid>
      <w:tr w14:paraId="4095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47" w:type="dxa"/>
            <w:vAlign w:val="center"/>
          </w:tcPr>
          <w:p w14:paraId="60EF3707">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序号</w:t>
            </w:r>
          </w:p>
        </w:tc>
        <w:tc>
          <w:tcPr>
            <w:tcW w:w="2599" w:type="dxa"/>
            <w:vAlign w:val="center"/>
          </w:tcPr>
          <w:p w14:paraId="1C1CA418">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2154" w:type="dxa"/>
            <w:vAlign w:val="center"/>
          </w:tcPr>
          <w:p w14:paraId="379DA85A">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主要技术服务要求</w:t>
            </w:r>
          </w:p>
        </w:tc>
        <w:tc>
          <w:tcPr>
            <w:tcW w:w="778" w:type="dxa"/>
            <w:vAlign w:val="center"/>
          </w:tcPr>
          <w:p w14:paraId="7563A8D5">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单位</w:t>
            </w:r>
          </w:p>
        </w:tc>
        <w:tc>
          <w:tcPr>
            <w:tcW w:w="818" w:type="dxa"/>
            <w:vAlign w:val="center"/>
          </w:tcPr>
          <w:p w14:paraId="5DB239E4">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数量</w:t>
            </w:r>
          </w:p>
        </w:tc>
        <w:tc>
          <w:tcPr>
            <w:tcW w:w="1431" w:type="dxa"/>
            <w:vAlign w:val="center"/>
          </w:tcPr>
          <w:p w14:paraId="74195BDE">
            <w:pPr>
              <w:widowControl/>
              <w:shd w:val="clear"/>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预算</w:t>
            </w:r>
            <w:r>
              <w:rPr>
                <w:rFonts w:hint="eastAsia" w:ascii="宋体" w:hAnsi="宋体" w:cs="宋体"/>
                <w:color w:val="auto"/>
                <w:sz w:val="24"/>
                <w:highlight w:val="none"/>
                <w:lang w:val="en-US" w:eastAsia="zh-CN"/>
              </w:rPr>
              <w:t>单</w:t>
            </w:r>
            <w:r>
              <w:rPr>
                <w:rFonts w:hint="eastAsia" w:ascii="宋体" w:hAnsi="宋体" w:cs="宋体"/>
                <w:color w:val="auto"/>
                <w:sz w:val="24"/>
                <w:highlight w:val="none"/>
              </w:rPr>
              <w:t>价</w:t>
            </w:r>
          </w:p>
          <w:p w14:paraId="189B0DC5">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（元）</w:t>
            </w:r>
          </w:p>
        </w:tc>
        <w:tc>
          <w:tcPr>
            <w:tcW w:w="1471" w:type="dxa"/>
            <w:vAlign w:val="center"/>
          </w:tcPr>
          <w:p w14:paraId="58CE5999">
            <w:pPr>
              <w:widowControl/>
              <w:shd w:val="clear"/>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预算</w:t>
            </w:r>
            <w:r>
              <w:rPr>
                <w:rFonts w:hint="eastAsia" w:ascii="宋体" w:hAnsi="宋体" w:cs="宋体"/>
                <w:color w:val="auto"/>
                <w:sz w:val="24"/>
                <w:highlight w:val="none"/>
                <w:lang w:val="en-US" w:eastAsia="zh-CN"/>
              </w:rPr>
              <w:t>总</w:t>
            </w:r>
            <w:r>
              <w:rPr>
                <w:rFonts w:hint="eastAsia" w:ascii="宋体" w:hAnsi="宋体" w:cs="宋体"/>
                <w:color w:val="auto"/>
                <w:sz w:val="24"/>
                <w:highlight w:val="none"/>
              </w:rPr>
              <w:t>价</w:t>
            </w:r>
          </w:p>
          <w:p w14:paraId="1203CA41">
            <w:pPr>
              <w:widowControl/>
              <w:shd w:val="clear"/>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（元）</w:t>
            </w:r>
          </w:p>
        </w:tc>
        <w:tc>
          <w:tcPr>
            <w:tcW w:w="480" w:type="dxa"/>
            <w:vAlign w:val="center"/>
          </w:tcPr>
          <w:p w14:paraId="3E58D838">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备注</w:t>
            </w:r>
          </w:p>
        </w:tc>
      </w:tr>
      <w:tr w14:paraId="5FB1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47" w:type="dxa"/>
            <w:vAlign w:val="center"/>
          </w:tcPr>
          <w:p w14:paraId="1E477198">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1</w:t>
            </w:r>
          </w:p>
        </w:tc>
        <w:tc>
          <w:tcPr>
            <w:tcW w:w="2599" w:type="dxa"/>
            <w:vAlign w:val="center"/>
          </w:tcPr>
          <w:p w14:paraId="07E29555">
            <w:pPr>
              <w:widowControl/>
              <w:shd w:val="clear"/>
              <w:tabs>
                <w:tab w:val="left" w:pos="360"/>
              </w:tabs>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建德市不动产登记服务中心2025年建德市地籍图编制项目</w:t>
            </w:r>
          </w:p>
        </w:tc>
        <w:tc>
          <w:tcPr>
            <w:tcW w:w="2154" w:type="dxa"/>
            <w:vAlign w:val="center"/>
          </w:tcPr>
          <w:p w14:paraId="743F122C">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详见本章</w:t>
            </w:r>
          </w:p>
          <w:p w14:paraId="20579D10">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“二、采购需求”</w:t>
            </w:r>
          </w:p>
        </w:tc>
        <w:tc>
          <w:tcPr>
            <w:tcW w:w="778" w:type="dxa"/>
            <w:vAlign w:val="center"/>
          </w:tcPr>
          <w:p w14:paraId="0EF6180A">
            <w:pPr>
              <w:widowControl/>
              <w:shd w:val="clear"/>
              <w:tabs>
                <w:tab w:val="left" w:pos="360"/>
              </w:tab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w:t>
            </w:r>
          </w:p>
        </w:tc>
        <w:tc>
          <w:tcPr>
            <w:tcW w:w="818" w:type="dxa"/>
            <w:vAlign w:val="center"/>
          </w:tcPr>
          <w:p w14:paraId="2E016B69">
            <w:pPr>
              <w:widowControl/>
              <w:shd w:val="clear"/>
              <w:tabs>
                <w:tab w:val="left" w:pos="360"/>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431" w:type="dxa"/>
            <w:vAlign w:val="center"/>
          </w:tcPr>
          <w:p w14:paraId="0704E6B3">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lang w:val="en-US" w:eastAsia="zh-CN"/>
              </w:rPr>
              <w:t>113</w:t>
            </w:r>
            <w:r>
              <w:rPr>
                <w:rFonts w:hint="eastAsia" w:ascii="宋体" w:hAnsi="宋体" w:cs="宋体"/>
                <w:color w:val="auto"/>
                <w:sz w:val="24"/>
                <w:highlight w:val="none"/>
              </w:rPr>
              <w:t>0000.00</w:t>
            </w:r>
          </w:p>
        </w:tc>
        <w:tc>
          <w:tcPr>
            <w:tcW w:w="1471" w:type="dxa"/>
            <w:vAlign w:val="center"/>
          </w:tcPr>
          <w:p w14:paraId="4D056B91">
            <w:pPr>
              <w:widowControl/>
              <w:shd w:val="clear"/>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113</w:t>
            </w:r>
            <w:r>
              <w:rPr>
                <w:rFonts w:hint="eastAsia" w:ascii="宋体" w:hAnsi="宋体" w:cs="宋体"/>
                <w:color w:val="auto"/>
                <w:sz w:val="24"/>
                <w:highlight w:val="none"/>
              </w:rPr>
              <w:t>0000.00</w:t>
            </w:r>
          </w:p>
        </w:tc>
        <w:tc>
          <w:tcPr>
            <w:tcW w:w="480" w:type="dxa"/>
            <w:vAlign w:val="center"/>
          </w:tcPr>
          <w:p w14:paraId="43781FBC">
            <w:pPr>
              <w:widowControl/>
              <w:shd w:val="clear"/>
              <w:tabs>
                <w:tab w:val="left" w:pos="360"/>
              </w:tabs>
              <w:jc w:val="center"/>
              <w:rPr>
                <w:rFonts w:ascii="宋体" w:hAnsi="宋体" w:cs="宋体"/>
                <w:color w:val="auto"/>
                <w:sz w:val="24"/>
                <w:highlight w:val="none"/>
              </w:rPr>
            </w:pPr>
          </w:p>
        </w:tc>
      </w:tr>
      <w:tr w14:paraId="3617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378" w:type="dxa"/>
            <w:gridSpan w:val="8"/>
            <w:vAlign w:val="center"/>
          </w:tcPr>
          <w:p w14:paraId="644EFC5D">
            <w:pPr>
              <w:widowControl/>
              <w:shd w:val="clear"/>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预算价：人民币（大写）</w:t>
            </w:r>
            <w:r>
              <w:rPr>
                <w:rFonts w:hint="eastAsia" w:ascii="宋体" w:hAnsi="宋体" w:cs="宋体"/>
                <w:color w:val="auto"/>
                <w:sz w:val="24"/>
                <w:highlight w:val="none"/>
                <w:lang w:val="en-US" w:eastAsia="zh-CN"/>
              </w:rPr>
              <w:t>壹佰壹拾叁万</w:t>
            </w:r>
            <w:r>
              <w:rPr>
                <w:rFonts w:hint="eastAsia" w:ascii="宋体" w:hAnsi="宋体" w:cs="宋体"/>
                <w:color w:val="auto"/>
                <w:sz w:val="24"/>
                <w:highlight w:val="none"/>
              </w:rPr>
              <w:t>元整（￥</w:t>
            </w:r>
            <w:r>
              <w:rPr>
                <w:rFonts w:hint="eastAsia" w:ascii="宋体" w:hAnsi="宋体" w:cs="宋体"/>
                <w:color w:val="auto"/>
                <w:sz w:val="24"/>
                <w:highlight w:val="none"/>
                <w:lang w:val="en-US" w:eastAsia="zh-CN"/>
              </w:rPr>
              <w:t>113</w:t>
            </w:r>
            <w:r>
              <w:rPr>
                <w:rFonts w:hint="eastAsia" w:ascii="宋体" w:hAnsi="宋体" w:cs="宋体"/>
                <w:color w:val="auto"/>
                <w:sz w:val="24"/>
                <w:highlight w:val="none"/>
              </w:rPr>
              <w:t>0000.00元）</w:t>
            </w:r>
          </w:p>
        </w:tc>
      </w:tr>
    </w:tbl>
    <w:p w14:paraId="1C0749C4">
      <w:pPr>
        <w:shd w:val="clear"/>
        <w:spacing w:line="340" w:lineRule="exact"/>
        <w:rPr>
          <w:rFonts w:ascii="宋体" w:hAnsi="宋体" w:cs="宋体"/>
          <w:color w:val="auto"/>
          <w:kern w:val="0"/>
          <w:highlight w:val="none"/>
        </w:rPr>
      </w:pPr>
      <w:r>
        <w:rPr>
          <w:rFonts w:hint="eastAsia" w:ascii="宋体" w:hAnsi="宋体" w:cs="宋体"/>
          <w:color w:val="auto"/>
          <w:highlight w:val="none"/>
        </w:rPr>
        <w:t>注：</w:t>
      </w:r>
      <w:r>
        <w:rPr>
          <w:rFonts w:hint="eastAsia" w:ascii="宋体" w:hAnsi="宋体" w:cs="宋体"/>
          <w:color w:val="auto"/>
          <w:kern w:val="0"/>
          <w:highlight w:val="none"/>
        </w:rPr>
        <w:t>以上金额包括前期资料收集、调查、测绘、入库、技术支持、工具、人员工资、交通、住宿、税金、保险、验收、管理费、辅助工作及售后服务等完成本项目的所有费用。</w:t>
      </w:r>
    </w:p>
    <w:p w14:paraId="17639A12">
      <w:pPr>
        <w:widowControl/>
        <w:shd w:val="clear"/>
        <w:tabs>
          <w:tab w:val="left" w:pos="425"/>
          <w:tab w:val="left" w:pos="747"/>
        </w:tabs>
        <w:spacing w:line="400" w:lineRule="exact"/>
        <w:jc w:val="left"/>
        <w:rPr>
          <w:rFonts w:ascii="宋体" w:hAnsi="宋体" w:cs="宋体"/>
          <w:b/>
          <w:color w:val="auto"/>
          <w:sz w:val="28"/>
          <w:szCs w:val="28"/>
          <w:highlight w:val="none"/>
        </w:rPr>
      </w:pPr>
    </w:p>
    <w:p w14:paraId="60EBAAC1">
      <w:pPr>
        <w:widowControl/>
        <w:shd w:val="clear"/>
        <w:tabs>
          <w:tab w:val="left" w:pos="425"/>
          <w:tab w:val="left" w:pos="747"/>
        </w:tabs>
        <w:spacing w:line="360" w:lineRule="auto"/>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二、采购需求</w:t>
      </w:r>
    </w:p>
    <w:p w14:paraId="09149235">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（一）采购需求清单</w:t>
      </w:r>
    </w:p>
    <w:tbl>
      <w:tblPr>
        <w:tblStyle w:val="61"/>
        <w:tblW w:w="92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1"/>
        <w:gridCol w:w="1350"/>
        <w:gridCol w:w="4116"/>
        <w:gridCol w:w="771"/>
        <w:gridCol w:w="820"/>
        <w:gridCol w:w="927"/>
        <w:gridCol w:w="650"/>
      </w:tblGrid>
      <w:tr w14:paraId="446D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tblHeader/>
        </w:trPr>
        <w:tc>
          <w:tcPr>
            <w:tcW w:w="631" w:type="dxa"/>
            <w:noWrap/>
            <w:tcMar>
              <w:top w:w="12" w:type="dxa"/>
              <w:left w:w="12" w:type="dxa"/>
              <w:right w:w="12" w:type="dxa"/>
            </w:tcMar>
            <w:vAlign w:val="center"/>
          </w:tcPr>
          <w:p w14:paraId="1A08173F">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序号</w:t>
            </w:r>
          </w:p>
        </w:tc>
        <w:tc>
          <w:tcPr>
            <w:tcW w:w="1350" w:type="dxa"/>
            <w:noWrap/>
            <w:tcMar>
              <w:top w:w="12" w:type="dxa"/>
              <w:left w:w="12" w:type="dxa"/>
              <w:right w:w="12" w:type="dxa"/>
            </w:tcMar>
            <w:vAlign w:val="center"/>
          </w:tcPr>
          <w:p w14:paraId="1F9373E2">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内容</w:t>
            </w:r>
          </w:p>
        </w:tc>
        <w:tc>
          <w:tcPr>
            <w:tcW w:w="4116" w:type="dxa"/>
            <w:noWrap/>
            <w:tcMar>
              <w:top w:w="12" w:type="dxa"/>
              <w:left w:w="12" w:type="dxa"/>
              <w:right w:w="12" w:type="dxa"/>
            </w:tcMar>
            <w:vAlign w:val="center"/>
          </w:tcPr>
          <w:p w14:paraId="73287B8E">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主要工作</w:t>
            </w:r>
          </w:p>
        </w:tc>
        <w:tc>
          <w:tcPr>
            <w:tcW w:w="771" w:type="dxa"/>
            <w:noWrap w:val="0"/>
            <w:tcMar>
              <w:top w:w="12" w:type="dxa"/>
              <w:left w:w="12" w:type="dxa"/>
              <w:right w:w="12" w:type="dxa"/>
            </w:tcMar>
            <w:vAlign w:val="center"/>
          </w:tcPr>
          <w:p w14:paraId="097D7618">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工作量</w:t>
            </w:r>
          </w:p>
        </w:tc>
        <w:tc>
          <w:tcPr>
            <w:tcW w:w="820" w:type="dxa"/>
            <w:noWrap w:val="0"/>
            <w:tcMar>
              <w:top w:w="12" w:type="dxa"/>
              <w:left w:w="12" w:type="dxa"/>
              <w:right w:w="12" w:type="dxa"/>
            </w:tcMar>
            <w:vAlign w:val="center"/>
          </w:tcPr>
          <w:p w14:paraId="4E0E7119">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单价</w:t>
            </w:r>
          </w:p>
        </w:tc>
        <w:tc>
          <w:tcPr>
            <w:tcW w:w="927" w:type="dxa"/>
            <w:noWrap/>
            <w:tcMar>
              <w:top w:w="12" w:type="dxa"/>
              <w:left w:w="12" w:type="dxa"/>
              <w:right w:w="12" w:type="dxa"/>
            </w:tcMar>
            <w:vAlign w:val="center"/>
          </w:tcPr>
          <w:p w14:paraId="71D50F35">
            <w:pPr>
              <w:widowControl/>
              <w:jc w:val="center"/>
              <w:textAlignment w:val="center"/>
              <w:rPr>
                <w:rFonts w:hint="eastAsia" w:ascii="宋体" w:hAnsi="宋体" w:eastAsia="宋体" w:cs="宋体"/>
                <w:b/>
                <w:color w:val="auto"/>
                <w:sz w:val="24"/>
                <w:szCs w:val="24"/>
                <w:highlight w:val="none"/>
                <w:lang w:eastAsia="zh-CN"/>
              </w:rPr>
            </w:pPr>
            <w:r>
              <w:rPr>
                <w:rFonts w:hint="eastAsia" w:ascii="宋体" w:hAnsi="宋体" w:cs="宋体"/>
                <w:b/>
                <w:color w:val="auto"/>
                <w:kern w:val="0"/>
                <w:sz w:val="24"/>
                <w:szCs w:val="24"/>
                <w:highlight w:val="none"/>
                <w:lang w:eastAsia="zh-CN" w:bidi="ar"/>
              </w:rPr>
              <w:t>总价</w:t>
            </w:r>
          </w:p>
        </w:tc>
        <w:tc>
          <w:tcPr>
            <w:tcW w:w="650" w:type="dxa"/>
            <w:noWrap/>
            <w:tcMar>
              <w:top w:w="12" w:type="dxa"/>
              <w:left w:w="12" w:type="dxa"/>
              <w:right w:w="12" w:type="dxa"/>
            </w:tcMar>
            <w:vAlign w:val="center"/>
          </w:tcPr>
          <w:p w14:paraId="27E39D75">
            <w:pPr>
              <w:widowControl/>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备注</w:t>
            </w:r>
          </w:p>
        </w:tc>
      </w:tr>
      <w:tr w14:paraId="53E9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631" w:type="dxa"/>
            <w:noWrap/>
            <w:tcMar>
              <w:top w:w="12" w:type="dxa"/>
              <w:left w:w="12" w:type="dxa"/>
              <w:right w:w="12" w:type="dxa"/>
            </w:tcMar>
            <w:vAlign w:val="center"/>
          </w:tcPr>
          <w:p w14:paraId="428622D1">
            <w:pPr>
              <w:widowControl/>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350" w:type="dxa"/>
            <w:noWrap/>
            <w:tcMar>
              <w:top w:w="12" w:type="dxa"/>
              <w:left w:w="12" w:type="dxa"/>
              <w:right w:w="12" w:type="dxa"/>
            </w:tcMar>
            <w:vAlign w:val="center"/>
          </w:tcPr>
          <w:p w14:paraId="67139CB4">
            <w:pPr>
              <w:widowControl/>
              <w:spacing w:line="4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地籍</w:t>
            </w:r>
            <w:r>
              <w:rPr>
                <w:rFonts w:hint="eastAsia" w:ascii="宋体" w:hAnsi="宋体" w:eastAsia="宋体" w:cs="宋体"/>
                <w:color w:val="auto"/>
                <w:kern w:val="0"/>
                <w:sz w:val="24"/>
                <w:szCs w:val="24"/>
                <w:highlight w:val="none"/>
                <w:lang w:val="en-US" w:eastAsia="zh-CN" w:bidi="ar"/>
              </w:rPr>
              <w:t>调查成果整理</w:t>
            </w:r>
          </w:p>
        </w:tc>
        <w:tc>
          <w:tcPr>
            <w:tcW w:w="4116" w:type="dxa"/>
            <w:noWrap w:val="0"/>
            <w:tcMar>
              <w:top w:w="12" w:type="dxa"/>
              <w:left w:w="12" w:type="dxa"/>
              <w:right w:w="12" w:type="dxa"/>
            </w:tcMar>
            <w:vAlign w:val="center"/>
          </w:tcPr>
          <w:p w14:paraId="385F7BBF">
            <w:pPr>
              <w:widowControl/>
              <w:spacing w:line="400" w:lineRule="exact"/>
              <w:jc w:val="left"/>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通过内外业相结合的方式，系统有序整理农村宅基地和集体建设用地、国有建设用地地籍调查成果，清理重复、无效等问题数据，规范数据格式，做好与登记数据的关联，形成现势有效的地籍调查成果，并纳入地籍数据库进行管理。</w:t>
            </w:r>
          </w:p>
        </w:tc>
        <w:tc>
          <w:tcPr>
            <w:tcW w:w="771" w:type="dxa"/>
            <w:noWrap w:val="0"/>
            <w:tcMar>
              <w:top w:w="12" w:type="dxa"/>
              <w:left w:w="12" w:type="dxa"/>
              <w:right w:w="12" w:type="dxa"/>
            </w:tcMar>
            <w:vAlign w:val="center"/>
          </w:tcPr>
          <w:p w14:paraId="25E65F9B">
            <w:pPr>
              <w:widowControl/>
              <w:spacing w:line="400" w:lineRule="exact"/>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bidi="ar"/>
              </w:rPr>
              <w:t>1项</w:t>
            </w:r>
          </w:p>
        </w:tc>
        <w:tc>
          <w:tcPr>
            <w:tcW w:w="820" w:type="dxa"/>
            <w:noWrap w:val="0"/>
            <w:tcMar>
              <w:top w:w="12" w:type="dxa"/>
              <w:left w:w="12" w:type="dxa"/>
              <w:right w:w="12" w:type="dxa"/>
            </w:tcMar>
            <w:vAlign w:val="center"/>
          </w:tcPr>
          <w:p w14:paraId="28981B66">
            <w:pPr>
              <w:widowControl/>
              <w:spacing w:line="4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27" w:type="dxa"/>
            <w:noWrap w:val="0"/>
            <w:tcMar>
              <w:top w:w="12" w:type="dxa"/>
              <w:left w:w="12" w:type="dxa"/>
              <w:right w:w="12" w:type="dxa"/>
            </w:tcMar>
            <w:vAlign w:val="center"/>
          </w:tcPr>
          <w:p w14:paraId="798174D7">
            <w:pPr>
              <w:widowControl/>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万元</w:t>
            </w:r>
          </w:p>
        </w:tc>
        <w:tc>
          <w:tcPr>
            <w:tcW w:w="650" w:type="dxa"/>
            <w:noWrap w:val="0"/>
            <w:tcMar>
              <w:top w:w="12" w:type="dxa"/>
              <w:left w:w="12" w:type="dxa"/>
              <w:right w:w="12" w:type="dxa"/>
            </w:tcMar>
            <w:vAlign w:val="center"/>
          </w:tcPr>
          <w:p w14:paraId="550BFE21">
            <w:pPr>
              <w:widowControl/>
              <w:spacing w:line="400" w:lineRule="exact"/>
              <w:jc w:val="center"/>
              <w:textAlignment w:val="center"/>
              <w:rPr>
                <w:rFonts w:hint="eastAsia" w:ascii="宋体" w:hAnsi="宋体" w:eastAsia="宋体" w:cs="宋体"/>
                <w:color w:val="auto"/>
                <w:sz w:val="24"/>
                <w:szCs w:val="24"/>
                <w:highlight w:val="none"/>
              </w:rPr>
            </w:pPr>
          </w:p>
        </w:tc>
      </w:tr>
      <w:tr w14:paraId="7C3F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631" w:type="dxa"/>
            <w:noWrap/>
            <w:tcMar>
              <w:top w:w="12" w:type="dxa"/>
              <w:left w:w="12" w:type="dxa"/>
              <w:right w:w="12" w:type="dxa"/>
            </w:tcMar>
            <w:vAlign w:val="center"/>
          </w:tcPr>
          <w:p w14:paraId="0A4A94DF">
            <w:pPr>
              <w:widowControl/>
              <w:spacing w:line="40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1</w:t>
            </w:r>
          </w:p>
        </w:tc>
        <w:tc>
          <w:tcPr>
            <w:tcW w:w="1350" w:type="dxa"/>
            <w:noWrap/>
            <w:tcMar>
              <w:top w:w="12" w:type="dxa"/>
              <w:left w:w="12" w:type="dxa"/>
              <w:right w:w="12" w:type="dxa"/>
            </w:tcMar>
            <w:vAlign w:val="center"/>
          </w:tcPr>
          <w:p w14:paraId="2071F42E">
            <w:pPr>
              <w:widowControl/>
              <w:spacing w:line="40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地籍数据补充调查</w:t>
            </w:r>
          </w:p>
        </w:tc>
        <w:tc>
          <w:tcPr>
            <w:tcW w:w="4116" w:type="dxa"/>
            <w:noWrap w:val="0"/>
            <w:tcMar>
              <w:top w:w="12" w:type="dxa"/>
              <w:left w:w="12" w:type="dxa"/>
              <w:right w:w="12" w:type="dxa"/>
            </w:tcMar>
            <w:vAlign w:val="center"/>
          </w:tcPr>
          <w:p w14:paraId="00390C1B">
            <w:pPr>
              <w:widowControl/>
              <w:spacing w:line="400" w:lineRule="exact"/>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摸清全市宅基地和建设用地底数、分布、权属等情况，区分已登记、已调查未登记和未调查三种情形。包括数据收集、数据整理、外业属性调查（（如坐落、四至和使用权人等信息），内业图形勾绘等。</w:t>
            </w:r>
          </w:p>
        </w:tc>
        <w:tc>
          <w:tcPr>
            <w:tcW w:w="771" w:type="dxa"/>
            <w:noWrap w:val="0"/>
            <w:tcMar>
              <w:top w:w="12" w:type="dxa"/>
              <w:left w:w="12" w:type="dxa"/>
              <w:right w:w="12" w:type="dxa"/>
            </w:tcMar>
            <w:vAlign w:val="center"/>
          </w:tcPr>
          <w:p w14:paraId="5156C751">
            <w:pPr>
              <w:widowControl/>
              <w:spacing w:line="40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256个</w:t>
            </w:r>
          </w:p>
        </w:tc>
        <w:tc>
          <w:tcPr>
            <w:tcW w:w="820" w:type="dxa"/>
            <w:noWrap w:val="0"/>
            <w:tcMar>
              <w:top w:w="12" w:type="dxa"/>
              <w:left w:w="12" w:type="dxa"/>
              <w:right w:w="12" w:type="dxa"/>
            </w:tcMar>
            <w:vAlign w:val="center"/>
          </w:tcPr>
          <w:p w14:paraId="11530D69">
            <w:pPr>
              <w:widowControl/>
              <w:spacing w:line="40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w:t>
            </w:r>
          </w:p>
        </w:tc>
        <w:tc>
          <w:tcPr>
            <w:tcW w:w="927" w:type="dxa"/>
            <w:noWrap w:val="0"/>
            <w:tcMar>
              <w:top w:w="12" w:type="dxa"/>
              <w:left w:w="12" w:type="dxa"/>
              <w:right w:w="12" w:type="dxa"/>
            </w:tcMar>
            <w:vAlign w:val="center"/>
          </w:tcPr>
          <w:p w14:paraId="146776E4">
            <w:pPr>
              <w:widowControl/>
              <w:spacing w:line="40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万元</w:t>
            </w:r>
          </w:p>
        </w:tc>
        <w:tc>
          <w:tcPr>
            <w:tcW w:w="650" w:type="dxa"/>
            <w:noWrap w:val="0"/>
            <w:tcMar>
              <w:top w:w="12" w:type="dxa"/>
              <w:left w:w="12" w:type="dxa"/>
              <w:right w:w="12" w:type="dxa"/>
            </w:tcMar>
            <w:vAlign w:val="center"/>
          </w:tcPr>
          <w:p w14:paraId="4F9A3A82">
            <w:pPr>
              <w:widowControl/>
              <w:spacing w:line="400" w:lineRule="exact"/>
              <w:jc w:val="center"/>
              <w:textAlignment w:val="center"/>
              <w:rPr>
                <w:rFonts w:hint="eastAsia" w:ascii="宋体" w:hAnsi="宋体" w:eastAsia="宋体" w:cs="宋体"/>
                <w:color w:val="auto"/>
                <w:kern w:val="2"/>
                <w:sz w:val="24"/>
                <w:szCs w:val="24"/>
                <w:highlight w:val="none"/>
                <w:lang w:val="en-US" w:eastAsia="zh-CN" w:bidi="ar-SA"/>
              </w:rPr>
            </w:pPr>
          </w:p>
        </w:tc>
      </w:tr>
      <w:tr w14:paraId="74AF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631" w:type="dxa"/>
            <w:noWrap/>
            <w:tcMar>
              <w:top w:w="12" w:type="dxa"/>
              <w:left w:w="12" w:type="dxa"/>
              <w:right w:w="12" w:type="dxa"/>
            </w:tcMar>
            <w:vAlign w:val="center"/>
          </w:tcPr>
          <w:p w14:paraId="775BDF71">
            <w:pPr>
              <w:widowControl/>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350" w:type="dxa"/>
            <w:noWrap/>
            <w:tcMar>
              <w:top w:w="12" w:type="dxa"/>
              <w:left w:w="12" w:type="dxa"/>
              <w:right w:w="12" w:type="dxa"/>
            </w:tcMar>
            <w:vAlign w:val="center"/>
          </w:tcPr>
          <w:p w14:paraId="4D4B3E70">
            <w:pPr>
              <w:widowControl/>
              <w:spacing w:line="400" w:lineRule="exact"/>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成果建库</w:t>
            </w:r>
            <w:r>
              <w:rPr>
                <w:rFonts w:hint="eastAsia" w:ascii="宋体" w:hAnsi="宋体" w:eastAsia="宋体" w:cs="宋体"/>
                <w:color w:val="auto"/>
                <w:kern w:val="0"/>
                <w:sz w:val="24"/>
                <w:szCs w:val="24"/>
                <w:highlight w:val="none"/>
                <w:lang w:eastAsia="zh-CN" w:bidi="ar"/>
              </w:rPr>
              <w:t>与入库</w:t>
            </w:r>
          </w:p>
        </w:tc>
        <w:tc>
          <w:tcPr>
            <w:tcW w:w="4116" w:type="dxa"/>
            <w:noWrap w:val="0"/>
            <w:tcMar>
              <w:top w:w="12" w:type="dxa"/>
              <w:left w:w="12" w:type="dxa"/>
              <w:right w:w="12" w:type="dxa"/>
            </w:tcMar>
            <w:vAlign w:val="center"/>
          </w:tcPr>
          <w:p w14:paraId="4BE1FA0F">
            <w:pPr>
              <w:widowControl/>
              <w:spacing w:line="4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补充完善的已登记已调查、已登记未调查、已调查未登记、未调查未登记的地籍调查成果为基础，按照不动产登记数据库的要求，对调查成果的格式、坐标系、属性字段、图属关系进行完整性检查。同时，对调查成果与现有不动产权调库中其他登记成果进行逻辑检查，最终整合形成一个图层完整、属性规范、空间全覆盖的数据库。待成果完成检查后满足入库条件，录入到不动产登记数据库中。</w:t>
            </w:r>
          </w:p>
        </w:tc>
        <w:tc>
          <w:tcPr>
            <w:tcW w:w="771" w:type="dxa"/>
            <w:noWrap w:val="0"/>
            <w:tcMar>
              <w:top w:w="12" w:type="dxa"/>
              <w:left w:w="12" w:type="dxa"/>
              <w:right w:w="12" w:type="dxa"/>
            </w:tcMar>
            <w:vAlign w:val="center"/>
          </w:tcPr>
          <w:p w14:paraId="4E0076DE">
            <w:pPr>
              <w:widowControl/>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1项</w:t>
            </w:r>
          </w:p>
        </w:tc>
        <w:tc>
          <w:tcPr>
            <w:tcW w:w="820" w:type="dxa"/>
            <w:noWrap w:val="0"/>
            <w:tcMar>
              <w:top w:w="12" w:type="dxa"/>
              <w:left w:w="12" w:type="dxa"/>
              <w:right w:w="12" w:type="dxa"/>
            </w:tcMar>
            <w:vAlign w:val="center"/>
          </w:tcPr>
          <w:p w14:paraId="71D49856">
            <w:pPr>
              <w:widowControl/>
              <w:spacing w:line="400" w:lineRule="exact"/>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927" w:type="dxa"/>
            <w:noWrap w:val="0"/>
            <w:tcMar>
              <w:top w:w="12" w:type="dxa"/>
              <w:left w:w="12" w:type="dxa"/>
              <w:right w:w="12" w:type="dxa"/>
            </w:tcMar>
            <w:vAlign w:val="center"/>
          </w:tcPr>
          <w:p w14:paraId="274D4B6F">
            <w:pPr>
              <w:widowControl/>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23</w:t>
            </w:r>
            <w:r>
              <w:rPr>
                <w:rFonts w:hint="eastAsia" w:ascii="宋体" w:hAnsi="宋体" w:eastAsia="宋体" w:cs="宋体"/>
                <w:color w:val="auto"/>
                <w:sz w:val="24"/>
                <w:szCs w:val="24"/>
                <w:highlight w:val="none"/>
              </w:rPr>
              <w:t>万元</w:t>
            </w:r>
          </w:p>
        </w:tc>
        <w:tc>
          <w:tcPr>
            <w:tcW w:w="650" w:type="dxa"/>
            <w:noWrap w:val="0"/>
            <w:tcMar>
              <w:top w:w="12" w:type="dxa"/>
              <w:left w:w="12" w:type="dxa"/>
              <w:right w:w="12" w:type="dxa"/>
            </w:tcMar>
            <w:vAlign w:val="center"/>
          </w:tcPr>
          <w:p w14:paraId="40AD857F">
            <w:pPr>
              <w:widowControl/>
              <w:spacing w:line="400" w:lineRule="exact"/>
              <w:jc w:val="center"/>
              <w:textAlignment w:val="center"/>
              <w:rPr>
                <w:rFonts w:hint="eastAsia" w:ascii="宋体" w:hAnsi="宋体" w:eastAsia="宋体" w:cs="宋体"/>
                <w:color w:val="auto"/>
                <w:kern w:val="0"/>
                <w:sz w:val="24"/>
                <w:szCs w:val="24"/>
                <w:highlight w:val="none"/>
                <w:lang w:bidi="ar"/>
              </w:rPr>
            </w:pPr>
          </w:p>
        </w:tc>
      </w:tr>
      <w:tr w14:paraId="752A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trPr>
        <w:tc>
          <w:tcPr>
            <w:tcW w:w="631" w:type="dxa"/>
            <w:noWrap/>
            <w:tcMar>
              <w:top w:w="12" w:type="dxa"/>
              <w:left w:w="12" w:type="dxa"/>
              <w:right w:w="12" w:type="dxa"/>
            </w:tcMar>
            <w:vAlign w:val="center"/>
          </w:tcPr>
          <w:p w14:paraId="72BC945A">
            <w:pPr>
              <w:widowControl/>
              <w:spacing w:line="40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350" w:type="dxa"/>
            <w:noWrap/>
            <w:tcMar>
              <w:top w:w="12" w:type="dxa"/>
              <w:left w:w="12" w:type="dxa"/>
              <w:right w:w="12" w:type="dxa"/>
            </w:tcMar>
            <w:vAlign w:val="center"/>
          </w:tcPr>
          <w:p w14:paraId="1FD9226A">
            <w:pPr>
              <w:widowControl/>
              <w:spacing w:line="40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编制地籍图</w:t>
            </w:r>
          </w:p>
        </w:tc>
        <w:tc>
          <w:tcPr>
            <w:tcW w:w="4116" w:type="dxa"/>
            <w:noWrap w:val="0"/>
            <w:tcMar>
              <w:top w:w="12" w:type="dxa"/>
              <w:left w:w="12" w:type="dxa"/>
              <w:right w:w="12" w:type="dxa"/>
            </w:tcMar>
            <w:vAlign w:val="center"/>
          </w:tcPr>
          <w:p w14:paraId="4414D801">
            <w:pPr>
              <w:widowControl/>
              <w:spacing w:line="400" w:lineRule="exact"/>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依托调查形成的全覆盖宅基地和建设用地地籍数据库，编制农村宅基地和建设用地地籍图，选择合适的比例尺、分幅方式等，制作生成固定格式的地籍图。</w:t>
            </w:r>
          </w:p>
        </w:tc>
        <w:tc>
          <w:tcPr>
            <w:tcW w:w="771" w:type="dxa"/>
            <w:noWrap w:val="0"/>
            <w:tcMar>
              <w:top w:w="12" w:type="dxa"/>
              <w:left w:w="12" w:type="dxa"/>
              <w:right w:w="12" w:type="dxa"/>
            </w:tcMar>
            <w:vAlign w:val="center"/>
          </w:tcPr>
          <w:p w14:paraId="238D240D">
            <w:pPr>
              <w:widowControl/>
              <w:spacing w:line="40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1项</w:t>
            </w:r>
          </w:p>
        </w:tc>
        <w:tc>
          <w:tcPr>
            <w:tcW w:w="820" w:type="dxa"/>
            <w:noWrap w:val="0"/>
            <w:tcMar>
              <w:top w:w="12" w:type="dxa"/>
              <w:left w:w="12" w:type="dxa"/>
              <w:right w:w="12" w:type="dxa"/>
            </w:tcMar>
            <w:vAlign w:val="center"/>
          </w:tcPr>
          <w:p w14:paraId="5F0AB832">
            <w:pPr>
              <w:widowControl/>
              <w:spacing w:line="400" w:lineRule="exact"/>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c>
          <w:tcPr>
            <w:tcW w:w="927" w:type="dxa"/>
            <w:noWrap w:val="0"/>
            <w:tcMar>
              <w:top w:w="12" w:type="dxa"/>
              <w:left w:w="12" w:type="dxa"/>
              <w:right w:w="12" w:type="dxa"/>
            </w:tcMar>
            <w:vAlign w:val="center"/>
          </w:tcPr>
          <w:p w14:paraId="0050D36B">
            <w:pPr>
              <w:widowControl/>
              <w:spacing w:line="40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万元</w:t>
            </w:r>
          </w:p>
        </w:tc>
        <w:tc>
          <w:tcPr>
            <w:tcW w:w="650" w:type="dxa"/>
            <w:noWrap w:val="0"/>
            <w:tcMar>
              <w:top w:w="12" w:type="dxa"/>
              <w:left w:w="12" w:type="dxa"/>
              <w:right w:w="12" w:type="dxa"/>
            </w:tcMar>
            <w:vAlign w:val="center"/>
          </w:tcPr>
          <w:p w14:paraId="0CE52671">
            <w:pPr>
              <w:widowControl/>
              <w:spacing w:line="400" w:lineRule="exact"/>
              <w:jc w:val="center"/>
              <w:textAlignment w:val="center"/>
              <w:rPr>
                <w:rFonts w:hint="eastAsia" w:ascii="宋体" w:hAnsi="宋体" w:eastAsia="宋体" w:cs="宋体"/>
                <w:color w:val="auto"/>
                <w:kern w:val="2"/>
                <w:sz w:val="24"/>
                <w:szCs w:val="24"/>
                <w:highlight w:val="none"/>
                <w:lang w:val="en-US" w:eastAsia="zh-CN" w:bidi="ar-SA"/>
              </w:rPr>
            </w:pPr>
          </w:p>
        </w:tc>
      </w:tr>
      <w:tr w14:paraId="01CE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0" w:hRule="atLeast"/>
        </w:trPr>
        <w:tc>
          <w:tcPr>
            <w:tcW w:w="631" w:type="dxa"/>
            <w:noWrap/>
            <w:tcMar>
              <w:top w:w="12" w:type="dxa"/>
              <w:left w:w="12" w:type="dxa"/>
              <w:right w:w="12" w:type="dxa"/>
            </w:tcMar>
            <w:vAlign w:val="center"/>
          </w:tcPr>
          <w:p w14:paraId="481EF889">
            <w:pPr>
              <w:widowControl/>
              <w:spacing w:line="4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350" w:type="dxa"/>
            <w:noWrap w:val="0"/>
            <w:tcMar>
              <w:top w:w="12" w:type="dxa"/>
              <w:left w:w="12" w:type="dxa"/>
              <w:right w:w="12" w:type="dxa"/>
            </w:tcMar>
            <w:vAlign w:val="center"/>
          </w:tcPr>
          <w:p w14:paraId="54CC0B5D">
            <w:pPr>
              <w:widowControl/>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成果质检及汇交</w:t>
            </w:r>
          </w:p>
          <w:p w14:paraId="0F339569">
            <w:pPr>
              <w:widowControl/>
              <w:spacing w:line="400" w:lineRule="exact"/>
              <w:jc w:val="center"/>
              <w:textAlignment w:val="center"/>
              <w:rPr>
                <w:rFonts w:hint="eastAsia" w:ascii="宋体" w:hAnsi="宋体" w:eastAsia="宋体" w:cs="宋体"/>
                <w:color w:val="auto"/>
                <w:sz w:val="24"/>
                <w:szCs w:val="24"/>
                <w:highlight w:val="none"/>
              </w:rPr>
            </w:pPr>
          </w:p>
        </w:tc>
        <w:tc>
          <w:tcPr>
            <w:tcW w:w="4116" w:type="dxa"/>
            <w:noWrap w:val="0"/>
            <w:tcMar>
              <w:top w:w="12" w:type="dxa"/>
              <w:left w:w="12" w:type="dxa"/>
              <w:right w:w="12" w:type="dxa"/>
            </w:tcMar>
            <w:vAlign w:val="center"/>
          </w:tcPr>
          <w:p w14:paraId="21202D48">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成果按照部省汇交要求进行整理，并采用质检软件及人工抽查相结合的方式，重点检查成果的完整性、准确性、规范性和一致性。提交检查报告，并按要求离线汇交市局核查质检。并配合省、市部门将数据离线汇交至部。</w:t>
            </w:r>
          </w:p>
        </w:tc>
        <w:tc>
          <w:tcPr>
            <w:tcW w:w="771" w:type="dxa"/>
            <w:noWrap w:val="0"/>
            <w:tcMar>
              <w:top w:w="12" w:type="dxa"/>
              <w:left w:w="12" w:type="dxa"/>
              <w:right w:w="12" w:type="dxa"/>
            </w:tcMar>
            <w:vAlign w:val="center"/>
          </w:tcPr>
          <w:p w14:paraId="58BAD758">
            <w:pPr>
              <w:widowControl/>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820" w:type="dxa"/>
            <w:noWrap w:val="0"/>
            <w:tcMar>
              <w:top w:w="12" w:type="dxa"/>
              <w:left w:w="12" w:type="dxa"/>
              <w:right w:w="12" w:type="dxa"/>
            </w:tcMar>
            <w:vAlign w:val="center"/>
          </w:tcPr>
          <w:p w14:paraId="0CD59372">
            <w:pPr>
              <w:widowControl/>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15万元</w:t>
            </w:r>
          </w:p>
        </w:tc>
        <w:tc>
          <w:tcPr>
            <w:tcW w:w="927" w:type="dxa"/>
            <w:noWrap w:val="0"/>
            <w:tcMar>
              <w:top w:w="12" w:type="dxa"/>
              <w:left w:w="12" w:type="dxa"/>
              <w:right w:w="12" w:type="dxa"/>
            </w:tcMar>
            <w:vAlign w:val="center"/>
          </w:tcPr>
          <w:p w14:paraId="15A1858D">
            <w:pPr>
              <w:widowControl/>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w:t>
            </w:r>
            <w:r>
              <w:rPr>
                <w:rFonts w:hint="eastAsia" w:ascii="宋体" w:hAnsi="宋体" w:eastAsia="宋体" w:cs="宋体"/>
                <w:color w:val="auto"/>
                <w:sz w:val="24"/>
                <w:szCs w:val="24"/>
                <w:highlight w:val="none"/>
              </w:rPr>
              <w:t>万元</w:t>
            </w:r>
          </w:p>
        </w:tc>
        <w:tc>
          <w:tcPr>
            <w:tcW w:w="650" w:type="dxa"/>
            <w:noWrap w:val="0"/>
            <w:tcMar>
              <w:top w:w="12" w:type="dxa"/>
              <w:left w:w="12" w:type="dxa"/>
              <w:right w:w="12" w:type="dxa"/>
            </w:tcMar>
            <w:vAlign w:val="center"/>
          </w:tcPr>
          <w:p w14:paraId="458772E1">
            <w:pPr>
              <w:widowControl/>
              <w:spacing w:line="400" w:lineRule="exact"/>
              <w:jc w:val="center"/>
              <w:textAlignment w:val="center"/>
              <w:rPr>
                <w:rFonts w:hint="eastAsia" w:ascii="宋体" w:hAnsi="宋体" w:eastAsia="宋体" w:cs="宋体"/>
                <w:color w:val="auto"/>
                <w:sz w:val="24"/>
                <w:szCs w:val="24"/>
                <w:highlight w:val="none"/>
              </w:rPr>
            </w:pPr>
          </w:p>
        </w:tc>
      </w:tr>
      <w:tr w14:paraId="68BA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trPr>
        <w:tc>
          <w:tcPr>
            <w:tcW w:w="631" w:type="dxa"/>
            <w:noWrap/>
            <w:tcMar>
              <w:top w:w="12" w:type="dxa"/>
              <w:left w:w="12" w:type="dxa"/>
              <w:right w:w="12" w:type="dxa"/>
            </w:tcMar>
            <w:vAlign w:val="center"/>
          </w:tcPr>
          <w:p w14:paraId="19E85A10">
            <w:pPr>
              <w:widowControl/>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1350" w:type="dxa"/>
            <w:noWrap/>
            <w:tcMar>
              <w:top w:w="12" w:type="dxa"/>
              <w:left w:w="12" w:type="dxa"/>
              <w:right w:w="12" w:type="dxa"/>
            </w:tcMar>
            <w:vAlign w:val="center"/>
          </w:tcPr>
          <w:p w14:paraId="3604770D">
            <w:pPr>
              <w:widowControl/>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集体土地所有权确权登记成果更新</w:t>
            </w:r>
          </w:p>
        </w:tc>
        <w:tc>
          <w:tcPr>
            <w:tcW w:w="4116" w:type="dxa"/>
            <w:noWrap w:val="0"/>
            <w:tcMar>
              <w:top w:w="12" w:type="dxa"/>
              <w:left w:w="12" w:type="dxa"/>
              <w:right w:w="12" w:type="dxa"/>
            </w:tcMar>
            <w:vAlign w:val="center"/>
          </w:tcPr>
          <w:p w14:paraId="6EC43754">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在2022年开展的建德市集体土地所有权确权登记成果的基础上，完成2023-2025年建德市集体土地所有权的增量更新工作，按照上级主管部门要求的时间节点完成汇交。</w:t>
            </w:r>
          </w:p>
        </w:tc>
        <w:tc>
          <w:tcPr>
            <w:tcW w:w="771" w:type="dxa"/>
            <w:noWrap w:val="0"/>
            <w:tcMar>
              <w:top w:w="12" w:type="dxa"/>
              <w:left w:w="12" w:type="dxa"/>
              <w:right w:w="12" w:type="dxa"/>
            </w:tcMar>
            <w:vAlign w:val="center"/>
          </w:tcPr>
          <w:p w14:paraId="53B4E643">
            <w:pPr>
              <w:widowControl/>
              <w:spacing w:line="400" w:lineRule="exact"/>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3年</w:t>
            </w:r>
          </w:p>
        </w:tc>
        <w:tc>
          <w:tcPr>
            <w:tcW w:w="820" w:type="dxa"/>
            <w:noWrap w:val="0"/>
            <w:tcMar>
              <w:top w:w="12" w:type="dxa"/>
              <w:left w:w="12" w:type="dxa"/>
              <w:right w:w="12" w:type="dxa"/>
            </w:tcMar>
            <w:vAlign w:val="center"/>
          </w:tcPr>
          <w:p w14:paraId="3BA5F56A">
            <w:pPr>
              <w:widowControl/>
              <w:spacing w:line="400" w:lineRule="exact"/>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万元</w:t>
            </w:r>
            <w:r>
              <w:rPr>
                <w:rFonts w:hint="eastAsia" w:ascii="宋体" w:hAnsi="宋体" w:eastAsia="宋体" w:cs="宋体"/>
                <w:color w:val="auto"/>
                <w:kern w:val="0"/>
                <w:sz w:val="24"/>
                <w:szCs w:val="24"/>
                <w:highlight w:val="none"/>
                <w:lang w:val="en-US" w:eastAsia="zh-CN" w:bidi="ar"/>
              </w:rPr>
              <w:t>/年</w:t>
            </w:r>
          </w:p>
        </w:tc>
        <w:tc>
          <w:tcPr>
            <w:tcW w:w="927" w:type="dxa"/>
            <w:noWrap w:val="0"/>
            <w:tcMar>
              <w:top w:w="12" w:type="dxa"/>
              <w:left w:w="12" w:type="dxa"/>
              <w:right w:w="12" w:type="dxa"/>
            </w:tcMar>
            <w:vAlign w:val="center"/>
          </w:tcPr>
          <w:p w14:paraId="0D829910">
            <w:pPr>
              <w:widowControl/>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万元</w:t>
            </w:r>
          </w:p>
        </w:tc>
        <w:tc>
          <w:tcPr>
            <w:tcW w:w="650" w:type="dxa"/>
            <w:noWrap w:val="0"/>
            <w:tcMar>
              <w:top w:w="12" w:type="dxa"/>
              <w:left w:w="12" w:type="dxa"/>
              <w:right w:w="12" w:type="dxa"/>
            </w:tcMar>
            <w:vAlign w:val="center"/>
          </w:tcPr>
          <w:p w14:paraId="691D2634">
            <w:pPr>
              <w:widowControl/>
              <w:spacing w:line="400" w:lineRule="exact"/>
              <w:jc w:val="center"/>
              <w:textAlignment w:val="center"/>
              <w:rPr>
                <w:rFonts w:hint="eastAsia" w:ascii="宋体" w:hAnsi="宋体" w:eastAsia="宋体" w:cs="宋体"/>
                <w:color w:val="auto"/>
                <w:sz w:val="24"/>
                <w:szCs w:val="24"/>
                <w:highlight w:val="none"/>
              </w:rPr>
            </w:pPr>
          </w:p>
        </w:tc>
      </w:tr>
      <w:tr w14:paraId="7455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trPr>
        <w:tc>
          <w:tcPr>
            <w:tcW w:w="7688" w:type="dxa"/>
            <w:gridSpan w:val="5"/>
            <w:noWrap/>
            <w:tcMar>
              <w:top w:w="12" w:type="dxa"/>
              <w:left w:w="12" w:type="dxa"/>
              <w:right w:w="12" w:type="dxa"/>
            </w:tcMar>
            <w:vAlign w:val="center"/>
          </w:tcPr>
          <w:p w14:paraId="29F8FD54">
            <w:pPr>
              <w:widowControl/>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b/>
                <w:bCs/>
                <w:i w:val="0"/>
                <w:iCs w:val="0"/>
                <w:color w:val="auto"/>
                <w:sz w:val="24"/>
                <w:szCs w:val="24"/>
                <w:highlight w:val="none"/>
              </w:rPr>
              <w:t>合计</w:t>
            </w:r>
          </w:p>
        </w:tc>
        <w:tc>
          <w:tcPr>
            <w:tcW w:w="927" w:type="dxa"/>
            <w:noWrap w:val="0"/>
            <w:tcMar>
              <w:top w:w="12" w:type="dxa"/>
              <w:left w:w="12" w:type="dxa"/>
              <w:right w:w="12" w:type="dxa"/>
            </w:tcMar>
            <w:vAlign w:val="center"/>
          </w:tcPr>
          <w:p w14:paraId="283C9880">
            <w:pPr>
              <w:pStyle w:val="23"/>
              <w:spacing w:line="400" w:lineRule="exact"/>
              <w:jc w:val="center"/>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b/>
                <w:bCs/>
                <w:i w:val="0"/>
                <w:iCs w:val="0"/>
                <w:color w:val="auto"/>
                <w:sz w:val="24"/>
                <w:szCs w:val="24"/>
                <w:highlight w:val="none"/>
                <w:lang w:val="en-US" w:eastAsia="zh-CN"/>
              </w:rPr>
              <w:t>113</w:t>
            </w:r>
            <w:r>
              <w:rPr>
                <w:rFonts w:hint="eastAsia" w:asciiTheme="minorEastAsia" w:hAnsiTheme="minorEastAsia" w:eastAsiaTheme="minorEastAsia" w:cstheme="minorEastAsia"/>
                <w:b/>
                <w:bCs/>
                <w:i w:val="0"/>
                <w:iCs w:val="0"/>
                <w:color w:val="auto"/>
                <w:sz w:val="24"/>
                <w:szCs w:val="24"/>
                <w:highlight w:val="none"/>
              </w:rPr>
              <w:t>万元</w:t>
            </w:r>
          </w:p>
        </w:tc>
        <w:tc>
          <w:tcPr>
            <w:tcW w:w="650" w:type="dxa"/>
            <w:noWrap w:val="0"/>
            <w:tcMar>
              <w:top w:w="12" w:type="dxa"/>
              <w:left w:w="12" w:type="dxa"/>
              <w:right w:w="12" w:type="dxa"/>
            </w:tcMar>
            <w:vAlign w:val="center"/>
          </w:tcPr>
          <w:p w14:paraId="3BB1CF4A">
            <w:pPr>
              <w:pStyle w:val="23"/>
              <w:spacing w:line="400" w:lineRule="exact"/>
              <w:jc w:val="left"/>
              <w:rPr>
                <w:rFonts w:hint="eastAsia" w:asciiTheme="minorEastAsia" w:hAnsiTheme="minorEastAsia" w:eastAsiaTheme="minorEastAsia" w:cstheme="minorEastAsia"/>
                <w:i w:val="0"/>
                <w:iCs w:val="0"/>
                <w:color w:val="auto"/>
                <w:sz w:val="24"/>
                <w:szCs w:val="24"/>
                <w:highlight w:val="none"/>
              </w:rPr>
            </w:pPr>
          </w:p>
        </w:tc>
      </w:tr>
    </w:tbl>
    <w:p w14:paraId="06A50B98">
      <w:pPr>
        <w:pStyle w:val="72"/>
        <w:rPr>
          <w:rFonts w:hint="eastAsia"/>
          <w:color w:val="auto"/>
          <w:highlight w:val="none"/>
          <w:lang w:eastAsia="zh-CN"/>
        </w:rPr>
      </w:pPr>
    </w:p>
    <w:p w14:paraId="36711864">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基本情况</w:t>
      </w:r>
    </w:p>
    <w:p w14:paraId="47FE4F7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为贯彻落实《自然资源部关于进一步做好地籍调查工作的通知》（自然资发〔2023〕195号）、《自然资源部办公厅关于加快编制地籍图的通知》（自然资办函〔2024〕1481号）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《关于加快地籍成果入库汇交工作的函》</w:t>
      </w:r>
      <w:r>
        <w:rPr>
          <w:rFonts w:hint="eastAsia" w:ascii="宋体" w:hAnsi="宋体" w:eastAsia="宋体" w:cs="宋体"/>
          <w:color w:val="auto"/>
          <w:sz w:val="24"/>
          <w:szCs w:val="24"/>
          <w:highlight w:val="none"/>
        </w:rPr>
        <w:t>（自然资登记函〔202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《浙江省自然资源厅关于进一步做好地籍调查工作的实施意见》（浙自然资函〔2024〕55号）</w:t>
      </w:r>
      <w:r>
        <w:rPr>
          <w:rFonts w:hint="eastAsia" w:ascii="宋体" w:hAnsi="宋体" w:eastAsia="宋体" w:cs="宋体"/>
          <w:color w:val="auto"/>
          <w:sz w:val="24"/>
          <w:szCs w:val="24"/>
          <w:highlight w:val="none"/>
          <w:lang w:val="en-US" w:eastAsia="zh-CN"/>
        </w:rPr>
        <w:t>和《关于加快推进农村房地一体宅基地确权登记颁证工作的通知》（杭规划资源函〔2023〕475号）</w:t>
      </w:r>
      <w:r>
        <w:rPr>
          <w:rFonts w:hint="eastAsia" w:ascii="宋体" w:hAnsi="宋体" w:eastAsia="宋体" w:cs="宋体"/>
          <w:color w:val="auto"/>
          <w:sz w:val="24"/>
          <w:szCs w:val="24"/>
          <w:highlight w:val="none"/>
        </w:rPr>
        <w:t>等有关要求，加快推进农村宅基地和建设用地地籍数据补充完善和地籍图编制工作，支撑不动产确权登记和相关管理</w:t>
      </w:r>
      <w:r>
        <w:rPr>
          <w:rFonts w:hint="eastAsia" w:ascii="宋体" w:hAnsi="宋体" w:eastAsia="宋体" w:cs="宋体"/>
          <w:color w:val="auto"/>
          <w:sz w:val="24"/>
          <w:szCs w:val="24"/>
          <w:highlight w:val="none"/>
          <w:lang w:eastAsia="zh-CN"/>
        </w:rPr>
        <w:t>。</w:t>
      </w:r>
    </w:p>
    <w:p w14:paraId="75C7E205">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建设目标</w:t>
      </w:r>
    </w:p>
    <w:p w14:paraId="3D504C1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以现有不动产登记、地籍调查成果为基础，结合高清影像和各类测绘资料，通过数据整理、补充勾绘、村级核查等步骤，完成</w:t>
      </w:r>
      <w:r>
        <w:rPr>
          <w:rFonts w:hint="eastAsia" w:ascii="宋体" w:hAnsi="宋体" w:eastAsia="宋体" w:cs="宋体"/>
          <w:color w:val="auto"/>
          <w:sz w:val="24"/>
          <w:szCs w:val="24"/>
          <w:highlight w:val="none"/>
          <w:lang w:eastAsia="zh-CN"/>
        </w:rPr>
        <w:t>建德市</w:t>
      </w:r>
      <w:r>
        <w:rPr>
          <w:rFonts w:hint="eastAsia" w:ascii="宋体" w:hAnsi="宋体" w:eastAsia="宋体" w:cs="宋体"/>
          <w:color w:val="auto"/>
          <w:sz w:val="24"/>
          <w:szCs w:val="24"/>
          <w:highlight w:val="none"/>
        </w:rPr>
        <w:t>全域宅基地及集体建设用地</w:t>
      </w:r>
      <w:r>
        <w:rPr>
          <w:rFonts w:hint="eastAsia" w:ascii="宋体" w:hAnsi="宋体" w:eastAsia="宋体" w:cs="宋体"/>
          <w:color w:val="auto"/>
          <w:sz w:val="24"/>
          <w:szCs w:val="24"/>
          <w:highlight w:val="none"/>
          <w:lang w:eastAsia="zh-CN"/>
        </w:rPr>
        <w:t>、国有建设用地</w:t>
      </w:r>
      <w:r>
        <w:rPr>
          <w:rFonts w:hint="eastAsia" w:ascii="宋体" w:hAnsi="宋体" w:eastAsia="宋体" w:cs="宋体"/>
          <w:color w:val="auto"/>
          <w:sz w:val="24"/>
          <w:szCs w:val="24"/>
          <w:highlight w:val="none"/>
        </w:rPr>
        <w:t>摸排，形成全域覆盖、图属关联、现势有效的农村宅基地和集体建设用地</w:t>
      </w:r>
      <w:r>
        <w:rPr>
          <w:rFonts w:hint="eastAsia" w:ascii="宋体" w:hAnsi="宋体" w:eastAsia="宋体" w:cs="宋体"/>
          <w:color w:val="auto"/>
          <w:sz w:val="24"/>
          <w:szCs w:val="24"/>
          <w:highlight w:val="none"/>
          <w:lang w:eastAsia="zh-CN"/>
        </w:rPr>
        <w:t>、国有建设用地</w:t>
      </w:r>
      <w:r>
        <w:rPr>
          <w:rFonts w:hint="eastAsia" w:ascii="宋体" w:hAnsi="宋体" w:eastAsia="宋体" w:cs="宋体"/>
          <w:color w:val="auto"/>
          <w:sz w:val="24"/>
          <w:szCs w:val="24"/>
          <w:highlight w:val="none"/>
        </w:rPr>
        <w:t>地籍图，为地籍“一张图”建设提供数据基础。</w:t>
      </w:r>
    </w:p>
    <w:p w14:paraId="53D9A33E">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rPr>
        <w:t>建设内容</w:t>
      </w:r>
    </w:p>
    <w:p w14:paraId="382386A8">
      <w:pPr>
        <w:pageBreakBefore w:val="0"/>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1.地籍调查成果整理</w:t>
      </w:r>
    </w:p>
    <w:p w14:paraId="189E32A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内外业相结合的方式，系统有序整理农村宅基地和集体建设用地、国有建设用地地籍调查成果，清理重复、无效等问题数据，规范数据格式，做好与登记数据的关联，形成现势有效的地籍调查成果，并纳入地籍数据库进行管理。</w:t>
      </w:r>
    </w:p>
    <w:p w14:paraId="3A415B9E">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地籍数据补充调查</w:t>
      </w:r>
    </w:p>
    <w:p w14:paraId="7F01C8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摸清全市宅基地和建设用地底数、分布、权属等情况，区分已登记、已调查未登记和未调查三种情形：</w:t>
      </w:r>
    </w:p>
    <w:p w14:paraId="698981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已登记。已纳入不动产登记数据库的农村宅基地和建设用地登记成果，有宗地矢量图形的，做好图属关联后入库；对已完成登记缺矢量图形的，结合登记档案及影像图勾绘方式补充完善图形数据，并关联不动产登记信息，形成宗地范围入库。</w:t>
      </w:r>
    </w:p>
    <w:p w14:paraId="3E930C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2.已调查未登记。前期已开展地籍调查但未登记发证的农村宅基地和建设用地，将地籍调查成果审核整理后入库。</w:t>
      </w:r>
    </w:p>
    <w:p w14:paraId="1F715E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调查。未调查未登记的农村宅基地和建设用地，通过影像勾绘方式，形成宗地范围入库，需中标方组织村民委员、组干部及对村里情况相对熟悉的人员到村委会办公点进行指界，补充属性信息（如坐落、四至和使用权人等信息）。</w:t>
      </w:r>
    </w:p>
    <w:p w14:paraId="1EFAD4D3">
      <w:pPr>
        <w:pageBreakBefore w:val="0"/>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成果</w:t>
      </w:r>
      <w:r>
        <w:rPr>
          <w:rFonts w:hint="eastAsia" w:ascii="宋体" w:hAnsi="宋体" w:cs="宋体"/>
          <w:b/>
          <w:bCs/>
          <w:color w:val="auto"/>
          <w:sz w:val="24"/>
          <w:szCs w:val="24"/>
          <w:highlight w:val="none"/>
          <w:lang w:eastAsia="zh-CN"/>
        </w:rPr>
        <w:t>建库</w:t>
      </w:r>
      <w:r>
        <w:rPr>
          <w:rFonts w:hint="eastAsia" w:ascii="宋体" w:hAnsi="宋体" w:eastAsia="宋体" w:cs="宋体"/>
          <w:b/>
          <w:bCs/>
          <w:color w:val="auto"/>
          <w:sz w:val="24"/>
          <w:szCs w:val="24"/>
          <w:highlight w:val="none"/>
        </w:rPr>
        <w:t>与</w:t>
      </w:r>
      <w:r>
        <w:rPr>
          <w:rFonts w:hint="eastAsia" w:ascii="宋体" w:hAnsi="宋体" w:cs="宋体"/>
          <w:b/>
          <w:bCs/>
          <w:color w:val="auto"/>
          <w:sz w:val="24"/>
          <w:szCs w:val="24"/>
          <w:highlight w:val="none"/>
          <w:lang w:eastAsia="zh-CN"/>
        </w:rPr>
        <w:t>入</w:t>
      </w:r>
      <w:r>
        <w:rPr>
          <w:rFonts w:hint="eastAsia" w:ascii="宋体" w:hAnsi="宋体" w:eastAsia="宋体" w:cs="宋体"/>
          <w:b/>
          <w:bCs/>
          <w:color w:val="auto"/>
          <w:sz w:val="24"/>
          <w:szCs w:val="24"/>
          <w:highlight w:val="none"/>
        </w:rPr>
        <w:t>库</w:t>
      </w:r>
    </w:p>
    <w:p w14:paraId="29CFE602">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补充完善</w:t>
      </w:r>
      <w:r>
        <w:rPr>
          <w:rFonts w:hint="eastAsia" w:ascii="宋体" w:hAnsi="宋体" w:eastAsia="宋体" w:cs="宋体"/>
          <w:color w:val="auto"/>
          <w:sz w:val="24"/>
          <w:szCs w:val="24"/>
          <w:highlight w:val="none"/>
        </w:rPr>
        <w:t>的已登记</w:t>
      </w:r>
      <w:r>
        <w:rPr>
          <w:rFonts w:hint="eastAsia" w:ascii="宋体" w:hAnsi="宋体" w:eastAsia="宋体" w:cs="宋体"/>
          <w:color w:val="auto"/>
          <w:sz w:val="24"/>
          <w:szCs w:val="24"/>
          <w:highlight w:val="none"/>
          <w:lang w:val="en-US" w:eastAsia="zh-CN"/>
        </w:rPr>
        <w:t>已调查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已登记未调查、</w:t>
      </w:r>
      <w:r>
        <w:rPr>
          <w:rFonts w:hint="eastAsia" w:ascii="宋体" w:hAnsi="宋体" w:eastAsia="宋体" w:cs="宋体"/>
          <w:color w:val="auto"/>
          <w:sz w:val="24"/>
          <w:szCs w:val="24"/>
          <w:highlight w:val="none"/>
        </w:rPr>
        <w:t>已调查未登记、未调查</w:t>
      </w:r>
      <w:r>
        <w:rPr>
          <w:rFonts w:hint="eastAsia" w:ascii="宋体" w:hAnsi="宋体" w:eastAsia="宋体" w:cs="宋体"/>
          <w:color w:val="auto"/>
          <w:sz w:val="24"/>
          <w:szCs w:val="24"/>
          <w:highlight w:val="none"/>
          <w:lang w:val="en-US" w:eastAsia="zh-CN"/>
        </w:rPr>
        <w:t>未登记的地籍调查成果为基础</w:t>
      </w:r>
      <w:r>
        <w:rPr>
          <w:rFonts w:hint="eastAsia" w:ascii="宋体" w:hAnsi="宋体" w:eastAsia="宋体" w:cs="宋体"/>
          <w:color w:val="auto"/>
          <w:sz w:val="24"/>
          <w:szCs w:val="24"/>
          <w:highlight w:val="none"/>
        </w:rPr>
        <w:t>，按照不动产登记数据库的要求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对调查成果的格式、坐标系、属性字段、图属关系进行完整性检查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同时，对调查成果与现有不动产</w:t>
      </w:r>
      <w:r>
        <w:rPr>
          <w:rFonts w:hint="eastAsia" w:ascii="宋体" w:hAnsi="宋体" w:cs="宋体"/>
          <w:color w:val="auto"/>
          <w:sz w:val="24"/>
          <w:szCs w:val="24"/>
          <w:highlight w:val="none"/>
          <w:lang w:val="en-US" w:eastAsia="zh-CN"/>
        </w:rPr>
        <w:t>权调</w:t>
      </w:r>
      <w:r>
        <w:rPr>
          <w:rFonts w:hint="eastAsia" w:ascii="宋体" w:hAnsi="宋体" w:eastAsia="宋体" w:cs="宋体"/>
          <w:color w:val="auto"/>
          <w:sz w:val="24"/>
          <w:szCs w:val="24"/>
          <w:highlight w:val="none"/>
          <w:lang w:val="en-US" w:eastAsia="zh-CN"/>
        </w:rPr>
        <w:t>库中其他登记成果进行逻辑检查，</w:t>
      </w:r>
      <w:r>
        <w:rPr>
          <w:rFonts w:hint="eastAsia" w:ascii="宋体" w:hAnsi="宋体" w:eastAsia="宋体" w:cs="宋体"/>
          <w:color w:val="auto"/>
          <w:sz w:val="24"/>
          <w:szCs w:val="24"/>
          <w:highlight w:val="none"/>
        </w:rPr>
        <w:t>最终整合形成一个图层完整、属性规范、空间全覆盖的数据库</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待成果完成检查后满足入库条件，录入到不动产登记数据库中</w:t>
      </w:r>
      <w:r>
        <w:rPr>
          <w:rFonts w:hint="eastAsia" w:ascii="宋体" w:hAnsi="宋体" w:eastAsia="宋体" w:cs="宋体"/>
          <w:color w:val="auto"/>
          <w:sz w:val="24"/>
          <w:szCs w:val="24"/>
          <w:highlight w:val="none"/>
        </w:rPr>
        <w:t>。</w:t>
      </w:r>
    </w:p>
    <w:p w14:paraId="09B156EF">
      <w:pPr>
        <w:pageBreakBefore w:val="0"/>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编制地籍图</w:t>
      </w:r>
    </w:p>
    <w:p w14:paraId="67BD4350">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根据2024年自然资源部《地籍图编制技术规范（试行）》</w:t>
      </w:r>
      <w:r>
        <w:rPr>
          <w:rFonts w:hint="eastAsia" w:ascii="宋体" w:hAnsi="宋体" w:eastAsia="宋体" w:cs="宋体"/>
          <w:color w:val="auto"/>
          <w:sz w:val="24"/>
          <w:szCs w:val="24"/>
          <w:highlight w:val="none"/>
          <w:lang w:eastAsia="zh-CN"/>
        </w:rPr>
        <w:t>等要求</w:t>
      </w:r>
      <w:r>
        <w:rPr>
          <w:rFonts w:hint="eastAsia" w:ascii="宋体" w:hAnsi="宋体" w:eastAsia="宋体" w:cs="宋体"/>
          <w:color w:val="auto"/>
          <w:sz w:val="24"/>
          <w:szCs w:val="24"/>
          <w:highlight w:val="none"/>
        </w:rPr>
        <w:t>，依托调查形成的全覆盖宅基地和建设用地地籍数据库，编制农村宅基地和建设用地地籍图</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选择合适的比例尺、分幅方式等，制作生成固定格式的地籍图。</w:t>
      </w:r>
    </w:p>
    <w:p w14:paraId="01616857">
      <w:pPr>
        <w:pageBreakBefore w:val="0"/>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成果质检及汇交</w:t>
      </w:r>
    </w:p>
    <w:p w14:paraId="56BFDB13">
      <w:pPr>
        <w:pageBreakBefore w:val="0"/>
        <w:kinsoku/>
        <w:wordWrap/>
        <w:overflowPunct/>
        <w:topLinePunct w:val="0"/>
        <w:autoSpaceDE/>
        <w:autoSpaceDN/>
        <w:bidi w:val="0"/>
        <w:adjustRightInd/>
        <w:snapToGrid w:val="0"/>
        <w:spacing w:line="360" w:lineRule="auto"/>
        <w:ind w:firstLine="480" w:firstLineChars="200"/>
        <w:rPr>
          <w:rFonts w:hint="eastAsia"/>
          <w:color w:val="auto"/>
          <w:highlight w:val="none"/>
        </w:rPr>
      </w:pPr>
      <w:r>
        <w:rPr>
          <w:rFonts w:hint="eastAsia" w:ascii="宋体" w:hAnsi="宋体" w:eastAsia="宋体" w:cs="宋体"/>
          <w:color w:val="auto"/>
          <w:sz w:val="24"/>
          <w:szCs w:val="24"/>
          <w:highlight w:val="none"/>
        </w:rPr>
        <w:t>成果按照部省汇交要求进行整理，并采用质检软件及人工抽查相结合的方式，重点检查成果的完整性、准确性、规范性和一致性。</w:t>
      </w:r>
      <w:r>
        <w:rPr>
          <w:rFonts w:hint="eastAsia" w:ascii="宋体" w:hAnsi="宋体" w:eastAsia="宋体" w:cs="宋体"/>
          <w:color w:val="auto"/>
          <w:sz w:val="24"/>
          <w:szCs w:val="24"/>
          <w:highlight w:val="none"/>
          <w:lang w:val="en-US" w:eastAsia="zh-CN"/>
        </w:rPr>
        <w:t>提交检查报告，并按要求离线汇交市局核查质检。并</w:t>
      </w:r>
      <w:r>
        <w:rPr>
          <w:rFonts w:hint="eastAsia" w:ascii="宋体" w:hAnsi="宋体" w:eastAsia="宋体" w:cs="宋体"/>
          <w:color w:val="auto"/>
          <w:sz w:val="24"/>
          <w:szCs w:val="24"/>
          <w:highlight w:val="none"/>
        </w:rPr>
        <w:t>配合省、市部门将数据离线汇交至</w:t>
      </w:r>
      <w:r>
        <w:rPr>
          <w:rFonts w:hint="eastAsia" w:ascii="宋体" w:hAnsi="宋体" w:cs="宋体"/>
          <w:color w:val="auto"/>
          <w:sz w:val="24"/>
          <w:szCs w:val="24"/>
          <w:highlight w:val="none"/>
          <w:lang w:eastAsia="zh-CN"/>
        </w:rPr>
        <w:t>部</w:t>
      </w:r>
      <w:r>
        <w:rPr>
          <w:rFonts w:hint="eastAsia" w:ascii="宋体" w:hAnsi="宋体" w:eastAsia="宋体" w:cs="宋体"/>
          <w:color w:val="auto"/>
          <w:sz w:val="24"/>
          <w:szCs w:val="24"/>
          <w:highlight w:val="none"/>
        </w:rPr>
        <w:t>。对省、市、县检查发现的问题，及时按要求完成整改。</w:t>
      </w:r>
    </w:p>
    <w:p w14:paraId="75F5441C">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6.集体土地所有权确权登记成果更新</w:t>
      </w:r>
    </w:p>
    <w:p w14:paraId="7F78645E">
      <w:pPr>
        <w:pageBreakBefore w:val="0"/>
        <w:kinsoku/>
        <w:wordWrap/>
        <w:overflowPunct/>
        <w:topLinePunct w:val="0"/>
        <w:autoSpaceDE/>
        <w:autoSpaceDN/>
        <w:bidi w:val="0"/>
        <w:adjustRightInd/>
        <w:snapToGrid w:val="0"/>
        <w:spacing w:line="360" w:lineRule="auto"/>
        <w:ind w:firstLine="480" w:firstLineChars="200"/>
        <w:rPr>
          <w:rFonts w:hint="default"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在2022年</w:t>
      </w:r>
      <w:r>
        <w:rPr>
          <w:rFonts w:hint="eastAsia" w:ascii="宋体" w:hAnsi="宋体" w:cs="宋体"/>
          <w:color w:val="auto"/>
          <w:sz w:val="24"/>
          <w:szCs w:val="24"/>
          <w:highlight w:val="none"/>
          <w:lang w:val="en-US" w:eastAsia="zh-CN"/>
        </w:rPr>
        <w:t>开展</w:t>
      </w:r>
      <w:r>
        <w:rPr>
          <w:rFonts w:hint="eastAsia" w:ascii="宋体" w:hAnsi="宋体" w:eastAsia="宋体" w:cs="宋体"/>
          <w:color w:val="auto"/>
          <w:sz w:val="24"/>
          <w:szCs w:val="24"/>
          <w:highlight w:val="none"/>
          <w:lang w:val="en-US" w:eastAsia="zh-CN"/>
        </w:rPr>
        <w:t>的建德市集体土地所有权确权登记成果的基础上，完成</w:t>
      </w:r>
      <w:r>
        <w:rPr>
          <w:rFonts w:hint="eastAsia" w:ascii="宋体" w:hAnsi="宋体" w:cs="宋体"/>
          <w:color w:val="auto"/>
          <w:sz w:val="24"/>
          <w:szCs w:val="24"/>
          <w:highlight w:val="none"/>
          <w:lang w:val="en-US" w:eastAsia="zh-CN"/>
        </w:rPr>
        <w:t>2023-2025年建德市集体土地所有权的增量更新工作，按照上级主管部门要求的时间节点完成汇交。成交供应商需与原更新单位对接登记成果，由采购单位负责联络，确保数据不得重复、保证准确性、完整性。</w:t>
      </w:r>
    </w:p>
    <w:p w14:paraId="08B4DADF">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进度要求</w:t>
      </w:r>
    </w:p>
    <w:p w14:paraId="1A766A56">
      <w:pPr>
        <w:pageBreakBefore w:val="0"/>
        <w:numPr>
          <w:ilvl w:val="0"/>
          <w:numId w:val="0"/>
        </w:numPr>
        <w:kinsoku/>
        <w:wordWrap/>
        <w:overflowPunct/>
        <w:topLinePunct w:val="0"/>
        <w:autoSpaceDE/>
        <w:autoSpaceDN/>
        <w:bidi w:val="0"/>
        <w:adjustRightInd/>
        <w:snapToGrid w:val="0"/>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本项目于</w:t>
      </w:r>
      <w:r>
        <w:rPr>
          <w:rFonts w:hint="eastAsia" w:asciiTheme="minorEastAsia" w:hAnsiTheme="minorEastAsia" w:eastAsiaTheme="minorEastAsia"/>
          <w:color w:val="auto"/>
          <w:sz w:val="24"/>
          <w:highlight w:val="none"/>
        </w:rPr>
        <w:t>2025年11月底前完成宅基地及</w:t>
      </w:r>
      <w:r>
        <w:rPr>
          <w:rFonts w:hint="eastAsia" w:asciiTheme="minorEastAsia" w:hAnsiTheme="minorEastAsia" w:eastAsiaTheme="minorEastAsia"/>
          <w:color w:val="auto"/>
          <w:sz w:val="24"/>
          <w:highlight w:val="none"/>
          <w:lang w:eastAsia="zh-CN"/>
        </w:rPr>
        <w:t>集体</w:t>
      </w:r>
      <w:r>
        <w:rPr>
          <w:rFonts w:hint="eastAsia" w:asciiTheme="minorEastAsia" w:hAnsiTheme="minorEastAsia" w:eastAsiaTheme="minorEastAsia"/>
          <w:color w:val="auto"/>
          <w:sz w:val="24"/>
          <w:highlight w:val="none"/>
        </w:rPr>
        <w:t>建设用地地籍补充调查并将成果汇交至省、市；</w:t>
      </w:r>
      <w:r>
        <w:rPr>
          <w:rFonts w:hint="eastAsia" w:asciiTheme="minorEastAsia" w:hAnsiTheme="minorEastAsia" w:eastAsiaTheme="minorEastAsia"/>
          <w:color w:val="auto"/>
          <w:sz w:val="24"/>
          <w:highlight w:val="none"/>
          <w:lang w:val="en-US" w:eastAsia="zh-CN"/>
        </w:rPr>
        <w:t>2026年上半年完成集体土地所有权质检汇交任务（具体时间以省市下达任务时间为准）；</w:t>
      </w:r>
      <w:r>
        <w:rPr>
          <w:rFonts w:hint="eastAsia" w:asciiTheme="minorEastAsia" w:hAnsiTheme="minorEastAsia" w:eastAsiaTheme="minorEastAsia"/>
          <w:color w:val="auto"/>
          <w:sz w:val="24"/>
          <w:highlight w:val="none"/>
        </w:rPr>
        <w:t>2026年11月底前完成国有建设用地地籍补充调查并将成果汇交至省、市</w:t>
      </w:r>
      <w:r>
        <w:rPr>
          <w:rFonts w:hint="eastAsia" w:asciiTheme="minorEastAsia" w:hAnsiTheme="minorEastAsia" w:eastAsiaTheme="minorEastAsia"/>
          <w:color w:val="auto"/>
          <w:sz w:val="24"/>
          <w:highlight w:val="none"/>
          <w:lang w:val="en-US" w:eastAsia="zh-CN"/>
        </w:rPr>
        <w:t>（具体时间以省市下达任务时间为准）</w:t>
      </w:r>
      <w:r>
        <w:rPr>
          <w:rFonts w:hint="eastAsia" w:asciiTheme="minorEastAsia" w:hAnsiTheme="minorEastAsia" w:eastAsiaTheme="minorEastAsia"/>
          <w:color w:val="auto"/>
          <w:sz w:val="24"/>
          <w:highlight w:val="none"/>
          <w:lang w:eastAsia="zh-CN"/>
        </w:rPr>
        <w:t>，服务期满后</w:t>
      </w:r>
      <w:r>
        <w:rPr>
          <w:rFonts w:hint="default" w:ascii="宋体" w:hAnsi="宋体" w:cs="宋体"/>
          <w:color w:val="auto"/>
          <w:sz w:val="24"/>
          <w:szCs w:val="24"/>
          <w:highlight w:val="none"/>
          <w:woUserID w:val="1"/>
        </w:rPr>
        <w:t>完成项目验收</w:t>
      </w:r>
      <w:r>
        <w:rPr>
          <w:rFonts w:hint="eastAsia" w:asciiTheme="minorEastAsia" w:hAnsiTheme="minorEastAsia" w:eastAsiaTheme="minorEastAsia"/>
          <w:color w:val="auto"/>
          <w:sz w:val="24"/>
          <w:highlight w:val="none"/>
        </w:rPr>
        <w:t>。</w:t>
      </w:r>
    </w:p>
    <w:p w14:paraId="273BD5FC">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成果要求</w:t>
      </w:r>
    </w:p>
    <w:p w14:paraId="4F209645">
      <w:pPr>
        <w:pageBreakBefore w:val="0"/>
        <w:tabs>
          <w:tab w:val="left" w:pos="210"/>
        </w:tabs>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项目成果包括数据库及相关文档资料。数据库即宅基地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集体建设用地</w:t>
      </w:r>
      <w:r>
        <w:rPr>
          <w:rFonts w:hint="eastAsia" w:ascii="宋体" w:hAnsi="宋体" w:eastAsia="宋体" w:cs="宋体"/>
          <w:color w:val="auto"/>
          <w:sz w:val="24"/>
          <w:szCs w:val="24"/>
          <w:highlight w:val="none"/>
          <w:lang w:eastAsia="zh-CN"/>
        </w:rPr>
        <w:t>及国有建设用地</w:t>
      </w:r>
      <w:r>
        <w:rPr>
          <w:rFonts w:hint="eastAsia" w:ascii="宋体" w:hAnsi="宋体" w:eastAsia="宋体" w:cs="宋体"/>
          <w:color w:val="auto"/>
          <w:sz w:val="24"/>
          <w:szCs w:val="24"/>
          <w:highlight w:val="none"/>
        </w:rPr>
        <w:t>地籍调查成果数据库；文档包括技术方案、项目总结报告、</w:t>
      </w:r>
      <w:r>
        <w:rPr>
          <w:rFonts w:hint="eastAsia" w:ascii="宋体" w:hAnsi="宋体" w:cs="宋体"/>
          <w:color w:val="auto"/>
          <w:sz w:val="24"/>
          <w:szCs w:val="24"/>
          <w:highlight w:val="none"/>
          <w:lang w:eastAsia="zh-CN"/>
        </w:rPr>
        <w:t>汇交</w:t>
      </w:r>
      <w:r>
        <w:rPr>
          <w:rFonts w:hint="eastAsia" w:ascii="宋体" w:hAnsi="宋体" w:eastAsia="宋体" w:cs="宋体"/>
          <w:color w:val="auto"/>
          <w:sz w:val="24"/>
          <w:szCs w:val="24"/>
          <w:highlight w:val="none"/>
        </w:rPr>
        <w:t>报告</w:t>
      </w:r>
      <w:r>
        <w:rPr>
          <w:rFonts w:hint="eastAsia" w:ascii="宋体" w:hAnsi="宋体" w:cs="宋体"/>
          <w:color w:val="auto"/>
          <w:sz w:val="24"/>
          <w:szCs w:val="24"/>
          <w:highlight w:val="none"/>
          <w:lang w:eastAsia="zh-CN"/>
        </w:rPr>
        <w:t>（逐级做好地籍数据质检）</w:t>
      </w:r>
      <w:r>
        <w:rPr>
          <w:rFonts w:hint="eastAsia" w:ascii="宋体" w:hAnsi="宋体" w:eastAsia="宋体" w:cs="宋体"/>
          <w:color w:val="auto"/>
          <w:sz w:val="24"/>
          <w:szCs w:val="24"/>
          <w:highlight w:val="none"/>
        </w:rPr>
        <w:t>等。</w:t>
      </w:r>
    </w:p>
    <w:p w14:paraId="3E196590">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售后</w:t>
      </w:r>
      <w:r>
        <w:rPr>
          <w:rFonts w:hint="eastAsia" w:ascii="宋体" w:hAnsi="宋体" w:eastAsia="宋体" w:cs="宋体"/>
          <w:b/>
          <w:bCs/>
          <w:color w:val="auto"/>
          <w:sz w:val="24"/>
          <w:szCs w:val="24"/>
          <w:highlight w:val="none"/>
        </w:rPr>
        <w:t>服务</w:t>
      </w:r>
    </w:p>
    <w:p w14:paraId="60D781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本项目通过验收后提供至少1年的售后服务。</w:t>
      </w:r>
    </w:p>
    <w:p w14:paraId="76AE08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项目维护期内根据问题程度及用户的要求在2小时内响应要求并及时解决问题。</w:t>
      </w:r>
    </w:p>
    <w:p w14:paraId="4648B0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提供电话热线7×24小时的技术咨询与服务。</w:t>
      </w:r>
    </w:p>
    <w:p w14:paraId="5568D4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提供电子邮件等形式的技术咨询与服务。</w:t>
      </w:r>
    </w:p>
    <w:p w14:paraId="04EC5290">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（八）</w:t>
      </w:r>
      <w:r>
        <w:rPr>
          <w:rFonts w:hint="eastAsia" w:ascii="宋体" w:hAnsi="宋体" w:eastAsia="宋体" w:cs="宋体"/>
          <w:b/>
          <w:color w:val="auto"/>
          <w:sz w:val="24"/>
          <w:szCs w:val="24"/>
          <w:highlight w:val="none"/>
          <w:lang w:eastAsia="zh-CN"/>
        </w:rPr>
        <w:t>人员要求</w:t>
      </w:r>
    </w:p>
    <w:p w14:paraId="2209294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项目实施过程中，</w:t>
      </w:r>
      <w:r>
        <w:rPr>
          <w:rFonts w:hint="eastAsia" w:ascii="宋体" w:hAnsi="宋体" w:cs="宋体"/>
          <w:color w:val="auto"/>
          <w:sz w:val="24"/>
          <w:szCs w:val="24"/>
          <w:highlight w:val="none"/>
          <w:lang w:eastAsia="zh-CN"/>
        </w:rPr>
        <w:t>拟投入的</w:t>
      </w:r>
      <w:r>
        <w:rPr>
          <w:rFonts w:hint="eastAsia" w:ascii="宋体" w:hAnsi="宋体" w:eastAsia="宋体" w:cs="宋体"/>
          <w:color w:val="auto"/>
          <w:sz w:val="24"/>
          <w:szCs w:val="24"/>
          <w:highlight w:val="none"/>
        </w:rPr>
        <w:t>项目负责人1名，应具有3年以上相关工作实践经验</w:t>
      </w:r>
      <w:r>
        <w:rPr>
          <w:rFonts w:hint="eastAsia" w:ascii="宋体" w:hAnsi="宋体" w:eastAsia="宋体" w:cs="宋体"/>
          <w:color w:val="auto"/>
          <w:sz w:val="24"/>
          <w:szCs w:val="24"/>
          <w:highlight w:val="none"/>
          <w:lang w:eastAsia="zh-CN"/>
        </w:rPr>
        <w:t>，项目负责人为测绘地理信息</w:t>
      </w:r>
      <w:r>
        <w:rPr>
          <w:rFonts w:hint="eastAsia" w:ascii="宋体" w:hAnsi="宋体" w:cs="宋体"/>
          <w:color w:val="auto"/>
          <w:sz w:val="24"/>
          <w:szCs w:val="24"/>
          <w:highlight w:val="none"/>
          <w:lang w:eastAsia="zh-CN"/>
        </w:rPr>
        <w:t>中级</w:t>
      </w:r>
      <w:r>
        <w:rPr>
          <w:rFonts w:hint="eastAsia" w:ascii="宋体" w:hAnsi="宋体" w:eastAsia="宋体" w:cs="宋体"/>
          <w:color w:val="auto"/>
          <w:sz w:val="24"/>
          <w:szCs w:val="24"/>
          <w:highlight w:val="none"/>
          <w:lang w:eastAsia="zh-CN"/>
        </w:rPr>
        <w:t>及以上职称证书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注册测绘师证书。</w:t>
      </w:r>
    </w:p>
    <w:p w14:paraId="5D45A634">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拟投入的</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组成员</w:t>
      </w:r>
      <w:r>
        <w:rPr>
          <w:rFonts w:hint="eastAsia" w:ascii="宋体" w:hAnsi="宋体" w:cs="宋体"/>
          <w:color w:val="auto"/>
          <w:sz w:val="24"/>
          <w:szCs w:val="24"/>
          <w:highlight w:val="none"/>
          <w:lang w:eastAsia="zh-CN"/>
        </w:rPr>
        <w:t>（不包括项目负责人、技术负责人）</w:t>
      </w:r>
      <w:r>
        <w:rPr>
          <w:rFonts w:hint="eastAsia" w:ascii="宋体" w:hAnsi="宋体" w:eastAsia="宋体" w:cs="宋体"/>
          <w:color w:val="auto"/>
          <w:sz w:val="24"/>
          <w:szCs w:val="24"/>
          <w:highlight w:val="none"/>
        </w:rPr>
        <w:t>不少于</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测绘地理信息</w:t>
      </w:r>
      <w:r>
        <w:rPr>
          <w:rFonts w:hint="eastAsia" w:ascii="宋体" w:hAnsi="宋体" w:cs="宋体"/>
          <w:color w:val="auto"/>
          <w:sz w:val="24"/>
          <w:szCs w:val="24"/>
          <w:highlight w:val="none"/>
          <w:lang w:eastAsia="zh-CN"/>
        </w:rPr>
        <w:t>初级</w:t>
      </w:r>
      <w:r>
        <w:rPr>
          <w:rFonts w:hint="eastAsia" w:ascii="宋体" w:hAnsi="宋体" w:eastAsia="宋体" w:cs="宋体"/>
          <w:color w:val="auto"/>
          <w:sz w:val="24"/>
          <w:szCs w:val="24"/>
          <w:highlight w:val="none"/>
          <w:lang w:eastAsia="zh-CN"/>
        </w:rPr>
        <w:t>及以上职称证书</w:t>
      </w:r>
      <w:r>
        <w:rPr>
          <w:rFonts w:hint="eastAsia" w:ascii="宋体" w:hAnsi="宋体" w:eastAsia="宋体" w:cs="宋体"/>
          <w:color w:val="auto"/>
          <w:sz w:val="24"/>
          <w:szCs w:val="24"/>
          <w:highlight w:val="none"/>
        </w:rPr>
        <w:t>，可以满足项目需求，明确各</w:t>
      </w:r>
      <w:r>
        <w:rPr>
          <w:rFonts w:hint="eastAsia" w:ascii="宋体" w:hAnsi="宋体" w:eastAsia="宋体" w:cs="宋体"/>
          <w:color w:val="auto"/>
          <w:sz w:val="24"/>
          <w:szCs w:val="24"/>
          <w:highlight w:val="none"/>
          <w:lang w:eastAsia="zh-CN"/>
        </w:rPr>
        <w:t>岗位分工安排</w:t>
      </w:r>
      <w:r>
        <w:rPr>
          <w:rFonts w:hint="eastAsia" w:ascii="宋体" w:hAnsi="宋体" w:cs="宋体"/>
          <w:color w:val="auto"/>
          <w:sz w:val="24"/>
          <w:szCs w:val="24"/>
          <w:highlight w:val="none"/>
          <w:lang w:eastAsia="zh-CN"/>
        </w:rPr>
        <w:t>；</w:t>
      </w:r>
    </w:p>
    <w:p w14:paraId="090DF365">
      <w:pPr>
        <w:spacing w:line="360" w:lineRule="auto"/>
        <w:ind w:firstLine="480" w:firstLineChars="200"/>
        <w:rPr>
          <w:rFonts w:hint="eastAsia"/>
          <w:color w:val="auto"/>
          <w:highlight w:val="none"/>
          <w:lang w:eastAsia="zh-CN"/>
        </w:rPr>
      </w:pPr>
      <w:r>
        <w:rPr>
          <w:rFonts w:hint="eastAsia" w:ascii="宋体" w:hAnsi="宋体" w:cs="宋体"/>
          <w:b w:val="0"/>
          <w:bCs/>
          <w:color w:val="auto"/>
          <w:sz w:val="24"/>
          <w:szCs w:val="24"/>
          <w:highlight w:val="none"/>
          <w:lang w:eastAsia="zh-CN"/>
        </w:rPr>
        <w:t>以上投入的项目组人员具有保密培训合格证书优先，必须为本单位固定员工，考虑到高强度工作环境，不建议退休人员参与本项目。</w:t>
      </w:r>
      <w:r>
        <w:rPr>
          <w:rFonts w:hint="eastAsia" w:ascii="宋体" w:hAnsi="宋体" w:eastAsia="宋体" w:cs="宋体"/>
          <w:b w:val="0"/>
          <w:bCs/>
          <w:color w:val="auto"/>
          <w:sz w:val="24"/>
          <w:szCs w:val="24"/>
          <w:highlight w:val="none"/>
          <w:lang w:eastAsia="zh-CN"/>
        </w:rPr>
        <w:t>项目实施后，</w:t>
      </w:r>
      <w:r>
        <w:rPr>
          <w:rFonts w:hint="eastAsia" w:ascii="宋体" w:hAnsi="宋体" w:cs="宋体"/>
          <w:b w:val="0"/>
          <w:bCs/>
          <w:color w:val="auto"/>
          <w:sz w:val="24"/>
          <w:szCs w:val="24"/>
          <w:highlight w:val="none"/>
          <w:lang w:eastAsia="zh-CN"/>
        </w:rPr>
        <w:t>拟投入的项目组成员（</w:t>
      </w:r>
      <w:r>
        <w:rPr>
          <w:rFonts w:hint="eastAsia" w:ascii="宋体" w:hAnsi="宋体" w:cs="宋体"/>
          <w:color w:val="auto"/>
          <w:sz w:val="24"/>
          <w:szCs w:val="24"/>
          <w:highlight w:val="none"/>
          <w:lang w:eastAsia="zh-CN"/>
        </w:rPr>
        <w:t>包括项目负责人、技术负责人</w:t>
      </w:r>
      <w:r>
        <w:rPr>
          <w:rFonts w:hint="eastAsia" w:ascii="宋体" w:hAnsi="宋体" w:cs="宋体"/>
          <w:b w:val="0"/>
          <w:bCs/>
          <w:color w:val="auto"/>
          <w:sz w:val="24"/>
          <w:szCs w:val="24"/>
          <w:highlight w:val="none"/>
          <w:lang w:eastAsia="zh-CN"/>
        </w:rPr>
        <w:t>）不得随意更换</w:t>
      </w:r>
      <w:r>
        <w:rPr>
          <w:rFonts w:hint="eastAsia" w:ascii="宋体" w:hAnsi="宋体" w:eastAsia="宋体" w:cs="宋体"/>
          <w:b w:val="0"/>
          <w:bCs/>
          <w:color w:val="auto"/>
          <w:sz w:val="24"/>
          <w:szCs w:val="24"/>
          <w:highlight w:val="none"/>
          <w:lang w:eastAsia="zh-CN"/>
        </w:rPr>
        <w:t>，如需更换</w:t>
      </w:r>
      <w:r>
        <w:rPr>
          <w:rFonts w:hint="eastAsia" w:ascii="宋体" w:hAnsi="宋体" w:cs="宋体"/>
          <w:b w:val="0"/>
          <w:bCs/>
          <w:color w:val="auto"/>
          <w:sz w:val="24"/>
          <w:szCs w:val="24"/>
          <w:highlight w:val="none"/>
          <w:lang w:eastAsia="zh-CN"/>
        </w:rPr>
        <w:t>相关人员</w:t>
      </w:r>
      <w:r>
        <w:rPr>
          <w:rFonts w:hint="eastAsia" w:ascii="宋体" w:hAnsi="宋体" w:eastAsia="宋体" w:cs="宋体"/>
          <w:b w:val="0"/>
          <w:bCs/>
          <w:color w:val="auto"/>
          <w:sz w:val="24"/>
          <w:szCs w:val="24"/>
          <w:highlight w:val="none"/>
        </w:rPr>
        <w:t>需要提前1个月向采购人提出申请，待采购人同意后方可调换。</w:t>
      </w:r>
    </w:p>
    <w:p w14:paraId="19B7DE75">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（九）设备</w:t>
      </w:r>
      <w:r>
        <w:rPr>
          <w:rFonts w:hint="eastAsia" w:ascii="宋体" w:hAnsi="宋体" w:eastAsia="宋体" w:cs="宋体"/>
          <w:b/>
          <w:color w:val="auto"/>
          <w:sz w:val="24"/>
          <w:szCs w:val="24"/>
          <w:highlight w:val="none"/>
          <w:lang w:eastAsia="zh-CN"/>
        </w:rPr>
        <w:t>要求</w:t>
      </w:r>
    </w:p>
    <w:p w14:paraId="61DB760E">
      <w:pPr>
        <w:spacing w:line="360" w:lineRule="auto"/>
        <w:ind w:firstLine="480" w:firstLineChars="200"/>
        <w:rPr>
          <w:rFonts w:hint="eastAsia" w:ascii="宋体" w:hAnsi="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要求</w:t>
      </w:r>
      <w:r>
        <w:rPr>
          <w:rFonts w:hint="eastAsia" w:ascii="宋体" w:hAnsi="宋体" w:cs="宋体"/>
          <w:b w:val="0"/>
          <w:bCs/>
          <w:color w:val="auto"/>
          <w:sz w:val="24"/>
          <w:szCs w:val="24"/>
          <w:highlight w:val="none"/>
          <w:lang w:eastAsia="zh-CN"/>
        </w:rPr>
        <w:t>供应商拟</w:t>
      </w:r>
      <w:r>
        <w:rPr>
          <w:rFonts w:hint="eastAsia" w:ascii="宋体" w:hAnsi="宋体" w:eastAsia="宋体" w:cs="宋体"/>
          <w:b w:val="0"/>
          <w:bCs/>
          <w:color w:val="auto"/>
          <w:sz w:val="24"/>
          <w:szCs w:val="24"/>
          <w:highlight w:val="none"/>
        </w:rPr>
        <w:t>投入</w:t>
      </w:r>
      <w:r>
        <w:rPr>
          <w:rFonts w:hint="eastAsia" w:ascii="宋体" w:hAnsi="宋体" w:cs="宋体"/>
          <w:b w:val="0"/>
          <w:bCs/>
          <w:color w:val="auto"/>
          <w:sz w:val="24"/>
          <w:szCs w:val="24"/>
          <w:highlight w:val="none"/>
          <w:lang w:eastAsia="zh-CN"/>
        </w:rPr>
        <w:t>与本项目相关的设备设施，外业调查时的</w:t>
      </w:r>
      <w:r>
        <w:rPr>
          <w:rFonts w:hint="eastAsia" w:ascii="宋体" w:hAnsi="宋体" w:eastAsia="宋体" w:cs="宋体"/>
          <w:b w:val="0"/>
          <w:bCs/>
          <w:color w:val="auto"/>
          <w:sz w:val="24"/>
          <w:szCs w:val="24"/>
          <w:highlight w:val="none"/>
        </w:rPr>
        <w:t>车辆（车辆座位数要求：5座及以上）不少于</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辆</w:t>
      </w:r>
      <w:r>
        <w:rPr>
          <w:rFonts w:hint="eastAsia" w:ascii="宋体" w:hAnsi="宋体" w:cs="宋体"/>
          <w:b w:val="0"/>
          <w:bCs/>
          <w:color w:val="auto"/>
          <w:sz w:val="24"/>
          <w:szCs w:val="24"/>
          <w:highlight w:val="none"/>
          <w:lang w:eastAsia="zh-CN"/>
        </w:rPr>
        <w:t>及</w:t>
      </w:r>
      <w:r>
        <w:rPr>
          <w:rFonts w:hint="eastAsia" w:ascii="宋体" w:hAnsi="宋体" w:cs="宋体"/>
          <w:b w:val="0"/>
          <w:bCs/>
          <w:color w:val="auto"/>
          <w:sz w:val="24"/>
          <w:szCs w:val="24"/>
          <w:highlight w:val="none"/>
          <w:lang w:val="en-US" w:eastAsia="zh-CN"/>
        </w:rPr>
        <w:t>4台（套）</w:t>
      </w:r>
      <w:r>
        <w:rPr>
          <w:rFonts w:hint="eastAsia" w:ascii="宋体" w:hAnsi="宋体" w:cs="宋体"/>
          <w:b w:val="0"/>
          <w:bCs/>
          <w:color w:val="auto"/>
          <w:sz w:val="24"/>
          <w:szCs w:val="24"/>
          <w:highlight w:val="none"/>
          <w:lang w:eastAsia="zh-CN"/>
        </w:rPr>
        <w:t>无人机设备、专业测绘设备，具有调度灵活性。</w:t>
      </w:r>
    </w:p>
    <w:p w14:paraId="70693990">
      <w:pPr>
        <w:numPr>
          <w:ilvl w:val="0"/>
          <w:numId w:val="9"/>
        </w:numPr>
        <w:spacing w:line="360" w:lineRule="auto"/>
        <w:ind w:firstLine="482" w:firstLineChars="20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其他要求</w:t>
      </w:r>
    </w:p>
    <w:p w14:paraId="2B6EAE38">
      <w:pPr>
        <w:spacing w:line="360" w:lineRule="auto"/>
        <w:ind w:firstLine="480" w:firstLineChars="200"/>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投标供应商与本项目相关不动产、地籍等方面有较强的技术能力，具有相关内容软件著作权的，或者编制过测绘地理信息标准或者地籍图或测绘质量检验相关标准的最佳。</w:t>
      </w:r>
    </w:p>
    <w:p w14:paraId="72720EDD">
      <w:pPr>
        <w:widowControl/>
        <w:shd w:val="clear"/>
        <w:tabs>
          <w:tab w:val="left" w:pos="425"/>
          <w:tab w:val="left" w:pos="747"/>
        </w:tabs>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▲三</w:t>
      </w:r>
      <w:r>
        <w:rPr>
          <w:rFonts w:hint="eastAsia" w:ascii="宋体" w:hAnsi="宋体" w:eastAsia="宋体" w:cs="宋体"/>
          <w:b/>
          <w:color w:val="auto"/>
          <w:sz w:val="28"/>
          <w:szCs w:val="28"/>
          <w:highlight w:val="none"/>
        </w:rPr>
        <w:t>、商务条款</w:t>
      </w:r>
    </w:p>
    <w:p w14:paraId="61DFB36B">
      <w:pPr>
        <w:widowControl/>
        <w:shd w:val="clear"/>
        <w:autoSpaceDE w:val="0"/>
        <w:autoSpaceDN w:val="0"/>
        <w:spacing w:line="500" w:lineRule="exact"/>
        <w:ind w:right="-178" w:rightChars="-85" w:firstLine="482" w:firstLineChars="200"/>
        <w:textAlignment w:val="bottom"/>
        <w:outlineLvl w:val="0"/>
        <w:rPr>
          <w:rFonts w:ascii="宋体" w:hAnsi="宋体" w:cs="宋体"/>
          <w:b/>
          <w:color w:val="auto"/>
          <w:sz w:val="24"/>
          <w:highlight w:val="none"/>
        </w:rPr>
      </w:pPr>
      <w:r>
        <w:rPr>
          <w:rFonts w:hint="eastAsia" w:ascii="宋体" w:hAnsi="宋体" w:cs="宋体"/>
          <w:b/>
          <w:color w:val="auto"/>
          <w:sz w:val="24"/>
          <w:highlight w:val="none"/>
        </w:rPr>
        <w:t>（一）总体要求</w:t>
      </w:r>
    </w:p>
    <w:p w14:paraId="40AB6054">
      <w:pPr>
        <w:widowControl/>
        <w:shd w:val="clear"/>
        <w:autoSpaceDE w:val="0"/>
        <w:autoSpaceDN w:val="0"/>
        <w:spacing w:line="500" w:lineRule="exact"/>
        <w:ind w:right="-178" w:rightChars="-85" w:firstLine="480" w:firstLineChars="200"/>
        <w:textAlignment w:val="bottom"/>
        <w:outlineLvl w:val="0"/>
        <w:rPr>
          <w:rFonts w:ascii="宋体" w:hAnsi="宋体" w:cs="宋体"/>
          <w:bCs/>
          <w:color w:val="auto"/>
          <w:sz w:val="24"/>
          <w:highlight w:val="none"/>
        </w:rPr>
      </w:pPr>
      <w:r>
        <w:rPr>
          <w:rFonts w:hint="eastAsia" w:ascii="宋体" w:hAnsi="宋体" w:cs="宋体"/>
          <w:bCs/>
          <w:color w:val="auto"/>
          <w:sz w:val="24"/>
          <w:highlight w:val="none"/>
        </w:rPr>
        <w:t>必须符合招标文件(包括补充更正，如有)的服务要求，符合国家相关服务标准和招标文件规定标准。</w:t>
      </w:r>
    </w:p>
    <w:p w14:paraId="00416A14">
      <w:pPr>
        <w:widowControl/>
        <w:shd w:val="clear"/>
        <w:autoSpaceDE w:val="0"/>
        <w:autoSpaceDN w:val="0"/>
        <w:spacing w:line="500" w:lineRule="exact"/>
        <w:ind w:right="-178" w:rightChars="-85" w:firstLine="482" w:firstLineChars="200"/>
        <w:textAlignment w:val="bottom"/>
        <w:outlineLvl w:val="0"/>
        <w:rPr>
          <w:rFonts w:ascii="宋体" w:hAnsi="宋体" w:cs="宋体"/>
          <w:b/>
          <w:color w:val="auto"/>
          <w:sz w:val="24"/>
          <w:highlight w:val="none"/>
        </w:rPr>
      </w:pPr>
      <w:r>
        <w:rPr>
          <w:rFonts w:hint="eastAsia" w:ascii="宋体" w:hAnsi="宋体" w:cs="宋体"/>
          <w:b/>
          <w:color w:val="auto"/>
          <w:sz w:val="24"/>
          <w:highlight w:val="none"/>
        </w:rPr>
        <w:t>（二）付款方式</w:t>
      </w:r>
    </w:p>
    <w:p w14:paraId="6582FD4B">
      <w:pPr>
        <w:shd w:val="clear"/>
        <w:autoSpaceDE w:val="0"/>
        <w:autoSpaceDN w:val="0"/>
        <w:snapToGrid w:val="0"/>
        <w:spacing w:line="480" w:lineRule="exact"/>
        <w:ind w:left="-181" w:leftChars="-86" w:right="-178" w:rightChars="-85" w:firstLine="720" w:firstLineChars="300"/>
        <w:textAlignment w:val="bottom"/>
        <w:rPr>
          <w:rFonts w:ascii="宋体" w:hAnsi="宋体" w:cs="宋体"/>
          <w:bCs/>
          <w:color w:val="auto"/>
          <w:sz w:val="24"/>
          <w:highlight w:val="none"/>
        </w:rPr>
      </w:pPr>
      <w:r>
        <w:rPr>
          <w:rFonts w:hint="eastAsia" w:ascii="宋体" w:hAnsi="宋体" w:cs="宋体"/>
          <w:bCs/>
          <w:color w:val="auto"/>
          <w:sz w:val="24"/>
          <w:highlight w:val="none"/>
        </w:rPr>
        <w:t>按财务结算要求，通过银行划帐方式结算。</w:t>
      </w:r>
    </w:p>
    <w:p w14:paraId="2F59F16C">
      <w:pPr>
        <w:widowControl/>
        <w:shd w:val="clear"/>
        <w:autoSpaceDE w:val="0"/>
        <w:autoSpaceDN w:val="0"/>
        <w:spacing w:line="500" w:lineRule="exact"/>
        <w:ind w:right="-178" w:rightChars="-85" w:firstLine="482" w:firstLineChars="200"/>
        <w:textAlignment w:val="bottom"/>
        <w:outlineLvl w:val="0"/>
        <w:rPr>
          <w:rFonts w:ascii="宋体" w:hAnsi="宋体" w:cs="宋体"/>
          <w:b/>
          <w:color w:val="auto"/>
          <w:sz w:val="24"/>
          <w:highlight w:val="none"/>
        </w:rPr>
      </w:pPr>
      <w:r>
        <w:rPr>
          <w:rFonts w:hint="eastAsia" w:ascii="宋体" w:hAnsi="宋体" w:cs="宋体"/>
          <w:b/>
          <w:color w:val="auto"/>
          <w:sz w:val="24"/>
          <w:highlight w:val="none"/>
        </w:rPr>
        <w:t>（三）服务要求</w:t>
      </w:r>
    </w:p>
    <w:p w14:paraId="7CFE67AB">
      <w:pPr>
        <w:widowControl/>
        <w:shd w:val="clear"/>
        <w:autoSpaceDE w:val="0"/>
        <w:autoSpaceDN w:val="0"/>
        <w:spacing w:line="500" w:lineRule="exact"/>
        <w:ind w:right="-178" w:rightChars="-85" w:firstLine="480" w:firstLineChars="200"/>
        <w:textAlignment w:val="bottom"/>
        <w:outlineLvl w:val="0"/>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服务期内，供应商为采购单位提供7×24小时技术支持和服务，若接到用户通知后，在2小时内做出实质性响应，4小时内提出解决方案；根据用户要求，问题解决后24小时内，提交问题处理报告，说明问题种类、问题原因、问题解决中使用的方法及造成的损失等情况。</w:t>
      </w:r>
    </w:p>
    <w:p w14:paraId="6534BCFC">
      <w:pPr>
        <w:widowControl/>
        <w:shd w:val="clear"/>
        <w:autoSpaceDE w:val="0"/>
        <w:autoSpaceDN w:val="0"/>
        <w:spacing w:line="500" w:lineRule="exact"/>
        <w:ind w:right="-178" w:rightChars="-85" w:firstLine="480" w:firstLineChars="200"/>
        <w:textAlignment w:val="bottom"/>
        <w:outlineLvl w:val="0"/>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供应商在履行合同义务期间，应遵守国家有关法律、法规、维护采购单位的合法权益。</w:t>
      </w:r>
    </w:p>
    <w:p w14:paraId="6967DBF3">
      <w:pPr>
        <w:widowControl/>
        <w:shd w:val="clear"/>
        <w:autoSpaceDE w:val="0"/>
        <w:autoSpaceDN w:val="0"/>
        <w:spacing w:line="500" w:lineRule="exact"/>
        <w:ind w:right="-178" w:rightChars="-85" w:firstLine="480" w:firstLineChars="200"/>
        <w:textAlignment w:val="bottom"/>
        <w:outlineLvl w:val="0"/>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供应商应组建能够满足本项目服务需要的项目组，按照工作范围和内容完成技术服务工作，并按约定向采购单位汇报工作进展。</w:t>
      </w:r>
    </w:p>
    <w:p w14:paraId="7D125AD2">
      <w:pPr>
        <w:widowControl/>
        <w:shd w:val="clear"/>
        <w:autoSpaceDE w:val="0"/>
        <w:autoSpaceDN w:val="0"/>
        <w:spacing w:line="500" w:lineRule="exact"/>
        <w:ind w:right="-178" w:rightChars="-85" w:firstLine="480" w:firstLineChars="200"/>
        <w:textAlignment w:val="bottom"/>
        <w:outlineLvl w:val="0"/>
        <w:rPr>
          <w:rFonts w:hint="eastAsia"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供应商应自行承担项目实施过程中的安全责任，采购单位在任何情况下不承担任何责任。</w:t>
      </w:r>
    </w:p>
    <w:p w14:paraId="35668EE5">
      <w:pPr>
        <w:widowControl/>
        <w:shd w:val="clear"/>
        <w:autoSpaceDE w:val="0"/>
        <w:autoSpaceDN w:val="0"/>
        <w:spacing w:line="500" w:lineRule="exact"/>
        <w:ind w:right="-178" w:rightChars="-85" w:firstLine="480" w:firstLineChars="200"/>
        <w:textAlignment w:val="bottom"/>
        <w:outlineLvl w:val="0"/>
        <w:rPr>
          <w:rFonts w:hint="eastAsia" w:ascii="宋体" w:hAnsi="宋体" w:cs="宋体"/>
          <w:bCs/>
          <w:color w:val="auto"/>
          <w:sz w:val="24"/>
          <w:highlight w:val="none"/>
        </w:rPr>
      </w:pPr>
      <w:r>
        <w:rPr>
          <w:rFonts w:hint="eastAsia" w:ascii="宋体" w:hAnsi="宋体" w:cs="宋体"/>
          <w:bCs/>
          <w:color w:val="auto"/>
          <w:sz w:val="24"/>
          <w:highlight w:val="none"/>
        </w:rPr>
        <w:t>为此，供应商应对以上4条内容提供相应承诺书。</w:t>
      </w:r>
    </w:p>
    <w:p w14:paraId="4C870DB9">
      <w:pPr>
        <w:widowControl/>
        <w:shd w:val="clear"/>
        <w:autoSpaceDE w:val="0"/>
        <w:autoSpaceDN w:val="0"/>
        <w:spacing w:line="500" w:lineRule="exact"/>
        <w:ind w:right="-178" w:rightChars="-85" w:firstLine="482" w:firstLineChars="200"/>
        <w:textAlignment w:val="bottom"/>
        <w:outlineLvl w:val="0"/>
        <w:rPr>
          <w:rFonts w:ascii="宋体" w:hAnsi="宋体" w:cs="宋体"/>
          <w:b/>
          <w:color w:val="auto"/>
          <w:sz w:val="24"/>
          <w:highlight w:val="none"/>
        </w:rPr>
      </w:pPr>
      <w:r>
        <w:rPr>
          <w:rFonts w:hint="eastAsia" w:ascii="宋体" w:hAnsi="宋体" w:cs="宋体"/>
          <w:b/>
          <w:color w:val="auto"/>
          <w:sz w:val="24"/>
          <w:highlight w:val="none"/>
        </w:rPr>
        <w:t>（四）服务期限</w:t>
      </w:r>
    </w:p>
    <w:p w14:paraId="0FE95AA0">
      <w:pPr>
        <w:pageBreakBefore w:val="0"/>
        <w:kinsoku/>
        <w:wordWrap/>
        <w:overflowPunct/>
        <w:topLinePunct w:val="0"/>
        <w:autoSpaceDE/>
        <w:autoSpaceDN/>
        <w:bidi w:val="0"/>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服务期限：</w:t>
      </w:r>
      <w:r>
        <w:rPr>
          <w:rFonts w:hint="eastAsia" w:asciiTheme="minorEastAsia" w:hAnsiTheme="minorEastAsia" w:eastAsiaTheme="minorEastAsia"/>
          <w:color w:val="auto"/>
          <w:sz w:val="24"/>
          <w:highlight w:val="none"/>
          <w:lang w:eastAsia="zh-CN"/>
        </w:rPr>
        <w:t>本项目于</w:t>
      </w:r>
      <w:r>
        <w:rPr>
          <w:rFonts w:hint="eastAsia" w:asciiTheme="minorEastAsia" w:hAnsiTheme="minorEastAsia" w:eastAsiaTheme="minorEastAsia"/>
          <w:color w:val="auto"/>
          <w:sz w:val="24"/>
          <w:highlight w:val="none"/>
        </w:rPr>
        <w:t>2025年11月底前完成宅基地及</w:t>
      </w:r>
      <w:r>
        <w:rPr>
          <w:rFonts w:hint="eastAsia" w:asciiTheme="minorEastAsia" w:hAnsiTheme="minorEastAsia" w:eastAsiaTheme="minorEastAsia"/>
          <w:color w:val="auto"/>
          <w:sz w:val="24"/>
          <w:highlight w:val="none"/>
          <w:lang w:eastAsia="zh-CN"/>
        </w:rPr>
        <w:t>集体</w:t>
      </w:r>
      <w:r>
        <w:rPr>
          <w:rFonts w:hint="eastAsia" w:asciiTheme="minorEastAsia" w:hAnsiTheme="minorEastAsia" w:eastAsiaTheme="minorEastAsia"/>
          <w:color w:val="auto"/>
          <w:sz w:val="24"/>
          <w:highlight w:val="none"/>
        </w:rPr>
        <w:t>建设用地地籍补充调查并将成果汇交至省、市；</w:t>
      </w:r>
      <w:r>
        <w:rPr>
          <w:rFonts w:hint="eastAsia" w:asciiTheme="minorEastAsia" w:hAnsiTheme="minorEastAsia" w:eastAsiaTheme="minorEastAsia"/>
          <w:color w:val="auto"/>
          <w:sz w:val="24"/>
          <w:highlight w:val="none"/>
          <w:lang w:val="en-US" w:eastAsia="zh-CN"/>
        </w:rPr>
        <w:t>2026年上半年完成集体土地所有权质检汇交任务（具体时间以省市下达任务时间为准）；</w:t>
      </w:r>
      <w:r>
        <w:rPr>
          <w:rFonts w:hint="eastAsia" w:asciiTheme="minorEastAsia" w:hAnsiTheme="minorEastAsia" w:eastAsiaTheme="minorEastAsia"/>
          <w:color w:val="auto"/>
          <w:sz w:val="24"/>
          <w:highlight w:val="none"/>
        </w:rPr>
        <w:t>2026年11月底前完成国有建设用地地籍补充调查并将成果汇交至省、市</w:t>
      </w:r>
      <w:r>
        <w:rPr>
          <w:rFonts w:hint="eastAsia" w:asciiTheme="minorEastAsia" w:hAnsiTheme="minorEastAsia" w:eastAsiaTheme="minorEastAsia"/>
          <w:color w:val="auto"/>
          <w:sz w:val="24"/>
          <w:highlight w:val="none"/>
          <w:lang w:val="en-US" w:eastAsia="zh-CN"/>
        </w:rPr>
        <w:t>（具体时间以省市下达任务时间为准）</w:t>
      </w:r>
      <w:r>
        <w:rPr>
          <w:rFonts w:hint="eastAsia" w:asciiTheme="minorEastAsia" w:hAnsiTheme="minorEastAsia" w:eastAsiaTheme="minorEastAsia"/>
          <w:color w:val="auto"/>
          <w:sz w:val="24"/>
          <w:highlight w:val="none"/>
          <w:lang w:eastAsia="zh-CN"/>
        </w:rPr>
        <w:t>，服务期满后</w:t>
      </w:r>
      <w:r>
        <w:rPr>
          <w:rFonts w:hint="default" w:ascii="宋体" w:hAnsi="宋体" w:cs="宋体"/>
          <w:color w:val="auto"/>
          <w:sz w:val="24"/>
          <w:szCs w:val="24"/>
          <w:highlight w:val="none"/>
          <w:woUserID w:val="1"/>
        </w:rPr>
        <w:t>完成项目验收</w:t>
      </w:r>
      <w:r>
        <w:rPr>
          <w:rFonts w:hint="eastAsia" w:asciiTheme="minorEastAsia" w:hAnsiTheme="minorEastAsia" w:eastAsiaTheme="minorEastAsia"/>
          <w:color w:val="auto"/>
          <w:sz w:val="24"/>
          <w:highlight w:val="none"/>
        </w:rPr>
        <w:t>。</w:t>
      </w:r>
      <w:r>
        <w:rPr>
          <w:rFonts w:hint="eastAsia" w:ascii="宋体" w:cs="宋体"/>
          <w:color w:val="auto"/>
          <w:sz w:val="24"/>
          <w:highlight w:val="none"/>
        </w:rPr>
        <w:t>如在规定的时间内由于供应商的原因不能完成的，供应商应承担由此给采购单位造成的损失</w:t>
      </w:r>
      <w:r>
        <w:rPr>
          <w:rFonts w:hint="eastAsia" w:ascii="宋体" w:hAnsi="宋体" w:eastAsia="宋体" w:cs="宋体"/>
          <w:bCs/>
          <w:color w:val="auto"/>
          <w:sz w:val="24"/>
          <w:szCs w:val="24"/>
          <w:highlight w:val="none"/>
          <w:lang w:val="zh-CN" w:eastAsia="zh-CN"/>
        </w:rPr>
        <w:t>。</w:t>
      </w:r>
    </w:p>
    <w:p w14:paraId="3119CBEA">
      <w:pPr>
        <w:widowControl/>
        <w:shd w:val="clear"/>
        <w:autoSpaceDE w:val="0"/>
        <w:autoSpaceDN w:val="0"/>
        <w:spacing w:line="500" w:lineRule="exact"/>
        <w:ind w:left="-181" w:leftChars="-86" w:right="-178" w:rightChars="-85" w:firstLine="600" w:firstLineChars="250"/>
        <w:textAlignment w:val="bottom"/>
        <w:outlineLvl w:val="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标准：符合我国国家有关技术规范要求和技术标准。</w:t>
      </w:r>
    </w:p>
    <w:p w14:paraId="2E7EAD39">
      <w:pPr>
        <w:widowControl/>
        <w:shd w:val="clear"/>
        <w:autoSpaceDE w:val="0"/>
        <w:autoSpaceDN w:val="0"/>
        <w:spacing w:line="500" w:lineRule="exact"/>
        <w:ind w:left="-181" w:leftChars="-86" w:right="-178" w:rightChars="-85" w:firstLine="600" w:firstLineChars="250"/>
        <w:textAlignment w:val="bottom"/>
        <w:outlineLvl w:val="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投标供应商免费提供涉及本项目工作的相关服务。</w:t>
      </w:r>
    </w:p>
    <w:p w14:paraId="2F42B78F">
      <w:pPr>
        <w:widowControl/>
        <w:shd w:val="clear"/>
        <w:autoSpaceDE w:val="0"/>
        <w:autoSpaceDN w:val="0"/>
        <w:spacing w:line="500" w:lineRule="exact"/>
        <w:ind w:left="-181" w:leftChars="-86" w:right="-178" w:rightChars="-85" w:firstLine="600" w:firstLineChars="250"/>
        <w:textAlignment w:val="bottom"/>
        <w:outlineLvl w:val="0"/>
        <w:rPr>
          <w:rFonts w:ascii="宋体" w:hAnsi="宋体" w:cs="宋体"/>
          <w:b/>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投标供应商应在投标文件中应提供实施计划。</w:t>
      </w:r>
    </w:p>
    <w:p w14:paraId="03DA2727">
      <w:pPr>
        <w:shd w:val="clear"/>
        <w:spacing w:line="440" w:lineRule="exact"/>
        <w:ind w:right="-176" w:rightChars="-84" w:firstLine="482" w:firstLineChars="200"/>
        <w:rPr>
          <w:rFonts w:ascii="宋体" w:hAnsi="宋体" w:cs="宋体"/>
          <w:b/>
          <w:color w:val="auto"/>
          <w:sz w:val="24"/>
          <w:highlight w:val="none"/>
        </w:rPr>
      </w:pPr>
      <w:r>
        <w:rPr>
          <w:rFonts w:hint="eastAsia" w:ascii="宋体" w:hAnsi="宋体" w:cs="宋体"/>
          <w:b/>
          <w:color w:val="auto"/>
          <w:sz w:val="24"/>
          <w:highlight w:val="none"/>
        </w:rPr>
        <w:t>（五）培训</w:t>
      </w:r>
    </w:p>
    <w:p w14:paraId="63D9BB7A">
      <w:pPr>
        <w:shd w:val="clear"/>
        <w:spacing w:line="440" w:lineRule="exact"/>
        <w:ind w:right="-176" w:rightChars="-84" w:firstLine="480" w:firstLineChars="200"/>
        <w:rPr>
          <w:rFonts w:ascii="宋体" w:hAnsi="宋体" w:cs="宋体"/>
          <w:bCs/>
          <w:color w:val="auto"/>
          <w:sz w:val="24"/>
          <w:highlight w:val="none"/>
        </w:rPr>
      </w:pPr>
      <w:r>
        <w:rPr>
          <w:rFonts w:hint="eastAsia" w:ascii="宋体" w:hAnsi="宋体" w:cs="宋体"/>
          <w:bCs/>
          <w:color w:val="auto"/>
          <w:sz w:val="24"/>
          <w:highlight w:val="none"/>
        </w:rPr>
        <w:t>供应商应提供相应的培训计划，详细说明培训的方式、地点、人数、时间等实质性内容。</w:t>
      </w:r>
    </w:p>
    <w:p w14:paraId="57F8E28A">
      <w:pPr>
        <w:shd w:val="clear"/>
        <w:spacing w:line="440" w:lineRule="exact"/>
        <w:ind w:right="-176" w:rightChars="-84" w:firstLine="482" w:firstLineChars="200"/>
        <w:rPr>
          <w:rFonts w:ascii="宋体" w:hAnsi="宋体" w:cs="宋体"/>
          <w:b/>
          <w:color w:val="auto"/>
          <w:sz w:val="24"/>
          <w:highlight w:val="none"/>
        </w:rPr>
      </w:pPr>
      <w:r>
        <w:rPr>
          <w:rFonts w:hint="eastAsia" w:ascii="宋体" w:hAnsi="宋体" w:cs="宋体"/>
          <w:b/>
          <w:color w:val="auto"/>
          <w:sz w:val="24"/>
          <w:highlight w:val="none"/>
        </w:rPr>
        <w:t>（六）质量要求</w:t>
      </w:r>
    </w:p>
    <w:p w14:paraId="77692F7F">
      <w:pPr>
        <w:shd w:val="clear"/>
        <w:spacing w:line="440" w:lineRule="exact"/>
        <w:ind w:right="-176" w:rightChars="-84" w:firstLine="480" w:firstLineChars="200"/>
        <w:rPr>
          <w:rFonts w:ascii="宋体" w:hAnsi="宋体" w:cs="宋体"/>
          <w:bCs/>
          <w:color w:val="auto"/>
          <w:sz w:val="24"/>
          <w:highlight w:val="none"/>
        </w:rPr>
      </w:pPr>
      <w:r>
        <w:rPr>
          <w:rFonts w:hint="eastAsia" w:ascii="宋体" w:hAnsi="宋体" w:cs="宋体"/>
          <w:bCs/>
          <w:color w:val="auto"/>
          <w:sz w:val="24"/>
          <w:highlight w:val="none"/>
        </w:rPr>
        <w:t>1.提交成果必须符合我国国家或部门有关技术规范要求和技术标准。</w:t>
      </w:r>
    </w:p>
    <w:p w14:paraId="3A695441">
      <w:pPr>
        <w:shd w:val="clear"/>
        <w:spacing w:line="440" w:lineRule="exact"/>
        <w:ind w:right="-176" w:rightChars="-84" w:firstLine="480" w:firstLineChars="200"/>
        <w:rPr>
          <w:rFonts w:ascii="宋体" w:hAnsi="宋体" w:cs="宋体"/>
          <w:bCs/>
          <w:color w:val="auto"/>
          <w:sz w:val="24"/>
          <w:highlight w:val="none"/>
        </w:rPr>
      </w:pPr>
      <w:r>
        <w:rPr>
          <w:rFonts w:hint="eastAsia" w:ascii="宋体" w:hAnsi="宋体" w:cs="宋体"/>
          <w:bCs/>
          <w:color w:val="auto"/>
          <w:sz w:val="24"/>
          <w:highlight w:val="none"/>
        </w:rPr>
        <w:t>2.成交供应商提交的成果经采购人验收通过，并按份数要求提交采购人。</w:t>
      </w:r>
    </w:p>
    <w:p w14:paraId="2073464A">
      <w:pPr>
        <w:widowControl/>
        <w:shd w:val="clear"/>
        <w:autoSpaceDE w:val="0"/>
        <w:autoSpaceDN w:val="0"/>
        <w:spacing w:line="500" w:lineRule="exact"/>
        <w:ind w:right="-178" w:rightChars="-85" w:firstLine="482" w:firstLineChars="200"/>
        <w:textAlignment w:val="bottom"/>
        <w:outlineLvl w:val="0"/>
        <w:rPr>
          <w:rFonts w:ascii="宋体" w:hAnsi="宋体" w:cs="宋体"/>
          <w:b/>
          <w:color w:val="auto"/>
          <w:sz w:val="24"/>
          <w:highlight w:val="none"/>
        </w:rPr>
      </w:pPr>
      <w:r>
        <w:rPr>
          <w:rFonts w:hint="eastAsia" w:ascii="宋体" w:hAnsi="宋体" w:cs="宋体"/>
          <w:b/>
          <w:color w:val="auto"/>
          <w:sz w:val="24"/>
          <w:highlight w:val="none"/>
        </w:rPr>
        <w:t>（七）验收</w:t>
      </w:r>
    </w:p>
    <w:p w14:paraId="468D2D29">
      <w:pPr>
        <w:widowControl/>
        <w:shd w:val="clear"/>
        <w:autoSpaceDE w:val="0"/>
        <w:autoSpaceDN w:val="0"/>
        <w:spacing w:line="440" w:lineRule="exact"/>
        <w:ind w:right="-178" w:rightChars="-85" w:firstLine="540" w:firstLineChars="225"/>
        <w:textAlignment w:val="bottom"/>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1.全部工作任务完成后，确保数据</w:t>
      </w:r>
      <w:r>
        <w:rPr>
          <w:rFonts w:hint="eastAsia" w:ascii="宋体" w:hAnsi="宋体" w:cs="宋体"/>
          <w:bCs/>
          <w:color w:val="auto"/>
          <w:sz w:val="24"/>
          <w:highlight w:val="none"/>
          <w:lang w:val="en-US" w:eastAsia="zh-CN"/>
        </w:rPr>
        <w:t>成果</w:t>
      </w:r>
      <w:r>
        <w:rPr>
          <w:rFonts w:hint="eastAsia" w:ascii="宋体" w:hAnsi="宋体" w:eastAsia="宋体" w:cs="宋体"/>
          <w:bCs/>
          <w:color w:val="auto"/>
          <w:sz w:val="24"/>
          <w:highlight w:val="none"/>
          <w:lang w:val="en-US" w:eastAsia="zh-CN"/>
        </w:rPr>
        <w:t>汇交至</w:t>
      </w:r>
      <w:r>
        <w:rPr>
          <w:rFonts w:hint="eastAsia" w:asciiTheme="minorEastAsia" w:hAnsiTheme="minorEastAsia" w:eastAsiaTheme="minorEastAsia"/>
          <w:color w:val="auto"/>
          <w:sz w:val="24"/>
          <w:highlight w:val="none"/>
          <w:lang w:eastAsia="zh-CN"/>
        </w:rPr>
        <w:t>省、市</w:t>
      </w:r>
      <w:r>
        <w:rPr>
          <w:rFonts w:hint="eastAsia" w:ascii="宋体" w:hAnsi="宋体" w:eastAsia="宋体" w:cs="宋体"/>
          <w:bCs/>
          <w:color w:val="auto"/>
          <w:sz w:val="24"/>
          <w:highlight w:val="none"/>
          <w:lang w:val="en-US" w:eastAsia="zh-CN"/>
        </w:rPr>
        <w:t>。</w:t>
      </w:r>
    </w:p>
    <w:p w14:paraId="1BAE7921">
      <w:pPr>
        <w:widowControl/>
        <w:shd w:val="clear"/>
        <w:autoSpaceDE w:val="0"/>
        <w:autoSpaceDN w:val="0"/>
        <w:spacing w:line="440" w:lineRule="exact"/>
        <w:ind w:right="-178" w:rightChars="-85" w:firstLine="540" w:firstLineChars="225"/>
        <w:textAlignment w:val="bottom"/>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投标方应于投标书中提供验收标准和检测办法，并在验收中提供</w:t>
      </w:r>
      <w:r>
        <w:rPr>
          <w:rFonts w:hint="eastAsia" w:ascii="宋体" w:hAnsi="宋体" w:cs="宋体"/>
          <w:color w:val="auto"/>
          <w:sz w:val="24"/>
          <w:highlight w:val="none"/>
          <w:lang w:eastAsia="zh-CN"/>
        </w:rPr>
        <w:t>卖方</w:t>
      </w:r>
      <w:r>
        <w:rPr>
          <w:rFonts w:hint="eastAsia" w:ascii="宋体" w:hAnsi="宋体" w:cs="宋体"/>
          <w:color w:val="auto"/>
          <w:sz w:val="24"/>
          <w:highlight w:val="none"/>
        </w:rPr>
        <w:t>认可的相应检测手段，验收标准应符合中国有关的国家、地方、行业的标准，如若中标，经</w:t>
      </w:r>
      <w:r>
        <w:rPr>
          <w:rFonts w:hint="eastAsia" w:ascii="宋体" w:hAnsi="宋体" w:cs="宋体"/>
          <w:color w:val="auto"/>
          <w:sz w:val="24"/>
          <w:highlight w:val="none"/>
          <w:lang w:eastAsia="zh-CN"/>
        </w:rPr>
        <w:t>卖方</w:t>
      </w:r>
      <w:r>
        <w:rPr>
          <w:rFonts w:hint="eastAsia" w:ascii="宋体" w:hAnsi="宋体" w:cs="宋体"/>
          <w:color w:val="auto"/>
          <w:sz w:val="24"/>
          <w:highlight w:val="none"/>
        </w:rPr>
        <w:t>确认后作为验收的依据。</w:t>
      </w:r>
    </w:p>
    <w:p w14:paraId="2DA1AA34">
      <w:pPr>
        <w:widowControl/>
        <w:shd w:val="clear"/>
        <w:autoSpaceDE w:val="0"/>
        <w:autoSpaceDN w:val="0"/>
        <w:spacing w:line="440" w:lineRule="exact"/>
        <w:ind w:right="-178" w:rightChars="-85" w:firstLine="540" w:firstLineChars="225"/>
        <w:textAlignment w:val="bottom"/>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验收费用由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承担。</w:t>
      </w:r>
    </w:p>
    <w:p w14:paraId="45FA1072">
      <w:pPr>
        <w:widowControl/>
        <w:shd w:val="clear"/>
        <w:autoSpaceDE w:val="0"/>
        <w:autoSpaceDN w:val="0"/>
        <w:spacing w:line="440" w:lineRule="exact"/>
        <w:ind w:right="-178" w:rightChars="-85" w:firstLine="482" w:firstLineChars="200"/>
        <w:textAlignment w:val="bottom"/>
        <w:rPr>
          <w:rFonts w:ascii="宋体" w:hAnsi="宋体" w:cs="宋体"/>
          <w:b/>
          <w:bCs/>
          <w:color w:val="auto"/>
          <w:sz w:val="24"/>
          <w:highlight w:val="none"/>
        </w:rPr>
      </w:pPr>
      <w:r>
        <w:rPr>
          <w:rFonts w:hint="eastAsia" w:ascii="宋体" w:hAnsi="宋体" w:cs="宋体"/>
          <w:b/>
          <w:bCs/>
          <w:color w:val="auto"/>
          <w:sz w:val="24"/>
          <w:highlight w:val="none"/>
        </w:rPr>
        <w:t>（八）特别说明</w:t>
      </w:r>
    </w:p>
    <w:p w14:paraId="09E01A3F">
      <w:pPr>
        <w:widowControl/>
        <w:shd w:val="clear"/>
        <w:autoSpaceDE w:val="0"/>
        <w:autoSpaceDN w:val="0"/>
        <w:spacing w:line="440" w:lineRule="exact"/>
        <w:ind w:right="-178" w:rightChars="-85" w:firstLine="540" w:firstLineChars="225"/>
        <w:textAlignment w:val="bottom"/>
        <w:rPr>
          <w:rFonts w:hint="eastAsia" w:ascii="宋体" w:hAnsi="宋体" w:cs="宋体"/>
          <w:color w:val="auto"/>
          <w:sz w:val="24"/>
          <w:highlight w:val="none"/>
        </w:rPr>
      </w:pPr>
      <w:r>
        <w:rPr>
          <w:rFonts w:hint="eastAsia" w:ascii="宋体" w:hAnsi="宋体" w:cs="宋体"/>
          <w:color w:val="auto"/>
          <w:sz w:val="24"/>
          <w:highlight w:val="none"/>
        </w:rPr>
        <w:t>解释：本招标文件的解释权属于采购单位。</w:t>
      </w:r>
    </w:p>
    <w:p w14:paraId="5968D574">
      <w:pPr>
        <w:widowControl/>
        <w:shd w:val="clear"/>
        <w:autoSpaceDE w:val="0"/>
        <w:autoSpaceDN w:val="0"/>
        <w:spacing w:line="440" w:lineRule="exact"/>
        <w:ind w:right="-178" w:rightChars="-85" w:firstLine="542" w:firstLineChars="225"/>
        <w:textAlignment w:val="bottom"/>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九</w:t>
      </w:r>
      <w:r>
        <w:rPr>
          <w:rFonts w:hint="eastAsia" w:ascii="宋体" w:hAnsi="宋体" w:cs="宋体"/>
          <w:b/>
          <w:bCs/>
          <w:color w:val="auto"/>
          <w:sz w:val="24"/>
          <w:highlight w:val="none"/>
        </w:rPr>
        <w:t>）保密要求</w:t>
      </w:r>
    </w:p>
    <w:p w14:paraId="5074EC6B">
      <w:pPr>
        <w:widowControl/>
        <w:shd w:val="clear"/>
        <w:autoSpaceDE w:val="0"/>
        <w:autoSpaceDN w:val="0"/>
        <w:spacing w:line="440" w:lineRule="exact"/>
        <w:ind w:right="-178" w:rightChars="-85" w:firstLine="540" w:firstLineChars="225"/>
        <w:textAlignment w:val="bottom"/>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须建立严格的保密制度，并加强对工作人员的保密管理及保密知识教育及培训。</w:t>
      </w:r>
    </w:p>
    <w:p w14:paraId="7BD92C29">
      <w:pPr>
        <w:widowControl/>
        <w:shd w:val="clear"/>
        <w:autoSpaceDE w:val="0"/>
        <w:autoSpaceDN w:val="0"/>
        <w:spacing w:line="440" w:lineRule="exact"/>
        <w:ind w:right="-178" w:rightChars="-85" w:firstLine="540" w:firstLineChars="225"/>
        <w:textAlignment w:val="bottom"/>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 xml:space="preserve">须承担与此有关的技术情报和数据资料的保密责任。与本项目有关的资料及数据成果中涉及国家秘密的内容，均要求严格遵守《中华人民共和国测绘法》《中华人民共和国测绘成果管理条例》和国家保密法律法规的规定，切实做好涉密测绘成果的保密工作（如有最新规定文件，均按最新文件执行）。  </w:t>
      </w:r>
    </w:p>
    <w:p w14:paraId="0C3CF35E">
      <w:pPr>
        <w:widowControl/>
        <w:shd w:val="clear"/>
        <w:autoSpaceDE w:val="0"/>
        <w:autoSpaceDN w:val="0"/>
        <w:spacing w:line="440" w:lineRule="exact"/>
        <w:ind w:right="-178" w:rightChars="-85" w:firstLine="482" w:firstLineChars="200"/>
        <w:textAlignment w:val="bottom"/>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）项目款的结算</w:t>
      </w:r>
    </w:p>
    <w:p w14:paraId="0054B191">
      <w:pPr>
        <w:widowControl/>
        <w:shd w:val="clear"/>
        <w:autoSpaceDE w:val="0"/>
        <w:autoSpaceDN w:val="0"/>
        <w:spacing w:line="440" w:lineRule="exact"/>
        <w:ind w:right="-178" w:rightChars="-85" w:firstLine="540" w:firstLineChars="225"/>
        <w:textAlignment w:val="bottom"/>
        <w:rPr>
          <w:rFonts w:hint="eastAsia" w:ascii="宋体" w:hAnsi="宋体" w:cs="宋体"/>
          <w:color w:val="auto"/>
          <w:sz w:val="24"/>
          <w:highlight w:val="none"/>
        </w:rPr>
      </w:pP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根据合同、</w:t>
      </w:r>
      <w:r>
        <w:rPr>
          <w:rFonts w:hint="eastAsia" w:ascii="宋体" w:hAnsi="宋体" w:cs="宋体"/>
          <w:color w:val="auto"/>
          <w:sz w:val="24"/>
          <w:highlight w:val="none"/>
          <w:lang w:val="en-US" w:eastAsia="zh-CN"/>
        </w:rPr>
        <w:t>磋商响应</w:t>
      </w:r>
      <w:r>
        <w:rPr>
          <w:rFonts w:hint="eastAsia" w:ascii="宋体" w:hAnsi="宋体" w:eastAsia="宋体" w:cs="宋体"/>
          <w:color w:val="auto"/>
          <w:sz w:val="24"/>
          <w:highlight w:val="none"/>
          <w:lang w:val="en-US" w:eastAsia="zh-CN"/>
        </w:rPr>
        <w:t>文件</w:t>
      </w:r>
      <w:r>
        <w:rPr>
          <w:rFonts w:hint="eastAsia" w:ascii="宋体" w:hAnsi="宋体" w:cs="宋体"/>
          <w:color w:val="auto"/>
          <w:sz w:val="24"/>
          <w:highlight w:val="none"/>
        </w:rPr>
        <w:t>等资料进行验收。</w:t>
      </w:r>
    </w:p>
    <w:p w14:paraId="58DA795D">
      <w:pPr>
        <w:widowControl/>
        <w:shd w:val="clear"/>
        <w:autoSpaceDE w:val="0"/>
        <w:autoSpaceDN w:val="0"/>
        <w:spacing w:line="440" w:lineRule="exact"/>
        <w:ind w:right="-178" w:rightChars="-85" w:firstLine="540" w:firstLineChars="225"/>
        <w:textAlignment w:val="bottom"/>
        <w:rPr>
          <w:rFonts w:hint="eastAsia" w:ascii="宋体" w:hAnsi="宋体" w:cs="宋体"/>
          <w:color w:val="auto"/>
          <w:sz w:val="24"/>
          <w:highlight w:val="none"/>
        </w:rPr>
      </w:pPr>
      <w:r>
        <w:rPr>
          <w:rFonts w:hint="eastAsia" w:ascii="宋体" w:hAnsi="宋体" w:cs="宋体"/>
          <w:color w:val="auto"/>
          <w:sz w:val="24"/>
          <w:highlight w:val="none"/>
        </w:rPr>
        <w:t>合同生效且符合项目实施条件后7个工作日内，由</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支付</w:t>
      </w:r>
      <w:r>
        <w:rPr>
          <w:rFonts w:hint="eastAsia" w:ascii="宋体" w:hAnsi="宋体" w:cs="宋体"/>
          <w:color w:val="auto"/>
          <w:sz w:val="24"/>
          <w:highlight w:val="none"/>
          <w:lang w:eastAsia="zh-CN"/>
        </w:rPr>
        <w:t>当年</w:t>
      </w:r>
      <w:r>
        <w:rPr>
          <w:rFonts w:hint="eastAsia" w:ascii="宋体" w:hAnsi="宋体" w:cs="宋体"/>
          <w:color w:val="auto"/>
          <w:sz w:val="24"/>
          <w:highlight w:val="none"/>
        </w:rPr>
        <w:t>合同价的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0%预付款（</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待项目验收通过</w:t>
      </w:r>
      <w:r>
        <w:rPr>
          <w:rFonts w:hint="eastAsia" w:ascii="宋体" w:hAnsi="宋体" w:cs="宋体"/>
          <w:color w:val="auto"/>
          <w:sz w:val="24"/>
          <w:highlight w:val="none"/>
        </w:rPr>
        <w:t>后支付剩余</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w:t>
      </w:r>
      <w:r>
        <w:rPr>
          <w:rFonts w:hint="eastAsia" w:ascii="宋体" w:hAnsi="宋体" w:cs="宋体"/>
          <w:color w:val="auto"/>
          <w:sz w:val="24"/>
          <w:highlight w:val="none"/>
          <w:lang w:eastAsia="zh-CN"/>
        </w:rPr>
        <w:t>项目款</w:t>
      </w:r>
      <w:r>
        <w:rPr>
          <w:rFonts w:hint="eastAsia" w:ascii="宋体" w:hAnsi="宋体" w:cs="宋体"/>
          <w:color w:val="auto"/>
          <w:sz w:val="24"/>
          <w:highlight w:val="none"/>
        </w:rPr>
        <w:t>。</w:t>
      </w:r>
    </w:p>
    <w:p w14:paraId="03010264">
      <w:pPr>
        <w:widowControl/>
        <w:shd w:val="clear"/>
        <w:autoSpaceDE w:val="0"/>
        <w:autoSpaceDN w:val="0"/>
        <w:spacing w:line="440" w:lineRule="exact"/>
        <w:ind w:right="-178" w:rightChars="-85" w:firstLine="540" w:firstLineChars="225"/>
        <w:textAlignment w:val="bottom"/>
        <w:rPr>
          <w:rFonts w:hint="eastAsia" w:ascii="宋体" w:hAnsi="宋体" w:cs="宋体"/>
          <w:color w:val="auto"/>
          <w:sz w:val="24"/>
          <w:highlight w:val="none"/>
        </w:rPr>
      </w:pPr>
      <w:r>
        <w:rPr>
          <w:rFonts w:hint="eastAsia" w:ascii="宋体" w:hAnsi="宋体" w:cs="宋体"/>
          <w:color w:val="auto"/>
          <w:sz w:val="24"/>
          <w:highlight w:val="none"/>
        </w:rPr>
        <w:t>结算时</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将结款申请1份、发票原件（按当期应付金额开具）及复印件1份、合同复印件1份、经</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验收确认的《建德市政府采购验收反馈表》</w:t>
      </w:r>
      <w:r>
        <w:rPr>
          <w:rFonts w:hint="eastAsia" w:ascii="宋体" w:hAnsi="宋体" w:cs="宋体"/>
          <w:color w:val="auto"/>
          <w:sz w:val="24"/>
          <w:highlight w:val="none"/>
          <w:lang w:eastAsia="zh-CN"/>
        </w:rPr>
        <w:t>或</w:t>
      </w:r>
      <w:r>
        <w:rPr>
          <w:rFonts w:hint="eastAsia" w:ascii="宋体" w:hAnsi="宋体" w:cs="宋体"/>
          <w:color w:val="auto"/>
          <w:sz w:val="24"/>
          <w:highlight w:val="none"/>
        </w:rPr>
        <w:t>验收报告提交</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，由</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支付相应项目款，</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自收到发票后5个工作日内支付剩余项目款。</w:t>
      </w:r>
    </w:p>
    <w:p w14:paraId="763E9736">
      <w:pPr>
        <w:shd w:val="clear"/>
        <w:spacing w:line="440" w:lineRule="exact"/>
        <w:ind w:right="-176" w:rightChars="-84" w:firstLine="482" w:firstLineChars="200"/>
        <w:rPr>
          <w:rFonts w:ascii="宋体" w:hAnsi="宋体" w:cs="宋体"/>
          <w:b/>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eastAsia="zh-CN"/>
        </w:rPr>
        <w:t>一</w:t>
      </w:r>
      <w:r>
        <w:rPr>
          <w:rFonts w:hint="eastAsia" w:ascii="宋体" w:hAnsi="宋体" w:cs="宋体"/>
          <w:b/>
          <w:bCs/>
          <w:color w:val="auto"/>
          <w:sz w:val="24"/>
          <w:highlight w:val="none"/>
        </w:rPr>
        <w:t>）</w:t>
      </w:r>
      <w:r>
        <w:rPr>
          <w:rFonts w:hint="eastAsia" w:ascii="宋体" w:hAnsi="宋体" w:cs="宋体"/>
          <w:b/>
          <w:color w:val="auto"/>
          <w:sz w:val="24"/>
          <w:highlight w:val="none"/>
        </w:rPr>
        <w:t>其他</w:t>
      </w:r>
    </w:p>
    <w:p w14:paraId="2CF65641">
      <w:pPr>
        <w:widowControl/>
        <w:shd w:val="clear"/>
        <w:autoSpaceDE w:val="0"/>
        <w:autoSpaceDN w:val="0"/>
        <w:spacing w:line="500" w:lineRule="exact"/>
        <w:ind w:right="-178" w:rightChars="-85"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由于中标人原因造成成果存在严重不实，导致采购单位有重大损失的，责任由中标人承担，并依法追究其经济责任和法律责任。</w:t>
      </w:r>
    </w:p>
    <w:p w14:paraId="642E1027">
      <w:pPr>
        <w:widowControl/>
        <w:shd w:val="clear"/>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DDFC65D">
      <w:pPr>
        <w:shd w:val="clea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57"/>
      <w:bookmarkEnd w:id="58"/>
      <w:bookmarkStart w:id="59" w:name="第四部分"/>
      <w:r>
        <w:rPr>
          <w:rFonts w:hint="eastAsia" w:cs="仿宋_GB2312" w:asciiTheme="minorEastAsia" w:hAnsiTheme="minorEastAsia" w:eastAsiaTheme="minorEastAsia"/>
          <w:b/>
          <w:color w:val="auto"/>
          <w:sz w:val="36"/>
          <w:szCs w:val="36"/>
          <w:highlight w:val="none"/>
        </w:rPr>
        <w:t>评审方法及评审标准</w:t>
      </w:r>
    </w:p>
    <w:p w14:paraId="77AA8258">
      <w:pPr>
        <w:pStyle w:val="392"/>
        <w:shd w:val="clear"/>
        <w:spacing w:before="0"/>
        <w:ind w:firstLine="643"/>
        <w:jc w:val="center"/>
        <w:rPr>
          <w:rFonts w:hint="eastAsia" w:cs="仿宋_GB2312" w:asciiTheme="minorEastAsia" w:hAnsiTheme="minorEastAsia" w:eastAsiaTheme="minorEastAsia"/>
          <w:b/>
          <w:color w:val="auto"/>
          <w:sz w:val="32"/>
          <w:highlight w:val="none"/>
          <w:lang w:eastAsia="zh-CN"/>
        </w:rPr>
      </w:pPr>
      <w:r>
        <w:rPr>
          <w:rFonts w:hint="eastAsia" w:cs="仿宋_GB2312" w:asciiTheme="minorEastAsia" w:hAnsiTheme="minorEastAsia" w:eastAsiaTheme="minorEastAsia"/>
          <w:b/>
          <w:color w:val="auto"/>
          <w:sz w:val="32"/>
          <w:highlight w:val="none"/>
        </w:rPr>
        <w:t>评审方法前附表</w:t>
      </w:r>
    </w:p>
    <w:tbl>
      <w:tblPr>
        <w:tblStyle w:val="62"/>
        <w:tblW w:w="9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73"/>
        <w:gridCol w:w="1097"/>
        <w:gridCol w:w="1463"/>
        <w:gridCol w:w="2098"/>
      </w:tblGrid>
      <w:tr w14:paraId="135A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14395E9">
            <w:pPr>
              <w:pStyle w:val="392"/>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序号</w:t>
            </w:r>
          </w:p>
        </w:tc>
        <w:tc>
          <w:tcPr>
            <w:tcW w:w="4173" w:type="dxa"/>
            <w:vAlign w:val="center"/>
          </w:tcPr>
          <w:p w14:paraId="7CF167D7">
            <w:pPr>
              <w:pStyle w:val="392"/>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评审标准</w:t>
            </w:r>
          </w:p>
        </w:tc>
        <w:tc>
          <w:tcPr>
            <w:tcW w:w="1097" w:type="dxa"/>
            <w:vAlign w:val="center"/>
          </w:tcPr>
          <w:p w14:paraId="7C32F597">
            <w:pPr>
              <w:pStyle w:val="392"/>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权重</w:t>
            </w:r>
          </w:p>
        </w:tc>
        <w:tc>
          <w:tcPr>
            <w:tcW w:w="1463" w:type="dxa"/>
            <w:vAlign w:val="center"/>
          </w:tcPr>
          <w:p w14:paraId="7902F609">
            <w:pPr>
              <w:pStyle w:val="392"/>
              <w:shd w:val="clear"/>
              <w:spacing w:before="0"/>
              <w:ind w:firstLine="0" w:firstLineChars="0"/>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主观分/客观分属性</w:t>
            </w:r>
          </w:p>
        </w:tc>
        <w:tc>
          <w:tcPr>
            <w:tcW w:w="2098" w:type="dxa"/>
            <w:vAlign w:val="center"/>
          </w:tcPr>
          <w:p w14:paraId="795DB5DF">
            <w:pPr>
              <w:pStyle w:val="392"/>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磋商文件中评审标准相应的商务技术资料目录</w:t>
            </w:r>
            <w:r>
              <w:rPr>
                <w:rFonts w:hint="eastAsia" w:cs="宋体" w:asciiTheme="minorEastAsia" w:hAnsiTheme="minorEastAsia" w:eastAsiaTheme="minorEastAsia"/>
                <w:color w:val="auto"/>
                <w:highlight w:val="none"/>
                <w:shd w:val="clear" w:color="auto" w:fill="FFFFFF"/>
              </w:rPr>
              <w:t>*</w:t>
            </w:r>
          </w:p>
        </w:tc>
      </w:tr>
      <w:tr w14:paraId="7811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D3E646D">
            <w:pPr>
              <w:pStyle w:val="392"/>
              <w:shd w:val="clear"/>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w:t>
            </w:r>
          </w:p>
        </w:tc>
        <w:tc>
          <w:tcPr>
            <w:tcW w:w="4173" w:type="dxa"/>
            <w:vAlign w:val="center"/>
          </w:tcPr>
          <w:p w14:paraId="0528F0D4">
            <w:pPr>
              <w:shd w:val="clear"/>
              <w:snapToGrid w:val="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结合采购需求，投标人对本项目建设背景、建设目标、建设任务、建设原则和建设意义的理解进行阐述。要求对建设背景把握准确、目标任务定位清晰、建设任务罗列清晰、建设原则和建设意义理解到位，最高得</w:t>
            </w:r>
            <w:r>
              <w:rPr>
                <w:rFonts w:hint="eastAsia" w:ascii="宋体" w:hAnsi="宋体" w:cs="宋体"/>
                <w:color w:val="auto"/>
                <w:sz w:val="24"/>
                <w:highlight w:val="none"/>
                <w:lang w:val="en-US" w:eastAsia="zh-CN"/>
              </w:rPr>
              <w:t>5分。</w:t>
            </w:r>
          </w:p>
          <w:p w14:paraId="1BB24833">
            <w:pPr>
              <w:shd w:val="clear"/>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①各项内容阐述齐全、结构完整，表述准确、条理清晰的得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分；</w:t>
            </w:r>
          </w:p>
          <w:p w14:paraId="55954B0A">
            <w:pPr>
              <w:shd w:val="clear"/>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②各项内容阐述较齐全，结构较完整，表述较准确、条理清晰性略有不足的得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分；</w:t>
            </w:r>
          </w:p>
          <w:p w14:paraId="2C9222AD">
            <w:pPr>
              <w:shd w:val="clear"/>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③各项内容阐述一般，结构一般，表述及条理性一般的得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分；</w:t>
            </w:r>
          </w:p>
          <w:p w14:paraId="628E8D78">
            <w:pPr>
              <w:shd w:val="clear"/>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④部分内容阐述准确或结构存在欠缺或条理性较模糊的得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分；</w:t>
            </w:r>
          </w:p>
          <w:p w14:paraId="20F6BEEB">
            <w:pPr>
              <w:shd w:val="clear"/>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⑤部分内容阐述较准确或结构存在重大重大缺陷或条理性差的得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分；</w:t>
            </w:r>
          </w:p>
          <w:p w14:paraId="43A8B1D8">
            <w:pPr>
              <w:shd w:val="clear"/>
              <w:snapToGrid w:val="0"/>
              <w:jc w:val="left"/>
              <w:rPr>
                <w:rFonts w:cs="仿宋_GB2312" w:asciiTheme="minorEastAsia" w:hAnsiTheme="minorEastAsia" w:eastAsiaTheme="minorEastAsia"/>
                <w:color w:val="auto"/>
                <w:szCs w:val="24"/>
                <w:highlight w:val="none"/>
              </w:rPr>
            </w:pPr>
            <w:r>
              <w:rPr>
                <w:rFonts w:hint="eastAsia" w:ascii="宋体" w:hAnsi="宋体" w:eastAsia="宋体" w:cs="宋体"/>
                <w:color w:val="auto"/>
                <w:sz w:val="24"/>
                <w:highlight w:val="none"/>
                <w:lang w:eastAsia="zh-CN"/>
              </w:rPr>
              <w:t>⑥</w:t>
            </w:r>
            <w:r>
              <w:rPr>
                <w:rFonts w:hint="eastAsia" w:ascii="宋体" w:hAnsi="宋体" w:cs="宋体"/>
                <w:color w:val="auto"/>
                <w:sz w:val="24"/>
                <w:highlight w:val="none"/>
                <w:lang w:eastAsia="zh-CN"/>
              </w:rPr>
              <w:t>各项内容或主次情况或条理性未提出或所提方案与本项目要求完全不符的得0分。</w:t>
            </w:r>
          </w:p>
        </w:tc>
        <w:tc>
          <w:tcPr>
            <w:tcW w:w="1097" w:type="dxa"/>
            <w:vAlign w:val="center"/>
          </w:tcPr>
          <w:p w14:paraId="340A920C">
            <w:pPr>
              <w:shd w:val="clear"/>
              <w:snapToGrid w:val="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1463" w:type="dxa"/>
            <w:vAlign w:val="center"/>
          </w:tcPr>
          <w:p w14:paraId="2590954D">
            <w:pPr>
              <w:pStyle w:val="392"/>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主观分</w:t>
            </w:r>
          </w:p>
        </w:tc>
        <w:tc>
          <w:tcPr>
            <w:tcW w:w="2098" w:type="dxa"/>
            <w:vAlign w:val="center"/>
          </w:tcPr>
          <w:p w14:paraId="39D43323">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0801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961" w:type="dxa"/>
            <w:vAlign w:val="center"/>
          </w:tcPr>
          <w:p w14:paraId="7E4D1A39">
            <w:pPr>
              <w:pStyle w:val="392"/>
              <w:shd w:val="clear"/>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w:t>
            </w:r>
          </w:p>
        </w:tc>
        <w:tc>
          <w:tcPr>
            <w:tcW w:w="4173" w:type="dxa"/>
            <w:vAlign w:val="center"/>
          </w:tcPr>
          <w:p w14:paraId="76A82F58">
            <w:pPr>
              <w:shd w:val="clear"/>
              <w:snapToGrid w:val="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根据投标人对</w:t>
            </w:r>
            <w:r>
              <w:rPr>
                <w:rFonts w:hint="eastAsia" w:ascii="宋体" w:hAnsi="宋体" w:cs="宋体"/>
                <w:color w:val="auto"/>
                <w:sz w:val="24"/>
                <w:szCs w:val="24"/>
                <w:highlight w:val="none"/>
                <w:lang w:val="en-US" w:eastAsia="zh-CN"/>
              </w:rPr>
              <w:t>建德市域范围内的宅基地、建设用地等基础数据</w:t>
            </w:r>
            <w:r>
              <w:rPr>
                <w:rFonts w:hint="eastAsia" w:ascii="宋体" w:hAnsi="宋体" w:eastAsia="宋体" w:cs="宋体"/>
                <w:color w:val="auto"/>
                <w:sz w:val="24"/>
                <w:szCs w:val="24"/>
                <w:highlight w:val="none"/>
                <w:lang w:val="en-US" w:eastAsia="zh-CN"/>
              </w:rPr>
              <w:t>了解程度</w:t>
            </w:r>
            <w:r>
              <w:rPr>
                <w:rFonts w:hint="eastAsia" w:ascii="宋体" w:hAnsi="宋体" w:cs="宋体"/>
                <w:color w:val="auto"/>
                <w:sz w:val="24"/>
                <w:szCs w:val="24"/>
                <w:highlight w:val="none"/>
                <w:lang w:val="en-US" w:eastAsia="zh-CN"/>
              </w:rPr>
              <w:t>及分析</w:t>
            </w:r>
            <w:r>
              <w:rPr>
                <w:rFonts w:hint="eastAsia" w:ascii="宋体" w:hAnsi="宋体" w:eastAsia="宋体" w:cs="宋体"/>
                <w:color w:val="auto"/>
                <w:sz w:val="24"/>
                <w:szCs w:val="24"/>
                <w:highlight w:val="none"/>
                <w:lang w:val="en-US" w:eastAsia="zh-CN"/>
              </w:rPr>
              <w:t>进行打分</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rPr>
              <w:t>最高得</w:t>
            </w:r>
            <w:r>
              <w:rPr>
                <w:rFonts w:hint="eastAsia" w:ascii="宋体" w:hAnsi="宋体" w:cs="宋体"/>
                <w:color w:val="auto"/>
                <w:sz w:val="24"/>
                <w:szCs w:val="24"/>
                <w:highlight w:val="none"/>
                <w:lang w:val="en-US" w:eastAsia="zh-CN"/>
              </w:rPr>
              <w:t>5</w:t>
            </w:r>
            <w:r>
              <w:rPr>
                <w:rFonts w:hint="default" w:ascii="宋体" w:hAnsi="宋体" w:eastAsia="宋体" w:cs="宋体"/>
                <w:color w:val="auto"/>
                <w:sz w:val="24"/>
                <w:szCs w:val="24"/>
                <w:highlight w:val="none"/>
              </w:rPr>
              <w:t>分。</w:t>
            </w:r>
          </w:p>
          <w:p w14:paraId="32D58CFB">
            <w:pPr>
              <w:shd w:val="clear"/>
              <w:snapToGrid w:val="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①</w:t>
            </w:r>
            <w:r>
              <w:rPr>
                <w:rFonts w:hint="eastAsia" w:ascii="宋体" w:hAnsi="宋体" w:cs="宋体"/>
                <w:color w:val="auto"/>
                <w:sz w:val="24"/>
                <w:szCs w:val="24"/>
                <w:highlight w:val="none"/>
                <w:lang w:eastAsia="zh-CN"/>
              </w:rPr>
              <w:t>对各类型用地了解全面，分析透彻</w:t>
            </w:r>
            <w:r>
              <w:rPr>
                <w:rFonts w:hint="default"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5</w:t>
            </w:r>
            <w:r>
              <w:rPr>
                <w:rFonts w:hint="default" w:ascii="宋体" w:hAnsi="宋体" w:eastAsia="宋体" w:cs="宋体"/>
                <w:color w:val="auto"/>
                <w:sz w:val="24"/>
                <w:szCs w:val="24"/>
                <w:highlight w:val="none"/>
              </w:rPr>
              <w:t>分；</w:t>
            </w:r>
          </w:p>
          <w:p w14:paraId="4473F762">
            <w:pPr>
              <w:shd w:val="clear"/>
              <w:snapToGrid w:val="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②</w:t>
            </w:r>
            <w:r>
              <w:rPr>
                <w:rFonts w:hint="eastAsia" w:ascii="宋体" w:hAnsi="宋体" w:cs="宋体"/>
                <w:color w:val="auto"/>
                <w:sz w:val="24"/>
                <w:szCs w:val="24"/>
                <w:highlight w:val="none"/>
                <w:lang w:eastAsia="zh-CN"/>
              </w:rPr>
              <w:t>对各类型用地了解较全面，分析较透彻</w:t>
            </w:r>
            <w:r>
              <w:rPr>
                <w:rFonts w:hint="default" w:ascii="宋体" w:hAnsi="宋体" w:eastAsia="宋体" w:cs="宋体"/>
                <w:color w:val="auto"/>
                <w:sz w:val="24"/>
                <w:szCs w:val="24"/>
                <w:highlight w:val="none"/>
              </w:rPr>
              <w:t>的得4分；</w:t>
            </w:r>
          </w:p>
          <w:p w14:paraId="3E1A30B0">
            <w:pPr>
              <w:shd w:val="clear"/>
              <w:snapToGrid w:val="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③</w:t>
            </w:r>
            <w:r>
              <w:rPr>
                <w:rFonts w:hint="eastAsia" w:ascii="宋体" w:hAnsi="宋体" w:cs="宋体"/>
                <w:color w:val="auto"/>
                <w:sz w:val="24"/>
                <w:szCs w:val="24"/>
                <w:highlight w:val="none"/>
                <w:lang w:eastAsia="zh-CN"/>
              </w:rPr>
              <w:t>对各类型用地了解一般，分析程度一般</w:t>
            </w:r>
            <w:r>
              <w:rPr>
                <w:rFonts w:hint="default" w:ascii="宋体" w:hAnsi="宋体" w:eastAsia="宋体" w:cs="宋体"/>
                <w:color w:val="auto"/>
                <w:sz w:val="24"/>
                <w:szCs w:val="24"/>
                <w:highlight w:val="none"/>
              </w:rPr>
              <w:t>的得3分；</w:t>
            </w:r>
          </w:p>
          <w:p w14:paraId="141EEB8F">
            <w:pPr>
              <w:shd w:val="clear"/>
              <w:snapToGrid w:val="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④</w:t>
            </w:r>
            <w:r>
              <w:rPr>
                <w:rFonts w:hint="eastAsia" w:ascii="宋体" w:hAnsi="宋体" w:cs="宋体"/>
                <w:color w:val="auto"/>
                <w:sz w:val="24"/>
                <w:szCs w:val="24"/>
                <w:highlight w:val="none"/>
                <w:lang w:eastAsia="zh-CN"/>
              </w:rPr>
              <w:t>对各类型用地了解及分析程度</w:t>
            </w:r>
            <w:r>
              <w:rPr>
                <w:rFonts w:hint="default" w:ascii="宋体" w:hAnsi="宋体" w:eastAsia="宋体" w:cs="宋体"/>
                <w:color w:val="auto"/>
                <w:sz w:val="24"/>
                <w:szCs w:val="24"/>
                <w:highlight w:val="none"/>
              </w:rPr>
              <w:t>略有不足的得2分；</w:t>
            </w:r>
          </w:p>
          <w:p w14:paraId="40452062">
            <w:pPr>
              <w:shd w:val="clear"/>
              <w:snapToGrid w:val="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⑤</w:t>
            </w:r>
            <w:r>
              <w:rPr>
                <w:rFonts w:hint="eastAsia" w:ascii="宋体" w:hAnsi="宋体" w:cs="宋体"/>
                <w:color w:val="auto"/>
                <w:sz w:val="24"/>
                <w:szCs w:val="24"/>
                <w:highlight w:val="none"/>
                <w:lang w:eastAsia="zh-CN"/>
              </w:rPr>
              <w:t>对各类型用地了解及分析程度有重大缺陷</w:t>
            </w:r>
            <w:r>
              <w:rPr>
                <w:rFonts w:hint="default" w:ascii="宋体" w:hAnsi="宋体" w:eastAsia="宋体" w:cs="宋体"/>
                <w:color w:val="auto"/>
                <w:sz w:val="24"/>
                <w:szCs w:val="24"/>
                <w:highlight w:val="none"/>
              </w:rPr>
              <w:t>的得1分；</w:t>
            </w:r>
          </w:p>
          <w:p w14:paraId="39D0AB16">
            <w:pPr>
              <w:shd w:val="clear"/>
              <w:snapToGrid w:val="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⑥方案未提出或所提方案与本项目要求完全不符的得0分。</w:t>
            </w:r>
          </w:p>
        </w:tc>
        <w:tc>
          <w:tcPr>
            <w:tcW w:w="1097" w:type="dxa"/>
            <w:vAlign w:val="center"/>
          </w:tcPr>
          <w:p w14:paraId="7B4B6026">
            <w:pPr>
              <w:shd w:val="clear"/>
              <w:snapToGrid w:val="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1463" w:type="dxa"/>
            <w:vAlign w:val="center"/>
          </w:tcPr>
          <w:p w14:paraId="77C590FD">
            <w:pPr>
              <w:pStyle w:val="392"/>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主观分</w:t>
            </w:r>
          </w:p>
        </w:tc>
        <w:tc>
          <w:tcPr>
            <w:tcW w:w="2098" w:type="dxa"/>
            <w:vAlign w:val="center"/>
          </w:tcPr>
          <w:p w14:paraId="51D54C0A">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3E00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961" w:type="dxa"/>
            <w:vAlign w:val="center"/>
          </w:tcPr>
          <w:p w14:paraId="78AE2EC6">
            <w:pPr>
              <w:pStyle w:val="392"/>
              <w:shd w:val="clear"/>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3</w:t>
            </w:r>
          </w:p>
        </w:tc>
        <w:tc>
          <w:tcPr>
            <w:tcW w:w="4173" w:type="dxa"/>
            <w:vAlign w:val="center"/>
          </w:tcPr>
          <w:p w14:paraId="0F029C7B">
            <w:pPr>
              <w:shd w:val="clear"/>
              <w:snapToGrid w:val="0"/>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根据投标人地籍调查成果整理</w:t>
            </w:r>
            <w:r>
              <w:rPr>
                <w:rFonts w:hint="eastAsia" w:ascii="宋体" w:hAnsi="宋体" w:cs="宋体"/>
                <w:color w:val="auto"/>
                <w:sz w:val="24"/>
                <w:szCs w:val="24"/>
                <w:highlight w:val="none"/>
                <w:lang w:val="en-US" w:eastAsia="zh-CN"/>
              </w:rPr>
              <w:t>的实施方案</w:t>
            </w:r>
            <w:r>
              <w:rPr>
                <w:rFonts w:hint="eastAsia" w:ascii="宋体" w:hAnsi="宋体" w:cs="宋体"/>
                <w:color w:val="auto"/>
                <w:sz w:val="24"/>
                <w:szCs w:val="24"/>
                <w:highlight w:val="none"/>
                <w:lang w:eastAsia="zh-CN"/>
              </w:rPr>
              <w:t>进行打分，最高得</w:t>
            </w:r>
            <w:r>
              <w:rPr>
                <w:rFonts w:hint="eastAsia" w:ascii="宋体" w:hAnsi="宋体" w:cs="宋体"/>
                <w:color w:val="auto"/>
                <w:sz w:val="24"/>
                <w:szCs w:val="24"/>
                <w:highlight w:val="none"/>
                <w:lang w:val="en-US" w:eastAsia="zh-CN"/>
              </w:rPr>
              <w:t>5分。</w:t>
            </w:r>
          </w:p>
          <w:p w14:paraId="01D9FFF5">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rPr>
              <w:t>方案实施合理、科学、完整的得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14:paraId="213D2447">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rPr>
              <w:t>方案实施较合理、较科学、较完整的得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2C82FD15">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cs="宋体"/>
                <w:color w:val="auto"/>
                <w:sz w:val="24"/>
                <w:highlight w:val="none"/>
              </w:rPr>
              <w:t>方案实施合理性一般、</w:t>
            </w:r>
            <w:r>
              <w:rPr>
                <w:rFonts w:hint="eastAsia" w:ascii="宋体" w:hAnsi="宋体" w:cs="宋体"/>
                <w:color w:val="auto"/>
                <w:sz w:val="24"/>
                <w:highlight w:val="none"/>
                <w:lang w:eastAsia="zh-CN"/>
              </w:rPr>
              <w:t>科学性一般、</w:t>
            </w:r>
            <w:r>
              <w:rPr>
                <w:rFonts w:hint="eastAsia" w:ascii="宋体" w:hAnsi="宋体" w:cs="宋体"/>
                <w:color w:val="auto"/>
                <w:sz w:val="24"/>
                <w:highlight w:val="none"/>
              </w:rPr>
              <w:t>完整</w:t>
            </w:r>
            <w:r>
              <w:rPr>
                <w:rFonts w:hint="eastAsia" w:ascii="宋体" w:hAnsi="宋体" w:eastAsia="宋体" w:cs="宋体"/>
                <w:color w:val="auto"/>
                <w:sz w:val="24"/>
                <w:highlight w:val="none"/>
              </w:rPr>
              <w:t>性一般</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p w14:paraId="07F9F226">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方案实施合理性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科学性有</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完整性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p w14:paraId="28805624">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⑤方案实施合理性、</w:t>
            </w:r>
            <w:r>
              <w:rPr>
                <w:rFonts w:hint="eastAsia" w:ascii="宋体" w:hAnsi="宋体" w:eastAsia="宋体" w:cs="宋体"/>
                <w:color w:val="auto"/>
                <w:sz w:val="24"/>
                <w:highlight w:val="none"/>
                <w:lang w:eastAsia="zh-CN"/>
              </w:rPr>
              <w:t>科学性、</w:t>
            </w:r>
            <w:r>
              <w:rPr>
                <w:rFonts w:hint="eastAsia" w:ascii="宋体" w:hAnsi="宋体" w:eastAsia="宋体" w:cs="宋体"/>
                <w:color w:val="auto"/>
                <w:sz w:val="24"/>
                <w:highlight w:val="none"/>
              </w:rPr>
              <w:t>完整性</w:t>
            </w:r>
            <w:r>
              <w:rPr>
                <w:rFonts w:hint="eastAsia" w:ascii="宋体" w:hAnsi="宋体" w:cs="宋体"/>
                <w:color w:val="auto"/>
                <w:sz w:val="24"/>
                <w:highlight w:val="none"/>
                <w:lang w:eastAsia="zh-CN"/>
              </w:rPr>
              <w:t>有明显不足，较大瑕疵</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p>
          <w:p w14:paraId="6FD5878C">
            <w:pPr>
              <w:shd w:val="clear"/>
              <w:snapToGrid w:val="0"/>
              <w:jc w:val="left"/>
              <w:rPr>
                <w:rFonts w:hint="default" w:ascii="宋体" w:hAnsi="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⑥</w:t>
            </w:r>
            <w:r>
              <w:rPr>
                <w:rFonts w:hint="eastAsia" w:ascii="宋体" w:hAnsi="宋体" w:eastAsia="宋体" w:cs="宋体"/>
                <w:color w:val="auto"/>
                <w:sz w:val="24"/>
                <w:highlight w:val="none"/>
              </w:rPr>
              <w:t>未提供不得分。</w:t>
            </w:r>
          </w:p>
        </w:tc>
        <w:tc>
          <w:tcPr>
            <w:tcW w:w="1097" w:type="dxa"/>
            <w:vAlign w:val="center"/>
          </w:tcPr>
          <w:p w14:paraId="7E894080">
            <w:pPr>
              <w:shd w:val="clear"/>
              <w:snapToGrid w:val="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1463" w:type="dxa"/>
            <w:vAlign w:val="center"/>
          </w:tcPr>
          <w:p w14:paraId="577EC932">
            <w:pPr>
              <w:pStyle w:val="392"/>
              <w:shd w:val="clear"/>
              <w:spacing w:before="0"/>
              <w:ind w:firstLine="0" w:firstLineChars="0"/>
              <w:jc w:val="center"/>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w:t>
            </w:r>
          </w:p>
        </w:tc>
        <w:tc>
          <w:tcPr>
            <w:tcW w:w="2098" w:type="dxa"/>
            <w:vAlign w:val="center"/>
          </w:tcPr>
          <w:p w14:paraId="731974F8">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473D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B8D0038">
            <w:pPr>
              <w:pStyle w:val="392"/>
              <w:shd w:val="clear"/>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4</w:t>
            </w:r>
          </w:p>
        </w:tc>
        <w:tc>
          <w:tcPr>
            <w:tcW w:w="4173" w:type="dxa"/>
            <w:vAlign w:val="center"/>
          </w:tcPr>
          <w:p w14:paraId="77473D02">
            <w:pPr>
              <w:shd w:val="clear"/>
              <w:snapToGrid w:val="0"/>
              <w:jc w:val="left"/>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竞争性磋商</w:t>
            </w:r>
            <w:r>
              <w:rPr>
                <w:rFonts w:hint="eastAsia" w:ascii="宋体" w:hAnsi="宋体" w:cs="宋体"/>
                <w:color w:val="auto"/>
                <w:sz w:val="24"/>
                <w:highlight w:val="none"/>
              </w:rPr>
              <w:t>文件提出的服务内容，投标人制定的</w:t>
            </w:r>
            <w:r>
              <w:rPr>
                <w:rFonts w:hint="eastAsia" w:ascii="宋体" w:hAnsi="宋体" w:cs="宋体"/>
                <w:color w:val="auto"/>
                <w:sz w:val="24"/>
                <w:highlight w:val="none"/>
                <w:lang w:eastAsia="zh-CN"/>
              </w:rPr>
              <w:t>项目实施</w:t>
            </w:r>
            <w:r>
              <w:rPr>
                <w:rFonts w:hint="eastAsia" w:ascii="宋体" w:hAnsi="宋体" w:cs="宋体"/>
                <w:color w:val="auto"/>
                <w:sz w:val="24"/>
                <w:highlight w:val="none"/>
              </w:rPr>
              <w:t>计划的详细程度、工程流程的严谨性、可操作性进行打分，最高得5分。</w:t>
            </w:r>
          </w:p>
          <w:p w14:paraId="72DE4CB2">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①符合本项目要求且</w:t>
            </w:r>
            <w:r>
              <w:rPr>
                <w:rFonts w:hint="eastAsia" w:ascii="宋体" w:hAnsi="宋体" w:cs="宋体"/>
                <w:color w:val="auto"/>
                <w:sz w:val="24"/>
                <w:highlight w:val="none"/>
                <w:lang w:eastAsia="zh-CN"/>
              </w:rPr>
              <w:t>实施</w:t>
            </w:r>
            <w:r>
              <w:rPr>
                <w:rFonts w:hint="eastAsia" w:ascii="宋体" w:hAnsi="宋体" w:cs="宋体"/>
                <w:color w:val="auto"/>
                <w:sz w:val="24"/>
                <w:highlight w:val="none"/>
              </w:rPr>
              <w:t>计划</w:t>
            </w:r>
            <w:r>
              <w:rPr>
                <w:rFonts w:hint="eastAsia" w:ascii="宋体" w:hAnsi="宋体" w:eastAsia="宋体" w:cs="宋体"/>
                <w:color w:val="auto"/>
                <w:sz w:val="24"/>
                <w:highlight w:val="none"/>
                <w:lang w:val="en-US" w:eastAsia="zh-CN"/>
              </w:rPr>
              <w:t>完整，科学合理，具有针对性和可操作性的得5分；</w:t>
            </w:r>
          </w:p>
          <w:p w14:paraId="5009A5E9">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lang w:eastAsia="zh-CN"/>
              </w:rPr>
              <w:t>实施</w:t>
            </w:r>
            <w:r>
              <w:rPr>
                <w:rFonts w:hint="eastAsia" w:ascii="宋体" w:hAnsi="宋体" w:cs="宋体"/>
                <w:color w:val="auto"/>
                <w:sz w:val="24"/>
                <w:highlight w:val="none"/>
              </w:rPr>
              <w:t>计划</w:t>
            </w:r>
            <w:r>
              <w:rPr>
                <w:rFonts w:hint="eastAsia" w:ascii="宋体" w:hAnsi="宋体" w:eastAsia="宋体" w:cs="宋体"/>
                <w:color w:val="auto"/>
                <w:sz w:val="24"/>
                <w:highlight w:val="none"/>
                <w:lang w:val="en-US" w:eastAsia="zh-CN"/>
              </w:rPr>
              <w:t>较完整，较科学合理，针对性和可操作性较强的得4分；</w:t>
            </w:r>
          </w:p>
          <w:p w14:paraId="5801EEEF">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w:t>
            </w:r>
            <w:r>
              <w:rPr>
                <w:rFonts w:hint="eastAsia" w:ascii="宋体" w:hAnsi="宋体" w:cs="宋体"/>
                <w:color w:val="auto"/>
                <w:sz w:val="24"/>
                <w:highlight w:val="none"/>
                <w:lang w:eastAsia="zh-CN"/>
              </w:rPr>
              <w:t>实施</w:t>
            </w:r>
            <w:r>
              <w:rPr>
                <w:rFonts w:hint="eastAsia" w:ascii="宋体" w:hAnsi="宋体" w:cs="宋体"/>
                <w:color w:val="auto"/>
                <w:sz w:val="24"/>
                <w:highlight w:val="none"/>
              </w:rPr>
              <w:t>计划</w:t>
            </w:r>
            <w:r>
              <w:rPr>
                <w:rFonts w:hint="eastAsia" w:ascii="宋体" w:hAnsi="宋体" w:eastAsia="宋体" w:cs="宋体"/>
                <w:color w:val="auto"/>
                <w:sz w:val="24"/>
                <w:highlight w:val="none"/>
                <w:lang w:val="en-US" w:eastAsia="zh-CN"/>
              </w:rPr>
              <w:t>合理可行，但完整性、针对性和可操作性一般的得3分；</w:t>
            </w:r>
          </w:p>
          <w:p w14:paraId="2CA47D0E">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cs="宋体"/>
                <w:color w:val="auto"/>
                <w:sz w:val="24"/>
                <w:highlight w:val="none"/>
                <w:lang w:eastAsia="zh-CN"/>
              </w:rPr>
              <w:t>实施</w:t>
            </w:r>
            <w:r>
              <w:rPr>
                <w:rFonts w:hint="eastAsia" w:ascii="宋体" w:hAnsi="宋体" w:cs="宋体"/>
                <w:color w:val="auto"/>
                <w:sz w:val="24"/>
                <w:highlight w:val="none"/>
              </w:rPr>
              <w:t>计划</w:t>
            </w:r>
            <w:r>
              <w:rPr>
                <w:rFonts w:hint="eastAsia" w:ascii="宋体" w:hAnsi="宋体" w:cs="宋体"/>
                <w:color w:val="auto"/>
                <w:sz w:val="24"/>
                <w:highlight w:val="none"/>
                <w:lang w:eastAsia="zh-CN"/>
              </w:rPr>
              <w:t>的</w:t>
            </w:r>
            <w:r>
              <w:rPr>
                <w:rFonts w:hint="eastAsia" w:ascii="宋体" w:hAnsi="宋体" w:eastAsia="宋体" w:cs="宋体"/>
                <w:color w:val="auto"/>
                <w:sz w:val="24"/>
                <w:highlight w:val="none"/>
                <w:lang w:val="en-US" w:eastAsia="zh-CN"/>
              </w:rPr>
              <w:t>条理性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针对性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可操作性略有不足的得2分；</w:t>
            </w:r>
          </w:p>
          <w:p w14:paraId="26D59682">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⑤</w:t>
            </w:r>
            <w:r>
              <w:rPr>
                <w:rFonts w:hint="eastAsia" w:ascii="宋体" w:hAnsi="宋体" w:cs="宋体"/>
                <w:color w:val="auto"/>
                <w:sz w:val="24"/>
                <w:highlight w:val="none"/>
                <w:lang w:eastAsia="zh-CN"/>
              </w:rPr>
              <w:t>实施</w:t>
            </w:r>
            <w:r>
              <w:rPr>
                <w:rFonts w:hint="eastAsia" w:ascii="宋体" w:hAnsi="宋体" w:cs="宋体"/>
                <w:color w:val="auto"/>
                <w:sz w:val="24"/>
                <w:highlight w:val="none"/>
              </w:rPr>
              <w:t>计划</w:t>
            </w:r>
            <w:r>
              <w:rPr>
                <w:rFonts w:hint="eastAsia" w:ascii="宋体" w:hAnsi="宋体" w:cs="宋体"/>
                <w:color w:val="auto"/>
                <w:sz w:val="24"/>
                <w:highlight w:val="none"/>
                <w:lang w:eastAsia="zh-CN"/>
              </w:rPr>
              <w:t>的</w:t>
            </w:r>
            <w:r>
              <w:rPr>
                <w:rFonts w:hint="eastAsia" w:ascii="宋体" w:hAnsi="宋体" w:eastAsia="宋体" w:cs="宋体"/>
                <w:color w:val="auto"/>
                <w:sz w:val="24"/>
                <w:highlight w:val="none"/>
                <w:lang w:val="en-US" w:eastAsia="zh-CN"/>
              </w:rPr>
              <w:t>条理性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针对性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可操作性有明显不足的得1分；</w:t>
            </w:r>
          </w:p>
          <w:p w14:paraId="21C2C08E">
            <w:pPr>
              <w:shd w:val="clear"/>
              <w:snapToGrid w:val="0"/>
              <w:jc w:val="left"/>
              <w:rPr>
                <w:rFonts w:cs="仿宋_GB2312" w:asciiTheme="minorEastAsia" w:hAnsiTheme="minorEastAsia" w:eastAsiaTheme="minorEastAsia"/>
                <w:color w:val="auto"/>
                <w:szCs w:val="24"/>
                <w:highlight w:val="none"/>
              </w:rPr>
            </w:pPr>
            <w:r>
              <w:rPr>
                <w:rFonts w:hint="eastAsia" w:ascii="宋体" w:hAnsi="宋体" w:eastAsia="宋体" w:cs="宋体"/>
                <w:color w:val="auto"/>
                <w:sz w:val="24"/>
                <w:highlight w:val="none"/>
                <w:lang w:val="en-US" w:eastAsia="zh-CN"/>
              </w:rPr>
              <w:t>⑥方案未提出或所提方案与本项目要求完全不符的得0分。</w:t>
            </w:r>
          </w:p>
        </w:tc>
        <w:tc>
          <w:tcPr>
            <w:tcW w:w="1097" w:type="dxa"/>
            <w:vAlign w:val="center"/>
          </w:tcPr>
          <w:p w14:paraId="6E94D27D">
            <w:pPr>
              <w:shd w:val="clear"/>
              <w:snapToGrid w:val="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 w:val="24"/>
                <w:highlight w:val="none"/>
              </w:rPr>
              <w:t>5</w:t>
            </w:r>
          </w:p>
        </w:tc>
        <w:tc>
          <w:tcPr>
            <w:tcW w:w="1463" w:type="dxa"/>
            <w:vAlign w:val="center"/>
          </w:tcPr>
          <w:p w14:paraId="28579B00">
            <w:pPr>
              <w:pStyle w:val="392"/>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主观分</w:t>
            </w:r>
          </w:p>
        </w:tc>
        <w:tc>
          <w:tcPr>
            <w:tcW w:w="2098" w:type="dxa"/>
            <w:vAlign w:val="center"/>
          </w:tcPr>
          <w:p w14:paraId="2D1C8297">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3A05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A086704">
            <w:pPr>
              <w:pStyle w:val="392"/>
              <w:shd w:val="clear"/>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4173" w:type="dxa"/>
            <w:vAlign w:val="center"/>
          </w:tcPr>
          <w:p w14:paraId="719BEF09">
            <w:pPr>
              <w:shd w:val="clear"/>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根</w:t>
            </w:r>
            <w:r>
              <w:rPr>
                <w:rFonts w:hint="eastAsia" w:ascii="宋体" w:hAnsi="宋体" w:cs="宋体"/>
                <w:color w:val="auto"/>
                <w:sz w:val="24"/>
                <w:highlight w:val="none"/>
              </w:rPr>
              <w:t>据投标人提供的“已登记”数据处理实施方案进行评议</w:t>
            </w:r>
            <w:r>
              <w:rPr>
                <w:rFonts w:hint="eastAsia" w:ascii="宋体" w:hAnsi="宋体" w:cs="宋体"/>
                <w:color w:val="auto"/>
                <w:sz w:val="24"/>
                <w:highlight w:val="none"/>
                <w:lang w:eastAsia="zh-CN"/>
              </w:rPr>
              <w:t>，最高得</w:t>
            </w:r>
            <w:r>
              <w:rPr>
                <w:rFonts w:hint="eastAsia" w:ascii="宋体" w:hAnsi="宋体" w:cs="宋体"/>
                <w:color w:val="auto"/>
                <w:sz w:val="24"/>
                <w:highlight w:val="none"/>
                <w:lang w:val="en-US" w:eastAsia="zh-CN"/>
              </w:rPr>
              <w:t>5分。</w:t>
            </w:r>
          </w:p>
          <w:p w14:paraId="5D88BFB0">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rPr>
              <w:t>方案实施合理、科学、完整的得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14:paraId="79585649">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rPr>
              <w:t>方案实施较合理、较科学、较完整的得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56FBA190">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cs="宋体"/>
                <w:color w:val="auto"/>
                <w:sz w:val="24"/>
                <w:highlight w:val="none"/>
              </w:rPr>
              <w:t>方案实施合理性一般、</w:t>
            </w:r>
            <w:r>
              <w:rPr>
                <w:rFonts w:hint="eastAsia" w:ascii="宋体" w:hAnsi="宋体" w:cs="宋体"/>
                <w:color w:val="auto"/>
                <w:sz w:val="24"/>
                <w:highlight w:val="none"/>
                <w:lang w:eastAsia="zh-CN"/>
              </w:rPr>
              <w:t>科学性一般、</w:t>
            </w:r>
            <w:r>
              <w:rPr>
                <w:rFonts w:hint="eastAsia" w:ascii="宋体" w:hAnsi="宋体" w:cs="宋体"/>
                <w:color w:val="auto"/>
                <w:sz w:val="24"/>
                <w:highlight w:val="none"/>
              </w:rPr>
              <w:t>完整</w:t>
            </w:r>
            <w:r>
              <w:rPr>
                <w:rFonts w:hint="eastAsia" w:ascii="宋体" w:hAnsi="宋体" w:eastAsia="宋体" w:cs="宋体"/>
                <w:color w:val="auto"/>
                <w:sz w:val="24"/>
                <w:highlight w:val="none"/>
              </w:rPr>
              <w:t>性一般</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p w14:paraId="5438F61A">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方案实施合理性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科学性有</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完整性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p w14:paraId="13F510F0">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⑤方案实施合理性、</w:t>
            </w:r>
            <w:r>
              <w:rPr>
                <w:rFonts w:hint="eastAsia" w:ascii="宋体" w:hAnsi="宋体" w:eastAsia="宋体" w:cs="宋体"/>
                <w:color w:val="auto"/>
                <w:sz w:val="24"/>
                <w:highlight w:val="none"/>
                <w:lang w:eastAsia="zh-CN"/>
              </w:rPr>
              <w:t>科学性、</w:t>
            </w:r>
            <w:r>
              <w:rPr>
                <w:rFonts w:hint="eastAsia" w:ascii="宋体" w:hAnsi="宋体" w:eastAsia="宋体" w:cs="宋体"/>
                <w:color w:val="auto"/>
                <w:sz w:val="24"/>
                <w:highlight w:val="none"/>
              </w:rPr>
              <w:t>完整性</w:t>
            </w:r>
            <w:r>
              <w:rPr>
                <w:rFonts w:hint="eastAsia" w:ascii="宋体" w:hAnsi="宋体" w:cs="宋体"/>
                <w:color w:val="auto"/>
                <w:sz w:val="24"/>
                <w:highlight w:val="none"/>
                <w:lang w:eastAsia="zh-CN"/>
              </w:rPr>
              <w:t>有明显不足，较大瑕疵</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p>
          <w:p w14:paraId="1A57A2E7">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⑥</w:t>
            </w:r>
            <w:r>
              <w:rPr>
                <w:rFonts w:hint="eastAsia" w:ascii="宋体" w:hAnsi="宋体" w:eastAsia="宋体" w:cs="宋体"/>
                <w:color w:val="auto"/>
                <w:sz w:val="24"/>
                <w:highlight w:val="none"/>
              </w:rPr>
              <w:t>未提供不得分。</w:t>
            </w:r>
          </w:p>
        </w:tc>
        <w:tc>
          <w:tcPr>
            <w:tcW w:w="1097" w:type="dxa"/>
            <w:vAlign w:val="center"/>
          </w:tcPr>
          <w:p w14:paraId="62314810">
            <w:pPr>
              <w:shd w:val="clear"/>
              <w:snapToGrid w:val="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1463" w:type="dxa"/>
            <w:vAlign w:val="center"/>
          </w:tcPr>
          <w:p w14:paraId="7EB5917E">
            <w:pPr>
              <w:pStyle w:val="392"/>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主观分</w:t>
            </w:r>
          </w:p>
        </w:tc>
        <w:tc>
          <w:tcPr>
            <w:tcW w:w="2098" w:type="dxa"/>
            <w:vAlign w:val="center"/>
          </w:tcPr>
          <w:p w14:paraId="63D10CC5">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35E2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4E07916B">
            <w:pPr>
              <w:pStyle w:val="392"/>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6</w:t>
            </w:r>
          </w:p>
        </w:tc>
        <w:tc>
          <w:tcPr>
            <w:tcW w:w="4173" w:type="dxa"/>
            <w:vAlign w:val="center"/>
          </w:tcPr>
          <w:p w14:paraId="1754673F">
            <w:pPr>
              <w:shd w:val="clear"/>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根</w:t>
            </w:r>
            <w:r>
              <w:rPr>
                <w:rFonts w:hint="eastAsia" w:ascii="宋体" w:hAnsi="宋体" w:cs="宋体"/>
                <w:color w:val="auto"/>
                <w:sz w:val="24"/>
                <w:highlight w:val="none"/>
              </w:rPr>
              <w:t>据投标人提供的“已调查</w:t>
            </w:r>
            <w:r>
              <w:rPr>
                <w:rFonts w:hint="eastAsia" w:ascii="宋体" w:hAnsi="宋体" w:cs="宋体"/>
                <w:color w:val="auto"/>
                <w:sz w:val="24"/>
                <w:highlight w:val="none"/>
                <w:lang w:eastAsia="zh-CN"/>
              </w:rPr>
              <w:t>未登记</w:t>
            </w:r>
            <w:r>
              <w:rPr>
                <w:rFonts w:hint="eastAsia" w:ascii="宋体" w:hAnsi="宋体" w:cs="宋体"/>
                <w:color w:val="auto"/>
                <w:sz w:val="24"/>
                <w:highlight w:val="none"/>
              </w:rPr>
              <w:t>”数据处理实施方案进行评议</w:t>
            </w:r>
            <w:r>
              <w:rPr>
                <w:rFonts w:hint="eastAsia" w:ascii="宋体" w:hAnsi="宋体" w:cs="宋体"/>
                <w:color w:val="auto"/>
                <w:sz w:val="24"/>
                <w:highlight w:val="none"/>
                <w:lang w:eastAsia="zh-CN"/>
              </w:rPr>
              <w:t>，最高得</w:t>
            </w:r>
            <w:r>
              <w:rPr>
                <w:rFonts w:hint="eastAsia" w:ascii="宋体" w:hAnsi="宋体" w:cs="宋体"/>
                <w:color w:val="auto"/>
                <w:sz w:val="24"/>
                <w:highlight w:val="none"/>
                <w:lang w:val="en-US" w:eastAsia="zh-CN"/>
              </w:rPr>
              <w:t>5分。</w:t>
            </w:r>
          </w:p>
          <w:p w14:paraId="178FC696">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rPr>
              <w:t>方案实施合理、科学、完整的得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14:paraId="3E4B15FF">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rPr>
              <w:t>方案实施较合理、较科学、较完整的得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2893C897">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cs="宋体"/>
                <w:color w:val="auto"/>
                <w:sz w:val="24"/>
                <w:highlight w:val="none"/>
              </w:rPr>
              <w:t>方案实施合理性一般、</w:t>
            </w:r>
            <w:r>
              <w:rPr>
                <w:rFonts w:hint="eastAsia" w:ascii="宋体" w:hAnsi="宋体" w:cs="宋体"/>
                <w:color w:val="auto"/>
                <w:sz w:val="24"/>
                <w:highlight w:val="none"/>
                <w:lang w:eastAsia="zh-CN"/>
              </w:rPr>
              <w:t>科学性一般、</w:t>
            </w:r>
            <w:r>
              <w:rPr>
                <w:rFonts w:hint="eastAsia" w:ascii="宋体" w:hAnsi="宋体" w:cs="宋体"/>
                <w:color w:val="auto"/>
                <w:sz w:val="24"/>
                <w:highlight w:val="none"/>
              </w:rPr>
              <w:t>完整</w:t>
            </w:r>
            <w:r>
              <w:rPr>
                <w:rFonts w:hint="eastAsia" w:ascii="宋体" w:hAnsi="宋体" w:eastAsia="宋体" w:cs="宋体"/>
                <w:color w:val="auto"/>
                <w:sz w:val="24"/>
                <w:highlight w:val="none"/>
              </w:rPr>
              <w:t>性一般</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p w14:paraId="04E60F47">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方案实施合理性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科学性有</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完整性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p w14:paraId="7EDAF86C">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⑤方案实施合理性、</w:t>
            </w:r>
            <w:r>
              <w:rPr>
                <w:rFonts w:hint="eastAsia" w:ascii="宋体" w:hAnsi="宋体" w:eastAsia="宋体" w:cs="宋体"/>
                <w:color w:val="auto"/>
                <w:sz w:val="24"/>
                <w:highlight w:val="none"/>
                <w:lang w:eastAsia="zh-CN"/>
              </w:rPr>
              <w:t>科学性、</w:t>
            </w:r>
            <w:r>
              <w:rPr>
                <w:rFonts w:hint="eastAsia" w:ascii="宋体" w:hAnsi="宋体" w:eastAsia="宋体" w:cs="宋体"/>
                <w:color w:val="auto"/>
                <w:sz w:val="24"/>
                <w:highlight w:val="none"/>
              </w:rPr>
              <w:t>完整性</w:t>
            </w:r>
            <w:r>
              <w:rPr>
                <w:rFonts w:hint="eastAsia" w:ascii="宋体" w:hAnsi="宋体" w:cs="宋体"/>
                <w:color w:val="auto"/>
                <w:sz w:val="24"/>
                <w:highlight w:val="none"/>
                <w:lang w:eastAsia="zh-CN"/>
              </w:rPr>
              <w:t>有明显不足，较大瑕疵</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p>
          <w:p w14:paraId="1ADD881F">
            <w:pPr>
              <w:shd w:val="clear"/>
              <w:snapToGrid w:val="0"/>
              <w:jc w:val="left"/>
              <w:rPr>
                <w:rFonts w:cs="仿宋_GB2312" w:asciiTheme="minorEastAsia" w:hAnsiTheme="minorEastAsia" w:eastAsiaTheme="minorEastAsia"/>
                <w:color w:val="auto"/>
                <w:szCs w:val="24"/>
                <w:highlight w:val="none"/>
              </w:rPr>
            </w:pPr>
            <w:r>
              <w:rPr>
                <w:rFonts w:hint="eastAsia" w:ascii="宋体" w:hAnsi="宋体" w:eastAsia="宋体" w:cs="宋体"/>
                <w:color w:val="auto"/>
                <w:sz w:val="24"/>
                <w:highlight w:val="none"/>
                <w:lang w:val="en-US" w:eastAsia="zh-CN"/>
              </w:rPr>
              <w:t>⑥</w:t>
            </w:r>
            <w:r>
              <w:rPr>
                <w:rFonts w:hint="eastAsia" w:ascii="宋体" w:hAnsi="宋体" w:eastAsia="宋体" w:cs="宋体"/>
                <w:color w:val="auto"/>
                <w:sz w:val="24"/>
                <w:highlight w:val="none"/>
              </w:rPr>
              <w:t>未提供不得分。</w:t>
            </w:r>
          </w:p>
        </w:tc>
        <w:tc>
          <w:tcPr>
            <w:tcW w:w="1097" w:type="dxa"/>
            <w:vAlign w:val="center"/>
          </w:tcPr>
          <w:p w14:paraId="4444ECDC">
            <w:pPr>
              <w:shd w:val="clear"/>
              <w:snapToGrid w:val="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1463" w:type="dxa"/>
            <w:vAlign w:val="center"/>
          </w:tcPr>
          <w:p w14:paraId="6AEF21CC">
            <w:pPr>
              <w:pStyle w:val="392"/>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主观分</w:t>
            </w:r>
          </w:p>
        </w:tc>
        <w:tc>
          <w:tcPr>
            <w:tcW w:w="2098" w:type="dxa"/>
            <w:vAlign w:val="center"/>
          </w:tcPr>
          <w:p w14:paraId="64029FA3">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27D5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3A944095">
            <w:pPr>
              <w:pStyle w:val="392"/>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7</w:t>
            </w:r>
          </w:p>
        </w:tc>
        <w:tc>
          <w:tcPr>
            <w:tcW w:w="4173" w:type="dxa"/>
            <w:vAlign w:val="center"/>
          </w:tcPr>
          <w:p w14:paraId="24B9D5CF">
            <w:pPr>
              <w:shd w:val="clear"/>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根</w:t>
            </w:r>
            <w:r>
              <w:rPr>
                <w:rFonts w:hint="eastAsia" w:ascii="宋体" w:hAnsi="宋体" w:cs="宋体"/>
                <w:color w:val="auto"/>
                <w:sz w:val="24"/>
                <w:highlight w:val="none"/>
              </w:rPr>
              <w:t>据投标人提供的“未登记未调查”数据处理实施方案进行评议</w:t>
            </w:r>
            <w:r>
              <w:rPr>
                <w:rFonts w:hint="eastAsia" w:ascii="宋体" w:hAnsi="宋体" w:cs="宋体"/>
                <w:color w:val="auto"/>
                <w:sz w:val="24"/>
                <w:highlight w:val="none"/>
                <w:lang w:eastAsia="zh-CN"/>
              </w:rPr>
              <w:t>，最高得</w:t>
            </w:r>
            <w:r>
              <w:rPr>
                <w:rFonts w:hint="eastAsia" w:ascii="宋体" w:hAnsi="宋体" w:cs="宋体"/>
                <w:color w:val="auto"/>
                <w:sz w:val="24"/>
                <w:highlight w:val="none"/>
                <w:lang w:val="en-US" w:eastAsia="zh-CN"/>
              </w:rPr>
              <w:t>3分。</w:t>
            </w:r>
          </w:p>
          <w:p w14:paraId="21A0BEDE">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rPr>
              <w:t>方案实施合理、科学、完整的得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626411ED">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rPr>
              <w:t>方案实施较合理、较科学、较完整的得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0E71F61D">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cs="宋体"/>
                <w:color w:val="auto"/>
                <w:sz w:val="24"/>
                <w:highlight w:val="none"/>
              </w:rPr>
              <w:t>方案实施合理性一般、</w:t>
            </w:r>
            <w:r>
              <w:rPr>
                <w:rFonts w:hint="eastAsia" w:ascii="宋体" w:hAnsi="宋体" w:cs="宋体"/>
                <w:color w:val="auto"/>
                <w:sz w:val="24"/>
                <w:highlight w:val="none"/>
                <w:lang w:eastAsia="zh-CN"/>
              </w:rPr>
              <w:t>科学性一般、</w:t>
            </w:r>
            <w:r>
              <w:rPr>
                <w:rFonts w:hint="eastAsia" w:ascii="宋体" w:hAnsi="宋体" w:cs="宋体"/>
                <w:color w:val="auto"/>
                <w:sz w:val="24"/>
                <w:highlight w:val="none"/>
              </w:rPr>
              <w:t>完整</w:t>
            </w:r>
            <w:r>
              <w:rPr>
                <w:rFonts w:hint="eastAsia" w:ascii="宋体" w:hAnsi="宋体" w:eastAsia="宋体" w:cs="宋体"/>
                <w:color w:val="auto"/>
                <w:sz w:val="24"/>
                <w:highlight w:val="none"/>
              </w:rPr>
              <w:t>性一般</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p>
          <w:p w14:paraId="543E74CF">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方案实施合理性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科学性有</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完整性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分；</w:t>
            </w:r>
          </w:p>
          <w:p w14:paraId="6BDA1664">
            <w:pPr>
              <w:shd w:val="clear"/>
              <w:snapToGrid w:val="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⑤</w:t>
            </w:r>
            <w:r>
              <w:rPr>
                <w:rFonts w:hint="eastAsia" w:ascii="宋体" w:hAnsi="宋体" w:eastAsia="宋体" w:cs="宋体"/>
                <w:color w:val="auto"/>
                <w:sz w:val="24"/>
                <w:highlight w:val="none"/>
              </w:rPr>
              <w:t>未提供不得分。</w:t>
            </w:r>
          </w:p>
        </w:tc>
        <w:tc>
          <w:tcPr>
            <w:tcW w:w="1097" w:type="dxa"/>
            <w:vAlign w:val="center"/>
          </w:tcPr>
          <w:p w14:paraId="4DDD3FFA">
            <w:pPr>
              <w:shd w:val="clear"/>
              <w:snapToGrid w:val="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1463" w:type="dxa"/>
            <w:vAlign w:val="center"/>
          </w:tcPr>
          <w:p w14:paraId="65E2E430">
            <w:pPr>
              <w:pStyle w:val="392"/>
              <w:shd w:val="clear"/>
              <w:spacing w:before="0"/>
              <w:ind w:firstLine="0" w:firstLineChars="0"/>
              <w:jc w:val="center"/>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w:t>
            </w:r>
          </w:p>
        </w:tc>
        <w:tc>
          <w:tcPr>
            <w:tcW w:w="2098" w:type="dxa"/>
            <w:vAlign w:val="center"/>
          </w:tcPr>
          <w:p w14:paraId="22129229">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6F68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15C868E8">
            <w:pPr>
              <w:pStyle w:val="392"/>
              <w:shd w:val="clear"/>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8</w:t>
            </w:r>
          </w:p>
        </w:tc>
        <w:tc>
          <w:tcPr>
            <w:tcW w:w="4173" w:type="dxa"/>
            <w:vAlign w:val="center"/>
          </w:tcPr>
          <w:p w14:paraId="0BE93A21">
            <w:pPr>
              <w:shd w:val="clear"/>
              <w:snapToGrid w:val="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针对本项目内容结合地籍数据补充调查提出重点、难点分析</w:t>
            </w:r>
            <w:r>
              <w:rPr>
                <w:rFonts w:hint="eastAsia" w:ascii="宋体" w:hAnsi="宋体" w:cs="宋体"/>
                <w:color w:val="auto"/>
                <w:sz w:val="24"/>
                <w:highlight w:val="none"/>
                <w:lang w:eastAsia="zh-CN"/>
              </w:rPr>
              <w:t>及相应的对策方案，最高得</w:t>
            </w:r>
            <w:r>
              <w:rPr>
                <w:rFonts w:hint="eastAsia" w:ascii="宋体" w:hAnsi="宋体" w:cs="宋体"/>
                <w:color w:val="auto"/>
                <w:sz w:val="24"/>
                <w:highlight w:val="none"/>
                <w:lang w:val="en-US" w:eastAsia="zh-CN"/>
              </w:rPr>
              <w:t>3分。</w:t>
            </w:r>
          </w:p>
          <w:p w14:paraId="16D77A9E">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lang w:val="en-US" w:eastAsia="zh-CN"/>
              </w:rPr>
              <w:t>重、难点</w:t>
            </w:r>
            <w:r>
              <w:rPr>
                <w:rFonts w:hint="eastAsia" w:ascii="宋体" w:hAnsi="宋体" w:cs="宋体"/>
                <w:color w:val="auto"/>
                <w:sz w:val="24"/>
                <w:highlight w:val="none"/>
              </w:rPr>
              <w:t>分析</w:t>
            </w:r>
            <w:r>
              <w:rPr>
                <w:rFonts w:hint="eastAsia" w:ascii="宋体" w:hAnsi="宋体" w:cs="宋体"/>
                <w:color w:val="auto"/>
                <w:sz w:val="24"/>
                <w:highlight w:val="none"/>
                <w:lang w:eastAsia="zh-CN"/>
              </w:rPr>
              <w:t>到位，</w:t>
            </w:r>
            <w:r>
              <w:rPr>
                <w:rFonts w:hint="eastAsia" w:ascii="宋体" w:hAnsi="宋体" w:cs="宋体"/>
                <w:color w:val="auto"/>
                <w:sz w:val="24"/>
                <w:highlight w:val="none"/>
              </w:rPr>
              <w:t>科学合理、描述准确</w:t>
            </w:r>
            <w:r>
              <w:rPr>
                <w:rFonts w:hint="eastAsia" w:ascii="宋体" w:hAnsi="宋体" w:cs="宋体"/>
                <w:color w:val="auto"/>
                <w:sz w:val="24"/>
                <w:highlight w:val="none"/>
                <w:lang w:eastAsia="zh-CN"/>
              </w:rPr>
              <w:t>，对策有针对性</w:t>
            </w:r>
            <w:r>
              <w:rPr>
                <w:rFonts w:hint="eastAsia" w:ascii="宋体" w:hAnsi="宋体" w:cs="宋体"/>
                <w:color w:val="auto"/>
                <w:sz w:val="24"/>
                <w:highlight w:val="none"/>
              </w:rPr>
              <w:t>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34C09D6A">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lang w:val="en-US" w:eastAsia="zh-CN"/>
              </w:rPr>
              <w:t>重、难点</w:t>
            </w:r>
            <w:r>
              <w:rPr>
                <w:rFonts w:hint="eastAsia" w:ascii="宋体" w:hAnsi="宋体" w:cs="宋体"/>
                <w:color w:val="auto"/>
                <w:sz w:val="24"/>
                <w:highlight w:val="none"/>
              </w:rPr>
              <w:t>分析</w:t>
            </w:r>
            <w:r>
              <w:rPr>
                <w:rFonts w:hint="eastAsia" w:ascii="宋体" w:hAnsi="宋体" w:cs="宋体"/>
                <w:color w:val="auto"/>
                <w:sz w:val="24"/>
                <w:highlight w:val="none"/>
                <w:lang w:eastAsia="zh-CN"/>
              </w:rPr>
              <w:t>较到位，较</w:t>
            </w:r>
            <w:r>
              <w:rPr>
                <w:rFonts w:hint="eastAsia" w:ascii="宋体" w:hAnsi="宋体" w:cs="宋体"/>
                <w:color w:val="auto"/>
                <w:sz w:val="24"/>
                <w:highlight w:val="none"/>
              </w:rPr>
              <w:t>科学合理、描述</w:t>
            </w:r>
            <w:r>
              <w:rPr>
                <w:rFonts w:hint="eastAsia" w:ascii="宋体" w:hAnsi="宋体" w:cs="宋体"/>
                <w:color w:val="auto"/>
                <w:sz w:val="24"/>
                <w:highlight w:val="none"/>
                <w:lang w:eastAsia="zh-CN"/>
              </w:rPr>
              <w:t>较</w:t>
            </w:r>
            <w:r>
              <w:rPr>
                <w:rFonts w:hint="eastAsia" w:ascii="宋体" w:hAnsi="宋体" w:cs="宋体"/>
                <w:color w:val="auto"/>
                <w:sz w:val="24"/>
                <w:highlight w:val="none"/>
              </w:rPr>
              <w:t>准确</w:t>
            </w:r>
            <w:r>
              <w:rPr>
                <w:rFonts w:hint="eastAsia" w:ascii="宋体" w:hAnsi="宋体" w:cs="宋体"/>
                <w:color w:val="auto"/>
                <w:sz w:val="24"/>
                <w:highlight w:val="none"/>
                <w:lang w:eastAsia="zh-CN"/>
              </w:rPr>
              <w:t>，对策较有针对性</w:t>
            </w:r>
            <w:r>
              <w:rPr>
                <w:rFonts w:hint="eastAsia" w:ascii="宋体" w:hAnsi="宋体" w:cs="宋体"/>
                <w:color w:val="auto"/>
                <w:sz w:val="24"/>
                <w:highlight w:val="none"/>
              </w:rPr>
              <w:t>的得的得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71611CB4">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cs="宋体"/>
                <w:color w:val="auto"/>
                <w:sz w:val="24"/>
                <w:highlight w:val="none"/>
                <w:lang w:val="en-US" w:eastAsia="zh-CN"/>
              </w:rPr>
              <w:t>重、难点</w:t>
            </w:r>
            <w:r>
              <w:rPr>
                <w:rFonts w:hint="eastAsia" w:ascii="宋体" w:hAnsi="宋体" w:cs="宋体"/>
                <w:color w:val="auto"/>
                <w:sz w:val="24"/>
                <w:highlight w:val="none"/>
              </w:rPr>
              <w:t>分析</w:t>
            </w:r>
            <w:r>
              <w:rPr>
                <w:rFonts w:hint="eastAsia" w:ascii="宋体" w:hAnsi="宋体" w:cs="宋体"/>
                <w:color w:val="auto"/>
                <w:sz w:val="24"/>
                <w:highlight w:val="none"/>
                <w:lang w:eastAsia="zh-CN"/>
              </w:rPr>
              <w:t>一般，</w:t>
            </w:r>
            <w:r>
              <w:rPr>
                <w:rFonts w:hint="eastAsia" w:ascii="宋体" w:hAnsi="宋体" w:cs="宋体"/>
                <w:color w:val="auto"/>
                <w:sz w:val="24"/>
                <w:highlight w:val="none"/>
              </w:rPr>
              <w:t>科学合理</w:t>
            </w:r>
            <w:r>
              <w:rPr>
                <w:rFonts w:hint="eastAsia" w:ascii="宋体" w:hAnsi="宋体" w:cs="宋体"/>
                <w:color w:val="auto"/>
                <w:sz w:val="24"/>
                <w:highlight w:val="none"/>
                <w:lang w:eastAsia="zh-CN"/>
              </w:rPr>
              <w:t>性一般</w:t>
            </w:r>
            <w:r>
              <w:rPr>
                <w:rFonts w:hint="eastAsia" w:ascii="宋体" w:hAnsi="宋体" w:cs="宋体"/>
                <w:color w:val="auto"/>
                <w:sz w:val="24"/>
                <w:highlight w:val="none"/>
              </w:rPr>
              <w:t>、描述准确</w:t>
            </w:r>
            <w:r>
              <w:rPr>
                <w:rFonts w:hint="eastAsia" w:ascii="宋体" w:hAnsi="宋体" w:cs="宋体"/>
                <w:color w:val="auto"/>
                <w:sz w:val="24"/>
                <w:highlight w:val="none"/>
                <w:lang w:eastAsia="zh-CN"/>
              </w:rPr>
              <w:t>性一般，对策针对性一般的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p w14:paraId="1C35A8C9">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④方案未提出或所提方案与本项目要求完全不符的得0分</w:t>
            </w:r>
            <w:r>
              <w:rPr>
                <w:rFonts w:hint="eastAsia" w:ascii="宋体" w:hAnsi="宋体" w:cs="宋体"/>
                <w:color w:val="auto"/>
                <w:sz w:val="24"/>
                <w:highlight w:val="none"/>
                <w:lang w:val="en-US" w:eastAsia="zh-CN"/>
              </w:rPr>
              <w:t>。</w:t>
            </w:r>
          </w:p>
        </w:tc>
        <w:tc>
          <w:tcPr>
            <w:tcW w:w="1097" w:type="dxa"/>
            <w:vAlign w:val="center"/>
          </w:tcPr>
          <w:p w14:paraId="7421DC48">
            <w:pPr>
              <w:shd w:val="clear"/>
              <w:snapToGrid w:val="0"/>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463" w:type="dxa"/>
            <w:vAlign w:val="center"/>
          </w:tcPr>
          <w:p w14:paraId="6FDEE860">
            <w:pPr>
              <w:pStyle w:val="392"/>
              <w:shd w:val="clear"/>
              <w:spacing w:before="0"/>
              <w:ind w:firstLine="0" w:firstLineChars="0"/>
              <w:jc w:val="center"/>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w:t>
            </w:r>
          </w:p>
        </w:tc>
        <w:tc>
          <w:tcPr>
            <w:tcW w:w="2098" w:type="dxa"/>
            <w:vAlign w:val="center"/>
          </w:tcPr>
          <w:p w14:paraId="3B498D10">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0BDE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shd w:val="clear" w:color="auto" w:fill="auto"/>
            <w:vAlign w:val="center"/>
          </w:tcPr>
          <w:p w14:paraId="2BAA4DAB">
            <w:pPr>
              <w:pStyle w:val="392"/>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9</w:t>
            </w:r>
          </w:p>
        </w:tc>
        <w:tc>
          <w:tcPr>
            <w:tcW w:w="4173" w:type="dxa"/>
            <w:vAlign w:val="center"/>
          </w:tcPr>
          <w:p w14:paraId="0C78F98B">
            <w:pPr>
              <w:shd w:val="clear"/>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根</w:t>
            </w:r>
            <w:r>
              <w:rPr>
                <w:rFonts w:hint="eastAsia" w:ascii="宋体" w:hAnsi="宋体" w:cs="宋体"/>
                <w:color w:val="auto"/>
                <w:sz w:val="24"/>
                <w:highlight w:val="none"/>
              </w:rPr>
              <w:t>据投标人提供的</w:t>
            </w:r>
            <w:r>
              <w:rPr>
                <w:rFonts w:hint="eastAsia" w:ascii="宋体" w:hAnsi="宋体" w:cs="宋体"/>
                <w:color w:val="auto"/>
                <w:sz w:val="24"/>
                <w:highlight w:val="none"/>
                <w:lang w:val="en-US" w:eastAsia="zh-CN"/>
              </w:rPr>
              <w:t>集体土地所有权更新的</w:t>
            </w:r>
            <w:r>
              <w:rPr>
                <w:rFonts w:hint="eastAsia" w:ascii="宋体" w:hAnsi="宋体" w:cs="宋体"/>
                <w:color w:val="auto"/>
                <w:sz w:val="24"/>
                <w:highlight w:val="none"/>
              </w:rPr>
              <w:t>实施方案进行评议</w:t>
            </w:r>
            <w:r>
              <w:rPr>
                <w:rFonts w:hint="eastAsia" w:ascii="宋体" w:hAnsi="宋体" w:cs="宋体"/>
                <w:color w:val="auto"/>
                <w:sz w:val="24"/>
                <w:highlight w:val="none"/>
                <w:lang w:eastAsia="zh-CN"/>
              </w:rPr>
              <w:t>，最高得</w:t>
            </w:r>
            <w:r>
              <w:rPr>
                <w:rFonts w:hint="eastAsia" w:ascii="宋体" w:hAnsi="宋体" w:cs="宋体"/>
                <w:color w:val="auto"/>
                <w:sz w:val="24"/>
                <w:highlight w:val="none"/>
                <w:lang w:val="en-US" w:eastAsia="zh-CN"/>
              </w:rPr>
              <w:t>3分。</w:t>
            </w:r>
          </w:p>
          <w:p w14:paraId="17C8D97E">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rPr>
              <w:t>方案实施合理、科学、完整的得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299C9343">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rPr>
              <w:t>方案实施较合理、较科学、较完整的得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02D8E61A">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cs="宋体"/>
                <w:color w:val="auto"/>
                <w:sz w:val="24"/>
                <w:highlight w:val="none"/>
              </w:rPr>
              <w:t>方案实施合理性一般、</w:t>
            </w:r>
            <w:r>
              <w:rPr>
                <w:rFonts w:hint="eastAsia" w:ascii="宋体" w:hAnsi="宋体" w:cs="宋体"/>
                <w:color w:val="auto"/>
                <w:sz w:val="24"/>
                <w:highlight w:val="none"/>
                <w:lang w:eastAsia="zh-CN"/>
              </w:rPr>
              <w:t>科学性一般、</w:t>
            </w:r>
            <w:r>
              <w:rPr>
                <w:rFonts w:hint="eastAsia" w:ascii="宋体" w:hAnsi="宋体" w:cs="宋体"/>
                <w:color w:val="auto"/>
                <w:sz w:val="24"/>
                <w:highlight w:val="none"/>
              </w:rPr>
              <w:t>完整</w:t>
            </w:r>
            <w:r>
              <w:rPr>
                <w:rFonts w:hint="eastAsia" w:ascii="宋体" w:hAnsi="宋体" w:eastAsia="宋体" w:cs="宋体"/>
                <w:color w:val="auto"/>
                <w:sz w:val="24"/>
                <w:highlight w:val="none"/>
              </w:rPr>
              <w:t>性一般</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p>
          <w:p w14:paraId="29B38ED6">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方案实施合理性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科学性有</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完整性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分；</w:t>
            </w:r>
          </w:p>
          <w:p w14:paraId="5B4B7FC5">
            <w:pPr>
              <w:shd w:val="clear"/>
              <w:snapToGrid w:val="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⑤</w:t>
            </w:r>
            <w:r>
              <w:rPr>
                <w:rFonts w:hint="eastAsia" w:ascii="宋体" w:hAnsi="宋体" w:eastAsia="宋体" w:cs="宋体"/>
                <w:color w:val="auto"/>
                <w:sz w:val="24"/>
                <w:highlight w:val="none"/>
              </w:rPr>
              <w:t>未提供不得分。</w:t>
            </w:r>
          </w:p>
        </w:tc>
        <w:tc>
          <w:tcPr>
            <w:tcW w:w="1097" w:type="dxa"/>
            <w:vAlign w:val="center"/>
          </w:tcPr>
          <w:p w14:paraId="502088BF">
            <w:pPr>
              <w:shd w:val="clear"/>
              <w:snapToGrid w:val="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1463" w:type="dxa"/>
            <w:vAlign w:val="center"/>
          </w:tcPr>
          <w:p w14:paraId="13CCAC44">
            <w:pPr>
              <w:pStyle w:val="392"/>
              <w:shd w:val="clear"/>
              <w:spacing w:before="0"/>
              <w:ind w:firstLine="0" w:firstLineChars="0"/>
              <w:jc w:val="center"/>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w:t>
            </w:r>
          </w:p>
        </w:tc>
        <w:tc>
          <w:tcPr>
            <w:tcW w:w="2098" w:type="dxa"/>
            <w:vAlign w:val="center"/>
          </w:tcPr>
          <w:p w14:paraId="0C9B131F">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29C1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961" w:type="dxa"/>
            <w:shd w:val="clear" w:color="auto" w:fill="auto"/>
            <w:vAlign w:val="center"/>
          </w:tcPr>
          <w:p w14:paraId="5AE24308">
            <w:pPr>
              <w:pStyle w:val="392"/>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10</w:t>
            </w:r>
          </w:p>
        </w:tc>
        <w:tc>
          <w:tcPr>
            <w:tcW w:w="4173" w:type="dxa"/>
            <w:vAlign w:val="center"/>
          </w:tcPr>
          <w:p w14:paraId="4581EF98">
            <w:pPr>
              <w:shd w:val="clear"/>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根</w:t>
            </w:r>
            <w:r>
              <w:rPr>
                <w:rFonts w:hint="eastAsia" w:ascii="宋体" w:hAnsi="宋体" w:cs="宋体"/>
                <w:color w:val="auto"/>
                <w:sz w:val="24"/>
                <w:highlight w:val="none"/>
              </w:rPr>
              <w:t>据投标人提供的</w:t>
            </w:r>
            <w:r>
              <w:rPr>
                <w:rFonts w:hint="eastAsia" w:ascii="宋体" w:hAnsi="宋体" w:cs="宋体"/>
                <w:color w:val="auto"/>
                <w:sz w:val="24"/>
                <w:highlight w:val="none"/>
                <w:lang w:eastAsia="zh-CN"/>
              </w:rPr>
              <w:t>地籍图编辑</w:t>
            </w:r>
            <w:r>
              <w:rPr>
                <w:rFonts w:hint="eastAsia" w:ascii="宋体" w:hAnsi="宋体" w:cs="宋体"/>
                <w:color w:val="auto"/>
                <w:sz w:val="24"/>
                <w:highlight w:val="none"/>
              </w:rPr>
              <w:t>实施方案进行评议</w:t>
            </w:r>
            <w:r>
              <w:rPr>
                <w:rFonts w:hint="eastAsia" w:ascii="宋体" w:hAnsi="宋体" w:cs="宋体"/>
                <w:color w:val="auto"/>
                <w:sz w:val="24"/>
                <w:highlight w:val="none"/>
                <w:lang w:eastAsia="zh-CN"/>
              </w:rPr>
              <w:t>，最高得</w:t>
            </w:r>
            <w:r>
              <w:rPr>
                <w:rFonts w:hint="eastAsia" w:ascii="宋体" w:hAnsi="宋体" w:cs="宋体"/>
                <w:color w:val="auto"/>
                <w:sz w:val="24"/>
                <w:highlight w:val="none"/>
                <w:lang w:val="en-US" w:eastAsia="zh-CN"/>
              </w:rPr>
              <w:t>3分。</w:t>
            </w:r>
          </w:p>
          <w:p w14:paraId="12AC6A27">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rPr>
              <w:t>方案实施合理、科学、完整的得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02A92C5D">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rPr>
              <w:t>方案实施较合理、较科学、较完整的得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31940917">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cs="宋体"/>
                <w:color w:val="auto"/>
                <w:sz w:val="24"/>
                <w:highlight w:val="none"/>
              </w:rPr>
              <w:t>方案实施合理性一般、</w:t>
            </w:r>
            <w:r>
              <w:rPr>
                <w:rFonts w:hint="eastAsia" w:ascii="宋体" w:hAnsi="宋体" w:cs="宋体"/>
                <w:color w:val="auto"/>
                <w:sz w:val="24"/>
                <w:highlight w:val="none"/>
                <w:lang w:eastAsia="zh-CN"/>
              </w:rPr>
              <w:t>科学性一般、</w:t>
            </w:r>
            <w:r>
              <w:rPr>
                <w:rFonts w:hint="eastAsia" w:ascii="宋体" w:hAnsi="宋体" w:cs="宋体"/>
                <w:color w:val="auto"/>
                <w:sz w:val="24"/>
                <w:highlight w:val="none"/>
              </w:rPr>
              <w:t>完整</w:t>
            </w:r>
            <w:r>
              <w:rPr>
                <w:rFonts w:hint="eastAsia" w:ascii="宋体" w:hAnsi="宋体" w:eastAsia="宋体" w:cs="宋体"/>
                <w:color w:val="auto"/>
                <w:sz w:val="24"/>
                <w:highlight w:val="none"/>
              </w:rPr>
              <w:t>性一般</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p>
          <w:p w14:paraId="734BAC3D">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方案实施合理性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科学性有</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完整性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分；</w:t>
            </w:r>
          </w:p>
          <w:p w14:paraId="7D424FC5">
            <w:pPr>
              <w:shd w:val="clear"/>
              <w:snapToGrid w:val="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⑤</w:t>
            </w:r>
            <w:r>
              <w:rPr>
                <w:rFonts w:hint="eastAsia" w:ascii="宋体" w:hAnsi="宋体" w:eastAsia="宋体" w:cs="宋体"/>
                <w:color w:val="auto"/>
                <w:sz w:val="24"/>
                <w:highlight w:val="none"/>
              </w:rPr>
              <w:t>未提供不得分。</w:t>
            </w:r>
          </w:p>
        </w:tc>
        <w:tc>
          <w:tcPr>
            <w:tcW w:w="1097" w:type="dxa"/>
            <w:vAlign w:val="center"/>
          </w:tcPr>
          <w:p w14:paraId="61AD1C88">
            <w:pPr>
              <w:shd w:val="clear"/>
              <w:snapToGrid w:val="0"/>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463" w:type="dxa"/>
            <w:vAlign w:val="center"/>
          </w:tcPr>
          <w:p w14:paraId="350103A5">
            <w:pPr>
              <w:pStyle w:val="392"/>
              <w:shd w:val="clear"/>
              <w:spacing w:before="0"/>
              <w:ind w:firstLine="0" w:firstLineChars="0"/>
              <w:jc w:val="center"/>
              <w:rPr>
                <w:rFonts w:hint="eastAsia"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rPr>
              <w:t>主观分</w:t>
            </w:r>
          </w:p>
        </w:tc>
        <w:tc>
          <w:tcPr>
            <w:tcW w:w="2098" w:type="dxa"/>
            <w:vAlign w:val="center"/>
          </w:tcPr>
          <w:p w14:paraId="7F4641D1">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7534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5C8D1124">
            <w:pPr>
              <w:pStyle w:val="392"/>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11</w:t>
            </w:r>
          </w:p>
        </w:tc>
        <w:tc>
          <w:tcPr>
            <w:tcW w:w="4173" w:type="dxa"/>
            <w:shd w:val="clear" w:color="auto" w:fill="auto"/>
            <w:vAlign w:val="center"/>
          </w:tcPr>
          <w:p w14:paraId="0C440156">
            <w:pPr>
              <w:shd w:val="clear"/>
              <w:snapToGrid w:val="0"/>
              <w:jc w:val="left"/>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投标人提供的</w:t>
            </w:r>
            <w:r>
              <w:rPr>
                <w:rFonts w:hint="eastAsia" w:ascii="宋体" w:hAnsi="宋体" w:cs="宋体"/>
                <w:color w:val="auto"/>
                <w:sz w:val="24"/>
                <w:highlight w:val="none"/>
              </w:rPr>
              <w:t>服务质量保证</w:t>
            </w:r>
            <w:r>
              <w:rPr>
                <w:rFonts w:hint="eastAsia" w:ascii="宋体" w:hAnsi="宋体" w:cs="宋体"/>
                <w:color w:val="auto"/>
                <w:sz w:val="24"/>
                <w:highlight w:val="none"/>
                <w:lang w:eastAsia="zh-CN"/>
              </w:rPr>
              <w:t>措施</w:t>
            </w:r>
            <w:r>
              <w:rPr>
                <w:rFonts w:hint="eastAsia" w:ascii="宋体" w:hAnsi="宋体" w:cs="宋体"/>
                <w:color w:val="auto"/>
                <w:sz w:val="24"/>
                <w:highlight w:val="none"/>
              </w:rPr>
              <w:t>情况的完善性、保障性、可行性等进行打分，最高得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2D3830B6">
            <w:pPr>
              <w:shd w:val="clea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kern w:val="2"/>
                <w:sz w:val="24"/>
                <w:szCs w:val="24"/>
                <w:highlight w:val="none"/>
                <w:lang w:val="en-US" w:eastAsia="zh-CN" w:bidi="ar-SA"/>
              </w:rPr>
              <w:t>质量控制制度齐全，实现项目全流程质量管控，保证措施得力的得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color w:val="auto"/>
                <w:sz w:val="24"/>
                <w:highlight w:val="none"/>
                <w:lang w:val="en-US" w:eastAsia="zh-CN"/>
              </w:rPr>
              <w:t>②</w:t>
            </w:r>
            <w:r>
              <w:rPr>
                <w:rFonts w:hint="eastAsia" w:ascii="宋体" w:hAnsi="宋体" w:eastAsia="宋体" w:cs="宋体"/>
                <w:color w:val="auto"/>
                <w:kern w:val="2"/>
                <w:sz w:val="24"/>
                <w:szCs w:val="24"/>
                <w:highlight w:val="none"/>
                <w:lang w:val="en-US" w:eastAsia="zh-CN" w:bidi="ar-SA"/>
              </w:rPr>
              <w:t>质量控制制度及保障措施基本完整、可行的得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p w14:paraId="75C36FAD">
            <w:pPr>
              <w:shd w:val="clear"/>
              <w:snapToGrid w:val="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kern w:val="2"/>
                <w:sz w:val="24"/>
                <w:szCs w:val="24"/>
                <w:highlight w:val="none"/>
                <w:lang w:val="en-US" w:eastAsia="zh-CN" w:bidi="ar-SA"/>
              </w:rPr>
              <w:t>质量控制制度及保障措施</w:t>
            </w:r>
            <w:r>
              <w:rPr>
                <w:rFonts w:hint="eastAsia" w:ascii="宋体" w:hAnsi="宋体" w:cs="宋体"/>
                <w:color w:val="auto"/>
                <w:kern w:val="2"/>
                <w:sz w:val="24"/>
                <w:szCs w:val="24"/>
                <w:highlight w:val="none"/>
                <w:lang w:val="en-US" w:eastAsia="zh-CN" w:bidi="ar-SA"/>
              </w:rPr>
              <w:t>一般的得1分；</w:t>
            </w:r>
          </w:p>
          <w:p w14:paraId="6E112672">
            <w:pPr>
              <w:shd w:val="clea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kern w:val="2"/>
                <w:sz w:val="24"/>
                <w:szCs w:val="24"/>
                <w:highlight w:val="none"/>
                <w:lang w:val="en-US" w:eastAsia="zh-CN" w:bidi="ar-SA"/>
              </w:rPr>
              <w:t>质量控制制度及保障措施简单，明显欠缺不足的得</w:t>
            </w:r>
            <w:r>
              <w:rPr>
                <w:rFonts w:hint="eastAsia" w:ascii="宋体" w:hAnsi="宋体" w:cs="宋体"/>
                <w:color w:val="auto"/>
                <w:kern w:val="2"/>
                <w:sz w:val="24"/>
                <w:szCs w:val="24"/>
                <w:highlight w:val="none"/>
                <w:lang w:val="en-US" w:eastAsia="zh-CN" w:bidi="ar-SA"/>
              </w:rPr>
              <w:t>0.5</w:t>
            </w:r>
            <w:r>
              <w:rPr>
                <w:rFonts w:hint="eastAsia" w:ascii="宋体" w:hAnsi="宋体" w:eastAsia="宋体" w:cs="宋体"/>
                <w:color w:val="auto"/>
                <w:kern w:val="2"/>
                <w:sz w:val="24"/>
                <w:szCs w:val="24"/>
                <w:highlight w:val="none"/>
                <w:lang w:val="en-US" w:eastAsia="zh-CN" w:bidi="ar-SA"/>
              </w:rPr>
              <w:t>分；</w:t>
            </w:r>
          </w:p>
          <w:p w14:paraId="6C492DFF">
            <w:pPr>
              <w:shd w:val="clea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⑤</w:t>
            </w:r>
            <w:r>
              <w:rPr>
                <w:rFonts w:hint="eastAsia" w:ascii="宋体" w:hAnsi="宋体" w:eastAsia="宋体" w:cs="宋体"/>
                <w:color w:val="auto"/>
                <w:kern w:val="2"/>
                <w:sz w:val="24"/>
                <w:szCs w:val="24"/>
                <w:highlight w:val="none"/>
                <w:lang w:val="en-US" w:eastAsia="zh-CN" w:bidi="ar-SA"/>
              </w:rPr>
              <w:t>未提供不得分</w:t>
            </w:r>
            <w:r>
              <w:rPr>
                <w:rFonts w:hint="eastAsia" w:ascii="宋体" w:hAnsi="宋体" w:cs="宋体"/>
                <w:color w:val="auto"/>
                <w:kern w:val="2"/>
                <w:sz w:val="24"/>
                <w:szCs w:val="24"/>
                <w:highlight w:val="none"/>
                <w:lang w:val="en-US" w:eastAsia="zh-CN" w:bidi="ar-SA"/>
              </w:rPr>
              <w:t>。</w:t>
            </w:r>
          </w:p>
        </w:tc>
        <w:tc>
          <w:tcPr>
            <w:tcW w:w="1097" w:type="dxa"/>
            <w:shd w:val="clear" w:color="auto" w:fill="auto"/>
            <w:vAlign w:val="center"/>
          </w:tcPr>
          <w:p w14:paraId="0F77334A">
            <w:pPr>
              <w:shd w:val="clear"/>
              <w:snapToGrid w:val="0"/>
              <w:jc w:val="center"/>
              <w:rPr>
                <w:rFonts w:hint="eastAsia" w:cs="仿宋_GB2312" w:asciiTheme="minorEastAsia" w:hAnsiTheme="minorEastAsia" w:eastAsiaTheme="minorEastAsia"/>
                <w:color w:val="auto"/>
                <w:kern w:val="2"/>
                <w:sz w:val="21"/>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3</w:t>
            </w:r>
          </w:p>
        </w:tc>
        <w:tc>
          <w:tcPr>
            <w:tcW w:w="1463" w:type="dxa"/>
            <w:shd w:val="clear" w:color="auto" w:fill="auto"/>
            <w:vAlign w:val="center"/>
          </w:tcPr>
          <w:p w14:paraId="0F24110E">
            <w:pPr>
              <w:pStyle w:val="392"/>
              <w:shd w:val="clear"/>
              <w:spacing w:before="0"/>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bCs/>
                <w:color w:val="auto"/>
                <w:highlight w:val="none"/>
              </w:rPr>
              <w:t>主观分</w:t>
            </w:r>
          </w:p>
        </w:tc>
        <w:tc>
          <w:tcPr>
            <w:tcW w:w="2098" w:type="dxa"/>
            <w:vAlign w:val="center"/>
          </w:tcPr>
          <w:p w14:paraId="30C9D285">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6514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961" w:type="dxa"/>
            <w:shd w:val="clear" w:color="auto" w:fill="auto"/>
            <w:vAlign w:val="center"/>
          </w:tcPr>
          <w:p w14:paraId="5787E705">
            <w:pPr>
              <w:pStyle w:val="392"/>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12</w:t>
            </w:r>
          </w:p>
        </w:tc>
        <w:tc>
          <w:tcPr>
            <w:tcW w:w="4173" w:type="dxa"/>
            <w:shd w:val="clear" w:color="auto" w:fill="auto"/>
            <w:vAlign w:val="center"/>
          </w:tcPr>
          <w:p w14:paraId="7B9906E3">
            <w:pPr>
              <w:shd w:val="clear"/>
              <w:snapToGrid w:val="0"/>
              <w:jc w:val="left"/>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投标人提供的安全管理措施</w:t>
            </w:r>
            <w:r>
              <w:rPr>
                <w:rFonts w:hint="eastAsia" w:ascii="宋体" w:hAnsi="宋体" w:cs="宋体"/>
                <w:color w:val="auto"/>
                <w:sz w:val="24"/>
                <w:highlight w:val="none"/>
              </w:rPr>
              <w:t>情况的完善性、保障性、可行性等进行打分，最高得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6C69862D">
            <w:pPr>
              <w:shd w:val="clea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kern w:val="2"/>
                <w:sz w:val="24"/>
                <w:szCs w:val="24"/>
                <w:highlight w:val="none"/>
                <w:lang w:val="en-US" w:eastAsia="zh-CN" w:bidi="ar-SA"/>
              </w:rPr>
              <w:t>建立完善的安全</w:t>
            </w:r>
            <w:r>
              <w:rPr>
                <w:rFonts w:hint="eastAsia" w:ascii="宋体" w:hAnsi="宋体" w:cs="宋体"/>
                <w:color w:val="auto"/>
                <w:kern w:val="2"/>
                <w:sz w:val="24"/>
                <w:szCs w:val="24"/>
                <w:highlight w:val="none"/>
                <w:lang w:val="en-US" w:eastAsia="zh-CN" w:bidi="ar-SA"/>
              </w:rPr>
              <w:t>管理</w:t>
            </w:r>
            <w:r>
              <w:rPr>
                <w:rFonts w:hint="eastAsia" w:ascii="宋体" w:hAnsi="宋体" w:eastAsia="宋体" w:cs="宋体"/>
                <w:color w:val="auto"/>
                <w:kern w:val="2"/>
                <w:sz w:val="24"/>
                <w:szCs w:val="24"/>
                <w:highlight w:val="none"/>
                <w:lang w:val="en-US" w:eastAsia="zh-CN" w:bidi="ar-SA"/>
              </w:rPr>
              <w:t>与设备管理制度的得3分；</w:t>
            </w:r>
          </w:p>
          <w:p w14:paraId="2E2E31B8">
            <w:pPr>
              <w:shd w:val="clea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kern w:val="2"/>
                <w:sz w:val="24"/>
                <w:szCs w:val="24"/>
                <w:highlight w:val="none"/>
                <w:lang w:val="en-US" w:eastAsia="zh-CN" w:bidi="ar-SA"/>
              </w:rPr>
              <w:t>安全管理措施及管理制度基本完整、合理、可行的得2分；</w:t>
            </w:r>
          </w:p>
          <w:p w14:paraId="6D451E15">
            <w:pPr>
              <w:shd w:val="clear"/>
              <w:snapToGrid w:val="0"/>
              <w:jc w:val="left"/>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kern w:val="2"/>
                <w:sz w:val="24"/>
                <w:szCs w:val="24"/>
                <w:highlight w:val="none"/>
                <w:lang w:val="en-US" w:eastAsia="zh-CN" w:bidi="ar-SA"/>
              </w:rPr>
              <w:t>安全管理措施及管理制度</w:t>
            </w:r>
            <w:r>
              <w:rPr>
                <w:rFonts w:hint="eastAsia" w:ascii="宋体" w:hAnsi="宋体" w:cs="宋体"/>
                <w:color w:val="auto"/>
                <w:kern w:val="2"/>
                <w:sz w:val="24"/>
                <w:szCs w:val="24"/>
                <w:highlight w:val="none"/>
                <w:lang w:val="en-US" w:eastAsia="zh-CN" w:bidi="ar-SA"/>
              </w:rPr>
              <w:t>一般的得1分；</w:t>
            </w:r>
          </w:p>
          <w:p w14:paraId="345129DA">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kern w:val="2"/>
                <w:sz w:val="24"/>
                <w:szCs w:val="24"/>
                <w:highlight w:val="none"/>
                <w:lang w:val="en-US" w:eastAsia="zh-CN" w:bidi="ar-SA"/>
              </w:rPr>
              <w:t>安全管理措施及管理制度简单，内容明显欠缺不足的得</w:t>
            </w:r>
            <w:r>
              <w:rPr>
                <w:rFonts w:hint="eastAsia" w:ascii="宋体" w:hAnsi="宋体" w:cs="宋体"/>
                <w:color w:val="auto"/>
                <w:kern w:val="2"/>
                <w:sz w:val="24"/>
                <w:szCs w:val="24"/>
                <w:highlight w:val="none"/>
                <w:lang w:val="en-US" w:eastAsia="zh-CN" w:bidi="ar-SA"/>
              </w:rPr>
              <w:t>0.5</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p>
          <w:p w14:paraId="3C4BC9C2">
            <w:pPr>
              <w:shd w:val="clea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⑤</w:t>
            </w:r>
            <w:r>
              <w:rPr>
                <w:rFonts w:hint="eastAsia" w:ascii="宋体" w:hAnsi="宋体" w:eastAsia="宋体" w:cs="宋体"/>
                <w:color w:val="auto"/>
                <w:kern w:val="2"/>
                <w:sz w:val="24"/>
                <w:szCs w:val="24"/>
                <w:highlight w:val="none"/>
                <w:lang w:val="en-US" w:eastAsia="zh-CN" w:bidi="ar-SA"/>
              </w:rPr>
              <w:t xml:space="preserve">未提供的不得分。 </w:t>
            </w:r>
          </w:p>
        </w:tc>
        <w:tc>
          <w:tcPr>
            <w:tcW w:w="1097" w:type="dxa"/>
            <w:shd w:val="clear" w:color="auto" w:fill="auto"/>
            <w:vAlign w:val="center"/>
          </w:tcPr>
          <w:p w14:paraId="59B4085F">
            <w:pPr>
              <w:shd w:val="clear"/>
              <w:snapToGrid w:val="0"/>
              <w:jc w:val="center"/>
              <w:rPr>
                <w:rFonts w:hint="eastAsia" w:cs="仿宋_GB2312" w:asciiTheme="minorEastAsia" w:hAnsiTheme="minorEastAsia" w:eastAsiaTheme="minorEastAsia"/>
                <w:color w:val="auto"/>
                <w:kern w:val="2"/>
                <w:sz w:val="21"/>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3</w:t>
            </w:r>
          </w:p>
        </w:tc>
        <w:tc>
          <w:tcPr>
            <w:tcW w:w="1463" w:type="dxa"/>
            <w:shd w:val="clear" w:color="auto" w:fill="auto"/>
            <w:vAlign w:val="center"/>
          </w:tcPr>
          <w:p w14:paraId="28AD68B6">
            <w:pPr>
              <w:pStyle w:val="392"/>
              <w:shd w:val="clear"/>
              <w:spacing w:before="0"/>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bCs/>
                <w:color w:val="auto"/>
                <w:highlight w:val="none"/>
              </w:rPr>
              <w:t>主观分</w:t>
            </w:r>
          </w:p>
        </w:tc>
        <w:tc>
          <w:tcPr>
            <w:tcW w:w="2098" w:type="dxa"/>
            <w:vAlign w:val="center"/>
          </w:tcPr>
          <w:p w14:paraId="1C564AAA">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0848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shd w:val="clear" w:color="auto" w:fill="auto"/>
            <w:vAlign w:val="center"/>
          </w:tcPr>
          <w:p w14:paraId="514FE9D1">
            <w:pPr>
              <w:pStyle w:val="392"/>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13</w:t>
            </w:r>
          </w:p>
        </w:tc>
        <w:tc>
          <w:tcPr>
            <w:tcW w:w="4173" w:type="dxa"/>
            <w:shd w:val="clear" w:color="auto" w:fill="auto"/>
            <w:vAlign w:val="center"/>
          </w:tcPr>
          <w:p w14:paraId="73AF399D">
            <w:pPr>
              <w:shd w:val="clear"/>
              <w:snapToGrid w:val="0"/>
              <w:jc w:val="left"/>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投标人提供的数据资料安全保密措施</w:t>
            </w:r>
            <w:r>
              <w:rPr>
                <w:rFonts w:hint="eastAsia" w:ascii="宋体" w:hAnsi="宋体" w:cs="宋体"/>
                <w:color w:val="auto"/>
                <w:sz w:val="24"/>
                <w:highlight w:val="none"/>
              </w:rPr>
              <w:t>情况的完善性、保障性、可行性等进行打分，最高得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523D922C">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①数据资料安全保密措施完善、科学合理，在本项目生产各阶段均能做好保密措施的得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p>
          <w:p w14:paraId="46EECCE7">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②保密措施基本完整、合理、可行的得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6FC1A222">
            <w:pPr>
              <w:shd w:val="clear"/>
              <w:snapToGrid w:val="0"/>
              <w:jc w:val="lef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③保密措施</w:t>
            </w:r>
            <w:r>
              <w:rPr>
                <w:rFonts w:hint="eastAsia" w:ascii="宋体" w:hAnsi="宋体" w:cs="宋体"/>
                <w:color w:val="auto"/>
                <w:kern w:val="2"/>
                <w:sz w:val="24"/>
                <w:szCs w:val="24"/>
                <w:highlight w:val="none"/>
                <w:lang w:val="en-US" w:eastAsia="zh-CN" w:bidi="ar-SA"/>
              </w:rPr>
              <w:t>一般的得1分；</w:t>
            </w:r>
          </w:p>
          <w:p w14:paraId="5AEA1F60">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④保密措施简单，内容明显欠缺不足的得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p>
          <w:p w14:paraId="1068D353">
            <w:pPr>
              <w:shd w:val="clea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⑤</w:t>
            </w:r>
            <w:r>
              <w:rPr>
                <w:rFonts w:hint="eastAsia" w:ascii="宋体" w:hAnsi="宋体" w:eastAsia="宋体" w:cs="宋体"/>
                <w:color w:val="auto"/>
                <w:kern w:val="2"/>
                <w:sz w:val="24"/>
                <w:szCs w:val="24"/>
                <w:highlight w:val="none"/>
                <w:lang w:val="en-US" w:eastAsia="zh-CN" w:bidi="ar-SA"/>
              </w:rPr>
              <w:t>未提供不得分</w:t>
            </w:r>
            <w:r>
              <w:rPr>
                <w:rFonts w:hint="eastAsia" w:ascii="宋体" w:hAnsi="宋体" w:cs="宋体"/>
                <w:color w:val="auto"/>
                <w:kern w:val="2"/>
                <w:sz w:val="24"/>
                <w:szCs w:val="24"/>
                <w:highlight w:val="none"/>
                <w:lang w:val="en-US" w:eastAsia="zh-CN" w:bidi="ar-SA"/>
              </w:rPr>
              <w:t>。</w:t>
            </w:r>
          </w:p>
        </w:tc>
        <w:tc>
          <w:tcPr>
            <w:tcW w:w="1097" w:type="dxa"/>
            <w:shd w:val="clear" w:color="auto" w:fill="auto"/>
            <w:vAlign w:val="center"/>
          </w:tcPr>
          <w:p w14:paraId="548090BD">
            <w:pPr>
              <w:shd w:val="clear"/>
              <w:snapToGrid w:val="0"/>
              <w:jc w:val="center"/>
              <w:rPr>
                <w:rFonts w:hint="eastAsia" w:cs="仿宋_GB2312" w:asciiTheme="minorEastAsia" w:hAnsiTheme="minorEastAsia" w:eastAsiaTheme="minorEastAsia"/>
                <w:color w:val="auto"/>
                <w:kern w:val="2"/>
                <w:sz w:val="21"/>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3</w:t>
            </w:r>
          </w:p>
        </w:tc>
        <w:tc>
          <w:tcPr>
            <w:tcW w:w="1463" w:type="dxa"/>
            <w:shd w:val="clear" w:color="auto" w:fill="auto"/>
            <w:vAlign w:val="center"/>
          </w:tcPr>
          <w:p w14:paraId="1B00E03A">
            <w:pPr>
              <w:pStyle w:val="392"/>
              <w:shd w:val="clear"/>
              <w:spacing w:before="0"/>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bCs/>
                <w:color w:val="auto"/>
                <w:highlight w:val="none"/>
              </w:rPr>
              <w:t>主观分</w:t>
            </w:r>
          </w:p>
        </w:tc>
        <w:tc>
          <w:tcPr>
            <w:tcW w:w="2098" w:type="dxa"/>
            <w:vAlign w:val="center"/>
          </w:tcPr>
          <w:p w14:paraId="4478BF18">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6F1E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363D5C82">
            <w:pPr>
              <w:pStyle w:val="392"/>
              <w:shd w:val="clear"/>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14</w:t>
            </w:r>
          </w:p>
        </w:tc>
        <w:tc>
          <w:tcPr>
            <w:tcW w:w="4173" w:type="dxa"/>
            <w:vAlign w:val="center"/>
          </w:tcPr>
          <w:p w14:paraId="1DFE26FA">
            <w:pPr>
              <w:shd w:val="clear"/>
              <w:snapToGrid w:val="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1、拟派的项目负责人具有测绘</w:t>
            </w:r>
            <w:r>
              <w:rPr>
                <w:rFonts w:hint="eastAsia" w:ascii="宋体" w:hAnsi="宋体" w:cs="宋体"/>
                <w:color w:val="auto"/>
                <w:sz w:val="24"/>
                <w:highlight w:val="none"/>
                <w:lang w:eastAsia="zh-CN"/>
              </w:rPr>
              <w:t>地理信息</w:t>
            </w:r>
            <w:r>
              <w:rPr>
                <w:rFonts w:hint="eastAsia" w:ascii="宋体" w:hAnsi="宋体" w:cs="宋体"/>
                <w:color w:val="auto"/>
                <w:sz w:val="24"/>
                <w:highlight w:val="none"/>
              </w:rPr>
              <w:t>正高级工程师技术职称同时具有注册测绘师资格证书得2分；具有测绘</w:t>
            </w:r>
            <w:r>
              <w:rPr>
                <w:rFonts w:hint="eastAsia" w:ascii="宋体" w:hAnsi="宋体" w:cs="宋体"/>
                <w:color w:val="auto"/>
                <w:sz w:val="24"/>
                <w:highlight w:val="none"/>
                <w:lang w:eastAsia="zh-CN"/>
              </w:rPr>
              <w:t>地理信息</w:t>
            </w:r>
            <w:r>
              <w:rPr>
                <w:rFonts w:hint="eastAsia" w:ascii="宋体" w:hAnsi="宋体" w:cs="宋体"/>
                <w:color w:val="auto"/>
                <w:sz w:val="24"/>
                <w:highlight w:val="none"/>
              </w:rPr>
              <w:t>高级</w:t>
            </w:r>
            <w:r>
              <w:rPr>
                <w:rFonts w:hint="eastAsia" w:ascii="宋体" w:hAnsi="宋体" w:cs="宋体"/>
                <w:color w:val="auto"/>
                <w:sz w:val="24"/>
                <w:highlight w:val="none"/>
                <w:lang w:eastAsia="zh-CN"/>
              </w:rPr>
              <w:t>（副高）</w:t>
            </w:r>
            <w:r>
              <w:rPr>
                <w:rFonts w:hint="eastAsia" w:ascii="宋体" w:hAnsi="宋体" w:cs="宋体"/>
                <w:color w:val="auto"/>
                <w:sz w:val="24"/>
                <w:highlight w:val="none"/>
              </w:rPr>
              <w:t>工程师技术职称同时具有注册测绘师资格证书得1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r>
              <w:rPr>
                <w:rFonts w:hint="eastAsia" w:ascii="宋体" w:hAnsi="宋体" w:cs="宋体"/>
                <w:color w:val="auto"/>
                <w:sz w:val="24"/>
                <w:highlight w:val="none"/>
                <w:lang w:eastAsia="zh-CN"/>
              </w:rPr>
              <w:t>。（注册测绘师证书须受聘于投标单位，经注册后执业才可得分）</w:t>
            </w:r>
          </w:p>
          <w:p w14:paraId="33E8E29F">
            <w:pPr>
              <w:shd w:val="clear"/>
              <w:snapToGrid w:val="0"/>
              <w:jc w:val="left"/>
              <w:rPr>
                <w:rFonts w:hint="eastAsia" w:cs="仿宋_GB2312" w:asciiTheme="minorEastAsia" w:hAnsiTheme="minorEastAsia" w:eastAsiaTheme="minorEastAsia"/>
                <w:color w:val="auto"/>
                <w:kern w:val="2"/>
                <w:sz w:val="21"/>
                <w:szCs w:val="24"/>
                <w:highlight w:val="none"/>
                <w:lang w:val="en-US" w:eastAsia="zh-CN" w:bidi="ar-SA"/>
              </w:rPr>
            </w:pPr>
            <w:r>
              <w:rPr>
                <w:rFonts w:hint="eastAsia" w:ascii="宋体" w:hAnsi="宋体" w:cs="宋体"/>
                <w:color w:val="auto"/>
                <w:sz w:val="24"/>
                <w:highlight w:val="none"/>
              </w:rPr>
              <w:t>（</w:t>
            </w:r>
            <w:r>
              <w:rPr>
                <w:rFonts w:hint="eastAsia" w:ascii="宋体" w:hAnsi="宋体" w:cs="宋体"/>
                <w:color w:val="auto"/>
                <w:sz w:val="24"/>
                <w:highlight w:val="none"/>
                <w:lang w:eastAsia="zh-CN"/>
              </w:rPr>
              <w:t>投标文件中需</w:t>
            </w:r>
            <w:r>
              <w:rPr>
                <w:rFonts w:hint="eastAsia" w:ascii="宋体" w:hAnsi="宋体" w:cs="宋体"/>
                <w:color w:val="auto"/>
                <w:sz w:val="24"/>
                <w:highlight w:val="none"/>
              </w:rPr>
              <w:t>提供项目负责人的相关证书复印件及由社保部门出具的项目负责人在投标单位连续缴纳近</w:t>
            </w:r>
            <w:r>
              <w:rPr>
                <w:rFonts w:hint="eastAsia" w:ascii="宋体" w:hAnsi="宋体" w:cs="宋体"/>
                <w:color w:val="auto"/>
                <w:sz w:val="24"/>
                <w:highlight w:val="none"/>
                <w:lang w:eastAsia="zh-CN"/>
              </w:rPr>
              <w:t>一</w:t>
            </w:r>
            <w:r>
              <w:rPr>
                <w:rFonts w:hint="eastAsia" w:ascii="宋体" w:hAnsi="宋体" w:cs="宋体"/>
                <w:color w:val="auto"/>
                <w:sz w:val="24"/>
                <w:highlight w:val="none"/>
              </w:rPr>
              <w:t>个月社保证明材料复印件，加盖公章，不提供不得分）。</w:t>
            </w:r>
          </w:p>
        </w:tc>
        <w:tc>
          <w:tcPr>
            <w:tcW w:w="1097" w:type="dxa"/>
            <w:vAlign w:val="center"/>
          </w:tcPr>
          <w:p w14:paraId="19753D0C">
            <w:pPr>
              <w:shd w:val="clear"/>
              <w:snapToGrid w:val="0"/>
              <w:jc w:val="center"/>
              <w:rPr>
                <w:rFonts w:hint="eastAsia" w:cs="仿宋_GB2312" w:asciiTheme="minorEastAsia" w:hAnsiTheme="minorEastAsia" w:eastAsiaTheme="minorEastAsia"/>
                <w:color w:val="auto"/>
                <w:kern w:val="2"/>
                <w:sz w:val="21"/>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2</w:t>
            </w:r>
          </w:p>
        </w:tc>
        <w:tc>
          <w:tcPr>
            <w:tcW w:w="1463" w:type="dxa"/>
            <w:vAlign w:val="center"/>
          </w:tcPr>
          <w:p w14:paraId="02E27E39">
            <w:pPr>
              <w:pStyle w:val="392"/>
              <w:shd w:val="clear"/>
              <w:spacing w:before="0"/>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bCs/>
                <w:color w:val="auto"/>
                <w:highlight w:val="none"/>
              </w:rPr>
              <w:t>客观分</w:t>
            </w:r>
          </w:p>
        </w:tc>
        <w:tc>
          <w:tcPr>
            <w:tcW w:w="2098" w:type="dxa"/>
            <w:vAlign w:val="center"/>
          </w:tcPr>
          <w:p w14:paraId="5AF04EA2">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3BB4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shd w:val="clear" w:color="auto" w:fill="auto"/>
            <w:vAlign w:val="center"/>
          </w:tcPr>
          <w:p w14:paraId="6200B2B5">
            <w:pPr>
              <w:pStyle w:val="392"/>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15</w:t>
            </w:r>
          </w:p>
        </w:tc>
        <w:tc>
          <w:tcPr>
            <w:tcW w:w="4173" w:type="dxa"/>
            <w:vAlign w:val="center"/>
          </w:tcPr>
          <w:p w14:paraId="639A5781">
            <w:pPr>
              <w:shd w:val="clear"/>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拟派的</w:t>
            </w:r>
            <w:r>
              <w:rPr>
                <w:rFonts w:hint="eastAsia" w:ascii="宋体" w:hAnsi="宋体" w:cs="宋体"/>
                <w:color w:val="auto"/>
                <w:sz w:val="24"/>
                <w:highlight w:val="none"/>
              </w:rPr>
              <w:t>项目组成员（项目负责人除外）</w:t>
            </w:r>
            <w:r>
              <w:rPr>
                <w:rFonts w:hint="eastAsia" w:ascii="宋体" w:hAnsi="宋体" w:cs="宋体"/>
                <w:color w:val="auto"/>
                <w:sz w:val="24"/>
                <w:highlight w:val="none"/>
                <w:lang w:eastAsia="zh-CN"/>
              </w:rPr>
              <w:t>：</w:t>
            </w:r>
          </w:p>
          <w:p w14:paraId="05525C3D">
            <w:pPr>
              <w:shd w:val="clear"/>
              <w:snapToGrid w:val="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具有</w:t>
            </w:r>
            <w:r>
              <w:rPr>
                <w:rFonts w:hint="eastAsia" w:ascii="宋体" w:hAnsi="宋体" w:cs="宋体"/>
                <w:color w:val="auto"/>
                <w:sz w:val="24"/>
                <w:highlight w:val="none"/>
              </w:rPr>
              <w:t>测绘</w:t>
            </w:r>
            <w:r>
              <w:rPr>
                <w:rFonts w:hint="eastAsia" w:ascii="宋体" w:hAnsi="宋体" w:cs="宋体"/>
                <w:color w:val="auto"/>
                <w:sz w:val="24"/>
                <w:highlight w:val="none"/>
                <w:lang w:eastAsia="zh-CN"/>
              </w:rPr>
              <w:t>地理信息</w:t>
            </w:r>
            <w:r>
              <w:rPr>
                <w:rFonts w:hint="eastAsia" w:ascii="宋体" w:hAnsi="宋体" w:cs="宋体"/>
                <w:color w:val="auto"/>
                <w:sz w:val="24"/>
                <w:highlight w:val="none"/>
                <w:lang w:val="en-US" w:eastAsia="zh-CN"/>
              </w:rPr>
              <w:t>高级（副高）及以上职称的，</w:t>
            </w:r>
            <w:r>
              <w:rPr>
                <w:rFonts w:hint="eastAsia" w:ascii="宋体" w:hAnsi="宋体" w:eastAsia="宋体" w:cs="宋体"/>
                <w:i w:val="0"/>
                <w:color w:val="auto"/>
                <w:kern w:val="0"/>
                <w:sz w:val="24"/>
                <w:szCs w:val="24"/>
                <w:highlight w:val="none"/>
                <w:u w:val="none"/>
                <w:lang w:val="en-US" w:eastAsia="zh-CN" w:bidi="ar-SA"/>
              </w:rPr>
              <w:t>且具有省级及以上测绘与地理信息行业协会颁发的保密知识培训合格证书的，</w:t>
            </w:r>
            <w:r>
              <w:rPr>
                <w:rFonts w:hint="eastAsia" w:ascii="宋体" w:hAnsi="宋体" w:cs="宋体"/>
                <w:color w:val="auto"/>
                <w:sz w:val="24"/>
                <w:highlight w:val="none"/>
                <w:lang w:val="en-US" w:eastAsia="zh-CN"/>
              </w:rPr>
              <w:t>每人得2分；具有</w:t>
            </w:r>
            <w:r>
              <w:rPr>
                <w:rFonts w:hint="eastAsia" w:ascii="宋体" w:hAnsi="宋体" w:cs="宋体"/>
                <w:color w:val="auto"/>
                <w:sz w:val="24"/>
                <w:highlight w:val="none"/>
              </w:rPr>
              <w:t>测绘</w:t>
            </w:r>
            <w:r>
              <w:rPr>
                <w:rFonts w:hint="eastAsia" w:ascii="宋体" w:hAnsi="宋体" w:cs="宋体"/>
                <w:color w:val="auto"/>
                <w:sz w:val="24"/>
                <w:highlight w:val="none"/>
                <w:lang w:eastAsia="zh-CN"/>
              </w:rPr>
              <w:t>地理信息</w:t>
            </w:r>
            <w:r>
              <w:rPr>
                <w:rFonts w:hint="eastAsia" w:ascii="宋体" w:hAnsi="宋体" w:cs="宋体"/>
                <w:color w:val="auto"/>
                <w:sz w:val="24"/>
                <w:highlight w:val="none"/>
                <w:lang w:val="en-US" w:eastAsia="zh-CN"/>
              </w:rPr>
              <w:t>中级职称的，</w:t>
            </w:r>
            <w:r>
              <w:rPr>
                <w:rFonts w:hint="eastAsia" w:ascii="宋体" w:hAnsi="宋体" w:eastAsia="宋体" w:cs="宋体"/>
                <w:i w:val="0"/>
                <w:color w:val="auto"/>
                <w:kern w:val="0"/>
                <w:sz w:val="24"/>
                <w:szCs w:val="24"/>
                <w:highlight w:val="none"/>
                <w:u w:val="none"/>
                <w:lang w:val="en-US" w:eastAsia="zh-CN" w:bidi="ar-SA"/>
              </w:rPr>
              <w:t>且具有省级及以上测绘与地理信息行业协会颁发的保密知识培训合格证书的，</w:t>
            </w:r>
            <w:r>
              <w:rPr>
                <w:rFonts w:hint="eastAsia" w:ascii="宋体" w:hAnsi="宋体" w:cs="宋体"/>
                <w:color w:val="auto"/>
                <w:sz w:val="24"/>
                <w:highlight w:val="none"/>
                <w:lang w:val="en-US" w:eastAsia="zh-CN"/>
              </w:rPr>
              <w:t>每人得1分，本项最高得12分。</w:t>
            </w:r>
          </w:p>
          <w:p w14:paraId="2398F466">
            <w:pPr>
              <w:shd w:val="clear"/>
              <w:snapToGrid w:val="0"/>
              <w:jc w:val="left"/>
              <w:rPr>
                <w:rFonts w:cs="仿宋_GB2312" w:asciiTheme="minorEastAsia" w:hAnsiTheme="minorEastAsia" w:eastAsiaTheme="minorEastAsia"/>
                <w:color w:val="auto"/>
                <w:szCs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注：</w:t>
            </w:r>
            <w:r>
              <w:rPr>
                <w:rFonts w:hint="eastAsia" w:ascii="宋体" w:hAnsi="宋体" w:eastAsia="宋体" w:cs="宋体"/>
                <w:color w:val="auto"/>
                <w:sz w:val="24"/>
                <w:highlight w:val="none"/>
                <w:lang w:val="en-US" w:eastAsia="zh-CN"/>
              </w:rPr>
              <w:t>投标文件中需</w:t>
            </w:r>
            <w:r>
              <w:rPr>
                <w:rFonts w:hint="eastAsia" w:ascii="宋体" w:hAnsi="宋体" w:cs="宋体"/>
                <w:color w:val="auto"/>
                <w:sz w:val="24"/>
                <w:highlight w:val="none"/>
              </w:rPr>
              <w:t>提供</w:t>
            </w:r>
            <w:r>
              <w:rPr>
                <w:rFonts w:hint="eastAsia" w:ascii="宋体" w:hAnsi="宋体" w:cs="宋体"/>
                <w:color w:val="auto"/>
                <w:sz w:val="24"/>
                <w:highlight w:val="none"/>
                <w:lang w:val="en-US" w:eastAsia="zh-CN"/>
              </w:rPr>
              <w:t>相关人员</w:t>
            </w:r>
            <w:r>
              <w:rPr>
                <w:rFonts w:hint="eastAsia" w:ascii="宋体" w:hAnsi="宋体" w:cs="宋体"/>
                <w:color w:val="auto"/>
                <w:sz w:val="24"/>
                <w:highlight w:val="none"/>
              </w:rPr>
              <w:t>证书复印件</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由社保部门出具的在投标单位近</w:t>
            </w:r>
            <w:r>
              <w:rPr>
                <w:rFonts w:hint="eastAsia" w:ascii="宋体" w:hAnsi="宋体" w:cs="宋体"/>
                <w:color w:val="auto"/>
                <w:sz w:val="24"/>
                <w:highlight w:val="none"/>
                <w:lang w:eastAsia="zh-CN"/>
              </w:rPr>
              <w:t>一</w:t>
            </w:r>
            <w:r>
              <w:rPr>
                <w:rFonts w:hint="eastAsia" w:ascii="宋体" w:hAnsi="宋体" w:cs="宋体"/>
                <w:color w:val="auto"/>
                <w:sz w:val="24"/>
                <w:highlight w:val="none"/>
              </w:rPr>
              <w:t>个月社保证明材料复印件，复印件加盖投标单位公章，不提供不得分）</w:t>
            </w:r>
          </w:p>
        </w:tc>
        <w:tc>
          <w:tcPr>
            <w:tcW w:w="1097" w:type="dxa"/>
            <w:vAlign w:val="center"/>
          </w:tcPr>
          <w:p w14:paraId="38740915">
            <w:pPr>
              <w:shd w:val="clear"/>
              <w:snapToGrid w:val="0"/>
              <w:jc w:val="center"/>
              <w:rPr>
                <w:rFonts w:hint="default" w:cs="仿宋_GB2312" w:asciiTheme="minorEastAsia" w:hAnsiTheme="minorEastAsia" w:eastAsiaTheme="minorEastAsia"/>
                <w:color w:val="auto"/>
                <w:szCs w:val="24"/>
                <w:highlight w:val="none"/>
                <w:lang w:val="en-US"/>
              </w:rPr>
            </w:pPr>
            <w:r>
              <w:rPr>
                <w:rFonts w:hint="eastAsia" w:cs="仿宋_GB2312" w:asciiTheme="minorEastAsia" w:hAnsiTheme="minorEastAsia" w:eastAsiaTheme="minorEastAsia"/>
                <w:color w:val="auto"/>
                <w:sz w:val="24"/>
                <w:highlight w:val="none"/>
                <w:lang w:val="en-US" w:eastAsia="zh-CN"/>
              </w:rPr>
              <w:t>12</w:t>
            </w:r>
          </w:p>
        </w:tc>
        <w:tc>
          <w:tcPr>
            <w:tcW w:w="1463" w:type="dxa"/>
            <w:vAlign w:val="center"/>
          </w:tcPr>
          <w:p w14:paraId="21F6B8FB">
            <w:pPr>
              <w:pStyle w:val="392"/>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客观分</w:t>
            </w:r>
          </w:p>
        </w:tc>
        <w:tc>
          <w:tcPr>
            <w:tcW w:w="2098" w:type="dxa"/>
            <w:vAlign w:val="center"/>
          </w:tcPr>
          <w:p w14:paraId="6EDE6782">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67D1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1AAB9271">
            <w:pPr>
              <w:pStyle w:val="392"/>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16</w:t>
            </w:r>
          </w:p>
        </w:tc>
        <w:tc>
          <w:tcPr>
            <w:tcW w:w="4173" w:type="dxa"/>
            <w:vAlign w:val="center"/>
          </w:tcPr>
          <w:p w14:paraId="60FA942E">
            <w:pPr>
              <w:shd w:val="clear"/>
              <w:snapToGrid w:val="0"/>
              <w:jc w:val="left"/>
              <w:rPr>
                <w:rFonts w:hint="eastAsia" w:ascii="宋体" w:hAnsi="宋体" w:cs="宋体"/>
                <w:color w:val="auto"/>
                <w:sz w:val="24"/>
                <w:highlight w:val="none"/>
              </w:rPr>
            </w:pPr>
            <w:r>
              <w:rPr>
                <w:rFonts w:hint="eastAsia" w:ascii="宋体" w:hAnsi="宋体" w:cs="宋体"/>
                <w:color w:val="auto"/>
                <w:sz w:val="24"/>
                <w:highlight w:val="none"/>
              </w:rPr>
              <w:t>投标人拟派项目组人员（包括项目负责人）的管理组织框架是否完善、分工安排（遇重大活动或节日如何调配）是否合理</w:t>
            </w:r>
            <w:r>
              <w:rPr>
                <w:rFonts w:hint="eastAsia" w:ascii="宋体" w:hAnsi="宋体" w:cs="宋体"/>
                <w:color w:val="auto"/>
                <w:sz w:val="24"/>
                <w:highlight w:val="none"/>
                <w:lang w:eastAsia="zh-CN"/>
              </w:rPr>
              <w:t>，技术能力及经验丰富程度</w:t>
            </w:r>
            <w:r>
              <w:rPr>
                <w:rFonts w:hint="eastAsia" w:ascii="宋体" w:hAnsi="宋体" w:cs="宋体"/>
                <w:color w:val="auto"/>
                <w:sz w:val="24"/>
                <w:highlight w:val="none"/>
              </w:rPr>
              <w:t>进行打分，最高得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2FFA07E6">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rPr>
              <w:t>①</w:t>
            </w:r>
            <w:r>
              <w:rPr>
                <w:rFonts w:hint="eastAsia" w:ascii="宋体" w:hAnsi="宋体" w:cs="宋体"/>
                <w:color w:val="auto"/>
                <w:sz w:val="24"/>
                <w:highlight w:val="none"/>
              </w:rPr>
              <w:t>项目组人员分工明确合理、岗位职责清晰到位，技术能力强且经验丰富的得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4C6F0D40">
            <w:pPr>
              <w:shd w:val="clear"/>
              <w:snapToGrid w:val="0"/>
              <w:jc w:val="left"/>
              <w:rPr>
                <w:rFonts w:hint="eastAsia" w:ascii="宋体" w:hAnsi="宋体" w:cs="宋体"/>
                <w:color w:val="auto"/>
                <w:sz w:val="24"/>
                <w:highlight w:val="none"/>
              </w:rPr>
            </w:pPr>
            <w:r>
              <w:rPr>
                <w:rFonts w:hint="eastAsia" w:ascii="宋体" w:hAnsi="宋体" w:cs="宋体"/>
                <w:color w:val="auto"/>
                <w:sz w:val="24"/>
                <w:highlight w:val="none"/>
              </w:rPr>
              <w:t>②项目组人员分工明确较合理</w:t>
            </w:r>
            <w:r>
              <w:rPr>
                <w:rFonts w:hint="eastAsia" w:ascii="宋体" w:hAnsi="宋体" w:cs="宋体"/>
                <w:color w:val="auto"/>
                <w:sz w:val="24"/>
                <w:highlight w:val="none"/>
                <w:lang w:eastAsia="zh-CN"/>
              </w:rPr>
              <w:t>，</w:t>
            </w:r>
            <w:r>
              <w:rPr>
                <w:rFonts w:hint="eastAsia" w:ascii="宋体" w:hAnsi="宋体" w:cs="宋体"/>
                <w:color w:val="auto"/>
                <w:sz w:val="24"/>
                <w:highlight w:val="none"/>
              </w:rPr>
              <w:t>岗位职责</w:t>
            </w:r>
            <w:r>
              <w:rPr>
                <w:rFonts w:hint="eastAsia" w:ascii="宋体" w:hAnsi="宋体" w:cs="宋体"/>
                <w:color w:val="auto"/>
                <w:sz w:val="24"/>
                <w:highlight w:val="none"/>
                <w:lang w:eastAsia="zh-CN"/>
              </w:rPr>
              <w:t>较</w:t>
            </w:r>
            <w:r>
              <w:rPr>
                <w:rFonts w:hint="eastAsia" w:ascii="宋体" w:hAnsi="宋体" w:cs="宋体"/>
                <w:color w:val="auto"/>
                <w:sz w:val="24"/>
                <w:highlight w:val="none"/>
              </w:rPr>
              <w:t>清晰到位</w:t>
            </w:r>
            <w:r>
              <w:rPr>
                <w:rFonts w:hint="eastAsia" w:ascii="宋体" w:hAnsi="宋体" w:cs="宋体"/>
                <w:color w:val="auto"/>
                <w:sz w:val="24"/>
                <w:highlight w:val="none"/>
                <w:lang w:eastAsia="zh-CN"/>
              </w:rPr>
              <w:t>，</w:t>
            </w:r>
            <w:r>
              <w:rPr>
                <w:rFonts w:hint="eastAsia" w:ascii="宋体" w:hAnsi="宋体" w:cs="宋体"/>
                <w:color w:val="auto"/>
                <w:sz w:val="24"/>
                <w:highlight w:val="none"/>
              </w:rPr>
              <w:t>技术能力</w:t>
            </w:r>
            <w:r>
              <w:rPr>
                <w:rFonts w:hint="eastAsia" w:ascii="宋体" w:hAnsi="宋体" w:cs="宋体"/>
                <w:color w:val="auto"/>
                <w:sz w:val="24"/>
                <w:highlight w:val="none"/>
                <w:lang w:eastAsia="zh-CN"/>
              </w:rPr>
              <w:t>较</w:t>
            </w:r>
            <w:r>
              <w:rPr>
                <w:rFonts w:hint="eastAsia" w:ascii="宋体" w:hAnsi="宋体" w:cs="宋体"/>
                <w:color w:val="auto"/>
                <w:sz w:val="24"/>
                <w:highlight w:val="none"/>
              </w:rPr>
              <w:t>强且经验</w:t>
            </w:r>
            <w:r>
              <w:rPr>
                <w:rFonts w:hint="eastAsia" w:ascii="宋体" w:hAnsi="宋体" w:cs="宋体"/>
                <w:color w:val="auto"/>
                <w:sz w:val="24"/>
                <w:highlight w:val="none"/>
                <w:lang w:eastAsia="zh-CN"/>
              </w:rPr>
              <w:t>较</w:t>
            </w:r>
            <w:r>
              <w:rPr>
                <w:rFonts w:hint="eastAsia" w:ascii="宋体" w:hAnsi="宋体" w:cs="宋体"/>
                <w:color w:val="auto"/>
                <w:sz w:val="24"/>
                <w:highlight w:val="none"/>
              </w:rPr>
              <w:t>丰富的的得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0439635B">
            <w:pPr>
              <w:shd w:val="clear"/>
              <w:snapToGrid w:val="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③项目组人员分工</w:t>
            </w:r>
            <w:r>
              <w:rPr>
                <w:rFonts w:hint="eastAsia" w:ascii="宋体" w:hAnsi="宋体" w:cs="宋体"/>
                <w:color w:val="auto"/>
                <w:sz w:val="24"/>
                <w:highlight w:val="none"/>
                <w:lang w:eastAsia="zh-CN"/>
              </w:rPr>
              <w:t>情况一般，</w:t>
            </w:r>
            <w:r>
              <w:rPr>
                <w:rFonts w:hint="eastAsia" w:ascii="宋体" w:hAnsi="宋体" w:cs="宋体"/>
                <w:color w:val="auto"/>
                <w:sz w:val="24"/>
                <w:highlight w:val="none"/>
              </w:rPr>
              <w:t>岗位职责</w:t>
            </w:r>
            <w:r>
              <w:rPr>
                <w:rFonts w:hint="eastAsia" w:ascii="宋体" w:hAnsi="宋体" w:cs="宋体"/>
                <w:color w:val="auto"/>
                <w:sz w:val="24"/>
                <w:highlight w:val="none"/>
                <w:lang w:eastAsia="zh-CN"/>
              </w:rPr>
              <w:t>一般，</w:t>
            </w:r>
            <w:r>
              <w:rPr>
                <w:rFonts w:hint="eastAsia" w:ascii="宋体" w:hAnsi="宋体" w:cs="宋体"/>
                <w:color w:val="auto"/>
                <w:sz w:val="24"/>
                <w:highlight w:val="none"/>
              </w:rPr>
              <w:t>技术能力</w:t>
            </w:r>
            <w:r>
              <w:rPr>
                <w:rFonts w:hint="eastAsia" w:ascii="宋体" w:hAnsi="宋体" w:cs="宋体"/>
                <w:color w:val="auto"/>
                <w:sz w:val="24"/>
                <w:highlight w:val="none"/>
                <w:lang w:eastAsia="zh-CN"/>
              </w:rPr>
              <w:t>一般</w:t>
            </w:r>
            <w:r>
              <w:rPr>
                <w:rFonts w:hint="eastAsia" w:ascii="宋体" w:hAnsi="宋体" w:cs="宋体"/>
                <w:color w:val="auto"/>
                <w:sz w:val="24"/>
                <w:highlight w:val="none"/>
              </w:rPr>
              <w:t>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34C8B6FD">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④</w:t>
            </w:r>
            <w:r>
              <w:rPr>
                <w:rFonts w:hint="eastAsia" w:ascii="宋体" w:hAnsi="宋体" w:cs="宋体"/>
                <w:color w:val="auto"/>
                <w:sz w:val="24"/>
                <w:highlight w:val="none"/>
              </w:rPr>
              <w:t>未提供相应内容的不得分。</w:t>
            </w:r>
          </w:p>
        </w:tc>
        <w:tc>
          <w:tcPr>
            <w:tcW w:w="1097" w:type="dxa"/>
            <w:vAlign w:val="center"/>
          </w:tcPr>
          <w:p w14:paraId="23E670BD">
            <w:pPr>
              <w:shd w:val="clear"/>
              <w:snapToGrid w:val="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 w:val="24"/>
                <w:highlight w:val="none"/>
                <w:lang w:val="en-US" w:eastAsia="zh-CN"/>
              </w:rPr>
              <w:t>3</w:t>
            </w:r>
          </w:p>
        </w:tc>
        <w:tc>
          <w:tcPr>
            <w:tcW w:w="1463" w:type="dxa"/>
            <w:vAlign w:val="center"/>
          </w:tcPr>
          <w:p w14:paraId="6FB1612B">
            <w:pPr>
              <w:pStyle w:val="392"/>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主观分</w:t>
            </w:r>
          </w:p>
        </w:tc>
        <w:tc>
          <w:tcPr>
            <w:tcW w:w="2098" w:type="dxa"/>
            <w:vAlign w:val="center"/>
          </w:tcPr>
          <w:p w14:paraId="4AABCB54">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0E33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2E4742CA">
            <w:pPr>
              <w:pStyle w:val="392"/>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17</w:t>
            </w:r>
          </w:p>
        </w:tc>
        <w:tc>
          <w:tcPr>
            <w:tcW w:w="4173" w:type="dxa"/>
            <w:vAlign w:val="center"/>
          </w:tcPr>
          <w:p w14:paraId="176136E6">
            <w:pPr>
              <w:rPr>
                <w:rFonts w:hint="eastAsia" w:ascii="宋体" w:hAnsi="宋体" w:cs="宋体"/>
                <w:color w:val="auto"/>
                <w:sz w:val="24"/>
                <w:highlight w:val="none"/>
              </w:rPr>
            </w:pPr>
            <w:r>
              <w:rPr>
                <w:rFonts w:hint="eastAsia" w:ascii="宋体" w:hAnsi="宋体" w:cs="宋体"/>
                <w:color w:val="auto"/>
                <w:sz w:val="24"/>
                <w:highlight w:val="none"/>
              </w:rPr>
              <w:t>根据投标人拟投入的车辆进行打分，</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辆的不得分，每增加1辆加1分，最高得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分。（车辆座位数要求：5座及以上）。</w:t>
            </w:r>
          </w:p>
          <w:p w14:paraId="329F7BCD">
            <w:pPr>
              <w:rPr>
                <w:rFonts w:hint="eastAsia" w:ascii="宋体" w:hAnsi="宋体" w:cs="宋体"/>
                <w:color w:val="auto"/>
                <w:sz w:val="24"/>
                <w:highlight w:val="none"/>
              </w:rPr>
            </w:pPr>
            <w:r>
              <w:rPr>
                <w:rFonts w:hint="eastAsia" w:ascii="宋体" w:hAnsi="宋体" w:cs="宋体"/>
                <w:color w:val="auto"/>
                <w:sz w:val="24"/>
                <w:highlight w:val="none"/>
              </w:rPr>
              <w:t>注：投标人若自持车辆，投标文件中须提供以下内容：①投标人需提供年检有效的行驶证、车辆</w:t>
            </w:r>
            <w:r>
              <w:rPr>
                <w:rFonts w:hint="eastAsia" w:ascii="宋体" w:hAnsi="宋体" w:cs="宋体"/>
                <w:color w:val="auto"/>
                <w:sz w:val="24"/>
                <w:highlight w:val="none"/>
                <w:lang w:eastAsia="zh-CN"/>
              </w:rPr>
              <w:t>购买</w:t>
            </w:r>
            <w:r>
              <w:rPr>
                <w:rFonts w:hint="eastAsia" w:ascii="宋体" w:hAnsi="宋体" w:cs="宋体"/>
                <w:color w:val="auto"/>
                <w:sz w:val="24"/>
                <w:highlight w:val="none"/>
              </w:rPr>
              <w:t>发票、有效期内的车辆保单清晰扫描件，行驶证、发票及保单抬头均须与投标人</w:t>
            </w:r>
            <w:r>
              <w:rPr>
                <w:rFonts w:hint="eastAsia" w:ascii="宋体" w:hAnsi="宋体" w:cs="宋体"/>
                <w:color w:val="auto"/>
                <w:sz w:val="24"/>
                <w:highlight w:val="none"/>
                <w:lang w:eastAsia="zh-CN"/>
              </w:rPr>
              <w:t>对应</w:t>
            </w:r>
            <w:r>
              <w:rPr>
                <w:rFonts w:hint="eastAsia" w:ascii="宋体" w:hAnsi="宋体" w:cs="宋体"/>
                <w:color w:val="auto"/>
                <w:sz w:val="24"/>
                <w:highlight w:val="none"/>
              </w:rPr>
              <w:t>；②投标文件中需提供车辆照片、车牌号与车辆行驶证对应，以上内容缺一不可，否则不得分。</w:t>
            </w:r>
          </w:p>
          <w:p w14:paraId="167358BC">
            <w:pPr>
              <w:rPr>
                <w:rFonts w:hint="eastAsia" w:ascii="宋体" w:hAnsi="宋体" w:cs="宋体"/>
                <w:color w:val="auto"/>
                <w:sz w:val="24"/>
                <w:highlight w:val="none"/>
              </w:rPr>
            </w:pPr>
            <w:r>
              <w:rPr>
                <w:rFonts w:hint="eastAsia" w:ascii="宋体" w:hAnsi="宋体" w:cs="宋体"/>
                <w:color w:val="auto"/>
                <w:sz w:val="24"/>
                <w:highlight w:val="none"/>
              </w:rPr>
              <w:t>投标人若租赁车辆，投标文件中须提供以下内容：</w:t>
            </w:r>
          </w:p>
          <w:p w14:paraId="3B35975B">
            <w:pPr>
              <w:shd w:val="clear"/>
              <w:snapToGrid w:val="0"/>
              <w:jc w:val="left"/>
              <w:rPr>
                <w:rFonts w:cs="仿宋_GB2312" w:asciiTheme="minorEastAsia" w:hAnsiTheme="minorEastAsia" w:eastAsiaTheme="minorEastAsia"/>
                <w:color w:val="auto"/>
                <w:szCs w:val="24"/>
                <w:highlight w:val="none"/>
              </w:rPr>
            </w:pPr>
            <w:r>
              <w:rPr>
                <w:rFonts w:hint="eastAsia" w:ascii="宋体" w:hAnsi="宋体" w:cs="宋体"/>
                <w:color w:val="auto"/>
                <w:sz w:val="24"/>
                <w:highlight w:val="none"/>
              </w:rPr>
              <w:t>①租赁合同；②年检有效的行驶证、车辆发票、有效期内的车辆保单清晰扫描件，行驶证、</w:t>
            </w:r>
            <w:r>
              <w:rPr>
                <w:rFonts w:hint="eastAsia" w:ascii="宋体" w:hAnsi="宋体" w:cs="宋体"/>
                <w:color w:val="auto"/>
                <w:sz w:val="24"/>
                <w:highlight w:val="none"/>
                <w:lang w:eastAsia="zh-CN"/>
              </w:rPr>
              <w:t>车辆购买</w:t>
            </w:r>
            <w:r>
              <w:rPr>
                <w:rFonts w:hint="eastAsia" w:ascii="宋体" w:hAnsi="宋体" w:cs="宋体"/>
                <w:color w:val="auto"/>
                <w:sz w:val="24"/>
                <w:highlight w:val="none"/>
              </w:rPr>
              <w:t>发票及保单抬头均须与租赁方名称</w:t>
            </w:r>
            <w:r>
              <w:rPr>
                <w:rFonts w:hint="eastAsia" w:ascii="宋体" w:hAnsi="宋体" w:cs="宋体"/>
                <w:color w:val="auto"/>
                <w:sz w:val="24"/>
                <w:highlight w:val="none"/>
                <w:lang w:eastAsia="zh-CN"/>
              </w:rPr>
              <w:t>对应</w:t>
            </w:r>
            <w:r>
              <w:rPr>
                <w:rFonts w:hint="eastAsia" w:ascii="宋体" w:hAnsi="宋体" w:cs="宋体"/>
                <w:color w:val="auto"/>
                <w:sz w:val="24"/>
                <w:highlight w:val="none"/>
              </w:rPr>
              <w:t>；③投标文件中需提供车辆照片、车牌号与车辆行驶证对应，以上内容缺一不可，否则不得分。</w:t>
            </w:r>
          </w:p>
        </w:tc>
        <w:tc>
          <w:tcPr>
            <w:tcW w:w="1097" w:type="dxa"/>
            <w:vAlign w:val="center"/>
          </w:tcPr>
          <w:p w14:paraId="0E653540">
            <w:pPr>
              <w:shd w:val="clear"/>
              <w:snapToGrid w:val="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 w:val="24"/>
                <w:highlight w:val="none"/>
                <w:lang w:val="en-US" w:eastAsia="zh-CN"/>
              </w:rPr>
              <w:t>3</w:t>
            </w:r>
          </w:p>
        </w:tc>
        <w:tc>
          <w:tcPr>
            <w:tcW w:w="1463" w:type="dxa"/>
            <w:vAlign w:val="center"/>
          </w:tcPr>
          <w:p w14:paraId="6A2E3B2A">
            <w:pPr>
              <w:pStyle w:val="392"/>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lang w:eastAsia="zh-CN"/>
              </w:rPr>
              <w:t>客</w:t>
            </w:r>
            <w:r>
              <w:rPr>
                <w:rFonts w:hint="eastAsia" w:cs="宋体" w:asciiTheme="minorEastAsia" w:hAnsiTheme="minorEastAsia" w:eastAsiaTheme="minorEastAsia"/>
                <w:bCs/>
                <w:color w:val="auto"/>
                <w:highlight w:val="none"/>
              </w:rPr>
              <w:t>观分</w:t>
            </w:r>
          </w:p>
        </w:tc>
        <w:tc>
          <w:tcPr>
            <w:tcW w:w="2098" w:type="dxa"/>
            <w:vAlign w:val="center"/>
          </w:tcPr>
          <w:p w14:paraId="10CFCD86">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6063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488E2BEA">
            <w:pPr>
              <w:pStyle w:val="392"/>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18</w:t>
            </w:r>
          </w:p>
        </w:tc>
        <w:tc>
          <w:tcPr>
            <w:tcW w:w="4173" w:type="dxa"/>
            <w:shd w:val="clear" w:color="auto" w:fill="auto"/>
            <w:vAlign w:val="center"/>
          </w:tcPr>
          <w:p w14:paraId="02135281">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服务响应：</w:t>
            </w:r>
          </w:p>
          <w:p w14:paraId="1C1FB8BD">
            <w:pPr>
              <w:rPr>
                <w:rFonts w:hint="eastAsia" w:ascii="宋体" w:hAnsi="宋体" w:eastAsia="宋体" w:cs="宋体"/>
                <w:color w:val="auto"/>
                <w:sz w:val="24"/>
                <w:highlight w:val="none"/>
              </w:rPr>
            </w:pPr>
            <w:r>
              <w:rPr>
                <w:rFonts w:hint="eastAsia" w:ascii="宋体" w:hAnsi="宋体" w:eastAsia="宋体" w:cs="宋体"/>
                <w:color w:val="auto"/>
                <w:sz w:val="24"/>
                <w:highlight w:val="none"/>
              </w:rPr>
              <w:t>①投标人承诺在收到采购人通知（电话或书面）后1小时内（含1小时）现场响应并按照采购人要求完成事务处理的得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p w14:paraId="3C5D7583">
            <w:pPr>
              <w:rPr>
                <w:rFonts w:hint="eastAsia" w:ascii="宋体" w:hAnsi="宋体" w:eastAsia="宋体" w:cs="宋体"/>
                <w:color w:val="auto"/>
                <w:sz w:val="24"/>
                <w:highlight w:val="none"/>
              </w:rPr>
            </w:pPr>
            <w:r>
              <w:rPr>
                <w:rFonts w:hint="eastAsia" w:ascii="宋体" w:hAnsi="宋体" w:eastAsia="宋体" w:cs="宋体"/>
                <w:color w:val="auto"/>
                <w:sz w:val="24"/>
                <w:highlight w:val="none"/>
              </w:rPr>
              <w:t>②投标人承诺在收到采购人通知（电话或书面）后1小时（不含1小时）至</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小时内（含</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小时）现场响应并按照采购人要求完成事务处理的，得</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分；</w:t>
            </w:r>
          </w:p>
          <w:p w14:paraId="3610556A">
            <w:pPr>
              <w:rPr>
                <w:rFonts w:hint="eastAsia" w:ascii="宋体" w:hAnsi="宋体" w:eastAsia="宋体" w:cs="宋体"/>
                <w:color w:val="auto"/>
                <w:sz w:val="24"/>
                <w:highlight w:val="none"/>
              </w:rPr>
            </w:pPr>
            <w:r>
              <w:rPr>
                <w:rFonts w:hint="eastAsia" w:ascii="宋体" w:hAnsi="宋体" w:eastAsia="宋体" w:cs="宋体"/>
                <w:color w:val="auto"/>
                <w:sz w:val="24"/>
                <w:highlight w:val="none"/>
              </w:rPr>
              <w:t>③未提供承诺或其他情况不得分。</w:t>
            </w:r>
          </w:p>
          <w:p w14:paraId="1B1DB324">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eastAsia="zh-CN"/>
              </w:rPr>
              <w:t>投标文件中</w:t>
            </w:r>
            <w:r>
              <w:rPr>
                <w:rFonts w:hint="eastAsia" w:ascii="宋体" w:hAnsi="宋体" w:eastAsia="宋体" w:cs="宋体"/>
                <w:color w:val="auto"/>
                <w:sz w:val="24"/>
                <w:highlight w:val="none"/>
              </w:rPr>
              <w:t>须提供承诺函</w:t>
            </w:r>
            <w:r>
              <w:rPr>
                <w:rFonts w:hint="eastAsia" w:ascii="宋体" w:hAnsi="宋体" w:eastAsia="宋体" w:cs="宋体"/>
                <w:color w:val="auto"/>
                <w:sz w:val="24"/>
                <w:highlight w:val="none"/>
                <w:lang w:eastAsia="zh-CN"/>
              </w:rPr>
              <w:t>并加盖投标人公章</w:t>
            </w:r>
            <w:r>
              <w:rPr>
                <w:rFonts w:hint="eastAsia" w:ascii="宋体" w:hAnsi="宋体" w:eastAsia="宋体" w:cs="宋体"/>
                <w:color w:val="auto"/>
                <w:sz w:val="24"/>
                <w:highlight w:val="none"/>
              </w:rPr>
              <w:t>，格式不限</w:t>
            </w:r>
            <w:r>
              <w:rPr>
                <w:rFonts w:hint="eastAsia" w:ascii="宋体" w:hAnsi="宋体" w:eastAsia="宋体" w:cs="宋体"/>
                <w:color w:val="auto"/>
                <w:sz w:val="24"/>
                <w:highlight w:val="none"/>
                <w:lang w:eastAsia="zh-CN"/>
              </w:rPr>
              <w:t>，否则不得分</w:t>
            </w:r>
            <w:r>
              <w:rPr>
                <w:rFonts w:hint="eastAsia" w:ascii="宋体" w:hAnsi="宋体" w:eastAsia="宋体" w:cs="宋体"/>
                <w:color w:val="auto"/>
                <w:sz w:val="24"/>
                <w:highlight w:val="none"/>
              </w:rPr>
              <w:t>。】</w:t>
            </w:r>
          </w:p>
        </w:tc>
        <w:tc>
          <w:tcPr>
            <w:tcW w:w="1097" w:type="dxa"/>
            <w:vAlign w:val="center"/>
          </w:tcPr>
          <w:p w14:paraId="54F6A5C3">
            <w:pPr>
              <w:shd w:val="clear"/>
              <w:snapToGrid w:val="0"/>
              <w:jc w:val="center"/>
              <w:rPr>
                <w:rFonts w:hint="default" w:cs="仿宋_GB2312" w:asciiTheme="minorEastAsia" w:hAnsiTheme="minorEastAsia" w:eastAsiaTheme="minorEastAsia"/>
                <w:color w:val="auto"/>
                <w:szCs w:val="24"/>
                <w:highlight w:val="none"/>
                <w:lang w:eastAsia="zh-CN"/>
                <w:woUserID w:val="1"/>
              </w:rPr>
            </w:pPr>
            <w:r>
              <w:rPr>
                <w:rFonts w:hint="eastAsia" w:cs="仿宋_GB2312" w:asciiTheme="minorEastAsia" w:hAnsiTheme="minorEastAsia" w:eastAsiaTheme="minorEastAsia"/>
                <w:color w:val="auto"/>
                <w:szCs w:val="24"/>
                <w:highlight w:val="none"/>
                <w:lang w:val="en-US" w:eastAsia="zh-CN"/>
              </w:rPr>
              <w:t>3</w:t>
            </w:r>
          </w:p>
        </w:tc>
        <w:tc>
          <w:tcPr>
            <w:tcW w:w="1463" w:type="dxa"/>
            <w:vAlign w:val="center"/>
          </w:tcPr>
          <w:p w14:paraId="630DE844">
            <w:pPr>
              <w:pStyle w:val="392"/>
              <w:shd w:val="clear"/>
              <w:spacing w:before="0"/>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eastAsia="zh-CN"/>
              </w:rPr>
              <w:t>客观分</w:t>
            </w:r>
          </w:p>
        </w:tc>
        <w:tc>
          <w:tcPr>
            <w:tcW w:w="2098" w:type="dxa"/>
            <w:vAlign w:val="center"/>
          </w:tcPr>
          <w:p w14:paraId="403C8651">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38A9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6108258F">
            <w:pPr>
              <w:pStyle w:val="392"/>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19</w:t>
            </w:r>
          </w:p>
        </w:tc>
        <w:tc>
          <w:tcPr>
            <w:tcW w:w="4173" w:type="dxa"/>
            <w:shd w:val="clear" w:color="auto" w:fill="auto"/>
            <w:vAlign w:val="center"/>
          </w:tcPr>
          <w:p w14:paraId="6864EA31">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投标人承诺在验收通过之日起一年内提供相关疑问解答、相关技术支持工作，</w:t>
            </w:r>
            <w:r>
              <w:rPr>
                <w:rFonts w:hint="eastAsia" w:ascii="宋体" w:hAnsi="宋体" w:cs="宋体"/>
                <w:color w:val="auto"/>
                <w:sz w:val="24"/>
                <w:highlight w:val="none"/>
                <w:lang w:eastAsia="zh-CN"/>
              </w:rPr>
              <w:t>根据投标人承诺的服务内容及质量保障进行打分，</w:t>
            </w:r>
            <w:r>
              <w:rPr>
                <w:rFonts w:hint="eastAsia" w:ascii="宋体" w:hAnsi="宋体" w:eastAsia="宋体" w:cs="宋体"/>
                <w:color w:val="auto"/>
                <w:sz w:val="24"/>
                <w:highlight w:val="none"/>
              </w:rPr>
              <w:t>最高得3分，未提供或不满足的得0分。</w:t>
            </w:r>
          </w:p>
          <w:p w14:paraId="2D9B8689">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①服务内容全面完整，服务保障体系完整的得3分；</w:t>
            </w:r>
          </w:p>
          <w:p w14:paraId="213733AC">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②服务内容较全面完整，服务保障体系较完整的得2分；</w:t>
            </w:r>
          </w:p>
          <w:p w14:paraId="2381B4F2">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③服务内容一般，服务保障体系一般的得1分；</w:t>
            </w:r>
          </w:p>
          <w:p w14:paraId="611454F2">
            <w:pPr>
              <w:shd w:val="clear"/>
              <w:snapToGrid w:val="0"/>
              <w:jc w:val="left"/>
              <w:rPr>
                <w:rFonts w:hint="eastAsia"/>
                <w:color w:val="auto"/>
                <w:highlight w:val="none"/>
              </w:rPr>
            </w:pPr>
            <w:r>
              <w:rPr>
                <w:rFonts w:hint="eastAsia" w:ascii="宋体" w:hAnsi="宋体" w:eastAsia="宋体" w:cs="宋体"/>
                <w:color w:val="auto"/>
                <w:sz w:val="24"/>
                <w:highlight w:val="none"/>
                <w:lang w:val="en-US" w:eastAsia="zh-CN"/>
              </w:rPr>
              <w:t>④未提供的不得分。</w:t>
            </w:r>
            <w:r>
              <w:rPr>
                <w:rFonts w:hint="eastAsia" w:ascii="宋体" w:hAnsi="宋体" w:eastAsia="宋体" w:cs="宋体"/>
                <w:color w:val="auto"/>
                <w:kern w:val="2"/>
                <w:sz w:val="24"/>
                <w:szCs w:val="24"/>
                <w:highlight w:val="none"/>
                <w:lang w:val="en-US" w:eastAsia="zh-CN" w:bidi="ar-SA"/>
              </w:rPr>
              <w:t xml:space="preserve"> </w:t>
            </w:r>
          </w:p>
          <w:p w14:paraId="46EEA911">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【证明材料：</w:t>
            </w:r>
            <w:r>
              <w:rPr>
                <w:rFonts w:hint="eastAsia" w:ascii="宋体" w:hAnsi="宋体" w:cs="宋体"/>
                <w:color w:val="auto"/>
                <w:sz w:val="24"/>
                <w:highlight w:val="none"/>
                <w:lang w:eastAsia="zh-CN"/>
              </w:rPr>
              <w:t>投标文件中</w:t>
            </w:r>
            <w:r>
              <w:rPr>
                <w:rFonts w:hint="eastAsia" w:ascii="宋体" w:hAnsi="宋体" w:eastAsia="宋体" w:cs="宋体"/>
                <w:color w:val="auto"/>
                <w:sz w:val="24"/>
                <w:highlight w:val="none"/>
              </w:rPr>
              <w:t>须提供承诺函并加盖投标人公章，格式不限，否则不得分】</w:t>
            </w:r>
          </w:p>
        </w:tc>
        <w:tc>
          <w:tcPr>
            <w:tcW w:w="1097" w:type="dxa"/>
            <w:vAlign w:val="center"/>
          </w:tcPr>
          <w:p w14:paraId="68606BEE">
            <w:pPr>
              <w:shd w:val="clear"/>
              <w:snapToGrid w:val="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1463" w:type="dxa"/>
            <w:vAlign w:val="center"/>
          </w:tcPr>
          <w:p w14:paraId="6659EEA9">
            <w:pPr>
              <w:pStyle w:val="392"/>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lang w:eastAsia="zh-CN"/>
              </w:rPr>
              <w:t>主</w:t>
            </w:r>
            <w:r>
              <w:rPr>
                <w:rFonts w:hint="eastAsia" w:cs="宋体" w:asciiTheme="minorEastAsia" w:hAnsiTheme="minorEastAsia" w:eastAsiaTheme="minorEastAsia"/>
                <w:bCs/>
                <w:color w:val="auto"/>
                <w:highlight w:val="none"/>
              </w:rPr>
              <w:t>观分</w:t>
            </w:r>
          </w:p>
        </w:tc>
        <w:tc>
          <w:tcPr>
            <w:tcW w:w="2098" w:type="dxa"/>
            <w:vAlign w:val="center"/>
          </w:tcPr>
          <w:p w14:paraId="1D154CE7">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7106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28A194B4">
            <w:pPr>
              <w:pStyle w:val="392"/>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20</w:t>
            </w:r>
          </w:p>
        </w:tc>
        <w:tc>
          <w:tcPr>
            <w:tcW w:w="4173" w:type="dxa"/>
            <w:vAlign w:val="center"/>
          </w:tcPr>
          <w:p w14:paraId="64FCB408">
            <w:pPr>
              <w:shd w:val="clear"/>
              <w:snapToGrid w:val="0"/>
              <w:spacing w:line="240" w:lineRule="auto"/>
              <w:jc w:val="left"/>
              <w:rPr>
                <w:rFonts w:hint="eastAsia" w:cs="仿宋_GB2312" w:asciiTheme="minorEastAsia" w:hAnsiTheme="minorEastAsia" w:eastAsiaTheme="minorEastAsia"/>
                <w:b/>
                <w:bCs/>
                <w:color w:val="auto"/>
                <w:sz w:val="24"/>
                <w:highlight w:val="none"/>
              </w:rPr>
            </w:pPr>
            <w:r>
              <w:rPr>
                <w:rFonts w:hint="eastAsia" w:ascii="宋体" w:hAnsi="宋体" w:cs="宋体"/>
                <w:color w:val="auto"/>
                <w:sz w:val="24"/>
                <w:highlight w:val="none"/>
              </w:rPr>
              <w:t>投标单位具有有效的质量管理体系认证证书、环境管理体系认证证书、信息安全管理体系认证</w:t>
            </w:r>
            <w:r>
              <w:rPr>
                <w:rFonts w:hint="eastAsia" w:ascii="宋体" w:hAnsi="宋体" w:cs="宋体"/>
                <w:color w:val="auto"/>
                <w:sz w:val="24"/>
                <w:highlight w:val="none"/>
                <w:lang w:eastAsia="zh-CN"/>
              </w:rPr>
              <w:t>证书，信息技术服务管理体系认证证书</w:t>
            </w:r>
            <w:r>
              <w:rPr>
                <w:rFonts w:hint="eastAsia" w:ascii="宋体" w:hAnsi="宋体" w:cs="宋体"/>
                <w:color w:val="auto"/>
                <w:sz w:val="24"/>
                <w:highlight w:val="none"/>
              </w:rPr>
              <w:t>，</w:t>
            </w:r>
            <w:r>
              <w:rPr>
                <w:rFonts w:hint="eastAsia" w:ascii="宋体" w:hAnsi="宋体" w:eastAsia="宋体" w:cs="宋体"/>
                <w:i w:val="0"/>
                <w:color w:val="auto"/>
                <w:kern w:val="0"/>
                <w:sz w:val="24"/>
                <w:szCs w:val="24"/>
                <w:highlight w:val="none"/>
                <w:u w:val="none"/>
                <w:lang w:val="en-US" w:eastAsia="zh-CN" w:bidi="ar-SA"/>
              </w:rPr>
              <w:t>售后服务认证证书，知识产权管理体系认证证书，</w:t>
            </w:r>
            <w:r>
              <w:rPr>
                <w:rFonts w:hint="eastAsia" w:ascii="宋体" w:hAnsi="宋体" w:cs="宋体"/>
                <w:color w:val="auto"/>
                <w:sz w:val="24"/>
                <w:highlight w:val="none"/>
                <w:lang w:eastAsia="zh-CN"/>
              </w:rPr>
              <w:t>每</w:t>
            </w:r>
            <w:r>
              <w:rPr>
                <w:rFonts w:hint="eastAsia" w:ascii="宋体" w:hAnsi="宋体" w:cs="宋体"/>
                <w:color w:val="auto"/>
                <w:sz w:val="24"/>
                <w:highlight w:val="none"/>
              </w:rPr>
              <w:t>个得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注：投标文件中需</w:t>
            </w:r>
            <w:r>
              <w:rPr>
                <w:rFonts w:hint="eastAsia" w:ascii="宋体" w:hAnsi="宋体" w:cs="宋体"/>
                <w:color w:val="auto"/>
                <w:sz w:val="24"/>
                <w:highlight w:val="none"/>
              </w:rPr>
              <w:t>提供有效证书复印件</w:t>
            </w:r>
            <w:r>
              <w:rPr>
                <w:rFonts w:hint="eastAsia" w:ascii="宋体" w:hAnsi="宋体" w:cs="宋体"/>
                <w:color w:val="auto"/>
                <w:sz w:val="24"/>
                <w:highlight w:val="none"/>
                <w:lang w:eastAsia="zh-CN"/>
              </w:rPr>
              <w:t>及</w:t>
            </w:r>
            <w:r>
              <w:rPr>
                <w:rFonts w:hint="eastAsia" w:ascii="宋体" w:hAnsi="宋体" w:cs="宋体"/>
                <w:color w:val="auto"/>
                <w:sz w:val="24"/>
                <w:highlight w:val="none"/>
              </w:rPr>
              <w:t>全国认证认可信息公共服务平台（http://cx.cnca.cn/）查询截图</w:t>
            </w:r>
            <w:r>
              <w:rPr>
                <w:rFonts w:hint="eastAsia" w:ascii="宋体" w:hAnsi="宋体" w:cs="宋体"/>
                <w:color w:val="auto"/>
                <w:sz w:val="24"/>
                <w:highlight w:val="none"/>
                <w:lang w:eastAsia="zh-CN"/>
              </w:rPr>
              <w:t>，不提供不得分）</w:t>
            </w:r>
          </w:p>
        </w:tc>
        <w:tc>
          <w:tcPr>
            <w:tcW w:w="1097" w:type="dxa"/>
            <w:vAlign w:val="center"/>
          </w:tcPr>
          <w:p w14:paraId="30893727">
            <w:pPr>
              <w:shd w:val="clear"/>
              <w:snapToGrid w:val="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3</w:t>
            </w:r>
          </w:p>
        </w:tc>
        <w:tc>
          <w:tcPr>
            <w:tcW w:w="1463" w:type="dxa"/>
            <w:vAlign w:val="center"/>
          </w:tcPr>
          <w:p w14:paraId="525CE105">
            <w:pPr>
              <w:pStyle w:val="392"/>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lang w:eastAsia="zh-CN"/>
              </w:rPr>
              <w:t>客观分</w:t>
            </w:r>
          </w:p>
        </w:tc>
        <w:tc>
          <w:tcPr>
            <w:tcW w:w="2098" w:type="dxa"/>
            <w:vAlign w:val="center"/>
          </w:tcPr>
          <w:p w14:paraId="3BBDD2AA">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4F61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568776A5">
            <w:pPr>
              <w:pStyle w:val="392"/>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21</w:t>
            </w:r>
          </w:p>
        </w:tc>
        <w:tc>
          <w:tcPr>
            <w:tcW w:w="4173" w:type="dxa"/>
            <w:vAlign w:val="center"/>
          </w:tcPr>
          <w:p w14:paraId="52237FB1">
            <w:pPr>
              <w:numPr>
                <w:ilvl w:val="0"/>
                <w:numId w:val="10"/>
              </w:numPr>
              <w:shd w:val="clear"/>
              <w:snapToGrid w:val="0"/>
              <w:spacing w:line="240" w:lineRule="auto"/>
              <w:jc w:val="left"/>
              <w:rPr>
                <w:rFonts w:hint="eastAsia" w:cs="仿宋_GB2312" w:asciiTheme="minorEastAsia" w:hAnsiTheme="minorEastAsia" w:eastAsiaTheme="minorEastAsia"/>
                <w:b w:val="0"/>
                <w:bCs w:val="0"/>
                <w:color w:val="auto"/>
                <w:sz w:val="24"/>
                <w:highlight w:val="none"/>
                <w:woUserID w:val="1"/>
              </w:rPr>
            </w:pPr>
            <w:r>
              <w:rPr>
                <w:rFonts w:hint="eastAsia" w:cs="仿宋_GB2312" w:asciiTheme="minorEastAsia" w:hAnsiTheme="minorEastAsia" w:eastAsiaTheme="minorEastAsia"/>
                <w:b w:val="0"/>
                <w:bCs w:val="0"/>
                <w:color w:val="auto"/>
                <w:sz w:val="24"/>
                <w:highlight w:val="none"/>
              </w:rPr>
              <w:t>投标人参与过国家或地方或行业测绘地理信息标准编制的</w:t>
            </w:r>
            <w:r>
              <w:rPr>
                <w:rFonts w:hint="default" w:cs="仿宋_GB2312" w:asciiTheme="minorEastAsia" w:hAnsiTheme="minorEastAsia" w:eastAsiaTheme="minorEastAsia"/>
                <w:b w:val="0"/>
                <w:bCs w:val="0"/>
                <w:color w:val="auto"/>
                <w:sz w:val="24"/>
                <w:highlight w:val="none"/>
                <w:woUserID w:val="1"/>
              </w:rPr>
              <w:t>，</w:t>
            </w:r>
            <w:r>
              <w:rPr>
                <w:rFonts w:hint="eastAsia" w:cs="仿宋_GB2312" w:asciiTheme="minorEastAsia" w:hAnsiTheme="minorEastAsia" w:eastAsiaTheme="minorEastAsia"/>
                <w:b w:val="0"/>
                <w:bCs w:val="0"/>
                <w:color w:val="auto"/>
                <w:sz w:val="24"/>
                <w:highlight w:val="none"/>
                <w:lang w:eastAsia="zh-CN"/>
                <w:woUserID w:val="1"/>
              </w:rPr>
              <w:t>每个得</w:t>
            </w:r>
            <w:r>
              <w:rPr>
                <w:rFonts w:hint="eastAsia" w:cs="仿宋_GB2312" w:asciiTheme="minorEastAsia" w:hAnsiTheme="minorEastAsia" w:eastAsiaTheme="minorEastAsia"/>
                <w:b w:val="0"/>
                <w:bCs w:val="0"/>
                <w:color w:val="auto"/>
                <w:sz w:val="24"/>
                <w:highlight w:val="none"/>
                <w:lang w:val="en-US" w:eastAsia="zh-CN"/>
                <w:woUserID w:val="1"/>
              </w:rPr>
              <w:t>0.5分，最高</w:t>
            </w:r>
            <w:r>
              <w:rPr>
                <w:rFonts w:hint="eastAsia" w:cs="仿宋_GB2312" w:asciiTheme="minorEastAsia" w:hAnsiTheme="minorEastAsia" w:eastAsiaTheme="minorEastAsia"/>
                <w:b w:val="0"/>
                <w:bCs w:val="0"/>
                <w:color w:val="auto"/>
                <w:sz w:val="24"/>
                <w:highlight w:val="none"/>
                <w:woUserID w:val="1"/>
              </w:rPr>
              <w:t>得</w:t>
            </w:r>
            <w:r>
              <w:rPr>
                <w:rFonts w:hint="default" w:cs="仿宋_GB2312" w:asciiTheme="minorEastAsia" w:hAnsiTheme="minorEastAsia" w:eastAsiaTheme="minorEastAsia"/>
                <w:b w:val="0"/>
                <w:bCs w:val="0"/>
                <w:color w:val="auto"/>
                <w:sz w:val="24"/>
                <w:highlight w:val="none"/>
                <w:woUserID w:val="1"/>
              </w:rPr>
              <w:t>1</w:t>
            </w:r>
            <w:r>
              <w:rPr>
                <w:rFonts w:hint="eastAsia" w:cs="仿宋_GB2312" w:asciiTheme="minorEastAsia" w:hAnsiTheme="minorEastAsia" w:eastAsiaTheme="minorEastAsia"/>
                <w:b w:val="0"/>
                <w:bCs w:val="0"/>
                <w:color w:val="auto"/>
                <w:sz w:val="24"/>
                <w:highlight w:val="none"/>
                <w:woUserID w:val="1"/>
              </w:rPr>
              <w:t>分。</w:t>
            </w:r>
          </w:p>
          <w:p w14:paraId="4ECDBE38">
            <w:pPr>
              <w:numPr>
                <w:ilvl w:val="0"/>
                <w:numId w:val="10"/>
              </w:numPr>
              <w:shd w:val="clear"/>
              <w:snapToGrid w:val="0"/>
              <w:spacing w:line="240" w:lineRule="auto"/>
              <w:jc w:val="left"/>
              <w:rPr>
                <w:rFonts w:hint="eastAsia" w:cs="仿宋_GB2312" w:asciiTheme="minorEastAsia" w:hAnsiTheme="minorEastAsia" w:eastAsiaTheme="minorEastAsia"/>
                <w:b w:val="0"/>
                <w:bCs w:val="0"/>
                <w:color w:val="auto"/>
                <w:sz w:val="24"/>
                <w:highlight w:val="none"/>
              </w:rPr>
            </w:pPr>
            <w:r>
              <w:rPr>
                <w:rFonts w:hint="default" w:cs="仿宋_GB2312" w:asciiTheme="minorEastAsia" w:hAnsiTheme="minorEastAsia" w:eastAsiaTheme="minorEastAsia"/>
                <w:b w:val="0"/>
                <w:bCs w:val="0"/>
                <w:color w:val="auto"/>
                <w:sz w:val="24"/>
                <w:highlight w:val="none"/>
                <w:woUserID w:val="1"/>
              </w:rPr>
              <w:t>参与过地籍图</w:t>
            </w:r>
            <w:r>
              <w:rPr>
                <w:rFonts w:hint="eastAsia" w:cs="仿宋_GB2312" w:asciiTheme="minorEastAsia" w:hAnsiTheme="minorEastAsia" w:eastAsiaTheme="minorEastAsia"/>
                <w:b w:val="0"/>
                <w:bCs w:val="0"/>
                <w:color w:val="auto"/>
                <w:sz w:val="24"/>
                <w:highlight w:val="none"/>
                <w:lang w:eastAsia="zh-CN"/>
                <w:woUserID w:val="1"/>
              </w:rPr>
              <w:t>或测绘</w:t>
            </w:r>
            <w:r>
              <w:rPr>
                <w:rFonts w:hint="default" w:cs="仿宋_GB2312" w:asciiTheme="minorEastAsia" w:hAnsiTheme="minorEastAsia" w:eastAsiaTheme="minorEastAsia"/>
                <w:b w:val="0"/>
                <w:bCs w:val="0"/>
                <w:color w:val="auto"/>
                <w:sz w:val="24"/>
                <w:highlight w:val="none"/>
                <w:woUserID w:val="1"/>
              </w:rPr>
              <w:t>质量检验相关标准编制的</w:t>
            </w:r>
            <w:r>
              <w:rPr>
                <w:rFonts w:hint="eastAsia" w:cs="仿宋_GB2312" w:asciiTheme="minorEastAsia" w:hAnsiTheme="minorEastAsia" w:eastAsiaTheme="minorEastAsia"/>
                <w:b w:val="0"/>
                <w:bCs w:val="0"/>
                <w:color w:val="auto"/>
                <w:sz w:val="24"/>
                <w:highlight w:val="none"/>
                <w:lang w:eastAsia="zh-CN"/>
              </w:rPr>
              <w:t>得</w:t>
            </w:r>
            <w:r>
              <w:rPr>
                <w:rFonts w:hint="default" w:cs="仿宋_GB2312" w:asciiTheme="minorEastAsia" w:hAnsiTheme="minorEastAsia" w:eastAsiaTheme="minorEastAsia"/>
                <w:b w:val="0"/>
                <w:bCs w:val="0"/>
                <w:color w:val="auto"/>
                <w:sz w:val="24"/>
                <w:highlight w:val="none"/>
                <w:lang w:eastAsia="zh-CN"/>
                <w:woUserID w:val="1"/>
              </w:rPr>
              <w:t>1</w:t>
            </w:r>
            <w:r>
              <w:rPr>
                <w:rFonts w:hint="eastAsia" w:cs="仿宋_GB2312" w:asciiTheme="minorEastAsia" w:hAnsiTheme="minorEastAsia" w:eastAsiaTheme="minorEastAsia"/>
                <w:b w:val="0"/>
                <w:bCs w:val="0"/>
                <w:color w:val="auto"/>
                <w:sz w:val="24"/>
                <w:highlight w:val="none"/>
                <w:lang w:val="en-US" w:eastAsia="zh-CN"/>
              </w:rPr>
              <w:t>分</w:t>
            </w:r>
            <w:r>
              <w:rPr>
                <w:rFonts w:hint="eastAsia" w:cs="仿宋_GB2312" w:asciiTheme="minorEastAsia" w:hAnsiTheme="minorEastAsia" w:eastAsiaTheme="minorEastAsia"/>
                <w:b w:val="0"/>
                <w:bCs w:val="0"/>
                <w:color w:val="auto"/>
                <w:sz w:val="24"/>
                <w:highlight w:val="none"/>
              </w:rPr>
              <w:t>。</w:t>
            </w:r>
          </w:p>
          <w:p w14:paraId="5E9FF1AB">
            <w:pPr>
              <w:shd w:val="clear"/>
              <w:snapToGrid w:val="0"/>
              <w:spacing w:line="240" w:lineRule="auto"/>
              <w:jc w:val="left"/>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b w:val="0"/>
                <w:bCs w:val="0"/>
                <w:color w:val="auto"/>
                <w:sz w:val="24"/>
                <w:highlight w:val="none"/>
              </w:rPr>
              <w:t>(</w:t>
            </w:r>
            <w:r>
              <w:rPr>
                <w:rFonts w:hint="eastAsia" w:cs="仿宋_GB2312" w:asciiTheme="minorEastAsia" w:hAnsiTheme="minorEastAsia" w:eastAsiaTheme="minorEastAsia"/>
                <w:b w:val="0"/>
                <w:bCs w:val="0"/>
                <w:color w:val="auto"/>
                <w:sz w:val="24"/>
                <w:highlight w:val="none"/>
                <w:lang w:eastAsia="zh-CN"/>
              </w:rPr>
              <w:t>投标文件中</w:t>
            </w:r>
            <w:r>
              <w:rPr>
                <w:rFonts w:hint="eastAsia" w:cs="仿宋_GB2312" w:asciiTheme="minorEastAsia" w:hAnsiTheme="minorEastAsia" w:eastAsiaTheme="minorEastAsia"/>
                <w:b w:val="0"/>
                <w:bCs w:val="0"/>
                <w:color w:val="auto"/>
                <w:sz w:val="24"/>
                <w:highlight w:val="none"/>
              </w:rPr>
              <w:t xml:space="preserve">提供相关证明文件复印件并加盖投标人公章，不提供不得分) </w:t>
            </w:r>
          </w:p>
        </w:tc>
        <w:tc>
          <w:tcPr>
            <w:tcW w:w="1097" w:type="dxa"/>
            <w:vAlign w:val="center"/>
          </w:tcPr>
          <w:p w14:paraId="055A5C7C">
            <w:pPr>
              <w:shd w:val="clear"/>
              <w:snapToGrid w:val="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w:t>
            </w:r>
          </w:p>
        </w:tc>
        <w:tc>
          <w:tcPr>
            <w:tcW w:w="1463" w:type="dxa"/>
            <w:vAlign w:val="center"/>
          </w:tcPr>
          <w:p w14:paraId="62EE1AF7">
            <w:pPr>
              <w:pStyle w:val="392"/>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lang w:eastAsia="zh-CN"/>
              </w:rPr>
              <w:t>客观分</w:t>
            </w:r>
          </w:p>
        </w:tc>
        <w:tc>
          <w:tcPr>
            <w:tcW w:w="2098" w:type="dxa"/>
            <w:vAlign w:val="center"/>
          </w:tcPr>
          <w:p w14:paraId="35BF3799">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013F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4AF3566A">
            <w:pPr>
              <w:pStyle w:val="392"/>
              <w:shd w:val="clear"/>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22</w:t>
            </w:r>
          </w:p>
        </w:tc>
        <w:tc>
          <w:tcPr>
            <w:tcW w:w="4173" w:type="dxa"/>
            <w:vAlign w:val="center"/>
          </w:tcPr>
          <w:p w14:paraId="5347E684">
            <w:pPr>
              <w:shd w:val="clear"/>
              <w:snapToGrid w:val="0"/>
              <w:jc w:val="left"/>
              <w:rPr>
                <w:rFonts w:hint="eastAsia" w:ascii="宋体" w:hAnsi="宋体" w:cs="宋体"/>
                <w:color w:val="auto"/>
                <w:sz w:val="24"/>
                <w:highlight w:val="none"/>
              </w:rPr>
            </w:pPr>
            <w:r>
              <w:rPr>
                <w:rFonts w:hint="eastAsia" w:ascii="宋体" w:hAnsi="宋体" w:cs="宋体"/>
                <w:color w:val="auto"/>
                <w:sz w:val="24"/>
                <w:highlight w:val="none"/>
              </w:rPr>
              <w:t>投标人提供自2022年1月1日（以合同签约时间时间为准）以来</w:t>
            </w:r>
            <w:r>
              <w:rPr>
                <w:rFonts w:hint="eastAsia" w:ascii="宋体" w:hAnsi="宋体" w:cs="宋体"/>
                <w:color w:val="auto"/>
                <w:sz w:val="24"/>
                <w:highlight w:val="none"/>
                <w:lang w:val="en-US" w:eastAsia="zh-CN"/>
              </w:rPr>
              <w:t>承担</w:t>
            </w:r>
            <w:r>
              <w:rPr>
                <w:rFonts w:hint="eastAsia" w:ascii="宋体" w:hAnsi="宋体" w:cs="宋体"/>
                <w:color w:val="auto"/>
                <w:sz w:val="24"/>
                <w:highlight w:val="none"/>
              </w:rPr>
              <w:t>类似项目案例，每个得0.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woUserID w:val="1"/>
              </w:rPr>
              <w:t>1</w:t>
            </w:r>
            <w:r>
              <w:rPr>
                <w:rFonts w:hint="eastAsia" w:ascii="宋体" w:hAnsi="宋体" w:cs="宋体"/>
                <w:color w:val="auto"/>
                <w:sz w:val="24"/>
                <w:highlight w:val="none"/>
              </w:rPr>
              <w:t>分。（投标文件中提供合同复印件，不提供不得分）</w:t>
            </w:r>
          </w:p>
        </w:tc>
        <w:tc>
          <w:tcPr>
            <w:tcW w:w="1097" w:type="dxa"/>
            <w:vAlign w:val="center"/>
          </w:tcPr>
          <w:p w14:paraId="44D7A4F8">
            <w:pPr>
              <w:shd w:val="clear"/>
              <w:snapToGrid w:val="0"/>
              <w:jc w:val="center"/>
              <w:rPr>
                <w:rFonts w:hint="default" w:cs="仿宋_GB2312" w:asciiTheme="minorEastAsia" w:hAnsiTheme="minorEastAsia" w:eastAsiaTheme="minorEastAsia"/>
                <w:color w:val="auto"/>
                <w:sz w:val="24"/>
                <w:highlight w:val="none"/>
                <w:lang w:eastAsia="zh-CN"/>
                <w:woUserID w:val="1"/>
              </w:rPr>
            </w:pPr>
            <w:r>
              <w:rPr>
                <w:rFonts w:hint="eastAsia" w:cs="仿宋_GB2312" w:asciiTheme="minorEastAsia" w:hAnsiTheme="minorEastAsia" w:eastAsiaTheme="minorEastAsia"/>
                <w:color w:val="auto"/>
                <w:sz w:val="24"/>
                <w:highlight w:val="none"/>
                <w:lang w:val="en-US" w:eastAsia="zh-CN"/>
              </w:rPr>
              <w:t>1</w:t>
            </w:r>
          </w:p>
        </w:tc>
        <w:tc>
          <w:tcPr>
            <w:tcW w:w="1463" w:type="dxa"/>
            <w:vAlign w:val="center"/>
          </w:tcPr>
          <w:p w14:paraId="39748044">
            <w:pPr>
              <w:pStyle w:val="392"/>
              <w:shd w:val="clear"/>
              <w:spacing w:before="0"/>
              <w:ind w:firstLine="0" w:firstLineChars="0"/>
              <w:jc w:val="center"/>
              <w:rPr>
                <w:rFonts w:hint="eastAsia"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客观分</w:t>
            </w:r>
          </w:p>
        </w:tc>
        <w:tc>
          <w:tcPr>
            <w:tcW w:w="2098" w:type="dxa"/>
            <w:vAlign w:val="center"/>
          </w:tcPr>
          <w:p w14:paraId="2D62DAA9">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r>
      <w:tr w14:paraId="2290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shd w:val="clear" w:color="auto" w:fill="auto"/>
            <w:vAlign w:val="center"/>
          </w:tcPr>
          <w:p w14:paraId="12CF9104">
            <w:pPr>
              <w:pStyle w:val="392"/>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23</w:t>
            </w:r>
          </w:p>
        </w:tc>
        <w:tc>
          <w:tcPr>
            <w:tcW w:w="4173" w:type="dxa"/>
            <w:vAlign w:val="center"/>
          </w:tcPr>
          <w:p w14:paraId="011120D4">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0" w:firstLineChars="0"/>
              <w:jc w:val="both"/>
              <w:textAlignment w:val="center"/>
              <w:outlineLvl w:val="9"/>
              <w:rPr>
                <w:rFonts w:hint="eastAsia" w:cs="仿宋_GB2312" w:asciiTheme="minorEastAsia" w:hAnsiTheme="minorEastAsia" w:eastAsiaTheme="minorEastAsia"/>
                <w:color w:val="auto"/>
                <w:highlight w:val="none"/>
              </w:rPr>
            </w:pPr>
            <w:r>
              <w:rPr>
                <w:rFonts w:hint="eastAsia" w:ascii="宋体" w:hAnsi="宋体" w:cs="宋体"/>
                <w:i w:val="0"/>
                <w:color w:val="auto"/>
                <w:kern w:val="0"/>
                <w:sz w:val="24"/>
                <w:szCs w:val="24"/>
                <w:highlight w:val="none"/>
                <w:u w:val="none"/>
                <w:lang w:val="en-US" w:eastAsia="zh-CN" w:bidi="ar-SA"/>
              </w:rPr>
              <w:t>投标人</w:t>
            </w:r>
            <w:r>
              <w:rPr>
                <w:rFonts w:hint="eastAsia" w:ascii="宋体" w:hAnsi="宋体" w:eastAsia="宋体" w:cs="宋体"/>
                <w:i w:val="0"/>
                <w:color w:val="auto"/>
                <w:kern w:val="0"/>
                <w:sz w:val="24"/>
                <w:szCs w:val="24"/>
                <w:highlight w:val="none"/>
                <w:u w:val="none"/>
                <w:lang w:val="en-US" w:eastAsia="zh-CN" w:bidi="ar-SA"/>
              </w:rPr>
              <w:t>在不动产、地籍等方面有较强的技术能力，具有</w:t>
            </w:r>
            <w:r>
              <w:rPr>
                <w:rFonts w:hint="eastAsia" w:ascii="宋体" w:hAnsi="宋体" w:cs="宋体"/>
                <w:i w:val="0"/>
                <w:color w:val="auto"/>
                <w:kern w:val="0"/>
                <w:sz w:val="24"/>
                <w:szCs w:val="24"/>
                <w:highlight w:val="none"/>
                <w:u w:val="none"/>
                <w:lang w:val="en-US" w:eastAsia="zh-CN" w:bidi="ar-SA"/>
              </w:rPr>
              <w:t>相关内容</w:t>
            </w:r>
            <w:r>
              <w:rPr>
                <w:rFonts w:hint="eastAsia" w:ascii="宋体" w:hAnsi="宋体" w:eastAsia="宋体" w:cs="宋体"/>
                <w:i w:val="0"/>
                <w:color w:val="auto"/>
                <w:kern w:val="0"/>
                <w:sz w:val="24"/>
                <w:szCs w:val="24"/>
                <w:highlight w:val="none"/>
                <w:u w:val="none"/>
                <w:lang w:val="en-US" w:eastAsia="zh-CN" w:bidi="ar-SA"/>
              </w:rPr>
              <w:t>软件著作权的,每个得</w:t>
            </w:r>
            <w:r>
              <w:rPr>
                <w:rFonts w:hint="default" w:ascii="宋体" w:hAnsi="宋体" w:cs="宋体"/>
                <w:i w:val="0"/>
                <w:color w:val="auto"/>
                <w:kern w:val="0"/>
                <w:sz w:val="24"/>
                <w:szCs w:val="24"/>
                <w:highlight w:val="none"/>
                <w:u w:val="none"/>
                <w:lang w:eastAsia="zh-CN" w:bidi="ar-SA"/>
                <w:woUserID w:val="1"/>
              </w:rPr>
              <w:t>0.5</w:t>
            </w:r>
            <w:r>
              <w:rPr>
                <w:rFonts w:hint="eastAsia" w:ascii="宋体" w:hAnsi="宋体" w:eastAsia="宋体" w:cs="宋体"/>
                <w:i w:val="0"/>
                <w:color w:val="auto"/>
                <w:kern w:val="0"/>
                <w:sz w:val="24"/>
                <w:szCs w:val="24"/>
                <w:highlight w:val="none"/>
                <w:u w:val="none"/>
                <w:lang w:val="en-US" w:eastAsia="zh-CN" w:bidi="ar-SA"/>
              </w:rPr>
              <w:t>分，最高得</w:t>
            </w:r>
            <w:r>
              <w:rPr>
                <w:rFonts w:hint="default" w:ascii="宋体" w:hAnsi="宋体" w:cs="宋体"/>
                <w:i w:val="0"/>
                <w:color w:val="auto"/>
                <w:kern w:val="0"/>
                <w:sz w:val="24"/>
                <w:szCs w:val="24"/>
                <w:highlight w:val="none"/>
                <w:u w:val="none"/>
                <w:lang w:eastAsia="zh-CN" w:bidi="ar-SA"/>
                <w:woUserID w:val="1"/>
              </w:rPr>
              <w:t>1</w:t>
            </w:r>
            <w:r>
              <w:rPr>
                <w:rFonts w:hint="eastAsia" w:ascii="宋体" w:hAnsi="宋体" w:eastAsia="宋体" w:cs="宋体"/>
                <w:i w:val="0"/>
                <w:color w:val="auto"/>
                <w:kern w:val="0"/>
                <w:sz w:val="24"/>
                <w:szCs w:val="24"/>
                <w:highlight w:val="none"/>
                <w:u w:val="none"/>
                <w:lang w:val="en-US" w:eastAsia="zh-CN" w:bidi="ar-SA"/>
              </w:rPr>
              <w:t>分。</w:t>
            </w:r>
            <w:r>
              <w:rPr>
                <w:rFonts w:hint="eastAsia" w:ascii="宋体" w:hAnsi="宋体" w:eastAsia="宋体" w:cs="宋体"/>
                <w:b w:val="0"/>
                <w:bCs/>
                <w:i w:val="0"/>
                <w:color w:val="auto"/>
                <w:kern w:val="0"/>
                <w:sz w:val="24"/>
                <w:szCs w:val="24"/>
                <w:highlight w:val="none"/>
                <w:u w:val="none"/>
                <w:lang w:val="en-US" w:eastAsia="zh-CN" w:bidi="ar-SA"/>
              </w:rPr>
              <w:t>（投标文件中</w:t>
            </w:r>
            <w:r>
              <w:rPr>
                <w:rFonts w:hint="eastAsia" w:ascii="宋体" w:hAnsi="宋体" w:cs="宋体"/>
                <w:b w:val="0"/>
                <w:bCs/>
                <w:i w:val="0"/>
                <w:color w:val="auto"/>
                <w:kern w:val="0"/>
                <w:sz w:val="24"/>
                <w:szCs w:val="24"/>
                <w:highlight w:val="none"/>
                <w:u w:val="none"/>
                <w:lang w:val="en-US" w:eastAsia="zh-CN" w:bidi="ar-SA"/>
              </w:rPr>
              <w:t>需</w:t>
            </w:r>
            <w:r>
              <w:rPr>
                <w:rFonts w:hint="eastAsia" w:ascii="宋体" w:hAnsi="宋体" w:eastAsia="宋体" w:cs="宋体"/>
                <w:b w:val="0"/>
                <w:bCs/>
                <w:i w:val="0"/>
                <w:color w:val="auto"/>
                <w:kern w:val="0"/>
                <w:sz w:val="24"/>
                <w:szCs w:val="24"/>
                <w:highlight w:val="none"/>
                <w:u w:val="none"/>
                <w:lang w:val="en-US" w:eastAsia="zh-CN" w:bidi="ar-SA"/>
              </w:rPr>
              <w:t>提供相关证书复印件或扫描件，否则不得分）。</w:t>
            </w:r>
          </w:p>
        </w:tc>
        <w:tc>
          <w:tcPr>
            <w:tcW w:w="1097" w:type="dxa"/>
            <w:vAlign w:val="center"/>
          </w:tcPr>
          <w:p w14:paraId="4A172040">
            <w:pPr>
              <w:pStyle w:val="392"/>
              <w:shd w:val="clear"/>
              <w:spacing w:before="0"/>
              <w:ind w:firstLine="0" w:firstLineChars="0"/>
              <w:jc w:val="center"/>
              <w:rPr>
                <w:rFonts w:hint="default" w:cs="仿宋_GB2312" w:asciiTheme="minorEastAsia" w:hAnsiTheme="minorEastAsia" w:eastAsiaTheme="minorEastAsia"/>
                <w:color w:val="auto"/>
                <w:szCs w:val="24"/>
                <w:highlight w:val="none"/>
                <w:lang w:eastAsia="zh-CN"/>
                <w:woUserID w:val="1"/>
              </w:rPr>
            </w:pPr>
            <w:r>
              <w:rPr>
                <w:rFonts w:hint="eastAsia" w:cs="仿宋_GB2312" w:asciiTheme="minorEastAsia" w:hAnsiTheme="minorEastAsia" w:eastAsiaTheme="minorEastAsia"/>
                <w:color w:val="auto"/>
                <w:szCs w:val="24"/>
                <w:highlight w:val="none"/>
                <w:lang w:val="en-US" w:eastAsia="zh-CN"/>
              </w:rPr>
              <w:t>1</w:t>
            </w:r>
          </w:p>
        </w:tc>
        <w:tc>
          <w:tcPr>
            <w:tcW w:w="1463" w:type="dxa"/>
            <w:vAlign w:val="center"/>
          </w:tcPr>
          <w:p w14:paraId="3E71F397">
            <w:pPr>
              <w:pStyle w:val="392"/>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lang w:eastAsia="zh-CN"/>
              </w:rPr>
              <w:t>客观分</w:t>
            </w:r>
          </w:p>
        </w:tc>
        <w:tc>
          <w:tcPr>
            <w:tcW w:w="2098" w:type="dxa"/>
            <w:vAlign w:val="center"/>
          </w:tcPr>
          <w:p w14:paraId="5A0A3A43">
            <w:pPr>
              <w:pStyle w:val="392"/>
              <w:shd w:val="clear"/>
              <w:spacing w:before="0"/>
              <w:ind w:firstLine="0" w:firstLineChars="0"/>
              <w:jc w:val="center"/>
              <w:rPr>
                <w:rFonts w:hint="eastAsia" w:cs="仿宋_GB2312" w:asciiTheme="minorEastAsia" w:hAnsiTheme="minorEastAsia" w:eastAsiaTheme="minorEastAsia"/>
                <w:color w:val="auto"/>
                <w:szCs w:val="24"/>
                <w:highlight w:val="none"/>
              </w:rPr>
            </w:pPr>
          </w:p>
        </w:tc>
      </w:tr>
      <w:tr w14:paraId="7128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23AB30A7">
            <w:pPr>
              <w:pStyle w:val="392"/>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24</w:t>
            </w:r>
          </w:p>
        </w:tc>
        <w:tc>
          <w:tcPr>
            <w:tcW w:w="4173" w:type="dxa"/>
            <w:vAlign w:val="center"/>
          </w:tcPr>
          <w:p w14:paraId="7042E99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right="0" w:rightChars="0"/>
              <w:jc w:val="both"/>
              <w:textAlignment w:val="center"/>
              <w:outlineLvl w:val="9"/>
              <w:rPr>
                <w:rFonts w:hint="eastAsia" w:ascii="宋体" w:hAnsi="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投标人</w:t>
            </w:r>
            <w:r>
              <w:rPr>
                <w:rFonts w:hint="eastAsia" w:ascii="宋体" w:hAnsi="宋体" w:cs="宋体"/>
                <w:i w:val="0"/>
                <w:color w:val="auto"/>
                <w:kern w:val="0"/>
                <w:sz w:val="24"/>
                <w:szCs w:val="24"/>
                <w:highlight w:val="none"/>
                <w:u w:val="none"/>
                <w:lang w:val="en-US" w:eastAsia="zh-CN" w:bidi="ar-SA"/>
              </w:rPr>
              <w:t>自有</w:t>
            </w:r>
            <w:r>
              <w:rPr>
                <w:rFonts w:hint="eastAsia" w:ascii="宋体" w:hAnsi="宋体" w:eastAsia="宋体" w:cs="宋体"/>
                <w:i w:val="0"/>
                <w:color w:val="auto"/>
                <w:kern w:val="0"/>
                <w:sz w:val="24"/>
                <w:szCs w:val="24"/>
                <w:highlight w:val="none"/>
                <w:u w:val="none"/>
                <w:lang w:val="en-US" w:eastAsia="zh-CN" w:bidi="ar-SA"/>
              </w:rPr>
              <w:t>专业航拍的无人机10台及以上得3分，5</w:t>
            </w:r>
            <w:r>
              <w:rPr>
                <w:rFonts w:hint="eastAsia" w:cs="宋体"/>
                <w:i w:val="0"/>
                <w:color w:val="auto"/>
                <w:kern w:val="0"/>
                <w:sz w:val="24"/>
                <w:szCs w:val="24"/>
                <w:highlight w:val="none"/>
                <w:u w:val="none"/>
                <w:lang w:val="en-US" w:eastAsia="zh-CN" w:bidi="ar-SA"/>
              </w:rPr>
              <w:t>-</w:t>
            </w:r>
            <w:r>
              <w:rPr>
                <w:rFonts w:hint="eastAsia" w:ascii="宋体" w:hAnsi="宋体" w:eastAsia="宋体" w:cs="宋体"/>
                <w:i w:val="0"/>
                <w:color w:val="auto"/>
                <w:kern w:val="0"/>
                <w:sz w:val="24"/>
                <w:szCs w:val="24"/>
                <w:highlight w:val="none"/>
                <w:u w:val="none"/>
                <w:lang w:val="en-US" w:eastAsia="zh-CN" w:bidi="ar-SA"/>
              </w:rPr>
              <w:t>9台得2分，</w:t>
            </w:r>
            <w:r>
              <w:rPr>
                <w:rFonts w:hint="eastAsia" w:ascii="宋体" w:hAnsi="宋体" w:cs="宋体"/>
                <w:i w:val="0"/>
                <w:color w:val="auto"/>
                <w:kern w:val="0"/>
                <w:sz w:val="24"/>
                <w:szCs w:val="24"/>
                <w:highlight w:val="none"/>
                <w:u w:val="none"/>
                <w:lang w:val="en-US" w:eastAsia="zh-CN" w:bidi="ar-SA"/>
              </w:rPr>
              <w:t>1-4</w:t>
            </w:r>
            <w:r>
              <w:rPr>
                <w:rFonts w:hint="eastAsia" w:ascii="宋体" w:hAnsi="宋体" w:eastAsia="宋体" w:cs="宋体"/>
                <w:i w:val="0"/>
                <w:color w:val="auto"/>
                <w:kern w:val="0"/>
                <w:sz w:val="24"/>
                <w:szCs w:val="24"/>
                <w:highlight w:val="none"/>
                <w:u w:val="none"/>
                <w:lang w:val="en-US" w:eastAsia="zh-CN" w:bidi="ar-SA"/>
              </w:rPr>
              <w:t>台以下得1分，没有不得分</w:t>
            </w:r>
            <w:r>
              <w:rPr>
                <w:rFonts w:hint="eastAsia" w:ascii="宋体" w:hAnsi="宋体" w:cs="宋体"/>
                <w:i w:val="0"/>
                <w:color w:val="auto"/>
                <w:kern w:val="0"/>
                <w:sz w:val="24"/>
                <w:szCs w:val="24"/>
                <w:highlight w:val="none"/>
                <w:u w:val="none"/>
                <w:lang w:val="en-US" w:eastAsia="zh-CN" w:bidi="ar-SA"/>
              </w:rPr>
              <w:t>。</w:t>
            </w:r>
          </w:p>
          <w:p w14:paraId="1C4C284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right="0" w:rightChars="0"/>
              <w:jc w:val="both"/>
              <w:textAlignment w:val="center"/>
              <w:outlineLvl w:val="9"/>
              <w:rPr>
                <w:rFonts w:hint="eastAsia" w:cs="仿宋_GB2312" w:asciiTheme="minorEastAsia" w:hAnsiTheme="minorEastAsia" w:eastAsiaTheme="minorEastAsia"/>
                <w:color w:val="auto"/>
                <w:highlight w:val="none"/>
              </w:rPr>
            </w:pPr>
            <w:r>
              <w:rPr>
                <w:rFonts w:hint="eastAsia" w:ascii="宋体" w:hAnsi="宋体" w:eastAsia="宋体" w:cs="宋体"/>
                <w:i w:val="0"/>
                <w:color w:val="auto"/>
                <w:kern w:val="0"/>
                <w:sz w:val="24"/>
                <w:szCs w:val="24"/>
                <w:highlight w:val="none"/>
                <w:u w:val="none"/>
                <w:lang w:val="en-US" w:eastAsia="zh-CN" w:bidi="ar-SA"/>
              </w:rPr>
              <w:t>（</w:t>
            </w:r>
            <w:r>
              <w:rPr>
                <w:rFonts w:hint="eastAsia" w:ascii="宋体" w:hAnsi="宋体" w:cs="宋体"/>
                <w:color w:val="auto"/>
                <w:sz w:val="24"/>
                <w:highlight w:val="none"/>
              </w:rPr>
              <w:t>投标文件中提供拟投入的设备清单及</w:t>
            </w:r>
            <w:r>
              <w:rPr>
                <w:rFonts w:hint="eastAsia" w:ascii="宋体" w:hAnsi="宋体" w:cs="宋体"/>
                <w:color w:val="auto"/>
                <w:sz w:val="24"/>
                <w:highlight w:val="none"/>
                <w:lang w:val="en-US" w:eastAsia="zh-CN"/>
              </w:rPr>
              <w:t>设备购买</w:t>
            </w:r>
            <w:r>
              <w:rPr>
                <w:rFonts w:hint="eastAsia" w:ascii="宋体" w:hAnsi="宋体" w:cs="宋体"/>
                <w:color w:val="auto"/>
                <w:sz w:val="24"/>
                <w:highlight w:val="none"/>
              </w:rPr>
              <w:t>发票，</w:t>
            </w:r>
            <w:r>
              <w:rPr>
                <w:rFonts w:hint="eastAsia" w:ascii="宋体" w:hAnsi="宋体" w:cs="宋体"/>
                <w:color w:val="auto"/>
                <w:sz w:val="24"/>
                <w:highlight w:val="none"/>
                <w:lang w:val="en-US" w:eastAsia="zh-CN"/>
              </w:rPr>
              <w:t>发票抬头需与投标人名称一致，</w:t>
            </w:r>
            <w:r>
              <w:rPr>
                <w:rFonts w:hint="eastAsia" w:ascii="宋体" w:hAnsi="宋体" w:cs="宋体"/>
                <w:color w:val="auto"/>
                <w:sz w:val="24"/>
                <w:highlight w:val="none"/>
              </w:rPr>
              <w:t>两者缺一不可，否则不得分</w:t>
            </w:r>
            <w:r>
              <w:rPr>
                <w:rFonts w:hint="eastAsia" w:ascii="宋体" w:hAnsi="宋体" w:eastAsia="宋体" w:cs="宋体"/>
                <w:i w:val="0"/>
                <w:color w:val="auto"/>
                <w:kern w:val="0"/>
                <w:sz w:val="24"/>
                <w:szCs w:val="24"/>
                <w:highlight w:val="none"/>
                <w:u w:val="none"/>
                <w:lang w:val="en-US" w:eastAsia="zh-CN" w:bidi="ar-SA"/>
              </w:rPr>
              <w:t>）</w:t>
            </w:r>
          </w:p>
        </w:tc>
        <w:tc>
          <w:tcPr>
            <w:tcW w:w="1097" w:type="dxa"/>
            <w:vAlign w:val="center"/>
          </w:tcPr>
          <w:p w14:paraId="32D1C6F1">
            <w:pPr>
              <w:pStyle w:val="392"/>
              <w:shd w:val="clear"/>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3</w:t>
            </w:r>
          </w:p>
        </w:tc>
        <w:tc>
          <w:tcPr>
            <w:tcW w:w="1463" w:type="dxa"/>
            <w:vAlign w:val="center"/>
          </w:tcPr>
          <w:p w14:paraId="4615AB3F">
            <w:pPr>
              <w:pStyle w:val="392"/>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lang w:eastAsia="zh-CN"/>
              </w:rPr>
              <w:t>客观分</w:t>
            </w:r>
          </w:p>
        </w:tc>
        <w:tc>
          <w:tcPr>
            <w:tcW w:w="2098" w:type="dxa"/>
            <w:vAlign w:val="center"/>
          </w:tcPr>
          <w:p w14:paraId="74FF1E5E">
            <w:pPr>
              <w:pStyle w:val="392"/>
              <w:shd w:val="clear"/>
              <w:spacing w:before="0"/>
              <w:ind w:firstLine="0" w:firstLineChars="0"/>
              <w:jc w:val="center"/>
              <w:rPr>
                <w:rFonts w:hint="eastAsia" w:cs="仿宋_GB2312" w:asciiTheme="minorEastAsia" w:hAnsiTheme="minorEastAsia" w:eastAsiaTheme="minorEastAsia"/>
                <w:color w:val="auto"/>
                <w:szCs w:val="24"/>
                <w:highlight w:val="none"/>
              </w:rPr>
            </w:pPr>
          </w:p>
        </w:tc>
      </w:tr>
      <w:tr w14:paraId="5C0C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6B08C076">
            <w:pPr>
              <w:pStyle w:val="392"/>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25</w:t>
            </w:r>
          </w:p>
        </w:tc>
        <w:tc>
          <w:tcPr>
            <w:tcW w:w="4173" w:type="dxa"/>
            <w:vAlign w:val="center"/>
          </w:tcPr>
          <w:p w14:paraId="68E8250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SA"/>
              </w:rPr>
              <w:t>投标人</w:t>
            </w:r>
            <w:r>
              <w:rPr>
                <w:rFonts w:hint="eastAsia" w:ascii="宋体" w:hAnsi="宋体" w:cs="宋体"/>
                <w:i w:val="0"/>
                <w:color w:val="auto"/>
                <w:kern w:val="0"/>
                <w:sz w:val="24"/>
                <w:szCs w:val="24"/>
                <w:highlight w:val="none"/>
                <w:u w:val="none"/>
                <w:lang w:val="en-US" w:eastAsia="zh-CN" w:bidi="ar-SA"/>
              </w:rPr>
              <w:t>自有</w:t>
            </w:r>
            <w:r>
              <w:rPr>
                <w:rFonts w:hint="eastAsia" w:ascii="宋体" w:hAnsi="宋体" w:eastAsia="宋体" w:cs="宋体"/>
                <w:i w:val="0"/>
                <w:color w:val="auto"/>
                <w:kern w:val="0"/>
                <w:sz w:val="24"/>
                <w:szCs w:val="24"/>
                <w:highlight w:val="none"/>
                <w:u w:val="none"/>
                <w:lang w:val="en-US" w:eastAsia="zh-CN" w:bidi="ar-SA"/>
              </w:rPr>
              <w:t>10套及以上专业测绘设备的得3分，5-9套得2分，</w:t>
            </w:r>
            <w:r>
              <w:rPr>
                <w:rFonts w:hint="eastAsia" w:ascii="宋体" w:hAnsi="宋体" w:cs="宋体"/>
                <w:i w:val="0"/>
                <w:color w:val="auto"/>
                <w:kern w:val="0"/>
                <w:sz w:val="24"/>
                <w:szCs w:val="24"/>
                <w:highlight w:val="none"/>
                <w:u w:val="none"/>
                <w:lang w:val="en-US" w:eastAsia="zh-CN" w:bidi="ar-SA"/>
              </w:rPr>
              <w:t>1-4</w:t>
            </w:r>
            <w:r>
              <w:rPr>
                <w:rFonts w:hint="eastAsia" w:ascii="宋体" w:hAnsi="宋体" w:eastAsia="宋体" w:cs="宋体"/>
                <w:i w:val="0"/>
                <w:color w:val="auto"/>
                <w:kern w:val="0"/>
                <w:sz w:val="24"/>
                <w:szCs w:val="24"/>
                <w:highlight w:val="none"/>
                <w:u w:val="none"/>
                <w:lang w:val="en-US" w:eastAsia="zh-CN" w:bidi="ar-SA"/>
              </w:rPr>
              <w:t>套得1分，没有不得分；</w:t>
            </w:r>
          </w:p>
          <w:p w14:paraId="4000A46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w:t>
            </w:r>
            <w:r>
              <w:rPr>
                <w:rFonts w:hint="eastAsia" w:ascii="宋体" w:hAnsi="宋体" w:cs="宋体"/>
                <w:i w:val="0"/>
                <w:color w:val="auto"/>
                <w:kern w:val="0"/>
                <w:sz w:val="24"/>
                <w:szCs w:val="24"/>
                <w:highlight w:val="none"/>
                <w:u w:val="none"/>
                <w:lang w:val="en-US" w:eastAsia="zh-CN" w:bidi="ar-SA"/>
              </w:rPr>
              <w:t>注：</w:t>
            </w:r>
            <w:r>
              <w:rPr>
                <w:rFonts w:hint="eastAsia" w:ascii="宋体" w:hAnsi="宋体" w:eastAsia="宋体" w:cs="宋体"/>
                <w:i w:val="0"/>
                <w:color w:val="auto"/>
                <w:kern w:val="0"/>
                <w:sz w:val="24"/>
                <w:szCs w:val="24"/>
                <w:highlight w:val="none"/>
                <w:u w:val="none"/>
                <w:lang w:val="en-US" w:eastAsia="zh-CN" w:bidi="ar-SA"/>
              </w:rPr>
              <w:t>1套设备包含1台全站仪及1台RTK）。</w:t>
            </w:r>
            <w:r>
              <w:rPr>
                <w:rFonts w:hint="eastAsia" w:ascii="宋体" w:hAnsi="宋体" w:cs="宋体"/>
                <w:i w:val="0"/>
                <w:color w:val="auto"/>
                <w:kern w:val="0"/>
                <w:sz w:val="24"/>
                <w:szCs w:val="24"/>
                <w:highlight w:val="none"/>
                <w:u w:val="none"/>
                <w:lang w:val="en-US" w:eastAsia="zh-CN" w:bidi="ar-SA"/>
              </w:rPr>
              <w:t>投标文件中</w:t>
            </w:r>
            <w:r>
              <w:rPr>
                <w:rFonts w:hint="eastAsia" w:ascii="宋体" w:hAnsi="宋体" w:eastAsia="宋体" w:cs="宋体"/>
                <w:i w:val="0"/>
                <w:color w:val="auto"/>
                <w:kern w:val="0"/>
                <w:sz w:val="24"/>
                <w:szCs w:val="24"/>
                <w:highlight w:val="none"/>
                <w:u w:val="none"/>
                <w:lang w:val="en-US" w:eastAsia="zh-CN" w:bidi="ar-SA"/>
              </w:rPr>
              <w:t>提供</w:t>
            </w:r>
            <w:r>
              <w:rPr>
                <w:rFonts w:hint="eastAsia" w:ascii="宋体" w:hAnsi="宋体" w:cs="宋体"/>
                <w:color w:val="auto"/>
                <w:sz w:val="24"/>
                <w:highlight w:val="none"/>
              </w:rPr>
              <w:t>拟投入的设备清单</w:t>
            </w:r>
            <w:r>
              <w:rPr>
                <w:rFonts w:hint="eastAsia" w:ascii="宋体" w:hAnsi="宋体" w:cs="宋体"/>
                <w:color w:val="auto"/>
                <w:sz w:val="24"/>
                <w:highlight w:val="none"/>
                <w:lang w:eastAsia="zh-CN"/>
              </w:rPr>
              <w:t>、</w:t>
            </w:r>
            <w:r>
              <w:rPr>
                <w:rFonts w:hint="eastAsia" w:ascii="宋体" w:hAnsi="宋体" w:eastAsia="宋体" w:cs="宋体"/>
                <w:i w:val="0"/>
                <w:color w:val="auto"/>
                <w:kern w:val="0"/>
                <w:sz w:val="24"/>
                <w:szCs w:val="24"/>
                <w:highlight w:val="none"/>
                <w:u w:val="none"/>
                <w:lang w:val="en-US" w:eastAsia="zh-CN" w:bidi="ar-SA"/>
              </w:rPr>
              <w:t>相关专业部门鉴定</w:t>
            </w:r>
            <w:r>
              <w:rPr>
                <w:rFonts w:hint="eastAsia" w:ascii="宋体" w:hAnsi="宋体" w:cs="宋体"/>
                <w:i w:val="0"/>
                <w:color w:val="auto"/>
                <w:kern w:val="0"/>
                <w:sz w:val="24"/>
                <w:szCs w:val="24"/>
                <w:highlight w:val="none"/>
                <w:u w:val="none"/>
                <w:lang w:val="en-US" w:eastAsia="zh-CN" w:bidi="ar-SA"/>
              </w:rPr>
              <w:t>、</w:t>
            </w:r>
            <w:r>
              <w:rPr>
                <w:rFonts w:hint="eastAsia" w:ascii="宋体" w:hAnsi="宋体" w:eastAsia="宋体" w:cs="宋体"/>
                <w:i w:val="0"/>
                <w:color w:val="auto"/>
                <w:kern w:val="0"/>
                <w:sz w:val="24"/>
                <w:szCs w:val="24"/>
                <w:highlight w:val="none"/>
                <w:u w:val="none"/>
                <w:lang w:val="en-US" w:eastAsia="zh-CN" w:bidi="ar-SA"/>
              </w:rPr>
              <w:t>校准情况说明</w:t>
            </w:r>
            <w:r>
              <w:rPr>
                <w:rFonts w:hint="eastAsia" w:ascii="宋体" w:hAnsi="宋体" w:cs="宋体"/>
                <w:color w:val="auto"/>
                <w:sz w:val="24"/>
                <w:highlight w:val="none"/>
              </w:rPr>
              <w:t>及</w:t>
            </w:r>
            <w:r>
              <w:rPr>
                <w:rFonts w:hint="eastAsia" w:ascii="宋体" w:hAnsi="宋体" w:cs="宋体"/>
                <w:color w:val="auto"/>
                <w:sz w:val="24"/>
                <w:highlight w:val="none"/>
                <w:lang w:val="en-US" w:eastAsia="zh-CN"/>
              </w:rPr>
              <w:t>设备购买</w:t>
            </w:r>
            <w:r>
              <w:rPr>
                <w:rFonts w:hint="eastAsia" w:ascii="宋体" w:hAnsi="宋体" w:cs="宋体"/>
                <w:color w:val="auto"/>
                <w:sz w:val="24"/>
                <w:highlight w:val="none"/>
              </w:rPr>
              <w:t>发票，</w:t>
            </w:r>
            <w:r>
              <w:rPr>
                <w:rFonts w:hint="eastAsia" w:ascii="宋体" w:hAnsi="宋体" w:cs="宋体"/>
                <w:color w:val="auto"/>
                <w:sz w:val="24"/>
                <w:highlight w:val="none"/>
                <w:lang w:val="en-US" w:eastAsia="zh-CN"/>
              </w:rPr>
              <w:t>发票抬头需与投标人名称一致，缺一不可，否则不予得分</w:t>
            </w:r>
            <w:r>
              <w:rPr>
                <w:rFonts w:hint="eastAsia" w:ascii="宋体" w:hAnsi="宋体" w:eastAsia="宋体" w:cs="宋体"/>
                <w:i w:val="0"/>
                <w:color w:val="auto"/>
                <w:kern w:val="0"/>
                <w:sz w:val="24"/>
                <w:szCs w:val="24"/>
                <w:highlight w:val="none"/>
                <w:u w:val="none"/>
                <w:lang w:val="en-US" w:eastAsia="zh-CN" w:bidi="ar-SA"/>
              </w:rPr>
              <w:t>。</w:t>
            </w:r>
          </w:p>
        </w:tc>
        <w:tc>
          <w:tcPr>
            <w:tcW w:w="1097" w:type="dxa"/>
            <w:vAlign w:val="center"/>
          </w:tcPr>
          <w:p w14:paraId="76D96E20">
            <w:pPr>
              <w:pStyle w:val="392"/>
              <w:shd w:val="clear"/>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3</w:t>
            </w:r>
          </w:p>
        </w:tc>
        <w:tc>
          <w:tcPr>
            <w:tcW w:w="1463" w:type="dxa"/>
            <w:vAlign w:val="center"/>
          </w:tcPr>
          <w:p w14:paraId="4107B264">
            <w:pPr>
              <w:pStyle w:val="392"/>
              <w:shd w:val="clear"/>
              <w:spacing w:before="0"/>
              <w:ind w:firstLine="0" w:firstLineChars="0"/>
              <w:jc w:val="center"/>
              <w:rPr>
                <w:rFonts w:hint="eastAsia"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客观分</w:t>
            </w:r>
          </w:p>
        </w:tc>
        <w:tc>
          <w:tcPr>
            <w:tcW w:w="2098" w:type="dxa"/>
            <w:vAlign w:val="center"/>
          </w:tcPr>
          <w:p w14:paraId="4D830F57">
            <w:pPr>
              <w:pStyle w:val="392"/>
              <w:shd w:val="clear"/>
              <w:spacing w:before="0"/>
              <w:ind w:firstLine="0" w:firstLineChars="0"/>
              <w:jc w:val="center"/>
              <w:rPr>
                <w:rFonts w:hint="eastAsia" w:cs="仿宋_GB2312" w:asciiTheme="minorEastAsia" w:hAnsiTheme="minorEastAsia" w:eastAsiaTheme="minorEastAsia"/>
                <w:color w:val="auto"/>
                <w:szCs w:val="24"/>
                <w:highlight w:val="none"/>
              </w:rPr>
            </w:pPr>
          </w:p>
        </w:tc>
      </w:tr>
      <w:tr w14:paraId="398C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7370EE1B">
            <w:pPr>
              <w:pStyle w:val="392"/>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25</w:t>
            </w:r>
          </w:p>
        </w:tc>
        <w:tc>
          <w:tcPr>
            <w:tcW w:w="4173" w:type="dxa"/>
            <w:vAlign w:val="center"/>
          </w:tcPr>
          <w:p w14:paraId="4106475E">
            <w:pPr>
              <w:shd w:val="clear"/>
              <w:spacing w:line="360" w:lineRule="auto"/>
              <w:outlineLvl w:val="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有效最后报价的最低价作为评审基准价，其最低报价为满分；按［最后报价得分=（评审基准价/最后报价）*10］的计算公式计算。</w:t>
            </w:r>
          </w:p>
          <w:p w14:paraId="523A265B">
            <w:pPr>
              <w:widowControl/>
              <w:shd w:val="clear" w:color="auto"/>
              <w:adjustRightInd/>
              <w:spacing w:after="225" w:line="315" w:lineRule="atLeast"/>
              <w:ind w:firstLine="42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评审过程中，不得去掉报价中的最高报价和最低报价。</w:t>
            </w:r>
          </w:p>
          <w:p w14:paraId="5C0BEB10">
            <w:pPr>
              <w:pStyle w:val="392"/>
              <w:shd w:val="clear"/>
              <w:spacing w:before="0"/>
              <w:ind w:firstLine="480"/>
              <w:jc w:val="left"/>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highlight w:val="none"/>
              </w:rPr>
              <w:t>对于未预留份额专门面向中小企业的政府采购货物项目，以及预留份额政府采购服务项目中的非预留部分标项，对小型和微型企业的投标报价给予</w:t>
            </w:r>
            <w:r>
              <w:rPr>
                <w:rFonts w:hint="eastAsia" w:cs="仿宋_GB2312" w:asciiTheme="minorEastAsia" w:hAnsiTheme="minorEastAsia" w:eastAsiaTheme="minorEastAsia"/>
                <w:color w:val="auto"/>
                <w:highlight w:val="none"/>
                <w:lang w:val="en-US" w:eastAsia="zh-CN"/>
              </w:rPr>
              <w:t>10</w:t>
            </w:r>
            <w:r>
              <w:rPr>
                <w:rFonts w:hint="eastAsia" w:cs="仿宋_GB2312" w:asciiTheme="minorEastAsia" w:hAnsiTheme="minorEastAsia" w:eastAsiaTheme="minorEastAsia"/>
                <w:color w:val="auto"/>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highlight w:val="none"/>
                <w:lang w:val="en-US" w:eastAsia="zh-CN"/>
              </w:rPr>
              <w:t>4</w:t>
            </w:r>
            <w:r>
              <w:rPr>
                <w:rFonts w:hint="eastAsia" w:cs="仿宋_GB2312" w:asciiTheme="minorEastAsia" w:hAnsiTheme="minorEastAsia" w:eastAsiaTheme="minorEastAsia"/>
                <w:color w:val="auto"/>
                <w:highlight w:val="none"/>
              </w:rPr>
              <w:t>%的扣除，用扣除后的价格参加评审。</w:t>
            </w:r>
          </w:p>
        </w:tc>
        <w:tc>
          <w:tcPr>
            <w:tcW w:w="1097" w:type="dxa"/>
            <w:vAlign w:val="center"/>
          </w:tcPr>
          <w:p w14:paraId="489A2832">
            <w:pPr>
              <w:pStyle w:val="392"/>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10</w:t>
            </w:r>
          </w:p>
        </w:tc>
        <w:tc>
          <w:tcPr>
            <w:tcW w:w="1463" w:type="dxa"/>
            <w:vAlign w:val="center"/>
          </w:tcPr>
          <w:p w14:paraId="24E1FB40">
            <w:pPr>
              <w:pStyle w:val="392"/>
              <w:shd w:val="clear"/>
              <w:spacing w:before="0"/>
              <w:ind w:firstLine="0" w:firstLineChars="0"/>
              <w:jc w:val="center"/>
              <w:rPr>
                <w:rFonts w:cs="仿宋_GB2312" w:asciiTheme="minorEastAsia" w:hAnsiTheme="minorEastAsia" w:eastAsiaTheme="minorEastAsia"/>
                <w:color w:val="auto"/>
                <w:szCs w:val="24"/>
                <w:highlight w:val="none"/>
              </w:rPr>
            </w:pPr>
          </w:p>
        </w:tc>
        <w:tc>
          <w:tcPr>
            <w:tcW w:w="2098" w:type="dxa"/>
            <w:vAlign w:val="center"/>
          </w:tcPr>
          <w:p w14:paraId="1F0FA5DD">
            <w:pPr>
              <w:pStyle w:val="392"/>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w:t>
            </w:r>
          </w:p>
        </w:tc>
      </w:tr>
    </w:tbl>
    <w:p w14:paraId="096336D7">
      <w:pPr>
        <w:shd w:val="clea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3619303F">
      <w:pPr>
        <w:shd w:val="clear"/>
        <w:adjustRightInd/>
        <w:spacing w:line="360" w:lineRule="auto"/>
        <w:ind w:firstLine="482" w:firstLineChars="200"/>
        <w:rPr>
          <w:rFonts w:cs="Arial" w:asciiTheme="minorEastAsia" w:hAnsiTheme="minorEastAsia" w:eastAsiaTheme="minorEastAsia"/>
          <w:b/>
          <w:color w:val="auto"/>
          <w:kern w:val="0"/>
          <w:sz w:val="24"/>
          <w:highlight w:val="none"/>
        </w:rPr>
      </w:pPr>
    </w:p>
    <w:p w14:paraId="768D2443">
      <w:pPr>
        <w:pStyle w:val="392"/>
        <w:shd w:val="clear"/>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981F3DE">
      <w:pPr>
        <w:shd w:val="clea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7479A060">
      <w:pPr>
        <w:shd w:val="clear"/>
        <w:adjustRightInd/>
        <w:spacing w:line="360" w:lineRule="auto"/>
        <w:rPr>
          <w:rFonts w:cs="Arial" w:asciiTheme="minorEastAsia" w:hAnsiTheme="minorEastAsia" w:eastAsiaTheme="minorEastAsia"/>
          <w:color w:val="auto"/>
          <w:kern w:val="0"/>
          <w:sz w:val="24"/>
          <w:highlight w:val="none"/>
        </w:rPr>
      </w:pPr>
    </w:p>
    <w:p w14:paraId="7CB6F6AC">
      <w:pPr>
        <w:shd w:val="clea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42EE5813">
      <w:pPr>
        <w:pStyle w:val="392"/>
        <w:shd w:val="clear"/>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18A2A5B0">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1FE908CD">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8CD2CAB">
      <w:pPr>
        <w:shd w:val="clea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727F94D0">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183C4FAE">
      <w:pPr>
        <w:pStyle w:val="392"/>
        <w:shd w:val="clear"/>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25FD2463">
      <w:pPr>
        <w:pStyle w:val="392"/>
        <w:shd w:val="clear"/>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28ABED8F">
      <w:pPr>
        <w:pStyle w:val="392"/>
        <w:shd w:val="clear"/>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D03FF56">
      <w:pPr>
        <w:pStyle w:val="392"/>
        <w:shd w:val="clear"/>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546FBAC6">
      <w:pPr>
        <w:pStyle w:val="392"/>
        <w:shd w:val="clear"/>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018C9471">
      <w:pPr>
        <w:shd w:val="clea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6BFD8306">
      <w:pPr>
        <w:shd w:val="clea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521FBF47">
      <w:pPr>
        <w:pStyle w:val="392"/>
        <w:shd w:val="clear"/>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09650965">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35CB3D56">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31157C29">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79396DDE">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6E9384AA">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33A351CF">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60585979">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7DE387ED">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6C474D1A">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793AF6DD">
      <w:pPr>
        <w:pStyle w:val="392"/>
        <w:shd w:val="clear"/>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194D812">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664B1EEE">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00BFB1B4">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26AEB9B9">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3BB2D72">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4DE94D36">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1CEBF4F9">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48398E54">
      <w:pPr>
        <w:pStyle w:val="392"/>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5AB8A5BA">
      <w:pPr>
        <w:pStyle w:val="392"/>
        <w:shd w:val="clear"/>
        <w:spacing w:before="0"/>
        <w:ind w:firstLine="0" w:firstLineChars="0"/>
        <w:rPr>
          <w:rFonts w:asciiTheme="minorEastAsia" w:hAnsiTheme="minorEastAsia" w:eastAsiaTheme="minorEastAsia"/>
          <w:b/>
          <w:color w:val="auto"/>
          <w:highlight w:val="none"/>
        </w:rPr>
      </w:pPr>
    </w:p>
    <w:p w14:paraId="7F9FA5AC">
      <w:pPr>
        <w:pStyle w:val="392"/>
        <w:shd w:val="clear"/>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19F367B4">
      <w:pPr>
        <w:pStyle w:val="392"/>
        <w:shd w:val="clear"/>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17D78D1A">
      <w:pPr>
        <w:pStyle w:val="392"/>
        <w:shd w:val="clear"/>
        <w:spacing w:before="0"/>
        <w:ind w:firstLine="0" w:firstLineChars="0"/>
        <w:rPr>
          <w:rFonts w:asciiTheme="minorEastAsia" w:hAnsiTheme="minorEastAsia" w:eastAsiaTheme="minorEastAsia"/>
          <w:b/>
          <w:color w:val="auto"/>
          <w:highlight w:val="none"/>
        </w:rPr>
      </w:pPr>
    </w:p>
    <w:p w14:paraId="45D8FD53">
      <w:pPr>
        <w:pStyle w:val="392"/>
        <w:shd w:val="clear"/>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36915EA0">
      <w:pPr>
        <w:pStyle w:val="392"/>
        <w:shd w:val="clear"/>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2682AFC5">
      <w:pPr>
        <w:shd w:val="clea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40B013E">
      <w:pPr>
        <w:pStyle w:val="392"/>
        <w:shd w:val="clear"/>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0686CE96">
      <w:pPr>
        <w:shd w:val="clea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1C4AFA78">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14:paraId="496EEE1A">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4504509F">
      <w:pPr>
        <w:shd w:val="clea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3FC34250">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58EC30C3">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50A7F1A">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33825CE0">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1EBCE413">
      <w:pPr>
        <w:pStyle w:val="392"/>
        <w:shd w:val="clear"/>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11C18792">
      <w:pPr>
        <w:pStyle w:val="25"/>
        <w:shd w:val="clear"/>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2186D885">
      <w:pPr>
        <w:shd w:val="clea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2C7850E2">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06D4983A">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2826385B">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2DC4B900">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120BAB9A">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36D21CCB">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0603E047">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032A88DA">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8DE5E86">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61488F8D">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37486F86">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119BBB6E">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4729DF00">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6C1D3049">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05B8F97B">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5FCF8195">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786BC9C4">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53D1F282">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2FE150F7">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4F6E5F2D">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5631FFE1">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64A5ACC2">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7E626815">
      <w:pPr>
        <w:shd w:val="clea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01BE003B">
      <w:pPr>
        <w:shd w:val="clea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23FFFDD0">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6116480B">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4C29A371">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0F4E7F54">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F034005">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021E9105">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32301C91">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58C1037A">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5F446FB5">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7F6C55B2">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51CB793">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66D1632B">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110B9823">
      <w:pPr>
        <w:shd w:val="clea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3.20</w:t>
      </w:r>
      <w:r>
        <w:rPr>
          <w:rFonts w:hint="eastAsia" w:asciiTheme="minorEastAsia" w:hAnsiTheme="minorEastAsia" w:eastAsiaTheme="minorEastAsia"/>
          <w:color w:val="auto"/>
          <w:sz w:val="24"/>
          <w:highlight w:val="none"/>
          <w:lang w:val="en-US" w:eastAsia="zh-CN"/>
        </w:rPr>
        <w:t xml:space="preserve"> 《中小企业声明函》填写企业类型错误或者未填写企业类型的，投标无效。</w:t>
      </w:r>
    </w:p>
    <w:p w14:paraId="2B493FF5">
      <w:pPr>
        <w:shd w:val="clea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3.21 参与同一个采购包（标段）的供应商存在下列情形之一的，其投标（响应）文件无效：</w:t>
      </w:r>
    </w:p>
    <w:p w14:paraId="4F38EA76">
      <w:pPr>
        <w:shd w:val="clea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（1）不同供应商的电子投标（响应）文件上传计算机的网卡MAC地址、CPU序列号和硬盘序列号等硬件信息相同的；</w:t>
      </w:r>
    </w:p>
    <w:p w14:paraId="572838A2">
      <w:pPr>
        <w:shd w:val="clea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（2）上传的电子投标（响应）文件若出现使用本项目其他投标（响应）人的数字证书加密的，或者加盖本项目其他投标（响应）人的电子印章的；</w:t>
      </w:r>
    </w:p>
    <w:p w14:paraId="38188446">
      <w:pPr>
        <w:shd w:val="clea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（3）不同供应商的投标（响应）文件的内容存在两处以上细节错误一致，且无法合理解释的；</w:t>
      </w:r>
    </w:p>
    <w:p w14:paraId="08C69AC4">
      <w:pPr>
        <w:shd w:val="clea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（4）不同供应商联系人为同一人或不同联系人的联系电话一致，且无法合理解释的。</w:t>
      </w:r>
    </w:p>
    <w:p w14:paraId="7CE3BD07">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 xml:space="preserve">3.22 </w:t>
      </w:r>
      <w:r>
        <w:rPr>
          <w:rFonts w:hint="eastAsia" w:asciiTheme="minorEastAsia" w:hAnsiTheme="minorEastAsia" w:eastAsiaTheme="minorEastAsia"/>
          <w:color w:val="auto"/>
          <w:sz w:val="24"/>
          <w:highlight w:val="none"/>
        </w:rPr>
        <w:t>供应商仅提交备份响应文件，没有在电子交易平台传输提交响应文件的，响应无效；</w:t>
      </w:r>
    </w:p>
    <w:p w14:paraId="16365465">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14:paraId="7C608B7A">
      <w:pPr>
        <w:pStyle w:val="392"/>
        <w:shd w:val="clear"/>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1493CA7E">
      <w:pPr>
        <w:shd w:val="clea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43A766D5">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59E652A2">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5A0A9124">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05327901">
      <w:pPr>
        <w:pStyle w:val="392"/>
        <w:shd w:val="clear"/>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0BC3BFAE">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0E3D7705">
      <w:pPr>
        <w:shd w:val="clea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6DF0CB71">
      <w:pPr>
        <w:pStyle w:val="392"/>
        <w:shd w:val="clear"/>
        <w:spacing w:before="0"/>
        <w:ind w:firstLine="0" w:firstLineChars="0"/>
        <w:rPr>
          <w:rFonts w:cs="仿宋_GB2312" w:asciiTheme="minorEastAsia" w:hAnsiTheme="minorEastAsia" w:eastAsiaTheme="minorEastAsia"/>
          <w:b/>
          <w:color w:val="auto"/>
          <w:highlight w:val="none"/>
        </w:rPr>
      </w:pPr>
    </w:p>
    <w:p w14:paraId="7BD5032B">
      <w:pPr>
        <w:shd w:val="clea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6C865987">
      <w:pPr>
        <w:widowControl/>
        <w:shd w:val="clea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24F78F47">
      <w:pPr>
        <w:widowControl/>
        <w:shd w:val="clea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0B25F852">
      <w:pPr>
        <w:widowControl/>
        <w:shd w:val="clear"/>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B2C824D">
      <w:pPr>
        <w:shd w:val="clea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59"/>
      <w:r>
        <w:rPr>
          <w:rFonts w:hint="eastAsia" w:cs="仿宋_GB2312" w:asciiTheme="minorEastAsia" w:hAnsiTheme="minorEastAsia" w:eastAsiaTheme="minorEastAsia"/>
          <w:b/>
          <w:color w:val="auto"/>
          <w:sz w:val="36"/>
          <w:szCs w:val="36"/>
          <w:highlight w:val="none"/>
        </w:rPr>
        <w:t xml:space="preserve">  拟签订的合同文本</w:t>
      </w:r>
    </w:p>
    <w:p w14:paraId="0D8CB083">
      <w:pPr>
        <w:shd w:val="clear"/>
        <w:spacing w:line="360" w:lineRule="auto"/>
        <w:rPr>
          <w:rFonts w:asciiTheme="minorEastAsia" w:hAnsiTheme="minorEastAsia" w:eastAsiaTheme="minorEastAsia"/>
          <w:color w:val="auto"/>
          <w:sz w:val="24"/>
          <w:highlight w:val="none"/>
        </w:rPr>
      </w:pPr>
      <w:bookmarkStart w:id="60" w:name="第五部分"/>
      <w:bookmarkStart w:id="61" w:name="_Toc86217003"/>
    </w:p>
    <w:p w14:paraId="237B5201">
      <w:pPr>
        <w:shd w:val="clea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5BC95D0E">
      <w:pPr>
        <w:shd w:val="clear"/>
        <w:spacing w:line="360" w:lineRule="auto"/>
        <w:rPr>
          <w:rFonts w:asciiTheme="minorEastAsia" w:hAnsiTheme="minorEastAsia" w:eastAsiaTheme="minorEastAsia"/>
          <w:color w:val="auto"/>
          <w:sz w:val="24"/>
          <w:highlight w:val="none"/>
          <w:u w:val="single"/>
        </w:rPr>
      </w:pPr>
    </w:p>
    <w:p w14:paraId="5E89B72C">
      <w:pPr>
        <w:pStyle w:val="281"/>
        <w:shd w:val="clear"/>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4B75B9DF">
      <w:pPr>
        <w:pStyle w:val="281"/>
        <w:shd w:val="clear"/>
        <w:rPr>
          <w:rFonts w:asciiTheme="minorEastAsia" w:hAnsiTheme="minorEastAsia" w:eastAsiaTheme="minorEastAsia"/>
          <w:color w:val="auto"/>
          <w:szCs w:val="24"/>
          <w:highlight w:val="none"/>
        </w:rPr>
      </w:pPr>
    </w:p>
    <w:p w14:paraId="197F6482">
      <w:pPr>
        <w:pStyle w:val="281"/>
        <w:shd w:val="clear"/>
        <w:rPr>
          <w:rFonts w:asciiTheme="minorEastAsia" w:hAnsiTheme="minorEastAsia" w:eastAsiaTheme="minorEastAsia"/>
          <w:color w:val="auto"/>
          <w:szCs w:val="24"/>
          <w:highlight w:val="none"/>
        </w:rPr>
      </w:pPr>
    </w:p>
    <w:p w14:paraId="189BE319">
      <w:pPr>
        <w:shd w:val="clear"/>
        <w:spacing w:before="120" w:line="360" w:lineRule="auto"/>
        <w:rPr>
          <w:rFonts w:asciiTheme="minorEastAsia" w:hAnsiTheme="minorEastAsia" w:eastAsiaTheme="minorEastAsia"/>
          <w:color w:val="auto"/>
          <w:sz w:val="24"/>
          <w:highlight w:val="none"/>
        </w:rPr>
      </w:pPr>
    </w:p>
    <w:p w14:paraId="06D94F09">
      <w:pPr>
        <w:shd w:val="clea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03D23F85">
      <w:pPr>
        <w:pStyle w:val="617"/>
        <w:shd w:val="clear"/>
        <w:spacing w:before="120"/>
        <w:rPr>
          <w:rFonts w:asciiTheme="minorEastAsia" w:hAnsiTheme="minorEastAsia" w:eastAsiaTheme="minorEastAsia"/>
          <w:color w:val="auto"/>
          <w:szCs w:val="24"/>
          <w:highlight w:val="none"/>
        </w:rPr>
      </w:pPr>
    </w:p>
    <w:p w14:paraId="43228AD3">
      <w:pPr>
        <w:shd w:val="clear"/>
        <w:spacing w:line="360" w:lineRule="auto"/>
        <w:rPr>
          <w:rFonts w:asciiTheme="minorEastAsia" w:hAnsiTheme="minorEastAsia" w:eastAsiaTheme="minorEastAsia"/>
          <w:color w:val="auto"/>
          <w:sz w:val="24"/>
          <w:highlight w:val="none"/>
        </w:rPr>
      </w:pPr>
    </w:p>
    <w:p w14:paraId="47C17E84">
      <w:pPr>
        <w:shd w:val="clea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34957ED5">
      <w:pPr>
        <w:shd w:val="clear"/>
        <w:spacing w:before="120" w:line="360" w:lineRule="auto"/>
        <w:rPr>
          <w:rFonts w:asciiTheme="minorEastAsia" w:hAnsiTheme="minorEastAsia" w:eastAsiaTheme="minorEastAsia"/>
          <w:color w:val="auto"/>
          <w:sz w:val="24"/>
          <w:highlight w:val="none"/>
        </w:rPr>
      </w:pPr>
    </w:p>
    <w:p w14:paraId="541B6E2B">
      <w:pPr>
        <w:shd w:val="clea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2281EFC1">
      <w:pPr>
        <w:shd w:val="clear"/>
        <w:spacing w:before="120" w:line="360" w:lineRule="auto"/>
        <w:rPr>
          <w:rFonts w:asciiTheme="minorEastAsia" w:hAnsiTheme="minorEastAsia" w:eastAsiaTheme="minorEastAsia"/>
          <w:color w:val="auto"/>
          <w:sz w:val="24"/>
          <w:highlight w:val="none"/>
        </w:rPr>
      </w:pPr>
    </w:p>
    <w:p w14:paraId="724F3C58">
      <w:pPr>
        <w:shd w:val="clea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2346A736">
      <w:pPr>
        <w:shd w:val="clear"/>
        <w:spacing w:before="120" w:line="360" w:lineRule="auto"/>
        <w:rPr>
          <w:rFonts w:asciiTheme="minorEastAsia" w:hAnsiTheme="minorEastAsia" w:eastAsiaTheme="minorEastAsia"/>
          <w:color w:val="auto"/>
          <w:sz w:val="24"/>
          <w:highlight w:val="none"/>
        </w:rPr>
      </w:pPr>
    </w:p>
    <w:p w14:paraId="30FD9C42">
      <w:pPr>
        <w:shd w:val="clea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7813F880">
      <w:pPr>
        <w:widowControl/>
        <w:shd w:val="clear"/>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56EEE6A7">
      <w:pPr>
        <w:shd w:val="clear"/>
        <w:rPr>
          <w:rFonts w:ascii="宋体" w:hAnsi="宋体" w:cs="宋体"/>
          <w:b/>
          <w:color w:val="auto"/>
          <w:sz w:val="24"/>
          <w:highlight w:val="none"/>
        </w:rPr>
      </w:pPr>
    </w:p>
    <w:p w14:paraId="48B07AAE">
      <w:pPr>
        <w:shd w:val="clea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建德市不动产登记服务中心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建德市不动产登记服务中心2025年建德市地籍图编制项目 </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36DD6B64">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建德市不动产登记服务中心</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BB05748">
      <w:pPr>
        <w:shd w:val="clear"/>
        <w:spacing w:line="560" w:lineRule="exact"/>
        <w:ind w:firstLine="482" w:firstLineChars="200"/>
        <w:outlineLvl w:val="0"/>
        <w:rPr>
          <w:rFonts w:ascii="宋体" w:hAnsi="宋体"/>
          <w:color w:val="auto"/>
          <w:sz w:val="24"/>
          <w:highlight w:val="none"/>
        </w:rPr>
      </w:pPr>
      <w:bookmarkStart w:id="62" w:name="_Toc28855"/>
      <w:bookmarkStart w:id="63" w:name="_Toc15367"/>
      <w:bookmarkStart w:id="64" w:name="_Toc20421"/>
      <w:bookmarkStart w:id="65" w:name="_Toc19273"/>
      <w:bookmarkStart w:id="66"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2"/>
      <w:bookmarkEnd w:id="63"/>
      <w:bookmarkEnd w:id="64"/>
      <w:bookmarkEnd w:id="65"/>
      <w:bookmarkEnd w:id="66"/>
    </w:p>
    <w:p w14:paraId="2FF34893">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F02BF6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366119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9D73A9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B5DC65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A0C793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70195D5">
      <w:pPr>
        <w:shd w:val="clear"/>
        <w:spacing w:line="560" w:lineRule="exact"/>
        <w:ind w:firstLine="482" w:firstLineChars="200"/>
        <w:outlineLvl w:val="0"/>
        <w:rPr>
          <w:rFonts w:ascii="宋体" w:hAnsi="宋体"/>
          <w:b/>
          <w:color w:val="auto"/>
          <w:sz w:val="24"/>
          <w:highlight w:val="none"/>
        </w:rPr>
      </w:pPr>
      <w:bookmarkStart w:id="67" w:name="_Toc2918"/>
      <w:bookmarkStart w:id="68" w:name="_Toc22185"/>
      <w:bookmarkStart w:id="69" w:name="_Toc18585"/>
      <w:bookmarkStart w:id="70" w:name="_Toc6311"/>
      <w:bookmarkStart w:id="71"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67"/>
      <w:bookmarkEnd w:id="68"/>
      <w:bookmarkEnd w:id="69"/>
      <w:bookmarkEnd w:id="70"/>
      <w:bookmarkEnd w:id="71"/>
    </w:p>
    <w:p w14:paraId="46F581F6">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F19E7C2">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B0A2C8F">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278171F">
      <w:pPr>
        <w:shd w:val="clea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BE20843">
      <w:pPr>
        <w:pStyle w:val="630"/>
        <w:shd w:val="clear"/>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2E3C2A8A">
      <w:pPr>
        <w:shd w:val="clear"/>
        <w:spacing w:line="560" w:lineRule="exact"/>
        <w:ind w:firstLine="480" w:firstLineChars="200"/>
        <w:rPr>
          <w:rFonts w:ascii="宋体" w:hAnsi="宋体" w:cs="宋体"/>
          <w:color w:val="auto"/>
          <w:sz w:val="24"/>
          <w:highlight w:val="none"/>
          <w:u w:val="single"/>
        </w:rPr>
      </w:pPr>
      <w:bookmarkStart w:id="72" w:name="_Toc21124"/>
      <w:bookmarkStart w:id="73" w:name="_Toc4929"/>
      <w:bookmarkStart w:id="74" w:name="_Toc13918"/>
      <w:bookmarkStart w:id="75" w:name="_Toc1386"/>
      <w:bookmarkStart w:id="76"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D1D0EB2">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8B92E9C">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586BD1">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72"/>
      <w:bookmarkEnd w:id="73"/>
      <w:bookmarkEnd w:id="74"/>
      <w:bookmarkEnd w:id="75"/>
      <w:bookmarkEnd w:id="76"/>
    </w:p>
    <w:p w14:paraId="1098C782">
      <w:pPr>
        <w:shd w:val="clea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C2448F3">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2A79F7E">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6E0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9BD636">
            <w:pPr>
              <w:pStyle w:val="622"/>
              <w:shd w:val="clear"/>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C141763">
            <w:pPr>
              <w:pStyle w:val="622"/>
              <w:shd w:val="clear"/>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B9A706F">
            <w:pPr>
              <w:pStyle w:val="622"/>
              <w:shd w:val="clear"/>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9C2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931E5B">
            <w:pPr>
              <w:pStyle w:val="622"/>
              <w:shd w:val="clear"/>
              <w:spacing w:line="560" w:lineRule="exact"/>
              <w:ind w:firstLine="200"/>
              <w:jc w:val="center"/>
              <w:rPr>
                <w:rFonts w:hAnsi="宋体"/>
                <w:color w:val="auto"/>
                <w:sz w:val="24"/>
                <w:szCs w:val="24"/>
                <w:highlight w:val="none"/>
              </w:rPr>
            </w:pPr>
          </w:p>
        </w:tc>
        <w:tc>
          <w:tcPr>
            <w:tcW w:w="3402" w:type="dxa"/>
            <w:vAlign w:val="center"/>
          </w:tcPr>
          <w:p w14:paraId="0CE13F0D">
            <w:pPr>
              <w:pStyle w:val="622"/>
              <w:shd w:val="clear"/>
              <w:spacing w:line="560" w:lineRule="exact"/>
              <w:ind w:firstLine="200"/>
              <w:jc w:val="center"/>
              <w:rPr>
                <w:rFonts w:hAnsi="宋体"/>
                <w:color w:val="auto"/>
                <w:sz w:val="24"/>
                <w:szCs w:val="24"/>
                <w:highlight w:val="none"/>
              </w:rPr>
            </w:pPr>
          </w:p>
        </w:tc>
        <w:tc>
          <w:tcPr>
            <w:tcW w:w="2552" w:type="dxa"/>
            <w:vAlign w:val="center"/>
          </w:tcPr>
          <w:p w14:paraId="0B5390E9">
            <w:pPr>
              <w:pStyle w:val="622"/>
              <w:shd w:val="clear"/>
              <w:spacing w:line="560" w:lineRule="exact"/>
              <w:ind w:firstLine="200"/>
              <w:jc w:val="center"/>
              <w:rPr>
                <w:rFonts w:hAnsi="宋体"/>
                <w:color w:val="auto"/>
                <w:sz w:val="24"/>
                <w:szCs w:val="24"/>
                <w:highlight w:val="none"/>
              </w:rPr>
            </w:pPr>
          </w:p>
        </w:tc>
      </w:tr>
      <w:tr w14:paraId="3C0C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212691">
            <w:pPr>
              <w:pStyle w:val="622"/>
              <w:shd w:val="clear"/>
              <w:spacing w:line="560" w:lineRule="exact"/>
              <w:ind w:firstLine="200"/>
              <w:jc w:val="center"/>
              <w:rPr>
                <w:rFonts w:hAnsi="宋体"/>
                <w:color w:val="auto"/>
                <w:sz w:val="24"/>
                <w:szCs w:val="24"/>
                <w:highlight w:val="none"/>
              </w:rPr>
            </w:pPr>
          </w:p>
        </w:tc>
        <w:tc>
          <w:tcPr>
            <w:tcW w:w="3402" w:type="dxa"/>
            <w:vAlign w:val="center"/>
          </w:tcPr>
          <w:p w14:paraId="4D52B7D2">
            <w:pPr>
              <w:pStyle w:val="622"/>
              <w:shd w:val="clear"/>
              <w:spacing w:line="560" w:lineRule="exact"/>
              <w:ind w:firstLine="200"/>
              <w:jc w:val="center"/>
              <w:rPr>
                <w:rFonts w:hAnsi="宋体"/>
                <w:color w:val="auto"/>
                <w:sz w:val="24"/>
                <w:szCs w:val="24"/>
                <w:highlight w:val="none"/>
              </w:rPr>
            </w:pPr>
          </w:p>
        </w:tc>
        <w:tc>
          <w:tcPr>
            <w:tcW w:w="2552" w:type="dxa"/>
            <w:vAlign w:val="center"/>
          </w:tcPr>
          <w:p w14:paraId="51245639">
            <w:pPr>
              <w:pStyle w:val="622"/>
              <w:shd w:val="clear"/>
              <w:spacing w:line="560" w:lineRule="exact"/>
              <w:ind w:firstLine="200"/>
              <w:jc w:val="center"/>
              <w:rPr>
                <w:rFonts w:hAnsi="宋体"/>
                <w:color w:val="auto"/>
                <w:sz w:val="24"/>
                <w:szCs w:val="24"/>
                <w:highlight w:val="none"/>
              </w:rPr>
            </w:pPr>
          </w:p>
        </w:tc>
      </w:tr>
      <w:tr w14:paraId="308A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3E9945">
            <w:pPr>
              <w:pStyle w:val="622"/>
              <w:shd w:val="clear"/>
              <w:spacing w:line="560" w:lineRule="exact"/>
              <w:ind w:firstLine="200"/>
              <w:jc w:val="center"/>
              <w:rPr>
                <w:rFonts w:hAnsi="宋体"/>
                <w:color w:val="auto"/>
                <w:sz w:val="24"/>
                <w:szCs w:val="24"/>
                <w:highlight w:val="none"/>
              </w:rPr>
            </w:pPr>
          </w:p>
        </w:tc>
        <w:tc>
          <w:tcPr>
            <w:tcW w:w="3402" w:type="dxa"/>
            <w:vAlign w:val="center"/>
          </w:tcPr>
          <w:p w14:paraId="361836AC">
            <w:pPr>
              <w:pStyle w:val="622"/>
              <w:shd w:val="clear"/>
              <w:spacing w:line="560" w:lineRule="exact"/>
              <w:ind w:firstLine="200"/>
              <w:jc w:val="center"/>
              <w:rPr>
                <w:rFonts w:hAnsi="宋体"/>
                <w:color w:val="auto"/>
                <w:sz w:val="24"/>
                <w:szCs w:val="24"/>
                <w:highlight w:val="none"/>
              </w:rPr>
            </w:pPr>
          </w:p>
        </w:tc>
        <w:tc>
          <w:tcPr>
            <w:tcW w:w="2552" w:type="dxa"/>
            <w:vAlign w:val="center"/>
          </w:tcPr>
          <w:p w14:paraId="671FF652">
            <w:pPr>
              <w:pStyle w:val="622"/>
              <w:shd w:val="clear"/>
              <w:spacing w:line="560" w:lineRule="exact"/>
              <w:ind w:firstLine="200"/>
              <w:jc w:val="center"/>
              <w:rPr>
                <w:rFonts w:hAnsi="宋体"/>
                <w:color w:val="auto"/>
                <w:sz w:val="24"/>
                <w:szCs w:val="24"/>
                <w:highlight w:val="none"/>
              </w:rPr>
            </w:pPr>
          </w:p>
        </w:tc>
      </w:tr>
      <w:tr w14:paraId="5A9A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EA247F">
            <w:pPr>
              <w:pStyle w:val="622"/>
              <w:shd w:val="clear"/>
              <w:spacing w:line="560" w:lineRule="exact"/>
              <w:ind w:firstLine="200"/>
              <w:jc w:val="center"/>
              <w:rPr>
                <w:rFonts w:hAnsi="宋体"/>
                <w:color w:val="auto"/>
                <w:sz w:val="24"/>
                <w:szCs w:val="24"/>
                <w:highlight w:val="none"/>
              </w:rPr>
            </w:pPr>
          </w:p>
        </w:tc>
        <w:tc>
          <w:tcPr>
            <w:tcW w:w="3402" w:type="dxa"/>
            <w:vAlign w:val="center"/>
          </w:tcPr>
          <w:p w14:paraId="2A204478">
            <w:pPr>
              <w:pStyle w:val="622"/>
              <w:shd w:val="clear"/>
              <w:spacing w:line="560" w:lineRule="exact"/>
              <w:ind w:firstLine="200"/>
              <w:jc w:val="center"/>
              <w:rPr>
                <w:rFonts w:hAnsi="宋体"/>
                <w:color w:val="auto"/>
                <w:sz w:val="24"/>
                <w:szCs w:val="24"/>
                <w:highlight w:val="none"/>
              </w:rPr>
            </w:pPr>
          </w:p>
        </w:tc>
        <w:tc>
          <w:tcPr>
            <w:tcW w:w="2552" w:type="dxa"/>
            <w:vAlign w:val="center"/>
          </w:tcPr>
          <w:p w14:paraId="5BDD3EC0">
            <w:pPr>
              <w:pStyle w:val="622"/>
              <w:shd w:val="clear"/>
              <w:spacing w:line="560" w:lineRule="exact"/>
              <w:ind w:firstLine="200"/>
              <w:jc w:val="center"/>
              <w:rPr>
                <w:rFonts w:hAnsi="宋体"/>
                <w:color w:val="auto"/>
                <w:sz w:val="24"/>
                <w:szCs w:val="24"/>
                <w:highlight w:val="none"/>
              </w:rPr>
            </w:pPr>
          </w:p>
        </w:tc>
      </w:tr>
      <w:tr w14:paraId="002F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DE194D1">
            <w:pPr>
              <w:pStyle w:val="622"/>
              <w:shd w:val="clear"/>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FED6372">
            <w:pPr>
              <w:pStyle w:val="622"/>
              <w:shd w:val="clear"/>
              <w:spacing w:line="560" w:lineRule="exact"/>
              <w:ind w:firstLine="200"/>
              <w:jc w:val="center"/>
              <w:rPr>
                <w:rFonts w:hAnsi="宋体"/>
                <w:color w:val="auto"/>
                <w:sz w:val="24"/>
                <w:szCs w:val="24"/>
                <w:highlight w:val="none"/>
              </w:rPr>
            </w:pPr>
          </w:p>
        </w:tc>
      </w:tr>
    </w:tbl>
    <w:p w14:paraId="753494DC">
      <w:pPr>
        <w:shd w:val="clear"/>
        <w:spacing w:line="560" w:lineRule="exact"/>
        <w:ind w:firstLine="480" w:firstLineChars="200"/>
        <w:rPr>
          <w:rFonts w:ascii="宋体" w:hAnsi="宋体"/>
          <w:color w:val="auto"/>
          <w:sz w:val="24"/>
          <w:highlight w:val="none"/>
        </w:rPr>
      </w:pPr>
      <w:bookmarkStart w:id="77" w:name="_Toc3654"/>
      <w:bookmarkStart w:id="78" w:name="_Toc26916"/>
      <w:bookmarkStart w:id="79" w:name="_Toc14993"/>
      <w:bookmarkStart w:id="80" w:name="_Toc30506"/>
      <w:bookmarkStart w:id="81"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F12BA25">
      <w:pPr>
        <w:pStyle w:val="4"/>
        <w:numPr>
          <w:ilvl w:val="0"/>
          <w:numId w:val="0"/>
        </w:numPr>
        <w:shd w:val="clear"/>
        <w:ind w:leftChars="0" w:firstLine="480" w:firstLineChars="2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bookmarkEnd w:id="77"/>
      <w:bookmarkEnd w:id="78"/>
      <w:bookmarkEnd w:id="79"/>
      <w:bookmarkEnd w:id="80"/>
      <w:bookmarkEnd w:id="81"/>
    </w:p>
    <w:p w14:paraId="56F41E67">
      <w:pPr>
        <w:pStyle w:val="630"/>
        <w:shd w:val="clear"/>
        <w:spacing w:before="0" w:beforeAutospacing="0" w:after="0" w:afterAutospacing="0" w:line="360" w:lineRule="auto"/>
        <w:ind w:firstLine="480"/>
        <w:rPr>
          <w:b/>
          <w:color w:val="auto"/>
          <w:highlight w:val="none"/>
        </w:rPr>
      </w:pPr>
      <w:bookmarkStart w:id="82" w:name="_Toc1814"/>
      <w:bookmarkStart w:id="83" w:name="_Toc10340"/>
      <w:bookmarkStart w:id="84" w:name="_Toc22618"/>
      <w:bookmarkStart w:id="85" w:name="_Toc8772"/>
      <w:bookmarkStart w:id="86" w:name="_Toc31421"/>
      <w:bookmarkStart w:id="87" w:name="_Toc4760"/>
      <w:bookmarkStart w:id="88" w:name="_Toc11108"/>
      <w:bookmarkStart w:id="89" w:name="_Toc3625"/>
      <w:r>
        <w:rPr>
          <w:rFonts w:hint="eastAsia"/>
          <w:b/>
          <w:color w:val="auto"/>
          <w:highlight w:val="none"/>
        </w:rPr>
        <w:t>1.4履约保证金</w:t>
      </w:r>
    </w:p>
    <w:p w14:paraId="7228A603">
      <w:pPr>
        <w:pStyle w:val="630"/>
        <w:shd w:val="clear"/>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30D5494">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2EC0E9E">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0D03DA2">
      <w:pPr>
        <w:shd w:val="clear"/>
        <w:spacing w:line="560" w:lineRule="exact"/>
        <w:ind w:firstLine="480" w:firstLineChars="200"/>
        <w:outlineLvl w:val="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C2AF8C9">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w:t>
      </w:r>
      <w:r>
        <w:rPr>
          <w:rFonts w:hint="eastAsia" w:ascii="宋体" w:hAnsi="宋体" w:cs="宋体"/>
          <w:color w:val="auto"/>
          <w:kern w:val="0"/>
          <w:sz w:val="24"/>
          <w:highlight w:val="none"/>
        </w:rPr>
        <w:t>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29B593E">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82"/>
      <w:bookmarkEnd w:id="83"/>
      <w:bookmarkEnd w:id="84"/>
      <w:r>
        <w:rPr>
          <w:rFonts w:hint="eastAsia" w:ascii="宋体" w:hAnsi="宋体" w:cs="宋体"/>
          <w:b/>
          <w:color w:val="auto"/>
          <w:sz w:val="24"/>
          <w:highlight w:val="none"/>
        </w:rPr>
        <w:t>预付款</w:t>
      </w:r>
    </w:p>
    <w:p w14:paraId="4A8257A2">
      <w:pPr>
        <w:pStyle w:val="630"/>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3CF71BC">
      <w:pPr>
        <w:shd w:val="clea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E1ACD79">
      <w:pPr>
        <w:pStyle w:val="630"/>
        <w:shd w:val="clear"/>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60055A5">
      <w:pPr>
        <w:pStyle w:val="630"/>
        <w:shd w:val="clear"/>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22D5206">
      <w:pPr>
        <w:pStyle w:val="630"/>
        <w:shd w:val="clear"/>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2AB2841">
      <w:pPr>
        <w:pStyle w:val="630"/>
        <w:shd w:val="clear"/>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BA79F60">
      <w:pPr>
        <w:shd w:val="clea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B741423">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85"/>
      <w:bookmarkEnd w:id="86"/>
      <w:bookmarkEnd w:id="87"/>
      <w:bookmarkEnd w:id="88"/>
      <w:bookmarkEnd w:id="89"/>
    </w:p>
    <w:p w14:paraId="5D925D27">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7C113B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571D71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01A9C08">
      <w:pPr>
        <w:shd w:val="clear"/>
        <w:spacing w:line="560" w:lineRule="exact"/>
        <w:ind w:firstLine="480" w:firstLineChars="200"/>
        <w:outlineLvl w:val="0"/>
        <w:rPr>
          <w:rFonts w:ascii="宋体" w:hAnsi="宋体"/>
          <w:bCs/>
          <w:color w:val="auto"/>
          <w:sz w:val="24"/>
          <w:highlight w:val="none"/>
        </w:rPr>
      </w:pPr>
      <w:bookmarkStart w:id="90" w:name="_Toc5698"/>
      <w:bookmarkStart w:id="91" w:name="_Toc2375"/>
      <w:bookmarkStart w:id="92" w:name="_Toc24662"/>
      <w:bookmarkStart w:id="93" w:name="_Toc8586"/>
      <w:bookmarkStart w:id="94"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5BD6D21E">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66DA3D6">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B13E57E">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27C2149">
      <w:pPr>
        <w:shd w:val="clea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90"/>
      <w:bookmarkEnd w:id="91"/>
      <w:bookmarkEnd w:id="92"/>
      <w:bookmarkEnd w:id="93"/>
      <w:bookmarkEnd w:id="94"/>
    </w:p>
    <w:p w14:paraId="124B8BB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6CB1B82F">
      <w:pPr>
        <w:pStyle w:val="4"/>
        <w:shd w:val="clear"/>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78C0E7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F15A97A">
      <w:pPr>
        <w:shd w:val="clear"/>
        <w:spacing w:line="560" w:lineRule="exact"/>
        <w:ind w:firstLine="480" w:firstLineChars="200"/>
        <w:rPr>
          <w:rFonts w:ascii="宋体" w:hAnsi="宋体" w:cs="宋体"/>
          <w:color w:val="auto"/>
          <w:sz w:val="24"/>
          <w:highlight w:val="none"/>
        </w:rPr>
      </w:pPr>
      <w:bookmarkStart w:id="95" w:name="_Toc30329"/>
      <w:bookmarkStart w:id="96" w:name="_Toc26807"/>
      <w:bookmarkStart w:id="97" w:name="_Toc9497"/>
      <w:bookmarkStart w:id="98" w:name="_Toc32454"/>
      <w:bookmarkStart w:id="99"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637D962">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97CB8DC">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5F17392">
      <w:pPr>
        <w:shd w:val="clea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bookmarkEnd w:id="95"/>
      <w:bookmarkEnd w:id="96"/>
      <w:bookmarkEnd w:id="97"/>
      <w:bookmarkEnd w:id="98"/>
      <w:bookmarkEnd w:id="99"/>
    </w:p>
    <w:p w14:paraId="444D1224">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2A755A70">
      <w:pPr>
        <w:shd w:val="clea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475FB0DF">
      <w:pPr>
        <w:shd w:val="clea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lang w:val="en-US" w:eastAsia="zh-CN"/>
        </w:rPr>
        <w:t xml:space="preserve">/ </w:t>
      </w:r>
      <w:r>
        <w:rPr>
          <w:rFonts w:hint="eastAsia" w:ascii="宋体" w:hAnsi="宋体" w:cs="宋体"/>
          <w:color w:val="auto"/>
          <w:sz w:val="24"/>
          <w:highlight w:val="none"/>
        </w:rPr>
        <w:t>仲裁委员会依申请仲裁时其现行有效的仲裁规则裁决；</w:t>
      </w:r>
    </w:p>
    <w:p w14:paraId="3877BB21">
      <w:pPr>
        <w:shd w:val="clea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42BCF3B">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2AF1764A">
      <w:pPr>
        <w:shd w:val="clea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本合同经甲乙双方签字盖章后生效。</w:t>
      </w:r>
    </w:p>
    <w:p w14:paraId="3D719077">
      <w:pPr>
        <w:shd w:val="clear"/>
        <w:autoSpaceDE w:val="0"/>
        <w:autoSpaceDN w:val="0"/>
        <w:spacing w:line="560" w:lineRule="exact"/>
        <w:rPr>
          <w:rFonts w:ascii="宋体" w:hAnsi="宋体"/>
          <w:color w:val="auto"/>
          <w:sz w:val="24"/>
          <w:highlight w:val="none"/>
          <w:lang w:val="zh-CN"/>
        </w:rPr>
      </w:pPr>
    </w:p>
    <w:p w14:paraId="32D1D948">
      <w:pPr>
        <w:shd w:val="clea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38ED895E">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8A05821">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5BF9FB48">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3F666364">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4FBFA243">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017FFEC">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D69B591">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02172E2">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56ACD0E">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0AF7AE3">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094A1ABD">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5A820CC5">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3128277">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84CE5EC">
      <w:pPr>
        <w:pStyle w:val="281"/>
        <w:shd w:val="clear"/>
        <w:spacing w:line="560" w:lineRule="exact"/>
        <w:ind w:firstLine="482"/>
        <w:jc w:val="center"/>
        <w:rPr>
          <w:rFonts w:hint="eastAsia" w:ascii="宋体" w:hAnsi="宋体"/>
          <w:b/>
          <w:color w:val="auto"/>
          <w:szCs w:val="24"/>
          <w:highlight w:val="none"/>
        </w:rPr>
      </w:pPr>
    </w:p>
    <w:p w14:paraId="24C64027">
      <w:pPr>
        <w:pStyle w:val="281"/>
        <w:shd w:val="clear"/>
        <w:spacing w:line="560" w:lineRule="exact"/>
        <w:ind w:firstLine="482"/>
        <w:jc w:val="center"/>
        <w:rPr>
          <w:rFonts w:hint="eastAsia" w:ascii="宋体" w:hAnsi="宋体"/>
          <w:b/>
          <w:color w:val="auto"/>
          <w:szCs w:val="24"/>
          <w:highlight w:val="none"/>
        </w:rPr>
      </w:pPr>
    </w:p>
    <w:p w14:paraId="752836C3">
      <w:pPr>
        <w:pStyle w:val="25"/>
        <w:rPr>
          <w:rFonts w:hint="eastAsia" w:ascii="宋体" w:hAnsi="宋体"/>
          <w:b/>
          <w:color w:val="auto"/>
          <w:szCs w:val="24"/>
          <w:highlight w:val="none"/>
        </w:rPr>
      </w:pPr>
    </w:p>
    <w:p w14:paraId="47E5690C">
      <w:pPr>
        <w:pStyle w:val="25"/>
        <w:rPr>
          <w:rFonts w:hint="eastAsia" w:ascii="宋体" w:hAnsi="宋体"/>
          <w:b/>
          <w:color w:val="auto"/>
          <w:szCs w:val="24"/>
          <w:highlight w:val="none"/>
        </w:rPr>
      </w:pPr>
    </w:p>
    <w:p w14:paraId="35745D77">
      <w:pPr>
        <w:pStyle w:val="281"/>
        <w:shd w:val="clear"/>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A58DF69">
      <w:pPr>
        <w:shd w:val="clear"/>
        <w:spacing w:line="560" w:lineRule="exact"/>
        <w:ind w:firstLine="482" w:firstLineChars="200"/>
        <w:outlineLvl w:val="0"/>
        <w:rPr>
          <w:rFonts w:ascii="宋体" w:hAnsi="宋体"/>
          <w:b/>
          <w:color w:val="auto"/>
          <w:sz w:val="24"/>
          <w:highlight w:val="none"/>
        </w:rPr>
      </w:pPr>
      <w:bookmarkStart w:id="100" w:name="_Toc25079"/>
      <w:bookmarkStart w:id="101" w:name="_Toc31297"/>
      <w:bookmarkStart w:id="102" w:name="_Toc19680"/>
      <w:bookmarkStart w:id="103" w:name="_Toc14021"/>
      <w:bookmarkStart w:id="104" w:name="_Toc5228"/>
      <w:r>
        <w:rPr>
          <w:rFonts w:ascii="宋体" w:hAnsi="宋体"/>
          <w:b/>
          <w:color w:val="auto"/>
          <w:sz w:val="24"/>
          <w:highlight w:val="none"/>
        </w:rPr>
        <w:t>2.1 定义</w:t>
      </w:r>
      <w:bookmarkEnd w:id="100"/>
      <w:bookmarkEnd w:id="101"/>
      <w:bookmarkEnd w:id="102"/>
      <w:bookmarkEnd w:id="103"/>
      <w:bookmarkEnd w:id="104"/>
    </w:p>
    <w:p w14:paraId="22626A0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8360695">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136BC55">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76B23FF">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94CE7B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60A5841">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C4C51F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1F3903C">
      <w:pPr>
        <w:shd w:val="clear"/>
        <w:spacing w:line="560" w:lineRule="exact"/>
        <w:ind w:firstLine="482" w:firstLineChars="200"/>
        <w:outlineLvl w:val="0"/>
        <w:rPr>
          <w:rFonts w:ascii="宋体" w:hAnsi="宋体"/>
          <w:b/>
          <w:color w:val="auto"/>
          <w:sz w:val="24"/>
          <w:highlight w:val="none"/>
        </w:rPr>
      </w:pPr>
      <w:bookmarkStart w:id="105" w:name="_Toc16752"/>
      <w:bookmarkStart w:id="106" w:name="_Toc23289"/>
      <w:bookmarkStart w:id="107" w:name="_Toc19539"/>
      <w:bookmarkStart w:id="108" w:name="_Toc3769"/>
      <w:bookmarkStart w:id="109" w:name="_Toc31402"/>
      <w:r>
        <w:rPr>
          <w:rFonts w:ascii="宋体" w:hAnsi="宋体"/>
          <w:b/>
          <w:color w:val="auto"/>
          <w:sz w:val="24"/>
          <w:highlight w:val="none"/>
        </w:rPr>
        <w:t>2.2 技术规范</w:t>
      </w:r>
      <w:bookmarkEnd w:id="105"/>
      <w:bookmarkEnd w:id="106"/>
      <w:bookmarkEnd w:id="107"/>
      <w:bookmarkEnd w:id="108"/>
      <w:bookmarkEnd w:id="109"/>
    </w:p>
    <w:p w14:paraId="567553E8">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DCC25E0">
      <w:pPr>
        <w:shd w:val="clear"/>
        <w:spacing w:line="560" w:lineRule="exact"/>
        <w:ind w:firstLine="482" w:firstLineChars="200"/>
        <w:outlineLvl w:val="0"/>
        <w:rPr>
          <w:rFonts w:ascii="宋体" w:hAnsi="宋体"/>
          <w:b/>
          <w:color w:val="auto"/>
          <w:sz w:val="24"/>
          <w:highlight w:val="none"/>
        </w:rPr>
      </w:pPr>
      <w:bookmarkStart w:id="110" w:name="_Toc12412"/>
      <w:bookmarkStart w:id="111" w:name="_Toc4133"/>
      <w:bookmarkStart w:id="112" w:name="_Toc27945"/>
      <w:bookmarkStart w:id="113" w:name="_Toc13673"/>
      <w:bookmarkStart w:id="114" w:name="_Toc9161"/>
      <w:r>
        <w:rPr>
          <w:rFonts w:ascii="宋体" w:hAnsi="宋体"/>
          <w:b/>
          <w:color w:val="auto"/>
          <w:sz w:val="24"/>
          <w:highlight w:val="none"/>
        </w:rPr>
        <w:t>2.3 知识产权</w:t>
      </w:r>
      <w:bookmarkEnd w:id="110"/>
      <w:bookmarkEnd w:id="111"/>
      <w:bookmarkEnd w:id="112"/>
      <w:bookmarkEnd w:id="113"/>
      <w:bookmarkEnd w:id="114"/>
    </w:p>
    <w:p w14:paraId="14531085">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2D40841">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58F8617">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4EFC24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3C65217">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C73EAB0">
      <w:pPr>
        <w:shd w:val="clear"/>
        <w:spacing w:line="560" w:lineRule="exact"/>
        <w:ind w:firstLine="482" w:firstLineChars="200"/>
        <w:outlineLvl w:val="0"/>
        <w:rPr>
          <w:rFonts w:ascii="宋体" w:hAnsi="宋体"/>
          <w:b/>
          <w:color w:val="auto"/>
          <w:sz w:val="24"/>
          <w:highlight w:val="none"/>
        </w:rPr>
      </w:pPr>
      <w:bookmarkStart w:id="115" w:name="_Toc31233"/>
      <w:bookmarkStart w:id="116" w:name="_Toc15447"/>
      <w:bookmarkStart w:id="117" w:name="_Toc26555"/>
      <w:bookmarkStart w:id="118" w:name="_Toc32670"/>
      <w:bookmarkStart w:id="119" w:name="_Toc22011"/>
      <w:r>
        <w:rPr>
          <w:rFonts w:ascii="宋体" w:hAnsi="宋体"/>
          <w:b/>
          <w:color w:val="auto"/>
          <w:sz w:val="24"/>
          <w:highlight w:val="none"/>
        </w:rPr>
        <w:t>2.5 结算方式和付款条件</w:t>
      </w:r>
      <w:bookmarkEnd w:id="115"/>
      <w:bookmarkEnd w:id="116"/>
      <w:bookmarkEnd w:id="117"/>
      <w:bookmarkEnd w:id="118"/>
      <w:bookmarkEnd w:id="119"/>
    </w:p>
    <w:p w14:paraId="4A1FFEE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FCF32B9">
      <w:pPr>
        <w:shd w:val="clear"/>
        <w:spacing w:line="560" w:lineRule="exact"/>
        <w:ind w:firstLine="482" w:firstLineChars="200"/>
        <w:outlineLvl w:val="0"/>
        <w:rPr>
          <w:rFonts w:ascii="宋体" w:hAnsi="宋体"/>
          <w:b/>
          <w:color w:val="auto"/>
          <w:sz w:val="24"/>
          <w:highlight w:val="none"/>
        </w:rPr>
      </w:pPr>
      <w:bookmarkStart w:id="120" w:name="_Toc16163"/>
      <w:bookmarkStart w:id="121" w:name="_Toc18990"/>
      <w:bookmarkStart w:id="122" w:name="_Toc13154"/>
      <w:bookmarkStart w:id="123" w:name="_Toc30507"/>
      <w:bookmarkStart w:id="124" w:name="_Toc13467"/>
      <w:r>
        <w:rPr>
          <w:rFonts w:ascii="宋体" w:hAnsi="宋体"/>
          <w:b/>
          <w:color w:val="auto"/>
          <w:sz w:val="24"/>
          <w:highlight w:val="none"/>
        </w:rPr>
        <w:t>2.6 技术资料和保密义务</w:t>
      </w:r>
      <w:bookmarkEnd w:id="120"/>
      <w:bookmarkEnd w:id="121"/>
      <w:bookmarkEnd w:id="122"/>
      <w:bookmarkEnd w:id="123"/>
      <w:bookmarkEnd w:id="124"/>
    </w:p>
    <w:p w14:paraId="05C6681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A58FC1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835DD3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B5D1675">
      <w:pPr>
        <w:shd w:val="clear"/>
        <w:spacing w:line="560" w:lineRule="exact"/>
        <w:ind w:firstLine="482" w:firstLineChars="200"/>
        <w:outlineLvl w:val="0"/>
        <w:rPr>
          <w:rFonts w:ascii="宋体" w:hAnsi="宋体"/>
          <w:b/>
          <w:color w:val="auto"/>
          <w:sz w:val="24"/>
          <w:highlight w:val="none"/>
        </w:rPr>
      </w:pPr>
      <w:bookmarkStart w:id="12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25"/>
    </w:p>
    <w:p w14:paraId="3B15560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1853F2A5">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A56AD0E">
      <w:pPr>
        <w:shd w:val="clear"/>
        <w:spacing w:line="560" w:lineRule="exact"/>
        <w:ind w:firstLine="482" w:firstLineChars="200"/>
        <w:outlineLvl w:val="0"/>
        <w:rPr>
          <w:rFonts w:ascii="宋体" w:hAnsi="宋体"/>
          <w:b/>
          <w:color w:val="auto"/>
          <w:sz w:val="24"/>
          <w:highlight w:val="none"/>
        </w:rPr>
      </w:pPr>
      <w:bookmarkStart w:id="12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26"/>
    </w:p>
    <w:p w14:paraId="43BFD5E3">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785E599">
      <w:pPr>
        <w:shd w:val="clear"/>
        <w:spacing w:line="560" w:lineRule="exact"/>
        <w:ind w:firstLine="482" w:firstLineChars="200"/>
        <w:outlineLvl w:val="0"/>
        <w:rPr>
          <w:rFonts w:ascii="宋体" w:hAnsi="宋体"/>
          <w:b/>
          <w:color w:val="auto"/>
          <w:sz w:val="24"/>
          <w:highlight w:val="none"/>
        </w:rPr>
      </w:pPr>
      <w:bookmarkStart w:id="12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27"/>
    </w:p>
    <w:p w14:paraId="011636E1">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E65EE69">
      <w:pPr>
        <w:shd w:val="clear"/>
        <w:spacing w:line="560" w:lineRule="exact"/>
        <w:ind w:firstLine="482" w:firstLineChars="200"/>
        <w:outlineLvl w:val="0"/>
        <w:rPr>
          <w:rFonts w:ascii="宋体" w:hAnsi="宋体"/>
          <w:b/>
          <w:color w:val="auto"/>
          <w:sz w:val="24"/>
          <w:highlight w:val="none"/>
        </w:rPr>
      </w:pPr>
      <w:bookmarkStart w:id="128" w:name="_Toc21830"/>
      <w:bookmarkStart w:id="129" w:name="_Toc42"/>
      <w:bookmarkStart w:id="130" w:name="_Toc10663"/>
      <w:bookmarkStart w:id="131" w:name="_Toc26689"/>
      <w:bookmarkStart w:id="132" w:name="_Toc23368"/>
      <w:r>
        <w:rPr>
          <w:rFonts w:ascii="宋体" w:hAnsi="宋体"/>
          <w:b/>
          <w:color w:val="auto"/>
          <w:sz w:val="24"/>
          <w:highlight w:val="none"/>
        </w:rPr>
        <w:t>2.10 合同转让和分包</w:t>
      </w:r>
      <w:bookmarkEnd w:id="128"/>
      <w:bookmarkEnd w:id="129"/>
      <w:bookmarkEnd w:id="130"/>
      <w:bookmarkEnd w:id="131"/>
      <w:bookmarkEnd w:id="132"/>
    </w:p>
    <w:p w14:paraId="522B4E47">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08308EA">
      <w:pPr>
        <w:shd w:val="clear"/>
        <w:spacing w:line="560" w:lineRule="exact"/>
        <w:ind w:firstLine="482" w:firstLineChars="200"/>
        <w:outlineLvl w:val="0"/>
        <w:rPr>
          <w:rFonts w:ascii="宋体" w:hAnsi="宋体"/>
          <w:b/>
          <w:color w:val="auto"/>
          <w:sz w:val="24"/>
          <w:highlight w:val="none"/>
        </w:rPr>
      </w:pPr>
      <w:bookmarkStart w:id="133" w:name="_Toc32494"/>
      <w:bookmarkStart w:id="134" w:name="_Toc26633"/>
      <w:bookmarkStart w:id="135" w:name="_Toc4720"/>
      <w:bookmarkStart w:id="136" w:name="_Toc14371"/>
      <w:bookmarkStart w:id="137" w:name="_Toc25571"/>
      <w:r>
        <w:rPr>
          <w:rFonts w:ascii="宋体" w:hAnsi="宋体"/>
          <w:b/>
          <w:color w:val="auto"/>
          <w:sz w:val="24"/>
          <w:highlight w:val="none"/>
        </w:rPr>
        <w:t>2.11 不可抗力</w:t>
      </w:r>
      <w:bookmarkEnd w:id="133"/>
      <w:bookmarkEnd w:id="134"/>
      <w:bookmarkEnd w:id="135"/>
      <w:bookmarkEnd w:id="136"/>
      <w:bookmarkEnd w:id="137"/>
    </w:p>
    <w:p w14:paraId="5E67A08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AC43F2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12B745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B5389C8">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204D984">
      <w:pPr>
        <w:shd w:val="clear"/>
        <w:spacing w:line="560" w:lineRule="exact"/>
        <w:ind w:firstLine="482" w:firstLineChars="200"/>
        <w:outlineLvl w:val="0"/>
        <w:rPr>
          <w:rFonts w:ascii="宋体" w:hAnsi="宋体"/>
          <w:b/>
          <w:color w:val="auto"/>
          <w:sz w:val="24"/>
          <w:highlight w:val="none"/>
        </w:rPr>
      </w:pPr>
      <w:bookmarkStart w:id="138" w:name="_Toc23854"/>
      <w:bookmarkStart w:id="139" w:name="_Toc25783"/>
      <w:bookmarkStart w:id="140" w:name="_Toc14115"/>
      <w:bookmarkStart w:id="141" w:name="_Toc3638"/>
      <w:bookmarkStart w:id="142" w:name="_Toc24465"/>
      <w:r>
        <w:rPr>
          <w:rFonts w:ascii="宋体" w:hAnsi="宋体"/>
          <w:b/>
          <w:color w:val="auto"/>
          <w:sz w:val="24"/>
          <w:highlight w:val="none"/>
        </w:rPr>
        <w:t>2.12 税费</w:t>
      </w:r>
      <w:bookmarkEnd w:id="138"/>
      <w:bookmarkEnd w:id="139"/>
      <w:bookmarkEnd w:id="140"/>
      <w:bookmarkEnd w:id="141"/>
      <w:bookmarkEnd w:id="142"/>
    </w:p>
    <w:p w14:paraId="5A49EC3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F69165B">
      <w:pPr>
        <w:shd w:val="clear"/>
        <w:spacing w:line="560" w:lineRule="exact"/>
        <w:ind w:firstLine="482" w:firstLineChars="200"/>
        <w:outlineLvl w:val="0"/>
        <w:rPr>
          <w:rFonts w:ascii="宋体" w:hAnsi="宋体"/>
          <w:b/>
          <w:color w:val="auto"/>
          <w:sz w:val="24"/>
          <w:highlight w:val="none"/>
        </w:rPr>
      </w:pPr>
      <w:bookmarkStart w:id="143" w:name="_Toc25525"/>
      <w:bookmarkStart w:id="144" w:name="_Toc7315"/>
      <w:bookmarkStart w:id="145" w:name="_Toc30105"/>
      <w:bookmarkStart w:id="146" w:name="_Toc14814"/>
      <w:bookmarkStart w:id="147" w:name="_Toc26883"/>
      <w:r>
        <w:rPr>
          <w:rFonts w:ascii="宋体" w:hAnsi="宋体"/>
          <w:b/>
          <w:color w:val="auto"/>
          <w:sz w:val="24"/>
          <w:highlight w:val="none"/>
        </w:rPr>
        <w:t>2.13 乙方破产</w:t>
      </w:r>
      <w:bookmarkEnd w:id="143"/>
      <w:bookmarkEnd w:id="144"/>
      <w:bookmarkEnd w:id="145"/>
      <w:bookmarkEnd w:id="146"/>
      <w:bookmarkEnd w:id="147"/>
    </w:p>
    <w:p w14:paraId="32555DE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0D23A7BE">
      <w:pPr>
        <w:shd w:val="clear"/>
        <w:spacing w:line="560" w:lineRule="exact"/>
        <w:ind w:firstLine="482" w:firstLineChars="200"/>
        <w:outlineLvl w:val="0"/>
        <w:rPr>
          <w:rFonts w:ascii="宋体" w:hAnsi="宋体"/>
          <w:b/>
          <w:color w:val="auto"/>
          <w:sz w:val="24"/>
          <w:highlight w:val="none"/>
        </w:rPr>
      </w:pPr>
      <w:bookmarkStart w:id="148" w:name="_Toc1123"/>
      <w:bookmarkStart w:id="149" w:name="_Toc2016"/>
      <w:bookmarkStart w:id="150" w:name="_Toc23323"/>
      <w:r>
        <w:rPr>
          <w:rFonts w:ascii="宋体" w:hAnsi="宋体"/>
          <w:b/>
          <w:color w:val="auto"/>
          <w:sz w:val="24"/>
          <w:highlight w:val="none"/>
        </w:rPr>
        <w:t>2.14 合同中止、终止</w:t>
      </w:r>
      <w:bookmarkEnd w:id="148"/>
      <w:bookmarkEnd w:id="149"/>
      <w:bookmarkEnd w:id="150"/>
    </w:p>
    <w:p w14:paraId="61A8642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78B5448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513E62A">
      <w:pPr>
        <w:shd w:val="clear"/>
        <w:spacing w:line="560" w:lineRule="exact"/>
        <w:ind w:firstLine="482" w:firstLineChars="200"/>
        <w:outlineLvl w:val="0"/>
        <w:rPr>
          <w:rFonts w:ascii="宋体" w:hAnsi="宋体"/>
          <w:b/>
          <w:color w:val="auto"/>
          <w:sz w:val="24"/>
          <w:highlight w:val="none"/>
        </w:rPr>
      </w:pPr>
      <w:bookmarkStart w:id="151" w:name="_Toc14525"/>
      <w:bookmarkStart w:id="152" w:name="_Toc1969"/>
      <w:bookmarkStart w:id="153" w:name="_Toc17363"/>
      <w:r>
        <w:rPr>
          <w:rFonts w:ascii="宋体" w:hAnsi="宋体"/>
          <w:b/>
          <w:color w:val="auto"/>
          <w:sz w:val="24"/>
          <w:highlight w:val="none"/>
        </w:rPr>
        <w:t>2.15 检验和验收</w:t>
      </w:r>
      <w:bookmarkEnd w:id="151"/>
      <w:bookmarkEnd w:id="152"/>
      <w:bookmarkEnd w:id="153"/>
    </w:p>
    <w:p w14:paraId="36744A37">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8C10574">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CE76409">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C1B84B9">
      <w:pPr>
        <w:shd w:val="clear"/>
        <w:spacing w:line="560" w:lineRule="exact"/>
        <w:ind w:firstLine="482" w:firstLineChars="200"/>
        <w:outlineLvl w:val="0"/>
        <w:rPr>
          <w:rFonts w:ascii="宋体" w:hAnsi="宋体"/>
          <w:b/>
          <w:color w:val="auto"/>
          <w:sz w:val="24"/>
          <w:highlight w:val="none"/>
        </w:rPr>
      </w:pPr>
      <w:bookmarkStart w:id="154" w:name="_Toc31892"/>
      <w:bookmarkStart w:id="155" w:name="_Toc2308"/>
      <w:bookmarkStart w:id="156" w:name="_Toc25198"/>
      <w:bookmarkStart w:id="157" w:name="_Toc12666"/>
      <w:bookmarkStart w:id="158" w:name="_Toc9808"/>
      <w:r>
        <w:rPr>
          <w:rFonts w:ascii="宋体" w:hAnsi="宋体"/>
          <w:b/>
          <w:color w:val="auto"/>
          <w:sz w:val="24"/>
          <w:highlight w:val="none"/>
        </w:rPr>
        <w:t>2.16 通知和送达</w:t>
      </w:r>
      <w:bookmarkEnd w:id="154"/>
      <w:bookmarkEnd w:id="155"/>
      <w:bookmarkEnd w:id="156"/>
      <w:bookmarkEnd w:id="157"/>
      <w:bookmarkEnd w:id="158"/>
    </w:p>
    <w:p w14:paraId="44940B3A">
      <w:pPr>
        <w:shd w:val="clear"/>
        <w:spacing w:line="560" w:lineRule="exact"/>
        <w:ind w:firstLine="480" w:firstLineChars="200"/>
        <w:rPr>
          <w:rFonts w:ascii="宋体" w:hAnsi="宋体"/>
          <w:color w:val="auto"/>
          <w:sz w:val="24"/>
          <w:highlight w:val="none"/>
        </w:rPr>
      </w:pPr>
      <w:bookmarkStart w:id="159" w:name="_Toc18401"/>
      <w:bookmarkStart w:id="16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B86E5D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59"/>
      <w:bookmarkEnd w:id="160"/>
    </w:p>
    <w:p w14:paraId="7871DC19">
      <w:pPr>
        <w:shd w:val="clear"/>
        <w:spacing w:line="560" w:lineRule="exact"/>
        <w:ind w:firstLine="482" w:firstLineChars="200"/>
        <w:outlineLvl w:val="0"/>
        <w:rPr>
          <w:rFonts w:ascii="宋体" w:hAnsi="宋体"/>
          <w:b/>
          <w:color w:val="auto"/>
          <w:sz w:val="24"/>
          <w:highlight w:val="none"/>
        </w:rPr>
      </w:pPr>
      <w:bookmarkStart w:id="161" w:name="_Toc28906"/>
      <w:bookmarkStart w:id="162" w:name="_Toc20808"/>
      <w:bookmarkStart w:id="163" w:name="_Toc5063"/>
      <w:bookmarkStart w:id="164" w:name="_Toc12254"/>
      <w:bookmarkStart w:id="165"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61"/>
      <w:bookmarkEnd w:id="162"/>
      <w:bookmarkEnd w:id="163"/>
      <w:bookmarkEnd w:id="164"/>
      <w:bookmarkEnd w:id="165"/>
    </w:p>
    <w:p w14:paraId="4C975B5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B3B409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0F8999A">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24F38236">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5A81F53">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4319D03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6019DF6">
      <w:pPr>
        <w:shd w:val="clea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4778E40A">
      <w:pPr>
        <w:shd w:val="clea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0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96"/>
        <w:gridCol w:w="8201"/>
      </w:tblGrid>
      <w:tr w14:paraId="6F09B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96" w:type="dxa"/>
            <w:tcBorders>
              <w:left w:val="single" w:color="auto" w:sz="4" w:space="0"/>
            </w:tcBorders>
            <w:vAlign w:val="center"/>
          </w:tcPr>
          <w:p w14:paraId="755B1095">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01" w:type="dxa"/>
            <w:vAlign w:val="center"/>
          </w:tcPr>
          <w:p w14:paraId="52B952E5">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42E36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00B3DE3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1.3.2</w:t>
            </w:r>
          </w:p>
        </w:tc>
        <w:tc>
          <w:tcPr>
            <w:tcW w:w="8201" w:type="dxa"/>
            <w:vAlign w:val="center"/>
          </w:tcPr>
          <w:p w14:paraId="10FAD9EB">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E4AB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1" w:hRule="atLeast"/>
        </w:trPr>
        <w:tc>
          <w:tcPr>
            <w:tcW w:w="896" w:type="dxa"/>
            <w:tcBorders>
              <w:left w:val="single" w:color="auto" w:sz="4" w:space="0"/>
            </w:tcBorders>
            <w:vAlign w:val="center"/>
          </w:tcPr>
          <w:p w14:paraId="326797B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1.4.2</w:t>
            </w:r>
          </w:p>
        </w:tc>
        <w:tc>
          <w:tcPr>
            <w:tcW w:w="8201" w:type="dxa"/>
            <w:vAlign w:val="center"/>
          </w:tcPr>
          <w:p w14:paraId="63FA6788">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ascii="宋体" w:hAnsi="宋体" w:cs="宋体"/>
                <w:color w:val="auto"/>
                <w:sz w:val="24"/>
                <w:highlight w:val="none"/>
              </w:rPr>
            </w:pPr>
            <w:r>
              <w:rPr>
                <w:rFonts w:hint="eastAsia" w:ascii="宋体" w:hAnsi="宋体" w:eastAsia="宋体" w:cs="宋体"/>
                <w:color w:val="auto"/>
                <w:sz w:val="24"/>
                <w:highlight w:val="none"/>
                <w:lang w:val="en-US" w:eastAsia="zh-CN"/>
              </w:rPr>
              <w:t>履约保证金：</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lang w:val="en-US" w:eastAsia="zh-CN"/>
              </w:rPr>
              <w:t>。</w:t>
            </w:r>
          </w:p>
        </w:tc>
      </w:tr>
      <w:tr w14:paraId="11AD2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39997C3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1.5.1</w:t>
            </w:r>
          </w:p>
        </w:tc>
        <w:tc>
          <w:tcPr>
            <w:tcW w:w="8201" w:type="dxa"/>
            <w:vAlign w:val="center"/>
          </w:tcPr>
          <w:p w14:paraId="566E4624">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合同生效且符合项目实施条件后 7 个工作日内，由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 xml:space="preserve">支付当年合同价的 </w:t>
            </w:r>
            <w:r>
              <w:rPr>
                <w:rFonts w:hint="default" w:ascii="宋体" w:hAnsi="宋体" w:cs="宋体"/>
                <w:color w:val="auto"/>
                <w:sz w:val="24"/>
                <w:highlight w:val="none"/>
                <w:lang w:eastAsia="zh-CN"/>
                <w:woUserID w:val="1"/>
              </w:rPr>
              <w:t>30</w:t>
            </w:r>
            <w:r>
              <w:rPr>
                <w:rFonts w:hint="eastAsia" w:ascii="宋体" w:hAnsi="宋体" w:eastAsia="宋体" w:cs="宋体"/>
                <w:color w:val="auto"/>
                <w:sz w:val="24"/>
                <w:highlight w:val="none"/>
                <w:lang w:val="en-US" w:eastAsia="zh-CN"/>
              </w:rPr>
              <w:t>%预付款（</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需提供相应金额的预付款保函至</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w:t>
            </w:r>
          </w:p>
        </w:tc>
      </w:tr>
      <w:tr w14:paraId="46399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5EC6A020">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1.5.2</w:t>
            </w:r>
          </w:p>
        </w:tc>
        <w:tc>
          <w:tcPr>
            <w:tcW w:w="8201" w:type="dxa"/>
            <w:vAlign w:val="center"/>
          </w:tcPr>
          <w:p w14:paraId="5A49375A">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3237F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42E1AED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1.5.3</w:t>
            </w:r>
          </w:p>
        </w:tc>
        <w:tc>
          <w:tcPr>
            <w:tcW w:w="8201" w:type="dxa"/>
            <w:vAlign w:val="center"/>
          </w:tcPr>
          <w:p w14:paraId="0524200B">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（乙方需提供相应金额的预付款保函至甲方）</w:t>
            </w:r>
          </w:p>
        </w:tc>
      </w:tr>
      <w:tr w14:paraId="47D01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3896B8A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1.6.2</w:t>
            </w:r>
          </w:p>
        </w:tc>
        <w:tc>
          <w:tcPr>
            <w:tcW w:w="8201" w:type="dxa"/>
            <w:vAlign w:val="center"/>
          </w:tcPr>
          <w:p w14:paraId="440F2ABF">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资金支付：</w:t>
            </w:r>
          </w:p>
          <w:p w14:paraId="6EC58547">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根据合同、</w:t>
            </w:r>
            <w:r>
              <w:rPr>
                <w:rFonts w:hint="eastAsia" w:ascii="宋体" w:hAnsi="宋体" w:cs="宋体"/>
                <w:color w:val="auto"/>
                <w:sz w:val="24"/>
                <w:highlight w:val="none"/>
                <w:lang w:val="en-US" w:eastAsia="zh-CN"/>
              </w:rPr>
              <w:t>磋商响应</w:t>
            </w:r>
            <w:r>
              <w:rPr>
                <w:rFonts w:hint="eastAsia" w:ascii="宋体" w:hAnsi="宋体" w:eastAsia="宋体" w:cs="宋体"/>
                <w:color w:val="auto"/>
                <w:sz w:val="24"/>
                <w:highlight w:val="none"/>
                <w:lang w:val="en-US" w:eastAsia="zh-CN"/>
              </w:rPr>
              <w:t>文件等资料进行验收。</w:t>
            </w:r>
          </w:p>
          <w:p w14:paraId="2FAD2409">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合同生效且符合项目实施条件后7个工作日内，由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支付当年合同价的</w:t>
            </w:r>
            <w:r>
              <w:rPr>
                <w:rFonts w:hint="default" w:ascii="宋体" w:hAnsi="宋体" w:cs="宋体"/>
                <w:color w:val="auto"/>
                <w:sz w:val="24"/>
                <w:highlight w:val="none"/>
                <w:lang w:eastAsia="zh-CN"/>
                <w:woUserID w:val="1"/>
              </w:rPr>
              <w:t>30</w:t>
            </w:r>
            <w:r>
              <w:rPr>
                <w:rFonts w:hint="eastAsia" w:ascii="宋体" w:hAnsi="宋体" w:eastAsia="宋体" w:cs="宋体"/>
                <w:color w:val="auto"/>
                <w:sz w:val="24"/>
                <w:highlight w:val="none"/>
                <w:lang w:val="en-US" w:eastAsia="zh-CN"/>
              </w:rPr>
              <w:t>%预付款；</w:t>
            </w:r>
            <w:r>
              <w:rPr>
                <w:rFonts w:hint="eastAsia" w:ascii="宋体" w:hAnsi="宋体" w:cs="宋体"/>
                <w:color w:val="auto"/>
                <w:sz w:val="24"/>
                <w:highlight w:val="none"/>
                <w:lang w:val="en-US" w:eastAsia="zh-CN"/>
              </w:rPr>
              <w:t>待验收通过</w:t>
            </w:r>
            <w:r>
              <w:rPr>
                <w:rFonts w:hint="eastAsia" w:ascii="宋体" w:hAnsi="宋体" w:eastAsia="宋体" w:cs="宋体"/>
                <w:color w:val="auto"/>
                <w:sz w:val="24"/>
                <w:highlight w:val="none"/>
                <w:lang w:val="en-US" w:eastAsia="zh-CN"/>
              </w:rPr>
              <w:t>后支付剩余</w:t>
            </w:r>
            <w:r>
              <w:rPr>
                <w:rFonts w:hint="default" w:ascii="宋体" w:hAnsi="宋体" w:cs="宋体"/>
                <w:color w:val="auto"/>
                <w:sz w:val="24"/>
                <w:highlight w:val="none"/>
                <w:lang w:eastAsia="zh-CN"/>
                <w:woUserID w:val="1"/>
              </w:rPr>
              <w:t>7</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项目款</w:t>
            </w:r>
            <w:r>
              <w:rPr>
                <w:rFonts w:hint="eastAsia" w:ascii="宋体" w:hAnsi="宋体" w:eastAsia="宋体" w:cs="宋体"/>
                <w:color w:val="auto"/>
                <w:sz w:val="24"/>
                <w:highlight w:val="none"/>
                <w:lang w:val="en-US" w:eastAsia="zh-CN"/>
              </w:rPr>
              <w:t>。</w:t>
            </w:r>
          </w:p>
          <w:p w14:paraId="266CB6B8">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结算时</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将结款申请1份、发票原件（按当期应付金额开具）及复印件1份、合同复印件1份、经</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验收确认的《建德市政府采购验收反馈表》</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lang w:val="en-US" w:eastAsia="zh-CN"/>
              </w:rPr>
              <w:t>验收报告提交</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支付相应项目款，</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自收到发票后5个工作日内支付剩余项目款。</w:t>
            </w:r>
          </w:p>
        </w:tc>
      </w:tr>
      <w:tr w14:paraId="6E76F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3EAE270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1.7.1</w:t>
            </w:r>
          </w:p>
        </w:tc>
        <w:tc>
          <w:tcPr>
            <w:tcW w:w="8201" w:type="dxa"/>
            <w:vAlign w:val="center"/>
          </w:tcPr>
          <w:p w14:paraId="6214523D">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服务交付（实施）的时间（期限）：</w:t>
            </w:r>
            <w:r>
              <w:rPr>
                <w:rFonts w:hint="eastAsia" w:asciiTheme="minorEastAsia" w:hAnsiTheme="minorEastAsia" w:eastAsiaTheme="minorEastAsia"/>
                <w:color w:val="auto"/>
                <w:sz w:val="24"/>
                <w:highlight w:val="none"/>
                <w:lang w:eastAsia="zh-CN"/>
              </w:rPr>
              <w:t>本项目于</w:t>
            </w:r>
            <w:r>
              <w:rPr>
                <w:rFonts w:hint="eastAsia" w:asciiTheme="minorEastAsia" w:hAnsiTheme="minorEastAsia" w:eastAsiaTheme="minorEastAsia"/>
                <w:color w:val="auto"/>
                <w:sz w:val="24"/>
                <w:highlight w:val="none"/>
              </w:rPr>
              <w:t>2025年11月底前完成宅基地及</w:t>
            </w:r>
            <w:r>
              <w:rPr>
                <w:rFonts w:hint="eastAsia" w:asciiTheme="minorEastAsia" w:hAnsiTheme="minorEastAsia" w:eastAsiaTheme="minorEastAsia"/>
                <w:color w:val="auto"/>
                <w:sz w:val="24"/>
                <w:highlight w:val="none"/>
                <w:lang w:eastAsia="zh-CN"/>
              </w:rPr>
              <w:t>集体</w:t>
            </w:r>
            <w:r>
              <w:rPr>
                <w:rFonts w:hint="eastAsia" w:asciiTheme="minorEastAsia" w:hAnsiTheme="minorEastAsia" w:eastAsiaTheme="minorEastAsia"/>
                <w:color w:val="auto"/>
                <w:sz w:val="24"/>
                <w:highlight w:val="none"/>
              </w:rPr>
              <w:t>建设用地地籍补充调查并将成果汇交至省、市；</w:t>
            </w:r>
            <w:r>
              <w:rPr>
                <w:rFonts w:hint="eastAsia" w:asciiTheme="minorEastAsia" w:hAnsiTheme="minorEastAsia" w:eastAsiaTheme="minorEastAsia"/>
                <w:color w:val="auto"/>
                <w:sz w:val="24"/>
                <w:highlight w:val="none"/>
                <w:lang w:val="en-US" w:eastAsia="zh-CN"/>
              </w:rPr>
              <w:t>2026年上半年完成集体土地所有权质检汇交任务（具体时间以省市下达任务时间为准）；</w:t>
            </w:r>
            <w:r>
              <w:rPr>
                <w:rFonts w:hint="eastAsia" w:asciiTheme="minorEastAsia" w:hAnsiTheme="minorEastAsia" w:eastAsiaTheme="minorEastAsia"/>
                <w:color w:val="auto"/>
                <w:sz w:val="24"/>
                <w:highlight w:val="none"/>
              </w:rPr>
              <w:t>2026年11月底前完成国有建设用地地籍补充调查并将成果汇交至省、市</w:t>
            </w:r>
            <w:r>
              <w:rPr>
                <w:rFonts w:hint="eastAsia" w:asciiTheme="minorEastAsia" w:hAnsiTheme="minorEastAsia" w:eastAsiaTheme="minorEastAsia"/>
                <w:color w:val="auto"/>
                <w:sz w:val="24"/>
                <w:highlight w:val="none"/>
                <w:lang w:val="en-US" w:eastAsia="zh-CN"/>
              </w:rPr>
              <w:t>（具体时间以省市下达任务时间为准）</w:t>
            </w:r>
            <w:r>
              <w:rPr>
                <w:rFonts w:hint="eastAsia" w:asciiTheme="minorEastAsia" w:hAnsiTheme="minorEastAsia" w:eastAsiaTheme="minorEastAsia"/>
                <w:color w:val="auto"/>
                <w:sz w:val="24"/>
                <w:highlight w:val="none"/>
                <w:lang w:eastAsia="zh-CN"/>
              </w:rPr>
              <w:t>，服务期满后</w:t>
            </w:r>
            <w:r>
              <w:rPr>
                <w:rFonts w:hint="default" w:ascii="宋体" w:hAnsi="宋体" w:cs="宋体"/>
                <w:color w:val="auto"/>
                <w:sz w:val="24"/>
                <w:szCs w:val="24"/>
                <w:highlight w:val="none"/>
                <w:woUserID w:val="1"/>
              </w:rPr>
              <w:t>完成项目验收</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highlight w:val="none"/>
                <w:lang w:val="en-US" w:eastAsia="zh-CN"/>
              </w:rPr>
              <w:t>如在规定的时间内由于</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的原因不能完成的，</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应承担由此给</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造成的损失。</w:t>
            </w:r>
          </w:p>
        </w:tc>
      </w:tr>
      <w:tr w14:paraId="2B176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53F2858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1.7.2</w:t>
            </w:r>
          </w:p>
        </w:tc>
        <w:tc>
          <w:tcPr>
            <w:tcW w:w="8201" w:type="dxa"/>
            <w:vAlign w:val="center"/>
          </w:tcPr>
          <w:p w14:paraId="7358896A">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服务交付（实施）的地点（地域范围）：</w:t>
            </w:r>
            <w:r>
              <w:rPr>
                <w:rFonts w:hint="eastAsia" w:ascii="宋体" w:hAnsi="宋体" w:cs="宋体"/>
                <w:color w:val="auto"/>
                <w:sz w:val="24"/>
                <w:highlight w:val="none"/>
                <w:lang w:val="en-US" w:eastAsia="zh-CN"/>
              </w:rPr>
              <w:t>建德市</w:t>
            </w:r>
          </w:p>
        </w:tc>
      </w:tr>
      <w:tr w14:paraId="78120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032EFE8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1.7.3</w:t>
            </w:r>
          </w:p>
        </w:tc>
        <w:tc>
          <w:tcPr>
            <w:tcW w:w="8201" w:type="dxa"/>
            <w:vAlign w:val="center"/>
          </w:tcPr>
          <w:p w14:paraId="65106229">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服务交付（实施）的方式：按采购需求及投标方案完成本项目并提交相应成果。</w:t>
            </w:r>
          </w:p>
        </w:tc>
      </w:tr>
      <w:tr w14:paraId="26398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1760D54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1.7.4.1</w:t>
            </w:r>
          </w:p>
        </w:tc>
        <w:tc>
          <w:tcPr>
            <w:tcW w:w="8201" w:type="dxa"/>
            <w:vAlign w:val="center"/>
          </w:tcPr>
          <w:p w14:paraId="4873D724">
            <w:pPr>
              <w:shd w:val="clear"/>
              <w:spacing w:line="360"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8D26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36E6024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1.7.4.2</w:t>
            </w:r>
          </w:p>
        </w:tc>
        <w:tc>
          <w:tcPr>
            <w:tcW w:w="8201" w:type="dxa"/>
            <w:vAlign w:val="center"/>
          </w:tcPr>
          <w:p w14:paraId="7C44B14A">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5385A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7105D58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1.7.4.3</w:t>
            </w:r>
          </w:p>
        </w:tc>
        <w:tc>
          <w:tcPr>
            <w:tcW w:w="8201" w:type="dxa"/>
            <w:vAlign w:val="center"/>
          </w:tcPr>
          <w:p w14:paraId="03C5C88C">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28ECD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77A7F81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1.8.7</w:t>
            </w:r>
          </w:p>
        </w:tc>
        <w:tc>
          <w:tcPr>
            <w:tcW w:w="8201" w:type="dxa"/>
            <w:vAlign w:val="center"/>
          </w:tcPr>
          <w:p w14:paraId="0DE4BE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违约责任：除不可抗力外，如果乙方没有按照本合同约定的期限、地点和内容完成服务，那么甲方可要求乙方支付违约金，违约金按每迟延完成服务一日的应交付而未完成服务价格的 </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 xml:space="preserve"> %计算，最高限额为本合同总价的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rPr>
              <w:t xml:space="preserve"> %；迟延完成服务的违约金计算数额达到前述最高限额之日起，甲方有权在要求乙方支付违约金的同时，书面通知乙方解除本合同</w:t>
            </w:r>
            <w:r>
              <w:rPr>
                <w:rFonts w:hint="eastAsia" w:ascii="宋体" w:hAnsi="宋体" w:cs="宋体"/>
                <w:color w:val="auto"/>
                <w:sz w:val="24"/>
                <w:highlight w:val="none"/>
                <w:lang w:eastAsia="zh-CN"/>
              </w:rPr>
              <w:t>，返还已付的预付款</w:t>
            </w:r>
            <w:r>
              <w:rPr>
                <w:rFonts w:hint="eastAsia" w:ascii="宋体" w:hAnsi="宋体" w:cs="宋体"/>
                <w:color w:val="auto"/>
                <w:sz w:val="24"/>
                <w:highlight w:val="none"/>
              </w:rPr>
              <w:t>；</w:t>
            </w:r>
          </w:p>
          <w:p w14:paraId="13A9C18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s="宋体"/>
                <w:color w:val="auto"/>
                <w:sz w:val="24"/>
                <w:highlight w:val="none"/>
                <w:lang w:eastAsia="zh-CN"/>
              </w:rPr>
              <w:t>。</w:t>
            </w:r>
          </w:p>
        </w:tc>
      </w:tr>
      <w:tr w14:paraId="246EC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357897E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1.9.1</w:t>
            </w:r>
          </w:p>
        </w:tc>
        <w:tc>
          <w:tcPr>
            <w:tcW w:w="8201" w:type="dxa"/>
            <w:vAlign w:val="center"/>
          </w:tcPr>
          <w:p w14:paraId="21065E73">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2C9D5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7560789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1.9.2</w:t>
            </w:r>
          </w:p>
        </w:tc>
        <w:tc>
          <w:tcPr>
            <w:tcW w:w="8201" w:type="dxa"/>
            <w:vAlign w:val="center"/>
          </w:tcPr>
          <w:p w14:paraId="3CC9DD22">
            <w:pPr>
              <w:shd w:val="clear"/>
              <w:spacing w:line="360" w:lineRule="auto"/>
              <w:rPr>
                <w:rFonts w:ascii="宋体" w:hAnsi="宋体" w:cs="宋体"/>
                <w:color w:val="auto"/>
                <w:sz w:val="24"/>
                <w:highlight w:val="none"/>
              </w:rPr>
            </w:pPr>
            <w:r>
              <w:rPr>
                <w:rFonts w:hint="eastAsia" w:ascii="宋体" w:hAnsi="宋体" w:eastAsia="宋体" w:cs="宋体"/>
                <w:color w:val="auto"/>
                <w:sz w:val="24"/>
                <w:highlight w:val="none"/>
              </w:rPr>
              <w:t>合同履行过程中发生争议的，双方应协商解决，协商不成的双方均有权向</w:t>
            </w:r>
            <w:r>
              <w:rPr>
                <w:rFonts w:hint="eastAsia" w:ascii="宋体" w:hAnsi="宋体" w:eastAsia="宋体" w:cs="宋体"/>
                <w:color w:val="auto"/>
                <w:sz w:val="24"/>
                <w:highlight w:val="none"/>
                <w:u w:val="single"/>
              </w:rPr>
              <w:t>建德市人民法院</w:t>
            </w:r>
            <w:r>
              <w:rPr>
                <w:rFonts w:hint="eastAsia" w:ascii="宋体" w:hAnsi="宋体" w:eastAsia="宋体" w:cs="宋体"/>
                <w:color w:val="auto"/>
                <w:sz w:val="24"/>
                <w:highlight w:val="none"/>
              </w:rPr>
              <w:t>提出诉讼。</w:t>
            </w:r>
          </w:p>
        </w:tc>
      </w:tr>
      <w:tr w14:paraId="13C14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69C814D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2.3.2</w:t>
            </w:r>
          </w:p>
        </w:tc>
        <w:tc>
          <w:tcPr>
            <w:tcW w:w="8201" w:type="dxa"/>
            <w:vAlign w:val="center"/>
          </w:tcPr>
          <w:p w14:paraId="4727D222">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知识产权归属：</w:t>
            </w:r>
            <w:r>
              <w:rPr>
                <w:rFonts w:hint="eastAsia" w:ascii="宋体" w:hAnsi="宋体" w:cs="宋体"/>
                <w:color w:val="auto"/>
                <w:sz w:val="24"/>
                <w:highlight w:val="none"/>
              </w:rPr>
              <w:t>1.乙方在提供服务过程中获得的一切成果，均归甲方所有，乙方不得侵犯任何甲方的知识产权，否则乙方应承担由此产生的一切责任。</w:t>
            </w:r>
          </w:p>
          <w:p w14:paraId="297EE82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乙方负有保密义务。本项目资料所有权属甲方所有，各种统计资料、纸质资料及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服务的信息、用户资料或其他标明保密的文件或信息，乙方亦负有保密义务，未经甲方事先书面同意不得向任何第三方披露，否则应承担由此产生的法律责任。乙方应及时与甲方签署《保密协议》。</w:t>
            </w:r>
          </w:p>
          <w:p w14:paraId="199FE3A9">
            <w:pPr>
              <w:shd w:val="clea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3.乙方的保密义务长期有效，不因本合同的终止而终止。</w:t>
            </w:r>
          </w:p>
        </w:tc>
      </w:tr>
      <w:tr w14:paraId="37060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4392A4F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201" w:type="dxa"/>
            <w:vAlign w:val="center"/>
          </w:tcPr>
          <w:p w14:paraId="4CE10593">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5E9F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3D8DA34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201" w:type="dxa"/>
            <w:vAlign w:val="center"/>
          </w:tcPr>
          <w:p w14:paraId="756D2414">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lang w:val="en-US" w:eastAsia="zh-CN"/>
              </w:rPr>
              <w:t>30日</w:t>
            </w:r>
            <w:r>
              <w:rPr>
                <w:rFonts w:hint="eastAsia" w:ascii="宋体" w:hAnsi="宋体" w:cs="宋体"/>
                <w:b/>
                <w:bCs/>
                <w:i/>
                <w:iCs/>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内</w:t>
            </w:r>
            <w:r>
              <w:rPr>
                <w:rFonts w:hint="eastAsia" w:ascii="宋体" w:hAnsi="宋体" w:eastAsia="宋体" w:cs="宋体"/>
                <w:color w:val="auto"/>
                <w:sz w:val="24"/>
                <w:highlight w:val="none"/>
              </w:rPr>
              <w:t>以书面形式变更合同；</w:t>
            </w:r>
          </w:p>
        </w:tc>
      </w:tr>
      <w:tr w14:paraId="4AA28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tcPr>
          <w:p w14:paraId="36961B5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p>
        </w:tc>
        <w:tc>
          <w:tcPr>
            <w:tcW w:w="8201" w:type="dxa"/>
            <w:vAlign w:val="top"/>
          </w:tcPr>
          <w:p w14:paraId="637D2F4D">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lang w:val="en-US" w:eastAsia="zh-CN"/>
              </w:rPr>
              <w:t>7日</w:t>
            </w:r>
            <w:r>
              <w:rPr>
                <w:rFonts w:hint="eastAsia" w:ascii="宋体" w:hAnsi="宋体" w:cs="宋体"/>
                <w:b/>
                <w:bCs/>
                <w:i/>
                <w:iCs/>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内</w:t>
            </w:r>
            <w:r>
              <w:rPr>
                <w:rFonts w:hint="eastAsia" w:ascii="宋体" w:hAnsi="宋体" w:eastAsia="宋体" w:cs="宋体"/>
                <w:color w:val="auto"/>
                <w:sz w:val="24"/>
                <w:highlight w:val="none"/>
              </w:rPr>
              <w:t>以书面形式通知对方当事人，并在</w:t>
            </w:r>
            <w:r>
              <w:rPr>
                <w:rFonts w:hint="eastAsia" w:ascii="宋体" w:hAnsi="宋体" w:eastAsia="宋体" w:cs="宋体"/>
                <w:b/>
                <w:bCs/>
                <w:i/>
                <w:iCs/>
                <w:color w:val="auto"/>
                <w:sz w:val="24"/>
                <w:highlight w:val="none"/>
                <w:u w:val="single"/>
                <w:lang w:val="en-US" w:eastAsia="zh-CN"/>
              </w:rPr>
              <w:t>14日</w:t>
            </w:r>
            <w:r>
              <w:rPr>
                <w:rFonts w:hint="eastAsia" w:ascii="宋体" w:hAnsi="宋体" w:cs="宋体"/>
                <w:b/>
                <w:bCs/>
                <w:i/>
                <w:iCs/>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内</w:t>
            </w:r>
            <w:r>
              <w:rPr>
                <w:rFonts w:hint="eastAsia" w:ascii="宋体" w:hAnsi="宋体" w:eastAsia="宋体" w:cs="宋体"/>
                <w:color w:val="auto"/>
                <w:sz w:val="24"/>
                <w:highlight w:val="none"/>
              </w:rPr>
              <w:t>，将有关部门出具的证明文件送达对方当事人。</w:t>
            </w:r>
          </w:p>
        </w:tc>
      </w:tr>
      <w:tr w14:paraId="11CD4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6BC7F73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201" w:type="dxa"/>
            <w:vAlign w:val="center"/>
          </w:tcPr>
          <w:p w14:paraId="379E56FF">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乙方按照</w:t>
            </w:r>
            <w:r>
              <w:rPr>
                <w:rFonts w:hint="eastAsia" w:ascii="宋体" w:hAnsi="宋体" w:eastAsia="宋体" w:cs="宋体"/>
                <w:b/>
                <w:bCs/>
                <w:i/>
                <w:iCs/>
                <w:color w:val="auto"/>
                <w:sz w:val="24"/>
                <w:highlight w:val="none"/>
                <w:u w:val="single"/>
                <w:lang w:val="en-US" w:eastAsia="zh-CN"/>
              </w:rPr>
              <w:t>磋商文件</w:t>
            </w:r>
            <w:r>
              <w:rPr>
                <w:rFonts w:hint="eastAsia" w:ascii="宋体" w:hAnsi="宋体" w:eastAsia="宋体" w:cs="宋体"/>
                <w:color w:val="auto"/>
                <w:sz w:val="24"/>
                <w:highlight w:val="none"/>
              </w:rPr>
              <w:t>的约定，定期提交服务报告，甲方按照</w:t>
            </w:r>
            <w:r>
              <w:rPr>
                <w:rFonts w:hint="eastAsia" w:ascii="宋体" w:hAnsi="宋体" w:eastAsia="宋体" w:cs="宋体"/>
                <w:b/>
                <w:bCs/>
                <w:i/>
                <w:iCs/>
                <w:color w:val="auto"/>
                <w:sz w:val="24"/>
                <w:highlight w:val="none"/>
                <w:u w:val="single"/>
                <w:lang w:eastAsia="zh-CN"/>
              </w:rPr>
              <w:t>符合招标需求、合同方案标准</w:t>
            </w:r>
            <w:r>
              <w:rPr>
                <w:rFonts w:hint="eastAsia" w:ascii="宋体" w:hAnsi="宋体" w:eastAsia="宋体" w:cs="宋体"/>
                <w:color w:val="auto"/>
                <w:sz w:val="24"/>
                <w:highlight w:val="none"/>
              </w:rPr>
              <w:t>的约定进行定期验收；</w:t>
            </w:r>
          </w:p>
        </w:tc>
      </w:tr>
      <w:tr w14:paraId="77156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721F984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201" w:type="dxa"/>
            <w:vAlign w:val="center"/>
          </w:tcPr>
          <w:p w14:paraId="12B9241B">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检验和验收标准、程序等具体内容</w:t>
            </w:r>
            <w:r>
              <w:rPr>
                <w:rFonts w:hint="eastAsia" w:ascii="宋体" w:hAnsi="宋体" w:eastAsia="宋体" w:cs="宋体"/>
                <w:color w:val="auto"/>
                <w:sz w:val="24"/>
                <w:highlight w:val="none"/>
                <w:lang w:eastAsia="zh-CN"/>
              </w:rPr>
              <w:t>：符合招标需求、合同方案标准。</w:t>
            </w:r>
          </w:p>
        </w:tc>
      </w:tr>
      <w:tr w14:paraId="66E4F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96" w:type="dxa"/>
            <w:tcBorders>
              <w:left w:val="single" w:color="auto" w:sz="4" w:space="0"/>
            </w:tcBorders>
          </w:tcPr>
          <w:p w14:paraId="76E8A09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2.19</w:t>
            </w:r>
          </w:p>
        </w:tc>
        <w:tc>
          <w:tcPr>
            <w:tcW w:w="8201" w:type="dxa"/>
            <w:vAlign w:val="top"/>
          </w:tcPr>
          <w:p w14:paraId="30EB2B13">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合同份数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lang w:val="en-US" w:eastAsia="zh-CN"/>
              </w:rPr>
              <w:t>陆</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rPr>
              <w:t>份，见证单位壹份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监管部门</w:t>
            </w:r>
            <w:r>
              <w:rPr>
                <w:rFonts w:hint="eastAsia" w:ascii="宋体" w:hAnsi="宋体" w:eastAsia="宋体" w:cs="宋体"/>
                <w:color w:val="auto"/>
                <w:sz w:val="24"/>
                <w:highlight w:val="none"/>
              </w:rPr>
              <w:t>壹份。</w:t>
            </w:r>
          </w:p>
        </w:tc>
      </w:tr>
    </w:tbl>
    <w:p w14:paraId="10C8B970">
      <w:pPr>
        <w:shd w:val="clear"/>
        <w:spacing w:line="360" w:lineRule="auto"/>
        <w:ind w:left="-420" w:leftChars="-200" w:right="-420" w:rightChars="-200" w:firstLine="480" w:firstLineChars="200"/>
        <w:rPr>
          <w:rFonts w:ascii="宋体" w:hAnsi="宋体" w:cs="宋体"/>
          <w:color w:val="auto"/>
          <w:sz w:val="24"/>
          <w:highlight w:val="none"/>
        </w:rPr>
      </w:pPr>
    </w:p>
    <w:p w14:paraId="507DD5BF">
      <w:pPr>
        <w:shd w:val="clear"/>
        <w:spacing w:line="360" w:lineRule="auto"/>
        <w:ind w:firstLine="562" w:firstLineChars="200"/>
        <w:jc w:val="center"/>
        <w:rPr>
          <w:rFonts w:asciiTheme="minorEastAsia" w:hAnsiTheme="minorEastAsia" w:eastAsiaTheme="minorEastAsia"/>
          <w:b/>
          <w:color w:val="auto"/>
          <w:sz w:val="28"/>
          <w:szCs w:val="28"/>
          <w:highlight w:val="none"/>
        </w:rPr>
      </w:pPr>
    </w:p>
    <w:p w14:paraId="5D461C63">
      <w:pPr>
        <w:shd w:val="clea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0C6598D8">
      <w:pPr>
        <w:shd w:val="clea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24EE0A18">
      <w:pPr>
        <w:shd w:val="clea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0"/>
      <w:r>
        <w:rPr>
          <w:rFonts w:hint="eastAsia" w:cs="仿宋_GB2312" w:asciiTheme="minorEastAsia" w:hAnsiTheme="minorEastAsia" w:eastAsiaTheme="minorEastAsia"/>
          <w:b/>
          <w:color w:val="auto"/>
          <w:sz w:val="36"/>
          <w:szCs w:val="20"/>
          <w:highlight w:val="none"/>
        </w:rPr>
        <w:t xml:space="preserve">  </w:t>
      </w:r>
      <w:bookmarkEnd w:id="61"/>
      <w:r>
        <w:rPr>
          <w:rFonts w:hint="eastAsia" w:cs="仿宋_GB2312" w:asciiTheme="minorEastAsia" w:hAnsiTheme="minorEastAsia" w:eastAsiaTheme="minorEastAsia"/>
          <w:b/>
          <w:color w:val="auto"/>
          <w:sz w:val="36"/>
          <w:szCs w:val="20"/>
          <w:highlight w:val="none"/>
        </w:rPr>
        <w:t>应提交的有关格式范例</w:t>
      </w:r>
    </w:p>
    <w:p w14:paraId="3896B998">
      <w:pPr>
        <w:shd w:val="clea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02B2BEF1">
      <w:pPr>
        <w:shd w:val="clear"/>
        <w:spacing w:line="360" w:lineRule="auto"/>
        <w:ind w:firstLine="480" w:firstLineChars="200"/>
        <w:rPr>
          <w:rFonts w:cs="仿宋_GB2312" w:asciiTheme="minorEastAsia" w:hAnsiTheme="minorEastAsia" w:eastAsiaTheme="minorEastAsia"/>
          <w:color w:val="auto"/>
          <w:sz w:val="24"/>
          <w:highlight w:val="none"/>
        </w:rPr>
      </w:pPr>
    </w:p>
    <w:p w14:paraId="320C8198">
      <w:pPr>
        <w:shd w:val="clea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62B0F36C">
      <w:pPr>
        <w:pStyle w:val="183"/>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0B82938E">
      <w:pPr>
        <w:pStyle w:val="183"/>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35548C01">
      <w:pPr>
        <w:pStyle w:val="183"/>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1BBB52F">
      <w:pPr>
        <w:shd w:val="clea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38F83F3C">
      <w:pPr>
        <w:pStyle w:val="183"/>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7AC68F2D">
      <w:pPr>
        <w:pStyle w:val="183"/>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5AC5C87F">
      <w:pPr>
        <w:pStyle w:val="183"/>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0348208">
      <w:pPr>
        <w:pStyle w:val="183"/>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214F4A68">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65D15D46">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30790A4E">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562514E0">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6A18928E">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3D07D3C">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24D95BF6">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0163689">
      <w:pPr>
        <w:shd w:val="clea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492EAC77">
      <w:pPr>
        <w:shd w:val="clea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3D61DFD4">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15496FBA">
      <w:pPr>
        <w:shd w:val="clea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1E9D7318">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建德市不动产登记服务中心</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杭州博望建设工程招标投标代理有限公司</w:t>
      </w:r>
      <w:r>
        <w:rPr>
          <w:rFonts w:hint="eastAsia" w:cs="仿宋_GB2312" w:asciiTheme="minorEastAsia" w:hAnsiTheme="minorEastAsia" w:eastAsiaTheme="minorEastAsia"/>
          <w:color w:val="auto"/>
          <w:sz w:val="24"/>
          <w:highlight w:val="none"/>
        </w:rPr>
        <w:t>：</w:t>
      </w:r>
    </w:p>
    <w:p w14:paraId="14C28365">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 xml:space="preserve">建德市不动产登记服务中心2025年建德市地籍图编制项目 </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JD2025BF-084</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】的有关活动，并对此项目进行响应。为此：</w:t>
      </w:r>
    </w:p>
    <w:p w14:paraId="5421FEBE">
      <w:pPr>
        <w:pStyle w:val="106"/>
        <w:numPr>
          <w:ilvl w:val="0"/>
          <w:numId w:val="13"/>
        </w:numPr>
        <w:shd w:val="clea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603BB7A3">
      <w:pPr>
        <w:numPr>
          <w:ilvl w:val="0"/>
          <w:numId w:val="13"/>
        </w:numPr>
        <w:shd w:val="clea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296D1DCD">
      <w:pPr>
        <w:numPr>
          <w:ilvl w:val="0"/>
          <w:numId w:val="13"/>
        </w:numPr>
        <w:shd w:val="clea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2E360509">
      <w:pPr>
        <w:numPr>
          <w:ilvl w:val="0"/>
          <w:numId w:val="13"/>
        </w:numPr>
        <w:shd w:val="clea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7837A6ED">
      <w:pPr>
        <w:numPr>
          <w:ilvl w:val="0"/>
          <w:numId w:val="13"/>
        </w:numPr>
        <w:shd w:val="clea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32D97266">
      <w:pPr>
        <w:numPr>
          <w:ilvl w:val="0"/>
          <w:numId w:val="13"/>
        </w:numPr>
        <w:shd w:val="clea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10、我方已详细阅读全部磋商文件，包括磋商文件“更正（延期）公告”（如果有）、参考资料及有关附件，确认无误。</w:t>
      </w:r>
    </w:p>
    <w:p w14:paraId="155550F0">
      <w:pPr>
        <w:numPr>
          <w:ilvl w:val="0"/>
          <w:numId w:val="13"/>
        </w:numPr>
        <w:shd w:val="clea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0B2A08E5">
      <w:pPr>
        <w:shd w:val="clea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34E614B3">
      <w:pPr>
        <w:shd w:val="clea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1C6F0409">
      <w:pPr>
        <w:shd w:val="clea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4.3按照磋商文件要求提交履约保证金； </w:t>
      </w:r>
    </w:p>
    <w:p w14:paraId="502AF31F">
      <w:pPr>
        <w:shd w:val="clea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71FA2E00">
      <w:pPr>
        <w:numPr>
          <w:ilvl w:val="0"/>
          <w:numId w:val="13"/>
        </w:numPr>
        <w:shd w:val="clea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7B513F77">
      <w:pPr>
        <w:shd w:val="clea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252393C1">
      <w:pPr>
        <w:shd w:val="clea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33DC3742">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2FC79C26">
      <w:pPr>
        <w:shd w:val="clea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D9331C1">
      <w:pPr>
        <w:shd w:val="clear"/>
        <w:autoSpaceDE w:val="0"/>
        <w:autoSpaceDN w:val="0"/>
        <w:spacing w:line="360" w:lineRule="auto"/>
        <w:rPr>
          <w:rFonts w:cs="仿宋_GB2312" w:asciiTheme="minorEastAsia" w:hAnsiTheme="minorEastAsia" w:eastAsiaTheme="minorEastAsia"/>
          <w:color w:val="auto"/>
          <w:kern w:val="0"/>
          <w:sz w:val="24"/>
          <w:highlight w:val="none"/>
        </w:rPr>
      </w:pPr>
    </w:p>
    <w:p w14:paraId="3B8FAB23">
      <w:pPr>
        <w:pStyle w:val="115"/>
        <w:keepNext w:val="0"/>
        <w:pageBreakBefore w:val="0"/>
        <w:shd w:val="clear"/>
        <w:tabs>
          <w:tab w:val="clear" w:pos="720"/>
        </w:tabs>
        <w:jc w:val="both"/>
        <w:outlineLvl w:val="9"/>
        <w:rPr>
          <w:rFonts w:cs="仿宋_GB2312" w:asciiTheme="minorEastAsia" w:hAnsiTheme="minorEastAsia" w:eastAsiaTheme="minorEastAsia"/>
          <w:color w:val="auto"/>
          <w:sz w:val="24"/>
          <w:szCs w:val="24"/>
          <w:highlight w:val="none"/>
        </w:rPr>
      </w:pPr>
    </w:p>
    <w:p w14:paraId="381F04B2">
      <w:pPr>
        <w:shd w:val="clear"/>
        <w:spacing w:line="360" w:lineRule="auto"/>
        <w:rPr>
          <w:rFonts w:cs="仿宋_GB2312" w:asciiTheme="minorEastAsia" w:hAnsiTheme="minorEastAsia" w:eastAsiaTheme="minorEastAsia"/>
          <w:color w:val="auto"/>
          <w:sz w:val="24"/>
          <w:highlight w:val="none"/>
        </w:rPr>
      </w:pPr>
    </w:p>
    <w:p w14:paraId="6A25C327">
      <w:pPr>
        <w:shd w:val="clear"/>
        <w:spacing w:line="360" w:lineRule="auto"/>
        <w:rPr>
          <w:rFonts w:cs="仿宋_GB2312" w:asciiTheme="minorEastAsia" w:hAnsiTheme="minorEastAsia" w:eastAsiaTheme="minorEastAsia"/>
          <w:color w:val="auto"/>
          <w:sz w:val="18"/>
          <w:szCs w:val="18"/>
          <w:highlight w:val="none"/>
        </w:rPr>
      </w:pPr>
    </w:p>
    <w:p w14:paraId="2B7231D0">
      <w:pPr>
        <w:shd w:val="clear"/>
        <w:spacing w:line="360" w:lineRule="auto"/>
        <w:rPr>
          <w:rFonts w:cs="仿宋_GB2312" w:asciiTheme="minorEastAsia" w:hAnsiTheme="minorEastAsia" w:eastAsiaTheme="minorEastAsia"/>
          <w:color w:val="auto"/>
          <w:sz w:val="18"/>
          <w:szCs w:val="18"/>
          <w:highlight w:val="none"/>
        </w:rPr>
      </w:pPr>
    </w:p>
    <w:p w14:paraId="65D28C1C">
      <w:pPr>
        <w:widowControl/>
        <w:shd w:val="clear"/>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335C572D">
      <w:pPr>
        <w:widowControl/>
        <w:shd w:val="clear"/>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69B0B4A7">
      <w:pPr>
        <w:pStyle w:val="106"/>
        <w:widowControl/>
        <w:shd w:val="clear"/>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2021366E">
      <w:pPr>
        <w:shd w:val="clea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6A07C68F">
      <w:pPr>
        <w:shd w:val="clea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建德市不动产登记服务中心</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杭州博望建设工程招标投标代理有限公司</w:t>
      </w:r>
      <w:r>
        <w:rPr>
          <w:rFonts w:hint="eastAsia" w:cs="宋体" w:asciiTheme="minorEastAsia" w:hAnsiTheme="minorEastAsia" w:eastAsiaTheme="minorEastAsia"/>
          <w:color w:val="auto"/>
          <w:sz w:val="24"/>
          <w:highlight w:val="none"/>
        </w:rPr>
        <w:t>：</w:t>
      </w:r>
    </w:p>
    <w:p w14:paraId="60F8BC5F">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 xml:space="preserve">建德市不动产登记服务中心2025年建德市地籍图编制项目 </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lang w:eastAsia="zh-CN"/>
        </w:rPr>
        <w:t>JD2025BF-084</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政府采购活动，郑重承诺：</w:t>
      </w:r>
    </w:p>
    <w:p w14:paraId="72F1E037">
      <w:pPr>
        <w:shd w:val="clea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19BE4675">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4D982ACA">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4E3E9CF7">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193336F5">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5F5D02EE">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EE1DA01">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557AE687">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66E41D62">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5D9B56D0">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5428B7C8">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3069D7CE">
      <w:pPr>
        <w:shd w:val="clea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750011C">
      <w:pPr>
        <w:shd w:val="clea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3C5EE7F3">
      <w:pPr>
        <w:shd w:val="clea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7492DFF">
      <w:pPr>
        <w:widowControl/>
        <w:shd w:val="clear"/>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0953C96">
      <w:pPr>
        <w:shd w:val="clea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7B4D8807">
      <w:pPr>
        <w:widowControl/>
        <w:shd w:val="clear"/>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746DE359">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 xml:space="preserve">建德市不动产登记服务中心2025年建德市地籍图编制项目 </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lang w:eastAsia="zh-CN"/>
        </w:rPr>
        <w:t>JD2025BF-084</w:t>
      </w:r>
      <w:r>
        <w:rPr>
          <w:rFonts w:hint="eastAsia" w:cs="仿宋_GB2312" w:asciiTheme="minorEastAsia" w:hAnsiTheme="minorEastAsia" w:eastAsiaTheme="minorEastAsia"/>
          <w:color w:val="auto"/>
          <w:kern w:val="0"/>
          <w:sz w:val="24"/>
          <w:highlight w:val="none"/>
          <w:lang w:val="zh-CN"/>
        </w:rPr>
        <w:t>】响应</w:t>
      </w:r>
      <w:r>
        <w:rPr>
          <w:rFonts w:hint="eastAsia" w:cs="宋体" w:asciiTheme="minorEastAsia" w:hAnsiTheme="minorEastAsia" w:eastAsiaTheme="minorEastAsia"/>
          <w:color w:val="auto"/>
          <w:kern w:val="0"/>
          <w:sz w:val="24"/>
          <w:highlight w:val="none"/>
          <w:lang w:val="zh-CN"/>
        </w:rPr>
        <w:t xml:space="preserve">。 </w:t>
      </w:r>
    </w:p>
    <w:p w14:paraId="782E3443">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7CAD0F38">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303FA725">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4754D7DE">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050D0D67">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4921EDC1">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44041C01">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1BFC4863">
      <w:pPr>
        <w:shd w:val="clea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66"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66"/>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67"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67"/>
      <w:r>
        <w:rPr>
          <w:rFonts w:hint="eastAsia" w:cs="宋体" w:asciiTheme="minorEastAsia" w:hAnsiTheme="minorEastAsia" w:eastAsiaTheme="minorEastAsia"/>
          <w:b/>
          <w:color w:val="auto"/>
          <w:kern w:val="0"/>
          <w:sz w:val="24"/>
          <w:highlight w:val="none"/>
          <w:lang w:val="zh-CN"/>
        </w:rPr>
        <w:t>）</w:t>
      </w:r>
    </w:p>
    <w:p w14:paraId="6B45C289">
      <w:pPr>
        <w:shd w:val="clea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68"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68"/>
    </w:p>
    <w:p w14:paraId="07A5BFAC">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5D5F05EA">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36610082">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1A6B9ED5">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1CD662F0">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5006B3C4">
      <w:pPr>
        <w:shd w:val="clea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DC24A4E">
      <w:pPr>
        <w:shd w:val="clea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E396D5A">
      <w:pPr>
        <w:shd w:val="clea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8885041">
      <w:pPr>
        <w:shd w:val="clea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18938092">
      <w:pPr>
        <w:shd w:val="clea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E09A15B">
      <w:pPr>
        <w:shd w:val="clear"/>
        <w:snapToGrid w:val="0"/>
        <w:spacing w:line="360" w:lineRule="auto"/>
        <w:ind w:right="480"/>
        <w:jc w:val="center"/>
        <w:rPr>
          <w:rFonts w:cs="仿宋_GB2312" w:asciiTheme="minorEastAsia" w:hAnsiTheme="minorEastAsia" w:eastAsiaTheme="minorEastAsia"/>
          <w:b/>
          <w:color w:val="auto"/>
          <w:sz w:val="32"/>
          <w:szCs w:val="32"/>
          <w:highlight w:val="none"/>
        </w:rPr>
      </w:pPr>
    </w:p>
    <w:p w14:paraId="167E1952">
      <w:pPr>
        <w:widowControl/>
        <w:shd w:val="clear"/>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E89BB8C">
      <w:pPr>
        <w:shd w:val="clea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70A8F99A">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65F06EDE">
      <w:pPr>
        <w:shd w:val="clea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.专门面向中小企业，服务全部由符合政策要求的中小企业（或小微企业）承接的，提供相应的中小企业声明函（附件5）。 </w:t>
      </w:r>
    </w:p>
    <w:p w14:paraId="475B536F">
      <w:pPr>
        <w:widowControl/>
        <w:shd w:val="clear"/>
        <w:spacing w:line="360" w:lineRule="auto"/>
        <w:ind w:firstLine="480"/>
        <w:jc w:val="left"/>
        <w:rPr>
          <w:rFonts w:hint="eastAsia" w:ascii="宋体" w:hAnsi="宋体" w:eastAsia="宋体" w:cs="宋体"/>
          <w:color w:val="auto"/>
          <w:sz w:val="24"/>
          <w:highlight w:val="none"/>
        </w:rPr>
      </w:pPr>
    </w:p>
    <w:p w14:paraId="28F123D5">
      <w:pPr>
        <w:widowControl/>
        <w:shd w:val="clear"/>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531CA105">
      <w:pPr>
        <w:shd w:val="clea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13FF7C34">
      <w:pPr>
        <w:shd w:val="clear"/>
        <w:spacing w:line="360" w:lineRule="auto"/>
        <w:ind w:firstLine="482" w:firstLineChars="200"/>
        <w:rPr>
          <w:rFonts w:cs="宋体" w:asciiTheme="minorEastAsia" w:hAnsiTheme="minorEastAsia" w:eastAsiaTheme="minorEastAsia"/>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w:t>
      </w:r>
      <w:r>
        <w:rPr>
          <w:rFonts w:hint="eastAsia" w:cs="宋体" w:asciiTheme="minorEastAsia" w:hAnsiTheme="minorEastAsia" w:eastAsiaTheme="minorEastAsia"/>
          <w:color w:val="auto"/>
          <w:sz w:val="24"/>
          <w:highlight w:val="none"/>
        </w:rPr>
        <w:t>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39E87DB1">
      <w:pPr>
        <w:shd w:val="clear"/>
        <w:spacing w:line="360" w:lineRule="auto"/>
        <w:jc w:val="center"/>
        <w:rPr>
          <w:rFonts w:cs="仿宋_GB2312" w:asciiTheme="minorEastAsia" w:hAnsiTheme="minorEastAsia" w:eastAsiaTheme="minorEastAsia"/>
          <w:b/>
          <w:color w:val="auto"/>
          <w:sz w:val="32"/>
          <w:szCs w:val="32"/>
          <w:highlight w:val="none"/>
        </w:rPr>
      </w:pPr>
    </w:p>
    <w:p w14:paraId="709EAE1B">
      <w:pPr>
        <w:shd w:val="clear"/>
        <w:spacing w:line="360" w:lineRule="auto"/>
        <w:jc w:val="center"/>
        <w:rPr>
          <w:rFonts w:cs="仿宋_GB2312" w:asciiTheme="minorEastAsia" w:hAnsiTheme="minorEastAsia" w:eastAsiaTheme="minorEastAsia"/>
          <w:b/>
          <w:color w:val="auto"/>
          <w:sz w:val="32"/>
          <w:szCs w:val="32"/>
          <w:highlight w:val="none"/>
        </w:rPr>
      </w:pPr>
    </w:p>
    <w:p w14:paraId="09626995">
      <w:pPr>
        <w:shd w:val="clea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63E0B9C8">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4A75475C">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p>
    <w:p w14:paraId="4D0ED165">
      <w:pPr>
        <w:shd w:val="clea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260DEFF">
      <w:pPr>
        <w:shd w:val="clea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ECBFC45">
      <w:pPr>
        <w:shd w:val="clear"/>
        <w:snapToGrid w:val="0"/>
        <w:spacing w:line="360" w:lineRule="auto"/>
        <w:rPr>
          <w:rFonts w:cs="仿宋_GB2312" w:asciiTheme="minorEastAsia" w:hAnsiTheme="minorEastAsia" w:eastAsiaTheme="minorEastAsia"/>
          <w:color w:val="auto"/>
          <w:kern w:val="0"/>
          <w:sz w:val="24"/>
          <w:highlight w:val="none"/>
          <w:lang w:val="zh-CN"/>
        </w:rPr>
      </w:pPr>
    </w:p>
    <w:p w14:paraId="3A7C0847">
      <w:pPr>
        <w:shd w:val="clea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64F2E5DE">
      <w:pPr>
        <w:widowControl/>
        <w:shd w:val="clea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04B3414E">
      <w:pPr>
        <w:shd w:val="clea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建德市不动产登记服务中心</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34E5CB9C">
      <w:pPr>
        <w:shd w:val="clea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 xml:space="preserve">建德市不动产登记服务中心2025年建德市地籍图编制项目 </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JD2025BF-084</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03F06EA6">
      <w:pPr>
        <w:shd w:val="clea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4B17D7F3">
      <w:pPr>
        <w:shd w:val="clea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05B9AF7">
      <w:pPr>
        <w:shd w:val="clea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39510BAD">
      <w:pPr>
        <w:shd w:val="clea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9904F1F">
      <w:pPr>
        <w:shd w:val="clear"/>
        <w:snapToGrid w:val="0"/>
        <w:spacing w:line="360" w:lineRule="auto"/>
        <w:rPr>
          <w:rFonts w:cs="仿宋_GB2312" w:asciiTheme="minorEastAsia" w:hAnsiTheme="minorEastAsia" w:eastAsiaTheme="minorEastAsia"/>
          <w:color w:val="auto"/>
          <w:kern w:val="0"/>
          <w:sz w:val="24"/>
          <w:highlight w:val="none"/>
          <w:lang w:val="zh-CN"/>
        </w:rPr>
      </w:pPr>
    </w:p>
    <w:p w14:paraId="566860B9">
      <w:pPr>
        <w:widowControl/>
        <w:shd w:val="clear"/>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3F8CEF5">
      <w:pPr>
        <w:shd w:val="clea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0F5CFDCF">
      <w:pPr>
        <w:shd w:val="clea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1E6ADA17">
      <w:pPr>
        <w:shd w:val="clea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建德市不动产登记服务中心</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7BAEFB9C">
      <w:pPr>
        <w:shd w:val="clea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 xml:space="preserve">建德市不动产登记服务中心2025年建德市地籍图编制项目 </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lang w:eastAsia="zh-CN"/>
        </w:rPr>
        <w:t>JD2025BF-084</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04661D13">
      <w:pPr>
        <w:shd w:val="clea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08DB87E2">
      <w:pPr>
        <w:shd w:val="clea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8D11684">
      <w:pPr>
        <w:shd w:val="clea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6808FD3E">
      <w:pPr>
        <w:shd w:val="clea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11F43AA">
      <w:pPr>
        <w:shd w:val="clea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23D793C">
      <w:pPr>
        <w:shd w:val="clea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B7391C5">
      <w:pPr>
        <w:shd w:val="clea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3442C0A7">
      <w:pPr>
        <w:widowControl/>
        <w:shd w:val="clear"/>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63A806C6">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04C1B158">
      <w:pPr>
        <w:pStyle w:val="619"/>
        <w:shd w:val="clear"/>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B9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10621EB">
            <w:pPr>
              <w:pStyle w:val="619"/>
              <w:shd w:val="clear"/>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7CA27D27">
            <w:pPr>
              <w:pStyle w:val="619"/>
              <w:shd w:val="clear"/>
              <w:spacing w:line="360" w:lineRule="auto"/>
              <w:rPr>
                <w:rFonts w:asciiTheme="minorEastAsia" w:hAnsiTheme="minorEastAsia" w:eastAsiaTheme="minorEastAsia"/>
                <w:bCs/>
                <w:color w:val="auto"/>
                <w:sz w:val="24"/>
                <w:highlight w:val="none"/>
              </w:rPr>
            </w:pPr>
          </w:p>
        </w:tc>
      </w:tr>
    </w:tbl>
    <w:p w14:paraId="0C82CCDC">
      <w:pPr>
        <w:shd w:val="clea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74D1D88B">
      <w:pPr>
        <w:shd w:val="clea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7E51626">
      <w:pPr>
        <w:shd w:val="clea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4F6D7625">
      <w:pPr>
        <w:shd w:val="clear"/>
        <w:snapToGrid w:val="0"/>
        <w:spacing w:line="360" w:lineRule="auto"/>
        <w:ind w:firstLine="576"/>
        <w:jc w:val="center"/>
        <w:rPr>
          <w:rFonts w:cs="仿宋_GB2312" w:asciiTheme="minorEastAsia" w:hAnsiTheme="minorEastAsia" w:eastAsiaTheme="minorEastAsia"/>
          <w:color w:val="auto"/>
          <w:sz w:val="28"/>
          <w:szCs w:val="28"/>
          <w:highlight w:val="none"/>
        </w:rPr>
      </w:pPr>
    </w:p>
    <w:p w14:paraId="18E867A7">
      <w:pPr>
        <w:widowControl/>
        <w:shd w:val="clear"/>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8CC771B">
      <w:pPr>
        <w:shd w:val="clea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6B9D1714">
      <w:pPr>
        <w:widowControl/>
        <w:shd w:val="clear"/>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6C7370EE">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 xml:space="preserve">建德市不动产登记服务中心2025年建德市地籍图编制项目 </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JD2025BF-084</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6E14ADAF">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77C9E5D5">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1A5B7DDB">
      <w:pPr>
        <w:pStyle w:val="4"/>
        <w:shd w:val="clear"/>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0324BBD5">
      <w:pPr>
        <w:shd w:val="clea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747DE130">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72594F13">
      <w:pPr>
        <w:shd w:val="clea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67BFE439">
      <w:pPr>
        <w:shd w:val="clea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6C796960">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5B212F4B">
      <w:pPr>
        <w:shd w:val="clea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05630EE8">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75DDC873">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8ED3708">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2D9AAFCA">
      <w:pPr>
        <w:shd w:val="clea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B0B8B9F">
      <w:pPr>
        <w:shd w:val="clea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27D28023">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429EAFC">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03E4F03A">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2114D239">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488C70B0">
      <w:pPr>
        <w:shd w:val="clea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5B8F31AE">
      <w:pPr>
        <w:shd w:val="clea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1F216C41">
      <w:pPr>
        <w:shd w:val="clea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BE59361">
      <w:pPr>
        <w:shd w:val="clea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39C577F9">
      <w:pPr>
        <w:widowControl/>
        <w:shd w:val="clear"/>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C7E63FA">
      <w:pPr>
        <w:shd w:val="clea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0B89B314">
      <w:pPr>
        <w:shd w:val="clea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D2D9AD6">
      <w:pPr>
        <w:shd w:val="clear"/>
        <w:spacing w:line="360" w:lineRule="auto"/>
        <w:jc w:val="center"/>
        <w:rPr>
          <w:rFonts w:cs="仿宋_GB2312" w:asciiTheme="minorEastAsia" w:hAnsiTheme="minorEastAsia" w:eastAsiaTheme="minorEastAsia"/>
          <w:b/>
          <w:color w:val="auto"/>
          <w:sz w:val="30"/>
          <w:szCs w:val="30"/>
          <w:highlight w:val="none"/>
        </w:rPr>
      </w:pPr>
    </w:p>
    <w:p w14:paraId="2283D6E0">
      <w:pPr>
        <w:shd w:val="clea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BB1521F">
      <w:pPr>
        <w:shd w:val="clea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47A9E79D">
      <w:pPr>
        <w:shd w:val="clear"/>
        <w:spacing w:line="360" w:lineRule="auto"/>
        <w:jc w:val="center"/>
        <w:rPr>
          <w:rFonts w:cs="仿宋_GB2312" w:asciiTheme="minorEastAsia" w:hAnsiTheme="minorEastAsia" w:eastAsiaTheme="minorEastAsia"/>
          <w:b/>
          <w:color w:val="auto"/>
          <w:kern w:val="0"/>
          <w:sz w:val="32"/>
          <w:szCs w:val="32"/>
          <w:highlight w:val="none"/>
        </w:rPr>
      </w:pPr>
    </w:p>
    <w:p w14:paraId="7393F5BD">
      <w:pPr>
        <w:shd w:val="clea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41DDF53D">
      <w:pPr>
        <w:shd w:val="clea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5BEE0D3">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B396D1F">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93B4983">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5886FA38">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9FC9367">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727BB08">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47F50BF8">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5322E2E5">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5F2C3A6">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9A27D7A">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079FFE1">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767F8835">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1B8CF746">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11A0EFC">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D7A9DFB">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C30ADB6">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F5550B7">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0B5EE93">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7258218">
            <w:pPr>
              <w:shd w:val="clear"/>
              <w:autoSpaceDE w:val="0"/>
              <w:autoSpaceDN w:val="0"/>
              <w:spacing w:line="360" w:lineRule="auto"/>
              <w:rPr>
                <w:rFonts w:cs="仿宋_GB2312" w:asciiTheme="minorEastAsia" w:hAnsiTheme="minorEastAsia" w:eastAsiaTheme="minorEastAsia"/>
                <w:color w:val="auto"/>
                <w:sz w:val="24"/>
                <w:highlight w:val="none"/>
              </w:rPr>
            </w:pPr>
          </w:p>
        </w:tc>
      </w:tr>
      <w:tr w14:paraId="02E5AC21">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0C16A792">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A3AD491">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F130A6E">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7E75096">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F924365">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062D4CA">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659B344">
            <w:pPr>
              <w:shd w:val="clear"/>
              <w:autoSpaceDE w:val="0"/>
              <w:autoSpaceDN w:val="0"/>
              <w:spacing w:line="360" w:lineRule="auto"/>
              <w:rPr>
                <w:rFonts w:cs="仿宋_GB2312" w:asciiTheme="minorEastAsia" w:hAnsiTheme="minorEastAsia" w:eastAsiaTheme="minorEastAsia"/>
                <w:color w:val="auto"/>
                <w:sz w:val="24"/>
                <w:highlight w:val="none"/>
              </w:rPr>
            </w:pPr>
          </w:p>
        </w:tc>
      </w:tr>
      <w:tr w14:paraId="59A0AD1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3E87FB1">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A01AAFA">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8F3651F">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8F4C218">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DDDC9D1">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6706486">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4438296">
            <w:pPr>
              <w:shd w:val="clear"/>
              <w:autoSpaceDE w:val="0"/>
              <w:autoSpaceDN w:val="0"/>
              <w:spacing w:line="360" w:lineRule="auto"/>
              <w:rPr>
                <w:rFonts w:cs="仿宋_GB2312" w:asciiTheme="minorEastAsia" w:hAnsiTheme="minorEastAsia" w:eastAsiaTheme="minorEastAsia"/>
                <w:color w:val="auto"/>
                <w:sz w:val="24"/>
                <w:highlight w:val="none"/>
              </w:rPr>
            </w:pPr>
          </w:p>
        </w:tc>
      </w:tr>
      <w:tr w14:paraId="566FF55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8337D62">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B6E670A">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B29C8C0">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437790F">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8FF60E6">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7F1C6D9">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1CA67D8">
            <w:pPr>
              <w:shd w:val="clear"/>
              <w:autoSpaceDE w:val="0"/>
              <w:autoSpaceDN w:val="0"/>
              <w:spacing w:line="360" w:lineRule="auto"/>
              <w:rPr>
                <w:rFonts w:cs="仿宋_GB2312" w:asciiTheme="minorEastAsia" w:hAnsiTheme="minorEastAsia" w:eastAsiaTheme="minorEastAsia"/>
                <w:color w:val="auto"/>
                <w:sz w:val="24"/>
                <w:highlight w:val="none"/>
              </w:rPr>
            </w:pPr>
          </w:p>
        </w:tc>
      </w:tr>
      <w:tr w14:paraId="290D3447">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133611B7">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94D6B41">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5B9FD8D">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4E0F50E">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1DBF60C">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A48FDAD">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8258474">
            <w:pPr>
              <w:shd w:val="clear"/>
              <w:autoSpaceDE w:val="0"/>
              <w:autoSpaceDN w:val="0"/>
              <w:spacing w:line="360" w:lineRule="auto"/>
              <w:rPr>
                <w:rFonts w:cs="仿宋_GB2312" w:asciiTheme="minorEastAsia" w:hAnsiTheme="minorEastAsia" w:eastAsiaTheme="minorEastAsia"/>
                <w:color w:val="auto"/>
                <w:sz w:val="24"/>
                <w:highlight w:val="none"/>
              </w:rPr>
            </w:pPr>
          </w:p>
        </w:tc>
      </w:tr>
    </w:tbl>
    <w:p w14:paraId="54A50E9D">
      <w:pPr>
        <w:shd w:val="clear"/>
        <w:autoSpaceDE w:val="0"/>
        <w:autoSpaceDN w:val="0"/>
        <w:spacing w:line="360" w:lineRule="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b/>
          <w:color w:val="auto"/>
          <w:sz w:val="24"/>
          <w:highlight w:val="none"/>
        </w:rPr>
        <w:t>注：供应商可按上述的格式自行编制，须随表提交相应的合</w:t>
      </w:r>
      <w:r>
        <w:rPr>
          <w:rFonts w:hint="eastAsia" w:cs="仿宋_GB2312" w:asciiTheme="minorEastAsia" w:hAnsiTheme="minorEastAsia" w:eastAsiaTheme="minorEastAsia"/>
          <w:b/>
          <w:strike w:val="0"/>
          <w:dstrike w:val="0"/>
          <w:color w:val="auto"/>
          <w:sz w:val="24"/>
          <w:highlight w:val="none"/>
        </w:rPr>
        <w:t>同复印件</w:t>
      </w:r>
      <w:r>
        <w:rPr>
          <w:rFonts w:hint="eastAsia" w:cs="仿宋_GB2312" w:asciiTheme="minorEastAsia" w:hAnsiTheme="minorEastAsia" w:eastAsiaTheme="minorEastAsia"/>
          <w:b/>
          <w:strike w:val="0"/>
          <w:dstrike w:val="0"/>
          <w:color w:val="auto"/>
          <w:sz w:val="24"/>
          <w:highlight w:val="none"/>
          <w:lang w:eastAsia="zh-CN"/>
        </w:rPr>
        <w:t>。</w:t>
      </w:r>
    </w:p>
    <w:p w14:paraId="0C0AE1E9">
      <w:pPr>
        <w:shd w:val="clear"/>
        <w:autoSpaceDE w:val="0"/>
        <w:autoSpaceDN w:val="0"/>
        <w:spacing w:line="360" w:lineRule="auto"/>
        <w:rPr>
          <w:rFonts w:cs="仿宋_GB2312" w:asciiTheme="minorEastAsia" w:hAnsiTheme="minorEastAsia" w:eastAsiaTheme="minorEastAsia"/>
          <w:color w:val="auto"/>
          <w:sz w:val="24"/>
          <w:highlight w:val="none"/>
        </w:rPr>
      </w:pPr>
    </w:p>
    <w:p w14:paraId="5245BEBC">
      <w:pPr>
        <w:shd w:val="clea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1E6DE71">
      <w:pPr>
        <w:shd w:val="clea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2F6CB562">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1150360">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B099132">
      <w:pPr>
        <w:shd w:val="clear"/>
        <w:spacing w:line="360" w:lineRule="auto"/>
        <w:jc w:val="center"/>
        <w:rPr>
          <w:rFonts w:cs="仿宋_GB2312" w:asciiTheme="minorEastAsia" w:hAnsiTheme="minorEastAsia" w:eastAsiaTheme="minorEastAsia"/>
          <w:b/>
          <w:bCs/>
          <w:color w:val="auto"/>
          <w:sz w:val="32"/>
          <w:szCs w:val="32"/>
          <w:highlight w:val="none"/>
        </w:rPr>
      </w:pPr>
    </w:p>
    <w:p w14:paraId="18D14D79">
      <w:pPr>
        <w:pStyle w:val="4"/>
        <w:numPr>
          <w:ilvl w:val="0"/>
          <w:numId w:val="0"/>
        </w:numPr>
        <w:ind w:leftChars="0"/>
        <w:rPr>
          <w:color w:val="auto"/>
          <w:highlight w:val="none"/>
        </w:rPr>
      </w:pPr>
    </w:p>
    <w:p w14:paraId="308EAE50">
      <w:pPr>
        <w:shd w:val="clea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0DA47875">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43F1185">
      <w:pPr>
        <w:shd w:val="clear"/>
        <w:spacing w:line="360" w:lineRule="auto"/>
        <w:rPr>
          <w:rFonts w:cs="仿宋_GB2312" w:asciiTheme="minorEastAsia" w:hAnsiTheme="minorEastAsia" w:eastAsiaTheme="minorEastAsia"/>
          <w:color w:val="auto"/>
          <w:sz w:val="24"/>
          <w:highlight w:val="none"/>
        </w:rPr>
      </w:pPr>
    </w:p>
    <w:p w14:paraId="080A02B4">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8E83F69">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55F9604">
      <w:pPr>
        <w:shd w:val="clear"/>
        <w:spacing w:line="360" w:lineRule="auto"/>
        <w:jc w:val="center"/>
        <w:rPr>
          <w:rFonts w:cs="仿宋_GB2312" w:asciiTheme="minorEastAsia" w:hAnsiTheme="minorEastAsia" w:eastAsiaTheme="minorEastAsia"/>
          <w:b/>
          <w:bCs/>
          <w:color w:val="auto"/>
          <w:sz w:val="32"/>
          <w:szCs w:val="32"/>
          <w:highlight w:val="none"/>
        </w:rPr>
      </w:pPr>
    </w:p>
    <w:p w14:paraId="37B2550E">
      <w:pPr>
        <w:shd w:val="clear"/>
        <w:spacing w:line="360" w:lineRule="auto"/>
        <w:jc w:val="center"/>
        <w:rPr>
          <w:rFonts w:cs="仿宋_GB2312" w:asciiTheme="minorEastAsia" w:hAnsiTheme="minorEastAsia" w:eastAsiaTheme="minorEastAsia"/>
          <w:b/>
          <w:bCs/>
          <w:color w:val="auto"/>
          <w:sz w:val="32"/>
          <w:szCs w:val="32"/>
          <w:highlight w:val="none"/>
        </w:rPr>
      </w:pPr>
    </w:p>
    <w:p w14:paraId="40F3D7D3">
      <w:pPr>
        <w:shd w:val="clear"/>
        <w:spacing w:line="360" w:lineRule="auto"/>
        <w:jc w:val="center"/>
        <w:rPr>
          <w:rFonts w:cs="仿宋_GB2312" w:asciiTheme="minorEastAsia" w:hAnsiTheme="minorEastAsia" w:eastAsiaTheme="minorEastAsia"/>
          <w:b/>
          <w:bCs/>
          <w:color w:val="auto"/>
          <w:sz w:val="32"/>
          <w:szCs w:val="32"/>
          <w:highlight w:val="none"/>
        </w:rPr>
      </w:pPr>
    </w:p>
    <w:p w14:paraId="5467A430">
      <w:pPr>
        <w:shd w:val="clear"/>
        <w:spacing w:line="360" w:lineRule="auto"/>
        <w:jc w:val="center"/>
        <w:rPr>
          <w:rFonts w:cs="仿宋_GB2312" w:asciiTheme="minorEastAsia" w:hAnsiTheme="minorEastAsia" w:eastAsiaTheme="minorEastAsia"/>
          <w:b/>
          <w:bCs/>
          <w:color w:val="auto"/>
          <w:sz w:val="32"/>
          <w:szCs w:val="32"/>
          <w:highlight w:val="none"/>
        </w:rPr>
      </w:pPr>
    </w:p>
    <w:p w14:paraId="79BFD091">
      <w:pPr>
        <w:shd w:val="clea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643AE468">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24E2D4C">
      <w:pPr>
        <w:shd w:val="clear"/>
        <w:spacing w:line="360" w:lineRule="auto"/>
        <w:jc w:val="center"/>
        <w:rPr>
          <w:rFonts w:cs="仿宋_GB2312" w:asciiTheme="minorEastAsia" w:hAnsiTheme="minorEastAsia" w:eastAsiaTheme="minorEastAsia"/>
          <w:color w:val="auto"/>
          <w:sz w:val="24"/>
          <w:highlight w:val="none"/>
        </w:rPr>
      </w:pPr>
    </w:p>
    <w:p w14:paraId="576D8732">
      <w:pPr>
        <w:shd w:val="clear"/>
        <w:spacing w:line="360" w:lineRule="auto"/>
        <w:rPr>
          <w:rFonts w:cs="仿宋_GB2312" w:asciiTheme="minorEastAsia" w:hAnsiTheme="minorEastAsia" w:eastAsiaTheme="minorEastAsia"/>
          <w:color w:val="auto"/>
          <w:sz w:val="24"/>
          <w:highlight w:val="none"/>
        </w:rPr>
      </w:pPr>
    </w:p>
    <w:p w14:paraId="757C0D81">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F923EC5">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E062029">
      <w:pPr>
        <w:shd w:val="clear"/>
        <w:spacing w:line="360" w:lineRule="auto"/>
        <w:jc w:val="center"/>
        <w:rPr>
          <w:rFonts w:cs="仿宋_GB2312" w:asciiTheme="minorEastAsia" w:hAnsiTheme="minorEastAsia" w:eastAsiaTheme="minorEastAsia"/>
          <w:b/>
          <w:bCs/>
          <w:color w:val="auto"/>
          <w:sz w:val="32"/>
          <w:szCs w:val="32"/>
          <w:highlight w:val="none"/>
        </w:rPr>
      </w:pPr>
    </w:p>
    <w:p w14:paraId="01B8D0CA">
      <w:pPr>
        <w:shd w:val="clear"/>
        <w:spacing w:line="360" w:lineRule="auto"/>
        <w:rPr>
          <w:rFonts w:cs="仿宋_GB2312" w:asciiTheme="minorEastAsia" w:hAnsiTheme="minorEastAsia" w:eastAsiaTheme="minorEastAsia"/>
          <w:b/>
          <w:bCs/>
          <w:color w:val="auto"/>
          <w:kern w:val="0"/>
          <w:sz w:val="24"/>
          <w:highlight w:val="none"/>
        </w:rPr>
      </w:pPr>
    </w:p>
    <w:p w14:paraId="34C91BFE">
      <w:pPr>
        <w:widowControl/>
        <w:shd w:val="clear"/>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32DE79D6">
      <w:pPr>
        <w:shd w:val="clea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02046E73">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85CD097">
      <w:pPr>
        <w:shd w:val="clear"/>
        <w:spacing w:line="360" w:lineRule="auto"/>
        <w:jc w:val="center"/>
        <w:rPr>
          <w:rFonts w:cs="仿宋_GB2312" w:asciiTheme="minorEastAsia" w:hAnsiTheme="minorEastAsia" w:eastAsiaTheme="minorEastAsia"/>
          <w:color w:val="auto"/>
          <w:sz w:val="24"/>
          <w:highlight w:val="none"/>
        </w:rPr>
      </w:pPr>
    </w:p>
    <w:p w14:paraId="2CFEB9DD">
      <w:pPr>
        <w:shd w:val="clear"/>
        <w:autoSpaceDE w:val="0"/>
        <w:autoSpaceDN w:val="0"/>
        <w:spacing w:line="360" w:lineRule="auto"/>
        <w:rPr>
          <w:rFonts w:cs="仿宋_GB2312" w:asciiTheme="minorEastAsia" w:hAnsiTheme="minorEastAsia" w:eastAsiaTheme="minorEastAsia"/>
          <w:color w:val="auto"/>
          <w:kern w:val="0"/>
          <w:sz w:val="24"/>
          <w:highlight w:val="none"/>
        </w:rPr>
      </w:pPr>
    </w:p>
    <w:p w14:paraId="5280C4C5">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A18F02C">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082277D">
      <w:pPr>
        <w:shd w:val="clear"/>
        <w:spacing w:line="360" w:lineRule="auto"/>
        <w:jc w:val="center"/>
        <w:rPr>
          <w:rFonts w:cs="仿宋_GB2312" w:asciiTheme="minorEastAsia" w:hAnsiTheme="minorEastAsia" w:eastAsiaTheme="minorEastAsia"/>
          <w:b/>
          <w:bCs/>
          <w:color w:val="auto"/>
          <w:sz w:val="32"/>
          <w:szCs w:val="32"/>
          <w:highlight w:val="none"/>
        </w:rPr>
      </w:pPr>
    </w:p>
    <w:p w14:paraId="3EDF59A4">
      <w:pPr>
        <w:shd w:val="clea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51280F45">
      <w:pPr>
        <w:shd w:val="clea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991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7315223F">
            <w:pPr>
              <w:shd w:val="clea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698B49FF">
            <w:pPr>
              <w:shd w:val="clea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678F2EAA">
            <w:pPr>
              <w:shd w:val="clea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2E4F4D33">
            <w:pPr>
              <w:shd w:val="clea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5EBAF268">
            <w:pPr>
              <w:shd w:val="clea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59B296C7">
            <w:pPr>
              <w:shd w:val="clea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3158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7CD1D608">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15032DF5">
            <w:pPr>
              <w:shd w:val="clea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C40AF38">
            <w:pPr>
              <w:shd w:val="clea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0FFD77A8">
            <w:pPr>
              <w:shd w:val="clea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6043B3F">
            <w:pPr>
              <w:shd w:val="clea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2411B384">
            <w:pPr>
              <w:shd w:val="clear"/>
              <w:spacing w:line="360" w:lineRule="auto"/>
              <w:jc w:val="center"/>
              <w:rPr>
                <w:rFonts w:cs="仿宋_GB2312" w:asciiTheme="minorEastAsia" w:hAnsiTheme="minorEastAsia" w:eastAsiaTheme="minorEastAsia"/>
                <w:color w:val="auto"/>
                <w:sz w:val="24"/>
                <w:highlight w:val="none"/>
              </w:rPr>
            </w:pPr>
          </w:p>
        </w:tc>
      </w:tr>
      <w:tr w14:paraId="2480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8A96D54">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3AD72437">
            <w:pPr>
              <w:shd w:val="clea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13F168D4">
            <w:pPr>
              <w:shd w:val="clea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8F24F18">
            <w:pPr>
              <w:shd w:val="clea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12ECF39E">
            <w:pPr>
              <w:shd w:val="clea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A3A2F1C">
            <w:pPr>
              <w:shd w:val="clear"/>
              <w:spacing w:line="360" w:lineRule="auto"/>
              <w:jc w:val="center"/>
              <w:rPr>
                <w:rFonts w:cs="仿宋_GB2312" w:asciiTheme="minorEastAsia" w:hAnsiTheme="minorEastAsia" w:eastAsiaTheme="minorEastAsia"/>
                <w:color w:val="auto"/>
                <w:sz w:val="24"/>
                <w:highlight w:val="none"/>
              </w:rPr>
            </w:pPr>
          </w:p>
        </w:tc>
      </w:tr>
      <w:tr w14:paraId="25E6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4E00A6F">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16E84569">
            <w:pPr>
              <w:shd w:val="clea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4006AA5">
            <w:pPr>
              <w:shd w:val="clea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AA311B1">
            <w:pPr>
              <w:shd w:val="clea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143E9E95">
            <w:pPr>
              <w:shd w:val="clea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7AFA7D5">
            <w:pPr>
              <w:shd w:val="clear"/>
              <w:spacing w:line="360" w:lineRule="auto"/>
              <w:jc w:val="center"/>
              <w:rPr>
                <w:rFonts w:cs="仿宋_GB2312" w:asciiTheme="minorEastAsia" w:hAnsiTheme="minorEastAsia" w:eastAsiaTheme="minorEastAsia"/>
                <w:color w:val="auto"/>
                <w:sz w:val="24"/>
                <w:highlight w:val="none"/>
              </w:rPr>
            </w:pPr>
          </w:p>
        </w:tc>
      </w:tr>
      <w:tr w14:paraId="4823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D7DFF8A">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4A24BE45">
            <w:pPr>
              <w:shd w:val="clea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9747F43">
            <w:pPr>
              <w:shd w:val="clea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35B37EC0">
            <w:pPr>
              <w:shd w:val="clea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28B4D04D">
            <w:pPr>
              <w:shd w:val="clea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E263969">
            <w:pPr>
              <w:shd w:val="clear"/>
              <w:spacing w:line="360" w:lineRule="auto"/>
              <w:jc w:val="center"/>
              <w:rPr>
                <w:rFonts w:cs="仿宋_GB2312" w:asciiTheme="minorEastAsia" w:hAnsiTheme="minorEastAsia" w:eastAsiaTheme="minorEastAsia"/>
                <w:color w:val="auto"/>
                <w:sz w:val="24"/>
                <w:highlight w:val="none"/>
              </w:rPr>
            </w:pPr>
          </w:p>
        </w:tc>
      </w:tr>
      <w:tr w14:paraId="70C9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814B2CC">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4790CD87">
            <w:pPr>
              <w:shd w:val="clea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085CB80">
            <w:pPr>
              <w:shd w:val="clea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9341C7E">
            <w:pPr>
              <w:shd w:val="clea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778F3F0">
            <w:pPr>
              <w:shd w:val="clea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7AF28B9">
            <w:pPr>
              <w:shd w:val="clear"/>
              <w:spacing w:line="360" w:lineRule="auto"/>
              <w:jc w:val="center"/>
              <w:rPr>
                <w:rFonts w:cs="仿宋_GB2312" w:asciiTheme="minorEastAsia" w:hAnsiTheme="minorEastAsia" w:eastAsiaTheme="minorEastAsia"/>
                <w:color w:val="auto"/>
                <w:sz w:val="24"/>
                <w:highlight w:val="none"/>
              </w:rPr>
            </w:pPr>
          </w:p>
        </w:tc>
      </w:tr>
    </w:tbl>
    <w:p w14:paraId="319E7A77">
      <w:pPr>
        <w:shd w:val="clea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3BBCE46B">
      <w:pPr>
        <w:shd w:val="clea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2E5F7BE6">
      <w:pPr>
        <w:shd w:val="clea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30C47B7A">
      <w:pPr>
        <w:shd w:val="clea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p>
    <w:p w14:paraId="1A624ACF">
      <w:pPr>
        <w:shd w:val="clea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3F1FB930">
      <w:pPr>
        <w:shd w:val="clea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490F247A">
      <w:pPr>
        <w:shd w:val="clea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p>
    <w:p w14:paraId="3022DE1E">
      <w:pPr>
        <w:shd w:val="clea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22141B58">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53F118F">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49EE22B">
      <w:pPr>
        <w:shd w:val="clea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732ACA76">
      <w:pPr>
        <w:shd w:val="clea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4E533936">
      <w:pPr>
        <w:shd w:val="clea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0BEC69C0">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A8D0CCC">
      <w:pPr>
        <w:shd w:val="clea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4342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0D2D70D">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-64770</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7EDA903A">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5C9F198A">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BB0F251">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pt;margin-top:0pt;height:93pt;width:58.9pt;z-index:251659264;mso-width-relative:page;mso-height-relative:page;" coordsize="1178,1860" o:gfxdata="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KTqR&#10;29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EDA903A">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C9F198A">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BB0F251">
                              <w:pPr>
                                <w:snapToGrid w:val="0"/>
                              </w:pPr>
                              <w:r>
                                <w:rPr>
                                  <w:rFonts w:hint="eastAsia"/>
                                </w:rPr>
                                <w:t>日</w:t>
                              </w:r>
                            </w:p>
                          </w:txbxContent>
                        </v:textbox>
                      </v:shape>
                    </v:group>
                  </w:pict>
                </mc:Fallback>
              </mc:AlternateContent>
            </w:r>
          </w:p>
          <w:p w14:paraId="59E5D6B5">
            <w:pPr>
              <w:shd w:val="clear"/>
              <w:spacing w:line="360" w:lineRule="auto"/>
              <w:rPr>
                <w:rFonts w:cs="仿宋_GB2312" w:asciiTheme="minorEastAsia" w:hAnsiTheme="minorEastAsia" w:eastAsiaTheme="minorEastAsia"/>
                <w:color w:val="auto"/>
                <w:sz w:val="24"/>
                <w:highlight w:val="none"/>
              </w:rPr>
            </w:pPr>
          </w:p>
          <w:p w14:paraId="3195EBDA">
            <w:pPr>
              <w:shd w:val="clear"/>
              <w:spacing w:line="360" w:lineRule="auto"/>
              <w:rPr>
                <w:rFonts w:cs="仿宋_GB2312" w:asciiTheme="minorEastAsia" w:hAnsiTheme="minorEastAsia" w:eastAsiaTheme="minorEastAsia"/>
                <w:color w:val="auto"/>
                <w:sz w:val="24"/>
                <w:highlight w:val="none"/>
              </w:rPr>
            </w:pPr>
          </w:p>
          <w:p w14:paraId="2EF24D35">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41391F1C">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1632E9F2">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56DCAA82">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111A9FDA">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31DBC95B">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00E0FE90">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3214EE6C">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4F8F4731">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65EE207B">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6F125416">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13A5FD65">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1D150D80">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04CAD775">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643DC8AF">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0B10C0AB">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05C9D95C">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10EE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887752F">
            <w:pPr>
              <w:shd w:val="clear"/>
              <w:spacing w:line="360" w:lineRule="auto"/>
              <w:rPr>
                <w:rFonts w:cs="仿宋_GB2312" w:asciiTheme="minorEastAsia" w:hAnsiTheme="minorEastAsia" w:eastAsiaTheme="minorEastAsia"/>
                <w:color w:val="auto"/>
                <w:sz w:val="24"/>
                <w:highlight w:val="none"/>
              </w:rPr>
            </w:pPr>
          </w:p>
        </w:tc>
        <w:tc>
          <w:tcPr>
            <w:tcW w:w="552" w:type="dxa"/>
          </w:tcPr>
          <w:p w14:paraId="715756C9">
            <w:pPr>
              <w:shd w:val="clear"/>
              <w:spacing w:line="360" w:lineRule="auto"/>
              <w:rPr>
                <w:rFonts w:cs="仿宋_GB2312" w:asciiTheme="minorEastAsia" w:hAnsiTheme="minorEastAsia" w:eastAsiaTheme="minorEastAsia"/>
                <w:color w:val="auto"/>
                <w:sz w:val="24"/>
                <w:highlight w:val="none"/>
              </w:rPr>
            </w:pPr>
          </w:p>
        </w:tc>
        <w:tc>
          <w:tcPr>
            <w:tcW w:w="552" w:type="dxa"/>
          </w:tcPr>
          <w:p w14:paraId="20A6210D">
            <w:pPr>
              <w:shd w:val="clear"/>
              <w:spacing w:line="360" w:lineRule="auto"/>
              <w:rPr>
                <w:rFonts w:cs="仿宋_GB2312" w:asciiTheme="minorEastAsia" w:hAnsiTheme="minorEastAsia" w:eastAsiaTheme="minorEastAsia"/>
                <w:color w:val="auto"/>
                <w:sz w:val="24"/>
                <w:highlight w:val="none"/>
              </w:rPr>
            </w:pPr>
          </w:p>
        </w:tc>
        <w:tc>
          <w:tcPr>
            <w:tcW w:w="552" w:type="dxa"/>
          </w:tcPr>
          <w:p w14:paraId="5BA501B6">
            <w:pPr>
              <w:shd w:val="clear"/>
              <w:spacing w:line="360" w:lineRule="auto"/>
              <w:rPr>
                <w:rFonts w:cs="仿宋_GB2312" w:asciiTheme="minorEastAsia" w:hAnsiTheme="minorEastAsia" w:eastAsiaTheme="minorEastAsia"/>
                <w:color w:val="auto"/>
                <w:sz w:val="24"/>
                <w:highlight w:val="none"/>
              </w:rPr>
            </w:pPr>
          </w:p>
        </w:tc>
        <w:tc>
          <w:tcPr>
            <w:tcW w:w="552" w:type="dxa"/>
          </w:tcPr>
          <w:p w14:paraId="7C91E171">
            <w:pPr>
              <w:shd w:val="clear"/>
              <w:spacing w:line="360" w:lineRule="auto"/>
              <w:rPr>
                <w:rFonts w:cs="仿宋_GB2312" w:asciiTheme="minorEastAsia" w:hAnsiTheme="minorEastAsia" w:eastAsiaTheme="minorEastAsia"/>
                <w:color w:val="auto"/>
                <w:sz w:val="24"/>
                <w:highlight w:val="none"/>
              </w:rPr>
            </w:pPr>
          </w:p>
        </w:tc>
        <w:tc>
          <w:tcPr>
            <w:tcW w:w="552" w:type="dxa"/>
          </w:tcPr>
          <w:p w14:paraId="496F9617">
            <w:pPr>
              <w:shd w:val="clear"/>
              <w:spacing w:line="360" w:lineRule="auto"/>
              <w:rPr>
                <w:rFonts w:cs="仿宋_GB2312" w:asciiTheme="minorEastAsia" w:hAnsiTheme="minorEastAsia" w:eastAsiaTheme="minorEastAsia"/>
                <w:color w:val="auto"/>
                <w:sz w:val="24"/>
                <w:highlight w:val="none"/>
              </w:rPr>
            </w:pPr>
          </w:p>
        </w:tc>
        <w:tc>
          <w:tcPr>
            <w:tcW w:w="552" w:type="dxa"/>
          </w:tcPr>
          <w:p w14:paraId="1C3D2B3A">
            <w:pPr>
              <w:shd w:val="clear"/>
              <w:spacing w:line="360" w:lineRule="auto"/>
              <w:rPr>
                <w:rFonts w:cs="仿宋_GB2312" w:asciiTheme="minorEastAsia" w:hAnsiTheme="minorEastAsia" w:eastAsiaTheme="minorEastAsia"/>
                <w:color w:val="auto"/>
                <w:sz w:val="24"/>
                <w:highlight w:val="none"/>
              </w:rPr>
            </w:pPr>
          </w:p>
        </w:tc>
        <w:tc>
          <w:tcPr>
            <w:tcW w:w="553" w:type="dxa"/>
          </w:tcPr>
          <w:p w14:paraId="46D8BF9A">
            <w:pPr>
              <w:shd w:val="clear"/>
              <w:spacing w:line="360" w:lineRule="auto"/>
              <w:rPr>
                <w:rFonts w:cs="仿宋_GB2312" w:asciiTheme="minorEastAsia" w:hAnsiTheme="minorEastAsia" w:eastAsiaTheme="minorEastAsia"/>
                <w:color w:val="auto"/>
                <w:sz w:val="24"/>
                <w:highlight w:val="none"/>
              </w:rPr>
            </w:pPr>
          </w:p>
        </w:tc>
        <w:tc>
          <w:tcPr>
            <w:tcW w:w="553" w:type="dxa"/>
          </w:tcPr>
          <w:p w14:paraId="5FA6979E">
            <w:pPr>
              <w:shd w:val="clear"/>
              <w:spacing w:line="360" w:lineRule="auto"/>
              <w:rPr>
                <w:rFonts w:cs="仿宋_GB2312" w:asciiTheme="minorEastAsia" w:hAnsiTheme="minorEastAsia" w:eastAsiaTheme="minorEastAsia"/>
                <w:color w:val="auto"/>
                <w:sz w:val="24"/>
                <w:highlight w:val="none"/>
              </w:rPr>
            </w:pPr>
          </w:p>
        </w:tc>
        <w:tc>
          <w:tcPr>
            <w:tcW w:w="553" w:type="dxa"/>
          </w:tcPr>
          <w:p w14:paraId="36A0120E">
            <w:pPr>
              <w:shd w:val="clear"/>
              <w:spacing w:line="360" w:lineRule="auto"/>
              <w:rPr>
                <w:rFonts w:cs="仿宋_GB2312" w:asciiTheme="minorEastAsia" w:hAnsiTheme="minorEastAsia" w:eastAsiaTheme="minorEastAsia"/>
                <w:color w:val="auto"/>
                <w:sz w:val="24"/>
                <w:highlight w:val="none"/>
              </w:rPr>
            </w:pPr>
          </w:p>
        </w:tc>
        <w:tc>
          <w:tcPr>
            <w:tcW w:w="553" w:type="dxa"/>
          </w:tcPr>
          <w:p w14:paraId="405399B7">
            <w:pPr>
              <w:shd w:val="clear"/>
              <w:spacing w:line="360" w:lineRule="auto"/>
              <w:rPr>
                <w:rFonts w:cs="仿宋_GB2312" w:asciiTheme="minorEastAsia" w:hAnsiTheme="minorEastAsia" w:eastAsiaTheme="minorEastAsia"/>
                <w:color w:val="auto"/>
                <w:sz w:val="24"/>
                <w:highlight w:val="none"/>
              </w:rPr>
            </w:pPr>
          </w:p>
        </w:tc>
        <w:tc>
          <w:tcPr>
            <w:tcW w:w="553" w:type="dxa"/>
          </w:tcPr>
          <w:p w14:paraId="4EA8EBF3">
            <w:pPr>
              <w:shd w:val="clear"/>
              <w:spacing w:line="360" w:lineRule="auto"/>
              <w:rPr>
                <w:rFonts w:cs="仿宋_GB2312" w:asciiTheme="minorEastAsia" w:hAnsiTheme="minorEastAsia" w:eastAsiaTheme="minorEastAsia"/>
                <w:color w:val="auto"/>
                <w:sz w:val="24"/>
                <w:highlight w:val="none"/>
              </w:rPr>
            </w:pPr>
          </w:p>
        </w:tc>
        <w:tc>
          <w:tcPr>
            <w:tcW w:w="553" w:type="dxa"/>
          </w:tcPr>
          <w:p w14:paraId="56275948">
            <w:pPr>
              <w:shd w:val="clear"/>
              <w:spacing w:line="360" w:lineRule="auto"/>
              <w:rPr>
                <w:rFonts w:cs="仿宋_GB2312" w:asciiTheme="minorEastAsia" w:hAnsiTheme="minorEastAsia" w:eastAsiaTheme="minorEastAsia"/>
                <w:color w:val="auto"/>
                <w:sz w:val="24"/>
                <w:highlight w:val="none"/>
              </w:rPr>
            </w:pPr>
          </w:p>
        </w:tc>
        <w:tc>
          <w:tcPr>
            <w:tcW w:w="553" w:type="dxa"/>
          </w:tcPr>
          <w:p w14:paraId="04626A0F">
            <w:pPr>
              <w:shd w:val="clear"/>
              <w:spacing w:line="360" w:lineRule="auto"/>
              <w:rPr>
                <w:rFonts w:cs="仿宋_GB2312" w:asciiTheme="minorEastAsia" w:hAnsiTheme="minorEastAsia" w:eastAsiaTheme="minorEastAsia"/>
                <w:color w:val="auto"/>
                <w:sz w:val="24"/>
                <w:highlight w:val="none"/>
              </w:rPr>
            </w:pPr>
          </w:p>
        </w:tc>
        <w:tc>
          <w:tcPr>
            <w:tcW w:w="553" w:type="dxa"/>
          </w:tcPr>
          <w:p w14:paraId="3B654A2E">
            <w:pPr>
              <w:shd w:val="clear"/>
              <w:spacing w:line="360" w:lineRule="auto"/>
              <w:rPr>
                <w:rFonts w:cs="仿宋_GB2312" w:asciiTheme="minorEastAsia" w:hAnsiTheme="minorEastAsia" w:eastAsiaTheme="minorEastAsia"/>
                <w:color w:val="auto"/>
                <w:sz w:val="24"/>
                <w:highlight w:val="none"/>
              </w:rPr>
            </w:pPr>
          </w:p>
        </w:tc>
        <w:tc>
          <w:tcPr>
            <w:tcW w:w="553" w:type="dxa"/>
          </w:tcPr>
          <w:p w14:paraId="5182AA2C">
            <w:pPr>
              <w:shd w:val="clear"/>
              <w:spacing w:line="360" w:lineRule="auto"/>
              <w:rPr>
                <w:rFonts w:cs="仿宋_GB2312" w:asciiTheme="minorEastAsia" w:hAnsiTheme="minorEastAsia" w:eastAsiaTheme="minorEastAsia"/>
                <w:color w:val="auto"/>
                <w:sz w:val="24"/>
                <w:highlight w:val="none"/>
              </w:rPr>
            </w:pPr>
          </w:p>
        </w:tc>
        <w:tc>
          <w:tcPr>
            <w:tcW w:w="553" w:type="dxa"/>
          </w:tcPr>
          <w:p w14:paraId="7B3846B2">
            <w:pPr>
              <w:shd w:val="clear"/>
              <w:spacing w:line="360" w:lineRule="auto"/>
              <w:rPr>
                <w:rFonts w:cs="仿宋_GB2312" w:asciiTheme="minorEastAsia" w:hAnsiTheme="minorEastAsia" w:eastAsiaTheme="minorEastAsia"/>
                <w:color w:val="auto"/>
                <w:sz w:val="24"/>
                <w:highlight w:val="none"/>
              </w:rPr>
            </w:pPr>
          </w:p>
        </w:tc>
      </w:tr>
      <w:tr w14:paraId="0A7B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2FBB698">
            <w:pPr>
              <w:shd w:val="clear"/>
              <w:spacing w:line="360" w:lineRule="auto"/>
              <w:rPr>
                <w:rFonts w:cs="仿宋_GB2312" w:asciiTheme="minorEastAsia" w:hAnsiTheme="minorEastAsia" w:eastAsiaTheme="minorEastAsia"/>
                <w:color w:val="auto"/>
                <w:sz w:val="24"/>
                <w:highlight w:val="none"/>
              </w:rPr>
            </w:pPr>
          </w:p>
        </w:tc>
        <w:tc>
          <w:tcPr>
            <w:tcW w:w="552" w:type="dxa"/>
          </w:tcPr>
          <w:p w14:paraId="0218DBF6">
            <w:pPr>
              <w:shd w:val="clear"/>
              <w:spacing w:line="360" w:lineRule="auto"/>
              <w:rPr>
                <w:rFonts w:cs="仿宋_GB2312" w:asciiTheme="minorEastAsia" w:hAnsiTheme="minorEastAsia" w:eastAsiaTheme="minorEastAsia"/>
                <w:color w:val="auto"/>
                <w:sz w:val="24"/>
                <w:highlight w:val="none"/>
              </w:rPr>
            </w:pPr>
          </w:p>
        </w:tc>
        <w:tc>
          <w:tcPr>
            <w:tcW w:w="552" w:type="dxa"/>
          </w:tcPr>
          <w:p w14:paraId="58DA5ED4">
            <w:pPr>
              <w:shd w:val="clear"/>
              <w:spacing w:line="360" w:lineRule="auto"/>
              <w:rPr>
                <w:rFonts w:cs="仿宋_GB2312" w:asciiTheme="minorEastAsia" w:hAnsiTheme="minorEastAsia" w:eastAsiaTheme="minorEastAsia"/>
                <w:color w:val="auto"/>
                <w:sz w:val="24"/>
                <w:highlight w:val="none"/>
              </w:rPr>
            </w:pPr>
          </w:p>
        </w:tc>
        <w:tc>
          <w:tcPr>
            <w:tcW w:w="552" w:type="dxa"/>
          </w:tcPr>
          <w:p w14:paraId="392323B8">
            <w:pPr>
              <w:shd w:val="clear"/>
              <w:spacing w:line="360" w:lineRule="auto"/>
              <w:rPr>
                <w:rFonts w:cs="仿宋_GB2312" w:asciiTheme="minorEastAsia" w:hAnsiTheme="minorEastAsia" w:eastAsiaTheme="minorEastAsia"/>
                <w:color w:val="auto"/>
                <w:sz w:val="24"/>
                <w:highlight w:val="none"/>
              </w:rPr>
            </w:pPr>
          </w:p>
        </w:tc>
        <w:tc>
          <w:tcPr>
            <w:tcW w:w="552" w:type="dxa"/>
          </w:tcPr>
          <w:p w14:paraId="6C471054">
            <w:pPr>
              <w:shd w:val="clear"/>
              <w:spacing w:line="360" w:lineRule="auto"/>
              <w:rPr>
                <w:rFonts w:cs="仿宋_GB2312" w:asciiTheme="minorEastAsia" w:hAnsiTheme="minorEastAsia" w:eastAsiaTheme="minorEastAsia"/>
                <w:color w:val="auto"/>
                <w:sz w:val="24"/>
                <w:highlight w:val="none"/>
              </w:rPr>
            </w:pPr>
          </w:p>
        </w:tc>
        <w:tc>
          <w:tcPr>
            <w:tcW w:w="552" w:type="dxa"/>
          </w:tcPr>
          <w:p w14:paraId="4FE03A02">
            <w:pPr>
              <w:shd w:val="clear"/>
              <w:spacing w:line="360" w:lineRule="auto"/>
              <w:rPr>
                <w:rFonts w:cs="仿宋_GB2312" w:asciiTheme="minorEastAsia" w:hAnsiTheme="minorEastAsia" w:eastAsiaTheme="minorEastAsia"/>
                <w:color w:val="auto"/>
                <w:sz w:val="24"/>
                <w:highlight w:val="none"/>
              </w:rPr>
            </w:pPr>
          </w:p>
        </w:tc>
        <w:tc>
          <w:tcPr>
            <w:tcW w:w="552" w:type="dxa"/>
          </w:tcPr>
          <w:p w14:paraId="7E2E0ECB">
            <w:pPr>
              <w:shd w:val="clear"/>
              <w:spacing w:line="360" w:lineRule="auto"/>
              <w:rPr>
                <w:rFonts w:cs="仿宋_GB2312" w:asciiTheme="minorEastAsia" w:hAnsiTheme="minorEastAsia" w:eastAsiaTheme="minorEastAsia"/>
                <w:color w:val="auto"/>
                <w:sz w:val="24"/>
                <w:highlight w:val="none"/>
              </w:rPr>
            </w:pPr>
          </w:p>
        </w:tc>
        <w:tc>
          <w:tcPr>
            <w:tcW w:w="553" w:type="dxa"/>
          </w:tcPr>
          <w:p w14:paraId="0BF664C1">
            <w:pPr>
              <w:shd w:val="clear"/>
              <w:spacing w:line="360" w:lineRule="auto"/>
              <w:rPr>
                <w:rFonts w:cs="仿宋_GB2312" w:asciiTheme="minorEastAsia" w:hAnsiTheme="minorEastAsia" w:eastAsiaTheme="minorEastAsia"/>
                <w:color w:val="auto"/>
                <w:sz w:val="24"/>
                <w:highlight w:val="none"/>
              </w:rPr>
            </w:pPr>
          </w:p>
        </w:tc>
        <w:tc>
          <w:tcPr>
            <w:tcW w:w="553" w:type="dxa"/>
          </w:tcPr>
          <w:p w14:paraId="6BD26FC3">
            <w:pPr>
              <w:shd w:val="clear"/>
              <w:spacing w:line="360" w:lineRule="auto"/>
              <w:rPr>
                <w:rFonts w:cs="仿宋_GB2312" w:asciiTheme="minorEastAsia" w:hAnsiTheme="minorEastAsia" w:eastAsiaTheme="minorEastAsia"/>
                <w:color w:val="auto"/>
                <w:sz w:val="24"/>
                <w:highlight w:val="none"/>
              </w:rPr>
            </w:pPr>
          </w:p>
        </w:tc>
        <w:tc>
          <w:tcPr>
            <w:tcW w:w="553" w:type="dxa"/>
          </w:tcPr>
          <w:p w14:paraId="7D8B3EF2">
            <w:pPr>
              <w:shd w:val="clear"/>
              <w:spacing w:line="360" w:lineRule="auto"/>
              <w:rPr>
                <w:rFonts w:cs="仿宋_GB2312" w:asciiTheme="minorEastAsia" w:hAnsiTheme="minorEastAsia" w:eastAsiaTheme="minorEastAsia"/>
                <w:color w:val="auto"/>
                <w:sz w:val="24"/>
                <w:highlight w:val="none"/>
              </w:rPr>
            </w:pPr>
          </w:p>
        </w:tc>
        <w:tc>
          <w:tcPr>
            <w:tcW w:w="553" w:type="dxa"/>
          </w:tcPr>
          <w:p w14:paraId="1548A8FE">
            <w:pPr>
              <w:shd w:val="clear"/>
              <w:spacing w:line="360" w:lineRule="auto"/>
              <w:rPr>
                <w:rFonts w:cs="仿宋_GB2312" w:asciiTheme="minorEastAsia" w:hAnsiTheme="minorEastAsia" w:eastAsiaTheme="minorEastAsia"/>
                <w:color w:val="auto"/>
                <w:sz w:val="24"/>
                <w:highlight w:val="none"/>
              </w:rPr>
            </w:pPr>
          </w:p>
        </w:tc>
        <w:tc>
          <w:tcPr>
            <w:tcW w:w="553" w:type="dxa"/>
          </w:tcPr>
          <w:p w14:paraId="7E8CA6C2">
            <w:pPr>
              <w:shd w:val="clear"/>
              <w:spacing w:line="360" w:lineRule="auto"/>
              <w:rPr>
                <w:rFonts w:cs="仿宋_GB2312" w:asciiTheme="minorEastAsia" w:hAnsiTheme="minorEastAsia" w:eastAsiaTheme="minorEastAsia"/>
                <w:color w:val="auto"/>
                <w:sz w:val="24"/>
                <w:highlight w:val="none"/>
              </w:rPr>
            </w:pPr>
          </w:p>
        </w:tc>
        <w:tc>
          <w:tcPr>
            <w:tcW w:w="553" w:type="dxa"/>
          </w:tcPr>
          <w:p w14:paraId="6ED9C028">
            <w:pPr>
              <w:shd w:val="clear"/>
              <w:spacing w:line="360" w:lineRule="auto"/>
              <w:rPr>
                <w:rFonts w:cs="仿宋_GB2312" w:asciiTheme="minorEastAsia" w:hAnsiTheme="minorEastAsia" w:eastAsiaTheme="minorEastAsia"/>
                <w:color w:val="auto"/>
                <w:sz w:val="24"/>
                <w:highlight w:val="none"/>
              </w:rPr>
            </w:pPr>
          </w:p>
        </w:tc>
        <w:tc>
          <w:tcPr>
            <w:tcW w:w="553" w:type="dxa"/>
          </w:tcPr>
          <w:p w14:paraId="6B48A030">
            <w:pPr>
              <w:shd w:val="clear"/>
              <w:spacing w:line="360" w:lineRule="auto"/>
              <w:rPr>
                <w:rFonts w:cs="仿宋_GB2312" w:asciiTheme="minorEastAsia" w:hAnsiTheme="minorEastAsia" w:eastAsiaTheme="minorEastAsia"/>
                <w:color w:val="auto"/>
                <w:sz w:val="24"/>
                <w:highlight w:val="none"/>
              </w:rPr>
            </w:pPr>
          </w:p>
        </w:tc>
        <w:tc>
          <w:tcPr>
            <w:tcW w:w="553" w:type="dxa"/>
          </w:tcPr>
          <w:p w14:paraId="1F62DB3B">
            <w:pPr>
              <w:shd w:val="clear"/>
              <w:spacing w:line="360" w:lineRule="auto"/>
              <w:rPr>
                <w:rFonts w:cs="仿宋_GB2312" w:asciiTheme="minorEastAsia" w:hAnsiTheme="minorEastAsia" w:eastAsiaTheme="minorEastAsia"/>
                <w:color w:val="auto"/>
                <w:sz w:val="24"/>
                <w:highlight w:val="none"/>
              </w:rPr>
            </w:pPr>
          </w:p>
        </w:tc>
        <w:tc>
          <w:tcPr>
            <w:tcW w:w="553" w:type="dxa"/>
          </w:tcPr>
          <w:p w14:paraId="30A7FD67">
            <w:pPr>
              <w:shd w:val="clear"/>
              <w:spacing w:line="360" w:lineRule="auto"/>
              <w:rPr>
                <w:rFonts w:cs="仿宋_GB2312" w:asciiTheme="minorEastAsia" w:hAnsiTheme="minorEastAsia" w:eastAsiaTheme="minorEastAsia"/>
                <w:color w:val="auto"/>
                <w:sz w:val="24"/>
                <w:highlight w:val="none"/>
              </w:rPr>
            </w:pPr>
          </w:p>
        </w:tc>
        <w:tc>
          <w:tcPr>
            <w:tcW w:w="553" w:type="dxa"/>
          </w:tcPr>
          <w:p w14:paraId="1FBD8B17">
            <w:pPr>
              <w:shd w:val="clear"/>
              <w:spacing w:line="360" w:lineRule="auto"/>
              <w:rPr>
                <w:rFonts w:cs="仿宋_GB2312" w:asciiTheme="minorEastAsia" w:hAnsiTheme="minorEastAsia" w:eastAsiaTheme="minorEastAsia"/>
                <w:color w:val="auto"/>
                <w:sz w:val="24"/>
                <w:highlight w:val="none"/>
              </w:rPr>
            </w:pPr>
          </w:p>
        </w:tc>
      </w:tr>
      <w:tr w14:paraId="437E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525D671">
            <w:pPr>
              <w:shd w:val="clear"/>
              <w:spacing w:line="360" w:lineRule="auto"/>
              <w:rPr>
                <w:rFonts w:cs="仿宋_GB2312" w:asciiTheme="minorEastAsia" w:hAnsiTheme="minorEastAsia" w:eastAsiaTheme="minorEastAsia"/>
                <w:color w:val="auto"/>
                <w:sz w:val="24"/>
                <w:highlight w:val="none"/>
              </w:rPr>
            </w:pPr>
          </w:p>
        </w:tc>
        <w:tc>
          <w:tcPr>
            <w:tcW w:w="552" w:type="dxa"/>
          </w:tcPr>
          <w:p w14:paraId="6870C4CB">
            <w:pPr>
              <w:shd w:val="clear"/>
              <w:spacing w:line="360" w:lineRule="auto"/>
              <w:rPr>
                <w:rFonts w:cs="仿宋_GB2312" w:asciiTheme="minorEastAsia" w:hAnsiTheme="minorEastAsia" w:eastAsiaTheme="minorEastAsia"/>
                <w:color w:val="auto"/>
                <w:sz w:val="24"/>
                <w:highlight w:val="none"/>
              </w:rPr>
            </w:pPr>
          </w:p>
        </w:tc>
        <w:tc>
          <w:tcPr>
            <w:tcW w:w="552" w:type="dxa"/>
          </w:tcPr>
          <w:p w14:paraId="2FC0C339">
            <w:pPr>
              <w:shd w:val="clear"/>
              <w:spacing w:line="360" w:lineRule="auto"/>
              <w:rPr>
                <w:rFonts w:cs="仿宋_GB2312" w:asciiTheme="minorEastAsia" w:hAnsiTheme="minorEastAsia" w:eastAsiaTheme="minorEastAsia"/>
                <w:color w:val="auto"/>
                <w:sz w:val="24"/>
                <w:highlight w:val="none"/>
              </w:rPr>
            </w:pPr>
          </w:p>
        </w:tc>
        <w:tc>
          <w:tcPr>
            <w:tcW w:w="552" w:type="dxa"/>
          </w:tcPr>
          <w:p w14:paraId="168AB6A9">
            <w:pPr>
              <w:shd w:val="clear"/>
              <w:spacing w:line="360" w:lineRule="auto"/>
              <w:rPr>
                <w:rFonts w:cs="仿宋_GB2312" w:asciiTheme="minorEastAsia" w:hAnsiTheme="minorEastAsia" w:eastAsiaTheme="minorEastAsia"/>
                <w:color w:val="auto"/>
                <w:sz w:val="24"/>
                <w:highlight w:val="none"/>
              </w:rPr>
            </w:pPr>
          </w:p>
        </w:tc>
        <w:tc>
          <w:tcPr>
            <w:tcW w:w="552" w:type="dxa"/>
          </w:tcPr>
          <w:p w14:paraId="53C5A250">
            <w:pPr>
              <w:shd w:val="clear"/>
              <w:spacing w:line="360" w:lineRule="auto"/>
              <w:rPr>
                <w:rFonts w:cs="仿宋_GB2312" w:asciiTheme="minorEastAsia" w:hAnsiTheme="minorEastAsia" w:eastAsiaTheme="minorEastAsia"/>
                <w:color w:val="auto"/>
                <w:sz w:val="24"/>
                <w:highlight w:val="none"/>
              </w:rPr>
            </w:pPr>
          </w:p>
        </w:tc>
        <w:tc>
          <w:tcPr>
            <w:tcW w:w="552" w:type="dxa"/>
          </w:tcPr>
          <w:p w14:paraId="395C4221">
            <w:pPr>
              <w:shd w:val="clear"/>
              <w:spacing w:line="360" w:lineRule="auto"/>
              <w:rPr>
                <w:rFonts w:cs="仿宋_GB2312" w:asciiTheme="minorEastAsia" w:hAnsiTheme="minorEastAsia" w:eastAsiaTheme="minorEastAsia"/>
                <w:color w:val="auto"/>
                <w:sz w:val="24"/>
                <w:highlight w:val="none"/>
              </w:rPr>
            </w:pPr>
          </w:p>
        </w:tc>
        <w:tc>
          <w:tcPr>
            <w:tcW w:w="552" w:type="dxa"/>
          </w:tcPr>
          <w:p w14:paraId="7C0064EA">
            <w:pPr>
              <w:shd w:val="clear"/>
              <w:spacing w:line="360" w:lineRule="auto"/>
              <w:rPr>
                <w:rFonts w:cs="仿宋_GB2312" w:asciiTheme="minorEastAsia" w:hAnsiTheme="minorEastAsia" w:eastAsiaTheme="minorEastAsia"/>
                <w:color w:val="auto"/>
                <w:sz w:val="24"/>
                <w:highlight w:val="none"/>
              </w:rPr>
            </w:pPr>
          </w:p>
        </w:tc>
        <w:tc>
          <w:tcPr>
            <w:tcW w:w="553" w:type="dxa"/>
          </w:tcPr>
          <w:p w14:paraId="794345E1">
            <w:pPr>
              <w:shd w:val="clear"/>
              <w:spacing w:line="360" w:lineRule="auto"/>
              <w:rPr>
                <w:rFonts w:cs="仿宋_GB2312" w:asciiTheme="minorEastAsia" w:hAnsiTheme="minorEastAsia" w:eastAsiaTheme="minorEastAsia"/>
                <w:color w:val="auto"/>
                <w:sz w:val="24"/>
                <w:highlight w:val="none"/>
              </w:rPr>
            </w:pPr>
          </w:p>
        </w:tc>
        <w:tc>
          <w:tcPr>
            <w:tcW w:w="553" w:type="dxa"/>
          </w:tcPr>
          <w:p w14:paraId="29AD2EBB">
            <w:pPr>
              <w:shd w:val="clear"/>
              <w:spacing w:line="360" w:lineRule="auto"/>
              <w:rPr>
                <w:rFonts w:cs="仿宋_GB2312" w:asciiTheme="minorEastAsia" w:hAnsiTheme="minorEastAsia" w:eastAsiaTheme="minorEastAsia"/>
                <w:color w:val="auto"/>
                <w:sz w:val="24"/>
                <w:highlight w:val="none"/>
              </w:rPr>
            </w:pPr>
          </w:p>
        </w:tc>
        <w:tc>
          <w:tcPr>
            <w:tcW w:w="553" w:type="dxa"/>
          </w:tcPr>
          <w:p w14:paraId="09394BD9">
            <w:pPr>
              <w:shd w:val="clear"/>
              <w:spacing w:line="360" w:lineRule="auto"/>
              <w:rPr>
                <w:rFonts w:cs="仿宋_GB2312" w:asciiTheme="minorEastAsia" w:hAnsiTheme="minorEastAsia" w:eastAsiaTheme="minorEastAsia"/>
                <w:color w:val="auto"/>
                <w:sz w:val="24"/>
                <w:highlight w:val="none"/>
              </w:rPr>
            </w:pPr>
          </w:p>
        </w:tc>
        <w:tc>
          <w:tcPr>
            <w:tcW w:w="553" w:type="dxa"/>
          </w:tcPr>
          <w:p w14:paraId="3C6BF208">
            <w:pPr>
              <w:shd w:val="clear"/>
              <w:spacing w:line="360" w:lineRule="auto"/>
              <w:rPr>
                <w:rFonts w:cs="仿宋_GB2312" w:asciiTheme="minorEastAsia" w:hAnsiTheme="minorEastAsia" w:eastAsiaTheme="minorEastAsia"/>
                <w:color w:val="auto"/>
                <w:sz w:val="24"/>
                <w:highlight w:val="none"/>
              </w:rPr>
            </w:pPr>
          </w:p>
        </w:tc>
        <w:tc>
          <w:tcPr>
            <w:tcW w:w="553" w:type="dxa"/>
          </w:tcPr>
          <w:p w14:paraId="0BD4E9CC">
            <w:pPr>
              <w:shd w:val="clear"/>
              <w:spacing w:line="360" w:lineRule="auto"/>
              <w:rPr>
                <w:rFonts w:cs="仿宋_GB2312" w:asciiTheme="minorEastAsia" w:hAnsiTheme="minorEastAsia" w:eastAsiaTheme="minorEastAsia"/>
                <w:color w:val="auto"/>
                <w:sz w:val="24"/>
                <w:highlight w:val="none"/>
              </w:rPr>
            </w:pPr>
          </w:p>
        </w:tc>
        <w:tc>
          <w:tcPr>
            <w:tcW w:w="553" w:type="dxa"/>
          </w:tcPr>
          <w:p w14:paraId="1C3150AF">
            <w:pPr>
              <w:shd w:val="clear"/>
              <w:spacing w:line="360" w:lineRule="auto"/>
              <w:rPr>
                <w:rFonts w:cs="仿宋_GB2312" w:asciiTheme="minorEastAsia" w:hAnsiTheme="minorEastAsia" w:eastAsiaTheme="minorEastAsia"/>
                <w:color w:val="auto"/>
                <w:sz w:val="24"/>
                <w:highlight w:val="none"/>
              </w:rPr>
            </w:pPr>
          </w:p>
        </w:tc>
        <w:tc>
          <w:tcPr>
            <w:tcW w:w="553" w:type="dxa"/>
          </w:tcPr>
          <w:p w14:paraId="7E2C42D0">
            <w:pPr>
              <w:shd w:val="clear"/>
              <w:spacing w:line="360" w:lineRule="auto"/>
              <w:rPr>
                <w:rFonts w:cs="仿宋_GB2312" w:asciiTheme="minorEastAsia" w:hAnsiTheme="minorEastAsia" w:eastAsiaTheme="minorEastAsia"/>
                <w:color w:val="auto"/>
                <w:sz w:val="24"/>
                <w:highlight w:val="none"/>
              </w:rPr>
            </w:pPr>
          </w:p>
        </w:tc>
        <w:tc>
          <w:tcPr>
            <w:tcW w:w="553" w:type="dxa"/>
          </w:tcPr>
          <w:p w14:paraId="14C606D6">
            <w:pPr>
              <w:shd w:val="clear"/>
              <w:spacing w:line="360" w:lineRule="auto"/>
              <w:rPr>
                <w:rFonts w:cs="仿宋_GB2312" w:asciiTheme="minorEastAsia" w:hAnsiTheme="minorEastAsia" w:eastAsiaTheme="minorEastAsia"/>
                <w:color w:val="auto"/>
                <w:sz w:val="24"/>
                <w:highlight w:val="none"/>
              </w:rPr>
            </w:pPr>
          </w:p>
        </w:tc>
        <w:tc>
          <w:tcPr>
            <w:tcW w:w="553" w:type="dxa"/>
          </w:tcPr>
          <w:p w14:paraId="5B850BBB">
            <w:pPr>
              <w:shd w:val="clear"/>
              <w:spacing w:line="360" w:lineRule="auto"/>
              <w:rPr>
                <w:rFonts w:cs="仿宋_GB2312" w:asciiTheme="minorEastAsia" w:hAnsiTheme="minorEastAsia" w:eastAsiaTheme="minorEastAsia"/>
                <w:color w:val="auto"/>
                <w:sz w:val="24"/>
                <w:highlight w:val="none"/>
              </w:rPr>
            </w:pPr>
          </w:p>
        </w:tc>
        <w:tc>
          <w:tcPr>
            <w:tcW w:w="553" w:type="dxa"/>
          </w:tcPr>
          <w:p w14:paraId="24D0AE4B">
            <w:pPr>
              <w:shd w:val="clear"/>
              <w:spacing w:line="360" w:lineRule="auto"/>
              <w:rPr>
                <w:rFonts w:cs="仿宋_GB2312" w:asciiTheme="minorEastAsia" w:hAnsiTheme="minorEastAsia" w:eastAsiaTheme="minorEastAsia"/>
                <w:color w:val="auto"/>
                <w:sz w:val="24"/>
                <w:highlight w:val="none"/>
              </w:rPr>
            </w:pPr>
          </w:p>
        </w:tc>
      </w:tr>
      <w:tr w14:paraId="5EC1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CE1BD1B">
            <w:pPr>
              <w:shd w:val="clear"/>
              <w:spacing w:line="360" w:lineRule="auto"/>
              <w:rPr>
                <w:rFonts w:cs="仿宋_GB2312" w:asciiTheme="minorEastAsia" w:hAnsiTheme="minorEastAsia" w:eastAsiaTheme="minorEastAsia"/>
                <w:color w:val="auto"/>
                <w:sz w:val="24"/>
                <w:highlight w:val="none"/>
              </w:rPr>
            </w:pPr>
          </w:p>
        </w:tc>
        <w:tc>
          <w:tcPr>
            <w:tcW w:w="552" w:type="dxa"/>
          </w:tcPr>
          <w:p w14:paraId="1137FAB0">
            <w:pPr>
              <w:shd w:val="clear"/>
              <w:spacing w:line="360" w:lineRule="auto"/>
              <w:rPr>
                <w:rFonts w:cs="仿宋_GB2312" w:asciiTheme="minorEastAsia" w:hAnsiTheme="minorEastAsia" w:eastAsiaTheme="minorEastAsia"/>
                <w:color w:val="auto"/>
                <w:sz w:val="24"/>
                <w:highlight w:val="none"/>
              </w:rPr>
            </w:pPr>
          </w:p>
        </w:tc>
        <w:tc>
          <w:tcPr>
            <w:tcW w:w="552" w:type="dxa"/>
          </w:tcPr>
          <w:p w14:paraId="6B13A07E">
            <w:pPr>
              <w:shd w:val="clear"/>
              <w:spacing w:line="360" w:lineRule="auto"/>
              <w:rPr>
                <w:rFonts w:cs="仿宋_GB2312" w:asciiTheme="minorEastAsia" w:hAnsiTheme="minorEastAsia" w:eastAsiaTheme="minorEastAsia"/>
                <w:color w:val="auto"/>
                <w:sz w:val="24"/>
                <w:highlight w:val="none"/>
              </w:rPr>
            </w:pPr>
          </w:p>
        </w:tc>
        <w:tc>
          <w:tcPr>
            <w:tcW w:w="552" w:type="dxa"/>
          </w:tcPr>
          <w:p w14:paraId="240C0257">
            <w:pPr>
              <w:shd w:val="clear"/>
              <w:spacing w:line="360" w:lineRule="auto"/>
              <w:rPr>
                <w:rFonts w:cs="仿宋_GB2312" w:asciiTheme="minorEastAsia" w:hAnsiTheme="minorEastAsia" w:eastAsiaTheme="minorEastAsia"/>
                <w:color w:val="auto"/>
                <w:sz w:val="24"/>
                <w:highlight w:val="none"/>
              </w:rPr>
            </w:pPr>
          </w:p>
        </w:tc>
        <w:tc>
          <w:tcPr>
            <w:tcW w:w="552" w:type="dxa"/>
          </w:tcPr>
          <w:p w14:paraId="78179D40">
            <w:pPr>
              <w:shd w:val="clear"/>
              <w:spacing w:line="360" w:lineRule="auto"/>
              <w:rPr>
                <w:rFonts w:cs="仿宋_GB2312" w:asciiTheme="minorEastAsia" w:hAnsiTheme="minorEastAsia" w:eastAsiaTheme="minorEastAsia"/>
                <w:color w:val="auto"/>
                <w:sz w:val="24"/>
                <w:highlight w:val="none"/>
              </w:rPr>
            </w:pPr>
          </w:p>
        </w:tc>
        <w:tc>
          <w:tcPr>
            <w:tcW w:w="552" w:type="dxa"/>
          </w:tcPr>
          <w:p w14:paraId="5042FA1D">
            <w:pPr>
              <w:shd w:val="clear"/>
              <w:spacing w:line="360" w:lineRule="auto"/>
              <w:rPr>
                <w:rFonts w:cs="仿宋_GB2312" w:asciiTheme="minorEastAsia" w:hAnsiTheme="minorEastAsia" w:eastAsiaTheme="minorEastAsia"/>
                <w:color w:val="auto"/>
                <w:sz w:val="24"/>
                <w:highlight w:val="none"/>
              </w:rPr>
            </w:pPr>
          </w:p>
        </w:tc>
        <w:tc>
          <w:tcPr>
            <w:tcW w:w="552" w:type="dxa"/>
          </w:tcPr>
          <w:p w14:paraId="1EC0500C">
            <w:pPr>
              <w:shd w:val="clear"/>
              <w:spacing w:line="360" w:lineRule="auto"/>
              <w:rPr>
                <w:rFonts w:cs="仿宋_GB2312" w:asciiTheme="minorEastAsia" w:hAnsiTheme="minorEastAsia" w:eastAsiaTheme="minorEastAsia"/>
                <w:color w:val="auto"/>
                <w:sz w:val="24"/>
                <w:highlight w:val="none"/>
              </w:rPr>
            </w:pPr>
          </w:p>
        </w:tc>
        <w:tc>
          <w:tcPr>
            <w:tcW w:w="553" w:type="dxa"/>
          </w:tcPr>
          <w:p w14:paraId="09CD49B9">
            <w:pPr>
              <w:shd w:val="clear"/>
              <w:spacing w:line="360" w:lineRule="auto"/>
              <w:rPr>
                <w:rFonts w:cs="仿宋_GB2312" w:asciiTheme="minorEastAsia" w:hAnsiTheme="minorEastAsia" w:eastAsiaTheme="minorEastAsia"/>
                <w:color w:val="auto"/>
                <w:sz w:val="24"/>
                <w:highlight w:val="none"/>
              </w:rPr>
            </w:pPr>
          </w:p>
        </w:tc>
        <w:tc>
          <w:tcPr>
            <w:tcW w:w="553" w:type="dxa"/>
          </w:tcPr>
          <w:p w14:paraId="62AAF688">
            <w:pPr>
              <w:shd w:val="clear"/>
              <w:spacing w:line="360" w:lineRule="auto"/>
              <w:rPr>
                <w:rFonts w:cs="仿宋_GB2312" w:asciiTheme="minorEastAsia" w:hAnsiTheme="minorEastAsia" w:eastAsiaTheme="minorEastAsia"/>
                <w:color w:val="auto"/>
                <w:sz w:val="24"/>
                <w:highlight w:val="none"/>
              </w:rPr>
            </w:pPr>
          </w:p>
        </w:tc>
        <w:tc>
          <w:tcPr>
            <w:tcW w:w="553" w:type="dxa"/>
          </w:tcPr>
          <w:p w14:paraId="48638492">
            <w:pPr>
              <w:shd w:val="clear"/>
              <w:spacing w:line="360" w:lineRule="auto"/>
              <w:rPr>
                <w:rFonts w:cs="仿宋_GB2312" w:asciiTheme="minorEastAsia" w:hAnsiTheme="minorEastAsia" w:eastAsiaTheme="minorEastAsia"/>
                <w:color w:val="auto"/>
                <w:sz w:val="24"/>
                <w:highlight w:val="none"/>
              </w:rPr>
            </w:pPr>
          </w:p>
        </w:tc>
        <w:tc>
          <w:tcPr>
            <w:tcW w:w="553" w:type="dxa"/>
          </w:tcPr>
          <w:p w14:paraId="62A28EAD">
            <w:pPr>
              <w:shd w:val="clear"/>
              <w:spacing w:line="360" w:lineRule="auto"/>
              <w:rPr>
                <w:rFonts w:cs="仿宋_GB2312" w:asciiTheme="minorEastAsia" w:hAnsiTheme="minorEastAsia" w:eastAsiaTheme="minorEastAsia"/>
                <w:color w:val="auto"/>
                <w:sz w:val="24"/>
                <w:highlight w:val="none"/>
              </w:rPr>
            </w:pPr>
          </w:p>
        </w:tc>
        <w:tc>
          <w:tcPr>
            <w:tcW w:w="553" w:type="dxa"/>
          </w:tcPr>
          <w:p w14:paraId="18EBC0FA">
            <w:pPr>
              <w:shd w:val="clear"/>
              <w:spacing w:line="360" w:lineRule="auto"/>
              <w:rPr>
                <w:rFonts w:cs="仿宋_GB2312" w:asciiTheme="minorEastAsia" w:hAnsiTheme="minorEastAsia" w:eastAsiaTheme="minorEastAsia"/>
                <w:color w:val="auto"/>
                <w:sz w:val="24"/>
                <w:highlight w:val="none"/>
              </w:rPr>
            </w:pPr>
          </w:p>
        </w:tc>
        <w:tc>
          <w:tcPr>
            <w:tcW w:w="553" w:type="dxa"/>
          </w:tcPr>
          <w:p w14:paraId="58271E5D">
            <w:pPr>
              <w:shd w:val="clear"/>
              <w:spacing w:line="360" w:lineRule="auto"/>
              <w:rPr>
                <w:rFonts w:cs="仿宋_GB2312" w:asciiTheme="minorEastAsia" w:hAnsiTheme="minorEastAsia" w:eastAsiaTheme="minorEastAsia"/>
                <w:color w:val="auto"/>
                <w:sz w:val="24"/>
                <w:highlight w:val="none"/>
              </w:rPr>
            </w:pPr>
          </w:p>
        </w:tc>
        <w:tc>
          <w:tcPr>
            <w:tcW w:w="553" w:type="dxa"/>
          </w:tcPr>
          <w:p w14:paraId="44BDDF1E">
            <w:pPr>
              <w:shd w:val="clear"/>
              <w:spacing w:line="360" w:lineRule="auto"/>
              <w:rPr>
                <w:rFonts w:cs="仿宋_GB2312" w:asciiTheme="minorEastAsia" w:hAnsiTheme="minorEastAsia" w:eastAsiaTheme="minorEastAsia"/>
                <w:color w:val="auto"/>
                <w:sz w:val="24"/>
                <w:highlight w:val="none"/>
              </w:rPr>
            </w:pPr>
          </w:p>
        </w:tc>
        <w:tc>
          <w:tcPr>
            <w:tcW w:w="553" w:type="dxa"/>
          </w:tcPr>
          <w:p w14:paraId="060C81CE">
            <w:pPr>
              <w:shd w:val="clear"/>
              <w:spacing w:line="360" w:lineRule="auto"/>
              <w:rPr>
                <w:rFonts w:cs="仿宋_GB2312" w:asciiTheme="minorEastAsia" w:hAnsiTheme="minorEastAsia" w:eastAsiaTheme="minorEastAsia"/>
                <w:color w:val="auto"/>
                <w:sz w:val="24"/>
                <w:highlight w:val="none"/>
              </w:rPr>
            </w:pPr>
          </w:p>
        </w:tc>
        <w:tc>
          <w:tcPr>
            <w:tcW w:w="553" w:type="dxa"/>
          </w:tcPr>
          <w:p w14:paraId="12D9C991">
            <w:pPr>
              <w:shd w:val="clear"/>
              <w:spacing w:line="360" w:lineRule="auto"/>
              <w:rPr>
                <w:rFonts w:cs="仿宋_GB2312" w:asciiTheme="minorEastAsia" w:hAnsiTheme="minorEastAsia" w:eastAsiaTheme="minorEastAsia"/>
                <w:color w:val="auto"/>
                <w:sz w:val="24"/>
                <w:highlight w:val="none"/>
              </w:rPr>
            </w:pPr>
          </w:p>
        </w:tc>
        <w:tc>
          <w:tcPr>
            <w:tcW w:w="553" w:type="dxa"/>
          </w:tcPr>
          <w:p w14:paraId="3AED4F47">
            <w:pPr>
              <w:shd w:val="clear"/>
              <w:spacing w:line="360" w:lineRule="auto"/>
              <w:rPr>
                <w:rFonts w:cs="仿宋_GB2312" w:asciiTheme="minorEastAsia" w:hAnsiTheme="minorEastAsia" w:eastAsiaTheme="minorEastAsia"/>
                <w:color w:val="auto"/>
                <w:sz w:val="24"/>
                <w:highlight w:val="none"/>
              </w:rPr>
            </w:pPr>
          </w:p>
        </w:tc>
      </w:tr>
      <w:tr w14:paraId="5BCE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123C071">
            <w:pPr>
              <w:shd w:val="clear"/>
              <w:spacing w:line="360" w:lineRule="auto"/>
              <w:rPr>
                <w:rFonts w:cs="仿宋_GB2312" w:asciiTheme="minorEastAsia" w:hAnsiTheme="minorEastAsia" w:eastAsiaTheme="minorEastAsia"/>
                <w:color w:val="auto"/>
                <w:sz w:val="24"/>
                <w:highlight w:val="none"/>
              </w:rPr>
            </w:pPr>
          </w:p>
        </w:tc>
        <w:tc>
          <w:tcPr>
            <w:tcW w:w="552" w:type="dxa"/>
          </w:tcPr>
          <w:p w14:paraId="4A19439B">
            <w:pPr>
              <w:shd w:val="clear"/>
              <w:spacing w:line="360" w:lineRule="auto"/>
              <w:rPr>
                <w:rFonts w:cs="仿宋_GB2312" w:asciiTheme="minorEastAsia" w:hAnsiTheme="minorEastAsia" w:eastAsiaTheme="minorEastAsia"/>
                <w:color w:val="auto"/>
                <w:sz w:val="24"/>
                <w:highlight w:val="none"/>
              </w:rPr>
            </w:pPr>
          </w:p>
        </w:tc>
        <w:tc>
          <w:tcPr>
            <w:tcW w:w="552" w:type="dxa"/>
          </w:tcPr>
          <w:p w14:paraId="37537F1F">
            <w:pPr>
              <w:shd w:val="clear"/>
              <w:spacing w:line="360" w:lineRule="auto"/>
              <w:rPr>
                <w:rFonts w:cs="仿宋_GB2312" w:asciiTheme="minorEastAsia" w:hAnsiTheme="minorEastAsia" w:eastAsiaTheme="minorEastAsia"/>
                <w:color w:val="auto"/>
                <w:sz w:val="24"/>
                <w:highlight w:val="none"/>
              </w:rPr>
            </w:pPr>
          </w:p>
        </w:tc>
        <w:tc>
          <w:tcPr>
            <w:tcW w:w="552" w:type="dxa"/>
          </w:tcPr>
          <w:p w14:paraId="17B0E039">
            <w:pPr>
              <w:shd w:val="clear"/>
              <w:spacing w:line="360" w:lineRule="auto"/>
              <w:rPr>
                <w:rFonts w:cs="仿宋_GB2312" w:asciiTheme="minorEastAsia" w:hAnsiTheme="minorEastAsia" w:eastAsiaTheme="minorEastAsia"/>
                <w:color w:val="auto"/>
                <w:sz w:val="24"/>
                <w:highlight w:val="none"/>
              </w:rPr>
            </w:pPr>
          </w:p>
        </w:tc>
        <w:tc>
          <w:tcPr>
            <w:tcW w:w="552" w:type="dxa"/>
          </w:tcPr>
          <w:p w14:paraId="146EB658">
            <w:pPr>
              <w:shd w:val="clear"/>
              <w:spacing w:line="360" w:lineRule="auto"/>
              <w:rPr>
                <w:rFonts w:cs="仿宋_GB2312" w:asciiTheme="minorEastAsia" w:hAnsiTheme="minorEastAsia" w:eastAsiaTheme="minorEastAsia"/>
                <w:color w:val="auto"/>
                <w:sz w:val="24"/>
                <w:highlight w:val="none"/>
              </w:rPr>
            </w:pPr>
          </w:p>
        </w:tc>
        <w:tc>
          <w:tcPr>
            <w:tcW w:w="552" w:type="dxa"/>
          </w:tcPr>
          <w:p w14:paraId="5CD85290">
            <w:pPr>
              <w:shd w:val="clear"/>
              <w:spacing w:line="360" w:lineRule="auto"/>
              <w:rPr>
                <w:rFonts w:cs="仿宋_GB2312" w:asciiTheme="minorEastAsia" w:hAnsiTheme="minorEastAsia" w:eastAsiaTheme="minorEastAsia"/>
                <w:color w:val="auto"/>
                <w:sz w:val="24"/>
                <w:highlight w:val="none"/>
              </w:rPr>
            </w:pPr>
          </w:p>
        </w:tc>
        <w:tc>
          <w:tcPr>
            <w:tcW w:w="552" w:type="dxa"/>
          </w:tcPr>
          <w:p w14:paraId="79A6B9C5">
            <w:pPr>
              <w:shd w:val="clear"/>
              <w:spacing w:line="360" w:lineRule="auto"/>
              <w:rPr>
                <w:rFonts w:cs="仿宋_GB2312" w:asciiTheme="minorEastAsia" w:hAnsiTheme="minorEastAsia" w:eastAsiaTheme="minorEastAsia"/>
                <w:color w:val="auto"/>
                <w:sz w:val="24"/>
                <w:highlight w:val="none"/>
              </w:rPr>
            </w:pPr>
          </w:p>
        </w:tc>
        <w:tc>
          <w:tcPr>
            <w:tcW w:w="553" w:type="dxa"/>
          </w:tcPr>
          <w:p w14:paraId="5C960696">
            <w:pPr>
              <w:shd w:val="clear"/>
              <w:spacing w:line="360" w:lineRule="auto"/>
              <w:rPr>
                <w:rFonts w:cs="仿宋_GB2312" w:asciiTheme="minorEastAsia" w:hAnsiTheme="minorEastAsia" w:eastAsiaTheme="minorEastAsia"/>
                <w:color w:val="auto"/>
                <w:sz w:val="24"/>
                <w:highlight w:val="none"/>
              </w:rPr>
            </w:pPr>
          </w:p>
        </w:tc>
        <w:tc>
          <w:tcPr>
            <w:tcW w:w="553" w:type="dxa"/>
          </w:tcPr>
          <w:p w14:paraId="7D5FFFBD">
            <w:pPr>
              <w:shd w:val="clear"/>
              <w:spacing w:line="360" w:lineRule="auto"/>
              <w:rPr>
                <w:rFonts w:cs="仿宋_GB2312" w:asciiTheme="minorEastAsia" w:hAnsiTheme="minorEastAsia" w:eastAsiaTheme="minorEastAsia"/>
                <w:color w:val="auto"/>
                <w:sz w:val="24"/>
                <w:highlight w:val="none"/>
              </w:rPr>
            </w:pPr>
          </w:p>
        </w:tc>
        <w:tc>
          <w:tcPr>
            <w:tcW w:w="553" w:type="dxa"/>
          </w:tcPr>
          <w:p w14:paraId="197B9A99">
            <w:pPr>
              <w:shd w:val="clear"/>
              <w:spacing w:line="360" w:lineRule="auto"/>
              <w:rPr>
                <w:rFonts w:cs="仿宋_GB2312" w:asciiTheme="minorEastAsia" w:hAnsiTheme="minorEastAsia" w:eastAsiaTheme="minorEastAsia"/>
                <w:color w:val="auto"/>
                <w:sz w:val="24"/>
                <w:highlight w:val="none"/>
              </w:rPr>
            </w:pPr>
          </w:p>
        </w:tc>
        <w:tc>
          <w:tcPr>
            <w:tcW w:w="553" w:type="dxa"/>
          </w:tcPr>
          <w:p w14:paraId="546893F9">
            <w:pPr>
              <w:shd w:val="clear"/>
              <w:spacing w:line="360" w:lineRule="auto"/>
              <w:rPr>
                <w:rFonts w:cs="仿宋_GB2312" w:asciiTheme="minorEastAsia" w:hAnsiTheme="minorEastAsia" w:eastAsiaTheme="minorEastAsia"/>
                <w:color w:val="auto"/>
                <w:sz w:val="24"/>
                <w:highlight w:val="none"/>
              </w:rPr>
            </w:pPr>
          </w:p>
        </w:tc>
        <w:tc>
          <w:tcPr>
            <w:tcW w:w="553" w:type="dxa"/>
          </w:tcPr>
          <w:p w14:paraId="5A4AAE64">
            <w:pPr>
              <w:shd w:val="clear"/>
              <w:spacing w:line="360" w:lineRule="auto"/>
              <w:rPr>
                <w:rFonts w:cs="仿宋_GB2312" w:asciiTheme="minorEastAsia" w:hAnsiTheme="minorEastAsia" w:eastAsiaTheme="minorEastAsia"/>
                <w:color w:val="auto"/>
                <w:sz w:val="24"/>
                <w:highlight w:val="none"/>
              </w:rPr>
            </w:pPr>
          </w:p>
        </w:tc>
        <w:tc>
          <w:tcPr>
            <w:tcW w:w="553" w:type="dxa"/>
          </w:tcPr>
          <w:p w14:paraId="6867F977">
            <w:pPr>
              <w:shd w:val="clear"/>
              <w:spacing w:line="360" w:lineRule="auto"/>
              <w:rPr>
                <w:rFonts w:cs="仿宋_GB2312" w:asciiTheme="minorEastAsia" w:hAnsiTheme="minorEastAsia" w:eastAsiaTheme="minorEastAsia"/>
                <w:color w:val="auto"/>
                <w:sz w:val="24"/>
                <w:highlight w:val="none"/>
              </w:rPr>
            </w:pPr>
          </w:p>
        </w:tc>
        <w:tc>
          <w:tcPr>
            <w:tcW w:w="553" w:type="dxa"/>
          </w:tcPr>
          <w:p w14:paraId="6D214774">
            <w:pPr>
              <w:shd w:val="clear"/>
              <w:spacing w:line="360" w:lineRule="auto"/>
              <w:rPr>
                <w:rFonts w:cs="仿宋_GB2312" w:asciiTheme="minorEastAsia" w:hAnsiTheme="minorEastAsia" w:eastAsiaTheme="minorEastAsia"/>
                <w:color w:val="auto"/>
                <w:sz w:val="24"/>
                <w:highlight w:val="none"/>
              </w:rPr>
            </w:pPr>
          </w:p>
        </w:tc>
        <w:tc>
          <w:tcPr>
            <w:tcW w:w="553" w:type="dxa"/>
          </w:tcPr>
          <w:p w14:paraId="79208EA9">
            <w:pPr>
              <w:shd w:val="clear"/>
              <w:spacing w:line="360" w:lineRule="auto"/>
              <w:rPr>
                <w:rFonts w:cs="仿宋_GB2312" w:asciiTheme="minorEastAsia" w:hAnsiTheme="minorEastAsia" w:eastAsiaTheme="minorEastAsia"/>
                <w:color w:val="auto"/>
                <w:sz w:val="24"/>
                <w:highlight w:val="none"/>
              </w:rPr>
            </w:pPr>
          </w:p>
        </w:tc>
        <w:tc>
          <w:tcPr>
            <w:tcW w:w="553" w:type="dxa"/>
          </w:tcPr>
          <w:p w14:paraId="14F3CAB3">
            <w:pPr>
              <w:shd w:val="clear"/>
              <w:spacing w:line="360" w:lineRule="auto"/>
              <w:rPr>
                <w:rFonts w:cs="仿宋_GB2312" w:asciiTheme="minorEastAsia" w:hAnsiTheme="minorEastAsia" w:eastAsiaTheme="minorEastAsia"/>
                <w:color w:val="auto"/>
                <w:sz w:val="24"/>
                <w:highlight w:val="none"/>
              </w:rPr>
            </w:pPr>
          </w:p>
        </w:tc>
        <w:tc>
          <w:tcPr>
            <w:tcW w:w="553" w:type="dxa"/>
          </w:tcPr>
          <w:p w14:paraId="47D169C0">
            <w:pPr>
              <w:shd w:val="clear"/>
              <w:spacing w:line="360" w:lineRule="auto"/>
              <w:rPr>
                <w:rFonts w:cs="仿宋_GB2312" w:asciiTheme="minorEastAsia" w:hAnsiTheme="minorEastAsia" w:eastAsiaTheme="minorEastAsia"/>
                <w:color w:val="auto"/>
                <w:sz w:val="24"/>
                <w:highlight w:val="none"/>
              </w:rPr>
            </w:pPr>
          </w:p>
        </w:tc>
      </w:tr>
      <w:tr w14:paraId="594F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25AC9D">
            <w:pPr>
              <w:shd w:val="clear"/>
              <w:spacing w:line="360" w:lineRule="auto"/>
              <w:rPr>
                <w:rFonts w:cs="仿宋_GB2312" w:asciiTheme="minorEastAsia" w:hAnsiTheme="minorEastAsia" w:eastAsiaTheme="minorEastAsia"/>
                <w:color w:val="auto"/>
                <w:sz w:val="24"/>
                <w:highlight w:val="none"/>
              </w:rPr>
            </w:pPr>
          </w:p>
        </w:tc>
        <w:tc>
          <w:tcPr>
            <w:tcW w:w="552" w:type="dxa"/>
          </w:tcPr>
          <w:p w14:paraId="1E2C4EDD">
            <w:pPr>
              <w:shd w:val="clear"/>
              <w:spacing w:line="360" w:lineRule="auto"/>
              <w:rPr>
                <w:rFonts w:cs="仿宋_GB2312" w:asciiTheme="minorEastAsia" w:hAnsiTheme="minorEastAsia" w:eastAsiaTheme="minorEastAsia"/>
                <w:color w:val="auto"/>
                <w:sz w:val="24"/>
                <w:highlight w:val="none"/>
              </w:rPr>
            </w:pPr>
          </w:p>
        </w:tc>
        <w:tc>
          <w:tcPr>
            <w:tcW w:w="552" w:type="dxa"/>
          </w:tcPr>
          <w:p w14:paraId="24879E1B">
            <w:pPr>
              <w:shd w:val="clear"/>
              <w:spacing w:line="360" w:lineRule="auto"/>
              <w:rPr>
                <w:rFonts w:cs="仿宋_GB2312" w:asciiTheme="minorEastAsia" w:hAnsiTheme="minorEastAsia" w:eastAsiaTheme="minorEastAsia"/>
                <w:color w:val="auto"/>
                <w:sz w:val="24"/>
                <w:highlight w:val="none"/>
              </w:rPr>
            </w:pPr>
          </w:p>
        </w:tc>
        <w:tc>
          <w:tcPr>
            <w:tcW w:w="552" w:type="dxa"/>
          </w:tcPr>
          <w:p w14:paraId="43544D15">
            <w:pPr>
              <w:shd w:val="clear"/>
              <w:spacing w:line="360" w:lineRule="auto"/>
              <w:rPr>
                <w:rFonts w:cs="仿宋_GB2312" w:asciiTheme="minorEastAsia" w:hAnsiTheme="minorEastAsia" w:eastAsiaTheme="minorEastAsia"/>
                <w:color w:val="auto"/>
                <w:sz w:val="24"/>
                <w:highlight w:val="none"/>
              </w:rPr>
            </w:pPr>
          </w:p>
        </w:tc>
        <w:tc>
          <w:tcPr>
            <w:tcW w:w="552" w:type="dxa"/>
          </w:tcPr>
          <w:p w14:paraId="37193715">
            <w:pPr>
              <w:shd w:val="clear"/>
              <w:spacing w:line="360" w:lineRule="auto"/>
              <w:rPr>
                <w:rFonts w:cs="仿宋_GB2312" w:asciiTheme="minorEastAsia" w:hAnsiTheme="minorEastAsia" w:eastAsiaTheme="minorEastAsia"/>
                <w:color w:val="auto"/>
                <w:sz w:val="24"/>
                <w:highlight w:val="none"/>
              </w:rPr>
            </w:pPr>
          </w:p>
        </w:tc>
        <w:tc>
          <w:tcPr>
            <w:tcW w:w="552" w:type="dxa"/>
          </w:tcPr>
          <w:p w14:paraId="2B936D55">
            <w:pPr>
              <w:shd w:val="clear"/>
              <w:spacing w:line="360" w:lineRule="auto"/>
              <w:rPr>
                <w:rFonts w:cs="仿宋_GB2312" w:asciiTheme="minorEastAsia" w:hAnsiTheme="minorEastAsia" w:eastAsiaTheme="minorEastAsia"/>
                <w:color w:val="auto"/>
                <w:sz w:val="24"/>
                <w:highlight w:val="none"/>
              </w:rPr>
            </w:pPr>
          </w:p>
        </w:tc>
        <w:tc>
          <w:tcPr>
            <w:tcW w:w="552" w:type="dxa"/>
          </w:tcPr>
          <w:p w14:paraId="6A0541A5">
            <w:pPr>
              <w:shd w:val="clear"/>
              <w:spacing w:line="360" w:lineRule="auto"/>
              <w:rPr>
                <w:rFonts w:cs="仿宋_GB2312" w:asciiTheme="minorEastAsia" w:hAnsiTheme="minorEastAsia" w:eastAsiaTheme="minorEastAsia"/>
                <w:color w:val="auto"/>
                <w:sz w:val="24"/>
                <w:highlight w:val="none"/>
              </w:rPr>
            </w:pPr>
          </w:p>
        </w:tc>
        <w:tc>
          <w:tcPr>
            <w:tcW w:w="553" w:type="dxa"/>
          </w:tcPr>
          <w:p w14:paraId="64D1973B">
            <w:pPr>
              <w:shd w:val="clear"/>
              <w:spacing w:line="360" w:lineRule="auto"/>
              <w:rPr>
                <w:rFonts w:cs="仿宋_GB2312" w:asciiTheme="minorEastAsia" w:hAnsiTheme="minorEastAsia" w:eastAsiaTheme="minorEastAsia"/>
                <w:color w:val="auto"/>
                <w:sz w:val="24"/>
                <w:highlight w:val="none"/>
              </w:rPr>
            </w:pPr>
          </w:p>
        </w:tc>
        <w:tc>
          <w:tcPr>
            <w:tcW w:w="553" w:type="dxa"/>
          </w:tcPr>
          <w:p w14:paraId="4C04183C">
            <w:pPr>
              <w:shd w:val="clear"/>
              <w:spacing w:line="360" w:lineRule="auto"/>
              <w:rPr>
                <w:rFonts w:cs="仿宋_GB2312" w:asciiTheme="minorEastAsia" w:hAnsiTheme="minorEastAsia" w:eastAsiaTheme="minorEastAsia"/>
                <w:color w:val="auto"/>
                <w:sz w:val="24"/>
                <w:highlight w:val="none"/>
              </w:rPr>
            </w:pPr>
          </w:p>
        </w:tc>
        <w:tc>
          <w:tcPr>
            <w:tcW w:w="553" w:type="dxa"/>
          </w:tcPr>
          <w:p w14:paraId="55C00D26">
            <w:pPr>
              <w:shd w:val="clear"/>
              <w:spacing w:line="360" w:lineRule="auto"/>
              <w:rPr>
                <w:rFonts w:cs="仿宋_GB2312" w:asciiTheme="minorEastAsia" w:hAnsiTheme="minorEastAsia" w:eastAsiaTheme="minorEastAsia"/>
                <w:color w:val="auto"/>
                <w:sz w:val="24"/>
                <w:highlight w:val="none"/>
              </w:rPr>
            </w:pPr>
          </w:p>
        </w:tc>
        <w:tc>
          <w:tcPr>
            <w:tcW w:w="553" w:type="dxa"/>
          </w:tcPr>
          <w:p w14:paraId="6094D14E">
            <w:pPr>
              <w:shd w:val="clear"/>
              <w:spacing w:line="360" w:lineRule="auto"/>
              <w:rPr>
                <w:rFonts w:cs="仿宋_GB2312" w:asciiTheme="minorEastAsia" w:hAnsiTheme="minorEastAsia" w:eastAsiaTheme="minorEastAsia"/>
                <w:color w:val="auto"/>
                <w:sz w:val="24"/>
                <w:highlight w:val="none"/>
              </w:rPr>
            </w:pPr>
          </w:p>
        </w:tc>
        <w:tc>
          <w:tcPr>
            <w:tcW w:w="553" w:type="dxa"/>
          </w:tcPr>
          <w:p w14:paraId="1BA637A4">
            <w:pPr>
              <w:shd w:val="clear"/>
              <w:spacing w:line="360" w:lineRule="auto"/>
              <w:rPr>
                <w:rFonts w:cs="仿宋_GB2312" w:asciiTheme="minorEastAsia" w:hAnsiTheme="minorEastAsia" w:eastAsiaTheme="minorEastAsia"/>
                <w:color w:val="auto"/>
                <w:sz w:val="24"/>
                <w:highlight w:val="none"/>
              </w:rPr>
            </w:pPr>
          </w:p>
        </w:tc>
        <w:tc>
          <w:tcPr>
            <w:tcW w:w="553" w:type="dxa"/>
          </w:tcPr>
          <w:p w14:paraId="79D8A801">
            <w:pPr>
              <w:shd w:val="clear"/>
              <w:spacing w:line="360" w:lineRule="auto"/>
              <w:rPr>
                <w:rFonts w:cs="仿宋_GB2312" w:asciiTheme="minorEastAsia" w:hAnsiTheme="minorEastAsia" w:eastAsiaTheme="minorEastAsia"/>
                <w:color w:val="auto"/>
                <w:sz w:val="24"/>
                <w:highlight w:val="none"/>
              </w:rPr>
            </w:pPr>
          </w:p>
        </w:tc>
        <w:tc>
          <w:tcPr>
            <w:tcW w:w="553" w:type="dxa"/>
          </w:tcPr>
          <w:p w14:paraId="49242A3F">
            <w:pPr>
              <w:shd w:val="clear"/>
              <w:spacing w:line="360" w:lineRule="auto"/>
              <w:rPr>
                <w:rFonts w:cs="仿宋_GB2312" w:asciiTheme="minorEastAsia" w:hAnsiTheme="minorEastAsia" w:eastAsiaTheme="minorEastAsia"/>
                <w:color w:val="auto"/>
                <w:sz w:val="24"/>
                <w:highlight w:val="none"/>
              </w:rPr>
            </w:pPr>
          </w:p>
        </w:tc>
        <w:tc>
          <w:tcPr>
            <w:tcW w:w="553" w:type="dxa"/>
          </w:tcPr>
          <w:p w14:paraId="4A838A7E">
            <w:pPr>
              <w:shd w:val="clear"/>
              <w:spacing w:line="360" w:lineRule="auto"/>
              <w:rPr>
                <w:rFonts w:cs="仿宋_GB2312" w:asciiTheme="minorEastAsia" w:hAnsiTheme="minorEastAsia" w:eastAsiaTheme="minorEastAsia"/>
                <w:color w:val="auto"/>
                <w:sz w:val="24"/>
                <w:highlight w:val="none"/>
              </w:rPr>
            </w:pPr>
          </w:p>
        </w:tc>
        <w:tc>
          <w:tcPr>
            <w:tcW w:w="553" w:type="dxa"/>
          </w:tcPr>
          <w:p w14:paraId="7EE9B7A7">
            <w:pPr>
              <w:shd w:val="clear"/>
              <w:spacing w:line="360" w:lineRule="auto"/>
              <w:rPr>
                <w:rFonts w:cs="仿宋_GB2312" w:asciiTheme="minorEastAsia" w:hAnsiTheme="minorEastAsia" w:eastAsiaTheme="minorEastAsia"/>
                <w:color w:val="auto"/>
                <w:sz w:val="24"/>
                <w:highlight w:val="none"/>
              </w:rPr>
            </w:pPr>
          </w:p>
        </w:tc>
        <w:tc>
          <w:tcPr>
            <w:tcW w:w="553" w:type="dxa"/>
          </w:tcPr>
          <w:p w14:paraId="16AE9EFA">
            <w:pPr>
              <w:shd w:val="clear"/>
              <w:spacing w:line="360" w:lineRule="auto"/>
              <w:rPr>
                <w:rFonts w:cs="仿宋_GB2312" w:asciiTheme="minorEastAsia" w:hAnsiTheme="minorEastAsia" w:eastAsiaTheme="minorEastAsia"/>
                <w:color w:val="auto"/>
                <w:sz w:val="24"/>
                <w:highlight w:val="none"/>
              </w:rPr>
            </w:pPr>
          </w:p>
        </w:tc>
      </w:tr>
      <w:tr w14:paraId="1EFD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EDE0B57">
            <w:pPr>
              <w:shd w:val="clear"/>
              <w:spacing w:line="360" w:lineRule="auto"/>
              <w:rPr>
                <w:rFonts w:cs="仿宋_GB2312" w:asciiTheme="minorEastAsia" w:hAnsiTheme="minorEastAsia" w:eastAsiaTheme="minorEastAsia"/>
                <w:color w:val="auto"/>
                <w:sz w:val="24"/>
                <w:highlight w:val="none"/>
              </w:rPr>
            </w:pPr>
          </w:p>
        </w:tc>
        <w:tc>
          <w:tcPr>
            <w:tcW w:w="552" w:type="dxa"/>
          </w:tcPr>
          <w:p w14:paraId="1CEA2924">
            <w:pPr>
              <w:shd w:val="clear"/>
              <w:spacing w:line="360" w:lineRule="auto"/>
              <w:rPr>
                <w:rFonts w:cs="仿宋_GB2312" w:asciiTheme="minorEastAsia" w:hAnsiTheme="minorEastAsia" w:eastAsiaTheme="minorEastAsia"/>
                <w:color w:val="auto"/>
                <w:sz w:val="24"/>
                <w:highlight w:val="none"/>
              </w:rPr>
            </w:pPr>
          </w:p>
        </w:tc>
        <w:tc>
          <w:tcPr>
            <w:tcW w:w="552" w:type="dxa"/>
          </w:tcPr>
          <w:p w14:paraId="54980949">
            <w:pPr>
              <w:shd w:val="clear"/>
              <w:spacing w:line="360" w:lineRule="auto"/>
              <w:rPr>
                <w:rFonts w:cs="仿宋_GB2312" w:asciiTheme="minorEastAsia" w:hAnsiTheme="minorEastAsia" w:eastAsiaTheme="minorEastAsia"/>
                <w:color w:val="auto"/>
                <w:sz w:val="24"/>
                <w:highlight w:val="none"/>
              </w:rPr>
            </w:pPr>
          </w:p>
        </w:tc>
        <w:tc>
          <w:tcPr>
            <w:tcW w:w="552" w:type="dxa"/>
          </w:tcPr>
          <w:p w14:paraId="397AFAEF">
            <w:pPr>
              <w:shd w:val="clear"/>
              <w:spacing w:line="360" w:lineRule="auto"/>
              <w:rPr>
                <w:rFonts w:cs="仿宋_GB2312" w:asciiTheme="minorEastAsia" w:hAnsiTheme="minorEastAsia" w:eastAsiaTheme="minorEastAsia"/>
                <w:color w:val="auto"/>
                <w:sz w:val="24"/>
                <w:highlight w:val="none"/>
              </w:rPr>
            </w:pPr>
          </w:p>
        </w:tc>
        <w:tc>
          <w:tcPr>
            <w:tcW w:w="552" w:type="dxa"/>
          </w:tcPr>
          <w:p w14:paraId="6F857BFF">
            <w:pPr>
              <w:shd w:val="clear"/>
              <w:spacing w:line="360" w:lineRule="auto"/>
              <w:rPr>
                <w:rFonts w:cs="仿宋_GB2312" w:asciiTheme="minorEastAsia" w:hAnsiTheme="minorEastAsia" w:eastAsiaTheme="minorEastAsia"/>
                <w:color w:val="auto"/>
                <w:sz w:val="24"/>
                <w:highlight w:val="none"/>
              </w:rPr>
            </w:pPr>
          </w:p>
        </w:tc>
        <w:tc>
          <w:tcPr>
            <w:tcW w:w="552" w:type="dxa"/>
          </w:tcPr>
          <w:p w14:paraId="6AE36972">
            <w:pPr>
              <w:shd w:val="clear"/>
              <w:spacing w:line="360" w:lineRule="auto"/>
              <w:rPr>
                <w:rFonts w:cs="仿宋_GB2312" w:asciiTheme="minorEastAsia" w:hAnsiTheme="minorEastAsia" w:eastAsiaTheme="minorEastAsia"/>
                <w:color w:val="auto"/>
                <w:sz w:val="24"/>
                <w:highlight w:val="none"/>
              </w:rPr>
            </w:pPr>
          </w:p>
        </w:tc>
        <w:tc>
          <w:tcPr>
            <w:tcW w:w="552" w:type="dxa"/>
          </w:tcPr>
          <w:p w14:paraId="1483D7E6">
            <w:pPr>
              <w:shd w:val="clear"/>
              <w:spacing w:line="360" w:lineRule="auto"/>
              <w:rPr>
                <w:rFonts w:cs="仿宋_GB2312" w:asciiTheme="minorEastAsia" w:hAnsiTheme="minorEastAsia" w:eastAsiaTheme="minorEastAsia"/>
                <w:color w:val="auto"/>
                <w:sz w:val="24"/>
                <w:highlight w:val="none"/>
              </w:rPr>
            </w:pPr>
          </w:p>
        </w:tc>
        <w:tc>
          <w:tcPr>
            <w:tcW w:w="553" w:type="dxa"/>
          </w:tcPr>
          <w:p w14:paraId="64F7B963">
            <w:pPr>
              <w:shd w:val="clear"/>
              <w:spacing w:line="360" w:lineRule="auto"/>
              <w:rPr>
                <w:rFonts w:cs="仿宋_GB2312" w:asciiTheme="minorEastAsia" w:hAnsiTheme="minorEastAsia" w:eastAsiaTheme="minorEastAsia"/>
                <w:color w:val="auto"/>
                <w:sz w:val="24"/>
                <w:highlight w:val="none"/>
              </w:rPr>
            </w:pPr>
          </w:p>
        </w:tc>
        <w:tc>
          <w:tcPr>
            <w:tcW w:w="553" w:type="dxa"/>
          </w:tcPr>
          <w:p w14:paraId="49F717F0">
            <w:pPr>
              <w:shd w:val="clear"/>
              <w:spacing w:line="360" w:lineRule="auto"/>
              <w:rPr>
                <w:rFonts w:cs="仿宋_GB2312" w:asciiTheme="minorEastAsia" w:hAnsiTheme="minorEastAsia" w:eastAsiaTheme="minorEastAsia"/>
                <w:color w:val="auto"/>
                <w:sz w:val="24"/>
                <w:highlight w:val="none"/>
              </w:rPr>
            </w:pPr>
          </w:p>
        </w:tc>
        <w:tc>
          <w:tcPr>
            <w:tcW w:w="553" w:type="dxa"/>
          </w:tcPr>
          <w:p w14:paraId="483D6871">
            <w:pPr>
              <w:shd w:val="clear"/>
              <w:spacing w:line="360" w:lineRule="auto"/>
              <w:rPr>
                <w:rFonts w:cs="仿宋_GB2312" w:asciiTheme="minorEastAsia" w:hAnsiTheme="minorEastAsia" w:eastAsiaTheme="minorEastAsia"/>
                <w:color w:val="auto"/>
                <w:sz w:val="24"/>
                <w:highlight w:val="none"/>
              </w:rPr>
            </w:pPr>
          </w:p>
        </w:tc>
        <w:tc>
          <w:tcPr>
            <w:tcW w:w="553" w:type="dxa"/>
          </w:tcPr>
          <w:p w14:paraId="18A22901">
            <w:pPr>
              <w:shd w:val="clear"/>
              <w:spacing w:line="360" w:lineRule="auto"/>
              <w:rPr>
                <w:rFonts w:cs="仿宋_GB2312" w:asciiTheme="minorEastAsia" w:hAnsiTheme="minorEastAsia" w:eastAsiaTheme="minorEastAsia"/>
                <w:color w:val="auto"/>
                <w:sz w:val="24"/>
                <w:highlight w:val="none"/>
              </w:rPr>
            </w:pPr>
          </w:p>
        </w:tc>
        <w:tc>
          <w:tcPr>
            <w:tcW w:w="553" w:type="dxa"/>
          </w:tcPr>
          <w:p w14:paraId="42C0D1CF">
            <w:pPr>
              <w:shd w:val="clear"/>
              <w:spacing w:line="360" w:lineRule="auto"/>
              <w:rPr>
                <w:rFonts w:cs="仿宋_GB2312" w:asciiTheme="minorEastAsia" w:hAnsiTheme="minorEastAsia" w:eastAsiaTheme="minorEastAsia"/>
                <w:color w:val="auto"/>
                <w:sz w:val="24"/>
                <w:highlight w:val="none"/>
              </w:rPr>
            </w:pPr>
          </w:p>
        </w:tc>
        <w:tc>
          <w:tcPr>
            <w:tcW w:w="553" w:type="dxa"/>
          </w:tcPr>
          <w:p w14:paraId="7F30AF9D">
            <w:pPr>
              <w:shd w:val="clear"/>
              <w:spacing w:line="360" w:lineRule="auto"/>
              <w:rPr>
                <w:rFonts w:cs="仿宋_GB2312" w:asciiTheme="minorEastAsia" w:hAnsiTheme="minorEastAsia" w:eastAsiaTheme="minorEastAsia"/>
                <w:color w:val="auto"/>
                <w:sz w:val="24"/>
                <w:highlight w:val="none"/>
              </w:rPr>
            </w:pPr>
          </w:p>
        </w:tc>
        <w:tc>
          <w:tcPr>
            <w:tcW w:w="553" w:type="dxa"/>
          </w:tcPr>
          <w:p w14:paraId="140D47A8">
            <w:pPr>
              <w:shd w:val="clear"/>
              <w:spacing w:line="360" w:lineRule="auto"/>
              <w:rPr>
                <w:rFonts w:cs="仿宋_GB2312" w:asciiTheme="minorEastAsia" w:hAnsiTheme="minorEastAsia" w:eastAsiaTheme="minorEastAsia"/>
                <w:color w:val="auto"/>
                <w:sz w:val="24"/>
                <w:highlight w:val="none"/>
              </w:rPr>
            </w:pPr>
          </w:p>
        </w:tc>
        <w:tc>
          <w:tcPr>
            <w:tcW w:w="553" w:type="dxa"/>
          </w:tcPr>
          <w:p w14:paraId="30274002">
            <w:pPr>
              <w:shd w:val="clear"/>
              <w:spacing w:line="360" w:lineRule="auto"/>
              <w:rPr>
                <w:rFonts w:cs="仿宋_GB2312" w:asciiTheme="minorEastAsia" w:hAnsiTheme="minorEastAsia" w:eastAsiaTheme="minorEastAsia"/>
                <w:color w:val="auto"/>
                <w:sz w:val="24"/>
                <w:highlight w:val="none"/>
              </w:rPr>
            </w:pPr>
          </w:p>
        </w:tc>
        <w:tc>
          <w:tcPr>
            <w:tcW w:w="553" w:type="dxa"/>
          </w:tcPr>
          <w:p w14:paraId="5F3687F5">
            <w:pPr>
              <w:shd w:val="clear"/>
              <w:spacing w:line="360" w:lineRule="auto"/>
              <w:rPr>
                <w:rFonts w:cs="仿宋_GB2312" w:asciiTheme="minorEastAsia" w:hAnsiTheme="minorEastAsia" w:eastAsiaTheme="minorEastAsia"/>
                <w:color w:val="auto"/>
                <w:sz w:val="24"/>
                <w:highlight w:val="none"/>
              </w:rPr>
            </w:pPr>
          </w:p>
        </w:tc>
        <w:tc>
          <w:tcPr>
            <w:tcW w:w="553" w:type="dxa"/>
          </w:tcPr>
          <w:p w14:paraId="696AD08F">
            <w:pPr>
              <w:shd w:val="clear"/>
              <w:spacing w:line="360" w:lineRule="auto"/>
              <w:rPr>
                <w:rFonts w:cs="仿宋_GB2312" w:asciiTheme="minorEastAsia" w:hAnsiTheme="minorEastAsia" w:eastAsiaTheme="minorEastAsia"/>
                <w:color w:val="auto"/>
                <w:sz w:val="24"/>
                <w:highlight w:val="none"/>
              </w:rPr>
            </w:pPr>
          </w:p>
        </w:tc>
      </w:tr>
      <w:tr w14:paraId="6F64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3CBC2A">
            <w:pPr>
              <w:shd w:val="clear"/>
              <w:spacing w:line="360" w:lineRule="auto"/>
              <w:rPr>
                <w:rFonts w:cs="仿宋_GB2312" w:asciiTheme="minorEastAsia" w:hAnsiTheme="minorEastAsia" w:eastAsiaTheme="minorEastAsia"/>
                <w:color w:val="auto"/>
                <w:sz w:val="24"/>
                <w:highlight w:val="none"/>
              </w:rPr>
            </w:pPr>
          </w:p>
        </w:tc>
        <w:tc>
          <w:tcPr>
            <w:tcW w:w="552" w:type="dxa"/>
          </w:tcPr>
          <w:p w14:paraId="06F29BAD">
            <w:pPr>
              <w:shd w:val="clear"/>
              <w:spacing w:line="360" w:lineRule="auto"/>
              <w:rPr>
                <w:rFonts w:cs="仿宋_GB2312" w:asciiTheme="minorEastAsia" w:hAnsiTheme="minorEastAsia" w:eastAsiaTheme="minorEastAsia"/>
                <w:color w:val="auto"/>
                <w:sz w:val="24"/>
                <w:highlight w:val="none"/>
              </w:rPr>
            </w:pPr>
          </w:p>
        </w:tc>
        <w:tc>
          <w:tcPr>
            <w:tcW w:w="552" w:type="dxa"/>
          </w:tcPr>
          <w:p w14:paraId="7494E46C">
            <w:pPr>
              <w:shd w:val="clear"/>
              <w:spacing w:line="360" w:lineRule="auto"/>
              <w:rPr>
                <w:rFonts w:cs="仿宋_GB2312" w:asciiTheme="minorEastAsia" w:hAnsiTheme="minorEastAsia" w:eastAsiaTheme="minorEastAsia"/>
                <w:color w:val="auto"/>
                <w:sz w:val="24"/>
                <w:highlight w:val="none"/>
              </w:rPr>
            </w:pPr>
          </w:p>
        </w:tc>
        <w:tc>
          <w:tcPr>
            <w:tcW w:w="552" w:type="dxa"/>
          </w:tcPr>
          <w:p w14:paraId="62DEC6E7">
            <w:pPr>
              <w:shd w:val="clear"/>
              <w:spacing w:line="360" w:lineRule="auto"/>
              <w:rPr>
                <w:rFonts w:cs="仿宋_GB2312" w:asciiTheme="minorEastAsia" w:hAnsiTheme="minorEastAsia" w:eastAsiaTheme="minorEastAsia"/>
                <w:color w:val="auto"/>
                <w:sz w:val="24"/>
                <w:highlight w:val="none"/>
              </w:rPr>
            </w:pPr>
          </w:p>
        </w:tc>
        <w:tc>
          <w:tcPr>
            <w:tcW w:w="552" w:type="dxa"/>
          </w:tcPr>
          <w:p w14:paraId="6B311DCD">
            <w:pPr>
              <w:shd w:val="clear"/>
              <w:spacing w:line="360" w:lineRule="auto"/>
              <w:rPr>
                <w:rFonts w:cs="仿宋_GB2312" w:asciiTheme="minorEastAsia" w:hAnsiTheme="minorEastAsia" w:eastAsiaTheme="minorEastAsia"/>
                <w:color w:val="auto"/>
                <w:sz w:val="24"/>
                <w:highlight w:val="none"/>
              </w:rPr>
            </w:pPr>
          </w:p>
        </w:tc>
        <w:tc>
          <w:tcPr>
            <w:tcW w:w="552" w:type="dxa"/>
          </w:tcPr>
          <w:p w14:paraId="463F6F24">
            <w:pPr>
              <w:shd w:val="clear"/>
              <w:spacing w:line="360" w:lineRule="auto"/>
              <w:rPr>
                <w:rFonts w:cs="仿宋_GB2312" w:asciiTheme="minorEastAsia" w:hAnsiTheme="minorEastAsia" w:eastAsiaTheme="minorEastAsia"/>
                <w:color w:val="auto"/>
                <w:sz w:val="24"/>
                <w:highlight w:val="none"/>
              </w:rPr>
            </w:pPr>
          </w:p>
        </w:tc>
        <w:tc>
          <w:tcPr>
            <w:tcW w:w="552" w:type="dxa"/>
          </w:tcPr>
          <w:p w14:paraId="5135BB66">
            <w:pPr>
              <w:shd w:val="clear"/>
              <w:spacing w:line="360" w:lineRule="auto"/>
              <w:rPr>
                <w:rFonts w:cs="仿宋_GB2312" w:asciiTheme="minorEastAsia" w:hAnsiTheme="minorEastAsia" w:eastAsiaTheme="minorEastAsia"/>
                <w:color w:val="auto"/>
                <w:sz w:val="24"/>
                <w:highlight w:val="none"/>
              </w:rPr>
            </w:pPr>
          </w:p>
        </w:tc>
        <w:tc>
          <w:tcPr>
            <w:tcW w:w="553" w:type="dxa"/>
          </w:tcPr>
          <w:p w14:paraId="2A2DEB0E">
            <w:pPr>
              <w:shd w:val="clear"/>
              <w:spacing w:line="360" w:lineRule="auto"/>
              <w:rPr>
                <w:rFonts w:cs="仿宋_GB2312" w:asciiTheme="minorEastAsia" w:hAnsiTheme="minorEastAsia" w:eastAsiaTheme="minorEastAsia"/>
                <w:color w:val="auto"/>
                <w:sz w:val="24"/>
                <w:highlight w:val="none"/>
              </w:rPr>
            </w:pPr>
          </w:p>
        </w:tc>
        <w:tc>
          <w:tcPr>
            <w:tcW w:w="553" w:type="dxa"/>
          </w:tcPr>
          <w:p w14:paraId="0A3546DE">
            <w:pPr>
              <w:shd w:val="clear"/>
              <w:spacing w:line="360" w:lineRule="auto"/>
              <w:rPr>
                <w:rFonts w:cs="仿宋_GB2312" w:asciiTheme="minorEastAsia" w:hAnsiTheme="minorEastAsia" w:eastAsiaTheme="minorEastAsia"/>
                <w:color w:val="auto"/>
                <w:sz w:val="24"/>
                <w:highlight w:val="none"/>
              </w:rPr>
            </w:pPr>
          </w:p>
        </w:tc>
        <w:tc>
          <w:tcPr>
            <w:tcW w:w="553" w:type="dxa"/>
          </w:tcPr>
          <w:p w14:paraId="15612C93">
            <w:pPr>
              <w:shd w:val="clear"/>
              <w:spacing w:line="360" w:lineRule="auto"/>
              <w:rPr>
                <w:rFonts w:cs="仿宋_GB2312" w:asciiTheme="minorEastAsia" w:hAnsiTheme="minorEastAsia" w:eastAsiaTheme="minorEastAsia"/>
                <w:color w:val="auto"/>
                <w:sz w:val="24"/>
                <w:highlight w:val="none"/>
              </w:rPr>
            </w:pPr>
          </w:p>
        </w:tc>
        <w:tc>
          <w:tcPr>
            <w:tcW w:w="553" w:type="dxa"/>
          </w:tcPr>
          <w:p w14:paraId="57B4319A">
            <w:pPr>
              <w:shd w:val="clear"/>
              <w:spacing w:line="360" w:lineRule="auto"/>
              <w:rPr>
                <w:rFonts w:cs="仿宋_GB2312" w:asciiTheme="minorEastAsia" w:hAnsiTheme="minorEastAsia" w:eastAsiaTheme="minorEastAsia"/>
                <w:color w:val="auto"/>
                <w:sz w:val="24"/>
                <w:highlight w:val="none"/>
              </w:rPr>
            </w:pPr>
          </w:p>
        </w:tc>
        <w:tc>
          <w:tcPr>
            <w:tcW w:w="553" w:type="dxa"/>
          </w:tcPr>
          <w:p w14:paraId="28428B44">
            <w:pPr>
              <w:shd w:val="clear"/>
              <w:spacing w:line="360" w:lineRule="auto"/>
              <w:rPr>
                <w:rFonts w:cs="仿宋_GB2312" w:asciiTheme="minorEastAsia" w:hAnsiTheme="minorEastAsia" w:eastAsiaTheme="minorEastAsia"/>
                <w:color w:val="auto"/>
                <w:sz w:val="24"/>
                <w:highlight w:val="none"/>
              </w:rPr>
            </w:pPr>
          </w:p>
        </w:tc>
        <w:tc>
          <w:tcPr>
            <w:tcW w:w="553" w:type="dxa"/>
          </w:tcPr>
          <w:p w14:paraId="1B4E98EF">
            <w:pPr>
              <w:shd w:val="clear"/>
              <w:spacing w:line="360" w:lineRule="auto"/>
              <w:rPr>
                <w:rFonts w:cs="仿宋_GB2312" w:asciiTheme="minorEastAsia" w:hAnsiTheme="minorEastAsia" w:eastAsiaTheme="minorEastAsia"/>
                <w:color w:val="auto"/>
                <w:sz w:val="24"/>
                <w:highlight w:val="none"/>
              </w:rPr>
            </w:pPr>
          </w:p>
        </w:tc>
        <w:tc>
          <w:tcPr>
            <w:tcW w:w="553" w:type="dxa"/>
          </w:tcPr>
          <w:p w14:paraId="04974C67">
            <w:pPr>
              <w:shd w:val="clear"/>
              <w:spacing w:line="360" w:lineRule="auto"/>
              <w:rPr>
                <w:rFonts w:cs="仿宋_GB2312" w:asciiTheme="minorEastAsia" w:hAnsiTheme="minorEastAsia" w:eastAsiaTheme="minorEastAsia"/>
                <w:color w:val="auto"/>
                <w:sz w:val="24"/>
                <w:highlight w:val="none"/>
              </w:rPr>
            </w:pPr>
          </w:p>
        </w:tc>
        <w:tc>
          <w:tcPr>
            <w:tcW w:w="553" w:type="dxa"/>
          </w:tcPr>
          <w:p w14:paraId="5EFA8859">
            <w:pPr>
              <w:shd w:val="clear"/>
              <w:spacing w:line="360" w:lineRule="auto"/>
              <w:rPr>
                <w:rFonts w:cs="仿宋_GB2312" w:asciiTheme="minorEastAsia" w:hAnsiTheme="minorEastAsia" w:eastAsiaTheme="minorEastAsia"/>
                <w:color w:val="auto"/>
                <w:sz w:val="24"/>
                <w:highlight w:val="none"/>
              </w:rPr>
            </w:pPr>
          </w:p>
        </w:tc>
        <w:tc>
          <w:tcPr>
            <w:tcW w:w="553" w:type="dxa"/>
          </w:tcPr>
          <w:p w14:paraId="7353534F">
            <w:pPr>
              <w:shd w:val="clear"/>
              <w:spacing w:line="360" w:lineRule="auto"/>
              <w:rPr>
                <w:rFonts w:cs="仿宋_GB2312" w:asciiTheme="minorEastAsia" w:hAnsiTheme="minorEastAsia" w:eastAsiaTheme="minorEastAsia"/>
                <w:color w:val="auto"/>
                <w:sz w:val="24"/>
                <w:highlight w:val="none"/>
              </w:rPr>
            </w:pPr>
          </w:p>
        </w:tc>
        <w:tc>
          <w:tcPr>
            <w:tcW w:w="553" w:type="dxa"/>
          </w:tcPr>
          <w:p w14:paraId="3C098D4A">
            <w:pPr>
              <w:shd w:val="clear"/>
              <w:spacing w:line="360" w:lineRule="auto"/>
              <w:rPr>
                <w:rFonts w:cs="仿宋_GB2312" w:asciiTheme="minorEastAsia" w:hAnsiTheme="minorEastAsia" w:eastAsiaTheme="minorEastAsia"/>
                <w:color w:val="auto"/>
                <w:sz w:val="24"/>
                <w:highlight w:val="none"/>
              </w:rPr>
            </w:pPr>
          </w:p>
        </w:tc>
      </w:tr>
      <w:tr w14:paraId="4C9C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A29EC6">
            <w:pPr>
              <w:shd w:val="clear"/>
              <w:spacing w:line="360" w:lineRule="auto"/>
              <w:rPr>
                <w:rFonts w:cs="仿宋_GB2312" w:asciiTheme="minorEastAsia" w:hAnsiTheme="minorEastAsia" w:eastAsiaTheme="minorEastAsia"/>
                <w:color w:val="auto"/>
                <w:sz w:val="24"/>
                <w:highlight w:val="none"/>
              </w:rPr>
            </w:pPr>
          </w:p>
        </w:tc>
        <w:tc>
          <w:tcPr>
            <w:tcW w:w="552" w:type="dxa"/>
          </w:tcPr>
          <w:p w14:paraId="743162EA">
            <w:pPr>
              <w:shd w:val="clear"/>
              <w:spacing w:line="360" w:lineRule="auto"/>
              <w:rPr>
                <w:rFonts w:cs="仿宋_GB2312" w:asciiTheme="minorEastAsia" w:hAnsiTheme="minorEastAsia" w:eastAsiaTheme="minorEastAsia"/>
                <w:color w:val="auto"/>
                <w:sz w:val="24"/>
                <w:highlight w:val="none"/>
              </w:rPr>
            </w:pPr>
          </w:p>
        </w:tc>
        <w:tc>
          <w:tcPr>
            <w:tcW w:w="552" w:type="dxa"/>
          </w:tcPr>
          <w:p w14:paraId="175177A8">
            <w:pPr>
              <w:shd w:val="clear"/>
              <w:spacing w:line="360" w:lineRule="auto"/>
              <w:rPr>
                <w:rFonts w:cs="仿宋_GB2312" w:asciiTheme="minorEastAsia" w:hAnsiTheme="minorEastAsia" w:eastAsiaTheme="minorEastAsia"/>
                <w:color w:val="auto"/>
                <w:sz w:val="24"/>
                <w:highlight w:val="none"/>
              </w:rPr>
            </w:pPr>
          </w:p>
        </w:tc>
        <w:tc>
          <w:tcPr>
            <w:tcW w:w="552" w:type="dxa"/>
          </w:tcPr>
          <w:p w14:paraId="0F5D5CC7">
            <w:pPr>
              <w:shd w:val="clear"/>
              <w:spacing w:line="360" w:lineRule="auto"/>
              <w:rPr>
                <w:rFonts w:cs="仿宋_GB2312" w:asciiTheme="minorEastAsia" w:hAnsiTheme="minorEastAsia" w:eastAsiaTheme="minorEastAsia"/>
                <w:color w:val="auto"/>
                <w:sz w:val="24"/>
                <w:highlight w:val="none"/>
              </w:rPr>
            </w:pPr>
          </w:p>
        </w:tc>
        <w:tc>
          <w:tcPr>
            <w:tcW w:w="552" w:type="dxa"/>
          </w:tcPr>
          <w:p w14:paraId="19E45410">
            <w:pPr>
              <w:shd w:val="clear"/>
              <w:spacing w:line="360" w:lineRule="auto"/>
              <w:rPr>
                <w:rFonts w:cs="仿宋_GB2312" w:asciiTheme="minorEastAsia" w:hAnsiTheme="minorEastAsia" w:eastAsiaTheme="minorEastAsia"/>
                <w:color w:val="auto"/>
                <w:sz w:val="24"/>
                <w:highlight w:val="none"/>
              </w:rPr>
            </w:pPr>
          </w:p>
        </w:tc>
        <w:tc>
          <w:tcPr>
            <w:tcW w:w="552" w:type="dxa"/>
          </w:tcPr>
          <w:p w14:paraId="10DC97BF">
            <w:pPr>
              <w:shd w:val="clear"/>
              <w:spacing w:line="360" w:lineRule="auto"/>
              <w:rPr>
                <w:rFonts w:cs="仿宋_GB2312" w:asciiTheme="minorEastAsia" w:hAnsiTheme="minorEastAsia" w:eastAsiaTheme="minorEastAsia"/>
                <w:color w:val="auto"/>
                <w:sz w:val="24"/>
                <w:highlight w:val="none"/>
              </w:rPr>
            </w:pPr>
          </w:p>
        </w:tc>
        <w:tc>
          <w:tcPr>
            <w:tcW w:w="552" w:type="dxa"/>
          </w:tcPr>
          <w:p w14:paraId="1DBB8E5F">
            <w:pPr>
              <w:shd w:val="clear"/>
              <w:spacing w:line="360" w:lineRule="auto"/>
              <w:rPr>
                <w:rFonts w:cs="仿宋_GB2312" w:asciiTheme="minorEastAsia" w:hAnsiTheme="minorEastAsia" w:eastAsiaTheme="minorEastAsia"/>
                <w:color w:val="auto"/>
                <w:sz w:val="24"/>
                <w:highlight w:val="none"/>
              </w:rPr>
            </w:pPr>
          </w:p>
        </w:tc>
        <w:tc>
          <w:tcPr>
            <w:tcW w:w="553" w:type="dxa"/>
          </w:tcPr>
          <w:p w14:paraId="15A7C19C">
            <w:pPr>
              <w:shd w:val="clear"/>
              <w:spacing w:line="360" w:lineRule="auto"/>
              <w:rPr>
                <w:rFonts w:cs="仿宋_GB2312" w:asciiTheme="minorEastAsia" w:hAnsiTheme="minorEastAsia" w:eastAsiaTheme="minorEastAsia"/>
                <w:color w:val="auto"/>
                <w:sz w:val="24"/>
                <w:highlight w:val="none"/>
              </w:rPr>
            </w:pPr>
          </w:p>
        </w:tc>
        <w:tc>
          <w:tcPr>
            <w:tcW w:w="553" w:type="dxa"/>
          </w:tcPr>
          <w:p w14:paraId="331756AE">
            <w:pPr>
              <w:shd w:val="clear"/>
              <w:spacing w:line="360" w:lineRule="auto"/>
              <w:rPr>
                <w:rFonts w:cs="仿宋_GB2312" w:asciiTheme="minorEastAsia" w:hAnsiTheme="minorEastAsia" w:eastAsiaTheme="minorEastAsia"/>
                <w:color w:val="auto"/>
                <w:sz w:val="24"/>
                <w:highlight w:val="none"/>
              </w:rPr>
            </w:pPr>
          </w:p>
        </w:tc>
        <w:tc>
          <w:tcPr>
            <w:tcW w:w="553" w:type="dxa"/>
          </w:tcPr>
          <w:p w14:paraId="14C11422">
            <w:pPr>
              <w:shd w:val="clear"/>
              <w:spacing w:line="360" w:lineRule="auto"/>
              <w:rPr>
                <w:rFonts w:cs="仿宋_GB2312" w:asciiTheme="minorEastAsia" w:hAnsiTheme="minorEastAsia" w:eastAsiaTheme="minorEastAsia"/>
                <w:color w:val="auto"/>
                <w:sz w:val="24"/>
                <w:highlight w:val="none"/>
              </w:rPr>
            </w:pPr>
          </w:p>
        </w:tc>
        <w:tc>
          <w:tcPr>
            <w:tcW w:w="553" w:type="dxa"/>
          </w:tcPr>
          <w:p w14:paraId="57A977B4">
            <w:pPr>
              <w:shd w:val="clear"/>
              <w:spacing w:line="360" w:lineRule="auto"/>
              <w:rPr>
                <w:rFonts w:cs="仿宋_GB2312" w:asciiTheme="minorEastAsia" w:hAnsiTheme="minorEastAsia" w:eastAsiaTheme="minorEastAsia"/>
                <w:color w:val="auto"/>
                <w:sz w:val="24"/>
                <w:highlight w:val="none"/>
              </w:rPr>
            </w:pPr>
          </w:p>
        </w:tc>
        <w:tc>
          <w:tcPr>
            <w:tcW w:w="553" w:type="dxa"/>
          </w:tcPr>
          <w:p w14:paraId="1D8573BF">
            <w:pPr>
              <w:shd w:val="clear"/>
              <w:spacing w:line="360" w:lineRule="auto"/>
              <w:rPr>
                <w:rFonts w:cs="仿宋_GB2312" w:asciiTheme="minorEastAsia" w:hAnsiTheme="minorEastAsia" w:eastAsiaTheme="minorEastAsia"/>
                <w:color w:val="auto"/>
                <w:sz w:val="24"/>
                <w:highlight w:val="none"/>
              </w:rPr>
            </w:pPr>
          </w:p>
        </w:tc>
        <w:tc>
          <w:tcPr>
            <w:tcW w:w="553" w:type="dxa"/>
          </w:tcPr>
          <w:p w14:paraId="00824053">
            <w:pPr>
              <w:shd w:val="clear"/>
              <w:spacing w:line="360" w:lineRule="auto"/>
              <w:rPr>
                <w:rFonts w:cs="仿宋_GB2312" w:asciiTheme="minorEastAsia" w:hAnsiTheme="minorEastAsia" w:eastAsiaTheme="minorEastAsia"/>
                <w:color w:val="auto"/>
                <w:sz w:val="24"/>
                <w:highlight w:val="none"/>
              </w:rPr>
            </w:pPr>
          </w:p>
        </w:tc>
        <w:tc>
          <w:tcPr>
            <w:tcW w:w="553" w:type="dxa"/>
          </w:tcPr>
          <w:p w14:paraId="34CF8CE3">
            <w:pPr>
              <w:shd w:val="clear"/>
              <w:spacing w:line="360" w:lineRule="auto"/>
              <w:rPr>
                <w:rFonts w:cs="仿宋_GB2312" w:asciiTheme="minorEastAsia" w:hAnsiTheme="minorEastAsia" w:eastAsiaTheme="minorEastAsia"/>
                <w:color w:val="auto"/>
                <w:sz w:val="24"/>
                <w:highlight w:val="none"/>
              </w:rPr>
            </w:pPr>
          </w:p>
        </w:tc>
        <w:tc>
          <w:tcPr>
            <w:tcW w:w="553" w:type="dxa"/>
          </w:tcPr>
          <w:p w14:paraId="07B8BFAC">
            <w:pPr>
              <w:shd w:val="clear"/>
              <w:spacing w:line="360" w:lineRule="auto"/>
              <w:rPr>
                <w:rFonts w:cs="仿宋_GB2312" w:asciiTheme="minorEastAsia" w:hAnsiTheme="minorEastAsia" w:eastAsiaTheme="minorEastAsia"/>
                <w:color w:val="auto"/>
                <w:sz w:val="24"/>
                <w:highlight w:val="none"/>
              </w:rPr>
            </w:pPr>
          </w:p>
        </w:tc>
        <w:tc>
          <w:tcPr>
            <w:tcW w:w="553" w:type="dxa"/>
          </w:tcPr>
          <w:p w14:paraId="6556AA4E">
            <w:pPr>
              <w:shd w:val="clear"/>
              <w:spacing w:line="360" w:lineRule="auto"/>
              <w:rPr>
                <w:rFonts w:cs="仿宋_GB2312" w:asciiTheme="minorEastAsia" w:hAnsiTheme="minorEastAsia" w:eastAsiaTheme="minorEastAsia"/>
                <w:color w:val="auto"/>
                <w:sz w:val="24"/>
                <w:highlight w:val="none"/>
              </w:rPr>
            </w:pPr>
          </w:p>
        </w:tc>
        <w:tc>
          <w:tcPr>
            <w:tcW w:w="553" w:type="dxa"/>
          </w:tcPr>
          <w:p w14:paraId="43F54503">
            <w:pPr>
              <w:shd w:val="clear"/>
              <w:spacing w:line="360" w:lineRule="auto"/>
              <w:rPr>
                <w:rFonts w:cs="仿宋_GB2312" w:asciiTheme="minorEastAsia" w:hAnsiTheme="minorEastAsia" w:eastAsiaTheme="minorEastAsia"/>
                <w:color w:val="auto"/>
                <w:sz w:val="24"/>
                <w:highlight w:val="none"/>
              </w:rPr>
            </w:pPr>
          </w:p>
        </w:tc>
      </w:tr>
      <w:tr w14:paraId="1462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0405048">
            <w:pPr>
              <w:shd w:val="clear"/>
              <w:spacing w:line="360" w:lineRule="auto"/>
              <w:rPr>
                <w:rFonts w:cs="仿宋_GB2312" w:asciiTheme="minorEastAsia" w:hAnsiTheme="minorEastAsia" w:eastAsiaTheme="minorEastAsia"/>
                <w:color w:val="auto"/>
                <w:sz w:val="24"/>
                <w:highlight w:val="none"/>
              </w:rPr>
            </w:pPr>
          </w:p>
        </w:tc>
        <w:tc>
          <w:tcPr>
            <w:tcW w:w="552" w:type="dxa"/>
          </w:tcPr>
          <w:p w14:paraId="71F112B7">
            <w:pPr>
              <w:shd w:val="clear"/>
              <w:spacing w:line="360" w:lineRule="auto"/>
              <w:rPr>
                <w:rFonts w:cs="仿宋_GB2312" w:asciiTheme="minorEastAsia" w:hAnsiTheme="minorEastAsia" w:eastAsiaTheme="minorEastAsia"/>
                <w:color w:val="auto"/>
                <w:sz w:val="24"/>
                <w:highlight w:val="none"/>
              </w:rPr>
            </w:pPr>
          </w:p>
        </w:tc>
        <w:tc>
          <w:tcPr>
            <w:tcW w:w="552" w:type="dxa"/>
          </w:tcPr>
          <w:p w14:paraId="5B90B242">
            <w:pPr>
              <w:shd w:val="clear"/>
              <w:spacing w:line="360" w:lineRule="auto"/>
              <w:rPr>
                <w:rFonts w:cs="仿宋_GB2312" w:asciiTheme="minorEastAsia" w:hAnsiTheme="minorEastAsia" w:eastAsiaTheme="minorEastAsia"/>
                <w:color w:val="auto"/>
                <w:sz w:val="24"/>
                <w:highlight w:val="none"/>
              </w:rPr>
            </w:pPr>
          </w:p>
        </w:tc>
        <w:tc>
          <w:tcPr>
            <w:tcW w:w="552" w:type="dxa"/>
          </w:tcPr>
          <w:p w14:paraId="3B011617">
            <w:pPr>
              <w:shd w:val="clear"/>
              <w:spacing w:line="360" w:lineRule="auto"/>
              <w:rPr>
                <w:rFonts w:cs="仿宋_GB2312" w:asciiTheme="minorEastAsia" w:hAnsiTheme="minorEastAsia" w:eastAsiaTheme="minorEastAsia"/>
                <w:color w:val="auto"/>
                <w:sz w:val="24"/>
                <w:highlight w:val="none"/>
              </w:rPr>
            </w:pPr>
          </w:p>
        </w:tc>
        <w:tc>
          <w:tcPr>
            <w:tcW w:w="552" w:type="dxa"/>
          </w:tcPr>
          <w:p w14:paraId="259EFB28">
            <w:pPr>
              <w:shd w:val="clear"/>
              <w:spacing w:line="360" w:lineRule="auto"/>
              <w:rPr>
                <w:rFonts w:cs="仿宋_GB2312" w:asciiTheme="minorEastAsia" w:hAnsiTheme="minorEastAsia" w:eastAsiaTheme="minorEastAsia"/>
                <w:color w:val="auto"/>
                <w:sz w:val="24"/>
                <w:highlight w:val="none"/>
              </w:rPr>
            </w:pPr>
          </w:p>
        </w:tc>
        <w:tc>
          <w:tcPr>
            <w:tcW w:w="552" w:type="dxa"/>
          </w:tcPr>
          <w:p w14:paraId="618DE9F6">
            <w:pPr>
              <w:shd w:val="clear"/>
              <w:spacing w:line="360" w:lineRule="auto"/>
              <w:rPr>
                <w:rFonts w:cs="仿宋_GB2312" w:asciiTheme="minorEastAsia" w:hAnsiTheme="minorEastAsia" w:eastAsiaTheme="minorEastAsia"/>
                <w:color w:val="auto"/>
                <w:sz w:val="24"/>
                <w:highlight w:val="none"/>
              </w:rPr>
            </w:pPr>
          </w:p>
        </w:tc>
        <w:tc>
          <w:tcPr>
            <w:tcW w:w="552" w:type="dxa"/>
          </w:tcPr>
          <w:p w14:paraId="386037C6">
            <w:pPr>
              <w:shd w:val="clear"/>
              <w:spacing w:line="360" w:lineRule="auto"/>
              <w:rPr>
                <w:rFonts w:cs="仿宋_GB2312" w:asciiTheme="minorEastAsia" w:hAnsiTheme="minorEastAsia" w:eastAsiaTheme="minorEastAsia"/>
                <w:color w:val="auto"/>
                <w:sz w:val="24"/>
                <w:highlight w:val="none"/>
              </w:rPr>
            </w:pPr>
          </w:p>
        </w:tc>
        <w:tc>
          <w:tcPr>
            <w:tcW w:w="553" w:type="dxa"/>
          </w:tcPr>
          <w:p w14:paraId="1CFBBFEF">
            <w:pPr>
              <w:shd w:val="clear"/>
              <w:spacing w:line="360" w:lineRule="auto"/>
              <w:rPr>
                <w:rFonts w:cs="仿宋_GB2312" w:asciiTheme="minorEastAsia" w:hAnsiTheme="minorEastAsia" w:eastAsiaTheme="minorEastAsia"/>
                <w:color w:val="auto"/>
                <w:sz w:val="24"/>
                <w:highlight w:val="none"/>
              </w:rPr>
            </w:pPr>
          </w:p>
        </w:tc>
        <w:tc>
          <w:tcPr>
            <w:tcW w:w="553" w:type="dxa"/>
          </w:tcPr>
          <w:p w14:paraId="09B1B0C5">
            <w:pPr>
              <w:shd w:val="clear"/>
              <w:spacing w:line="360" w:lineRule="auto"/>
              <w:rPr>
                <w:rFonts w:cs="仿宋_GB2312" w:asciiTheme="minorEastAsia" w:hAnsiTheme="minorEastAsia" w:eastAsiaTheme="minorEastAsia"/>
                <w:color w:val="auto"/>
                <w:sz w:val="24"/>
                <w:highlight w:val="none"/>
              </w:rPr>
            </w:pPr>
          </w:p>
        </w:tc>
        <w:tc>
          <w:tcPr>
            <w:tcW w:w="553" w:type="dxa"/>
          </w:tcPr>
          <w:p w14:paraId="07CD58BB">
            <w:pPr>
              <w:shd w:val="clear"/>
              <w:spacing w:line="360" w:lineRule="auto"/>
              <w:rPr>
                <w:rFonts w:cs="仿宋_GB2312" w:asciiTheme="minorEastAsia" w:hAnsiTheme="minorEastAsia" w:eastAsiaTheme="minorEastAsia"/>
                <w:color w:val="auto"/>
                <w:sz w:val="24"/>
                <w:highlight w:val="none"/>
              </w:rPr>
            </w:pPr>
          </w:p>
        </w:tc>
        <w:tc>
          <w:tcPr>
            <w:tcW w:w="553" w:type="dxa"/>
          </w:tcPr>
          <w:p w14:paraId="464FFCE2">
            <w:pPr>
              <w:shd w:val="clear"/>
              <w:spacing w:line="360" w:lineRule="auto"/>
              <w:rPr>
                <w:rFonts w:cs="仿宋_GB2312" w:asciiTheme="minorEastAsia" w:hAnsiTheme="minorEastAsia" w:eastAsiaTheme="minorEastAsia"/>
                <w:color w:val="auto"/>
                <w:sz w:val="24"/>
                <w:highlight w:val="none"/>
              </w:rPr>
            </w:pPr>
          </w:p>
        </w:tc>
        <w:tc>
          <w:tcPr>
            <w:tcW w:w="553" w:type="dxa"/>
          </w:tcPr>
          <w:p w14:paraId="3DE01F6D">
            <w:pPr>
              <w:shd w:val="clear"/>
              <w:spacing w:line="360" w:lineRule="auto"/>
              <w:rPr>
                <w:rFonts w:cs="仿宋_GB2312" w:asciiTheme="minorEastAsia" w:hAnsiTheme="minorEastAsia" w:eastAsiaTheme="minorEastAsia"/>
                <w:color w:val="auto"/>
                <w:sz w:val="24"/>
                <w:highlight w:val="none"/>
              </w:rPr>
            </w:pPr>
          </w:p>
        </w:tc>
        <w:tc>
          <w:tcPr>
            <w:tcW w:w="553" w:type="dxa"/>
          </w:tcPr>
          <w:p w14:paraId="189E9D57">
            <w:pPr>
              <w:shd w:val="clear"/>
              <w:spacing w:line="360" w:lineRule="auto"/>
              <w:rPr>
                <w:rFonts w:cs="仿宋_GB2312" w:asciiTheme="minorEastAsia" w:hAnsiTheme="minorEastAsia" w:eastAsiaTheme="minorEastAsia"/>
                <w:color w:val="auto"/>
                <w:sz w:val="24"/>
                <w:highlight w:val="none"/>
              </w:rPr>
            </w:pPr>
          </w:p>
        </w:tc>
        <w:tc>
          <w:tcPr>
            <w:tcW w:w="553" w:type="dxa"/>
          </w:tcPr>
          <w:p w14:paraId="3BC9F5EA">
            <w:pPr>
              <w:shd w:val="clear"/>
              <w:spacing w:line="360" w:lineRule="auto"/>
              <w:rPr>
                <w:rFonts w:cs="仿宋_GB2312" w:asciiTheme="minorEastAsia" w:hAnsiTheme="minorEastAsia" w:eastAsiaTheme="minorEastAsia"/>
                <w:color w:val="auto"/>
                <w:sz w:val="24"/>
                <w:highlight w:val="none"/>
              </w:rPr>
            </w:pPr>
          </w:p>
        </w:tc>
        <w:tc>
          <w:tcPr>
            <w:tcW w:w="553" w:type="dxa"/>
          </w:tcPr>
          <w:p w14:paraId="05F7AA34">
            <w:pPr>
              <w:shd w:val="clear"/>
              <w:spacing w:line="360" w:lineRule="auto"/>
              <w:rPr>
                <w:rFonts w:cs="仿宋_GB2312" w:asciiTheme="minorEastAsia" w:hAnsiTheme="minorEastAsia" w:eastAsiaTheme="minorEastAsia"/>
                <w:color w:val="auto"/>
                <w:sz w:val="24"/>
                <w:highlight w:val="none"/>
              </w:rPr>
            </w:pPr>
          </w:p>
        </w:tc>
        <w:tc>
          <w:tcPr>
            <w:tcW w:w="553" w:type="dxa"/>
          </w:tcPr>
          <w:p w14:paraId="3A9AA4B1">
            <w:pPr>
              <w:shd w:val="clear"/>
              <w:spacing w:line="360" w:lineRule="auto"/>
              <w:rPr>
                <w:rFonts w:cs="仿宋_GB2312" w:asciiTheme="minorEastAsia" w:hAnsiTheme="minorEastAsia" w:eastAsiaTheme="minorEastAsia"/>
                <w:color w:val="auto"/>
                <w:sz w:val="24"/>
                <w:highlight w:val="none"/>
              </w:rPr>
            </w:pPr>
          </w:p>
        </w:tc>
        <w:tc>
          <w:tcPr>
            <w:tcW w:w="553" w:type="dxa"/>
          </w:tcPr>
          <w:p w14:paraId="112F6789">
            <w:pPr>
              <w:shd w:val="clear"/>
              <w:spacing w:line="360" w:lineRule="auto"/>
              <w:rPr>
                <w:rFonts w:cs="仿宋_GB2312" w:asciiTheme="minorEastAsia" w:hAnsiTheme="minorEastAsia" w:eastAsiaTheme="minorEastAsia"/>
                <w:color w:val="auto"/>
                <w:sz w:val="24"/>
                <w:highlight w:val="none"/>
              </w:rPr>
            </w:pPr>
          </w:p>
        </w:tc>
      </w:tr>
      <w:tr w14:paraId="1873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99F9E9A">
            <w:pPr>
              <w:shd w:val="clear"/>
              <w:spacing w:line="360" w:lineRule="auto"/>
              <w:rPr>
                <w:rFonts w:cs="仿宋_GB2312" w:asciiTheme="minorEastAsia" w:hAnsiTheme="minorEastAsia" w:eastAsiaTheme="minorEastAsia"/>
                <w:color w:val="auto"/>
                <w:sz w:val="24"/>
                <w:highlight w:val="none"/>
              </w:rPr>
            </w:pPr>
          </w:p>
        </w:tc>
        <w:tc>
          <w:tcPr>
            <w:tcW w:w="552" w:type="dxa"/>
          </w:tcPr>
          <w:p w14:paraId="2BACC139">
            <w:pPr>
              <w:shd w:val="clear"/>
              <w:spacing w:line="360" w:lineRule="auto"/>
              <w:rPr>
                <w:rFonts w:cs="仿宋_GB2312" w:asciiTheme="minorEastAsia" w:hAnsiTheme="minorEastAsia" w:eastAsiaTheme="minorEastAsia"/>
                <w:color w:val="auto"/>
                <w:sz w:val="24"/>
                <w:highlight w:val="none"/>
              </w:rPr>
            </w:pPr>
          </w:p>
        </w:tc>
        <w:tc>
          <w:tcPr>
            <w:tcW w:w="552" w:type="dxa"/>
          </w:tcPr>
          <w:p w14:paraId="03A45E8D">
            <w:pPr>
              <w:shd w:val="clear"/>
              <w:spacing w:line="360" w:lineRule="auto"/>
              <w:rPr>
                <w:rFonts w:cs="仿宋_GB2312" w:asciiTheme="minorEastAsia" w:hAnsiTheme="minorEastAsia" w:eastAsiaTheme="minorEastAsia"/>
                <w:color w:val="auto"/>
                <w:sz w:val="24"/>
                <w:highlight w:val="none"/>
              </w:rPr>
            </w:pPr>
          </w:p>
        </w:tc>
        <w:tc>
          <w:tcPr>
            <w:tcW w:w="552" w:type="dxa"/>
          </w:tcPr>
          <w:p w14:paraId="0D8BC819">
            <w:pPr>
              <w:shd w:val="clear"/>
              <w:spacing w:line="360" w:lineRule="auto"/>
              <w:rPr>
                <w:rFonts w:cs="仿宋_GB2312" w:asciiTheme="minorEastAsia" w:hAnsiTheme="minorEastAsia" w:eastAsiaTheme="minorEastAsia"/>
                <w:color w:val="auto"/>
                <w:sz w:val="24"/>
                <w:highlight w:val="none"/>
              </w:rPr>
            </w:pPr>
          </w:p>
        </w:tc>
        <w:tc>
          <w:tcPr>
            <w:tcW w:w="552" w:type="dxa"/>
          </w:tcPr>
          <w:p w14:paraId="08C486FE">
            <w:pPr>
              <w:shd w:val="clear"/>
              <w:spacing w:line="360" w:lineRule="auto"/>
              <w:rPr>
                <w:rFonts w:cs="仿宋_GB2312" w:asciiTheme="minorEastAsia" w:hAnsiTheme="minorEastAsia" w:eastAsiaTheme="minorEastAsia"/>
                <w:color w:val="auto"/>
                <w:sz w:val="24"/>
                <w:highlight w:val="none"/>
              </w:rPr>
            </w:pPr>
          </w:p>
        </w:tc>
        <w:tc>
          <w:tcPr>
            <w:tcW w:w="552" w:type="dxa"/>
          </w:tcPr>
          <w:p w14:paraId="081D357A">
            <w:pPr>
              <w:shd w:val="clear"/>
              <w:spacing w:line="360" w:lineRule="auto"/>
              <w:rPr>
                <w:rFonts w:cs="仿宋_GB2312" w:asciiTheme="minorEastAsia" w:hAnsiTheme="minorEastAsia" w:eastAsiaTheme="minorEastAsia"/>
                <w:color w:val="auto"/>
                <w:sz w:val="24"/>
                <w:highlight w:val="none"/>
              </w:rPr>
            </w:pPr>
          </w:p>
        </w:tc>
        <w:tc>
          <w:tcPr>
            <w:tcW w:w="552" w:type="dxa"/>
          </w:tcPr>
          <w:p w14:paraId="06FD0F48">
            <w:pPr>
              <w:shd w:val="clear"/>
              <w:spacing w:line="360" w:lineRule="auto"/>
              <w:rPr>
                <w:rFonts w:cs="仿宋_GB2312" w:asciiTheme="minorEastAsia" w:hAnsiTheme="minorEastAsia" w:eastAsiaTheme="minorEastAsia"/>
                <w:color w:val="auto"/>
                <w:sz w:val="24"/>
                <w:highlight w:val="none"/>
              </w:rPr>
            </w:pPr>
          </w:p>
        </w:tc>
        <w:tc>
          <w:tcPr>
            <w:tcW w:w="553" w:type="dxa"/>
          </w:tcPr>
          <w:p w14:paraId="094EE4DA">
            <w:pPr>
              <w:shd w:val="clear"/>
              <w:spacing w:line="360" w:lineRule="auto"/>
              <w:rPr>
                <w:rFonts w:cs="仿宋_GB2312" w:asciiTheme="minorEastAsia" w:hAnsiTheme="minorEastAsia" w:eastAsiaTheme="minorEastAsia"/>
                <w:color w:val="auto"/>
                <w:sz w:val="24"/>
                <w:highlight w:val="none"/>
              </w:rPr>
            </w:pPr>
          </w:p>
        </w:tc>
        <w:tc>
          <w:tcPr>
            <w:tcW w:w="553" w:type="dxa"/>
          </w:tcPr>
          <w:p w14:paraId="6EFD2A63">
            <w:pPr>
              <w:shd w:val="clear"/>
              <w:spacing w:line="360" w:lineRule="auto"/>
              <w:rPr>
                <w:rFonts w:cs="仿宋_GB2312" w:asciiTheme="minorEastAsia" w:hAnsiTheme="minorEastAsia" w:eastAsiaTheme="minorEastAsia"/>
                <w:color w:val="auto"/>
                <w:sz w:val="24"/>
                <w:highlight w:val="none"/>
              </w:rPr>
            </w:pPr>
          </w:p>
        </w:tc>
        <w:tc>
          <w:tcPr>
            <w:tcW w:w="553" w:type="dxa"/>
          </w:tcPr>
          <w:p w14:paraId="666F8240">
            <w:pPr>
              <w:shd w:val="clear"/>
              <w:spacing w:line="360" w:lineRule="auto"/>
              <w:rPr>
                <w:rFonts w:cs="仿宋_GB2312" w:asciiTheme="minorEastAsia" w:hAnsiTheme="minorEastAsia" w:eastAsiaTheme="minorEastAsia"/>
                <w:color w:val="auto"/>
                <w:sz w:val="24"/>
                <w:highlight w:val="none"/>
              </w:rPr>
            </w:pPr>
          </w:p>
        </w:tc>
        <w:tc>
          <w:tcPr>
            <w:tcW w:w="553" w:type="dxa"/>
          </w:tcPr>
          <w:p w14:paraId="4CE6DCC5">
            <w:pPr>
              <w:shd w:val="clear"/>
              <w:spacing w:line="360" w:lineRule="auto"/>
              <w:rPr>
                <w:rFonts w:cs="仿宋_GB2312" w:asciiTheme="minorEastAsia" w:hAnsiTheme="minorEastAsia" w:eastAsiaTheme="minorEastAsia"/>
                <w:color w:val="auto"/>
                <w:sz w:val="24"/>
                <w:highlight w:val="none"/>
              </w:rPr>
            </w:pPr>
          </w:p>
        </w:tc>
        <w:tc>
          <w:tcPr>
            <w:tcW w:w="553" w:type="dxa"/>
          </w:tcPr>
          <w:p w14:paraId="43DE6A14">
            <w:pPr>
              <w:shd w:val="clear"/>
              <w:spacing w:line="360" w:lineRule="auto"/>
              <w:rPr>
                <w:rFonts w:cs="仿宋_GB2312" w:asciiTheme="minorEastAsia" w:hAnsiTheme="minorEastAsia" w:eastAsiaTheme="minorEastAsia"/>
                <w:color w:val="auto"/>
                <w:sz w:val="24"/>
                <w:highlight w:val="none"/>
              </w:rPr>
            </w:pPr>
          </w:p>
        </w:tc>
        <w:tc>
          <w:tcPr>
            <w:tcW w:w="553" w:type="dxa"/>
          </w:tcPr>
          <w:p w14:paraId="2223D26B">
            <w:pPr>
              <w:shd w:val="clear"/>
              <w:spacing w:line="360" w:lineRule="auto"/>
              <w:rPr>
                <w:rFonts w:cs="仿宋_GB2312" w:asciiTheme="minorEastAsia" w:hAnsiTheme="minorEastAsia" w:eastAsiaTheme="minorEastAsia"/>
                <w:color w:val="auto"/>
                <w:sz w:val="24"/>
                <w:highlight w:val="none"/>
              </w:rPr>
            </w:pPr>
          </w:p>
        </w:tc>
        <w:tc>
          <w:tcPr>
            <w:tcW w:w="553" w:type="dxa"/>
          </w:tcPr>
          <w:p w14:paraId="56AF4A77">
            <w:pPr>
              <w:shd w:val="clear"/>
              <w:spacing w:line="360" w:lineRule="auto"/>
              <w:rPr>
                <w:rFonts w:cs="仿宋_GB2312" w:asciiTheme="minorEastAsia" w:hAnsiTheme="minorEastAsia" w:eastAsiaTheme="minorEastAsia"/>
                <w:color w:val="auto"/>
                <w:sz w:val="24"/>
                <w:highlight w:val="none"/>
              </w:rPr>
            </w:pPr>
          </w:p>
        </w:tc>
        <w:tc>
          <w:tcPr>
            <w:tcW w:w="553" w:type="dxa"/>
          </w:tcPr>
          <w:p w14:paraId="19CECD18">
            <w:pPr>
              <w:shd w:val="clear"/>
              <w:spacing w:line="360" w:lineRule="auto"/>
              <w:rPr>
                <w:rFonts w:cs="仿宋_GB2312" w:asciiTheme="minorEastAsia" w:hAnsiTheme="minorEastAsia" w:eastAsiaTheme="minorEastAsia"/>
                <w:color w:val="auto"/>
                <w:sz w:val="24"/>
                <w:highlight w:val="none"/>
              </w:rPr>
            </w:pPr>
          </w:p>
        </w:tc>
        <w:tc>
          <w:tcPr>
            <w:tcW w:w="553" w:type="dxa"/>
          </w:tcPr>
          <w:p w14:paraId="08ACAC5F">
            <w:pPr>
              <w:shd w:val="clear"/>
              <w:spacing w:line="360" w:lineRule="auto"/>
              <w:rPr>
                <w:rFonts w:cs="仿宋_GB2312" w:asciiTheme="minorEastAsia" w:hAnsiTheme="minorEastAsia" w:eastAsiaTheme="minorEastAsia"/>
                <w:color w:val="auto"/>
                <w:sz w:val="24"/>
                <w:highlight w:val="none"/>
              </w:rPr>
            </w:pPr>
          </w:p>
        </w:tc>
        <w:tc>
          <w:tcPr>
            <w:tcW w:w="553" w:type="dxa"/>
          </w:tcPr>
          <w:p w14:paraId="0991E569">
            <w:pPr>
              <w:shd w:val="clear"/>
              <w:spacing w:line="360" w:lineRule="auto"/>
              <w:rPr>
                <w:rFonts w:cs="仿宋_GB2312" w:asciiTheme="minorEastAsia" w:hAnsiTheme="minorEastAsia" w:eastAsiaTheme="minorEastAsia"/>
                <w:color w:val="auto"/>
                <w:sz w:val="24"/>
                <w:highlight w:val="none"/>
              </w:rPr>
            </w:pPr>
          </w:p>
        </w:tc>
      </w:tr>
    </w:tbl>
    <w:p w14:paraId="4E041189">
      <w:pPr>
        <w:shd w:val="clea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736E4D6D">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0DC1151A">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FEA314C">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494ED61">
      <w:pPr>
        <w:shd w:val="clear"/>
        <w:spacing w:line="360" w:lineRule="auto"/>
        <w:jc w:val="center"/>
        <w:rPr>
          <w:rFonts w:cs="仿宋_GB2312" w:asciiTheme="minorEastAsia" w:hAnsiTheme="minorEastAsia" w:eastAsiaTheme="minorEastAsia"/>
          <w:b/>
          <w:bCs/>
          <w:color w:val="auto"/>
          <w:sz w:val="32"/>
          <w:szCs w:val="32"/>
          <w:highlight w:val="none"/>
        </w:rPr>
      </w:pPr>
    </w:p>
    <w:p w14:paraId="49210B70">
      <w:pPr>
        <w:shd w:val="clea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3EA78F6D">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7AF03A20">
      <w:pPr>
        <w:shd w:val="clear"/>
        <w:autoSpaceDE w:val="0"/>
        <w:autoSpaceDN w:val="0"/>
        <w:spacing w:line="360" w:lineRule="auto"/>
        <w:rPr>
          <w:rFonts w:cs="仿宋_GB2312" w:asciiTheme="minorEastAsia" w:hAnsiTheme="minorEastAsia" w:eastAsiaTheme="minorEastAsia"/>
          <w:color w:val="auto"/>
          <w:kern w:val="0"/>
          <w:sz w:val="24"/>
          <w:highlight w:val="none"/>
        </w:rPr>
      </w:pPr>
    </w:p>
    <w:p w14:paraId="3C706652">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011230B">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DD355AF">
      <w:pPr>
        <w:shd w:val="clear"/>
        <w:spacing w:line="360" w:lineRule="auto"/>
        <w:jc w:val="center"/>
        <w:rPr>
          <w:rFonts w:cs="仿宋_GB2312" w:asciiTheme="minorEastAsia" w:hAnsiTheme="minorEastAsia" w:eastAsiaTheme="minorEastAsia"/>
          <w:b/>
          <w:bCs/>
          <w:color w:val="auto"/>
          <w:sz w:val="32"/>
          <w:szCs w:val="32"/>
          <w:highlight w:val="none"/>
        </w:rPr>
      </w:pPr>
    </w:p>
    <w:p w14:paraId="3370353A">
      <w:pPr>
        <w:shd w:val="clea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3E92A5E5">
      <w:pPr>
        <w:shd w:val="clea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BFEEB06">
      <w:pPr>
        <w:keepNext/>
        <w:shd w:val="clear"/>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3F8C2C01">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255E763">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0A7B605">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2415F3F3">
            <w:pPr>
              <w:shd w:val="clea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1C9338B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2FE4398">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A016D74">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EE748B0">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716E0A89">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8A28EB2">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5010883">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BD6ECA1">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2E498FC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B2765D2">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5FF8014">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B1D6B4F">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005BBF0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D59FC22">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56902867">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BD3E194">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497C7DA3">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35E6F5DE">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6E38C0BF">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5E65E1B">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2B6AED47">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8DFE241">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1F68A191">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A48A18C">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65D66AC7">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480325F">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28CD9F3">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126C9A">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5A6B8B46">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46E7491E">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5B48334">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92B1FBC">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31E628B0">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226D0D7D">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BFD9B58">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389CB35">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51239F84">
      <w:pPr>
        <w:shd w:val="clea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7BB5DB71">
      <w:pPr>
        <w:shd w:val="clea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E9E34D2">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7C41CC9">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4497634">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AF29EB2">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75C6D9D">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1C5C35B">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57B22252">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9BB2DCE">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5B22ACC4">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137583B">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1AE664C5">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ABB9026">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5962E28">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F194147">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0EC36F4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7924EDB">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5DFCF2F">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8C9687A">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A3D0AE8">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9791202">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FE5D4EA">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C8C86CD">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DCB9C0C">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35A77ED">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EEB86B6">
            <w:pPr>
              <w:shd w:val="clear"/>
              <w:autoSpaceDE w:val="0"/>
              <w:autoSpaceDN w:val="0"/>
              <w:spacing w:line="360" w:lineRule="auto"/>
              <w:rPr>
                <w:rFonts w:cs="仿宋_GB2312" w:asciiTheme="minorEastAsia" w:hAnsiTheme="minorEastAsia" w:eastAsiaTheme="minorEastAsia"/>
                <w:color w:val="auto"/>
                <w:sz w:val="24"/>
                <w:highlight w:val="none"/>
              </w:rPr>
            </w:pPr>
          </w:p>
        </w:tc>
      </w:tr>
      <w:tr w14:paraId="320920DF">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8EA29C1">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CAC099D">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A7077D3">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3E3796A">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809569C">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6DE70C8">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5318236">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4061F25">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C697EA6">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07304AD">
            <w:pPr>
              <w:shd w:val="clear"/>
              <w:autoSpaceDE w:val="0"/>
              <w:autoSpaceDN w:val="0"/>
              <w:spacing w:line="360" w:lineRule="auto"/>
              <w:rPr>
                <w:rFonts w:cs="仿宋_GB2312" w:asciiTheme="minorEastAsia" w:hAnsiTheme="minorEastAsia" w:eastAsiaTheme="minorEastAsia"/>
                <w:color w:val="auto"/>
                <w:sz w:val="24"/>
                <w:highlight w:val="none"/>
              </w:rPr>
            </w:pPr>
          </w:p>
        </w:tc>
      </w:tr>
      <w:tr w14:paraId="0AB9008D">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26A0F93A">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7A4F9C9">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378A366">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4B2BE06">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B53298C">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58A3433">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C838B11">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218857D">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924F438">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5BC3A19">
            <w:pPr>
              <w:shd w:val="clear"/>
              <w:autoSpaceDE w:val="0"/>
              <w:autoSpaceDN w:val="0"/>
              <w:spacing w:line="360" w:lineRule="auto"/>
              <w:rPr>
                <w:rFonts w:cs="仿宋_GB2312" w:asciiTheme="minorEastAsia" w:hAnsiTheme="minorEastAsia" w:eastAsiaTheme="minorEastAsia"/>
                <w:color w:val="auto"/>
                <w:sz w:val="24"/>
                <w:highlight w:val="none"/>
              </w:rPr>
            </w:pPr>
          </w:p>
        </w:tc>
      </w:tr>
    </w:tbl>
    <w:p w14:paraId="3DD6E9B1">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4B080919">
      <w:pPr>
        <w:shd w:val="clear"/>
        <w:spacing w:line="360" w:lineRule="auto"/>
        <w:rPr>
          <w:rFonts w:cs="仿宋_GB2312" w:asciiTheme="minorEastAsia" w:hAnsiTheme="minorEastAsia" w:eastAsiaTheme="minorEastAsia"/>
          <w:b/>
          <w:color w:val="auto"/>
          <w:sz w:val="24"/>
          <w:highlight w:val="none"/>
        </w:rPr>
      </w:pPr>
    </w:p>
    <w:p w14:paraId="23279209">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08E76906">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6EF6A32">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297A568">
      <w:pPr>
        <w:shd w:val="clear"/>
        <w:spacing w:line="360" w:lineRule="auto"/>
        <w:jc w:val="center"/>
        <w:rPr>
          <w:rFonts w:cs="仿宋_GB2312" w:asciiTheme="minorEastAsia" w:hAnsiTheme="minorEastAsia" w:eastAsiaTheme="minorEastAsia"/>
          <w:b/>
          <w:bCs/>
          <w:color w:val="auto"/>
          <w:sz w:val="32"/>
          <w:szCs w:val="32"/>
          <w:highlight w:val="none"/>
        </w:rPr>
      </w:pPr>
    </w:p>
    <w:p w14:paraId="0883566F">
      <w:pPr>
        <w:shd w:val="clea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264EB685">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BE5E01C">
      <w:pPr>
        <w:shd w:val="clear"/>
        <w:spacing w:line="360" w:lineRule="auto"/>
        <w:jc w:val="center"/>
        <w:rPr>
          <w:rFonts w:cs="仿宋_GB2312" w:asciiTheme="minorEastAsia" w:hAnsiTheme="minorEastAsia" w:eastAsiaTheme="minorEastAsia"/>
          <w:color w:val="auto"/>
          <w:sz w:val="24"/>
          <w:highlight w:val="none"/>
        </w:rPr>
      </w:pPr>
    </w:p>
    <w:p w14:paraId="2C463C36">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952ADAB">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1B2BA34">
      <w:pPr>
        <w:shd w:val="clear"/>
        <w:spacing w:line="360" w:lineRule="auto"/>
        <w:jc w:val="center"/>
        <w:rPr>
          <w:rFonts w:cs="仿宋_GB2312" w:asciiTheme="minorEastAsia" w:hAnsiTheme="minorEastAsia" w:eastAsiaTheme="minorEastAsia"/>
          <w:b/>
          <w:bCs/>
          <w:color w:val="auto"/>
          <w:sz w:val="32"/>
          <w:szCs w:val="32"/>
          <w:highlight w:val="none"/>
        </w:rPr>
      </w:pPr>
    </w:p>
    <w:p w14:paraId="17AA0827">
      <w:pPr>
        <w:shd w:val="clear"/>
        <w:spacing w:line="360" w:lineRule="auto"/>
        <w:jc w:val="center"/>
        <w:rPr>
          <w:rFonts w:cs="仿宋_GB2312" w:asciiTheme="minorEastAsia" w:hAnsiTheme="minorEastAsia" w:eastAsiaTheme="minorEastAsia"/>
          <w:b/>
          <w:bCs/>
          <w:color w:val="auto"/>
          <w:sz w:val="24"/>
          <w:highlight w:val="none"/>
        </w:rPr>
      </w:pPr>
    </w:p>
    <w:p w14:paraId="6EB3FFB5">
      <w:pPr>
        <w:shd w:val="clea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02725901">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0D4A14A">
      <w:pPr>
        <w:keepNext/>
        <w:shd w:val="clear"/>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2399D7DB">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2F3ACDC4">
            <w:pPr>
              <w:shd w:val="clea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0BA9140">
            <w:pPr>
              <w:shd w:val="clea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0EE928C2">
            <w:pPr>
              <w:shd w:val="clea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22F425F0">
            <w:pPr>
              <w:shd w:val="clea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58F5D6D2">
            <w:pPr>
              <w:shd w:val="clea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41EE983D">
            <w:pPr>
              <w:shd w:val="clea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55AD9F26">
            <w:pPr>
              <w:shd w:val="clea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2374D4B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F1781C5">
            <w:pPr>
              <w:shd w:val="clea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0590CE2C">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5BB2F172">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1486553E">
            <w:pPr>
              <w:shd w:val="clea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47859AFA">
            <w:pPr>
              <w:shd w:val="clea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2DDDEEB2">
            <w:pPr>
              <w:shd w:val="clea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025D2767">
            <w:pPr>
              <w:shd w:val="clea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387C98DB">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F37287A">
            <w:pPr>
              <w:shd w:val="clea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10CE7491">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7ACCE9EE">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1CA782D9">
            <w:pPr>
              <w:shd w:val="clea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22BDA81F">
            <w:pPr>
              <w:shd w:val="clea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620C54D9">
            <w:pPr>
              <w:shd w:val="clea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62F2DD14">
            <w:pPr>
              <w:shd w:val="clea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3E162A4D">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10E4CE2">
            <w:pPr>
              <w:shd w:val="clea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77A3C5C5">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7E512DD5">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5430E74E">
            <w:pPr>
              <w:shd w:val="clea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0CD1462D">
            <w:pPr>
              <w:shd w:val="clea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5AE6FE52">
            <w:pPr>
              <w:shd w:val="clea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6FB06EF0">
            <w:pPr>
              <w:shd w:val="clea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5441E57B">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01EC4A99">
            <w:pPr>
              <w:shd w:val="clea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334EE7B6">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673873F4">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306BD50F">
            <w:pPr>
              <w:shd w:val="clea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7E1D0ADE">
            <w:pPr>
              <w:shd w:val="clea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6A3C5D16">
            <w:pPr>
              <w:shd w:val="clea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51D4759F">
            <w:pPr>
              <w:shd w:val="clea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556E8D54">
      <w:pPr>
        <w:shd w:val="clea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174E752B">
      <w:pPr>
        <w:numPr>
          <w:ilvl w:val="0"/>
          <w:numId w:val="14"/>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016439C4">
      <w:pPr>
        <w:numPr>
          <w:ilvl w:val="0"/>
          <w:numId w:val="14"/>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2198ABF0">
      <w:pPr>
        <w:numPr>
          <w:ilvl w:val="0"/>
          <w:numId w:val="14"/>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4BC29071">
      <w:pPr>
        <w:numPr>
          <w:ilvl w:val="0"/>
          <w:numId w:val="14"/>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4577ED06">
      <w:pPr>
        <w:numPr>
          <w:ilvl w:val="0"/>
          <w:numId w:val="14"/>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65BA35BD">
      <w:pPr>
        <w:shd w:val="clea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121E10DC">
      <w:pPr>
        <w:shd w:val="clea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4D8ADFFF">
      <w:pPr>
        <w:shd w:val="clear"/>
        <w:autoSpaceDE w:val="0"/>
        <w:autoSpaceDN w:val="0"/>
        <w:spacing w:line="360" w:lineRule="auto"/>
        <w:rPr>
          <w:rFonts w:cs="仿宋_GB2312" w:asciiTheme="minorEastAsia" w:hAnsiTheme="minorEastAsia" w:eastAsiaTheme="minorEastAsia"/>
          <w:b/>
          <w:color w:val="auto"/>
          <w:sz w:val="24"/>
          <w:highlight w:val="none"/>
        </w:rPr>
      </w:pPr>
    </w:p>
    <w:p w14:paraId="39F2AF19">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38B5FAC">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3A783F6">
      <w:pPr>
        <w:shd w:val="clear"/>
        <w:spacing w:line="360" w:lineRule="auto"/>
        <w:jc w:val="center"/>
        <w:rPr>
          <w:rFonts w:cs="仿宋_GB2312" w:asciiTheme="minorEastAsia" w:hAnsiTheme="minorEastAsia" w:eastAsiaTheme="minorEastAsia"/>
          <w:b/>
          <w:bCs/>
          <w:color w:val="auto"/>
          <w:sz w:val="32"/>
          <w:szCs w:val="32"/>
          <w:highlight w:val="none"/>
        </w:rPr>
      </w:pPr>
    </w:p>
    <w:p w14:paraId="7F037F88">
      <w:pPr>
        <w:shd w:val="clear"/>
        <w:spacing w:line="360" w:lineRule="auto"/>
        <w:jc w:val="center"/>
        <w:rPr>
          <w:rFonts w:cs="仿宋_GB2312" w:asciiTheme="minorEastAsia" w:hAnsiTheme="minorEastAsia" w:eastAsiaTheme="minorEastAsia"/>
          <w:color w:val="auto"/>
          <w:kern w:val="0"/>
          <w:sz w:val="24"/>
          <w:highlight w:val="none"/>
        </w:rPr>
      </w:pPr>
    </w:p>
    <w:p w14:paraId="35877EEA">
      <w:pPr>
        <w:shd w:val="clea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6BF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8B427D7">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0696F0D8">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711CE4B1">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469DC39A">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1145D81C">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4058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66BE21F">
            <w:pPr>
              <w:pStyle w:val="32"/>
              <w:shd w:val="clear"/>
              <w:spacing w:line="360" w:lineRule="auto"/>
              <w:jc w:val="center"/>
              <w:rPr>
                <w:rFonts w:cs="仿宋_GB2312" w:asciiTheme="minorEastAsia" w:hAnsiTheme="minorEastAsia" w:eastAsiaTheme="minorEastAsia"/>
                <w:color w:val="auto"/>
                <w:sz w:val="24"/>
                <w:highlight w:val="none"/>
              </w:rPr>
            </w:pPr>
          </w:p>
        </w:tc>
        <w:tc>
          <w:tcPr>
            <w:tcW w:w="1900" w:type="dxa"/>
          </w:tcPr>
          <w:p w14:paraId="5E065953">
            <w:pPr>
              <w:pStyle w:val="32"/>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14466D94">
            <w:pPr>
              <w:pStyle w:val="32"/>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26222171">
            <w:pPr>
              <w:pStyle w:val="32"/>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2AD408DD">
            <w:pPr>
              <w:pStyle w:val="32"/>
              <w:shd w:val="clear"/>
              <w:spacing w:line="360" w:lineRule="auto"/>
              <w:jc w:val="center"/>
              <w:rPr>
                <w:rFonts w:cs="仿宋_GB2312" w:asciiTheme="minorEastAsia" w:hAnsiTheme="minorEastAsia" w:eastAsiaTheme="minorEastAsia"/>
                <w:color w:val="auto"/>
                <w:sz w:val="24"/>
                <w:highlight w:val="none"/>
              </w:rPr>
            </w:pPr>
          </w:p>
        </w:tc>
      </w:tr>
      <w:tr w14:paraId="373A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A5B7D42">
            <w:pPr>
              <w:pStyle w:val="32"/>
              <w:shd w:val="clear"/>
              <w:spacing w:line="360" w:lineRule="auto"/>
              <w:jc w:val="center"/>
              <w:rPr>
                <w:rFonts w:cs="仿宋_GB2312" w:asciiTheme="minorEastAsia" w:hAnsiTheme="minorEastAsia" w:eastAsiaTheme="minorEastAsia"/>
                <w:color w:val="auto"/>
                <w:sz w:val="24"/>
                <w:highlight w:val="none"/>
              </w:rPr>
            </w:pPr>
          </w:p>
        </w:tc>
        <w:tc>
          <w:tcPr>
            <w:tcW w:w="1900" w:type="dxa"/>
          </w:tcPr>
          <w:p w14:paraId="0C6B5560">
            <w:pPr>
              <w:pStyle w:val="32"/>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3ABFDAA6">
            <w:pPr>
              <w:pStyle w:val="32"/>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1B8DF3CE">
            <w:pPr>
              <w:pStyle w:val="32"/>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20C3FEC3">
            <w:pPr>
              <w:pStyle w:val="32"/>
              <w:shd w:val="clear"/>
              <w:spacing w:line="360" w:lineRule="auto"/>
              <w:jc w:val="center"/>
              <w:rPr>
                <w:rFonts w:cs="仿宋_GB2312" w:asciiTheme="minorEastAsia" w:hAnsiTheme="minorEastAsia" w:eastAsiaTheme="minorEastAsia"/>
                <w:color w:val="auto"/>
                <w:sz w:val="24"/>
                <w:highlight w:val="none"/>
              </w:rPr>
            </w:pPr>
          </w:p>
        </w:tc>
      </w:tr>
      <w:tr w14:paraId="6D40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D7269A9">
            <w:pPr>
              <w:pStyle w:val="32"/>
              <w:shd w:val="clear"/>
              <w:spacing w:line="360" w:lineRule="auto"/>
              <w:jc w:val="center"/>
              <w:rPr>
                <w:rFonts w:cs="仿宋_GB2312" w:asciiTheme="minorEastAsia" w:hAnsiTheme="minorEastAsia" w:eastAsiaTheme="minorEastAsia"/>
                <w:color w:val="auto"/>
                <w:sz w:val="24"/>
                <w:highlight w:val="none"/>
              </w:rPr>
            </w:pPr>
          </w:p>
        </w:tc>
        <w:tc>
          <w:tcPr>
            <w:tcW w:w="1900" w:type="dxa"/>
          </w:tcPr>
          <w:p w14:paraId="4E8307D2">
            <w:pPr>
              <w:pStyle w:val="32"/>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0A86569E">
            <w:pPr>
              <w:pStyle w:val="32"/>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3F47B8E2">
            <w:pPr>
              <w:pStyle w:val="32"/>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3BDF94D5">
            <w:pPr>
              <w:pStyle w:val="32"/>
              <w:shd w:val="clear"/>
              <w:spacing w:line="360" w:lineRule="auto"/>
              <w:jc w:val="center"/>
              <w:rPr>
                <w:rFonts w:cs="仿宋_GB2312" w:asciiTheme="minorEastAsia" w:hAnsiTheme="minorEastAsia" w:eastAsiaTheme="minorEastAsia"/>
                <w:color w:val="auto"/>
                <w:sz w:val="24"/>
                <w:highlight w:val="none"/>
              </w:rPr>
            </w:pPr>
          </w:p>
        </w:tc>
      </w:tr>
      <w:tr w14:paraId="350F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A69A9F8">
            <w:pPr>
              <w:pStyle w:val="32"/>
              <w:shd w:val="clear"/>
              <w:spacing w:line="360" w:lineRule="auto"/>
              <w:jc w:val="center"/>
              <w:rPr>
                <w:rFonts w:cs="仿宋_GB2312" w:asciiTheme="minorEastAsia" w:hAnsiTheme="minorEastAsia" w:eastAsiaTheme="minorEastAsia"/>
                <w:color w:val="auto"/>
                <w:sz w:val="24"/>
                <w:highlight w:val="none"/>
              </w:rPr>
            </w:pPr>
          </w:p>
        </w:tc>
        <w:tc>
          <w:tcPr>
            <w:tcW w:w="1900" w:type="dxa"/>
          </w:tcPr>
          <w:p w14:paraId="18AE1C7C">
            <w:pPr>
              <w:pStyle w:val="32"/>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526A9EA8">
            <w:pPr>
              <w:pStyle w:val="32"/>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6A46A9A6">
            <w:pPr>
              <w:pStyle w:val="32"/>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5A56895A">
            <w:pPr>
              <w:pStyle w:val="32"/>
              <w:shd w:val="clear"/>
              <w:spacing w:line="360" w:lineRule="auto"/>
              <w:jc w:val="center"/>
              <w:rPr>
                <w:rFonts w:cs="仿宋_GB2312" w:asciiTheme="minorEastAsia" w:hAnsiTheme="minorEastAsia" w:eastAsiaTheme="minorEastAsia"/>
                <w:color w:val="auto"/>
                <w:sz w:val="24"/>
                <w:highlight w:val="none"/>
              </w:rPr>
            </w:pPr>
          </w:p>
        </w:tc>
      </w:tr>
      <w:tr w14:paraId="0FB0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385A14E">
            <w:pPr>
              <w:pStyle w:val="32"/>
              <w:shd w:val="clear"/>
              <w:spacing w:line="360" w:lineRule="auto"/>
              <w:jc w:val="center"/>
              <w:rPr>
                <w:rFonts w:cs="仿宋_GB2312" w:asciiTheme="minorEastAsia" w:hAnsiTheme="minorEastAsia" w:eastAsiaTheme="minorEastAsia"/>
                <w:color w:val="auto"/>
                <w:sz w:val="24"/>
                <w:highlight w:val="none"/>
              </w:rPr>
            </w:pPr>
          </w:p>
        </w:tc>
        <w:tc>
          <w:tcPr>
            <w:tcW w:w="1900" w:type="dxa"/>
          </w:tcPr>
          <w:p w14:paraId="2D3FD3A1">
            <w:pPr>
              <w:pStyle w:val="32"/>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1A6C53F6">
            <w:pPr>
              <w:pStyle w:val="32"/>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2C88228D">
            <w:pPr>
              <w:pStyle w:val="32"/>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77137189">
            <w:pPr>
              <w:pStyle w:val="32"/>
              <w:shd w:val="clear"/>
              <w:spacing w:line="360" w:lineRule="auto"/>
              <w:jc w:val="center"/>
              <w:rPr>
                <w:rFonts w:cs="仿宋_GB2312" w:asciiTheme="minorEastAsia" w:hAnsiTheme="minorEastAsia" w:eastAsiaTheme="minorEastAsia"/>
                <w:color w:val="auto"/>
                <w:sz w:val="24"/>
                <w:highlight w:val="none"/>
              </w:rPr>
            </w:pPr>
          </w:p>
        </w:tc>
      </w:tr>
      <w:tr w14:paraId="14A2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F4A754">
            <w:pPr>
              <w:pStyle w:val="32"/>
              <w:shd w:val="clear"/>
              <w:spacing w:line="360" w:lineRule="auto"/>
              <w:rPr>
                <w:rFonts w:cs="仿宋_GB2312" w:asciiTheme="minorEastAsia" w:hAnsiTheme="minorEastAsia" w:eastAsiaTheme="minorEastAsia"/>
                <w:color w:val="auto"/>
                <w:sz w:val="24"/>
                <w:highlight w:val="none"/>
              </w:rPr>
            </w:pPr>
          </w:p>
        </w:tc>
        <w:tc>
          <w:tcPr>
            <w:tcW w:w="1900" w:type="dxa"/>
          </w:tcPr>
          <w:p w14:paraId="52F8758D">
            <w:pPr>
              <w:pStyle w:val="32"/>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6603D6A0">
            <w:pPr>
              <w:pStyle w:val="32"/>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478E10B9">
            <w:pPr>
              <w:pStyle w:val="32"/>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5FC5A1A1">
            <w:pPr>
              <w:pStyle w:val="32"/>
              <w:shd w:val="clear"/>
              <w:spacing w:line="360" w:lineRule="auto"/>
              <w:jc w:val="center"/>
              <w:rPr>
                <w:rFonts w:cs="仿宋_GB2312" w:asciiTheme="minorEastAsia" w:hAnsiTheme="minorEastAsia" w:eastAsiaTheme="minorEastAsia"/>
                <w:color w:val="auto"/>
                <w:sz w:val="24"/>
                <w:highlight w:val="none"/>
              </w:rPr>
            </w:pPr>
          </w:p>
        </w:tc>
      </w:tr>
      <w:tr w14:paraId="7C66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8D52AB3">
            <w:pPr>
              <w:pStyle w:val="32"/>
              <w:shd w:val="clear"/>
              <w:spacing w:line="360" w:lineRule="auto"/>
              <w:jc w:val="center"/>
              <w:rPr>
                <w:rFonts w:cs="仿宋_GB2312" w:asciiTheme="minorEastAsia" w:hAnsiTheme="minorEastAsia" w:eastAsiaTheme="minorEastAsia"/>
                <w:color w:val="auto"/>
                <w:sz w:val="24"/>
                <w:highlight w:val="none"/>
              </w:rPr>
            </w:pPr>
          </w:p>
        </w:tc>
        <w:tc>
          <w:tcPr>
            <w:tcW w:w="1900" w:type="dxa"/>
          </w:tcPr>
          <w:p w14:paraId="56DFF210">
            <w:pPr>
              <w:pStyle w:val="32"/>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049B372C">
            <w:pPr>
              <w:pStyle w:val="32"/>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53E46668">
            <w:pPr>
              <w:pStyle w:val="32"/>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63825FA0">
            <w:pPr>
              <w:pStyle w:val="32"/>
              <w:shd w:val="clear"/>
              <w:spacing w:line="360" w:lineRule="auto"/>
              <w:jc w:val="center"/>
              <w:rPr>
                <w:rFonts w:cs="仿宋_GB2312" w:asciiTheme="minorEastAsia" w:hAnsiTheme="minorEastAsia" w:eastAsiaTheme="minorEastAsia"/>
                <w:color w:val="auto"/>
                <w:sz w:val="24"/>
                <w:highlight w:val="none"/>
              </w:rPr>
            </w:pPr>
          </w:p>
        </w:tc>
      </w:tr>
    </w:tbl>
    <w:p w14:paraId="056C224E">
      <w:pPr>
        <w:shd w:val="clea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196599F3">
      <w:pPr>
        <w:shd w:val="clear"/>
        <w:spacing w:line="360" w:lineRule="auto"/>
        <w:ind w:firstLine="480" w:firstLineChars="200"/>
        <w:rPr>
          <w:rFonts w:cs="仿宋_GB2312" w:asciiTheme="minorEastAsia" w:hAnsiTheme="minorEastAsia" w:eastAsiaTheme="minorEastAsia"/>
          <w:color w:val="auto"/>
          <w:sz w:val="24"/>
          <w:highlight w:val="none"/>
        </w:rPr>
      </w:pPr>
    </w:p>
    <w:p w14:paraId="6B9FA1F2">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7F7B1EE">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24C9D14">
      <w:pPr>
        <w:shd w:val="clear"/>
        <w:spacing w:line="360" w:lineRule="auto"/>
        <w:jc w:val="center"/>
        <w:rPr>
          <w:rFonts w:cs="仿宋_GB2312" w:asciiTheme="minorEastAsia" w:hAnsiTheme="minorEastAsia" w:eastAsiaTheme="minorEastAsia"/>
          <w:b/>
          <w:bCs/>
          <w:color w:val="auto"/>
          <w:sz w:val="32"/>
          <w:szCs w:val="32"/>
          <w:highlight w:val="none"/>
        </w:rPr>
      </w:pPr>
    </w:p>
    <w:p w14:paraId="1EA26C29">
      <w:pPr>
        <w:shd w:val="clear"/>
        <w:spacing w:line="360" w:lineRule="auto"/>
        <w:jc w:val="center"/>
        <w:rPr>
          <w:rFonts w:cs="仿宋_GB2312" w:asciiTheme="minorEastAsia" w:hAnsiTheme="minorEastAsia" w:eastAsiaTheme="minorEastAsia"/>
          <w:color w:val="auto"/>
          <w:kern w:val="0"/>
          <w:sz w:val="24"/>
          <w:highlight w:val="none"/>
        </w:rPr>
      </w:pPr>
    </w:p>
    <w:p w14:paraId="1FEB16F6">
      <w:pPr>
        <w:shd w:val="clear"/>
        <w:spacing w:line="360" w:lineRule="auto"/>
        <w:jc w:val="center"/>
        <w:rPr>
          <w:rFonts w:cs="仿宋_GB2312" w:asciiTheme="minorEastAsia" w:hAnsiTheme="minorEastAsia" w:eastAsiaTheme="minorEastAsia"/>
          <w:color w:val="auto"/>
          <w:kern w:val="0"/>
          <w:sz w:val="24"/>
          <w:highlight w:val="none"/>
        </w:rPr>
      </w:pPr>
    </w:p>
    <w:p w14:paraId="0199D4B5">
      <w:pPr>
        <w:shd w:val="clea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67E54760">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FEED882">
      <w:pPr>
        <w:shd w:val="clear"/>
        <w:spacing w:line="360" w:lineRule="auto"/>
        <w:rPr>
          <w:rFonts w:cs="仿宋_GB2312" w:asciiTheme="minorEastAsia" w:hAnsiTheme="minorEastAsia" w:eastAsiaTheme="minorEastAsia"/>
          <w:color w:val="auto"/>
          <w:sz w:val="24"/>
          <w:highlight w:val="none"/>
        </w:rPr>
      </w:pPr>
    </w:p>
    <w:p w14:paraId="72CAA5DA">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A203048">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CDF19A2">
      <w:pPr>
        <w:shd w:val="clear"/>
        <w:spacing w:line="360" w:lineRule="auto"/>
        <w:jc w:val="center"/>
        <w:rPr>
          <w:rFonts w:cs="仿宋_GB2312" w:asciiTheme="minorEastAsia" w:hAnsiTheme="minorEastAsia" w:eastAsiaTheme="minorEastAsia"/>
          <w:b/>
          <w:bCs/>
          <w:color w:val="auto"/>
          <w:sz w:val="32"/>
          <w:szCs w:val="32"/>
          <w:highlight w:val="none"/>
        </w:rPr>
      </w:pPr>
    </w:p>
    <w:p w14:paraId="707BAA20">
      <w:pPr>
        <w:shd w:val="clea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20A513EE">
      <w:pPr>
        <w:shd w:val="clea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752D4D4A">
      <w:pPr>
        <w:widowControl/>
        <w:shd w:val="clear"/>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0E1783B7">
      <w:pPr>
        <w:shd w:val="clea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4EA59C79">
      <w:pPr>
        <w:shd w:val="clea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建德市不动产登记服务中心</w:t>
      </w:r>
      <w:r>
        <w:rPr>
          <w:rFonts w:hint="eastAsia" w:cs="仿宋_GB2312" w:asciiTheme="minorEastAsia" w:hAnsiTheme="minorEastAsia" w:eastAsiaTheme="minorEastAsia"/>
          <w:color w:val="auto"/>
          <w:kern w:val="0"/>
          <w:sz w:val="24"/>
          <w:highlight w:val="none"/>
          <w:lang w:val="zh-CN"/>
        </w:rPr>
        <w:t xml:space="preserve">：    </w:t>
      </w:r>
    </w:p>
    <w:p w14:paraId="1BF1E0D9">
      <w:pPr>
        <w:shd w:val="clea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00B92762">
      <w:pPr>
        <w:shd w:val="clea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2326038B">
      <w:pPr>
        <w:shd w:val="clea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676570E8">
      <w:pPr>
        <w:shd w:val="clea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7855B9BF">
      <w:pPr>
        <w:shd w:val="clea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752B9B25">
      <w:pPr>
        <w:shd w:val="clea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2E461691">
      <w:pPr>
        <w:shd w:val="clea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4160188C">
      <w:pPr>
        <w:shd w:val="clea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DEACE71">
      <w:pPr>
        <w:shd w:val="clea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145D50D4">
      <w:pPr>
        <w:shd w:val="clea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99CA83B">
      <w:pPr>
        <w:shd w:val="clea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E42654D">
      <w:pPr>
        <w:shd w:val="clea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4A398D2">
      <w:pPr>
        <w:shd w:val="clea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0BB37D1D">
      <w:pPr>
        <w:shd w:val="clea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1AB4F985">
      <w:pPr>
        <w:shd w:val="clear"/>
        <w:spacing w:line="360" w:lineRule="auto"/>
        <w:jc w:val="center"/>
        <w:rPr>
          <w:rFonts w:cs="仿宋_GB2312" w:asciiTheme="minorEastAsia" w:hAnsiTheme="minorEastAsia" w:eastAsiaTheme="minorEastAsia"/>
          <w:b/>
          <w:color w:val="auto"/>
          <w:sz w:val="36"/>
          <w:szCs w:val="36"/>
          <w:highlight w:val="none"/>
        </w:rPr>
      </w:pPr>
    </w:p>
    <w:p w14:paraId="628656D7">
      <w:pPr>
        <w:widowControl/>
        <w:shd w:val="clear"/>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2E947EE">
      <w:pPr>
        <w:pStyle w:val="115"/>
        <w:keepNext w:val="0"/>
        <w:pageBreakBefore w:val="0"/>
        <w:shd w:val="clear"/>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3F897809">
      <w:pPr>
        <w:pStyle w:val="392"/>
        <w:shd w:val="clear"/>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37B4E4BB">
      <w:pPr>
        <w:pStyle w:val="115"/>
        <w:keepNext w:val="0"/>
        <w:pageBreakBefore w:val="0"/>
        <w:shd w:val="clear"/>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42B68C8E">
      <w:pPr>
        <w:shd w:val="clea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建德市不动产登记服务中心</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071351FB">
      <w:pPr>
        <w:shd w:val="clea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lang w:eastAsia="zh-CN"/>
        </w:rPr>
        <w:t xml:space="preserve">建德市不动产登记服务中心2025年建德市地籍图编制项目 </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JD2025BF-084</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761F45F1">
      <w:pPr>
        <w:shd w:val="clea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94C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21C7513">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23320E01">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587AE226">
            <w:pPr>
              <w:shd w:val="clear"/>
              <w:spacing w:line="360" w:lineRule="auto"/>
              <w:jc w:val="center"/>
              <w:rPr>
                <w:rFonts w:cs="宋体" w:asciiTheme="minorEastAsia" w:hAnsiTheme="minorEastAsia" w:eastAsiaTheme="minorEastAsia"/>
                <w:b/>
                <w:color w:val="auto"/>
                <w:sz w:val="24"/>
                <w:highlight w:val="none"/>
              </w:rPr>
            </w:pPr>
          </w:p>
          <w:p w14:paraId="124084E3">
            <w:pPr>
              <w:shd w:val="clea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工程量</w:t>
            </w:r>
          </w:p>
        </w:tc>
        <w:tc>
          <w:tcPr>
            <w:tcW w:w="2410" w:type="dxa"/>
            <w:vAlign w:val="center"/>
          </w:tcPr>
          <w:p w14:paraId="64127673">
            <w:pPr>
              <w:shd w:val="clea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rPr>
              <w:t>服务</w:t>
            </w:r>
            <w:r>
              <w:rPr>
                <w:rFonts w:hint="eastAsia" w:cs="宋体" w:asciiTheme="minorEastAsia" w:hAnsiTheme="minorEastAsia" w:eastAsiaTheme="minorEastAsia"/>
                <w:b/>
                <w:color w:val="auto"/>
                <w:sz w:val="24"/>
                <w:highlight w:val="none"/>
                <w:lang w:eastAsia="zh-CN"/>
              </w:rPr>
              <w:t>单价（元）</w:t>
            </w:r>
          </w:p>
        </w:tc>
        <w:tc>
          <w:tcPr>
            <w:tcW w:w="2268" w:type="dxa"/>
            <w:vAlign w:val="center"/>
          </w:tcPr>
          <w:p w14:paraId="1907C63A">
            <w:pPr>
              <w:shd w:val="clea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服务总价（元）</w:t>
            </w:r>
          </w:p>
        </w:tc>
        <w:tc>
          <w:tcPr>
            <w:tcW w:w="2126" w:type="dxa"/>
            <w:vAlign w:val="center"/>
          </w:tcPr>
          <w:p w14:paraId="0963B5A9">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7" w:type="dxa"/>
          </w:tcPr>
          <w:p w14:paraId="2B1D6B50">
            <w:pPr>
              <w:shd w:val="clear"/>
              <w:spacing w:line="360" w:lineRule="auto"/>
              <w:jc w:val="center"/>
              <w:rPr>
                <w:rFonts w:cs="宋体" w:asciiTheme="minorEastAsia" w:hAnsiTheme="minorEastAsia" w:eastAsiaTheme="minorEastAsia"/>
                <w:b/>
                <w:color w:val="auto"/>
                <w:sz w:val="24"/>
                <w:highlight w:val="none"/>
              </w:rPr>
            </w:pPr>
          </w:p>
          <w:p w14:paraId="3FB05B07">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5CC27DF3">
            <w:pPr>
              <w:shd w:val="clear"/>
              <w:spacing w:line="360" w:lineRule="auto"/>
              <w:jc w:val="center"/>
              <w:rPr>
                <w:rFonts w:cs="宋体" w:asciiTheme="minorEastAsia" w:hAnsiTheme="minorEastAsia" w:eastAsiaTheme="minorEastAsia"/>
                <w:b/>
                <w:color w:val="auto"/>
                <w:sz w:val="24"/>
                <w:highlight w:val="none"/>
              </w:rPr>
            </w:pPr>
          </w:p>
          <w:p w14:paraId="331D40FA">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4A047FB7">
            <w:pPr>
              <w:shd w:val="clear"/>
              <w:spacing w:line="360" w:lineRule="auto"/>
              <w:jc w:val="center"/>
              <w:rPr>
                <w:rFonts w:cs="宋体" w:asciiTheme="minorEastAsia" w:hAnsiTheme="minorEastAsia" w:eastAsiaTheme="minorEastAsia"/>
                <w:b/>
                <w:color w:val="auto"/>
                <w:sz w:val="24"/>
                <w:highlight w:val="none"/>
              </w:rPr>
            </w:pPr>
          </w:p>
        </w:tc>
      </w:tr>
      <w:tr w14:paraId="7CDC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7DC2824">
            <w:pPr>
              <w:shd w:val="clea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0C8B1DCC">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7256A90B">
            <w:pPr>
              <w:shd w:val="clea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7E882BE">
            <w:pPr>
              <w:shd w:val="clea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F368F30">
            <w:pPr>
              <w:shd w:val="clea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2A47DC5">
            <w:pPr>
              <w:shd w:val="clear"/>
              <w:spacing w:line="360" w:lineRule="auto"/>
              <w:jc w:val="center"/>
              <w:rPr>
                <w:rFonts w:cs="宋体" w:asciiTheme="minorEastAsia" w:hAnsiTheme="minorEastAsia" w:eastAsiaTheme="minorEastAsia"/>
                <w:color w:val="auto"/>
                <w:sz w:val="24"/>
                <w:highlight w:val="none"/>
              </w:rPr>
            </w:pPr>
          </w:p>
        </w:tc>
        <w:tc>
          <w:tcPr>
            <w:tcW w:w="2127" w:type="dxa"/>
          </w:tcPr>
          <w:p w14:paraId="5F83FA07">
            <w:pPr>
              <w:shd w:val="clea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9399A43">
            <w:pPr>
              <w:shd w:val="clear"/>
              <w:spacing w:line="360" w:lineRule="auto"/>
              <w:jc w:val="center"/>
              <w:rPr>
                <w:rFonts w:cs="宋体" w:asciiTheme="minorEastAsia" w:hAnsiTheme="minorEastAsia" w:eastAsiaTheme="minorEastAsia"/>
                <w:color w:val="auto"/>
                <w:sz w:val="24"/>
                <w:highlight w:val="none"/>
              </w:rPr>
            </w:pPr>
          </w:p>
        </w:tc>
      </w:tr>
      <w:tr w14:paraId="61F1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545401A">
            <w:pPr>
              <w:shd w:val="clea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106F34F6">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007815D1">
            <w:pPr>
              <w:shd w:val="clea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39B24587">
            <w:pPr>
              <w:shd w:val="clea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CE54C4C">
            <w:pPr>
              <w:shd w:val="clea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53BB40E">
            <w:pPr>
              <w:shd w:val="clear"/>
              <w:spacing w:line="360" w:lineRule="auto"/>
              <w:jc w:val="center"/>
              <w:rPr>
                <w:rFonts w:cs="宋体" w:asciiTheme="minorEastAsia" w:hAnsiTheme="minorEastAsia" w:eastAsiaTheme="minorEastAsia"/>
                <w:color w:val="auto"/>
                <w:sz w:val="24"/>
                <w:highlight w:val="none"/>
              </w:rPr>
            </w:pPr>
          </w:p>
        </w:tc>
        <w:tc>
          <w:tcPr>
            <w:tcW w:w="2127" w:type="dxa"/>
          </w:tcPr>
          <w:p w14:paraId="039C7B2E">
            <w:pPr>
              <w:shd w:val="clea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CF3A889">
            <w:pPr>
              <w:shd w:val="clear"/>
              <w:spacing w:line="360" w:lineRule="auto"/>
              <w:jc w:val="center"/>
              <w:rPr>
                <w:rFonts w:cs="宋体" w:asciiTheme="minorEastAsia" w:hAnsiTheme="minorEastAsia" w:eastAsiaTheme="minorEastAsia"/>
                <w:color w:val="auto"/>
                <w:sz w:val="24"/>
                <w:highlight w:val="none"/>
              </w:rPr>
            </w:pPr>
          </w:p>
        </w:tc>
      </w:tr>
      <w:tr w14:paraId="2967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5AB8A18">
            <w:pPr>
              <w:shd w:val="clea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4E261EDE">
            <w:pPr>
              <w:shd w:val="clea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8D07D94">
            <w:pPr>
              <w:shd w:val="clea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327AB3B3">
            <w:pPr>
              <w:shd w:val="clea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BB509E4">
            <w:pPr>
              <w:shd w:val="clea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EFB028F">
            <w:pPr>
              <w:shd w:val="clear"/>
              <w:spacing w:line="360" w:lineRule="auto"/>
              <w:jc w:val="center"/>
              <w:rPr>
                <w:rFonts w:cs="宋体" w:asciiTheme="minorEastAsia" w:hAnsiTheme="minorEastAsia" w:eastAsiaTheme="minorEastAsia"/>
                <w:color w:val="auto"/>
                <w:sz w:val="24"/>
                <w:highlight w:val="none"/>
              </w:rPr>
            </w:pPr>
          </w:p>
        </w:tc>
        <w:tc>
          <w:tcPr>
            <w:tcW w:w="2127" w:type="dxa"/>
          </w:tcPr>
          <w:p w14:paraId="5CC89703">
            <w:pPr>
              <w:shd w:val="clea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6C66168">
            <w:pPr>
              <w:shd w:val="clear"/>
              <w:spacing w:line="360" w:lineRule="auto"/>
              <w:jc w:val="center"/>
              <w:rPr>
                <w:rFonts w:cs="宋体" w:asciiTheme="minorEastAsia" w:hAnsiTheme="minorEastAsia" w:eastAsiaTheme="minorEastAsia"/>
                <w:color w:val="auto"/>
                <w:sz w:val="24"/>
                <w:highlight w:val="none"/>
              </w:rPr>
            </w:pPr>
          </w:p>
        </w:tc>
      </w:tr>
      <w:tr w14:paraId="67DA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81B94D">
            <w:pPr>
              <w:shd w:val="clea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2EF95658">
            <w:pPr>
              <w:shd w:val="clea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3D41D9E">
            <w:pPr>
              <w:shd w:val="clea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38DF6D09">
            <w:pPr>
              <w:shd w:val="clea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BC8EEC5">
            <w:pPr>
              <w:shd w:val="clea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C32E85B">
            <w:pPr>
              <w:shd w:val="clear"/>
              <w:spacing w:line="360" w:lineRule="auto"/>
              <w:jc w:val="center"/>
              <w:rPr>
                <w:rFonts w:cs="宋体" w:asciiTheme="minorEastAsia" w:hAnsiTheme="minorEastAsia" w:eastAsiaTheme="minorEastAsia"/>
                <w:color w:val="auto"/>
                <w:sz w:val="24"/>
                <w:highlight w:val="none"/>
              </w:rPr>
            </w:pPr>
          </w:p>
        </w:tc>
        <w:tc>
          <w:tcPr>
            <w:tcW w:w="2127" w:type="dxa"/>
          </w:tcPr>
          <w:p w14:paraId="47AFC1A7">
            <w:pPr>
              <w:shd w:val="clea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C244504">
            <w:pPr>
              <w:shd w:val="clear"/>
              <w:spacing w:line="360" w:lineRule="auto"/>
              <w:jc w:val="center"/>
              <w:rPr>
                <w:rFonts w:cs="宋体" w:asciiTheme="minorEastAsia" w:hAnsiTheme="minorEastAsia" w:eastAsiaTheme="minorEastAsia"/>
                <w:color w:val="auto"/>
                <w:sz w:val="24"/>
                <w:highlight w:val="none"/>
              </w:rPr>
            </w:pPr>
          </w:p>
        </w:tc>
      </w:tr>
      <w:tr w14:paraId="6432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592010">
            <w:pPr>
              <w:shd w:val="clea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1AC455C7">
            <w:pPr>
              <w:shd w:val="clea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4C79296">
            <w:pPr>
              <w:shd w:val="clea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6318690D">
            <w:pPr>
              <w:shd w:val="clea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959001D">
            <w:pPr>
              <w:shd w:val="clea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F73DB76">
            <w:pPr>
              <w:shd w:val="clear"/>
              <w:spacing w:line="360" w:lineRule="auto"/>
              <w:jc w:val="center"/>
              <w:rPr>
                <w:rFonts w:cs="宋体" w:asciiTheme="minorEastAsia" w:hAnsiTheme="minorEastAsia" w:eastAsiaTheme="minorEastAsia"/>
                <w:color w:val="auto"/>
                <w:sz w:val="24"/>
                <w:highlight w:val="none"/>
              </w:rPr>
            </w:pPr>
          </w:p>
        </w:tc>
        <w:tc>
          <w:tcPr>
            <w:tcW w:w="2127" w:type="dxa"/>
          </w:tcPr>
          <w:p w14:paraId="1928808B">
            <w:pPr>
              <w:shd w:val="clea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8703889">
            <w:pPr>
              <w:shd w:val="clear"/>
              <w:spacing w:line="360" w:lineRule="auto"/>
              <w:jc w:val="center"/>
              <w:rPr>
                <w:rFonts w:cs="宋体" w:asciiTheme="minorEastAsia" w:hAnsiTheme="minorEastAsia" w:eastAsiaTheme="minorEastAsia"/>
                <w:color w:val="auto"/>
                <w:sz w:val="24"/>
                <w:highlight w:val="none"/>
              </w:rPr>
            </w:pPr>
          </w:p>
        </w:tc>
      </w:tr>
      <w:tr w14:paraId="5D58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40016D3">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7B58B79F">
            <w:pPr>
              <w:shd w:val="clear"/>
              <w:spacing w:line="360" w:lineRule="auto"/>
              <w:jc w:val="center"/>
              <w:rPr>
                <w:rFonts w:cs="宋体" w:asciiTheme="minorEastAsia" w:hAnsiTheme="minorEastAsia" w:eastAsiaTheme="minorEastAsia"/>
                <w:color w:val="auto"/>
                <w:sz w:val="24"/>
                <w:highlight w:val="none"/>
              </w:rPr>
            </w:pPr>
          </w:p>
        </w:tc>
      </w:tr>
      <w:tr w14:paraId="5229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81C5CB5">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3B3769AD">
            <w:pPr>
              <w:shd w:val="clear"/>
              <w:spacing w:line="360" w:lineRule="auto"/>
              <w:jc w:val="center"/>
              <w:rPr>
                <w:rFonts w:cs="宋体" w:asciiTheme="minorEastAsia" w:hAnsiTheme="minorEastAsia" w:eastAsiaTheme="minorEastAsia"/>
                <w:color w:val="auto"/>
                <w:sz w:val="24"/>
                <w:highlight w:val="none"/>
              </w:rPr>
            </w:pPr>
          </w:p>
        </w:tc>
      </w:tr>
    </w:tbl>
    <w:p w14:paraId="507C900A">
      <w:pPr>
        <w:shd w:val="clea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5651453B">
      <w:pPr>
        <w:shd w:val="clea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2BBC2B81">
      <w:pPr>
        <w:shd w:val="clea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621B4AE7">
      <w:pPr>
        <w:shd w:val="clea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634F950B">
      <w:pPr>
        <w:shd w:val="clear"/>
        <w:spacing w:line="360" w:lineRule="auto"/>
        <w:ind w:right="-874" w:rightChars="-416"/>
        <w:rPr>
          <w:rFonts w:cs="仿宋_GB2312" w:asciiTheme="minorEastAsia" w:hAnsiTheme="minorEastAsia" w:eastAsiaTheme="minorEastAsia"/>
          <w:color w:val="auto"/>
          <w:sz w:val="24"/>
          <w:highlight w:val="none"/>
        </w:rPr>
      </w:pPr>
    </w:p>
    <w:p w14:paraId="186CE8B0">
      <w:pPr>
        <w:shd w:val="clear"/>
        <w:spacing w:line="360" w:lineRule="auto"/>
        <w:ind w:right="-874" w:rightChars="-416"/>
        <w:rPr>
          <w:rFonts w:cs="仿宋_GB2312" w:asciiTheme="minorEastAsia" w:hAnsiTheme="minorEastAsia" w:eastAsiaTheme="minorEastAsia"/>
          <w:color w:val="auto"/>
          <w:sz w:val="24"/>
          <w:highlight w:val="none"/>
        </w:rPr>
      </w:pPr>
    </w:p>
    <w:p w14:paraId="34E98DFC">
      <w:pPr>
        <w:shd w:val="clear"/>
        <w:spacing w:line="360" w:lineRule="auto"/>
        <w:ind w:right="-874" w:rightChars="-416"/>
        <w:rPr>
          <w:rFonts w:cs="仿宋_GB2312" w:asciiTheme="minorEastAsia" w:hAnsiTheme="minorEastAsia" w:eastAsiaTheme="minorEastAsia"/>
          <w:color w:val="auto"/>
          <w:sz w:val="24"/>
          <w:highlight w:val="none"/>
        </w:rPr>
      </w:pPr>
    </w:p>
    <w:p w14:paraId="1EA7EAD1">
      <w:pPr>
        <w:shd w:val="clea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5D2FF66F">
      <w:pPr>
        <w:shd w:val="clea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422DB65D">
      <w:pPr>
        <w:widowControl/>
        <w:shd w:val="clear"/>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67FF9CD0">
      <w:pPr>
        <w:widowControl/>
        <w:shd w:val="clear"/>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69" w:name="_Toc465665161"/>
      <w:r>
        <w:rPr>
          <w:rFonts w:hint="eastAsia" w:asciiTheme="minorEastAsia" w:hAnsiTheme="minorEastAsia" w:eastAsiaTheme="minorEastAsia"/>
          <w:b/>
          <w:color w:val="auto"/>
          <w:sz w:val="32"/>
          <w:szCs w:val="32"/>
          <w:highlight w:val="none"/>
        </w:rPr>
        <w:t>（如果有）</w:t>
      </w:r>
    </w:p>
    <w:p w14:paraId="1A29D8D8">
      <w:pPr>
        <w:widowControl/>
        <w:shd w:val="clear"/>
        <w:spacing w:line="360" w:lineRule="auto"/>
        <w:ind w:firstLine="120" w:firstLineChars="50"/>
        <w:jc w:val="left"/>
        <w:rPr>
          <w:rFonts w:cs="宋体" w:asciiTheme="minorEastAsia" w:hAnsiTheme="minorEastAsia" w:eastAsiaTheme="minorEastAsia"/>
          <w:b/>
          <w:color w:val="auto"/>
          <w:sz w:val="24"/>
          <w:highlight w:val="none"/>
        </w:rPr>
      </w:pPr>
    </w:p>
    <w:p w14:paraId="47C90CBA">
      <w:pPr>
        <w:widowControl/>
        <w:shd w:val="clear"/>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03070CCB">
      <w:pPr>
        <w:widowControl/>
        <w:shd w:val="clear"/>
        <w:adjustRightInd/>
        <w:jc w:val="center"/>
        <w:rPr>
          <w:rFonts w:cs="仿宋_GB2312" w:asciiTheme="minorEastAsia" w:hAnsiTheme="minorEastAsia" w:eastAsiaTheme="minorEastAsia"/>
          <w:color w:val="auto"/>
          <w:sz w:val="24"/>
          <w:highlight w:val="none"/>
        </w:rPr>
      </w:pPr>
    </w:p>
    <w:p w14:paraId="27A7362E">
      <w:pPr>
        <w:widowControl/>
        <w:shd w:val="clear"/>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4FD27727">
      <w:pPr>
        <w:pStyle w:val="3"/>
        <w:keepNext w:val="0"/>
        <w:keepLines w:val="0"/>
        <w:pageBreakBefore/>
        <w:widowControl/>
        <w:numPr>
          <w:ilvl w:val="0"/>
          <w:numId w:val="0"/>
        </w:numPr>
        <w:shd w:val="clea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69"/>
    </w:p>
    <w:p w14:paraId="0C6C064A">
      <w:pPr>
        <w:shd w:val="clea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5201BB21">
      <w:pPr>
        <w:shd w:val="clea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32CACC75">
      <w:pPr>
        <w:shd w:val="clea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5CD1D385">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3AB38421">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20B5F34F">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4ECD321">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660ACBF2">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4232F28">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2490E133">
      <w:pPr>
        <w:shd w:val="clea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55535FED">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44369FAE">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4A9D7446">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39DCAD07">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659B58D1">
      <w:pPr>
        <w:shd w:val="clea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71BD3C95">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04C407DF">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C5D6788">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4FB204A6">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77DBF5FF">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B91AE25">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6FA980F9">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1A389397">
      <w:pPr>
        <w:shd w:val="clea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4A738887">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361F814F">
      <w:pPr>
        <w:shd w:val="clear"/>
        <w:spacing w:line="360" w:lineRule="auto"/>
        <w:rPr>
          <w:rFonts w:cs="仿宋_GB2312" w:asciiTheme="minorEastAsia" w:hAnsiTheme="minorEastAsia" w:eastAsiaTheme="minorEastAsia"/>
          <w:color w:val="auto"/>
          <w:sz w:val="24"/>
          <w:highlight w:val="none"/>
        </w:rPr>
      </w:pPr>
    </w:p>
    <w:p w14:paraId="0C8FF5EB">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3E3C1996">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2D8FF98">
      <w:pPr>
        <w:shd w:val="clea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137CBF9B">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47B9972">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206A3F44">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3F4C37C0">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00E51F51">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37AE141E">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DAA31DE">
      <w:pPr>
        <w:widowControl/>
        <w:shd w:val="clear"/>
        <w:spacing w:line="360" w:lineRule="auto"/>
        <w:ind w:firstLine="600" w:firstLineChars="200"/>
        <w:jc w:val="left"/>
        <w:rPr>
          <w:rFonts w:cs="仿宋_GB2312" w:asciiTheme="minorEastAsia" w:hAnsiTheme="minorEastAsia" w:eastAsiaTheme="minorEastAsia"/>
          <w:color w:val="auto"/>
          <w:sz w:val="30"/>
          <w:szCs w:val="30"/>
          <w:highlight w:val="none"/>
        </w:rPr>
      </w:pPr>
    </w:p>
    <w:p w14:paraId="14722208">
      <w:pPr>
        <w:shd w:val="clea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4B5B8BA3">
      <w:pPr>
        <w:shd w:val="clear"/>
        <w:spacing w:line="360" w:lineRule="auto"/>
        <w:jc w:val="center"/>
        <w:rPr>
          <w:rFonts w:cs="仿宋_GB2312" w:asciiTheme="minorEastAsia" w:hAnsiTheme="minorEastAsia" w:eastAsiaTheme="minorEastAsia"/>
          <w:b/>
          <w:color w:val="auto"/>
          <w:sz w:val="24"/>
          <w:highlight w:val="none"/>
        </w:rPr>
      </w:pPr>
    </w:p>
    <w:p w14:paraId="6541D695">
      <w:pPr>
        <w:shd w:val="clea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65367D32">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41401569">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5C0AEAAB">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5C8BBBC">
      <w:pPr>
        <w:shd w:val="clea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4B62BD1">
      <w:pPr>
        <w:shd w:val="clea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0BE28D3">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8296BE5">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5D51210D">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1805E37">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49864B0">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6B2D1C9">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75856DD3">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3E7088B">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E249EEF">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CD4AD46">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78835E8">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201201E4">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717E1EC7">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1406A09E">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2A67767">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7092A8CC">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6D1D90C">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1B31B08">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01BCC674">
      <w:pPr>
        <w:shd w:val="clea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4A6DC333">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C291939">
      <w:pPr>
        <w:shd w:val="clea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562CC0BD">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1F4D9779">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1A4866D2">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2AC6A47E">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0E9C264">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3A37F4A">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54AB182">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583FCF4E">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1EAD6895">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128C6723">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0E574DB">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6E46168A">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3C849EBC">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A178BFC">
      <w:pPr>
        <w:shd w:val="clear"/>
        <w:spacing w:line="360" w:lineRule="auto"/>
        <w:rPr>
          <w:rFonts w:cs="仿宋_GB2312" w:asciiTheme="minorEastAsia" w:hAnsiTheme="minorEastAsia" w:eastAsiaTheme="minorEastAsia"/>
          <w:b/>
          <w:color w:val="auto"/>
          <w:sz w:val="24"/>
          <w:highlight w:val="none"/>
        </w:rPr>
      </w:pPr>
    </w:p>
    <w:p w14:paraId="2934532B">
      <w:pPr>
        <w:shd w:val="clear"/>
        <w:spacing w:line="360" w:lineRule="auto"/>
        <w:rPr>
          <w:rFonts w:cs="仿宋_GB2312" w:asciiTheme="minorEastAsia" w:hAnsiTheme="minorEastAsia" w:eastAsiaTheme="minorEastAsia"/>
          <w:b/>
          <w:color w:val="auto"/>
          <w:sz w:val="24"/>
          <w:highlight w:val="none"/>
        </w:rPr>
      </w:pPr>
    </w:p>
    <w:p w14:paraId="230A8C53">
      <w:pPr>
        <w:shd w:val="clea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3E089A01">
      <w:pPr>
        <w:widowControl/>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40E26D6">
      <w:pPr>
        <w:widowControl/>
        <w:shd w:val="clear"/>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6AC62346">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6E5522E6">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2AD7C03B">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44DF75EC">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261192FB">
      <w:pPr>
        <w:widowControl/>
        <w:shd w:val="clear"/>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2EC434ED">
      <w:pPr>
        <w:shd w:val="clear"/>
        <w:rPr>
          <w:rFonts w:cs="仿宋_GB2312" w:asciiTheme="minorEastAsia" w:hAnsiTheme="minorEastAsia" w:eastAsiaTheme="minorEastAsia"/>
          <w:b/>
          <w:color w:val="auto"/>
          <w:sz w:val="24"/>
          <w:highlight w:val="none"/>
        </w:rPr>
      </w:pPr>
    </w:p>
    <w:p w14:paraId="004056A1">
      <w:pPr>
        <w:widowControl/>
        <w:shd w:val="clear"/>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3C1607EB">
      <w:pPr>
        <w:shd w:val="clea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28360390">
      <w:pPr>
        <w:shd w:val="clear"/>
        <w:spacing w:line="360" w:lineRule="auto"/>
        <w:rPr>
          <w:rFonts w:asciiTheme="minorEastAsia" w:hAnsiTheme="minorEastAsia" w:eastAsiaTheme="minorEastAsia"/>
          <w:b/>
          <w:color w:val="auto"/>
          <w:spacing w:val="6"/>
          <w:sz w:val="32"/>
          <w:szCs w:val="32"/>
          <w:highlight w:val="none"/>
        </w:rPr>
      </w:pPr>
    </w:p>
    <w:p w14:paraId="392307E1">
      <w:pPr>
        <w:shd w:val="clea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0AF84DE3">
      <w:pPr>
        <w:shd w:val="clear"/>
        <w:spacing w:line="360" w:lineRule="auto"/>
        <w:rPr>
          <w:rFonts w:asciiTheme="minorEastAsia" w:hAnsiTheme="minorEastAsia" w:eastAsiaTheme="minorEastAsia"/>
          <w:b/>
          <w:color w:val="auto"/>
          <w:spacing w:val="6"/>
          <w:sz w:val="30"/>
          <w:szCs w:val="30"/>
          <w:highlight w:val="none"/>
        </w:rPr>
      </w:pPr>
    </w:p>
    <w:p w14:paraId="47267532">
      <w:pPr>
        <w:shd w:val="clea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建德市不动产登记服务中心</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 xml:space="preserve">建德市不动产登记服务中心2025年建德市地籍图编制项目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9B40D0C">
      <w:pPr>
        <w:shd w:val="clea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3731F9AC">
      <w:pPr>
        <w:shd w:val="clear"/>
        <w:spacing w:line="360" w:lineRule="auto"/>
        <w:ind w:firstLine="480" w:firstLineChars="200"/>
        <w:rPr>
          <w:rFonts w:cs="仿宋_GB2312" w:asciiTheme="minorEastAsia" w:hAnsiTheme="minorEastAsia" w:eastAsiaTheme="minorEastAsia"/>
          <w:color w:val="auto"/>
          <w:sz w:val="24"/>
          <w:highlight w:val="none"/>
        </w:rPr>
      </w:pPr>
    </w:p>
    <w:p w14:paraId="43F0D598">
      <w:pPr>
        <w:shd w:val="clear"/>
        <w:spacing w:line="360" w:lineRule="auto"/>
        <w:ind w:firstLine="480" w:firstLineChars="200"/>
        <w:rPr>
          <w:rFonts w:cs="仿宋_GB2312" w:asciiTheme="minorEastAsia" w:hAnsiTheme="minorEastAsia" w:eastAsiaTheme="minorEastAsia"/>
          <w:color w:val="auto"/>
          <w:sz w:val="24"/>
          <w:highlight w:val="none"/>
        </w:rPr>
      </w:pPr>
    </w:p>
    <w:p w14:paraId="216CD5E1">
      <w:pPr>
        <w:shd w:val="clea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6FC38EB1">
      <w:pPr>
        <w:shd w:val="clea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2A766480">
      <w:pPr>
        <w:shd w:val="clear"/>
        <w:spacing w:line="360" w:lineRule="auto"/>
        <w:ind w:firstLine="480" w:firstLineChars="200"/>
        <w:rPr>
          <w:rFonts w:cs="仿宋_GB2312" w:asciiTheme="minorEastAsia" w:hAnsiTheme="minorEastAsia" w:eastAsiaTheme="minorEastAsia"/>
          <w:color w:val="auto"/>
          <w:sz w:val="24"/>
          <w:highlight w:val="none"/>
        </w:rPr>
      </w:pPr>
    </w:p>
    <w:p w14:paraId="7BD5820D">
      <w:pPr>
        <w:widowControl/>
        <w:shd w:val="clear"/>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65FE0A6">
      <w:pPr>
        <w:shd w:val="clea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5DEBB3B8">
      <w:pPr>
        <w:shd w:val="clear"/>
        <w:spacing w:line="360" w:lineRule="auto"/>
        <w:jc w:val="left"/>
        <w:rPr>
          <w:rFonts w:cs="仿宋_GB2312" w:asciiTheme="minorEastAsia" w:hAnsiTheme="minorEastAsia" w:eastAsiaTheme="minorEastAsia"/>
          <w:b/>
          <w:color w:val="auto"/>
          <w:sz w:val="24"/>
          <w:highlight w:val="none"/>
        </w:rPr>
      </w:pPr>
    </w:p>
    <w:p w14:paraId="5F54033F">
      <w:pPr>
        <w:shd w:val="clea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700421B8">
      <w:pPr>
        <w:shd w:val="clear"/>
        <w:autoSpaceDE w:val="0"/>
        <w:autoSpaceDN w:val="0"/>
        <w:jc w:val="center"/>
        <w:rPr>
          <w:rFonts w:asciiTheme="minorEastAsia" w:hAnsiTheme="minorEastAsia" w:eastAsiaTheme="minorEastAsia"/>
          <w:b/>
          <w:bCs/>
          <w:color w:val="auto"/>
          <w:sz w:val="32"/>
          <w:szCs w:val="32"/>
          <w:highlight w:val="none"/>
        </w:rPr>
      </w:pPr>
    </w:p>
    <w:p w14:paraId="12CDC778">
      <w:pPr>
        <w:shd w:val="clea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建德市不动产登记服务中心</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杭州博望建设工程招标投标代理有限公司</w:t>
      </w:r>
      <w:r>
        <w:rPr>
          <w:rFonts w:hint="eastAsia" w:cs="仿宋_GB2312" w:asciiTheme="minorEastAsia" w:hAnsiTheme="minorEastAsia" w:eastAsiaTheme="minorEastAsia"/>
          <w:color w:val="auto"/>
          <w:sz w:val="24"/>
          <w:highlight w:val="none"/>
        </w:rPr>
        <w:t>：</w:t>
      </w:r>
    </w:p>
    <w:p w14:paraId="35808E5E">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 xml:space="preserve">建德市不动产登记服务中心2025年建德市地籍图编制项目 </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JD2025BF-084</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12206D95">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29843BD8">
      <w:pPr>
        <w:shd w:val="clear"/>
        <w:spacing w:line="360" w:lineRule="auto"/>
        <w:ind w:firstLine="494"/>
        <w:rPr>
          <w:rFonts w:cs="宋体" w:asciiTheme="minorEastAsia" w:hAnsiTheme="minorEastAsia" w:eastAsiaTheme="minorEastAsia"/>
          <w:color w:val="auto"/>
          <w:sz w:val="24"/>
          <w:highlight w:val="none"/>
        </w:rPr>
      </w:pPr>
    </w:p>
    <w:p w14:paraId="4548A72F">
      <w:pPr>
        <w:shd w:val="clear"/>
        <w:spacing w:line="360" w:lineRule="auto"/>
        <w:ind w:firstLine="494"/>
        <w:rPr>
          <w:rFonts w:cs="宋体" w:asciiTheme="minorEastAsia" w:hAnsiTheme="minorEastAsia" w:eastAsiaTheme="minorEastAsia"/>
          <w:color w:val="auto"/>
          <w:sz w:val="24"/>
          <w:highlight w:val="none"/>
        </w:rPr>
      </w:pPr>
    </w:p>
    <w:p w14:paraId="7E171D34">
      <w:pPr>
        <w:shd w:val="clear"/>
        <w:spacing w:line="360" w:lineRule="auto"/>
        <w:ind w:firstLine="494"/>
        <w:rPr>
          <w:rFonts w:cs="宋体" w:asciiTheme="minorEastAsia" w:hAnsiTheme="minorEastAsia" w:eastAsiaTheme="minorEastAsia"/>
          <w:color w:val="auto"/>
          <w:sz w:val="24"/>
          <w:highlight w:val="none"/>
        </w:rPr>
      </w:pPr>
    </w:p>
    <w:p w14:paraId="741EE499">
      <w:pPr>
        <w:shd w:val="clear"/>
        <w:spacing w:line="360" w:lineRule="auto"/>
        <w:ind w:firstLine="494"/>
        <w:rPr>
          <w:rFonts w:cs="宋体" w:asciiTheme="minorEastAsia" w:hAnsiTheme="minorEastAsia" w:eastAsiaTheme="minorEastAsia"/>
          <w:color w:val="auto"/>
          <w:sz w:val="24"/>
          <w:highlight w:val="none"/>
        </w:rPr>
      </w:pPr>
    </w:p>
    <w:p w14:paraId="3FD47E86">
      <w:pPr>
        <w:shd w:val="clea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61999FB5">
      <w:pPr>
        <w:shd w:val="clea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7DF41A60">
      <w:pPr>
        <w:shd w:val="clea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0F9F9F9D">
      <w:pPr>
        <w:shd w:val="clea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-90805</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15pt;margin-top:30.3pt;height:177.45pt;width:208.5pt;z-index:-251632640;mso-width-relative:page;mso-height-relative:page;" fillcolor="#FFFFFF" filled="t" stroked="t" coordsize="21600,21600" o:gfxdata="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Kk8nvZAAAACgEAAA8AAAAAAAAAAQAgAAAAIgAAAGRycy9kb3ducmV2Lnht&#10;bFBLAQIUABQAAAAIAIdO4kBj1CG8MQIAAHAEAAAOAAAAAAAAAAEAIAAAACgBAABkcnMvZTJvRG9j&#10;LnhtbFBLBQYAAAAABgAGAFkBAADL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18FD732">
      <w:pPr>
        <w:widowControl/>
        <w:shd w:val="clear"/>
        <w:spacing w:line="360" w:lineRule="auto"/>
        <w:ind w:firstLine="480" w:firstLineChars="200"/>
        <w:jc w:val="left"/>
        <w:rPr>
          <w:rFonts w:cs="宋体" w:asciiTheme="minorEastAsia" w:hAnsiTheme="minorEastAsia" w:eastAsiaTheme="minorEastAsia"/>
          <w:color w:val="auto"/>
          <w:kern w:val="0"/>
          <w:sz w:val="24"/>
          <w:highlight w:val="none"/>
        </w:rPr>
      </w:pPr>
    </w:p>
    <w:p w14:paraId="01D099C4">
      <w:pPr>
        <w:shd w:val="clear"/>
        <w:snapToGrid w:val="0"/>
        <w:spacing w:line="360" w:lineRule="auto"/>
        <w:jc w:val="center"/>
        <w:rPr>
          <w:rFonts w:cs="仿宋_GB2312" w:asciiTheme="minorEastAsia" w:hAnsiTheme="minorEastAsia" w:eastAsiaTheme="minorEastAsia"/>
          <w:b/>
          <w:color w:val="auto"/>
          <w:sz w:val="24"/>
          <w:highlight w:val="none"/>
        </w:rPr>
      </w:pPr>
    </w:p>
    <w:p w14:paraId="0925EB13">
      <w:pPr>
        <w:widowControl/>
        <w:shd w:val="clear"/>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69DBC337">
      <w:pPr>
        <w:shd w:val="clear"/>
        <w:autoSpaceDE w:val="0"/>
        <w:autoSpaceDN w:val="0"/>
        <w:jc w:val="left"/>
        <w:rPr>
          <w:rFonts w:cs="宋体"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360B8153">
      <w:pPr>
        <w:shd w:val="clear"/>
        <w:adjustRightInd/>
        <w:spacing w:line="360" w:lineRule="auto"/>
        <w:jc w:val="center"/>
        <w:outlineLvl w:val="0"/>
        <w:rPr>
          <w:rFonts w:cs="宋体"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6"/>
          <w:szCs w:val="36"/>
          <w:highlight w:val="none"/>
        </w:rPr>
        <w:t>中小企业声明函（服务）</w:t>
      </w:r>
    </w:p>
    <w:p w14:paraId="1DE36B84">
      <w:pPr>
        <w:shd w:val="clea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建德市不动产登记服务中心</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 xml:space="preserve">建德市不动产登记服务中心2025年建德市地籍图编制项目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B1F38A0">
      <w:pPr>
        <w:shd w:val="clea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7AF391F4">
      <w:pPr>
        <w:shd w:val="clea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4E7C75D5">
      <w:pPr>
        <w:shd w:val="clea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5914EFFD">
      <w:pPr>
        <w:shd w:val="clea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B3FA763">
      <w:pPr>
        <w:shd w:val="clea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6E72967F">
      <w:pPr>
        <w:shd w:val="clea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51554C92">
      <w:pPr>
        <w:shd w:val="clea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1D2B3FCA">
      <w:pPr>
        <w:shd w:val="clea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598ABB9F">
      <w:pPr>
        <w:shd w:val="clear"/>
        <w:spacing w:line="360" w:lineRule="auto"/>
        <w:ind w:right="420"/>
        <w:rPr>
          <w:rFonts w:cs="宋体" w:asciiTheme="minorEastAsia" w:hAnsiTheme="minorEastAsia" w:eastAsiaTheme="minorEastAsia"/>
          <w:color w:val="auto"/>
          <w:sz w:val="24"/>
          <w:highlight w:val="none"/>
        </w:rPr>
      </w:pPr>
    </w:p>
    <w:p w14:paraId="36C0EDAF">
      <w:pPr>
        <w:shd w:val="clea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4AFA0127">
      <w:pPr>
        <w:shd w:val="clea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0F90412">
      <w:pPr>
        <w:shd w:val="clea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1B1A13B">
      <w:pPr>
        <w:shd w:val="clear"/>
        <w:spacing w:line="360" w:lineRule="auto"/>
        <w:rPr>
          <w:rFonts w:cs="仿宋_GB2312" w:asciiTheme="minorEastAsia" w:hAnsiTheme="minorEastAsia" w:eastAsiaTheme="minorEastAsia"/>
          <w:b/>
          <w:color w:val="auto"/>
          <w:sz w:val="24"/>
          <w:highlight w:val="none"/>
        </w:rPr>
      </w:pPr>
    </w:p>
    <w:p w14:paraId="0062FA00">
      <w:pPr>
        <w:shd w:val="clea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Courier New"/>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Courier New"/>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Courier New"/>
    <w:panose1 w:val="00000000000000000000"/>
    <w:charset w:val="00"/>
    <w:family w:val="roman"/>
    <w:pitch w:val="default"/>
    <w:sig w:usb0="00000000" w:usb1="00000000" w:usb2="00000000" w:usb3="00000000" w:csb0="0000001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793CD">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389C5">
    <w:pPr>
      <w:pStyle w:val="38"/>
      <w:framePr w:wrap="around" w:vAnchor="text" w:hAnchor="margin" w:xAlign="right" w:y="1"/>
      <w:rPr>
        <w:rStyle w:val="65"/>
      </w:rPr>
    </w:pPr>
    <w:r>
      <w:fldChar w:fldCharType="begin"/>
    </w:r>
    <w:r>
      <w:rPr>
        <w:rStyle w:val="65"/>
      </w:rPr>
      <w:instrText xml:space="preserve">PAGE  </w:instrText>
    </w:r>
    <w:r>
      <w:fldChar w:fldCharType="end"/>
    </w:r>
  </w:p>
  <w:p w14:paraId="079EAADC">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873E1">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4B1E">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6CEFD">
    <w:pPr>
      <w:pStyle w:val="38"/>
      <w:framePr w:wrap="around" w:vAnchor="text" w:hAnchor="margin" w:xAlign="right" w:y="1"/>
      <w:rPr>
        <w:rStyle w:val="65"/>
      </w:rPr>
    </w:pPr>
    <w:r>
      <w:fldChar w:fldCharType="begin"/>
    </w:r>
    <w:r>
      <w:rPr>
        <w:rStyle w:val="65"/>
      </w:rPr>
      <w:instrText xml:space="preserve">PAGE  </w:instrText>
    </w:r>
    <w:r>
      <w:fldChar w:fldCharType="end"/>
    </w:r>
  </w:p>
  <w:p w14:paraId="33E03970">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54126">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0" w:name="_Toc36110187"/>
    <w:bookmarkStart w:id="171" w:name="_Toc131845147"/>
    <w:bookmarkStart w:id="172" w:name="_Toc164085800"/>
    <w:bookmarkStart w:id="173" w:name="_Toc91899912"/>
    <w:r>
      <w:rPr>
        <w:rFonts w:hint="eastAsia" w:ascii="仿宋_GB2312" w:eastAsia="仿宋_GB2312"/>
        <w:kern w:val="0"/>
        <w:szCs w:val="21"/>
      </w:rPr>
      <w:t xml:space="preserve"> 页</w:t>
    </w:r>
    <w:bookmarkEnd w:id="170"/>
    <w:bookmarkEnd w:id="171"/>
    <w:bookmarkEnd w:id="172"/>
    <w:bookmarkEnd w:id="17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FD62">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F3C5B">
    <w:pPr>
      <w:pStyle w:val="39"/>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05669">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8C15">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3CBED"/>
    <w:multiLevelType w:val="singleLevel"/>
    <w:tmpl w:val="F583CBED"/>
    <w:lvl w:ilvl="0" w:tentative="0">
      <w:start w:val="2"/>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0DBD8AB8"/>
    <w:multiLevelType w:val="singleLevel"/>
    <w:tmpl w:val="0DBD8AB8"/>
    <w:lvl w:ilvl="0" w:tentative="0">
      <w:start w:val="10"/>
      <w:numFmt w:val="chineseCounting"/>
      <w:suff w:val="nothing"/>
      <w:lvlText w:val="（%1）"/>
      <w:lvlJc w:val="left"/>
      <w:rPr>
        <w:rFonts w:hint="eastAsia"/>
      </w:rPr>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26EE2825"/>
    <w:multiLevelType w:val="singleLevel"/>
    <w:tmpl w:val="26EE2825"/>
    <w:lvl w:ilvl="0" w:tentative="0">
      <w:start w:val="1"/>
      <w:numFmt w:val="decimal"/>
      <w:suff w:val="nothing"/>
      <w:lvlText w:val="%1、"/>
      <w:lvlJc w:val="left"/>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3"/>
  </w:num>
  <w:num w:numId="3">
    <w:abstractNumId w:val="1"/>
  </w:num>
  <w:num w:numId="4">
    <w:abstractNumId w:val="2"/>
  </w:num>
  <w:num w:numId="5">
    <w:abstractNumId w:val="10"/>
  </w:num>
  <w:num w:numId="6">
    <w:abstractNumId w:val="12"/>
  </w:num>
  <w:num w:numId="7">
    <w:abstractNumId w:val="0"/>
  </w:num>
  <w:num w:numId="8">
    <w:abstractNumId w:val="13"/>
  </w:num>
  <w:num w:numId="9">
    <w:abstractNumId w:val="5"/>
  </w:num>
  <w:num w:numId="10">
    <w:abstractNumId w:val="7"/>
  </w:num>
  <w:num w:numId="11">
    <w:abstractNumId w:val="8"/>
  </w:num>
  <w:num w:numId="12">
    <w:abstractNumId w:val="1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ZTU4OTg2OTc2ODQ5NjgyMTNjZGIwOTIwNjNlYzg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EE1F3A"/>
    <w:rsid w:val="021533E7"/>
    <w:rsid w:val="02DA0C0E"/>
    <w:rsid w:val="033A0C2B"/>
    <w:rsid w:val="03DD35E4"/>
    <w:rsid w:val="04E212A6"/>
    <w:rsid w:val="05035D51"/>
    <w:rsid w:val="0512448E"/>
    <w:rsid w:val="052A29AF"/>
    <w:rsid w:val="052B1173"/>
    <w:rsid w:val="05425672"/>
    <w:rsid w:val="05551D4C"/>
    <w:rsid w:val="05717247"/>
    <w:rsid w:val="057228FE"/>
    <w:rsid w:val="05AC22B4"/>
    <w:rsid w:val="05B65C0A"/>
    <w:rsid w:val="061B36B4"/>
    <w:rsid w:val="065A6178"/>
    <w:rsid w:val="06681F2D"/>
    <w:rsid w:val="074D717F"/>
    <w:rsid w:val="075562B7"/>
    <w:rsid w:val="07D4164E"/>
    <w:rsid w:val="07F6164B"/>
    <w:rsid w:val="087774C4"/>
    <w:rsid w:val="087A1B7A"/>
    <w:rsid w:val="08F21141"/>
    <w:rsid w:val="096B2097"/>
    <w:rsid w:val="0A21588A"/>
    <w:rsid w:val="0A5B7E63"/>
    <w:rsid w:val="0BF70001"/>
    <w:rsid w:val="0C87121B"/>
    <w:rsid w:val="0D2941EA"/>
    <w:rsid w:val="0D5F19BA"/>
    <w:rsid w:val="0DC76BF7"/>
    <w:rsid w:val="0DF702FE"/>
    <w:rsid w:val="0E3F698B"/>
    <w:rsid w:val="0F1778D6"/>
    <w:rsid w:val="0F21508F"/>
    <w:rsid w:val="0F282324"/>
    <w:rsid w:val="0F73174D"/>
    <w:rsid w:val="0F816ACD"/>
    <w:rsid w:val="0F9811B3"/>
    <w:rsid w:val="0FB94501"/>
    <w:rsid w:val="104B091B"/>
    <w:rsid w:val="10B047CF"/>
    <w:rsid w:val="10C538BB"/>
    <w:rsid w:val="10FC16EA"/>
    <w:rsid w:val="110B23C3"/>
    <w:rsid w:val="118963A1"/>
    <w:rsid w:val="12124AB5"/>
    <w:rsid w:val="125A5752"/>
    <w:rsid w:val="127723A9"/>
    <w:rsid w:val="12783878"/>
    <w:rsid w:val="13072A44"/>
    <w:rsid w:val="1341057C"/>
    <w:rsid w:val="13433B2C"/>
    <w:rsid w:val="13B011C1"/>
    <w:rsid w:val="13EB044B"/>
    <w:rsid w:val="14203274"/>
    <w:rsid w:val="142B6A9A"/>
    <w:rsid w:val="145044FA"/>
    <w:rsid w:val="15AE5D77"/>
    <w:rsid w:val="15B605E5"/>
    <w:rsid w:val="16935A02"/>
    <w:rsid w:val="171531AA"/>
    <w:rsid w:val="175A7631"/>
    <w:rsid w:val="1791251E"/>
    <w:rsid w:val="17A96C01"/>
    <w:rsid w:val="17CD1C16"/>
    <w:rsid w:val="182B52BA"/>
    <w:rsid w:val="186742B0"/>
    <w:rsid w:val="18960396"/>
    <w:rsid w:val="18987F36"/>
    <w:rsid w:val="19466168"/>
    <w:rsid w:val="196547FC"/>
    <w:rsid w:val="19A87759"/>
    <w:rsid w:val="19F04639"/>
    <w:rsid w:val="1A7206E1"/>
    <w:rsid w:val="1A8B64E4"/>
    <w:rsid w:val="1B2A271F"/>
    <w:rsid w:val="1B504BE8"/>
    <w:rsid w:val="1B890139"/>
    <w:rsid w:val="1B9E5DA3"/>
    <w:rsid w:val="1D266CE1"/>
    <w:rsid w:val="1D3963AF"/>
    <w:rsid w:val="1D943902"/>
    <w:rsid w:val="1DD102DC"/>
    <w:rsid w:val="1DF63B37"/>
    <w:rsid w:val="1E110AAE"/>
    <w:rsid w:val="1E714A66"/>
    <w:rsid w:val="1F863059"/>
    <w:rsid w:val="1FA92F69"/>
    <w:rsid w:val="1FE868A9"/>
    <w:rsid w:val="20007E8F"/>
    <w:rsid w:val="211E26D6"/>
    <w:rsid w:val="21283D08"/>
    <w:rsid w:val="21FC3824"/>
    <w:rsid w:val="22AD0DF7"/>
    <w:rsid w:val="22E8110A"/>
    <w:rsid w:val="242F517C"/>
    <w:rsid w:val="24643077"/>
    <w:rsid w:val="25021151"/>
    <w:rsid w:val="252235A1"/>
    <w:rsid w:val="25382974"/>
    <w:rsid w:val="25AC3881"/>
    <w:rsid w:val="25B440B3"/>
    <w:rsid w:val="25E6021E"/>
    <w:rsid w:val="25FF38E2"/>
    <w:rsid w:val="26240B8E"/>
    <w:rsid w:val="27934C2A"/>
    <w:rsid w:val="28CD7CC8"/>
    <w:rsid w:val="28E7203D"/>
    <w:rsid w:val="28EC2844"/>
    <w:rsid w:val="291853E7"/>
    <w:rsid w:val="2954543D"/>
    <w:rsid w:val="29787C34"/>
    <w:rsid w:val="29B52D1E"/>
    <w:rsid w:val="2A703001"/>
    <w:rsid w:val="2AA1365A"/>
    <w:rsid w:val="2ACD0453"/>
    <w:rsid w:val="2B2A6062"/>
    <w:rsid w:val="2B537A42"/>
    <w:rsid w:val="2B5E554F"/>
    <w:rsid w:val="2CDB25C4"/>
    <w:rsid w:val="2D611067"/>
    <w:rsid w:val="2DD15014"/>
    <w:rsid w:val="2DF14466"/>
    <w:rsid w:val="2F68699C"/>
    <w:rsid w:val="2FD25781"/>
    <w:rsid w:val="2FFA6857"/>
    <w:rsid w:val="3127676F"/>
    <w:rsid w:val="317200EE"/>
    <w:rsid w:val="319C6071"/>
    <w:rsid w:val="31C07D03"/>
    <w:rsid w:val="32002682"/>
    <w:rsid w:val="32DB72BE"/>
    <w:rsid w:val="337413A2"/>
    <w:rsid w:val="33843679"/>
    <w:rsid w:val="33A45AC9"/>
    <w:rsid w:val="342E63AB"/>
    <w:rsid w:val="345117AD"/>
    <w:rsid w:val="345D260B"/>
    <w:rsid w:val="347A452B"/>
    <w:rsid w:val="351B1EB0"/>
    <w:rsid w:val="352073D1"/>
    <w:rsid w:val="35DD41CD"/>
    <w:rsid w:val="36401C22"/>
    <w:rsid w:val="365302AE"/>
    <w:rsid w:val="367B0D63"/>
    <w:rsid w:val="36A4727A"/>
    <w:rsid w:val="36B920BD"/>
    <w:rsid w:val="36D105BA"/>
    <w:rsid w:val="36D66D03"/>
    <w:rsid w:val="374E6F28"/>
    <w:rsid w:val="37F142D2"/>
    <w:rsid w:val="38BE2C1D"/>
    <w:rsid w:val="38FA4047"/>
    <w:rsid w:val="39131CC6"/>
    <w:rsid w:val="398B750F"/>
    <w:rsid w:val="39A11799"/>
    <w:rsid w:val="39A13F14"/>
    <w:rsid w:val="3A793A57"/>
    <w:rsid w:val="3ADB2718"/>
    <w:rsid w:val="3BD169CE"/>
    <w:rsid w:val="3C4D4F50"/>
    <w:rsid w:val="3C5F759A"/>
    <w:rsid w:val="3C850B8E"/>
    <w:rsid w:val="3D5C78D4"/>
    <w:rsid w:val="3D7261A7"/>
    <w:rsid w:val="3DB81CA1"/>
    <w:rsid w:val="3DF06A2B"/>
    <w:rsid w:val="3E2551F4"/>
    <w:rsid w:val="3F6F342F"/>
    <w:rsid w:val="3F7AA7D0"/>
    <w:rsid w:val="3FFF72A6"/>
    <w:rsid w:val="40905D53"/>
    <w:rsid w:val="42CB7CDC"/>
    <w:rsid w:val="42E1381E"/>
    <w:rsid w:val="432B3B11"/>
    <w:rsid w:val="4399229E"/>
    <w:rsid w:val="43FB717C"/>
    <w:rsid w:val="44441A5E"/>
    <w:rsid w:val="451E447A"/>
    <w:rsid w:val="45345B76"/>
    <w:rsid w:val="45664A3A"/>
    <w:rsid w:val="4574179F"/>
    <w:rsid w:val="45C41E28"/>
    <w:rsid w:val="46117DAE"/>
    <w:rsid w:val="46637505"/>
    <w:rsid w:val="46AF7692"/>
    <w:rsid w:val="47307808"/>
    <w:rsid w:val="486F747C"/>
    <w:rsid w:val="48A23EAB"/>
    <w:rsid w:val="48C93DBE"/>
    <w:rsid w:val="48EA5C34"/>
    <w:rsid w:val="4A6F4C2B"/>
    <w:rsid w:val="4B822B4A"/>
    <w:rsid w:val="4C6267F5"/>
    <w:rsid w:val="4C995F8F"/>
    <w:rsid w:val="4CE94821"/>
    <w:rsid w:val="4D3A595B"/>
    <w:rsid w:val="4D4A5694"/>
    <w:rsid w:val="4D861CF6"/>
    <w:rsid w:val="4E15164E"/>
    <w:rsid w:val="4E516B22"/>
    <w:rsid w:val="4E88348C"/>
    <w:rsid w:val="4EB470B0"/>
    <w:rsid w:val="4F021BCA"/>
    <w:rsid w:val="50011267"/>
    <w:rsid w:val="50864B1B"/>
    <w:rsid w:val="5110107F"/>
    <w:rsid w:val="51A0432A"/>
    <w:rsid w:val="52222452"/>
    <w:rsid w:val="527140E5"/>
    <w:rsid w:val="5292508F"/>
    <w:rsid w:val="529E7E5B"/>
    <w:rsid w:val="52A96B6F"/>
    <w:rsid w:val="52AA54FF"/>
    <w:rsid w:val="52DD4E28"/>
    <w:rsid w:val="534B2BB6"/>
    <w:rsid w:val="53874AD2"/>
    <w:rsid w:val="53FD32A8"/>
    <w:rsid w:val="547A234F"/>
    <w:rsid w:val="550764A4"/>
    <w:rsid w:val="550D1366"/>
    <w:rsid w:val="551926E0"/>
    <w:rsid w:val="55744DD1"/>
    <w:rsid w:val="55747599"/>
    <w:rsid w:val="55AE6607"/>
    <w:rsid w:val="55DD6EED"/>
    <w:rsid w:val="561279B9"/>
    <w:rsid w:val="563912BA"/>
    <w:rsid w:val="56515F3B"/>
    <w:rsid w:val="572B71CA"/>
    <w:rsid w:val="58AE4F0C"/>
    <w:rsid w:val="58B33387"/>
    <w:rsid w:val="599E4DB3"/>
    <w:rsid w:val="5A2A7C7B"/>
    <w:rsid w:val="5A5B2AD6"/>
    <w:rsid w:val="5AE42ACB"/>
    <w:rsid w:val="5B4D0671"/>
    <w:rsid w:val="5C6519EA"/>
    <w:rsid w:val="5C80234E"/>
    <w:rsid w:val="5CA32768"/>
    <w:rsid w:val="5CCD218C"/>
    <w:rsid w:val="5D157123"/>
    <w:rsid w:val="5D1C479E"/>
    <w:rsid w:val="5DA36C6E"/>
    <w:rsid w:val="5DD84830"/>
    <w:rsid w:val="5E261785"/>
    <w:rsid w:val="5EA43D85"/>
    <w:rsid w:val="5FBFC797"/>
    <w:rsid w:val="5FC5111D"/>
    <w:rsid w:val="5FCC5339"/>
    <w:rsid w:val="5FE13A7D"/>
    <w:rsid w:val="5FE70807"/>
    <w:rsid w:val="602776E2"/>
    <w:rsid w:val="606326E4"/>
    <w:rsid w:val="60E53485"/>
    <w:rsid w:val="61054A27"/>
    <w:rsid w:val="611D2366"/>
    <w:rsid w:val="61422A3D"/>
    <w:rsid w:val="61532759"/>
    <w:rsid w:val="61600CED"/>
    <w:rsid w:val="62885958"/>
    <w:rsid w:val="6290479A"/>
    <w:rsid w:val="62EB31E4"/>
    <w:rsid w:val="63CB4828"/>
    <w:rsid w:val="647A1DAB"/>
    <w:rsid w:val="64B11C70"/>
    <w:rsid w:val="64B27796"/>
    <w:rsid w:val="64B82FFF"/>
    <w:rsid w:val="64CE2EAA"/>
    <w:rsid w:val="65D83045"/>
    <w:rsid w:val="661701F9"/>
    <w:rsid w:val="662E75B1"/>
    <w:rsid w:val="66342C2E"/>
    <w:rsid w:val="663E784C"/>
    <w:rsid w:val="66EA1469"/>
    <w:rsid w:val="67696832"/>
    <w:rsid w:val="68362803"/>
    <w:rsid w:val="685867EC"/>
    <w:rsid w:val="68D64A43"/>
    <w:rsid w:val="69CC4E56"/>
    <w:rsid w:val="6A551FA9"/>
    <w:rsid w:val="6A995680"/>
    <w:rsid w:val="6B814021"/>
    <w:rsid w:val="6C72227A"/>
    <w:rsid w:val="6CAF69E1"/>
    <w:rsid w:val="6CE801F9"/>
    <w:rsid w:val="6D4D01DA"/>
    <w:rsid w:val="6DD864C0"/>
    <w:rsid w:val="6E7758C2"/>
    <w:rsid w:val="6E8E12EF"/>
    <w:rsid w:val="6F191C51"/>
    <w:rsid w:val="6F410095"/>
    <w:rsid w:val="6FA97229"/>
    <w:rsid w:val="6FAF36E4"/>
    <w:rsid w:val="6FF95838"/>
    <w:rsid w:val="70BB0564"/>
    <w:rsid w:val="713D48A9"/>
    <w:rsid w:val="714238D8"/>
    <w:rsid w:val="71976975"/>
    <w:rsid w:val="71D43752"/>
    <w:rsid w:val="72647C24"/>
    <w:rsid w:val="73A85CEA"/>
    <w:rsid w:val="73DD6243"/>
    <w:rsid w:val="74475FD2"/>
    <w:rsid w:val="749C4185"/>
    <w:rsid w:val="74A16091"/>
    <w:rsid w:val="75185290"/>
    <w:rsid w:val="752C70F1"/>
    <w:rsid w:val="75436915"/>
    <w:rsid w:val="75DA2C18"/>
    <w:rsid w:val="76371114"/>
    <w:rsid w:val="765661D4"/>
    <w:rsid w:val="769B453F"/>
    <w:rsid w:val="76EC6882"/>
    <w:rsid w:val="77302EC9"/>
    <w:rsid w:val="775319EF"/>
    <w:rsid w:val="77746C2E"/>
    <w:rsid w:val="777CA0F0"/>
    <w:rsid w:val="77C90C27"/>
    <w:rsid w:val="789C7A70"/>
    <w:rsid w:val="790F1C77"/>
    <w:rsid w:val="7924080B"/>
    <w:rsid w:val="79EA4099"/>
    <w:rsid w:val="7A517F69"/>
    <w:rsid w:val="7A61783D"/>
    <w:rsid w:val="7A6256D7"/>
    <w:rsid w:val="7A67303B"/>
    <w:rsid w:val="7A6D36CC"/>
    <w:rsid w:val="7AA85D2D"/>
    <w:rsid w:val="7AAB1D04"/>
    <w:rsid w:val="7ABA4368"/>
    <w:rsid w:val="7AF56B31"/>
    <w:rsid w:val="7B257FFD"/>
    <w:rsid w:val="7B6C0BEA"/>
    <w:rsid w:val="7BBB4D2B"/>
    <w:rsid w:val="7BEF6875"/>
    <w:rsid w:val="7C2B1DA5"/>
    <w:rsid w:val="7CB8672B"/>
    <w:rsid w:val="7CF60710"/>
    <w:rsid w:val="7D354375"/>
    <w:rsid w:val="7D380D29"/>
    <w:rsid w:val="7D474AC8"/>
    <w:rsid w:val="7DF33B65"/>
    <w:rsid w:val="7DF4317E"/>
    <w:rsid w:val="7E1E25FD"/>
    <w:rsid w:val="7E64308B"/>
    <w:rsid w:val="7EF24F07"/>
    <w:rsid w:val="7F7DF0E3"/>
    <w:rsid w:val="7FBBE421"/>
    <w:rsid w:val="7FFFB95C"/>
    <w:rsid w:val="D3E7A9F0"/>
    <w:rsid w:val="EFF1BEFF"/>
    <w:rsid w:val="FEFB8DC2"/>
    <w:rsid w:val="FF3F44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unhideWhenUsed/>
    <w:qFormat/>
    <w:uiPriority w:val="1"/>
  </w:style>
  <w:style w:type="table" w:default="1" w:styleId="61">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next w:val="24"/>
    <w:link w:val="511"/>
    <w:qFormat/>
    <w:uiPriority w:val="0"/>
    <w:pPr>
      <w:autoSpaceDE w:val="0"/>
      <w:autoSpaceDN w:val="0"/>
      <w:spacing w:line="360" w:lineRule="auto"/>
    </w:pPr>
    <w:rPr>
      <w:rFonts w:ascii="宋体"/>
      <w:sz w:val="24"/>
      <w:szCs w:val="21"/>
      <w:lang w:val="zh-CN"/>
    </w:rPr>
  </w:style>
  <w:style w:type="paragraph" w:styleId="24">
    <w:name w:val="toc 5"/>
    <w:basedOn w:val="1"/>
    <w:next w:val="1"/>
    <w:qFormat/>
    <w:uiPriority w:val="0"/>
    <w:pPr>
      <w:ind w:left="1680" w:leftChars="800"/>
    </w:pPr>
  </w:style>
  <w:style w:type="paragraph" w:styleId="25">
    <w:name w:val="Body Text Indent"/>
    <w:basedOn w:val="1"/>
    <w:link w:val="47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8"/>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7"/>
    <w:qFormat/>
    <w:uiPriority w:val="0"/>
    <w:pPr>
      <w:ind w:left="100" w:leftChars="2500"/>
    </w:pPr>
    <w:rPr>
      <w:rFonts w:ascii="宋体"/>
      <w:sz w:val="24"/>
      <w:szCs w:val="21"/>
      <w:lang w:val="zh-CN"/>
    </w:rPr>
  </w:style>
  <w:style w:type="paragraph" w:styleId="36">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7">
    <w:name w:val="Balloon Text"/>
    <w:basedOn w:val="1"/>
    <w:link w:val="614"/>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3"/>
    <w:next w:val="49"/>
    <w:link w:val="544"/>
    <w:qFormat/>
    <w:uiPriority w:val="0"/>
    <w:pPr>
      <w:ind w:firstLine="420"/>
    </w:pPr>
    <w:rPr>
      <w:szCs w:val="20"/>
    </w:rPr>
  </w:style>
  <w:style w:type="paragraph" w:styleId="60">
    <w:name w:val="Body Text First Indent 2"/>
    <w:basedOn w:val="25"/>
    <w:link w:val="501"/>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30"/>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8"/>
    <w:qFormat/>
    <w:uiPriority w:val="0"/>
    <w:pPr>
      <w:tabs>
        <w:tab w:val="left" w:pos="2356"/>
      </w:tabs>
    </w:pPr>
  </w:style>
  <w:style w:type="paragraph" w:customStyle="1" w:styleId="169">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2"/>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2"/>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2"/>
    <w:qFormat/>
    <w:uiPriority w:val="0"/>
    <w:pPr>
      <w:numPr>
        <w:ilvl w:val="3"/>
        <w:numId w:val="4"/>
      </w:numPr>
      <w:tabs>
        <w:tab w:val="left" w:pos="1680"/>
      </w:tabs>
      <w:ind w:left="0"/>
      <w:outlineLvl w:val="3"/>
    </w:pPr>
  </w:style>
  <w:style w:type="paragraph" w:customStyle="1" w:styleId="173">
    <w:name w:val="一级条标题"/>
    <w:basedOn w:val="137"/>
    <w:next w:val="2"/>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6"/>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100"/>
    <w:next w:val="100"/>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customStyle="1"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5"/>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9"/>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1"/>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6"/>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2"/>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405"/>
    <w:next w:val="23"/>
    <w:qFormat/>
    <w:uiPriority w:val="0"/>
    <w:pPr>
      <w:adjustRightInd/>
      <w:ind w:firstLine="200" w:firstLineChars="200"/>
    </w:pPr>
    <w:rPr>
      <w:rFonts w:ascii="Arial" w:hAnsi="Arial"/>
      <w:spacing w:val="-5"/>
      <w:kern w:val="0"/>
      <w:sz w:val="24"/>
      <w:szCs w:val="20"/>
    </w:rPr>
  </w:style>
  <w:style w:type="paragraph" w:customStyle="1" w:styleId="405">
    <w:name w:val="表格文字（两侧对齐）"/>
    <w:basedOn w:val="1"/>
    <w:qFormat/>
    <w:uiPriority w:val="0"/>
    <w:pPr>
      <w:snapToGrid w:val="0"/>
    </w:pPr>
    <w:rPr>
      <w:sz w:val="20"/>
      <w:szCs w:val="24"/>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3"/>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2"/>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7"/>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3"/>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5"/>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0"/>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1"/>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60"/>
    <w:qFormat/>
    <w:uiPriority w:val="0"/>
    <w:rPr>
      <w:rFonts w:ascii="宋体" w:hAnsi="宋体"/>
      <w:kern w:val="2"/>
      <w:sz w:val="21"/>
      <w:szCs w:val="24"/>
    </w:rPr>
  </w:style>
  <w:style w:type="character" w:customStyle="1" w:styleId="502">
    <w:name w:val="正文文本缩进 2 Char"/>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7"/>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basedOn w:val="63"/>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9"/>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5"/>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4"/>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5"/>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16"/>
    <w:qFormat/>
    <w:uiPriority w:val="0"/>
    <w:rPr>
      <w:rFonts w:ascii="宋体" w:eastAsia="宋体"/>
      <w:snapToGrid w:val="0"/>
      <w:color w:val="000000"/>
      <w:kern w:val="28"/>
      <w:sz w:val="28"/>
      <w:lang w:val="en-US" w:eastAsia="zh-CN" w:bidi="ar-SA"/>
    </w:rPr>
  </w:style>
  <w:style w:type="character" w:customStyle="1" w:styleId="613">
    <w:name w:val="批注文字 Char1"/>
    <w:link w:val="20"/>
    <w:qFormat/>
    <w:uiPriority w:val="99"/>
    <w:rPr>
      <w:kern w:val="2"/>
      <w:sz w:val="21"/>
      <w:szCs w:val="24"/>
    </w:rPr>
  </w:style>
  <w:style w:type="character" w:customStyle="1" w:styleId="614">
    <w:name w:val="批注框文本 Char"/>
    <w:link w:val="37"/>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0"/>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Normal]"/>
    <w:qFormat/>
    <w:uiPriority w:val="0"/>
    <w:rPr>
      <w:rFonts w:ascii="宋体" w:hAnsi="宋体" w:eastAsia="宋体" w:cs="Times New Roman"/>
      <w:sz w:val="24"/>
      <w:szCs w:val="22"/>
      <w:lang w:val="zh-CN" w:eastAsia="zh-CN" w:bidi="ar-SA"/>
    </w:rPr>
  </w:style>
  <w:style w:type="character" w:customStyle="1" w:styleId="632">
    <w:name w:val="1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94</Pages>
  <Words>17279</Words>
  <Characters>18231</Characters>
  <Lines>379</Lines>
  <Paragraphs>106</Paragraphs>
  <TotalTime>2</TotalTime>
  <ScaleCrop>false</ScaleCrop>
  <LinksUpToDate>false</LinksUpToDate>
  <CharactersWithSpaces>18599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木由吃柚</cp:lastModifiedBy>
  <cp:lastPrinted>2025-06-30T09:42:00Z</cp:lastPrinted>
  <dcterms:modified xsi:type="dcterms:W3CDTF">2025-07-10T12:37:40Z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13217B26756C4359A97D679CAD471739_13</vt:lpwstr>
  </property>
  <property fmtid="{D5CDD505-2E9C-101B-9397-08002B2CF9AE}" pid="4" name="KSOTemplateDocerSaveRecord">
    <vt:lpwstr>eyJoZGlkIjoiMzFjZmNiOTJkYzM2YmM2M2U4OTRlMzcyZTg0NTM0NWMiLCJ1c2VySWQiOiI3MzkzNTU1ODcifQ==</vt:lpwstr>
  </property>
</Properties>
</file>