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4E45C">
      <w:pPr>
        <w:spacing w:line="360" w:lineRule="auto"/>
        <w:jc w:val="center"/>
        <w:rPr>
          <w:rFonts w:ascii="宋体" w:hAnsi="宋体" w:cs="宋体"/>
          <w:b/>
          <w:color w:val="auto"/>
          <w:sz w:val="24"/>
          <w:highlight w:val="none"/>
        </w:rPr>
      </w:pPr>
    </w:p>
    <w:p w14:paraId="109BF205">
      <w:pPr>
        <w:spacing w:line="360" w:lineRule="auto"/>
        <w:jc w:val="center"/>
        <w:rPr>
          <w:rFonts w:ascii="宋体" w:hAnsi="宋体" w:cs="宋体"/>
          <w:b/>
          <w:color w:val="auto"/>
          <w:sz w:val="24"/>
          <w:highlight w:val="none"/>
        </w:rPr>
      </w:pPr>
    </w:p>
    <w:p w14:paraId="718E5B84">
      <w:pPr>
        <w:adjustRightInd/>
        <w:spacing w:line="360" w:lineRule="auto"/>
        <w:jc w:val="center"/>
        <w:rPr>
          <w:rFonts w:ascii="宋体" w:hAnsi="宋体" w:cs="宋体"/>
          <w:b/>
          <w:color w:val="auto"/>
          <w:sz w:val="48"/>
          <w:szCs w:val="48"/>
          <w:highlight w:val="none"/>
        </w:rPr>
      </w:pPr>
    </w:p>
    <w:p w14:paraId="0B72170C">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color w:val="auto"/>
          <w:sz w:val="48"/>
          <w:szCs w:val="48"/>
          <w:highlight w:val="none"/>
          <w:vertAlign w:val="baseline"/>
        </w:rPr>
        <w:t>杭州市公安局上城区分局政务服务（网办）中心身份证自助受理设备采购项目</w:t>
      </w:r>
    </w:p>
    <w:p w14:paraId="3C037977">
      <w:pPr>
        <w:pStyle w:val="61"/>
        <w:rPr>
          <w:rFonts w:hint="eastAsia"/>
          <w:color w:val="auto"/>
          <w:highlight w:val="none"/>
        </w:rPr>
      </w:pPr>
    </w:p>
    <w:p w14:paraId="0F8110E2">
      <w:pPr>
        <w:rPr>
          <w:rFonts w:hint="eastAsia"/>
          <w:color w:val="auto"/>
          <w:highlight w:val="none"/>
        </w:rPr>
      </w:pPr>
    </w:p>
    <w:p w14:paraId="285D1AF6">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68E4AE91">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DC9B41D">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编号:ZY-SCGA2025FG-0</w:t>
      </w:r>
      <w:r>
        <w:rPr>
          <w:rFonts w:hint="eastAsia" w:ascii="宋体" w:hAnsi="宋体" w:cs="宋体"/>
          <w:color w:val="auto"/>
          <w:sz w:val="30"/>
          <w:szCs w:val="30"/>
          <w:highlight w:val="none"/>
          <w:lang w:val="en-US" w:eastAsia="zh-CN"/>
        </w:rPr>
        <w:t>3</w:t>
      </w:r>
    </w:p>
    <w:p w14:paraId="2E600B21">
      <w:pPr>
        <w:adjustRightInd/>
        <w:spacing w:line="360" w:lineRule="auto"/>
        <w:rPr>
          <w:rFonts w:ascii="宋体" w:hAnsi="宋体" w:cs="宋体"/>
          <w:color w:val="auto"/>
          <w:sz w:val="28"/>
          <w:szCs w:val="20"/>
          <w:highlight w:val="none"/>
        </w:rPr>
      </w:pPr>
    </w:p>
    <w:p w14:paraId="5985502E">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DD3FD4E">
      <w:pPr>
        <w:pStyle w:val="2"/>
        <w:rPr>
          <w:color w:val="auto"/>
          <w:highlight w:val="none"/>
        </w:rPr>
      </w:pPr>
    </w:p>
    <w:p w14:paraId="72B58FD1">
      <w:pPr>
        <w:spacing w:line="360" w:lineRule="auto"/>
        <w:jc w:val="center"/>
        <w:rPr>
          <w:rFonts w:ascii="宋体" w:hAnsi="宋体" w:cs="宋体"/>
          <w:b/>
          <w:color w:val="auto"/>
          <w:sz w:val="44"/>
          <w:szCs w:val="44"/>
          <w:highlight w:val="none"/>
        </w:rPr>
      </w:pPr>
    </w:p>
    <w:p w14:paraId="3C8CF1A0">
      <w:pPr>
        <w:spacing w:line="360" w:lineRule="auto"/>
        <w:jc w:val="center"/>
        <w:rPr>
          <w:rFonts w:ascii="宋体" w:hAnsi="宋体" w:cs="宋体"/>
          <w:color w:val="auto"/>
          <w:sz w:val="24"/>
          <w:highlight w:val="none"/>
        </w:rPr>
      </w:pPr>
    </w:p>
    <w:p w14:paraId="48DD4370">
      <w:pPr>
        <w:spacing w:line="360" w:lineRule="auto"/>
        <w:jc w:val="center"/>
        <w:rPr>
          <w:rFonts w:ascii="宋体" w:hAnsi="宋体" w:cs="宋体"/>
          <w:color w:val="auto"/>
          <w:sz w:val="24"/>
          <w:highlight w:val="none"/>
        </w:rPr>
      </w:pPr>
    </w:p>
    <w:p w14:paraId="4EECA3D3">
      <w:pPr>
        <w:spacing w:line="360" w:lineRule="auto"/>
        <w:rPr>
          <w:rFonts w:ascii="宋体" w:hAnsi="宋体" w:cs="宋体"/>
          <w:color w:val="auto"/>
          <w:sz w:val="32"/>
          <w:szCs w:val="32"/>
          <w:highlight w:val="none"/>
        </w:rPr>
      </w:pPr>
    </w:p>
    <w:p w14:paraId="46AA8499">
      <w:pPr>
        <w:snapToGrid w:val="0"/>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eastAsia="zh-CN"/>
        </w:rPr>
        <w:t>杭州市公安局上城区分局</w:t>
      </w:r>
    </w:p>
    <w:p w14:paraId="544EB490">
      <w:pPr>
        <w:snapToGrid w:val="0"/>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eastAsia="zh-CN"/>
        </w:rPr>
        <w:t>浙江中跃科技咨询有限公司</w:t>
      </w:r>
    </w:p>
    <w:p w14:paraId="070DB4E3">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7</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7</w:t>
      </w:r>
      <w:r>
        <w:rPr>
          <w:rFonts w:hint="eastAsia" w:ascii="宋体" w:hAnsi="宋体" w:cs="宋体"/>
          <w:bCs/>
          <w:color w:val="auto"/>
          <w:sz w:val="32"/>
          <w:szCs w:val="32"/>
          <w:highlight w:val="none"/>
        </w:rPr>
        <w:t>日</w:t>
      </w:r>
    </w:p>
    <w:p w14:paraId="6842A30F">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70028FA">
      <w:pPr>
        <w:spacing w:line="360" w:lineRule="auto"/>
        <w:jc w:val="center"/>
        <w:rPr>
          <w:rFonts w:ascii="宋体" w:hAnsi="宋体" w:cs="宋体"/>
          <w:color w:val="auto"/>
          <w:sz w:val="24"/>
          <w:highlight w:val="none"/>
        </w:rPr>
      </w:pPr>
    </w:p>
    <w:p w14:paraId="0E0A6A64">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D3B5B25">
      <w:pPr>
        <w:spacing w:line="360" w:lineRule="auto"/>
        <w:rPr>
          <w:rFonts w:ascii="宋体" w:hAnsi="宋体" w:cs="宋体"/>
          <w:color w:val="auto"/>
          <w:sz w:val="32"/>
          <w:szCs w:val="32"/>
          <w:highlight w:val="none"/>
        </w:rPr>
      </w:pPr>
    </w:p>
    <w:p w14:paraId="7C1DCF57">
      <w:pPr>
        <w:spacing w:line="360" w:lineRule="auto"/>
        <w:rPr>
          <w:rFonts w:ascii="宋体" w:hAnsi="宋体" w:cs="宋体"/>
          <w:color w:val="auto"/>
          <w:sz w:val="32"/>
          <w:szCs w:val="32"/>
          <w:highlight w:val="none"/>
        </w:rPr>
      </w:pPr>
    </w:p>
    <w:p w14:paraId="5F92EB3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8B5EB4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2F3B45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065DC5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55DAD9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9A0404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15D002B">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21DF9F5">
      <w:pPr>
        <w:spacing w:line="360" w:lineRule="auto"/>
        <w:ind w:firstLine="549" w:firstLineChars="229"/>
        <w:rPr>
          <w:rFonts w:ascii="宋体" w:hAnsi="宋体" w:cs="宋体"/>
          <w:color w:val="auto"/>
          <w:sz w:val="24"/>
          <w:highlight w:val="none"/>
        </w:rPr>
      </w:pPr>
    </w:p>
    <w:p w14:paraId="40F018C1">
      <w:pPr>
        <w:spacing w:line="360" w:lineRule="auto"/>
        <w:ind w:firstLine="549" w:firstLineChars="229"/>
        <w:rPr>
          <w:rFonts w:ascii="宋体" w:hAnsi="宋体" w:cs="宋体"/>
          <w:color w:val="auto"/>
          <w:sz w:val="24"/>
          <w:highlight w:val="none"/>
        </w:rPr>
      </w:pPr>
    </w:p>
    <w:p w14:paraId="77CC2A3D">
      <w:pPr>
        <w:spacing w:line="360" w:lineRule="auto"/>
        <w:ind w:firstLine="549" w:firstLineChars="229"/>
        <w:rPr>
          <w:rFonts w:ascii="宋体" w:hAnsi="宋体" w:cs="宋体"/>
          <w:color w:val="auto"/>
          <w:sz w:val="24"/>
          <w:highlight w:val="none"/>
        </w:rPr>
      </w:pPr>
    </w:p>
    <w:p w14:paraId="61CC52DA">
      <w:pPr>
        <w:spacing w:line="360" w:lineRule="auto"/>
        <w:ind w:firstLine="549" w:firstLineChars="229"/>
        <w:rPr>
          <w:rFonts w:ascii="宋体" w:hAnsi="宋体" w:cs="宋体"/>
          <w:color w:val="auto"/>
          <w:sz w:val="24"/>
          <w:highlight w:val="none"/>
        </w:rPr>
      </w:pPr>
    </w:p>
    <w:p w14:paraId="655DB1A8">
      <w:pPr>
        <w:spacing w:line="360" w:lineRule="auto"/>
        <w:ind w:firstLine="549" w:firstLineChars="229"/>
        <w:rPr>
          <w:rFonts w:ascii="宋体" w:hAnsi="宋体" w:cs="宋体"/>
          <w:color w:val="auto"/>
          <w:sz w:val="24"/>
          <w:highlight w:val="none"/>
        </w:rPr>
      </w:pPr>
    </w:p>
    <w:p w14:paraId="582676FA">
      <w:pPr>
        <w:spacing w:line="360" w:lineRule="auto"/>
        <w:ind w:firstLine="549" w:firstLineChars="229"/>
        <w:rPr>
          <w:rFonts w:ascii="宋体" w:hAnsi="宋体" w:cs="宋体"/>
          <w:color w:val="auto"/>
          <w:sz w:val="24"/>
          <w:highlight w:val="none"/>
        </w:rPr>
      </w:pPr>
    </w:p>
    <w:p w14:paraId="627A8B77">
      <w:pPr>
        <w:spacing w:line="360" w:lineRule="auto"/>
        <w:ind w:firstLine="549" w:firstLineChars="229"/>
        <w:rPr>
          <w:rFonts w:ascii="宋体" w:hAnsi="宋体" w:cs="宋体"/>
          <w:color w:val="auto"/>
          <w:sz w:val="24"/>
          <w:highlight w:val="none"/>
        </w:rPr>
      </w:pPr>
    </w:p>
    <w:p w14:paraId="60F6A13A">
      <w:pPr>
        <w:spacing w:line="360" w:lineRule="auto"/>
        <w:ind w:firstLine="549" w:firstLineChars="229"/>
        <w:rPr>
          <w:rFonts w:ascii="宋体" w:hAnsi="宋体" w:cs="宋体"/>
          <w:color w:val="auto"/>
          <w:sz w:val="24"/>
          <w:highlight w:val="none"/>
        </w:rPr>
      </w:pPr>
    </w:p>
    <w:p w14:paraId="4653BC90">
      <w:pPr>
        <w:spacing w:line="360" w:lineRule="auto"/>
        <w:ind w:firstLine="549" w:firstLineChars="229"/>
        <w:rPr>
          <w:rFonts w:ascii="宋体" w:hAnsi="宋体" w:cs="宋体"/>
          <w:color w:val="auto"/>
          <w:sz w:val="24"/>
          <w:highlight w:val="none"/>
        </w:rPr>
      </w:pPr>
    </w:p>
    <w:p w14:paraId="4BB4F867">
      <w:pPr>
        <w:spacing w:line="360" w:lineRule="auto"/>
        <w:ind w:firstLine="549" w:firstLineChars="229"/>
        <w:rPr>
          <w:rFonts w:ascii="宋体" w:hAnsi="宋体" w:cs="宋体"/>
          <w:color w:val="auto"/>
          <w:sz w:val="24"/>
          <w:highlight w:val="none"/>
        </w:rPr>
      </w:pPr>
    </w:p>
    <w:p w14:paraId="766ABD8F">
      <w:pPr>
        <w:spacing w:line="360" w:lineRule="auto"/>
        <w:ind w:firstLine="549" w:firstLineChars="229"/>
        <w:rPr>
          <w:rFonts w:ascii="宋体" w:hAnsi="宋体" w:cs="宋体"/>
          <w:color w:val="auto"/>
          <w:sz w:val="24"/>
          <w:highlight w:val="none"/>
        </w:rPr>
      </w:pPr>
    </w:p>
    <w:p w14:paraId="49EF17E7">
      <w:pPr>
        <w:spacing w:line="360" w:lineRule="auto"/>
        <w:ind w:firstLine="549" w:firstLineChars="229"/>
        <w:rPr>
          <w:rFonts w:ascii="宋体" w:hAnsi="宋体" w:cs="宋体"/>
          <w:color w:val="auto"/>
          <w:sz w:val="24"/>
          <w:highlight w:val="none"/>
        </w:rPr>
      </w:pPr>
    </w:p>
    <w:p w14:paraId="5F5D4D76">
      <w:pPr>
        <w:spacing w:line="360" w:lineRule="auto"/>
        <w:rPr>
          <w:rFonts w:ascii="宋体" w:hAnsi="宋体" w:cs="宋体"/>
          <w:color w:val="auto"/>
          <w:sz w:val="24"/>
          <w:highlight w:val="none"/>
        </w:rPr>
      </w:pPr>
    </w:p>
    <w:p w14:paraId="72D4A0BC">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FD343E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5BDA6BD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杭州市公安局上城区分局政务服务（网办）中心身份证自助受理设备采购项目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2025</w:t>
      </w:r>
      <w:r>
        <w:rPr>
          <w:rStyle w:val="76"/>
          <w:rFonts w:cs="Times New Roman" w:asciiTheme="minorEastAsia" w:hAnsiTheme="minorEastAsia" w:eastAsiaTheme="minorEastAsia"/>
          <w:snapToGrid/>
          <w:color w:val="auto"/>
          <w:kern w:val="2"/>
          <w:sz w:val="24"/>
          <w:szCs w:val="24"/>
          <w:highlight w:val="none"/>
          <w:u w:val="single"/>
        </w:rPr>
        <w:t>年</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7</w:t>
      </w:r>
      <w:r>
        <w:rPr>
          <w:rStyle w:val="76"/>
          <w:rFonts w:hint="eastAsia" w:cs="Times New Roman" w:asciiTheme="minorEastAsia" w:hAnsiTheme="minorEastAsia" w:eastAsiaTheme="minorEastAsia"/>
          <w:snapToGrid/>
          <w:color w:val="auto"/>
          <w:kern w:val="2"/>
          <w:sz w:val="24"/>
          <w:szCs w:val="24"/>
          <w:highlight w:val="none"/>
          <w:u w:val="single"/>
        </w:rPr>
        <w:t>月</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28</w:t>
      </w:r>
      <w:r>
        <w:rPr>
          <w:rStyle w:val="76"/>
          <w:rFonts w:hint="eastAsia" w:cs="Times New Roman" w:asciiTheme="minorEastAsia" w:hAnsiTheme="minorEastAsia" w:eastAsiaTheme="minorEastAsia"/>
          <w:snapToGrid/>
          <w:color w:val="auto"/>
          <w:kern w:val="2"/>
          <w:sz w:val="24"/>
          <w:szCs w:val="24"/>
          <w:highlight w:val="none"/>
          <w:u w:val="single"/>
        </w:rPr>
        <w:t>日</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09</w:t>
      </w:r>
      <w:r>
        <w:rPr>
          <w:rStyle w:val="76"/>
          <w:rFonts w:hint="eastAsia" w:cs="Times New Roman" w:asciiTheme="minorEastAsia" w:hAnsiTheme="minorEastAsia" w:eastAsiaTheme="minorEastAsia"/>
          <w:snapToGrid/>
          <w:color w:val="auto"/>
          <w:kern w:val="2"/>
          <w:sz w:val="24"/>
          <w:szCs w:val="24"/>
          <w:highlight w:val="none"/>
          <w:u w:val="single"/>
        </w:rPr>
        <w:t>点</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30</w:t>
      </w:r>
      <w:r>
        <w:rPr>
          <w:rStyle w:val="76"/>
          <w:rFonts w:hint="eastAsia" w:cs="Times New Roman" w:asciiTheme="minorEastAsia" w:hAnsiTheme="minorEastAsia" w:eastAsiaTheme="minorEastAsia"/>
          <w:snapToGrid/>
          <w:color w:val="auto"/>
          <w:kern w:val="2"/>
          <w:sz w:val="24"/>
          <w:szCs w:val="24"/>
          <w:highlight w:val="none"/>
          <w:u w:val="single"/>
        </w:rPr>
        <w:t>分</w:t>
      </w:r>
      <w:r>
        <w:rPr>
          <w:rStyle w:val="76"/>
          <w:rFonts w:hint="eastAsia" w:cs="Times New Roman" w:asciiTheme="minorEastAsia" w:hAnsiTheme="minorEastAsia" w:eastAsiaTheme="minorEastAsia"/>
          <w:bCs/>
          <w:snapToGrid/>
          <w:color w:val="auto"/>
          <w:kern w:val="2"/>
          <w:sz w:val="24"/>
          <w:szCs w:val="24"/>
          <w:highlight w:val="none"/>
          <w:u w:val="singl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3AF0A4B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5C335DA">
      <w:pPr>
        <w:spacing w:line="360" w:lineRule="auto"/>
        <w:ind w:firstLine="480"/>
        <w:rPr>
          <w:rFonts w:hint="eastAsia" w:ascii="宋体" w:hAnsi="宋体" w:cs="宋体"/>
          <w:b w:val="0"/>
          <w:bCs/>
          <w:color w:val="auto"/>
          <w:sz w:val="24"/>
          <w:highlight w:val="none"/>
        </w:rPr>
      </w:pPr>
      <w:r>
        <w:rPr>
          <w:rFonts w:hint="eastAsia" w:ascii="宋体" w:hAnsi="宋体" w:cs="宋体"/>
          <w:b/>
          <w:color w:val="auto"/>
          <w:sz w:val="24"/>
          <w:highlight w:val="none"/>
        </w:rPr>
        <w:t>项目编号：</w:t>
      </w:r>
      <w:r>
        <w:rPr>
          <w:rFonts w:hint="eastAsia" w:ascii="宋体" w:hAnsi="宋体" w:cs="宋体"/>
          <w:b w:val="0"/>
          <w:bCs/>
          <w:color w:val="auto"/>
          <w:sz w:val="24"/>
          <w:highlight w:val="none"/>
        </w:rPr>
        <w:t>ZY-SCGA2025FG-0</w:t>
      </w:r>
      <w:r>
        <w:rPr>
          <w:rFonts w:hint="eastAsia" w:ascii="宋体" w:hAnsi="宋体" w:cs="宋体"/>
          <w:b w:val="0"/>
          <w:bCs/>
          <w:color w:val="auto"/>
          <w:sz w:val="24"/>
          <w:highlight w:val="none"/>
          <w:lang w:val="en-US" w:eastAsia="zh-CN"/>
        </w:rPr>
        <w:t>3</w:t>
      </w:r>
      <w:r>
        <w:rPr>
          <w:rFonts w:hint="eastAsia" w:ascii="宋体" w:hAnsi="宋体" w:cs="宋体"/>
          <w:b w:val="0"/>
          <w:bCs/>
          <w:color w:val="auto"/>
          <w:sz w:val="24"/>
          <w:highlight w:val="none"/>
        </w:rPr>
        <w:t xml:space="preserve">   </w:t>
      </w:r>
    </w:p>
    <w:p w14:paraId="31E308D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杭州市公安局上城区分局政务服务（网办）中心身份证自助受理设备采购项目</w:t>
      </w:r>
    </w:p>
    <w:p w14:paraId="327A5C1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cs="Times New Roman" w:asciiTheme="minorEastAsia" w:hAnsiTheme="minorEastAsia" w:eastAsiaTheme="minorEastAsia"/>
          <w:snapToGrid/>
          <w:color w:val="auto"/>
          <w:kern w:val="2"/>
          <w:sz w:val="24"/>
          <w:szCs w:val="24"/>
          <w:highlight w:val="none"/>
          <w:lang w:val="en-US" w:eastAsia="zh-CN" w:bidi="ar-SA"/>
        </w:rPr>
        <w:t>615800元</w:t>
      </w:r>
    </w:p>
    <w:p w14:paraId="718CA92C">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cs="Times New Roman" w:asciiTheme="minorEastAsia" w:hAnsiTheme="minorEastAsia" w:eastAsiaTheme="minorEastAsia"/>
          <w:snapToGrid/>
          <w:color w:val="auto"/>
          <w:kern w:val="2"/>
          <w:sz w:val="24"/>
          <w:szCs w:val="24"/>
          <w:highlight w:val="none"/>
          <w:lang w:val="en-US" w:eastAsia="zh-CN" w:bidi="ar-SA"/>
        </w:rPr>
        <w:t>615800元</w:t>
      </w:r>
    </w:p>
    <w:p w14:paraId="06A4AA42">
      <w:pPr>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color w:val="auto"/>
          <w:sz w:val="24"/>
          <w:highlight w:val="none"/>
        </w:rPr>
        <w:t>杭州市公安局上城区分局政务服务（网办）中心身份证自助受理设备采购项目</w:t>
      </w:r>
      <w:r>
        <w:rPr>
          <w:rFonts w:hint="eastAsia" w:ascii="宋体" w:hAnsi="宋体" w:cs="宋体"/>
          <w:color w:val="auto"/>
          <w:sz w:val="24"/>
          <w:highlight w:val="none"/>
          <w:lang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6FA2F6D">
      <w:pPr>
        <w:pStyle w:val="130"/>
        <w:ind w:left="0" w:leftChars="0" w:firstLine="482" w:firstLineChars="200"/>
        <w:outlineLvl w:val="2"/>
        <w:rPr>
          <w:rFonts w:hint="default" w:ascii="宋体" w:hAnsi="宋体" w:eastAsia="宋体" w:cs="宋体"/>
          <w:b/>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详见招标文件</w:t>
      </w:r>
    </w:p>
    <w:p w14:paraId="47BED734">
      <w:pPr>
        <w:pStyle w:val="130"/>
        <w:ind w:left="0" w:leftChars="0" w:firstLine="482" w:firstLineChars="200"/>
        <w:outlineLvl w:val="2"/>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color w:val="auto"/>
              <w:kern w:val="0"/>
              <w:sz w:val="24"/>
              <w:szCs w:val="20"/>
              <w:highlight w:val="none"/>
              <w:lang w:val="en-US" w:eastAsia="zh-CN" w:bidi="ar-SA"/>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2B30D0A8">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7BF24B06">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A87113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F12AFAA">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8ED171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3BB515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49B35D9">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14:paraId="5AF62D3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货物全部由符合政策要求的小微企业制造，提供中小企业声明函；</w:t>
      </w:r>
    </w:p>
    <w:p w14:paraId="437B67E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bookmarkEnd w:id="12"/>
      <w:r>
        <w:rPr>
          <w:rFonts w:hint="eastAsia" w:ascii="宋体" w:hAnsi="宋体" w:cs="宋体"/>
          <w:color w:val="auto"/>
          <w:sz w:val="24"/>
          <w:highlight w:val="none"/>
        </w:rPr>
        <w:br w:type="textWrapping"/>
      </w:r>
      <w:r>
        <w:rPr>
          <w:rFonts w:hint="eastAsia" w:ascii="宋体" w:hAnsi="宋体" w:cs="宋体"/>
          <w:color w:val="auto"/>
          <w:sz w:val="24"/>
          <w:highlight w:val="none"/>
          <w:lang w:val="en-US" w:eastAsia="zh-CN"/>
        </w:rPr>
        <w:t xml:space="preserve">    </w:t>
      </w: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0"/>
            <w:highlight w:val="none"/>
            <w:lang w:val="en-US" w:eastAsia="zh-CN" w:bidi="ar-SA"/>
          </w:rPr>
        </w:sdtEndPr>
        <w:sdtContent>
          <w:r>
            <w:rPr>
              <w:rFonts w:hint="eastAsia" w:ascii="宋体" w:hAnsi="宋体" w:cs="宋体"/>
              <w:color w:val="auto"/>
              <w:kern w:val="0"/>
              <w:sz w:val="24"/>
              <w:highlight w:val="none"/>
            </w:rPr>
            <w:t>☐</w:t>
          </w:r>
        </w:sdtContent>
      </w:sdt>
      <w:r>
        <w:rPr>
          <w:rFonts w:hint="eastAsia" w:ascii="宋体" w:hAnsi="宋体" w:eastAsia="宋体" w:cs="宋体"/>
          <w:b w:val="0"/>
          <w:bCs w:val="0"/>
          <w:snapToGrid w:val="0"/>
          <w:color w:val="auto"/>
          <w:kern w:val="28"/>
          <w:sz w:val="24"/>
          <w:szCs w:val="20"/>
          <w:highlight w:val="none"/>
          <w:lang w:val="en-US" w:eastAsia="zh-CN" w:bidi="ar-SA"/>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eastAsia="宋体" w:cs="宋体"/>
          <w:b w:val="0"/>
          <w:bCs w:val="0"/>
          <w:snapToGrid w:val="0"/>
          <w:color w:val="auto"/>
          <w:kern w:val="28"/>
          <w:sz w:val="24"/>
          <w:szCs w:val="20"/>
          <w:highlight w:val="none"/>
          <w:lang w:val="en-US" w:eastAsia="zh-CN" w:bidi="ar-SA"/>
        </w:rPr>
        <w:t>% ，其中小微企业合同金额应当达到</w:t>
      </w:r>
      <w:r>
        <w:rPr>
          <w:rFonts w:hint="eastAsia" w:ascii="宋体" w:hAnsi="宋体" w:cs="宋体"/>
          <w:color w:val="auto"/>
          <w:sz w:val="24"/>
          <w:highlight w:val="none"/>
          <w:u w:val="single"/>
        </w:rPr>
        <w:t xml:space="preserve">  </w:t>
      </w:r>
      <w:r>
        <w:rPr>
          <w:rFonts w:hint="eastAsia" w:ascii="宋体" w:hAnsi="宋体" w:eastAsia="宋体" w:cs="宋体"/>
          <w:b w:val="0"/>
          <w:bCs w:val="0"/>
          <w:snapToGrid w:val="0"/>
          <w:color w:val="auto"/>
          <w:kern w:val="28"/>
          <w:sz w:val="24"/>
          <w:szCs w:val="20"/>
          <w:highlight w:val="none"/>
          <w:lang w:val="en-US" w:eastAsia="zh-CN" w:bidi="ar-SA"/>
        </w:rPr>
        <w:t>% ;如果供应商本身提供所有标的均由中小企业制造、承建或承接，并相应达到了前述比例要求，视同符合了资格条件，无需再向中小企业分包，无需提供分包意向协议；</w:t>
      </w:r>
    </w:p>
    <w:p w14:paraId="1C48FFC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sdt>
        <w:sdtPr>
          <w:rPr>
            <w:rFonts w:hint="eastAsia" w:ascii="宋体" w:hAnsi="宋体" w:cs="宋体"/>
            <w:color w:val="auto"/>
            <w:kern w:val="0"/>
            <w:sz w:val="24"/>
            <w:highlight w:val="none"/>
          </w:rPr>
          <w:id w:val="14745463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6809574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39BDA4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65A44E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28</w:t>
      </w:r>
      <w:r>
        <w:rPr>
          <w:rFonts w:hint="eastAsia" w:ascii="宋体" w:hAnsi="宋体" w:eastAsia="宋体" w:cs="宋体"/>
          <w:color w:val="auto"/>
          <w:sz w:val="24"/>
          <w:szCs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AB1ADC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DBE1A3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AA143E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2C911C1">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48AA09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5BF44A5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17A231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0033472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43795FA">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9CE02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B89DEA1">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D07EE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82194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ascii="宋体" w:hAnsi="宋体" w:cs="宋体"/>
          <w:color w:val="auto"/>
          <w:sz w:val="24"/>
          <w:highlight w:val="none"/>
          <w:lang w:eastAsia="zh-CN"/>
        </w:rPr>
        <w:t>浙江政务服务网</w:t>
      </w:r>
      <w:r>
        <w:rPr>
          <w:rFonts w:hint="eastAsia" w:ascii="宋体" w:hAnsi="宋体" w:cs="宋体"/>
          <w:color w:val="auto"/>
          <w:sz w:val="24"/>
          <w:highlight w:val="none"/>
        </w:rPr>
        <w:t>-政府采购投诉处理-在线办理。</w:t>
      </w:r>
    </w:p>
    <w:p w14:paraId="1F62FA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28ABE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D06BCC3">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3AB6D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753358F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称：杭州市公安局上城区分局</w:t>
      </w:r>
    </w:p>
    <w:p w14:paraId="2C41C3F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地    址：杭州市上城区候潮东路175号 </w:t>
      </w:r>
    </w:p>
    <w:p w14:paraId="157956D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w:t>
      </w:r>
    </w:p>
    <w:p w14:paraId="4F7395C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项目联系人（询问）：钟警官  </w:t>
      </w:r>
    </w:p>
    <w:p w14:paraId="6BA125C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项目联系方式（询问）：0571-87281059 </w:t>
      </w:r>
    </w:p>
    <w:p w14:paraId="44F7EC9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质疑联系人：裘主任    </w:t>
      </w:r>
    </w:p>
    <w:p w14:paraId="080BBCF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质疑联系方式：0571-87283233</w:t>
      </w:r>
    </w:p>
    <w:p w14:paraId="47A86DC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0D44B21A">
      <w:pPr>
        <w:spacing w:line="360" w:lineRule="auto"/>
        <w:ind w:firstLine="480"/>
        <w:rPr>
          <w:rFonts w:hint="eastAsia" w:ascii="宋体" w:hAnsi="宋体" w:cs="Arial"/>
          <w:color w:val="auto"/>
          <w:kern w:val="0"/>
          <w:sz w:val="24"/>
          <w:highlight w:val="none"/>
        </w:rPr>
      </w:pPr>
      <w:r>
        <w:rPr>
          <w:rFonts w:hint="eastAsia" w:ascii="宋体" w:hAnsi="宋体" w:cs="宋体"/>
          <w:color w:val="auto"/>
          <w:sz w:val="24"/>
          <w:highlight w:val="none"/>
        </w:rPr>
        <w:t>名    称：</w:t>
      </w:r>
      <w:r>
        <w:rPr>
          <w:rFonts w:hint="eastAsia" w:ascii="宋体" w:hAnsi="宋体" w:cs="Arial"/>
          <w:color w:val="auto"/>
          <w:kern w:val="0"/>
          <w:sz w:val="24"/>
          <w:highlight w:val="none"/>
        </w:rPr>
        <w:t>浙江中跃科技咨询有限公司</w:t>
      </w:r>
    </w:p>
    <w:p w14:paraId="62C2085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szCs w:val="28"/>
          <w:highlight w:val="none"/>
        </w:rPr>
        <w:t>杭州市萧山区金城路185号商会大厦B座27层03室</w:t>
      </w:r>
    </w:p>
    <w:p w14:paraId="3A3535C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传    真： /    </w:t>
      </w:r>
    </w:p>
    <w:p w14:paraId="2973C252">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szCs w:val="28"/>
          <w:highlight w:val="none"/>
          <w:lang w:val="en-US" w:eastAsia="zh-CN"/>
        </w:rPr>
        <w:t>郭女士、高女士</w:t>
      </w:r>
    </w:p>
    <w:p w14:paraId="48BC7592">
      <w:pPr>
        <w:spacing w:line="360" w:lineRule="auto"/>
        <w:ind w:firstLine="480"/>
        <w:rPr>
          <w:rFonts w:hint="default" w:ascii="宋体" w:hAnsi="宋体" w:cs="Arial"/>
          <w:color w:val="auto"/>
          <w:kern w:val="0"/>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Arial"/>
          <w:color w:val="auto"/>
          <w:kern w:val="0"/>
          <w:sz w:val="24"/>
          <w:highlight w:val="none"/>
          <w:lang w:val="en-US" w:eastAsia="zh-CN"/>
        </w:rPr>
        <w:t>13958197182、0571-82750185</w:t>
      </w:r>
    </w:p>
    <w:p w14:paraId="17C87D9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质疑联系人：徐先生 </w:t>
      </w:r>
    </w:p>
    <w:p w14:paraId="4918CA9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质疑联系方式：13732262255</w:t>
      </w:r>
    </w:p>
    <w:p w14:paraId="3CB44CF2">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eastAsia="宋体" w:cs="宋体"/>
          <w:color w:val="auto"/>
          <w:sz w:val="24"/>
          <w:highlight w:val="none"/>
          <w:lang w:val="en-US" w:eastAsia="zh-CN"/>
        </w:rPr>
        <w:t xml:space="preserve">同级政府采购监督管理部门            </w:t>
      </w:r>
    </w:p>
    <w:p w14:paraId="37D903AD">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称：杭州市上城区财政局/浙江省政府采购行政裁决服务中心（杭州）</w:t>
      </w:r>
    </w:p>
    <w:p w14:paraId="208BE98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址：杭州市上城区清泰街549号城建综合大楼11楼（快递仅限ems或顺丰）</w:t>
      </w:r>
    </w:p>
    <w:p w14:paraId="0AC376ED">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    真： /</w:t>
      </w:r>
    </w:p>
    <w:p w14:paraId="5183181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 ：朱女士、王女士</w:t>
      </w:r>
    </w:p>
    <w:p w14:paraId="32DD66CD">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监督投诉电话：0571-87227671,0571-87800218 </w:t>
      </w:r>
    </w:p>
    <w:p w14:paraId="071C7E49">
      <w:pPr>
        <w:pStyle w:val="80"/>
        <w:spacing w:line="360" w:lineRule="auto"/>
        <w:rPr>
          <w:rFonts w:hint="eastAsia"/>
          <w:color w:val="auto"/>
          <w:highlight w:val="none"/>
        </w:rPr>
      </w:pPr>
      <w:r>
        <w:rPr>
          <w:rFonts w:hint="eastAsia" w:ascii="宋体" w:hAnsi="宋体" w:eastAsia="宋体" w:cs="宋体"/>
          <w:color w:val="auto"/>
          <w:kern w:val="2"/>
          <w:sz w:val="24"/>
          <w:szCs w:val="24"/>
          <w:highlight w:val="none"/>
          <w:lang w:val="en-US" w:eastAsia="zh-CN" w:bidi="ar-SA"/>
        </w:rPr>
        <w:t>政策咨询电话：严女士，0571-89500858，陈女士，单女士，0571-89500861</w:t>
      </w:r>
    </w:p>
    <w:p w14:paraId="23E7F9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AC6F1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4A5068F">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7D0BA55D">
      <w:pPr>
        <w:pStyle w:val="2"/>
        <w:rPr>
          <w:rFonts w:ascii="宋体"/>
          <w:snapToGrid w:val="0"/>
          <w:color w:val="auto"/>
          <w:highlight w:val="none"/>
        </w:rPr>
      </w:pPr>
      <w:r>
        <w:rPr>
          <w:color w:val="auto"/>
          <w:highlight w:val="none"/>
        </w:rPr>
        <w:br w:type="page"/>
      </w:r>
    </w:p>
    <w:p w14:paraId="336EEFD3">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26637A8">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2F06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437377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CBE02A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B20F5B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55CF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AE4FB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1780DF2">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6BDE489">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szCs w:val="24"/>
                <w:highlight w:val="none"/>
                <w:u w:val="single"/>
              </w:rPr>
              <w:t xml:space="preserve"> 多警种拍照及身份证辅助受理机 </w:t>
            </w:r>
            <w:r>
              <w:rPr>
                <w:rFonts w:hint="eastAsia" w:ascii="宋体" w:hAnsi="宋体" w:cs="宋体"/>
                <w:color w:val="auto"/>
                <w:sz w:val="24"/>
                <w:highlight w:val="none"/>
              </w:rPr>
              <w:t>。</w:t>
            </w:r>
          </w:p>
        </w:tc>
      </w:tr>
      <w:tr w14:paraId="3505B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74630E">
            <w:pPr>
              <w:snapToGrid w:val="0"/>
              <w:spacing w:line="360" w:lineRule="auto"/>
              <w:jc w:val="center"/>
              <w:rPr>
                <w:rFonts w:ascii="宋体" w:hAnsi="宋体" w:cs="宋体"/>
                <w:color w:val="auto"/>
                <w:sz w:val="24"/>
                <w:highlight w:val="none"/>
              </w:rPr>
            </w:pPr>
          </w:p>
          <w:p w14:paraId="68A4504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1BF0A50">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8F69A56">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single"/>
              </w:rPr>
              <w:t>杭州市公安局上城区分局政务服务（网办）中心身份证自助受理设备采购项目</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rPr>
              <w:t>属于</w:t>
            </w:r>
            <w:r>
              <w:rPr>
                <w:rFonts w:hint="eastAsia" w:ascii="宋体" w:hAnsi="宋体" w:eastAsia="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u w:val="single"/>
                <w:lang w:val="en-US" w:eastAsia="zh-CN"/>
              </w:rPr>
              <w:t>工业</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color w:val="auto"/>
                <w:sz w:val="24"/>
                <w:szCs w:val="24"/>
                <w:highlight w:val="none"/>
              </w:rPr>
              <w:t>行业</w:t>
            </w:r>
            <w:r>
              <w:rPr>
                <w:rFonts w:hint="eastAsia" w:ascii="宋体" w:hAnsi="宋体" w:cs="宋体"/>
                <w:color w:val="auto"/>
                <w:kern w:val="0"/>
                <w:sz w:val="24"/>
                <w:highlight w:val="none"/>
              </w:rPr>
              <w:t>；</w:t>
            </w:r>
          </w:p>
          <w:p w14:paraId="7009A081">
            <w:pPr>
              <w:pStyle w:val="2"/>
              <w:spacing w:line="240" w:lineRule="auto"/>
              <w:ind w:left="0" w:leftChars="0" w:firstLine="0" w:firstLineChars="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根据《关于印发中小企业划型标准规定的通知》（工信部联企业〔2011〕300号）第四条规定：工业行业。从业人员1000人以下或营业收入40000万元以下的为中小微型企</w:t>
            </w:r>
          </w:p>
          <w:p w14:paraId="015AF842">
            <w:pPr>
              <w:pStyle w:val="2"/>
              <w:spacing w:line="240" w:lineRule="auto"/>
              <w:ind w:left="0" w:leftChars="0" w:firstLine="0" w:firstLineChars="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业。其中，从业人员300人及以上，且营业收入2000万元及以上的为中型企业；从业人员20人及以上，且营业收入300万元及以上的为小型企业；从业人员20人以下或营</w:t>
            </w:r>
          </w:p>
          <w:p w14:paraId="76E1C2F0">
            <w:pPr>
              <w:pStyle w:val="2"/>
              <w:spacing w:line="240" w:lineRule="auto"/>
              <w:ind w:left="0" w:leftChars="0" w:firstLine="0" w:firstLineChars="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业收入300万元以下的为微型企业。</w:t>
            </w:r>
          </w:p>
        </w:tc>
      </w:tr>
      <w:tr w14:paraId="3CBEC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D96686">
            <w:pPr>
              <w:snapToGrid w:val="0"/>
              <w:spacing w:line="360" w:lineRule="auto"/>
              <w:jc w:val="center"/>
              <w:rPr>
                <w:rFonts w:ascii="宋体" w:hAnsi="宋体" w:cs="宋体"/>
                <w:color w:val="auto"/>
                <w:sz w:val="24"/>
                <w:highlight w:val="none"/>
              </w:rPr>
            </w:pPr>
          </w:p>
          <w:p w14:paraId="5FF1EE15">
            <w:pPr>
              <w:snapToGrid w:val="0"/>
              <w:spacing w:line="360" w:lineRule="auto"/>
              <w:jc w:val="center"/>
              <w:rPr>
                <w:rFonts w:ascii="宋体" w:hAnsi="宋体" w:cs="宋体"/>
                <w:color w:val="auto"/>
                <w:sz w:val="24"/>
                <w:highlight w:val="none"/>
              </w:rPr>
            </w:pPr>
          </w:p>
          <w:p w14:paraId="340F693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4D6AD7C">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D3AAB48">
            <w:pPr>
              <w:spacing w:line="24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0C12F55A">
            <w:pPr>
              <w:spacing w:line="240" w:lineRule="auto"/>
              <w:rPr>
                <w:rFonts w:hint="eastAsia" w:ascii="宋体" w:hAnsi="宋体" w:eastAsia="宋体" w:cs="宋体"/>
                <w:color w:val="auto"/>
                <w:highlight w:val="none"/>
                <w:lang w:val="en-US" w:eastAsia="zh-CN"/>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00147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7A88F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C04F89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10E9B34">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同意将非主体、非关键性的工作分包。</w:t>
            </w:r>
          </w:p>
          <w:p w14:paraId="71A328B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p w14:paraId="6EE431E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DAAC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2AA1A9">
            <w:pPr>
              <w:snapToGrid w:val="0"/>
              <w:spacing w:line="360" w:lineRule="auto"/>
              <w:jc w:val="center"/>
              <w:rPr>
                <w:rFonts w:ascii="宋体" w:hAnsi="宋体" w:cs="宋体"/>
                <w:color w:val="auto"/>
                <w:sz w:val="24"/>
                <w:highlight w:val="none"/>
              </w:rPr>
            </w:pPr>
          </w:p>
          <w:p w14:paraId="1649015A">
            <w:pPr>
              <w:snapToGrid w:val="0"/>
              <w:spacing w:line="360" w:lineRule="auto"/>
              <w:jc w:val="center"/>
              <w:rPr>
                <w:rFonts w:ascii="宋体" w:hAnsi="宋体" w:cs="宋体"/>
                <w:color w:val="auto"/>
                <w:sz w:val="24"/>
                <w:highlight w:val="none"/>
              </w:rPr>
            </w:pPr>
          </w:p>
          <w:p w14:paraId="0166905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76164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810A7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CB191B6">
            <w:pPr>
              <w:pStyle w:val="80"/>
              <w:ind w:firstLine="0" w:firstLineChars="0"/>
              <w:rPr>
                <w:rFonts w:ascii="宋体" w:hAnsi="宋体" w:cs="宋体"/>
                <w:color w:val="auto"/>
                <w:sz w:val="24"/>
                <w:szCs w:val="20"/>
                <w:highlight w:val="none"/>
              </w:rPr>
            </w:pPr>
            <w:sdt>
              <w:sdtPr>
                <w:rPr>
                  <w:rFonts w:hint="eastAsia" w:ascii="宋体" w:hAnsi="宋体" w:eastAsia="宋体" w:cs="宋体"/>
                  <w:color w:val="auto"/>
                  <w:kern w:val="0"/>
                  <w:sz w:val="24"/>
                  <w:szCs w:val="24"/>
                  <w:highlight w:val="none"/>
                  <w:lang w:val="en-US" w:eastAsia="zh-CN" w:bidi="ar-SA"/>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en-US" w:eastAsia="zh-CN" w:bidi="ar-SA"/>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bidi="ar-SA"/>
              </w:rPr>
              <w:t xml:space="preserve">B </w:t>
            </w:r>
            <w:r>
              <w:rPr>
                <w:rFonts w:hint="eastAsia" w:ascii="宋体" w:hAnsi="宋体" w:eastAsia="宋体" w:cs="宋体"/>
                <w:color w:val="auto"/>
                <w:kern w:val="2"/>
                <w:sz w:val="24"/>
                <w:szCs w:val="24"/>
                <w:highlight w:val="none"/>
                <w:lang w:val="en-US" w:eastAsia="zh-CN" w:bidi="ar-SA"/>
              </w:rPr>
              <w:t>组织，时间：</w:t>
            </w:r>
            <w:bookmarkStart w:id="13" w:name="OLE_LINK1"/>
            <w:r>
              <w:rPr>
                <w:rFonts w:hint="eastAsia" w:ascii="宋体" w:hAnsi="宋体" w:cs="宋体"/>
                <w:color w:val="auto"/>
                <w:sz w:val="24"/>
                <w:highlight w:val="none"/>
                <w:u w:val="single"/>
              </w:rPr>
              <w:t xml:space="preserve">      </w:t>
            </w:r>
            <w:bookmarkEnd w:id="13"/>
            <w:r>
              <w:rPr>
                <w:rFonts w:hint="eastAsia" w:ascii="宋体" w:hAnsi="宋体" w:cs="宋体"/>
                <w:color w:val="auto"/>
                <w:sz w:val="24"/>
                <w:highlight w:val="none"/>
              </w:rPr>
              <w:t>,</w:t>
            </w:r>
            <w:r>
              <w:rPr>
                <w:rFonts w:hint="eastAsia" w:ascii="宋体" w:hAnsi="宋体" w:eastAsia="宋体" w:cs="宋体"/>
                <w:color w:val="auto"/>
                <w:kern w:val="2"/>
                <w:sz w:val="24"/>
                <w:szCs w:val="24"/>
                <w:highlight w:val="none"/>
                <w:lang w:val="en-US" w:eastAsia="zh-CN" w:bidi="ar-SA"/>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eastAsia="宋体" w:cs="宋体"/>
                <w:color w:val="auto"/>
                <w:kern w:val="2"/>
                <w:sz w:val="24"/>
                <w:szCs w:val="24"/>
                <w:highlight w:val="none"/>
                <w:lang w:val="en-US" w:eastAsia="zh-CN" w:bidi="ar-SA"/>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eastAsia="宋体" w:cs="宋体"/>
                <w:color w:val="auto"/>
                <w:kern w:val="2"/>
                <w:sz w:val="24"/>
                <w:szCs w:val="24"/>
                <w:highlight w:val="none"/>
                <w:lang w:val="en-US" w:eastAsia="zh-CN" w:bidi="ar-SA"/>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r>
              <w:rPr>
                <w:rFonts w:hint="eastAsia" w:ascii="宋体" w:hAnsi="宋体" w:cs="宋体"/>
                <w:color w:val="auto"/>
                <w:sz w:val="24"/>
                <w:szCs w:val="20"/>
                <w:highlight w:val="none"/>
              </w:rPr>
              <w:br w:type="textWrapping"/>
            </w:r>
            <w:r>
              <w:rPr>
                <w:rFonts w:hint="eastAsia" w:ascii="宋体" w:hAnsi="宋体" w:eastAsia="宋体" w:cs="宋体"/>
                <w:color w:val="auto"/>
                <w:kern w:val="2"/>
                <w:sz w:val="24"/>
                <w:szCs w:val="24"/>
                <w:highlight w:val="none"/>
                <w:lang w:val="en-US" w:eastAsia="zh-CN" w:bidi="ar-SA"/>
              </w:rPr>
              <w:t>☐C 不统一组织，供应商在获取采购文件后，自行至项目现场考察。地点：</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 xml:space="preserve"> ，联系人：</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 xml:space="preserve"> ，联系方式：</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 xml:space="preserve"> 。</w:t>
            </w:r>
          </w:p>
        </w:tc>
      </w:tr>
      <w:tr w14:paraId="33005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A67C66">
            <w:pPr>
              <w:snapToGrid w:val="0"/>
              <w:spacing w:line="360" w:lineRule="auto"/>
              <w:jc w:val="center"/>
              <w:rPr>
                <w:rFonts w:ascii="宋体" w:hAnsi="宋体" w:cs="宋体"/>
                <w:color w:val="auto"/>
                <w:sz w:val="24"/>
                <w:highlight w:val="none"/>
              </w:rPr>
            </w:pPr>
          </w:p>
          <w:p w14:paraId="64106F47">
            <w:pPr>
              <w:snapToGrid w:val="0"/>
              <w:spacing w:line="360" w:lineRule="auto"/>
              <w:jc w:val="center"/>
              <w:rPr>
                <w:rFonts w:ascii="宋体" w:hAnsi="宋体" w:cs="宋体"/>
                <w:color w:val="auto"/>
                <w:sz w:val="24"/>
                <w:highlight w:val="none"/>
              </w:rPr>
            </w:pPr>
          </w:p>
          <w:p w14:paraId="6A854684">
            <w:pPr>
              <w:snapToGrid w:val="0"/>
              <w:spacing w:line="360" w:lineRule="auto"/>
              <w:jc w:val="center"/>
              <w:rPr>
                <w:rFonts w:ascii="宋体" w:hAnsi="宋体" w:cs="宋体"/>
                <w:color w:val="auto"/>
                <w:sz w:val="24"/>
                <w:highlight w:val="none"/>
              </w:rPr>
            </w:pPr>
          </w:p>
          <w:p w14:paraId="28C73A38">
            <w:pPr>
              <w:snapToGrid w:val="0"/>
              <w:spacing w:line="360" w:lineRule="auto"/>
              <w:jc w:val="center"/>
              <w:rPr>
                <w:rFonts w:ascii="宋体" w:hAnsi="宋体" w:cs="宋体"/>
                <w:color w:val="auto"/>
                <w:sz w:val="24"/>
                <w:highlight w:val="none"/>
              </w:rPr>
            </w:pPr>
          </w:p>
          <w:p w14:paraId="0FD8B38A">
            <w:pPr>
              <w:snapToGrid w:val="0"/>
              <w:spacing w:line="360" w:lineRule="auto"/>
              <w:jc w:val="center"/>
              <w:rPr>
                <w:rFonts w:ascii="宋体" w:hAnsi="宋体" w:cs="宋体"/>
                <w:color w:val="auto"/>
                <w:sz w:val="24"/>
                <w:highlight w:val="none"/>
              </w:rPr>
            </w:pPr>
          </w:p>
          <w:p w14:paraId="29E064E0">
            <w:pPr>
              <w:snapToGrid w:val="0"/>
              <w:spacing w:line="360" w:lineRule="auto"/>
              <w:jc w:val="center"/>
              <w:rPr>
                <w:rFonts w:ascii="宋体" w:hAnsi="宋体" w:cs="宋体"/>
                <w:color w:val="auto"/>
                <w:sz w:val="24"/>
                <w:highlight w:val="none"/>
              </w:rPr>
            </w:pPr>
          </w:p>
          <w:p w14:paraId="41B23C7C">
            <w:pPr>
              <w:snapToGrid w:val="0"/>
              <w:spacing w:line="360" w:lineRule="auto"/>
              <w:jc w:val="center"/>
              <w:rPr>
                <w:rFonts w:ascii="宋体" w:hAnsi="宋体" w:cs="宋体"/>
                <w:color w:val="auto"/>
                <w:sz w:val="24"/>
                <w:highlight w:val="none"/>
              </w:rPr>
            </w:pPr>
          </w:p>
          <w:p w14:paraId="466E9C49">
            <w:pPr>
              <w:snapToGrid w:val="0"/>
              <w:spacing w:line="360" w:lineRule="auto"/>
              <w:jc w:val="center"/>
              <w:rPr>
                <w:rFonts w:ascii="宋体" w:hAnsi="宋体" w:cs="宋体"/>
                <w:color w:val="auto"/>
                <w:sz w:val="24"/>
                <w:highlight w:val="none"/>
              </w:rPr>
            </w:pPr>
          </w:p>
          <w:p w14:paraId="0BABB9B8">
            <w:pPr>
              <w:snapToGrid w:val="0"/>
              <w:spacing w:line="360" w:lineRule="auto"/>
              <w:jc w:val="center"/>
              <w:rPr>
                <w:rFonts w:ascii="宋体" w:hAnsi="宋体" w:cs="宋体"/>
                <w:color w:val="auto"/>
                <w:sz w:val="24"/>
                <w:highlight w:val="none"/>
              </w:rPr>
            </w:pPr>
          </w:p>
          <w:p w14:paraId="64BB446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DD55DE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5C78D9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0E91811">
            <w:pPr>
              <w:spacing w:line="360" w:lineRule="auto"/>
              <w:rPr>
                <w:rFonts w:hint="eastAsia" w:ascii="宋体" w:hAnsi="宋体" w:eastAsia="宋体" w:cs="宋体"/>
                <w:color w:val="auto"/>
                <w:kern w:val="0"/>
                <w:sz w:val="24"/>
                <w:highlight w:val="none"/>
                <w:lang w:eastAsia="zh-CN"/>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B要求提供</w:t>
            </w:r>
            <w:r>
              <w:rPr>
                <w:rFonts w:hint="eastAsia" w:ascii="宋体" w:hAnsi="宋体" w:cs="宋体"/>
                <w:color w:val="auto"/>
                <w:kern w:val="0"/>
                <w:sz w:val="24"/>
                <w:highlight w:val="none"/>
                <w:lang w:eastAsia="zh-CN"/>
              </w:rPr>
              <w:t>：</w:t>
            </w:r>
          </w:p>
          <w:p w14:paraId="60EA453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72AF422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E87A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1B102C7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是，检测机构的要求</w:t>
            </w:r>
            <w:r>
              <w:rPr>
                <w:rFonts w:hint="eastAsia" w:ascii="宋体" w:hAnsi="宋体" w:cs="宋体"/>
                <w:color w:val="auto"/>
                <w:kern w:val="0"/>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kern w:val="0"/>
                <w:sz w:val="24"/>
                <w:highlight w:val="none"/>
              </w:rPr>
              <w:t>。</w:t>
            </w:r>
          </w:p>
          <w:p w14:paraId="456FDBEB">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kern w:val="0"/>
                <w:sz w:val="24"/>
                <w:szCs w:val="20"/>
                <w:highlight w:val="none"/>
                <w:u w:val="single"/>
                <w:lang w:val="en-US" w:eastAsia="zh-CN" w:bidi="hi-I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kern w:val="0"/>
                <w:sz w:val="24"/>
                <w:highlight w:val="none"/>
                <w:u w:val="single"/>
                <w:lang w:val="en-US" w:eastAsia="zh-CN"/>
              </w:rPr>
              <w:t xml:space="preserve">   </w:t>
            </w:r>
            <w:r>
              <w:rPr>
                <w:rFonts w:hint="eastAsia"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204807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采购机构</w:t>
            </w:r>
            <w:r>
              <w:rPr>
                <w:rFonts w:hint="eastAsia" w:ascii="宋体" w:hAnsi="宋体" w:cs="宋体"/>
                <w:color w:val="auto"/>
                <w:sz w:val="24"/>
                <w:highlight w:val="none"/>
              </w:rPr>
              <w:t>不负保管义务；对于中标人提供的样品，采购人将进行保管、封存，并作为履约验收的参考。</w:t>
            </w:r>
          </w:p>
          <w:p w14:paraId="396C4712">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A16E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132BE1">
            <w:pPr>
              <w:snapToGrid w:val="0"/>
              <w:spacing w:line="360" w:lineRule="auto"/>
              <w:jc w:val="center"/>
              <w:rPr>
                <w:rFonts w:ascii="宋体" w:hAnsi="宋体" w:cs="宋体"/>
                <w:color w:val="auto"/>
                <w:sz w:val="24"/>
                <w:highlight w:val="none"/>
              </w:rPr>
            </w:pPr>
          </w:p>
          <w:p w14:paraId="2532C71A">
            <w:pPr>
              <w:snapToGrid w:val="0"/>
              <w:spacing w:line="360" w:lineRule="auto"/>
              <w:jc w:val="center"/>
              <w:rPr>
                <w:rFonts w:ascii="宋体" w:hAnsi="宋体" w:cs="宋体"/>
                <w:color w:val="auto"/>
                <w:sz w:val="24"/>
                <w:highlight w:val="none"/>
              </w:rPr>
            </w:pPr>
          </w:p>
          <w:p w14:paraId="6DA7D7AE">
            <w:pPr>
              <w:snapToGrid w:val="0"/>
              <w:spacing w:line="360" w:lineRule="auto"/>
              <w:jc w:val="center"/>
              <w:rPr>
                <w:rFonts w:ascii="宋体" w:hAnsi="宋体" w:cs="宋体"/>
                <w:color w:val="auto"/>
                <w:sz w:val="24"/>
                <w:highlight w:val="none"/>
              </w:rPr>
            </w:pPr>
          </w:p>
          <w:p w14:paraId="4D73E48E">
            <w:pPr>
              <w:snapToGrid w:val="0"/>
              <w:spacing w:line="360" w:lineRule="auto"/>
              <w:jc w:val="center"/>
              <w:rPr>
                <w:rFonts w:ascii="宋体" w:hAnsi="宋体" w:cs="宋体"/>
                <w:color w:val="auto"/>
                <w:sz w:val="24"/>
                <w:highlight w:val="none"/>
              </w:rPr>
            </w:pPr>
          </w:p>
          <w:p w14:paraId="56A6246F">
            <w:pPr>
              <w:snapToGrid w:val="0"/>
              <w:spacing w:line="360" w:lineRule="auto"/>
              <w:jc w:val="center"/>
              <w:rPr>
                <w:rFonts w:ascii="宋体" w:hAnsi="宋体" w:cs="宋体"/>
                <w:color w:val="auto"/>
                <w:sz w:val="24"/>
                <w:highlight w:val="none"/>
              </w:rPr>
            </w:pPr>
          </w:p>
          <w:p w14:paraId="64D9CDD6">
            <w:pPr>
              <w:snapToGrid w:val="0"/>
              <w:spacing w:line="360" w:lineRule="auto"/>
              <w:jc w:val="center"/>
              <w:rPr>
                <w:rFonts w:ascii="宋体" w:hAnsi="宋体" w:cs="宋体"/>
                <w:color w:val="auto"/>
                <w:sz w:val="24"/>
                <w:highlight w:val="none"/>
              </w:rPr>
            </w:pPr>
          </w:p>
          <w:p w14:paraId="752310BC">
            <w:pPr>
              <w:snapToGrid w:val="0"/>
              <w:spacing w:line="360" w:lineRule="auto"/>
              <w:jc w:val="center"/>
              <w:rPr>
                <w:rFonts w:ascii="宋体" w:hAnsi="宋体" w:cs="宋体"/>
                <w:color w:val="auto"/>
                <w:sz w:val="24"/>
                <w:highlight w:val="none"/>
              </w:rPr>
            </w:pPr>
          </w:p>
          <w:p w14:paraId="2B8B691E">
            <w:pPr>
              <w:snapToGrid w:val="0"/>
              <w:spacing w:line="360" w:lineRule="auto"/>
              <w:jc w:val="center"/>
              <w:rPr>
                <w:rFonts w:ascii="宋体" w:hAnsi="宋体" w:cs="宋体"/>
                <w:color w:val="auto"/>
                <w:sz w:val="24"/>
                <w:highlight w:val="none"/>
              </w:rPr>
            </w:pPr>
          </w:p>
          <w:p w14:paraId="6C293F6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6D7481C">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92AAA5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481ADE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p w14:paraId="147C512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人。讲解演示结束后按要求解答评标委员会提问。</w:t>
            </w:r>
          </w:p>
          <w:p w14:paraId="540F5CC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B50FC5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5AD0B6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A74DF68">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C615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B9C9893">
            <w:pPr>
              <w:snapToGrid w:val="0"/>
              <w:spacing w:line="360" w:lineRule="auto"/>
              <w:jc w:val="center"/>
              <w:rPr>
                <w:rFonts w:ascii="宋体" w:hAnsi="宋体" w:cs="宋体"/>
                <w:color w:val="auto"/>
                <w:sz w:val="24"/>
                <w:highlight w:val="none"/>
              </w:rPr>
            </w:pPr>
          </w:p>
          <w:p w14:paraId="4D09E709">
            <w:pPr>
              <w:snapToGrid w:val="0"/>
              <w:spacing w:line="360" w:lineRule="auto"/>
              <w:jc w:val="center"/>
              <w:rPr>
                <w:rFonts w:ascii="宋体" w:hAnsi="宋体" w:cs="宋体"/>
                <w:color w:val="auto"/>
                <w:sz w:val="24"/>
                <w:highlight w:val="none"/>
              </w:rPr>
            </w:pPr>
          </w:p>
          <w:p w14:paraId="6D8089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96F400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FFF9D2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42EF29A">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7C53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vMerge w:val="continue"/>
            <w:tcBorders>
              <w:left w:val="single" w:color="auto" w:sz="4" w:space="0"/>
              <w:bottom w:val="single" w:color="auto" w:sz="4" w:space="0"/>
              <w:right w:val="single" w:color="auto" w:sz="4" w:space="0"/>
            </w:tcBorders>
            <w:vAlign w:val="center"/>
          </w:tcPr>
          <w:p w14:paraId="453C558F">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7F2C2F3">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919CB92">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9D38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509D416">
            <w:pPr>
              <w:snapToGrid w:val="0"/>
              <w:spacing w:line="360" w:lineRule="auto"/>
              <w:jc w:val="center"/>
              <w:rPr>
                <w:rFonts w:ascii="宋体" w:hAnsi="宋体" w:cs="宋体"/>
                <w:color w:val="auto"/>
                <w:sz w:val="24"/>
                <w:highlight w:val="none"/>
              </w:rPr>
            </w:pPr>
          </w:p>
          <w:p w14:paraId="173F45DF">
            <w:pPr>
              <w:snapToGrid w:val="0"/>
              <w:spacing w:line="360" w:lineRule="auto"/>
              <w:jc w:val="center"/>
              <w:rPr>
                <w:rFonts w:ascii="宋体" w:hAnsi="宋体" w:cs="宋体"/>
                <w:color w:val="auto"/>
                <w:sz w:val="24"/>
                <w:highlight w:val="none"/>
              </w:rPr>
            </w:pPr>
          </w:p>
          <w:p w14:paraId="11BE12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F32D9E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912FBAC">
            <w:pPr>
              <w:snapToGrid w:val="0"/>
              <w:spacing w:line="360" w:lineRule="auto"/>
              <w:rPr>
                <w:rFonts w:hint="eastAsia" w:eastAsia="宋体"/>
                <w:color w:val="auto"/>
                <w:sz w:val="24"/>
                <w:szCs w:val="24"/>
                <w:highlight w:val="none"/>
              </w:rPr>
            </w:pPr>
            <w:bookmarkStart w:id="14" w:name="OLE_LINK4"/>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14:paraId="3C40BC65">
            <w:pPr>
              <w:snapToGrid w:val="0"/>
              <w:spacing w:line="360" w:lineRule="auto"/>
              <w:rPr>
                <w:rFonts w:hint="eastAsia" w:eastAsia="宋体"/>
                <w:color w:val="auto"/>
                <w:sz w:val="24"/>
                <w:szCs w:val="24"/>
                <w:highlight w:val="non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eastAsia="宋体"/>
                    <w:color w:val="auto"/>
                    <w:sz w:val="24"/>
                    <w:szCs w:val="24"/>
                    <w:highlight w:val="none"/>
                  </w:rPr>
                  <w:t>☐</w:t>
                </w:r>
              </w:sdtContent>
            </w:sdt>
            <w:r>
              <w:rPr>
                <w:rFonts w:hint="eastAsia" w:eastAsia="宋体"/>
                <w:color w:val="auto"/>
                <w:sz w:val="24"/>
                <w:szCs w:val="24"/>
                <w:highlight w:val="none"/>
                <w:lang w:eastAsia="zh-CN"/>
              </w:rPr>
              <w:t>强制采购节能采购。产品：</w:t>
            </w:r>
            <w:r>
              <w:rPr>
                <w:rFonts w:hint="eastAsia" w:eastAsia="宋体"/>
                <w:color w:val="auto"/>
                <w:sz w:val="24"/>
                <w:szCs w:val="24"/>
                <w:highlight w:val="none"/>
                <w:lang w:val="en-US" w:eastAsia="zh-CN"/>
              </w:rPr>
              <w:t xml:space="preserve">    </w:t>
            </w:r>
          </w:p>
          <w:p w14:paraId="771EA91E">
            <w:pPr>
              <w:snapToGrid w:val="0"/>
              <w:spacing w:line="360" w:lineRule="auto"/>
              <w:rPr>
                <w:rFonts w:hint="eastAsia" w:eastAsia="宋体"/>
                <w:color w:val="auto"/>
                <w:sz w:val="24"/>
                <w:szCs w:val="24"/>
                <w:highlight w:val="none"/>
                <w:lang w:val="en-US"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优先采购节能产品。产品：</w:t>
            </w:r>
            <w:r>
              <w:rPr>
                <w:rFonts w:hint="eastAsia" w:eastAsia="宋体"/>
                <w:color w:val="auto"/>
                <w:sz w:val="24"/>
                <w:szCs w:val="24"/>
                <w:highlight w:val="none"/>
                <w:lang w:val="en-US" w:eastAsia="zh-CN"/>
              </w:rPr>
              <w:t xml:space="preserve"> </w:t>
            </w:r>
            <w:r>
              <w:rPr>
                <w:rFonts w:hint="eastAsia"/>
                <w:color w:val="auto"/>
                <w:sz w:val="24"/>
                <w:szCs w:val="24"/>
                <w:highlight w:val="none"/>
                <w:lang w:val="en-US" w:eastAsia="zh-CN"/>
              </w:rPr>
              <w:t>触控一体机</w:t>
            </w:r>
            <w:r>
              <w:rPr>
                <w:rFonts w:hint="eastAsia" w:eastAsia="宋体"/>
                <w:color w:val="auto"/>
                <w:sz w:val="24"/>
                <w:szCs w:val="24"/>
                <w:highlight w:val="none"/>
                <w:lang w:val="en-US" w:eastAsia="zh-CN"/>
              </w:rPr>
              <w:t xml:space="preserve"> </w:t>
            </w:r>
          </w:p>
          <w:p w14:paraId="7D41C590">
            <w:pPr>
              <w:snapToGrid w:val="0"/>
              <w:spacing w:line="360" w:lineRule="auto"/>
              <w:rPr>
                <w:rFonts w:hint="eastAsia" w:eastAsia="宋体"/>
                <w:color w:val="auto"/>
                <w:sz w:val="24"/>
                <w:szCs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优先采购环保产品。产品：</w:t>
            </w:r>
            <w:r>
              <w:rPr>
                <w:rFonts w:hint="eastAsia" w:eastAsia="宋体"/>
                <w:color w:val="auto"/>
                <w:sz w:val="24"/>
                <w:szCs w:val="24"/>
                <w:highlight w:val="none"/>
                <w:lang w:val="en-US" w:eastAsia="zh-CN"/>
              </w:rPr>
              <w:t xml:space="preserve"> </w:t>
            </w:r>
            <w:r>
              <w:rPr>
                <w:rFonts w:hint="eastAsia"/>
                <w:color w:val="auto"/>
                <w:sz w:val="24"/>
                <w:szCs w:val="24"/>
                <w:highlight w:val="none"/>
                <w:lang w:val="en-US" w:eastAsia="zh-CN"/>
              </w:rPr>
              <w:t>触控一体机</w:t>
            </w:r>
            <w:r>
              <w:rPr>
                <w:rFonts w:hint="eastAsia" w:eastAsia="宋体"/>
                <w:color w:val="auto"/>
                <w:sz w:val="24"/>
                <w:szCs w:val="24"/>
                <w:highlight w:val="none"/>
                <w:lang w:val="en-US" w:eastAsia="zh-CN"/>
              </w:rPr>
              <w:t xml:space="preserve">  </w:t>
            </w:r>
          </w:p>
          <w:p w14:paraId="2E9B23F9">
            <w:pPr>
              <w:snapToGrid w:val="0"/>
              <w:spacing w:line="360" w:lineRule="auto"/>
              <w:jc w:val="left"/>
              <w:rPr>
                <w:rFonts w:ascii="宋体" w:hAnsi="宋体" w:cs="宋体"/>
                <w:color w:val="auto"/>
                <w:highlight w:val="none"/>
              </w:rPr>
            </w:pPr>
            <w:r>
              <w:rPr>
                <w:rFonts w:hint="eastAsia"/>
                <w:color w:val="auto"/>
                <w:sz w:val="24"/>
                <w:szCs w:val="24"/>
                <w:highlight w:val="none"/>
                <w:lang w:eastAsia="zh-CN"/>
              </w:rPr>
              <w:t>☑</w:t>
            </w:r>
            <w:r>
              <w:rPr>
                <w:rFonts w:hint="eastAsia" w:eastAsia="宋体"/>
                <w:color w:val="auto"/>
                <w:sz w:val="24"/>
                <w:szCs w:val="24"/>
                <w:highlight w:val="none"/>
                <w:lang w:eastAsia="zh-CN"/>
              </w:rPr>
              <w:t>无</w:t>
            </w:r>
            <w:bookmarkEnd w:id="14"/>
          </w:p>
        </w:tc>
      </w:tr>
      <w:tr w14:paraId="320FE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D163162">
            <w:pPr>
              <w:snapToGrid w:val="0"/>
              <w:spacing w:line="360" w:lineRule="auto"/>
              <w:jc w:val="center"/>
              <w:rPr>
                <w:rFonts w:ascii="宋体" w:hAnsi="宋体" w:cs="宋体"/>
                <w:color w:val="auto"/>
                <w:sz w:val="24"/>
                <w:highlight w:val="none"/>
              </w:rPr>
            </w:pPr>
          </w:p>
          <w:p w14:paraId="5CF619DB">
            <w:pPr>
              <w:snapToGrid w:val="0"/>
              <w:spacing w:line="360" w:lineRule="auto"/>
              <w:jc w:val="center"/>
              <w:rPr>
                <w:rFonts w:ascii="宋体" w:hAnsi="宋体" w:cs="宋体"/>
                <w:color w:val="auto"/>
                <w:sz w:val="24"/>
                <w:highlight w:val="none"/>
              </w:rPr>
            </w:pPr>
          </w:p>
          <w:p w14:paraId="1D836050">
            <w:pPr>
              <w:snapToGrid w:val="0"/>
              <w:spacing w:line="360" w:lineRule="auto"/>
              <w:jc w:val="center"/>
              <w:rPr>
                <w:rFonts w:ascii="宋体" w:hAnsi="宋体" w:cs="宋体"/>
                <w:color w:val="auto"/>
                <w:sz w:val="24"/>
                <w:highlight w:val="none"/>
              </w:rPr>
            </w:pPr>
          </w:p>
          <w:p w14:paraId="74564F0E">
            <w:pPr>
              <w:snapToGrid w:val="0"/>
              <w:spacing w:line="360" w:lineRule="auto"/>
              <w:jc w:val="center"/>
              <w:rPr>
                <w:rFonts w:ascii="宋体" w:hAnsi="宋体" w:cs="宋体"/>
                <w:color w:val="auto"/>
                <w:sz w:val="24"/>
                <w:highlight w:val="none"/>
              </w:rPr>
            </w:pPr>
          </w:p>
          <w:p w14:paraId="4A1EFB67">
            <w:pPr>
              <w:snapToGrid w:val="0"/>
              <w:spacing w:line="360" w:lineRule="auto"/>
              <w:jc w:val="center"/>
              <w:rPr>
                <w:rFonts w:ascii="宋体" w:hAnsi="宋体" w:cs="宋体"/>
                <w:color w:val="auto"/>
                <w:sz w:val="24"/>
                <w:highlight w:val="none"/>
              </w:rPr>
            </w:pPr>
          </w:p>
          <w:p w14:paraId="2ED2ACA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433F9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DB2EA03">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0F2CC57B">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9E46A24">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AB67C3B">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C09A7E3">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2B7B60E5">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E350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96" w:hRule="atLeast"/>
          <w:tblHeader/>
        </w:trPr>
        <w:tc>
          <w:tcPr>
            <w:tcW w:w="629" w:type="dxa"/>
            <w:tcBorders>
              <w:top w:val="single" w:color="auto" w:sz="4" w:space="0"/>
              <w:left w:val="single" w:color="000000" w:sz="8" w:space="0"/>
              <w:right w:val="single" w:color="000000" w:sz="2" w:space="0"/>
            </w:tcBorders>
            <w:vAlign w:val="center"/>
          </w:tcPr>
          <w:p w14:paraId="51142057">
            <w:pPr>
              <w:snapToGrid w:val="0"/>
              <w:spacing w:line="360" w:lineRule="auto"/>
              <w:jc w:val="center"/>
              <w:rPr>
                <w:rFonts w:ascii="宋体" w:hAnsi="宋体" w:cs="宋体"/>
                <w:color w:val="auto"/>
                <w:sz w:val="24"/>
                <w:highlight w:val="none"/>
              </w:rPr>
            </w:pPr>
          </w:p>
          <w:p w14:paraId="52AFCC2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55728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3F43946">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4205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000000" w:sz="8" w:space="0"/>
              <w:right w:val="single" w:color="000000" w:sz="2" w:space="0"/>
            </w:tcBorders>
            <w:vAlign w:val="center"/>
          </w:tcPr>
          <w:p w14:paraId="03C53D0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74261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8F69CB9">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0"/>
                <w:sz w:val="24"/>
                <w:highlight w:val="none"/>
                <w:u w:val="single"/>
                <w:lang w:val="en-US" w:eastAsia="zh-CN"/>
              </w:rPr>
              <w:t xml:space="preserve">杭州市萧山区金城路185号商会大厦B座27层03室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 xml:space="preserve"> 郭女士/13958197182 </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ascii="宋体" w:hAnsi="宋体" w:cs="宋体"/>
                <w:b/>
                <w:bCs/>
                <w:color w:val="auto"/>
                <w:sz w:val="24"/>
                <w:highlight w:val="none"/>
                <w:lang w:eastAsia="zh-CN"/>
              </w:rPr>
              <w:t>采购机构</w:t>
            </w:r>
            <w:r>
              <w:rPr>
                <w:rFonts w:hint="eastAsia" w:hAnsi="宋体" w:cs="宋体"/>
                <w:b/>
                <w:color w:val="auto"/>
                <w:sz w:val="24"/>
                <w:szCs w:val="24"/>
                <w:highlight w:val="none"/>
              </w:rPr>
              <w:t>不强制或变相强制投标人提交备份投标文件。</w:t>
            </w:r>
          </w:p>
        </w:tc>
      </w:tr>
      <w:tr w14:paraId="54096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000000" w:sz="8" w:space="0"/>
              <w:left w:val="single" w:color="000000" w:sz="8" w:space="0"/>
              <w:bottom w:val="single" w:color="000000" w:sz="8" w:space="0"/>
              <w:right w:val="single" w:color="000000" w:sz="8" w:space="0"/>
            </w:tcBorders>
            <w:vAlign w:val="center"/>
          </w:tcPr>
          <w:p w14:paraId="4630BF1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3F35BD0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8" w:space="0"/>
              <w:bottom w:val="single" w:color="000000" w:sz="8" w:space="0"/>
              <w:right w:val="single" w:color="000000" w:sz="8" w:space="0"/>
            </w:tcBorders>
            <w:vAlign w:val="center"/>
          </w:tcPr>
          <w:p w14:paraId="29E8A62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A39A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000000" w:sz="8" w:space="0"/>
              <w:left w:val="single" w:color="000000" w:sz="8" w:space="0"/>
              <w:bottom w:val="single" w:color="000000" w:sz="8" w:space="0"/>
              <w:right w:val="single" w:color="000000" w:sz="8" w:space="0"/>
            </w:tcBorders>
            <w:vAlign w:val="center"/>
          </w:tcPr>
          <w:p w14:paraId="0213F851">
            <w:pPr>
              <w:snapToGrid w:val="0"/>
              <w:spacing w:line="360" w:lineRule="auto"/>
              <w:jc w:val="center"/>
              <w:rPr>
                <w:rFonts w:ascii="宋体" w:hAnsi="宋体" w:cs="宋体"/>
                <w:color w:val="auto"/>
                <w:sz w:val="24"/>
                <w:highlight w:val="none"/>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48D1FEA9">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8" w:space="0"/>
              <w:bottom w:val="single" w:color="000000" w:sz="8" w:space="0"/>
              <w:right w:val="single" w:color="000000" w:sz="8" w:space="0"/>
            </w:tcBorders>
            <w:vAlign w:val="center"/>
          </w:tcPr>
          <w:p w14:paraId="003E8BA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F3246D1">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0829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5"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14:paraId="2FD15AA9">
            <w:pPr>
              <w:snapToGrid w:val="0"/>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lang w:val="en-US" w:eastAsia="zh-CN"/>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1E2B22BE">
            <w:pPr>
              <w:snapToGrid w:val="0"/>
              <w:spacing w:line="24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000000" w:sz="8" w:space="0"/>
              <w:left w:val="single" w:color="000000" w:sz="8" w:space="0"/>
              <w:bottom w:val="single" w:color="000000" w:sz="8" w:space="0"/>
              <w:right w:val="single" w:color="000000" w:sz="8" w:space="0"/>
            </w:tcBorders>
            <w:vAlign w:val="center"/>
          </w:tcPr>
          <w:p w14:paraId="1D81FDF0">
            <w:pPr>
              <w:spacing w:line="24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6358F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70"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14:paraId="4028F28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EBDEFD">
            <w:pPr>
              <w:snapToGrid w:val="0"/>
              <w:spacing w:line="360" w:lineRule="auto"/>
              <w:jc w:val="center"/>
              <w:rPr>
                <w:rFonts w:hint="eastAsia" w:cs="仿宋_GB2312" w:asciiTheme="minorEastAsia" w:hAnsiTheme="minorEastAsia" w:eastAsiaTheme="minorEastAsia"/>
                <w:b/>
                <w:color w:val="auto"/>
                <w:kern w:val="2"/>
                <w:sz w:val="24"/>
                <w:szCs w:val="24"/>
                <w:highlight w:val="none"/>
                <w:lang w:val="en" w:eastAsia="zh-CN" w:bidi="ar-SA"/>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2C9B93">
            <w:pPr>
              <w:spacing w:after="0"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1.本次代理服务费由中标供应商支付。</w:t>
            </w:r>
          </w:p>
          <w:p w14:paraId="11C2D7F9">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lang w:val="en-US" w:eastAsia="zh-CN"/>
              </w:rPr>
              <w:t>2.</w:t>
            </w:r>
            <w:r>
              <w:rPr>
                <w:rFonts w:hint="eastAsia" w:ascii="宋体" w:hAnsi="宋体" w:cs="宋体"/>
                <w:snapToGrid w:val="0"/>
                <w:color w:val="auto"/>
                <w:kern w:val="28"/>
                <w:sz w:val="24"/>
                <w:highlight w:val="none"/>
              </w:rPr>
              <w:t>以中标金额为计算基数，按照国家发改委“计价格【2002】1980号”、“发改办价格【2003】857号”等相关文件，向中标人收取代理服务费。采购代理费用由中标人领取中标通知书时向采购代理机构支付。</w:t>
            </w:r>
          </w:p>
          <w:p w14:paraId="43337F6B">
            <w:pPr>
              <w:spacing w:line="360" w:lineRule="auto"/>
              <w:rPr>
                <w:rFonts w:hint="eastAsia" w:ascii="宋体" w:hAnsi="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3.服务费缴纳账号：</w:t>
            </w:r>
          </w:p>
          <w:p w14:paraId="626289EB">
            <w:pPr>
              <w:spacing w:line="360" w:lineRule="auto"/>
              <w:rPr>
                <w:rFonts w:hint="eastAsia" w:ascii="宋体" w:hAnsi="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开户名称：浙江中跃科技咨询有限公司</w:t>
            </w:r>
          </w:p>
          <w:p w14:paraId="3F5CC6F1">
            <w:pPr>
              <w:spacing w:line="360" w:lineRule="auto"/>
              <w:rPr>
                <w:rFonts w:hint="eastAsia" w:ascii="宋体" w:hAnsi="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开户银行：中国工商银行股份有限公司杭州金城路支行</w:t>
            </w:r>
          </w:p>
          <w:p w14:paraId="42F22B10">
            <w:pPr>
              <w:spacing w:line="360" w:lineRule="auto"/>
              <w:rPr>
                <w:rFonts w:hint="eastAsia" w:ascii="宋体" w:hAnsi="宋体" w:eastAsia="宋体" w:cs="宋体"/>
                <w:color w:val="auto"/>
                <w:kern w:val="0"/>
                <w:sz w:val="24"/>
                <w:szCs w:val="24"/>
                <w:highlight w:val="none"/>
                <w:lang w:val="en" w:eastAsia="zh-CN" w:bidi="ar-SA"/>
              </w:rPr>
            </w:pPr>
            <w:r>
              <w:rPr>
                <w:rFonts w:hint="eastAsia" w:ascii="宋体" w:hAnsi="宋体" w:cs="宋体"/>
                <w:snapToGrid w:val="0"/>
                <w:color w:val="auto"/>
                <w:kern w:val="28"/>
                <w:sz w:val="24"/>
                <w:highlight w:val="none"/>
                <w:lang w:val="en-US" w:eastAsia="zh-CN"/>
              </w:rPr>
              <w:t>银行账户：1202225409100258921</w:t>
            </w:r>
          </w:p>
        </w:tc>
      </w:tr>
    </w:tbl>
    <w:p w14:paraId="3A2B9562">
      <w:pPr>
        <w:snapToGrid w:val="0"/>
        <w:spacing w:line="360" w:lineRule="auto"/>
        <w:jc w:val="both"/>
        <w:rPr>
          <w:rFonts w:ascii="宋体" w:hAnsi="宋体" w:cs="宋体"/>
          <w:b/>
          <w:color w:val="auto"/>
          <w:sz w:val="32"/>
          <w:szCs w:val="20"/>
          <w:highlight w:val="none"/>
        </w:rPr>
      </w:pPr>
    </w:p>
    <w:bookmarkEnd w:id="10"/>
    <w:p w14:paraId="2DEB9DDB">
      <w:pPr>
        <w:adjustRightInd/>
        <w:spacing w:line="360" w:lineRule="auto"/>
        <w:ind w:firstLine="3845" w:firstLineChars="1197"/>
        <w:outlineLvl w:val="0"/>
        <w:rPr>
          <w:rFonts w:hint="eastAsia" w:ascii="宋体" w:hAnsi="宋体" w:cs="宋体"/>
          <w:b/>
          <w:color w:val="auto"/>
          <w:sz w:val="32"/>
          <w:szCs w:val="20"/>
          <w:highlight w:val="none"/>
        </w:rPr>
      </w:pPr>
      <w:bookmarkStart w:id="15" w:name="_Toc164416483"/>
      <w:bookmarkStart w:id="16" w:name="第三部分"/>
    </w:p>
    <w:p w14:paraId="1A2FB4C2">
      <w:pPr>
        <w:adjustRightInd/>
        <w:spacing w:line="360" w:lineRule="auto"/>
        <w:ind w:firstLine="3845" w:firstLineChars="1197"/>
        <w:outlineLvl w:val="0"/>
        <w:rPr>
          <w:rFonts w:hint="eastAsia" w:ascii="宋体" w:hAnsi="宋体" w:cs="宋体"/>
          <w:b/>
          <w:color w:val="auto"/>
          <w:sz w:val="32"/>
          <w:szCs w:val="20"/>
          <w:highlight w:val="none"/>
        </w:rPr>
      </w:pPr>
    </w:p>
    <w:p w14:paraId="5B67164C">
      <w:pPr>
        <w:adjustRightInd/>
        <w:spacing w:line="360" w:lineRule="auto"/>
        <w:ind w:firstLine="3845" w:firstLineChars="1197"/>
        <w:outlineLvl w:val="0"/>
        <w:rPr>
          <w:rFonts w:hint="eastAsia" w:ascii="宋体" w:hAnsi="宋体" w:cs="宋体"/>
          <w:b/>
          <w:color w:val="auto"/>
          <w:sz w:val="32"/>
          <w:szCs w:val="20"/>
          <w:highlight w:val="none"/>
        </w:rPr>
      </w:pPr>
    </w:p>
    <w:p w14:paraId="7952AA2F">
      <w:pPr>
        <w:adjustRightInd/>
        <w:spacing w:line="360" w:lineRule="auto"/>
        <w:ind w:firstLine="3845" w:firstLineChars="1197"/>
        <w:outlineLvl w:val="0"/>
        <w:rPr>
          <w:rFonts w:hint="eastAsia" w:ascii="宋体" w:hAnsi="宋体" w:cs="宋体"/>
          <w:b/>
          <w:color w:val="auto"/>
          <w:sz w:val="32"/>
          <w:szCs w:val="20"/>
          <w:highlight w:val="none"/>
        </w:rPr>
      </w:pPr>
    </w:p>
    <w:p w14:paraId="4C3210AE">
      <w:pPr>
        <w:adjustRightInd/>
        <w:spacing w:line="360" w:lineRule="auto"/>
        <w:ind w:firstLine="3845" w:firstLineChars="1197"/>
        <w:outlineLvl w:val="0"/>
        <w:rPr>
          <w:rFonts w:hint="eastAsia" w:ascii="宋体" w:hAnsi="宋体" w:cs="宋体"/>
          <w:b/>
          <w:color w:val="auto"/>
          <w:sz w:val="32"/>
          <w:szCs w:val="20"/>
          <w:highlight w:val="none"/>
        </w:rPr>
      </w:pPr>
    </w:p>
    <w:p w14:paraId="0CBE491F">
      <w:pPr>
        <w:adjustRightInd/>
        <w:spacing w:line="360" w:lineRule="auto"/>
        <w:ind w:firstLine="3845" w:firstLineChars="1197"/>
        <w:outlineLvl w:val="0"/>
        <w:rPr>
          <w:rFonts w:hint="eastAsia" w:ascii="宋体" w:hAnsi="宋体" w:cs="宋体"/>
          <w:b/>
          <w:color w:val="auto"/>
          <w:sz w:val="32"/>
          <w:szCs w:val="20"/>
          <w:highlight w:val="none"/>
        </w:rPr>
      </w:pPr>
    </w:p>
    <w:p w14:paraId="3B91B012">
      <w:pPr>
        <w:adjustRightInd/>
        <w:spacing w:line="360" w:lineRule="auto"/>
        <w:ind w:firstLine="3845" w:firstLineChars="1197"/>
        <w:outlineLvl w:val="0"/>
        <w:rPr>
          <w:rFonts w:hint="eastAsia" w:ascii="宋体" w:hAnsi="宋体" w:cs="宋体"/>
          <w:b/>
          <w:color w:val="auto"/>
          <w:sz w:val="32"/>
          <w:szCs w:val="20"/>
          <w:highlight w:val="none"/>
        </w:rPr>
      </w:pPr>
    </w:p>
    <w:p w14:paraId="167B36A3">
      <w:pPr>
        <w:adjustRightInd/>
        <w:spacing w:line="360" w:lineRule="auto"/>
        <w:ind w:firstLine="3845" w:firstLineChars="1197"/>
        <w:outlineLvl w:val="0"/>
        <w:rPr>
          <w:rFonts w:hint="eastAsia" w:ascii="宋体" w:hAnsi="宋体" w:cs="宋体"/>
          <w:b/>
          <w:color w:val="auto"/>
          <w:sz w:val="32"/>
          <w:szCs w:val="20"/>
          <w:highlight w:val="none"/>
        </w:rPr>
      </w:pPr>
    </w:p>
    <w:p w14:paraId="275E9732">
      <w:pPr>
        <w:adjustRightInd/>
        <w:spacing w:line="360" w:lineRule="auto"/>
        <w:ind w:firstLine="3845" w:firstLineChars="1197"/>
        <w:outlineLvl w:val="0"/>
        <w:rPr>
          <w:rFonts w:hint="eastAsia" w:ascii="宋体" w:hAnsi="宋体" w:cs="宋体"/>
          <w:b/>
          <w:color w:val="auto"/>
          <w:sz w:val="32"/>
          <w:szCs w:val="20"/>
          <w:highlight w:val="none"/>
        </w:rPr>
      </w:pPr>
    </w:p>
    <w:p w14:paraId="22746E37">
      <w:pPr>
        <w:adjustRightInd/>
        <w:spacing w:line="360" w:lineRule="auto"/>
        <w:ind w:firstLine="3845" w:firstLineChars="1197"/>
        <w:outlineLvl w:val="0"/>
        <w:rPr>
          <w:rFonts w:hint="eastAsia" w:ascii="宋体" w:hAnsi="宋体" w:cs="宋体"/>
          <w:b/>
          <w:color w:val="auto"/>
          <w:sz w:val="32"/>
          <w:szCs w:val="20"/>
          <w:highlight w:val="none"/>
        </w:rPr>
      </w:pPr>
    </w:p>
    <w:p w14:paraId="1B314B92">
      <w:pPr>
        <w:adjustRightInd/>
        <w:spacing w:line="360" w:lineRule="auto"/>
        <w:ind w:firstLine="3845" w:firstLineChars="1197"/>
        <w:outlineLvl w:val="0"/>
        <w:rPr>
          <w:rFonts w:hint="eastAsia" w:ascii="宋体" w:hAnsi="宋体" w:cs="宋体"/>
          <w:b/>
          <w:color w:val="auto"/>
          <w:sz w:val="32"/>
          <w:szCs w:val="20"/>
          <w:highlight w:val="none"/>
        </w:rPr>
      </w:pPr>
    </w:p>
    <w:p w14:paraId="688D6388">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5C761E0">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14DE50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9038ACF">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636F62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57015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采购机构</w:t>
      </w:r>
      <w:r>
        <w:rPr>
          <w:rFonts w:hint="eastAsia" w:ascii="宋体" w:hAnsi="宋体" w:cs="宋体"/>
          <w:color w:val="auto"/>
          <w:sz w:val="24"/>
          <w:highlight w:val="none"/>
        </w:rPr>
        <w:t>。</w:t>
      </w:r>
    </w:p>
    <w:p w14:paraId="514EE6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521C1F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E3043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58145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65547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472648B">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8A75B5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C47A93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4F843CD">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10DBE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82FC1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7"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E9198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7"/>
    </w:p>
    <w:p w14:paraId="0B40292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719D95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6C9B0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A874DAF">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95D98F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A61EC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8" w:name="_Hlk101132181"/>
      <w:r>
        <w:rPr>
          <w:rFonts w:hint="eastAsia" w:ascii="宋体" w:hAnsi="宋体" w:cs="宋体"/>
          <w:color w:val="auto"/>
          <w:sz w:val="24"/>
          <w:highlight w:val="none"/>
        </w:rPr>
        <w:t>联合协议或者分包意向协议约定小微企业的合同份额占到合同总金额30%以上的</w:t>
      </w:r>
      <w:bookmarkEnd w:id="18"/>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78DE9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0A6CB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B917C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52EC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036E05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B0E88C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17D03C7A">
      <w:pPr>
        <w:spacing w:line="360" w:lineRule="auto"/>
        <w:ind w:firstLine="480" w:firstLineChars="200"/>
        <w:rPr>
          <w:rFonts w:ascii="宋体" w:hAnsi="宋体" w:cs="宋体"/>
          <w:color w:val="auto"/>
          <w:sz w:val="24"/>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0406DE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B159E63">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r>
        <w:rPr>
          <w:rFonts w:hint="eastAsia" w:ascii="宋体" w:hAnsi="宋体" w:eastAsia="宋体" w:cs="宋体"/>
          <w:b/>
          <w:color w:val="auto"/>
          <w:sz w:val="24"/>
          <w:highlight w:val="none"/>
        </w:rPr>
        <w:t>、补偿救济</w:t>
      </w:r>
    </w:p>
    <w:p w14:paraId="7CC23B9F">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61D8BF33">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AB0F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B05F1A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ABA63D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22E7B22">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62B633A">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bookmarkStart w:id="19" w:name="OLE_LINK3"/>
      <w:r>
        <w:rPr>
          <w:rFonts w:hint="eastAsia" w:hAnsi="宋体" w:cs="宋体"/>
          <w:color w:val="auto"/>
          <w:sz w:val="24"/>
          <w:highlight w:val="none"/>
        </w:rPr>
        <w:t>采购机构</w:t>
      </w:r>
      <w:bookmarkEnd w:id="19"/>
      <w:r>
        <w:rPr>
          <w:rFonts w:hint="eastAsia" w:hAnsi="宋体" w:cs="宋体"/>
          <w:color w:val="auto"/>
          <w:sz w:val="24"/>
          <w:highlight w:val="none"/>
        </w:rPr>
        <w:t>提出质疑，否则，采购人或者采购机构不予受理：</w:t>
      </w:r>
    </w:p>
    <w:p w14:paraId="1EC019EB">
      <w:pPr>
        <w:pStyle w:val="5"/>
        <w:spacing w:line="360" w:lineRule="auto"/>
        <w:ind w:firstLine="960" w:firstLineChars="4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9C36DF8">
      <w:pPr>
        <w:pStyle w:val="34"/>
        <w:spacing w:line="360" w:lineRule="auto"/>
        <w:ind w:left="479" w:leftChars="228" w:firstLine="480" w:firstLineChars="200"/>
        <w:rPr>
          <w:rFonts w:hint="eastAsia" w:hAnsi="宋体" w:cs="宋体"/>
          <w:color w:val="auto"/>
          <w:sz w:val="24"/>
          <w:highlight w:val="none"/>
          <w:lang w:val="en-US" w:eastAsia="zh-CN"/>
        </w:rPr>
      </w:pPr>
      <w:r>
        <w:rPr>
          <w:rFonts w:hint="eastAsia" w:hAnsi="宋体" w:cs="宋体"/>
          <w:color w:val="auto"/>
          <w:sz w:val="24"/>
          <w:highlight w:val="none"/>
        </w:rPr>
        <w:t>4.3.2.2对采购过程提出质疑的，质疑期限为各采购程序环节结束之日起计算。</w:t>
      </w:r>
      <w:r>
        <w:rPr>
          <w:rFonts w:hint="eastAsia" w:hAnsi="宋体" w:cs="宋体"/>
          <w:color w:val="auto"/>
          <w:sz w:val="24"/>
          <w:highlight w:val="none"/>
          <w:lang w:val="en-US" w:eastAsia="zh-CN"/>
        </w:rPr>
        <w:t xml:space="preserve">   </w:t>
      </w:r>
    </w:p>
    <w:p w14:paraId="4503150E">
      <w:pPr>
        <w:pStyle w:val="34"/>
        <w:spacing w:line="360" w:lineRule="auto"/>
        <w:ind w:left="19" w:leftChars="9" w:firstLine="938" w:firstLineChars="391"/>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62A6970D">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05421D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C4248D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C89278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B923EB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2E7F60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F4F1BD1">
      <w:pPr>
        <w:pStyle w:val="34"/>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D38D0E7">
      <w:pPr>
        <w:pStyle w:val="34"/>
        <w:spacing w:line="360" w:lineRule="auto"/>
        <w:ind w:firstLine="480" w:firstLineChars="200"/>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6E3572C8">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D3F3721">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223C050">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hAnsi="宋体" w:cs="宋体"/>
          <w:color w:val="auto"/>
          <w:sz w:val="24"/>
          <w:highlight w:val="none"/>
        </w:rPr>
        <w:t>采购机构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hAnsi="宋体" w:cs="宋体"/>
          <w:color w:val="auto"/>
          <w:sz w:val="24"/>
          <w:highlight w:val="none"/>
        </w:rPr>
        <w:t>采购机构</w:t>
      </w:r>
      <w:r>
        <w:rPr>
          <w:rFonts w:hint="eastAsia"/>
          <w:color w:val="auto"/>
          <w:highlight w:val="none"/>
        </w:rPr>
        <w:t>在质疑回复后5个工作日内，在浙江政府采购网的“其他公告”栏目公开质疑答复，答复内容应当完整。质疑函作为附件上传。</w:t>
      </w:r>
    </w:p>
    <w:p w14:paraId="164AA958">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3836BF8">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0837F85">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hAnsi="宋体" w:cs="宋体"/>
          <w:color w:val="auto"/>
          <w:sz w:val="24"/>
          <w:highlight w:val="none"/>
        </w:rPr>
        <w:t>采购机构</w:t>
      </w:r>
      <w:r>
        <w:rPr>
          <w:rFonts w:hint="eastAsia"/>
          <w:color w:val="auto"/>
          <w:highlight w:val="none"/>
        </w:rPr>
        <w:t>的答复不满意或者采购人、</w:t>
      </w:r>
      <w:r>
        <w:rPr>
          <w:rFonts w:hint="eastAsia" w:hAnsi="宋体" w:cs="宋体"/>
          <w:color w:val="auto"/>
          <w:sz w:val="24"/>
          <w:highlight w:val="none"/>
        </w:rPr>
        <w:t>采购机构</w:t>
      </w:r>
      <w:r>
        <w:rPr>
          <w:rFonts w:hint="eastAsia"/>
          <w:color w:val="auto"/>
          <w:highlight w:val="none"/>
        </w:rPr>
        <w:t>未在规定的时间内作出答复的，可以在答复期满后十五个工作日内向同级政府采购监督管理部门提出投诉。</w:t>
      </w:r>
    </w:p>
    <w:p w14:paraId="24348E3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BECD4A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D650783">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 以联合体形式参加政府采购活动的，其投诉应当由组成联合体的所有供应商共同提出。</w:t>
      </w:r>
      <w:r>
        <w:rPr>
          <w:rFonts w:hint="eastAsia"/>
          <w:color w:val="auto"/>
          <w:highlight w:val="none"/>
        </w:rPr>
        <w:br w:type="textWrapping"/>
      </w:r>
      <w:r>
        <w:rPr>
          <w:rFonts w:hint="eastAsia"/>
          <w:color w:val="auto"/>
          <w:highlight w:val="none"/>
          <w:lang w:val="en-US" w:eastAsia="zh-CN"/>
        </w:rPr>
        <w:t xml:space="preserve">   </w:t>
      </w: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798EB0F0">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6B78053">
      <w:pPr>
        <w:shd w:val="clear" w:color="auto" w:fill="FFFFFF"/>
        <w:adjustRightInd w:val="0"/>
        <w:snapToGrid w:val="0"/>
        <w:spacing w:after="240" w:afterAutospacing="0" w:line="360" w:lineRule="auto"/>
        <w:ind w:firstLine="480" w:firstLineChars="200"/>
        <w:contextualSpacing/>
        <w:rPr>
          <w:rFonts w:ascii="宋体" w:hAnsi="宋体" w:cs="宋体"/>
          <w:color w:val="auto"/>
          <w:sz w:val="18"/>
          <w:szCs w:val="18"/>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r>
        <w:rPr>
          <w:rFonts w:hint="eastAsia" w:ascii="宋体" w:hAnsi="宋体" w:cs="仿宋"/>
          <w:color w:val="auto"/>
          <w:sz w:val="24"/>
          <w:highlight w:val="none"/>
        </w:rPr>
        <w:br w:type="textWrapping"/>
      </w:r>
      <w:r>
        <w:rPr>
          <w:rFonts w:hint="eastAsia" w:ascii="宋体" w:hAnsi="宋体" w:cs="仿宋"/>
          <w:color w:val="auto"/>
          <w:sz w:val="24"/>
          <w:highlight w:val="none"/>
          <w:lang w:val="en-US" w:eastAsia="zh-CN"/>
        </w:rPr>
        <w:t xml:space="preserve">    </w:t>
      </w:r>
      <w:r>
        <w:rPr>
          <w:rFonts w:hint="eastAsia" w:ascii="宋体" w:hAnsi="宋体" w:eastAsia="宋体" w:cs="仿宋"/>
          <w:color w:val="auto"/>
          <w:sz w:val="24"/>
          <w:highlight w:val="none"/>
        </w:rPr>
        <w:t>投诉书范本及制作说明详见附件3。</w:t>
      </w:r>
    </w:p>
    <w:p w14:paraId="04B5B66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25ADBBF2">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B6A4C69">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523E3B6">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73CECA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079CE7A">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2BFB57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25531E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34AE466">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60D68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61CF5E2">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E2BDB4A">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hAnsi="宋体" w:cs="宋体"/>
          <w:color w:val="auto"/>
          <w:sz w:val="24"/>
          <w:highlight w:val="none"/>
        </w:rPr>
        <w:t>采购机构</w:t>
      </w:r>
      <w:r>
        <w:rPr>
          <w:rFonts w:hint="eastAsia" w:ascii="宋体" w:hAnsi="宋体" w:cs="宋体"/>
          <w:color w:val="auto"/>
          <w:highlight w:val="none"/>
        </w:rPr>
        <w:t>提出。</w:t>
      </w:r>
    </w:p>
    <w:p w14:paraId="1E489559">
      <w:pPr>
        <w:pStyle w:val="130"/>
        <w:snapToGrid w:val="0"/>
        <w:spacing w:before="0"/>
        <w:ind w:firstLine="480"/>
        <w:rPr>
          <w:rFonts w:hAnsi="宋体" w:cs="宋体"/>
          <w:color w:val="auto"/>
          <w:sz w:val="18"/>
          <w:szCs w:val="18"/>
          <w:highlight w:val="none"/>
          <w:lang w:val="en-US"/>
        </w:rPr>
      </w:pPr>
      <w:r>
        <w:rPr>
          <w:rFonts w:hint="eastAsia" w:ascii="宋体" w:hAnsi="宋体" w:cs="宋体"/>
          <w:color w:val="auto"/>
          <w:highlight w:val="none"/>
        </w:rPr>
        <w:t xml:space="preserve">6.2 </w:t>
      </w:r>
      <w:r>
        <w:rPr>
          <w:rFonts w:hint="eastAsia" w:hAnsi="宋体" w:cs="宋体"/>
          <w:color w:val="auto"/>
          <w:sz w:val="24"/>
          <w:highlight w:val="none"/>
        </w:rPr>
        <w:t>采购机构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5F21A20">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0E3606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BF2530">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1A339A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BE3F50A">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EB0D6AF">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0649AE4">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BD6269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C380990">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AED5EE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7F71C2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F4244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EBFD3A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20" w:name="_Hlk101259339"/>
      <w:r>
        <w:rPr>
          <w:rFonts w:hint="eastAsia" w:ascii="宋体" w:hAnsi="宋体" w:cs="宋体"/>
          <w:snapToGrid w:val="0"/>
          <w:color w:val="auto"/>
          <w:kern w:val="28"/>
          <w:sz w:val="24"/>
          <w:szCs w:val="20"/>
          <w:highlight w:val="none"/>
        </w:rPr>
        <w:t>联合协议</w:t>
      </w:r>
      <w:bookmarkEnd w:id="20"/>
      <w:r>
        <w:rPr>
          <w:rFonts w:hint="eastAsia" w:ascii="宋体" w:hAnsi="宋体" w:cs="宋体"/>
          <w:snapToGrid w:val="0"/>
          <w:color w:val="auto"/>
          <w:kern w:val="28"/>
          <w:sz w:val="24"/>
          <w:szCs w:val="20"/>
          <w:highlight w:val="none"/>
        </w:rPr>
        <w:t>（如果有)；</w:t>
      </w:r>
    </w:p>
    <w:p w14:paraId="77237FC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EAAEB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0090286">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5CD670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5A0082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EA0EBF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A54755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8CD77D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8A38FC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4DCE83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216546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D7FF9F8">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8343E8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7E365D92">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cs="宋体"/>
          <w:b/>
          <w:color w:val="auto"/>
          <w:sz w:val="24"/>
          <w:highlight w:val="none"/>
        </w:rPr>
        <w:t>▲</w:t>
      </w: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41DF02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rPr>
        <w:t>。</w:t>
      </w:r>
    </w:p>
    <w:p w14:paraId="4FBE4E13">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AE947EC">
      <w:pPr>
        <w:spacing w:line="360" w:lineRule="auto"/>
        <w:ind w:firstLine="723" w:firstLineChars="300"/>
        <w:rPr>
          <w:rFonts w:hint="eastAsia" w:ascii="宋体" w:hAnsi="宋体" w:cs="宋体"/>
          <w:b/>
          <w:color w:val="auto"/>
          <w:sz w:val="24"/>
          <w:highlight w:val="none"/>
          <w:lang w:val="en-US" w:eastAsia="zh-CN"/>
        </w:rPr>
      </w:pPr>
      <w:r>
        <w:rPr>
          <w:rFonts w:hint="eastAsia" w:ascii="宋体" w:hAnsi="宋体" w:cs="宋体"/>
          <w:b/>
          <w:color w:val="auto"/>
          <w:sz w:val="24"/>
          <w:highlight w:val="none"/>
        </w:rPr>
        <w:t>投标人提供虚假材料投标的，投标无效。</w:t>
      </w:r>
      <w:r>
        <w:rPr>
          <w:rFonts w:hint="eastAsia" w:ascii="宋体" w:hAnsi="宋体" w:cs="宋体"/>
          <w:b/>
          <w:color w:val="auto"/>
          <w:sz w:val="24"/>
          <w:highlight w:val="none"/>
          <w:lang w:val="en-US" w:eastAsia="zh-CN"/>
        </w:rPr>
        <w:t xml:space="preserve"> </w:t>
      </w:r>
    </w:p>
    <w:p w14:paraId="6A6D9DC5">
      <w:pPr>
        <w:spacing w:line="360" w:lineRule="auto"/>
        <w:ind w:firstLine="723" w:firstLineChars="300"/>
        <w:rPr>
          <w:rFonts w:hint="default" w:eastAsia="华文楷体"/>
          <w:color w:val="auto"/>
          <w:highlight w:val="none"/>
          <w:lang w:val="en-US" w:eastAsia="zh-CN"/>
        </w:rPr>
      </w:pPr>
      <w:r>
        <w:rPr>
          <w:rFonts w:hint="eastAsia" w:ascii="宋体" w:hAnsi="宋体" w:eastAsia="宋体" w:cs="宋体"/>
          <w:b/>
          <w:bCs/>
          <w:snapToGrid w:val="0"/>
          <w:color w:val="auto"/>
          <w:kern w:val="2"/>
          <w:sz w:val="24"/>
          <w:szCs w:val="24"/>
          <w:highlight w:val="none"/>
          <w:lang w:val="en-US" w:eastAsia="zh-CN" w:bidi="ar-SA"/>
        </w:rPr>
        <w:t>投标人应对投标文件中材料的真实性、合法性负责。投标人可事先在公开官网查询、核对相关证书和报告内容，确保投标（响应）文件资料准确无误。</w:t>
      </w:r>
    </w:p>
    <w:p w14:paraId="0CC563A2">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FACD185">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200750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0BE645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F7109C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556AED03">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w:t>
      </w:r>
      <w:r>
        <w:rPr>
          <w:rFonts w:hint="eastAsia" w:ascii="宋体" w:hAnsi="宋体" w:cs="宋体"/>
          <w:color w:val="auto"/>
          <w:szCs w:val="24"/>
          <w:highlight w:val="none"/>
          <w:lang w:val="en-US" w:eastAsia="zh-CN"/>
        </w:rPr>
        <w:t>六</w:t>
      </w:r>
      <w:r>
        <w:rPr>
          <w:rFonts w:hint="eastAsia" w:ascii="宋体" w:hAnsi="宋体" w:cs="宋体"/>
          <w:color w:val="auto"/>
          <w:szCs w:val="24"/>
          <w:highlight w:val="none"/>
        </w:rPr>
        <w:t>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1B5E35C">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96F4E71">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050F3A6">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49EA963">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72F17D8">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E087DB3">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hAnsi="宋体" w:cs="宋体"/>
          <w:color w:val="auto"/>
          <w:sz w:val="24"/>
          <w:highlight w:val="none"/>
        </w:rPr>
        <w:t>采购机构</w:t>
      </w:r>
      <w:r>
        <w:rPr>
          <w:rFonts w:hint="eastAsia" w:ascii="宋体" w:hAnsi="宋体" w:cs="宋体"/>
          <w:color w:val="auto"/>
          <w:szCs w:val="24"/>
          <w:highlight w:val="none"/>
        </w:rPr>
        <w:t>可以视情况延长投标文件提交的截止时间。在上述情况下，</w:t>
      </w:r>
      <w:r>
        <w:rPr>
          <w:rFonts w:hint="eastAsia" w:hAnsi="宋体" w:cs="宋体"/>
          <w:color w:val="auto"/>
          <w:sz w:val="24"/>
          <w:highlight w:val="none"/>
        </w:rPr>
        <w:t>采购机构</w:t>
      </w:r>
      <w:r>
        <w:rPr>
          <w:rFonts w:hint="eastAsia" w:ascii="宋体" w:hAnsi="宋体" w:cs="宋体"/>
          <w:color w:val="auto"/>
          <w:szCs w:val="24"/>
          <w:highlight w:val="none"/>
        </w:rPr>
        <w:t>与投标人以前在投标截止期方面的全部权利、责任和义务，将适用于延长至新的投标截止期。</w:t>
      </w:r>
    </w:p>
    <w:p w14:paraId="50ADCCE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266F84D">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bCs/>
          <w:color w:val="auto"/>
          <w:sz w:val="24"/>
          <w:highlight w:val="none"/>
        </w:rPr>
        <w:t>采购机构</w:t>
      </w:r>
      <w:r>
        <w:rPr>
          <w:rFonts w:hint="eastAsia" w:hAnsi="宋体" w:cs="宋体"/>
          <w:b/>
          <w:color w:val="auto"/>
          <w:sz w:val="24"/>
          <w:szCs w:val="24"/>
          <w:highlight w:val="none"/>
        </w:rPr>
        <w:t>不强制或变相强制投标人提交备份投标文件。</w:t>
      </w:r>
    </w:p>
    <w:p w14:paraId="4D7293D8">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696A7DB">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highlight w:val="none"/>
        </w:rPr>
        <w:t>采购机构</w:t>
      </w:r>
      <w:r>
        <w:rPr>
          <w:rFonts w:hint="eastAsia" w:hAnsi="宋体" w:cs="宋体"/>
          <w:color w:val="auto"/>
          <w:sz w:val="24"/>
          <w:szCs w:val="24"/>
          <w:highlight w:val="none"/>
        </w:rPr>
        <w:t>，</w:t>
      </w:r>
      <w:r>
        <w:rPr>
          <w:rFonts w:hint="eastAsia" w:hAnsi="宋体" w:cs="宋体"/>
          <w:color w:val="auto"/>
          <w:sz w:val="24"/>
          <w:highlight w:val="none"/>
        </w:rPr>
        <w:t>采购机构</w:t>
      </w:r>
      <w:r>
        <w:rPr>
          <w:rFonts w:hint="eastAsia" w:hAnsi="宋体" w:cs="宋体"/>
          <w:color w:val="auto"/>
          <w:sz w:val="24"/>
          <w:szCs w:val="24"/>
          <w:highlight w:val="none"/>
        </w:rPr>
        <w:t>将拒绝接受逾期送达的备份投标文件。</w:t>
      </w:r>
    </w:p>
    <w:p w14:paraId="310DA4DD">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highlight w:val="none"/>
        </w:rPr>
        <w:t>采购机构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C0057BD">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0E5940C">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639BD54">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4248AE58">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9B047DE">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CB9A55F">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9ED0031">
      <w:pPr>
        <w:pStyle w:val="130"/>
        <w:spacing w:before="0"/>
        <w:ind w:firstLine="480"/>
        <w:rPr>
          <w:rFonts w:ascii="宋体" w:hAnsi="宋体" w:cs="宋体"/>
          <w:b/>
          <w:color w:val="auto"/>
          <w:sz w:val="32"/>
          <w:highlight w:val="none"/>
        </w:rPr>
      </w:pPr>
      <w:r>
        <w:rPr>
          <w:rFonts w:hint="eastAsia" w:ascii="宋体" w:hAnsi="宋体" w:cs="宋体"/>
          <w:color w:val="auto"/>
          <w:highlight w:val="none"/>
        </w:rPr>
        <w:t>17.3在原定投标有效期满之前，如果出现特殊情况，</w:t>
      </w:r>
      <w:r>
        <w:rPr>
          <w:rFonts w:hint="eastAsia" w:hAnsi="宋体" w:cs="宋体"/>
          <w:color w:val="auto"/>
          <w:sz w:val="24"/>
          <w:highlight w:val="none"/>
        </w:rPr>
        <w:t>采购机构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1D86A37">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73176A2">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A17FDBC">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hAnsi="宋体" w:cs="宋体"/>
          <w:color w:val="auto"/>
          <w:sz w:val="24"/>
          <w:highlight w:val="none"/>
        </w:rPr>
        <w:t>采购机构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4D1ED7B">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hAnsi="宋体" w:cs="宋体"/>
          <w:color w:val="auto"/>
          <w:sz w:val="24"/>
          <w:highlight w:val="none"/>
        </w:rPr>
        <w:t>采购机构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16180572">
      <w:pPr>
        <w:pStyle w:val="130"/>
        <w:spacing w:before="0"/>
        <w:ind w:firstLine="480"/>
        <w:rPr>
          <w:rFonts w:hint="eastAsia" w:ascii="宋体" w:hAnsi="宋体" w:cs="宋体"/>
          <w:b/>
          <w:bCs/>
          <w:color w:val="auto"/>
          <w:kern w:val="0"/>
          <w:szCs w:val="24"/>
          <w:highlight w:val="none"/>
          <w:lang w:val="en-US" w:eastAsia="zh-CN"/>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9728484">
      <w:pPr>
        <w:pStyle w:val="130"/>
        <w:spacing w:before="0"/>
        <w:ind w:firstLine="480"/>
        <w:rPr>
          <w:rFonts w:hint="default" w:ascii="宋体" w:hAnsi="宋体" w:eastAsia="宋体" w:cs="宋体"/>
          <w:b/>
          <w:bCs/>
          <w:color w:val="auto"/>
          <w:kern w:val="0"/>
          <w:szCs w:val="24"/>
          <w:highlight w:val="none"/>
          <w:lang w:val="en-US" w:eastAsia="zh-CN"/>
        </w:rPr>
      </w:pPr>
      <w:r>
        <w:rPr>
          <w:rFonts w:hint="eastAsia" w:ascii="宋体" w:hAnsi="宋体" w:cs="宋体"/>
          <w:b/>
          <w:bCs/>
          <w:color w:val="auto"/>
          <w:kern w:val="0"/>
          <w:szCs w:val="24"/>
          <w:highlight w:val="none"/>
          <w:lang w:val="en-US" w:eastAsia="zh-CN"/>
        </w:rPr>
        <w:t>19.资格审查</w:t>
      </w:r>
    </w:p>
    <w:p w14:paraId="577B2A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采购人依据法律法规和招标文件的规定，对投标人的资格进行审查。</w:t>
      </w:r>
    </w:p>
    <w:p w14:paraId="236B8CC4">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34F1213">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对未通过资格审查的投标人，告知其未通过的原因。</w:t>
      </w:r>
    </w:p>
    <w:p w14:paraId="1716A6F9">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8B2B50E">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E37E81F">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0B8FB429">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4C13668">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ABD9958">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80AD17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7E6F941C">
      <w:pPr>
        <w:spacing w:line="360" w:lineRule="auto"/>
        <w:rPr>
          <w:rFonts w:ascii="宋体" w:hAnsi="宋体" w:cs="宋体"/>
          <w:b/>
          <w:color w:val="auto"/>
          <w:sz w:val="24"/>
          <w:highlight w:val="none"/>
        </w:rPr>
      </w:pPr>
      <w:bookmarkStart w:id="21"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BE8668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260A7371">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23FB7E6">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val="en-US"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3DB62F14">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B5F839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hAnsi="宋体" w:cs="宋体"/>
          <w:color w:val="auto"/>
          <w:sz w:val="24"/>
          <w:highlight w:val="none"/>
        </w:rPr>
        <w:t>采购机构</w:t>
      </w:r>
      <w:r>
        <w:rPr>
          <w:rFonts w:hint="eastAsia" w:ascii="宋体" w:hAnsi="宋体" w:cs="宋体"/>
          <w:color w:val="auto"/>
          <w:sz w:val="24"/>
          <w:highlight w:val="none"/>
        </w:rPr>
        <w:t>通过电子交易平台向中标人发出中标通知书，同时编制发布采购结果公告。</w:t>
      </w:r>
      <w:r>
        <w:rPr>
          <w:rFonts w:hint="eastAsia" w:hAnsi="宋体" w:cs="宋体"/>
          <w:color w:val="auto"/>
          <w:sz w:val="24"/>
          <w:highlight w:val="none"/>
        </w:rPr>
        <w:t>采购机构</w:t>
      </w:r>
      <w:r>
        <w:rPr>
          <w:rFonts w:hint="eastAsia" w:ascii="宋体" w:hAnsi="宋体" w:cs="宋体"/>
          <w:color w:val="auto"/>
          <w:sz w:val="24"/>
          <w:highlight w:val="none"/>
        </w:rPr>
        <w:t>也可以以纸质形式进行中标通知。</w:t>
      </w:r>
    </w:p>
    <w:p w14:paraId="161B1DA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hAnsi="宋体" w:cs="宋体"/>
          <w:color w:val="auto"/>
          <w:sz w:val="24"/>
          <w:highlight w:val="none"/>
        </w:rPr>
        <w:t>采购机构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4E8359B">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3C064F97">
      <w:pPr>
        <w:pStyle w:val="130"/>
        <w:adjustRightInd w:val="0"/>
        <w:snapToGrid w:val="0"/>
        <w:spacing w:before="0"/>
        <w:ind w:firstLine="480" w:firstLineChars="200"/>
        <w:rPr>
          <w:rFonts w:ascii="宋体" w:hAnsi="宋体" w:cs="宋体"/>
          <w:b/>
          <w:color w:val="auto"/>
          <w:sz w:val="32"/>
          <w:highlight w:val="none"/>
        </w:rPr>
      </w:pPr>
      <w:r>
        <w:rPr>
          <w:rFonts w:hint="eastAsia" w:ascii="宋体" w:hAnsi="宋体" w:cs="宋体"/>
          <w:bCs/>
          <w:color w:val="auto"/>
          <w:szCs w:val="24"/>
          <w:highlight w:val="none"/>
          <w:lang w:val="en-US" w:eastAsia="zh-CN"/>
        </w:rPr>
        <w:t xml:space="preserve">23.4 </w:t>
      </w:r>
      <w:r>
        <w:rPr>
          <w:rFonts w:hint="eastAsia" w:ascii="宋体" w:hAnsi="宋体" w:cs="宋体"/>
          <w:bCs/>
          <w:color w:val="auto"/>
          <w:szCs w:val="24"/>
          <w:highlight w:val="none"/>
        </w:rPr>
        <w:t>由</w:t>
      </w:r>
      <w:r>
        <w:rPr>
          <w:rFonts w:hint="eastAsia" w:ascii="宋体" w:hAnsi="宋体" w:cs="宋体"/>
          <w:b w:val="0"/>
          <w:bCs/>
          <w:color w:val="auto"/>
          <w:szCs w:val="24"/>
          <w:highlight w:val="none"/>
        </w:rPr>
        <w:t>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7D771CA">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7EAF9B2">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6F4ACB0">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75D2336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186066E">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1BB6C46">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0FEB073">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A6A120B">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72799DC6">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6A2C5F40">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AA03BDB">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bookmarkStart w:id="22" w:name="OLE_LINK5"/>
      <w:r>
        <w:rPr>
          <w:rFonts w:hint="eastAsia" w:ascii="宋体" w:hAnsi="宋体" w:eastAsia="宋体" w:cs="宋体"/>
          <w:b w:val="0"/>
          <w:bCs w:val="0"/>
          <w:snapToGrid w:val="0"/>
          <w:color w:val="auto"/>
          <w:kern w:val="28"/>
          <w:sz w:val="24"/>
          <w:highlight w:val="none"/>
          <w:lang w:val="en-US" w:eastAsia="zh-CN"/>
        </w:rPr>
        <w:t>95763</w:t>
      </w:r>
      <w:bookmarkEnd w:id="22"/>
      <w:r>
        <w:rPr>
          <w:rFonts w:hint="eastAsia" w:ascii="宋体" w:hAnsi="宋体" w:eastAsia="宋体" w:cs="宋体"/>
          <w:b w:val="0"/>
          <w:bCs w:val="0"/>
          <w:snapToGrid w:val="0"/>
          <w:color w:val="auto"/>
          <w:kern w:val="28"/>
          <w:sz w:val="24"/>
          <w:highlight w:val="none"/>
        </w:rPr>
        <w:t>。</w:t>
      </w:r>
    </w:p>
    <w:p w14:paraId="1354AA1B">
      <w:pPr>
        <w:pStyle w:val="2"/>
        <w:rPr>
          <w:color w:val="auto"/>
          <w:highlight w:val="none"/>
        </w:rPr>
      </w:pPr>
      <w:r>
        <w:rPr>
          <w:rFonts w:ascii="宋体" w:hAnsi="宋体" w:eastAsia="宋体" w:cs="Times New Roman"/>
          <w:b/>
          <w:bCs/>
          <w:color w:val="auto"/>
          <w:kern w:val="2"/>
          <w:sz w:val="24"/>
          <w:szCs w:val="32"/>
          <w:highlight w:val="none"/>
          <w:lang w:val="en-US"/>
        </w:rPr>
        <w:t>27.预付款</w:t>
      </w:r>
    </w:p>
    <w:p w14:paraId="41CD3574">
      <w:pPr>
        <w:adjustRightInd/>
        <w:spacing w:line="360" w:lineRule="auto"/>
        <w:ind w:firstLine="480" w:firstLineChars="200"/>
        <w:rPr>
          <w:rFonts w:ascii="宋体" w:hAnsi="宋体" w:cs="宋体"/>
          <w:b/>
          <w:color w:val="auto"/>
          <w:sz w:val="32"/>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eastAsia="宋体" w:cs="宋体"/>
          <w:b w:val="0"/>
          <w:bCs w:val="0"/>
          <w:snapToGrid w:val="0"/>
          <w:color w:val="auto"/>
          <w:kern w:val="28"/>
          <w:sz w:val="24"/>
          <w:highlight w:val="none"/>
          <w:lang w:val="en-US" w:eastAsia="zh-CN"/>
        </w:rPr>
        <w:t>95763</w:t>
      </w:r>
      <w:r>
        <w:rPr>
          <w:rFonts w:ascii="宋体" w:hAnsi="宋体" w:cs="Times New Roman"/>
          <w:color w:val="auto"/>
          <w:kern w:val="2"/>
          <w:sz w:val="24"/>
          <w:highlight w:val="none"/>
        </w:rPr>
        <w:t>。</w:t>
      </w:r>
    </w:p>
    <w:p w14:paraId="50942743">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C4D3295">
      <w:pPr>
        <w:pStyle w:val="130"/>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hAnsi="宋体" w:cs="宋体"/>
          <w:color w:val="auto"/>
          <w:sz w:val="24"/>
          <w:highlight w:val="none"/>
        </w:rPr>
        <w:t>采购机构</w:t>
      </w:r>
      <w:r>
        <w:rPr>
          <w:rFonts w:hint="eastAsia" w:ascii="宋体" w:hAnsi="宋体" w:cs="宋体"/>
          <w:color w:val="auto"/>
          <w:highlight w:val="none"/>
        </w:rPr>
        <w:t>可中止电子交易活动：</w:t>
      </w:r>
    </w:p>
    <w:p w14:paraId="307ABDA8">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22A517E">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6AF30AD">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03305F3">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3C4FC29">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68CEB01">
      <w:pPr>
        <w:pStyle w:val="130"/>
        <w:snapToGrid w:val="0"/>
        <w:spacing w:before="0"/>
        <w:ind w:firstLine="0" w:firstLineChars="0"/>
        <w:rPr>
          <w:rFonts w:ascii="宋体" w:hAnsi="宋体" w:cs="宋体"/>
          <w:color w:val="auto"/>
          <w:sz w:val="24"/>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6F5CAE6">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九、验收</w:t>
      </w:r>
    </w:p>
    <w:p w14:paraId="045C52DB">
      <w:pPr>
        <w:pStyle w:val="26"/>
        <w:spacing w:line="360" w:lineRule="auto"/>
        <w:ind w:firstLine="0" w:firstLineChars="0"/>
        <w:rPr>
          <w:rFonts w:cs="宋体"/>
          <w:b/>
          <w:color w:val="auto"/>
          <w:highlight w:val="none"/>
        </w:rPr>
      </w:pPr>
      <w:r>
        <w:rPr>
          <w:rFonts w:hint="eastAsia" w:cs="宋体"/>
          <w:b/>
          <w:color w:val="auto"/>
          <w:highlight w:val="none"/>
        </w:rPr>
        <w:t>30.验收</w:t>
      </w:r>
    </w:p>
    <w:p w14:paraId="0CEB7C2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384429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568C4D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8A1C37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4925AD7">
      <w:pPr>
        <w:pStyle w:val="2"/>
        <w:adjustRightInd w:val="0"/>
        <w:snapToGrid w:val="0"/>
        <w:ind w:left="0" w:firstLine="480" w:firstLineChars="200"/>
        <w:rPr>
          <w:rFonts w:hint="eastAsia" w:eastAsia="宋体"/>
          <w:color w:val="auto"/>
          <w:highlight w:val="none"/>
          <w:lang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r>
        <w:rPr>
          <w:rFonts w:hint="eastAsia" w:ascii="宋体" w:hAnsi="宋体" w:eastAsia="宋体" w:cs="宋体"/>
          <w:b w:val="0"/>
          <w:bCs w:val="0"/>
          <w:color w:val="auto"/>
          <w:kern w:val="0"/>
          <w:sz w:val="24"/>
          <w:szCs w:val="24"/>
          <w:highlight w:val="none"/>
          <w:lang w:val="en-US" w:eastAsia="zh-CN"/>
        </w:rPr>
        <w:t>。</w:t>
      </w:r>
    </w:p>
    <w:bookmarkEnd w:id="15"/>
    <w:bookmarkEnd w:id="16"/>
    <w:bookmarkEnd w:id="21"/>
    <w:p w14:paraId="78B5C25E">
      <w:pPr>
        <w:spacing w:line="360" w:lineRule="auto"/>
        <w:ind w:firstLine="2530" w:firstLineChars="700"/>
        <w:jc w:val="both"/>
        <w:outlineLvl w:val="0"/>
        <w:rPr>
          <w:rFonts w:hint="eastAsia" w:ascii="宋体" w:hAnsi="宋体" w:cs="宋体"/>
          <w:b/>
          <w:color w:val="auto"/>
          <w:sz w:val="36"/>
          <w:szCs w:val="36"/>
          <w:highlight w:val="none"/>
        </w:rPr>
      </w:pPr>
      <w:bookmarkStart w:id="23" w:name="_Hlt68403820"/>
      <w:bookmarkEnd w:id="23"/>
      <w:bookmarkStart w:id="24" w:name="_Hlt74707468"/>
      <w:bookmarkEnd w:id="24"/>
      <w:bookmarkStart w:id="25" w:name="_Hlt75236290"/>
      <w:bookmarkEnd w:id="25"/>
      <w:bookmarkStart w:id="26" w:name="_Hlt68072990"/>
      <w:bookmarkEnd w:id="26"/>
      <w:bookmarkStart w:id="27" w:name="_Hlt74730295"/>
      <w:bookmarkEnd w:id="27"/>
      <w:bookmarkStart w:id="28" w:name="_Hlt68073093"/>
      <w:bookmarkEnd w:id="28"/>
      <w:bookmarkStart w:id="29" w:name="_Hlt75236101"/>
      <w:bookmarkEnd w:id="29"/>
      <w:bookmarkStart w:id="30" w:name="_Hlt74714665"/>
      <w:bookmarkEnd w:id="30"/>
      <w:bookmarkStart w:id="31" w:name="_Hlt68057669"/>
      <w:bookmarkEnd w:id="31"/>
      <w:bookmarkStart w:id="32" w:name="_Hlt75236011"/>
      <w:bookmarkEnd w:id="32"/>
      <w:bookmarkStart w:id="33" w:name="_Hlt74729768"/>
      <w:bookmarkEnd w:id="33"/>
      <w:bookmarkStart w:id="34" w:name="_Hlt68072998"/>
      <w:bookmarkEnd w:id="34"/>
      <w:bookmarkStart w:id="35" w:name="第四部分"/>
      <w:r>
        <w:rPr>
          <w:rFonts w:hint="eastAsia" w:ascii="宋体" w:hAnsi="宋体" w:cs="宋体"/>
          <w:b/>
          <w:color w:val="auto"/>
          <w:sz w:val="36"/>
          <w:szCs w:val="36"/>
          <w:highlight w:val="none"/>
        </w:rPr>
        <w:t>第三部分   采购需求</w:t>
      </w:r>
    </w:p>
    <w:p w14:paraId="3FF3D9DB">
      <w:pPr>
        <w:pStyle w:val="2"/>
        <w:rPr>
          <w:color w:val="auto"/>
          <w:highlight w:val="none"/>
        </w:rPr>
      </w:pPr>
    </w:p>
    <w:p w14:paraId="0D8FD88E">
      <w:pPr>
        <w:autoSpaceDE w:val="0"/>
        <w:spacing w:line="240" w:lineRule="auto"/>
        <w:rPr>
          <w:color w:val="auto"/>
          <w:sz w:val="28"/>
          <w:szCs w:val="28"/>
          <w:highlight w:val="none"/>
        </w:rPr>
      </w:pPr>
      <w:r>
        <w:rPr>
          <w:rFonts w:hint="eastAsia" w:ascii="宋体" w:hAnsi="宋体" w:cs="宋体"/>
          <w:b/>
          <w:bCs/>
          <w:color w:val="auto"/>
          <w:sz w:val="28"/>
          <w:szCs w:val="28"/>
          <w:highlight w:val="none"/>
        </w:rPr>
        <w:t>一、项目概况：</w:t>
      </w:r>
    </w:p>
    <w:tbl>
      <w:tblPr>
        <w:tblStyle w:val="62"/>
        <w:tblpPr w:leftFromText="180" w:rightFromText="180" w:vertAnchor="text" w:horzAnchor="margin" w:tblpX="-433" w:tblpY="63"/>
        <w:tblOverlap w:val="never"/>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4"/>
        <w:gridCol w:w="2910"/>
        <w:gridCol w:w="718"/>
        <w:gridCol w:w="690"/>
        <w:gridCol w:w="1245"/>
        <w:gridCol w:w="2010"/>
        <w:gridCol w:w="1185"/>
      </w:tblGrid>
      <w:tr w14:paraId="2197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8" w:hRule="atLeast"/>
        </w:trPr>
        <w:tc>
          <w:tcPr>
            <w:tcW w:w="734" w:type="dxa"/>
            <w:tcMar>
              <w:top w:w="15" w:type="dxa"/>
              <w:left w:w="15" w:type="dxa"/>
              <w:bottom w:w="0" w:type="dxa"/>
              <w:right w:w="15" w:type="dxa"/>
            </w:tcMar>
            <w:vAlign w:val="center"/>
          </w:tcPr>
          <w:p w14:paraId="71354636">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910" w:type="dxa"/>
            <w:tcMar>
              <w:top w:w="15" w:type="dxa"/>
              <w:left w:w="15" w:type="dxa"/>
              <w:bottom w:w="0" w:type="dxa"/>
              <w:right w:w="15" w:type="dxa"/>
            </w:tcMar>
            <w:vAlign w:val="center"/>
          </w:tcPr>
          <w:p w14:paraId="5D1BE988">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718" w:type="dxa"/>
            <w:tcMar>
              <w:top w:w="15" w:type="dxa"/>
              <w:left w:w="15" w:type="dxa"/>
              <w:bottom w:w="0" w:type="dxa"/>
              <w:right w:w="15" w:type="dxa"/>
            </w:tcMar>
            <w:vAlign w:val="center"/>
          </w:tcPr>
          <w:p w14:paraId="3E419CB7">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690" w:type="dxa"/>
            <w:tcMar>
              <w:top w:w="15" w:type="dxa"/>
              <w:left w:w="15" w:type="dxa"/>
              <w:bottom w:w="0" w:type="dxa"/>
              <w:right w:w="15" w:type="dxa"/>
            </w:tcMar>
            <w:vAlign w:val="center"/>
          </w:tcPr>
          <w:p w14:paraId="06C95946">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1245" w:type="dxa"/>
            <w:vAlign w:val="center"/>
          </w:tcPr>
          <w:p w14:paraId="44046A0E">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预算</w:t>
            </w:r>
          </w:p>
          <w:p w14:paraId="3AA80345">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（元）</w:t>
            </w:r>
          </w:p>
        </w:tc>
        <w:tc>
          <w:tcPr>
            <w:tcW w:w="2010" w:type="dxa"/>
            <w:vAlign w:val="center"/>
          </w:tcPr>
          <w:p w14:paraId="1AB2D9C0">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简要规格描述或基本情况介绍</w:t>
            </w:r>
          </w:p>
        </w:tc>
        <w:tc>
          <w:tcPr>
            <w:tcW w:w="1185" w:type="dxa"/>
            <w:vAlign w:val="center"/>
          </w:tcPr>
          <w:p w14:paraId="076043CC">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最高限价（元）</w:t>
            </w:r>
          </w:p>
        </w:tc>
      </w:tr>
      <w:tr w14:paraId="2BC3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93" w:hRule="atLeast"/>
        </w:trPr>
        <w:tc>
          <w:tcPr>
            <w:tcW w:w="734" w:type="dxa"/>
            <w:tcMar>
              <w:top w:w="15" w:type="dxa"/>
              <w:left w:w="15" w:type="dxa"/>
              <w:bottom w:w="0" w:type="dxa"/>
              <w:right w:w="15" w:type="dxa"/>
            </w:tcMar>
            <w:vAlign w:val="center"/>
          </w:tcPr>
          <w:p w14:paraId="3CDE1619">
            <w:pPr>
              <w:tabs>
                <w:tab w:val="left" w:pos="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10" w:type="dxa"/>
            <w:tcMar>
              <w:top w:w="15" w:type="dxa"/>
              <w:left w:w="15" w:type="dxa"/>
              <w:bottom w:w="0" w:type="dxa"/>
              <w:right w:w="15" w:type="dxa"/>
            </w:tcMar>
            <w:vAlign w:val="center"/>
          </w:tcPr>
          <w:p w14:paraId="2D38E075">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杭州市公安局上城区分局政务服务（网办）中心身份证自助受理设备采购项目</w:t>
            </w:r>
          </w:p>
        </w:tc>
        <w:tc>
          <w:tcPr>
            <w:tcW w:w="718" w:type="dxa"/>
            <w:tcMar>
              <w:top w:w="15" w:type="dxa"/>
              <w:left w:w="15" w:type="dxa"/>
              <w:bottom w:w="0" w:type="dxa"/>
              <w:right w:w="15" w:type="dxa"/>
            </w:tcMar>
            <w:vAlign w:val="center"/>
          </w:tcPr>
          <w:p w14:paraId="52667A02">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90" w:type="dxa"/>
            <w:tcMar>
              <w:top w:w="15" w:type="dxa"/>
              <w:left w:w="15" w:type="dxa"/>
              <w:bottom w:w="0" w:type="dxa"/>
              <w:right w:w="15" w:type="dxa"/>
            </w:tcMar>
            <w:vAlign w:val="center"/>
          </w:tcPr>
          <w:p w14:paraId="3F3719D9">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w:t>
            </w:r>
          </w:p>
        </w:tc>
        <w:tc>
          <w:tcPr>
            <w:tcW w:w="1245" w:type="dxa"/>
            <w:vAlign w:val="center"/>
          </w:tcPr>
          <w:p w14:paraId="7A7D02F1">
            <w:pPr>
              <w:jc w:val="center"/>
              <w:textAlignment w:val="center"/>
              <w:rPr>
                <w:rFonts w:hint="eastAsia" w:ascii="宋体" w:hAnsi="宋体" w:eastAsia="宋体" w:cs="宋体"/>
                <w:color w:val="auto"/>
                <w:sz w:val="24"/>
                <w:szCs w:val="24"/>
                <w:highlight w:val="none"/>
              </w:rPr>
            </w:pPr>
            <w:r>
              <w:rPr>
                <w:rFonts w:hint="eastAsia" w:ascii="宋体" w:hAnsi="宋体" w:eastAsia="宋体" w:cs="宋体"/>
                <w:snapToGrid/>
                <w:color w:val="auto"/>
                <w:kern w:val="2"/>
                <w:sz w:val="24"/>
                <w:szCs w:val="24"/>
                <w:highlight w:val="none"/>
                <w:lang w:val="en-US" w:eastAsia="zh-CN" w:bidi="ar-SA"/>
              </w:rPr>
              <w:t>615800元</w:t>
            </w:r>
          </w:p>
        </w:tc>
        <w:tc>
          <w:tcPr>
            <w:tcW w:w="2010" w:type="dxa"/>
            <w:vAlign w:val="center"/>
          </w:tcPr>
          <w:p w14:paraId="323E5218">
            <w:pPr>
              <w:tabs>
                <w:tab w:val="left" w:pos="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w:t>
            </w:r>
            <w:r>
              <w:rPr>
                <w:rFonts w:hint="eastAsia" w:ascii="宋体" w:hAnsi="宋体" w:eastAsia="宋体" w:cs="宋体"/>
                <w:color w:val="auto"/>
                <w:sz w:val="24"/>
                <w:szCs w:val="24"/>
                <w:highlight w:val="none"/>
              </w:rPr>
              <w:t>采购需求</w:t>
            </w:r>
          </w:p>
        </w:tc>
        <w:tc>
          <w:tcPr>
            <w:tcW w:w="1185" w:type="dxa"/>
            <w:vAlign w:val="center"/>
          </w:tcPr>
          <w:p w14:paraId="02D80AA3">
            <w:pPr>
              <w:jc w:val="center"/>
              <w:textAlignment w:val="center"/>
              <w:rPr>
                <w:rFonts w:hint="eastAsia" w:ascii="宋体" w:hAnsi="宋体" w:eastAsia="宋体" w:cs="宋体"/>
                <w:color w:val="auto"/>
                <w:sz w:val="24"/>
                <w:szCs w:val="24"/>
                <w:highlight w:val="none"/>
              </w:rPr>
            </w:pPr>
            <w:r>
              <w:rPr>
                <w:rFonts w:hint="eastAsia" w:ascii="宋体" w:hAnsi="宋体" w:eastAsia="宋体" w:cs="宋体"/>
                <w:snapToGrid/>
                <w:color w:val="auto"/>
                <w:kern w:val="2"/>
                <w:sz w:val="24"/>
                <w:szCs w:val="24"/>
                <w:highlight w:val="none"/>
                <w:lang w:val="en-US" w:eastAsia="zh-CN" w:bidi="ar-SA"/>
              </w:rPr>
              <w:t>615800元</w:t>
            </w:r>
          </w:p>
        </w:tc>
      </w:tr>
    </w:tbl>
    <w:p w14:paraId="44A36D7C">
      <w:pPr>
        <w:pStyle w:val="2"/>
        <w:ind w:left="0" w:leftChars="0" w:firstLine="0" w:firstLineChars="0"/>
        <w:rPr>
          <w:rFonts w:hint="eastAsia"/>
          <w:color w:val="auto"/>
          <w:highlight w:val="none"/>
        </w:rPr>
      </w:pPr>
    </w:p>
    <w:p w14:paraId="00A2FE40">
      <w:pPr>
        <w:autoSpaceDE w:val="0"/>
        <w:spacing w:line="24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二</w:t>
      </w:r>
      <w:r>
        <w:rPr>
          <w:rFonts w:hint="eastAsia" w:ascii="宋体" w:hAnsi="宋体" w:cs="宋体"/>
          <w:b/>
          <w:bCs/>
          <w:color w:val="auto"/>
          <w:sz w:val="28"/>
          <w:szCs w:val="28"/>
          <w:highlight w:val="none"/>
        </w:rPr>
        <w:t>、采购项目清单</w:t>
      </w:r>
    </w:p>
    <w:tbl>
      <w:tblPr>
        <w:tblStyle w:val="62"/>
        <w:tblW w:w="5443" w:type="pct"/>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3887"/>
        <w:gridCol w:w="974"/>
        <w:gridCol w:w="1066"/>
        <w:gridCol w:w="1335"/>
        <w:gridCol w:w="1288"/>
      </w:tblGrid>
      <w:tr w14:paraId="715D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7" w:type="pct"/>
            <w:noWrap w:val="0"/>
            <w:vAlign w:val="center"/>
          </w:tcPr>
          <w:p w14:paraId="053627F2">
            <w:pPr>
              <w:spacing w:line="36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序号</w:t>
            </w:r>
          </w:p>
        </w:tc>
        <w:tc>
          <w:tcPr>
            <w:tcW w:w="2046" w:type="pct"/>
            <w:noWrap w:val="0"/>
            <w:vAlign w:val="center"/>
          </w:tcPr>
          <w:p w14:paraId="37583A58">
            <w:pPr>
              <w:spacing w:line="36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采购内容</w:t>
            </w:r>
          </w:p>
        </w:tc>
        <w:tc>
          <w:tcPr>
            <w:tcW w:w="513" w:type="pct"/>
            <w:noWrap w:val="0"/>
            <w:vAlign w:val="center"/>
          </w:tcPr>
          <w:p w14:paraId="2453F702">
            <w:pPr>
              <w:spacing w:line="36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数量</w:t>
            </w:r>
          </w:p>
        </w:tc>
        <w:tc>
          <w:tcPr>
            <w:tcW w:w="561" w:type="pct"/>
            <w:noWrap w:val="0"/>
            <w:vAlign w:val="center"/>
          </w:tcPr>
          <w:p w14:paraId="1AA72321">
            <w:pPr>
              <w:spacing w:line="360" w:lineRule="exact"/>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单位</w:t>
            </w:r>
          </w:p>
        </w:tc>
        <w:tc>
          <w:tcPr>
            <w:tcW w:w="703" w:type="pct"/>
            <w:noWrap w:val="0"/>
            <w:vAlign w:val="center"/>
          </w:tcPr>
          <w:p w14:paraId="7F6C5B1A">
            <w:pPr>
              <w:spacing w:line="360" w:lineRule="exact"/>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交货期</w:t>
            </w:r>
          </w:p>
        </w:tc>
        <w:tc>
          <w:tcPr>
            <w:tcW w:w="678" w:type="pct"/>
            <w:noWrap w:val="0"/>
            <w:vAlign w:val="center"/>
          </w:tcPr>
          <w:p w14:paraId="6E4A83D7">
            <w:pPr>
              <w:spacing w:line="360" w:lineRule="exact"/>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地点</w:t>
            </w:r>
          </w:p>
        </w:tc>
      </w:tr>
      <w:tr w14:paraId="0D53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497" w:type="pct"/>
            <w:noWrap w:val="0"/>
            <w:vAlign w:val="center"/>
          </w:tcPr>
          <w:p w14:paraId="7D2FF7A5">
            <w:pPr>
              <w:spacing w:line="36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1</w:t>
            </w:r>
          </w:p>
        </w:tc>
        <w:tc>
          <w:tcPr>
            <w:tcW w:w="2046" w:type="pct"/>
            <w:noWrap w:val="0"/>
            <w:vAlign w:val="center"/>
          </w:tcPr>
          <w:p w14:paraId="32F54C13">
            <w:pPr>
              <w:spacing w:line="360" w:lineRule="exac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多警种拍照及身份证辅助受理机</w:t>
            </w:r>
          </w:p>
        </w:tc>
        <w:tc>
          <w:tcPr>
            <w:tcW w:w="513" w:type="pct"/>
            <w:noWrap w:val="0"/>
            <w:vAlign w:val="center"/>
          </w:tcPr>
          <w:p w14:paraId="39A08BED">
            <w:pPr>
              <w:spacing w:line="360" w:lineRule="exact"/>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10</w:t>
            </w:r>
          </w:p>
        </w:tc>
        <w:tc>
          <w:tcPr>
            <w:tcW w:w="561" w:type="pct"/>
            <w:noWrap w:val="0"/>
            <w:vAlign w:val="center"/>
          </w:tcPr>
          <w:p w14:paraId="72872C4F">
            <w:pPr>
              <w:spacing w:line="360" w:lineRule="exact"/>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套</w:t>
            </w:r>
          </w:p>
        </w:tc>
        <w:tc>
          <w:tcPr>
            <w:tcW w:w="703" w:type="pct"/>
            <w:vMerge w:val="restart"/>
            <w:noWrap w:val="0"/>
            <w:vAlign w:val="center"/>
          </w:tcPr>
          <w:p w14:paraId="04752C4D">
            <w:pPr>
              <w:spacing w:line="360" w:lineRule="exact"/>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合同签定后30日历天内</w:t>
            </w:r>
          </w:p>
        </w:tc>
        <w:tc>
          <w:tcPr>
            <w:tcW w:w="678" w:type="pct"/>
            <w:vMerge w:val="restart"/>
            <w:noWrap w:val="0"/>
            <w:vAlign w:val="center"/>
          </w:tcPr>
          <w:p w14:paraId="711A327D">
            <w:pPr>
              <w:spacing w:line="360" w:lineRule="exact"/>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采购人指定地点</w:t>
            </w:r>
          </w:p>
        </w:tc>
      </w:tr>
      <w:tr w14:paraId="78CF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497" w:type="pct"/>
            <w:noWrap w:val="0"/>
            <w:vAlign w:val="center"/>
          </w:tcPr>
          <w:p w14:paraId="1E56AE5C">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 w:val="24"/>
                <w:szCs w:val="24"/>
                <w:highlight w:val="none"/>
                <w:lang w:val="en-US" w:eastAsia="zh-CN"/>
              </w:rPr>
              <w:t>2</w:t>
            </w:r>
          </w:p>
        </w:tc>
        <w:tc>
          <w:tcPr>
            <w:tcW w:w="2046" w:type="pct"/>
            <w:noWrap w:val="0"/>
            <w:vAlign w:val="center"/>
          </w:tcPr>
          <w:p w14:paraId="5DE8EFF6">
            <w:pPr>
              <w:spacing w:line="360" w:lineRule="exact"/>
              <w:rPr>
                <w:rFonts w:hint="eastAsia" w:ascii="宋体" w:hAnsi="宋体" w:eastAsia="宋体" w:cs="宋体"/>
                <w:color w:val="auto"/>
                <w:kern w:val="0"/>
                <w:szCs w:val="21"/>
                <w:highlight w:val="none"/>
                <w:lang w:eastAsia="zh-CN"/>
              </w:rPr>
            </w:pPr>
            <w:r>
              <w:rPr>
                <w:rFonts w:hint="eastAsia" w:ascii="宋体" w:hAnsi="宋体" w:eastAsia="宋体" w:cs="Times New Roman"/>
                <w:color w:val="auto"/>
                <w:sz w:val="24"/>
                <w:szCs w:val="24"/>
                <w:highlight w:val="none"/>
                <w:lang w:val="en-US" w:eastAsia="zh-CN"/>
              </w:rPr>
              <w:t>身份证桌面辅助受理机</w:t>
            </w:r>
          </w:p>
        </w:tc>
        <w:tc>
          <w:tcPr>
            <w:tcW w:w="513" w:type="pct"/>
            <w:noWrap w:val="0"/>
            <w:vAlign w:val="center"/>
          </w:tcPr>
          <w:p w14:paraId="127DA2A7">
            <w:pPr>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Times New Roman"/>
                <w:color w:val="auto"/>
                <w:sz w:val="24"/>
                <w:szCs w:val="24"/>
                <w:highlight w:val="none"/>
                <w:lang w:val="en-US" w:eastAsia="zh-CN"/>
              </w:rPr>
              <w:t>1</w:t>
            </w:r>
          </w:p>
        </w:tc>
        <w:tc>
          <w:tcPr>
            <w:tcW w:w="561" w:type="pct"/>
            <w:noWrap w:val="0"/>
            <w:vAlign w:val="center"/>
          </w:tcPr>
          <w:p w14:paraId="6B4DF0A9">
            <w:pPr>
              <w:spacing w:line="36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Times New Roman"/>
                <w:color w:val="auto"/>
                <w:sz w:val="24"/>
                <w:szCs w:val="24"/>
                <w:highlight w:val="none"/>
                <w:lang w:val="en-US" w:eastAsia="zh-CN"/>
              </w:rPr>
              <w:t>套</w:t>
            </w:r>
          </w:p>
        </w:tc>
        <w:tc>
          <w:tcPr>
            <w:tcW w:w="703" w:type="pct"/>
            <w:vMerge w:val="continue"/>
            <w:noWrap w:val="0"/>
            <w:vAlign w:val="center"/>
          </w:tcPr>
          <w:p w14:paraId="6687C90F">
            <w:pPr>
              <w:widowControl/>
              <w:jc w:val="center"/>
              <w:rPr>
                <w:rFonts w:hint="eastAsia" w:ascii="宋体" w:hAnsi="宋体" w:cs="宋体"/>
                <w:color w:val="auto"/>
                <w:kern w:val="0"/>
                <w:szCs w:val="21"/>
                <w:highlight w:val="none"/>
                <w:lang w:val="en-US" w:eastAsia="zh-CN"/>
              </w:rPr>
            </w:pPr>
          </w:p>
        </w:tc>
        <w:tc>
          <w:tcPr>
            <w:tcW w:w="678" w:type="pct"/>
            <w:vMerge w:val="continue"/>
            <w:noWrap w:val="0"/>
            <w:vAlign w:val="center"/>
          </w:tcPr>
          <w:p w14:paraId="38A0942E">
            <w:pPr>
              <w:widowControl/>
              <w:jc w:val="center"/>
              <w:rPr>
                <w:rFonts w:hint="eastAsia" w:ascii="宋体" w:hAnsi="宋体" w:cs="宋体"/>
                <w:color w:val="auto"/>
                <w:kern w:val="0"/>
                <w:szCs w:val="21"/>
                <w:highlight w:val="none"/>
                <w:lang w:val="en-US" w:eastAsia="zh-CN"/>
              </w:rPr>
            </w:pPr>
          </w:p>
        </w:tc>
      </w:tr>
    </w:tbl>
    <w:p w14:paraId="6B4EDCCD">
      <w:pPr>
        <w:autoSpaceDE w:val="0"/>
        <w:spacing w:line="240" w:lineRule="auto"/>
        <w:rPr>
          <w:rFonts w:hint="eastAsia" w:ascii="宋体" w:hAnsi="宋体" w:cs="宋体"/>
          <w:b/>
          <w:bCs/>
          <w:color w:val="auto"/>
          <w:sz w:val="28"/>
          <w:szCs w:val="28"/>
          <w:highlight w:val="none"/>
          <w:lang w:val="en-US" w:eastAsia="zh-CN"/>
        </w:rPr>
      </w:pPr>
    </w:p>
    <w:p w14:paraId="2C42AD5B">
      <w:pPr>
        <w:autoSpaceDE w:val="0"/>
        <w:spacing w:line="240" w:lineRule="auto"/>
        <w:rPr>
          <w:rFonts w:hint="default"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三、</w:t>
      </w:r>
      <w:r>
        <w:rPr>
          <w:rFonts w:hint="eastAsia" w:ascii="宋体" w:hAnsi="宋体" w:cs="宋体"/>
          <w:b/>
          <w:bCs/>
          <w:color w:val="auto"/>
          <w:sz w:val="28"/>
          <w:szCs w:val="28"/>
          <w:highlight w:val="none"/>
        </w:rPr>
        <w:t>技术条款要求</w:t>
      </w:r>
    </w:p>
    <w:p w14:paraId="59AAE3B4">
      <w:pPr>
        <w:keepLines/>
        <w:widowControl/>
        <w:numPr>
          <w:ilvl w:val="0"/>
          <w:numId w:val="0"/>
        </w:numPr>
        <w:tabs>
          <w:tab w:val="left" w:pos="432"/>
        </w:tabs>
        <w:spacing w:before="120" w:beforeLines="50" w:line="360" w:lineRule="auto"/>
        <w:jc w:val="left"/>
        <w:outlineLvl w:val="1"/>
        <w:rPr>
          <w:rFonts w:hint="default" w:eastAsia="宋体"/>
          <w:b/>
          <w:bCs/>
          <w:color w:val="auto"/>
          <w:sz w:val="24"/>
          <w:szCs w:val="24"/>
          <w:highlight w:val="none"/>
          <w:lang w:val="en-US"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一）</w:t>
      </w:r>
      <w:r>
        <w:rPr>
          <w:rFonts w:hint="eastAsia" w:ascii="宋体" w:hAnsi="宋体" w:cs="宋体"/>
          <w:b/>
          <w:bCs/>
          <w:color w:val="auto"/>
          <w:kern w:val="0"/>
          <w:sz w:val="24"/>
          <w:szCs w:val="24"/>
          <w:highlight w:val="none"/>
          <w:lang w:val="en-US" w:eastAsia="zh-CN"/>
        </w:rPr>
        <w:t>多警种拍照及身份证辅助受理机</w:t>
      </w:r>
    </w:p>
    <w:tbl>
      <w:tblPr>
        <w:tblStyle w:val="62"/>
        <w:tblW w:w="9522" w:type="dxa"/>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935"/>
        <w:gridCol w:w="6597"/>
      </w:tblGrid>
      <w:tr w14:paraId="48FF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noWrap w:val="0"/>
            <w:vAlign w:val="center"/>
          </w:tcPr>
          <w:p w14:paraId="3364AC4E">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935" w:type="dxa"/>
            <w:noWrap w:val="0"/>
            <w:vAlign w:val="center"/>
          </w:tcPr>
          <w:p w14:paraId="1C61080F">
            <w:pPr>
              <w:suppressAutoHyphens/>
              <w:spacing w:line="3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模块名称</w:t>
            </w:r>
          </w:p>
        </w:tc>
        <w:tc>
          <w:tcPr>
            <w:tcW w:w="6597" w:type="dxa"/>
            <w:noWrap w:val="0"/>
            <w:vAlign w:val="center"/>
          </w:tcPr>
          <w:p w14:paraId="0DE3D4B7">
            <w:pPr>
              <w:suppressAutoHyphens/>
              <w:spacing w:line="34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参数</w:t>
            </w:r>
            <w:r>
              <w:rPr>
                <w:rFonts w:hint="eastAsia" w:ascii="宋体" w:hAnsi="宋体" w:cs="宋体"/>
                <w:color w:val="auto"/>
                <w:sz w:val="24"/>
                <w:szCs w:val="24"/>
                <w:highlight w:val="none"/>
                <w:lang w:val="en-US" w:eastAsia="zh-CN"/>
              </w:rPr>
              <w:t>说明</w:t>
            </w:r>
          </w:p>
        </w:tc>
      </w:tr>
      <w:tr w14:paraId="08AD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noWrap w:val="0"/>
            <w:vAlign w:val="center"/>
          </w:tcPr>
          <w:p w14:paraId="01AD0154">
            <w:pPr>
              <w:suppressAutoHyphens/>
              <w:spacing w:line="34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935" w:type="dxa"/>
            <w:noWrap w:val="0"/>
            <w:vAlign w:val="center"/>
          </w:tcPr>
          <w:p w14:paraId="31E28335">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工控机模块</w:t>
            </w:r>
          </w:p>
        </w:tc>
        <w:tc>
          <w:tcPr>
            <w:tcW w:w="6597" w:type="dxa"/>
            <w:noWrap w:val="0"/>
            <w:vAlign w:val="center"/>
          </w:tcPr>
          <w:p w14:paraId="3E7C4696">
            <w:pPr>
              <w:suppressAutoHyphens/>
              <w:spacing w:line="3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CPU：</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 xml:space="preserve">I5 </w:t>
            </w:r>
          </w:p>
          <w:p w14:paraId="29457734">
            <w:pPr>
              <w:suppressAutoHyphens/>
              <w:spacing w:line="3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内存：≥8G</w:t>
            </w:r>
          </w:p>
          <w:p w14:paraId="6F8DC021">
            <w:pPr>
              <w:suppressAutoHyphens/>
              <w:spacing w:line="3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硬盘：SSD ≥120G</w:t>
            </w:r>
          </w:p>
          <w:p w14:paraId="00673073">
            <w:pPr>
              <w:suppressAutoHyphens/>
              <w:spacing w:line="3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接口：1个网口、1个VGA、1个HDMI</w:t>
            </w:r>
          </w:p>
        </w:tc>
      </w:tr>
      <w:tr w14:paraId="054B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noWrap w:val="0"/>
            <w:vAlign w:val="center"/>
          </w:tcPr>
          <w:p w14:paraId="3182278C">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935" w:type="dxa"/>
            <w:noWrap w:val="0"/>
            <w:vAlign w:val="center"/>
          </w:tcPr>
          <w:p w14:paraId="46611D63">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交互模块</w:t>
            </w:r>
          </w:p>
        </w:tc>
        <w:tc>
          <w:tcPr>
            <w:tcW w:w="6597" w:type="dxa"/>
            <w:noWrap w:val="0"/>
            <w:vAlign w:val="center"/>
          </w:tcPr>
          <w:p w14:paraId="4FD38CC6">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尺寸：17-19英寸</w:t>
            </w:r>
          </w:p>
          <w:p w14:paraId="3E17C871">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显示比例：16</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9</w:t>
            </w:r>
          </w:p>
          <w:p w14:paraId="7F4646F4">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最佳分辨率：1366×768</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@60Hz</w:t>
            </w:r>
          </w:p>
          <w:p w14:paraId="6345D9F7">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类型：电容屏，反应时间＜10ms</w:t>
            </w:r>
          </w:p>
        </w:tc>
      </w:tr>
      <w:tr w14:paraId="6516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90" w:type="dxa"/>
            <w:noWrap w:val="0"/>
            <w:vAlign w:val="center"/>
          </w:tcPr>
          <w:p w14:paraId="6C7CDA90">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935" w:type="dxa"/>
            <w:noWrap w:val="0"/>
            <w:vAlign w:val="center"/>
          </w:tcPr>
          <w:p w14:paraId="2C88641D">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嵌入式二代证阅读模块</w:t>
            </w:r>
          </w:p>
        </w:tc>
        <w:tc>
          <w:tcPr>
            <w:tcW w:w="6597" w:type="dxa"/>
            <w:noWrap w:val="0"/>
            <w:vAlign w:val="center"/>
          </w:tcPr>
          <w:p w14:paraId="7988712F">
            <w:pPr>
              <w:suppressAutoHyphens/>
              <w:spacing w:line="3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符合GA 450-2013《台式居民身份证阅读器通用技术要求》和ISO/IEC 14443 TypeB 标准；</w:t>
            </w:r>
          </w:p>
        </w:tc>
      </w:tr>
      <w:tr w14:paraId="17BC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990" w:type="dxa"/>
            <w:noWrap w:val="0"/>
            <w:vAlign w:val="center"/>
          </w:tcPr>
          <w:p w14:paraId="7ED0FD8E">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1935" w:type="dxa"/>
            <w:noWrap w:val="0"/>
            <w:vAlign w:val="center"/>
          </w:tcPr>
          <w:p w14:paraId="5919B481">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凭条打印机模块</w:t>
            </w:r>
          </w:p>
        </w:tc>
        <w:tc>
          <w:tcPr>
            <w:tcW w:w="6597" w:type="dxa"/>
            <w:noWrap w:val="0"/>
            <w:vAlign w:val="center"/>
          </w:tcPr>
          <w:p w14:paraId="20FB06AF">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打印方式：行点热敏打印</w:t>
            </w:r>
          </w:p>
          <w:p w14:paraId="5FF29ACB">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打印速度：mm/s max</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150mm/s</w:t>
            </w:r>
          </w:p>
          <w:p w14:paraId="3CF5EF14">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打印宽度：72mm (max)</w:t>
            </w:r>
          </w:p>
          <w:p w14:paraId="20C83883">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纸宽：80mm</w:t>
            </w:r>
          </w:p>
          <w:p w14:paraId="3D20F211">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可以使用条形码打印命令打印条形码，条形码打印</w:t>
            </w:r>
          </w:p>
          <w:p w14:paraId="3CC790EE">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通讯接口：串口、USB</w:t>
            </w:r>
          </w:p>
          <w:p w14:paraId="223E27E1">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切纸方式：半切、全切</w:t>
            </w:r>
          </w:p>
        </w:tc>
      </w:tr>
      <w:tr w14:paraId="3C71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990" w:type="dxa"/>
            <w:noWrap w:val="0"/>
            <w:vAlign w:val="center"/>
          </w:tcPr>
          <w:p w14:paraId="4E69B579">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1935" w:type="dxa"/>
            <w:noWrap w:val="0"/>
            <w:vAlign w:val="center"/>
          </w:tcPr>
          <w:p w14:paraId="5A02AE4F">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喇叭模块</w:t>
            </w:r>
          </w:p>
        </w:tc>
        <w:tc>
          <w:tcPr>
            <w:tcW w:w="6597" w:type="dxa"/>
            <w:noWrap w:val="0"/>
            <w:vAlign w:val="center"/>
          </w:tcPr>
          <w:p w14:paraId="5F11DF71">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数量：2个 </w:t>
            </w:r>
          </w:p>
          <w:p w14:paraId="066F538F">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功率：4Ω，3W</w:t>
            </w:r>
          </w:p>
        </w:tc>
      </w:tr>
      <w:tr w14:paraId="7E90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90" w:type="dxa"/>
            <w:noWrap w:val="0"/>
            <w:vAlign w:val="center"/>
          </w:tcPr>
          <w:p w14:paraId="3BF36FDE">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1935" w:type="dxa"/>
            <w:noWrap w:val="0"/>
            <w:vAlign w:val="center"/>
          </w:tcPr>
          <w:p w14:paraId="616A7C72">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摄像头  </w:t>
            </w:r>
          </w:p>
        </w:tc>
        <w:tc>
          <w:tcPr>
            <w:tcW w:w="6597" w:type="dxa"/>
            <w:noWrap w:val="0"/>
            <w:vAlign w:val="center"/>
          </w:tcPr>
          <w:p w14:paraId="0208894F">
            <w:pPr>
              <w:suppressAutoHyphens/>
              <w:spacing w:line="3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像素：≥100万</w:t>
            </w:r>
          </w:p>
        </w:tc>
      </w:tr>
      <w:tr w14:paraId="0430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90" w:type="dxa"/>
            <w:noWrap w:val="0"/>
            <w:vAlign w:val="center"/>
          </w:tcPr>
          <w:p w14:paraId="481025B3">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1935" w:type="dxa"/>
            <w:noWrap w:val="0"/>
            <w:vAlign w:val="center"/>
          </w:tcPr>
          <w:p w14:paraId="34BB8726">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指纹采集仪</w:t>
            </w:r>
          </w:p>
        </w:tc>
        <w:tc>
          <w:tcPr>
            <w:tcW w:w="6597" w:type="dxa"/>
            <w:noWrap w:val="0"/>
            <w:vAlign w:val="center"/>
          </w:tcPr>
          <w:p w14:paraId="697FFCB4">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数量：1个（符合公安部指纹采集规范）</w:t>
            </w:r>
          </w:p>
        </w:tc>
      </w:tr>
      <w:tr w14:paraId="6848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noWrap w:val="0"/>
            <w:vAlign w:val="center"/>
          </w:tcPr>
          <w:p w14:paraId="0A8CEA77">
            <w:pPr>
              <w:suppressAutoHyphens/>
              <w:spacing w:line="34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p w14:paraId="537AD0F3">
            <w:pPr>
              <w:suppressAutoHyphens/>
              <w:spacing w:line="340" w:lineRule="exact"/>
              <w:jc w:val="center"/>
              <w:rPr>
                <w:rFonts w:hint="default" w:ascii="宋体" w:hAnsi="宋体" w:cs="宋体"/>
                <w:color w:val="auto"/>
                <w:sz w:val="24"/>
                <w:szCs w:val="24"/>
                <w:highlight w:val="none"/>
                <w:lang w:val="en-US" w:eastAsia="zh-CN"/>
              </w:rPr>
            </w:pPr>
          </w:p>
        </w:tc>
        <w:tc>
          <w:tcPr>
            <w:tcW w:w="1935" w:type="dxa"/>
            <w:noWrap w:val="0"/>
            <w:vAlign w:val="center"/>
          </w:tcPr>
          <w:p w14:paraId="7CF71BD8">
            <w:pPr>
              <w:suppressAutoHyphens/>
              <w:spacing w:line="34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人像采集</w:t>
            </w:r>
          </w:p>
        </w:tc>
        <w:tc>
          <w:tcPr>
            <w:tcW w:w="6597" w:type="dxa"/>
            <w:noWrap w:val="0"/>
            <w:vAlign w:val="center"/>
          </w:tcPr>
          <w:p w14:paraId="3F4007F9">
            <w:pPr>
              <w:suppressAutoHyphens/>
              <w:spacing w:line="340" w:lineRule="exac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微单相机</w:t>
            </w:r>
          </w:p>
        </w:tc>
      </w:tr>
      <w:tr w14:paraId="323C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90" w:type="dxa"/>
            <w:noWrap w:val="0"/>
            <w:vAlign w:val="center"/>
          </w:tcPr>
          <w:p w14:paraId="73B658F3">
            <w:pPr>
              <w:suppressAutoHyphens/>
              <w:spacing w:line="34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p w14:paraId="37146576">
            <w:pPr>
              <w:suppressAutoHyphens/>
              <w:spacing w:line="340" w:lineRule="exact"/>
              <w:jc w:val="center"/>
              <w:rPr>
                <w:rFonts w:hint="eastAsia" w:ascii="宋体" w:hAnsi="宋体" w:cs="宋体"/>
                <w:color w:val="auto"/>
                <w:sz w:val="24"/>
                <w:szCs w:val="24"/>
                <w:highlight w:val="none"/>
              </w:rPr>
            </w:pPr>
          </w:p>
        </w:tc>
        <w:tc>
          <w:tcPr>
            <w:tcW w:w="1935" w:type="dxa"/>
            <w:noWrap w:val="0"/>
            <w:vAlign w:val="center"/>
          </w:tcPr>
          <w:p w14:paraId="45A105D9">
            <w:pPr>
              <w:suppressAutoHyphens/>
              <w:spacing w:line="34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电源适配器</w:t>
            </w:r>
          </w:p>
        </w:tc>
        <w:tc>
          <w:tcPr>
            <w:tcW w:w="6597" w:type="dxa"/>
            <w:noWrap w:val="0"/>
            <w:vAlign w:val="center"/>
          </w:tcPr>
          <w:p w14:paraId="3A729B32">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输入：AC INPUT：176V～264V/2.0Amax</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50/60Hz </w:t>
            </w:r>
          </w:p>
          <w:p w14:paraId="2CE815E8">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输出：DC OUTPUT：V+12.0V/12.5A </w:t>
            </w:r>
          </w:p>
        </w:tc>
      </w:tr>
      <w:tr w14:paraId="7EC5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90" w:type="dxa"/>
            <w:noWrap w:val="0"/>
            <w:vAlign w:val="center"/>
          </w:tcPr>
          <w:p w14:paraId="6FDB4E56">
            <w:pPr>
              <w:suppressAutoHyphens/>
              <w:spacing w:line="34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p w14:paraId="2CE27672">
            <w:pPr>
              <w:suppressAutoHyphens/>
              <w:spacing w:line="340" w:lineRule="exact"/>
              <w:jc w:val="center"/>
              <w:rPr>
                <w:rFonts w:hint="eastAsia" w:ascii="宋体" w:hAnsi="宋体" w:cs="宋体"/>
                <w:color w:val="auto"/>
                <w:sz w:val="24"/>
                <w:szCs w:val="24"/>
                <w:highlight w:val="none"/>
              </w:rPr>
            </w:pPr>
          </w:p>
        </w:tc>
        <w:tc>
          <w:tcPr>
            <w:tcW w:w="1935" w:type="dxa"/>
            <w:noWrap w:val="0"/>
            <w:vAlign w:val="center"/>
          </w:tcPr>
          <w:p w14:paraId="0E036A38">
            <w:pPr>
              <w:suppressAutoHyphens/>
              <w:spacing w:line="34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启动按钮</w:t>
            </w:r>
          </w:p>
        </w:tc>
        <w:tc>
          <w:tcPr>
            <w:tcW w:w="6597" w:type="dxa"/>
            <w:noWrap w:val="0"/>
            <w:vAlign w:val="center"/>
          </w:tcPr>
          <w:p w14:paraId="47103FB5">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一体机开机启动金属带灯按钮开关</w:t>
            </w:r>
          </w:p>
        </w:tc>
      </w:tr>
      <w:tr w14:paraId="3416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90" w:type="dxa"/>
            <w:noWrap w:val="0"/>
            <w:vAlign w:val="center"/>
          </w:tcPr>
          <w:p w14:paraId="7C095E2C">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11</w:t>
            </w:r>
          </w:p>
        </w:tc>
        <w:tc>
          <w:tcPr>
            <w:tcW w:w="1935" w:type="dxa"/>
            <w:noWrap w:val="0"/>
            <w:vAlign w:val="center"/>
          </w:tcPr>
          <w:p w14:paraId="2C859E42">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高拍仪模块</w:t>
            </w:r>
          </w:p>
        </w:tc>
        <w:tc>
          <w:tcPr>
            <w:tcW w:w="6597" w:type="dxa"/>
            <w:noWrap w:val="0"/>
            <w:vAlign w:val="center"/>
          </w:tcPr>
          <w:p w14:paraId="2DB3DD52">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可以扫描户籍和身份证业务证件</w:t>
            </w:r>
          </w:p>
        </w:tc>
      </w:tr>
      <w:tr w14:paraId="7FB6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90" w:type="dxa"/>
            <w:noWrap w:val="0"/>
            <w:vAlign w:val="center"/>
          </w:tcPr>
          <w:p w14:paraId="030EB5FE">
            <w:pPr>
              <w:suppressAutoHyphens/>
              <w:spacing w:line="3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935" w:type="dxa"/>
            <w:noWrap w:val="0"/>
            <w:vAlign w:val="center"/>
          </w:tcPr>
          <w:p w14:paraId="7E7232A5">
            <w:pPr>
              <w:suppressAutoHyphens/>
              <w:spacing w:line="3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其它</w:t>
            </w:r>
          </w:p>
        </w:tc>
        <w:tc>
          <w:tcPr>
            <w:tcW w:w="6597" w:type="dxa"/>
            <w:noWrap w:val="0"/>
            <w:vAlign w:val="center"/>
          </w:tcPr>
          <w:p w14:paraId="121DC93E">
            <w:pPr>
              <w:suppressAutoHyphens/>
              <w:spacing w:line="34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定制底座，遮光罩</w:t>
            </w:r>
          </w:p>
        </w:tc>
      </w:tr>
      <w:tr w14:paraId="3FD3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7" w:hRule="atLeast"/>
        </w:trPr>
        <w:tc>
          <w:tcPr>
            <w:tcW w:w="990" w:type="dxa"/>
            <w:noWrap w:val="0"/>
            <w:vAlign w:val="center"/>
          </w:tcPr>
          <w:p w14:paraId="4E4FD768">
            <w:pPr>
              <w:suppressAutoHyphens/>
              <w:spacing w:line="34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p>
          <w:p w14:paraId="49D6E49A">
            <w:pPr>
              <w:suppressAutoHyphens/>
              <w:spacing w:line="340" w:lineRule="exact"/>
              <w:jc w:val="center"/>
              <w:rPr>
                <w:rFonts w:hint="default" w:ascii="宋体" w:hAnsi="宋体" w:eastAsia="宋体" w:cs="宋体"/>
                <w:color w:val="auto"/>
                <w:sz w:val="24"/>
                <w:szCs w:val="24"/>
                <w:highlight w:val="none"/>
                <w:lang w:val="en-US" w:eastAsia="zh-CN"/>
              </w:rPr>
            </w:pPr>
          </w:p>
        </w:tc>
        <w:tc>
          <w:tcPr>
            <w:tcW w:w="1935" w:type="dxa"/>
            <w:noWrap w:val="0"/>
            <w:vAlign w:val="center"/>
          </w:tcPr>
          <w:p w14:paraId="05BAC167">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主要功能</w:t>
            </w:r>
          </w:p>
        </w:tc>
        <w:tc>
          <w:tcPr>
            <w:tcW w:w="6597" w:type="dxa"/>
            <w:noWrap w:val="0"/>
            <w:vAlign w:val="center"/>
          </w:tcPr>
          <w:p w14:paraId="5B0568D3">
            <w:pPr>
              <w:suppressAutoHyphens/>
              <w:spacing w:line="340" w:lineRule="exact"/>
              <w:rPr>
                <w:rFonts w:hint="eastAsia" w:ascii="宋体" w:hAnsi="宋体" w:cs="宋体"/>
                <w:color w:val="auto"/>
                <w:sz w:val="24"/>
                <w:szCs w:val="24"/>
                <w:highlight w:val="none"/>
              </w:rPr>
            </w:pPr>
            <w:r>
              <w:rPr>
                <w:rFonts w:hint="eastAsia" w:ascii="微软雅黑" w:hAnsi="微软雅黑" w:eastAsia="微软雅黑" w:cs="微软雅黑"/>
                <w:color w:val="auto"/>
                <w:sz w:val="24"/>
                <w:szCs w:val="24"/>
                <w:highlight w:val="none"/>
              </w:rPr>
              <w:t>①</w:t>
            </w:r>
            <w:r>
              <w:rPr>
                <w:rFonts w:hint="eastAsia" w:ascii="宋体" w:hAnsi="宋体" w:eastAsia="宋体" w:cs="Times New Roman"/>
                <w:color w:val="auto"/>
                <w:sz w:val="24"/>
                <w:szCs w:val="24"/>
                <w:highlight w:val="none"/>
              </w:rPr>
              <w:t>支持身份证首次申领、换领、丢失补领、损坏换领</w:t>
            </w:r>
          </w:p>
          <w:p w14:paraId="25699146">
            <w:pPr>
              <w:spacing w:line="400" w:lineRule="exact"/>
              <w:rPr>
                <w:rFonts w:hint="eastAsia" w:ascii="宋体" w:hAnsi="宋体" w:cs="宋体"/>
                <w:color w:val="auto"/>
                <w:sz w:val="24"/>
                <w:szCs w:val="24"/>
                <w:highlight w:val="none"/>
              </w:rPr>
            </w:pPr>
            <w:r>
              <w:rPr>
                <w:rFonts w:hint="eastAsia" w:ascii="微软雅黑" w:hAnsi="微软雅黑" w:eastAsia="微软雅黑" w:cs="微软雅黑"/>
                <w:color w:val="auto"/>
                <w:sz w:val="24"/>
                <w:szCs w:val="24"/>
                <w:highlight w:val="none"/>
                <w:lang w:val="en-US" w:eastAsia="zh-CN"/>
              </w:rPr>
              <w:t>②</w:t>
            </w:r>
            <w:r>
              <w:rPr>
                <w:rFonts w:hint="eastAsia" w:ascii="宋体" w:hAnsi="宋体" w:cs="Times New Roman"/>
                <w:color w:val="auto"/>
                <w:sz w:val="24"/>
                <w:szCs w:val="24"/>
                <w:highlight w:val="none"/>
                <w:lang w:val="en-US" w:eastAsia="zh-CN"/>
              </w:rPr>
              <w:t>支持身份证</w:t>
            </w:r>
            <w:r>
              <w:rPr>
                <w:rFonts w:hint="eastAsia" w:ascii="宋体" w:hAnsi="宋体" w:eastAsia="宋体" w:cs="Times New Roman"/>
                <w:color w:val="auto"/>
                <w:sz w:val="24"/>
                <w:szCs w:val="24"/>
                <w:highlight w:val="none"/>
              </w:rPr>
              <w:t>核验功能</w:t>
            </w:r>
          </w:p>
          <w:p w14:paraId="557766D2">
            <w:pPr>
              <w:spacing w:line="400" w:lineRule="exact"/>
              <w:rPr>
                <w:rFonts w:hint="eastAsia" w:ascii="宋体" w:hAnsi="宋体" w:eastAsia="宋体" w:cs="宋体"/>
                <w:color w:val="auto"/>
                <w:sz w:val="24"/>
                <w:szCs w:val="24"/>
                <w:highlight w:val="none"/>
                <w:lang w:eastAsia="zh-CN"/>
              </w:rPr>
            </w:pPr>
            <w:r>
              <w:rPr>
                <w:rFonts w:hint="eastAsia" w:ascii="微软雅黑" w:hAnsi="微软雅黑" w:eastAsia="微软雅黑" w:cs="微软雅黑"/>
                <w:color w:val="auto"/>
                <w:sz w:val="24"/>
                <w:szCs w:val="24"/>
                <w:highlight w:val="none"/>
              </w:rPr>
              <w:t>③</w:t>
            </w:r>
            <w:r>
              <w:rPr>
                <w:rFonts w:hint="eastAsia" w:ascii="宋体" w:hAnsi="宋体" w:eastAsia="宋体" w:cs="Times New Roman"/>
                <w:color w:val="auto"/>
                <w:sz w:val="24"/>
                <w:szCs w:val="24"/>
                <w:highlight w:val="none"/>
              </w:rPr>
              <w:t>支持临时身份证</w:t>
            </w:r>
            <w:r>
              <w:rPr>
                <w:rFonts w:hint="eastAsia" w:ascii="宋体" w:hAnsi="宋体" w:eastAsia="宋体" w:cs="Times New Roman"/>
                <w:color w:val="auto"/>
                <w:sz w:val="24"/>
                <w:szCs w:val="24"/>
                <w:highlight w:val="none"/>
                <w:lang w:val="en-US" w:eastAsia="zh-CN"/>
              </w:rPr>
              <w:t>辅</w:t>
            </w:r>
            <w:r>
              <w:rPr>
                <w:rFonts w:hint="eastAsia" w:ascii="宋体" w:hAnsi="宋体" w:eastAsia="宋体" w:cs="Times New Roman"/>
                <w:color w:val="auto"/>
                <w:sz w:val="24"/>
                <w:szCs w:val="24"/>
                <w:highlight w:val="none"/>
              </w:rPr>
              <w:t>助</w:t>
            </w:r>
            <w:r>
              <w:rPr>
                <w:rFonts w:hint="eastAsia" w:ascii="宋体" w:hAnsi="宋体" w:eastAsia="宋体" w:cs="Times New Roman"/>
                <w:color w:val="auto"/>
                <w:sz w:val="24"/>
                <w:szCs w:val="24"/>
                <w:highlight w:val="none"/>
                <w:lang w:val="en-US" w:eastAsia="zh-CN"/>
              </w:rPr>
              <w:t>受理</w:t>
            </w:r>
          </w:p>
          <w:p w14:paraId="4C32E5F1">
            <w:pPr>
              <w:suppressAutoHyphens/>
              <w:spacing w:line="340" w:lineRule="exact"/>
              <w:rPr>
                <w:rFonts w:hint="eastAsia" w:ascii="宋体" w:hAnsi="宋体" w:cs="宋体"/>
                <w:color w:val="auto"/>
                <w:sz w:val="24"/>
                <w:szCs w:val="24"/>
                <w:highlight w:val="none"/>
              </w:rPr>
            </w:pPr>
            <w:r>
              <w:rPr>
                <w:rFonts w:hint="eastAsia" w:ascii="微软雅黑" w:hAnsi="微软雅黑" w:eastAsia="微软雅黑" w:cs="微软雅黑"/>
                <w:color w:val="auto"/>
                <w:sz w:val="24"/>
                <w:szCs w:val="24"/>
                <w:highlight w:val="none"/>
              </w:rPr>
              <w:t>④</w:t>
            </w:r>
            <w:r>
              <w:rPr>
                <w:rFonts w:hint="eastAsia" w:ascii="宋体" w:hAnsi="宋体" w:cs="宋体"/>
                <w:color w:val="auto"/>
                <w:sz w:val="24"/>
                <w:szCs w:val="24"/>
                <w:highlight w:val="none"/>
              </w:rPr>
              <w:t>支持省财政执收编码二维码自助缴费</w:t>
            </w:r>
          </w:p>
          <w:p w14:paraId="3CBE12D3">
            <w:pPr>
              <w:suppressAutoHyphens/>
              <w:spacing w:line="340" w:lineRule="exact"/>
              <w:rPr>
                <w:rFonts w:hint="eastAsia" w:ascii="宋体" w:hAnsi="宋体" w:cs="宋体"/>
                <w:color w:val="auto"/>
                <w:sz w:val="24"/>
                <w:szCs w:val="24"/>
                <w:highlight w:val="none"/>
              </w:rPr>
            </w:pPr>
            <w:r>
              <w:rPr>
                <w:rFonts w:hint="eastAsia" w:ascii="微软雅黑" w:hAnsi="微软雅黑" w:eastAsia="微软雅黑" w:cs="微软雅黑"/>
                <w:color w:val="auto"/>
                <w:sz w:val="24"/>
                <w:szCs w:val="24"/>
                <w:highlight w:val="none"/>
              </w:rPr>
              <w:t>⑤</w:t>
            </w:r>
            <w:r>
              <w:rPr>
                <w:rFonts w:hint="eastAsia" w:ascii="宋体" w:hAnsi="宋体" w:cs="宋体"/>
                <w:color w:val="auto"/>
                <w:sz w:val="24"/>
                <w:szCs w:val="24"/>
                <w:highlight w:val="none"/>
              </w:rPr>
              <w:t>支持触控手写确认签名</w:t>
            </w:r>
          </w:p>
          <w:p w14:paraId="4DFAC6BE">
            <w:pPr>
              <w:suppressAutoHyphens/>
              <w:spacing w:line="340" w:lineRule="exact"/>
              <w:rPr>
                <w:rFonts w:hint="default"/>
                <w:color w:val="auto"/>
                <w:highlight w:val="none"/>
                <w:lang w:val="en-US"/>
              </w:rPr>
            </w:pPr>
            <w:r>
              <w:rPr>
                <w:rFonts w:hint="eastAsia" w:ascii="宋体" w:hAnsi="宋体" w:cs="宋体"/>
                <w:color w:val="auto"/>
                <w:sz w:val="24"/>
                <w:szCs w:val="24"/>
                <w:highlight w:val="none"/>
                <w:lang w:val="en-US" w:eastAsia="zh-CN"/>
              </w:rPr>
              <w:t>⑥支持多警种照片采集且内置证照裁切算法，拍摄人员母片后通过算法自动、手工裁切加工，使人员照片尺寸符合各公安业务标准。</w:t>
            </w:r>
          </w:p>
        </w:tc>
      </w:tr>
      <w:tr w14:paraId="62EF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tcBorders>
              <w:bottom w:val="single" w:color="auto" w:sz="4" w:space="0"/>
            </w:tcBorders>
            <w:noWrap w:val="0"/>
            <w:vAlign w:val="center"/>
          </w:tcPr>
          <w:p w14:paraId="432AFBC6">
            <w:pPr>
              <w:suppressAutoHyphens/>
              <w:spacing w:line="34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4</w:t>
            </w:r>
          </w:p>
        </w:tc>
        <w:tc>
          <w:tcPr>
            <w:tcW w:w="1935" w:type="dxa"/>
            <w:tcBorders>
              <w:bottom w:val="single" w:color="auto" w:sz="4" w:space="0"/>
            </w:tcBorders>
            <w:noWrap w:val="0"/>
            <w:vAlign w:val="center"/>
          </w:tcPr>
          <w:p w14:paraId="092CEAC7">
            <w:pPr>
              <w:suppressAutoHyphens/>
              <w:spacing w:line="340" w:lineRule="exact"/>
              <w:jc w:val="center"/>
              <w:rPr>
                <w:rFonts w:hint="eastAsia" w:ascii="宋体" w:hAnsi="宋体" w:cs="宋体"/>
                <w:color w:val="auto"/>
                <w:sz w:val="24"/>
                <w:szCs w:val="24"/>
                <w:highlight w:val="none"/>
              </w:rPr>
            </w:pPr>
          </w:p>
        </w:tc>
        <w:tc>
          <w:tcPr>
            <w:tcW w:w="6597" w:type="dxa"/>
            <w:tcBorders>
              <w:bottom w:val="single" w:color="auto" w:sz="4" w:space="0"/>
            </w:tcBorders>
            <w:noWrap w:val="0"/>
            <w:vAlign w:val="center"/>
          </w:tcPr>
          <w:p w14:paraId="18A3EF10">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符合浙江省公安厅标准并承诺能够于合同签订前接入采购人现用常住人口信息管理系统，支持身份证首次申领、换领、丢失补领、损坏换领，核验功能，</w:t>
            </w:r>
            <w:r>
              <w:rPr>
                <w:rFonts w:hint="eastAsia" w:ascii="宋体" w:hAnsi="宋体" w:eastAsia="宋体" w:cs="Times New Roman"/>
                <w:color w:val="auto"/>
                <w:sz w:val="24"/>
                <w:szCs w:val="24"/>
                <w:highlight w:val="none"/>
              </w:rPr>
              <w:t>支持临时身份证</w:t>
            </w:r>
            <w:r>
              <w:rPr>
                <w:rFonts w:hint="eastAsia" w:ascii="宋体" w:hAnsi="宋体" w:eastAsia="宋体" w:cs="Times New Roman"/>
                <w:color w:val="auto"/>
                <w:sz w:val="24"/>
                <w:szCs w:val="24"/>
                <w:highlight w:val="none"/>
                <w:lang w:val="en-US" w:eastAsia="zh-CN"/>
              </w:rPr>
              <w:t>辅</w:t>
            </w:r>
            <w:r>
              <w:rPr>
                <w:rFonts w:hint="eastAsia" w:ascii="宋体" w:hAnsi="宋体" w:eastAsia="宋体" w:cs="Times New Roman"/>
                <w:color w:val="auto"/>
                <w:sz w:val="24"/>
                <w:szCs w:val="24"/>
                <w:highlight w:val="none"/>
              </w:rPr>
              <w:t>助</w:t>
            </w:r>
            <w:r>
              <w:rPr>
                <w:rFonts w:hint="eastAsia" w:ascii="宋体" w:hAnsi="宋体" w:eastAsia="宋体" w:cs="Times New Roman"/>
                <w:color w:val="auto"/>
                <w:sz w:val="24"/>
                <w:szCs w:val="24"/>
                <w:highlight w:val="none"/>
                <w:lang w:val="en-US" w:eastAsia="zh-CN"/>
              </w:rPr>
              <w:t>受理，</w:t>
            </w:r>
            <w:r>
              <w:rPr>
                <w:rFonts w:hint="eastAsia" w:ascii="宋体" w:hAnsi="宋体" w:eastAsia="宋体" w:cs="Times New Roman"/>
                <w:b w:val="0"/>
                <w:color w:val="auto"/>
                <w:kern w:val="2"/>
                <w:sz w:val="24"/>
                <w:szCs w:val="24"/>
                <w:highlight w:val="none"/>
                <w:lang w:val="en-US" w:eastAsia="zh-CN" w:bidi="ar-SA"/>
              </w:rPr>
              <w:t>支持</w:t>
            </w:r>
            <w:r>
              <w:rPr>
                <w:rFonts w:hint="eastAsia" w:ascii="宋体" w:hAnsi="宋体" w:cs="Times New Roman"/>
                <w:b w:val="0"/>
                <w:color w:val="auto"/>
                <w:kern w:val="2"/>
                <w:sz w:val="24"/>
                <w:szCs w:val="24"/>
                <w:highlight w:val="none"/>
                <w:lang w:val="en-US" w:eastAsia="zh-CN" w:bidi="ar-SA"/>
              </w:rPr>
              <w:t>多警种</w:t>
            </w:r>
            <w:r>
              <w:rPr>
                <w:rFonts w:hint="eastAsia" w:ascii="宋体" w:hAnsi="宋体" w:eastAsia="宋体" w:cs="Times New Roman"/>
                <w:b w:val="0"/>
                <w:color w:val="auto"/>
                <w:kern w:val="2"/>
                <w:sz w:val="24"/>
                <w:szCs w:val="24"/>
                <w:highlight w:val="none"/>
                <w:lang w:val="en-US" w:eastAsia="zh-CN" w:bidi="ar-SA"/>
              </w:rPr>
              <w:t>照片采集裁切加工，使人员照片尺寸符合各公安业务标准。</w:t>
            </w:r>
            <w:r>
              <w:rPr>
                <w:rFonts w:hint="eastAsia" w:ascii="宋体" w:hAnsi="宋体" w:eastAsia="宋体" w:cs="宋体"/>
                <w:color w:val="auto"/>
                <w:sz w:val="24"/>
                <w:szCs w:val="24"/>
                <w:highlight w:val="none"/>
                <w:lang w:val="en-US" w:eastAsia="zh-CN"/>
              </w:rPr>
              <w:t>可受理省内身份证的基础上</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省外身份证受理功能，包括高拍仪等硬件设备。可接入浙江省常住人口信息管理系统等相关业务系统，并能正常受理省内身份证和省外身份证业务。</w:t>
            </w:r>
          </w:p>
          <w:p w14:paraId="08E0B306">
            <w:pPr>
              <w:suppressAutoHyphens/>
              <w:spacing w:line="340" w:lineRule="exact"/>
              <w:rPr>
                <w:rFonts w:hint="eastAsia" w:ascii="宋体" w:hAnsi="宋体" w:cs="宋体"/>
                <w:color w:val="auto"/>
                <w:sz w:val="24"/>
                <w:szCs w:val="24"/>
                <w:highlight w:val="none"/>
              </w:rPr>
            </w:pPr>
            <w:r>
              <w:rPr>
                <w:rFonts w:hint="eastAsia" w:ascii="宋体" w:hAnsi="宋体" w:cs="宋体"/>
                <w:b/>
                <w:bCs/>
                <w:color w:val="auto"/>
                <w:sz w:val="24"/>
                <w:szCs w:val="24"/>
                <w:highlight w:val="none"/>
                <w:lang w:val="en-US" w:eastAsia="zh-CN"/>
              </w:rPr>
              <w:t>证明材料</w:t>
            </w:r>
            <w:r>
              <w:rPr>
                <w:rFonts w:hint="eastAsia" w:ascii="宋体" w:hAnsi="宋体" w:eastAsia="宋体" w:cs="宋体"/>
                <w:b/>
                <w:bCs/>
                <w:color w:val="auto"/>
                <w:sz w:val="24"/>
                <w:szCs w:val="24"/>
                <w:highlight w:val="none"/>
                <w:lang w:val="en-US" w:eastAsia="zh-CN"/>
              </w:rPr>
              <w:t>：投标文件中提供承诺书（格式自拟）并加盖公章。</w:t>
            </w:r>
          </w:p>
        </w:tc>
      </w:tr>
      <w:tr w14:paraId="054D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22" w:type="dxa"/>
            <w:gridSpan w:val="3"/>
            <w:tcBorders>
              <w:top w:val="single" w:color="auto" w:sz="4" w:space="0"/>
              <w:left w:val="single" w:color="auto" w:sz="4" w:space="0"/>
              <w:bottom w:val="single" w:color="auto" w:sz="4" w:space="0"/>
              <w:right w:val="single" w:color="auto" w:sz="4" w:space="0"/>
            </w:tcBorders>
            <w:noWrap w:val="0"/>
            <w:vAlign w:val="center"/>
          </w:tcPr>
          <w:p w14:paraId="0A245A52">
            <w:pPr>
              <w:suppressAutoHyphens/>
              <w:spacing w:line="340" w:lineRule="exact"/>
              <w:rPr>
                <w:rFonts w:hint="eastAsia" w:ascii="宋体" w:hAnsi="宋体" w:cs="宋体"/>
                <w:color w:val="auto"/>
                <w:sz w:val="24"/>
                <w:szCs w:val="24"/>
                <w:highlight w:val="none"/>
              </w:rPr>
            </w:pPr>
            <w:bookmarkStart w:id="36" w:name="_Toc4604534"/>
            <w:bookmarkStart w:id="37" w:name="_Toc499217351"/>
            <w:bookmarkStart w:id="38" w:name="_Toc497747831"/>
            <w:bookmarkStart w:id="39" w:name="_Toc498954375"/>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二）</w:t>
            </w:r>
            <w:r>
              <w:rPr>
                <w:rFonts w:hint="eastAsia" w:ascii="宋体" w:hAnsi="宋体" w:cs="宋体"/>
                <w:b/>
                <w:bCs/>
                <w:color w:val="auto"/>
                <w:kern w:val="0"/>
                <w:sz w:val="24"/>
                <w:szCs w:val="24"/>
                <w:highlight w:val="none"/>
              </w:rPr>
              <w:t>身份证</w:t>
            </w:r>
            <w:r>
              <w:rPr>
                <w:rFonts w:hint="eastAsia" w:ascii="宋体" w:hAnsi="宋体" w:cs="宋体"/>
                <w:b/>
                <w:bCs/>
                <w:color w:val="auto"/>
                <w:kern w:val="0"/>
                <w:sz w:val="24"/>
                <w:szCs w:val="24"/>
                <w:highlight w:val="none"/>
                <w:lang w:val="en-US" w:eastAsia="zh-CN"/>
              </w:rPr>
              <w:t>桌面</w:t>
            </w:r>
            <w:r>
              <w:rPr>
                <w:rFonts w:hint="eastAsia" w:ascii="宋体" w:hAnsi="宋体" w:cs="宋体"/>
                <w:b/>
                <w:bCs/>
                <w:color w:val="auto"/>
                <w:kern w:val="0"/>
                <w:sz w:val="24"/>
                <w:szCs w:val="24"/>
                <w:highlight w:val="none"/>
              </w:rPr>
              <w:t>辅助</w:t>
            </w:r>
            <w:r>
              <w:rPr>
                <w:rFonts w:hint="eastAsia" w:ascii="宋体" w:hAnsi="宋体" w:cs="宋体"/>
                <w:b/>
                <w:bCs/>
                <w:color w:val="auto"/>
                <w:kern w:val="0"/>
                <w:sz w:val="24"/>
                <w:szCs w:val="24"/>
                <w:highlight w:val="none"/>
                <w:lang w:val="en-US" w:eastAsia="zh-CN"/>
              </w:rPr>
              <w:t>受理机</w:t>
            </w:r>
            <w:r>
              <w:rPr>
                <w:rFonts w:hint="eastAsia" w:ascii="宋体" w:hAnsi="宋体" w:cs="宋体"/>
                <w:b/>
                <w:bCs/>
                <w:color w:val="auto"/>
                <w:sz w:val="24"/>
                <w:szCs w:val="24"/>
                <w:highlight w:val="none"/>
              </w:rPr>
              <w:t>参数要求</w:t>
            </w:r>
          </w:p>
        </w:tc>
      </w:tr>
      <w:tr w14:paraId="0DB1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90" w:type="dxa"/>
            <w:tcBorders>
              <w:top w:val="single" w:color="auto" w:sz="4" w:space="0"/>
            </w:tcBorders>
            <w:noWrap w:val="0"/>
            <w:vAlign w:val="center"/>
          </w:tcPr>
          <w:p w14:paraId="1725552C">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935" w:type="dxa"/>
            <w:tcBorders>
              <w:top w:val="single" w:color="auto" w:sz="4" w:space="0"/>
            </w:tcBorders>
            <w:noWrap w:val="0"/>
            <w:vAlign w:val="center"/>
          </w:tcPr>
          <w:p w14:paraId="5AD0B328">
            <w:pPr>
              <w:suppressAutoHyphens/>
              <w:spacing w:line="3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模块名称</w:t>
            </w:r>
          </w:p>
        </w:tc>
        <w:tc>
          <w:tcPr>
            <w:tcW w:w="6597" w:type="dxa"/>
            <w:tcBorders>
              <w:top w:val="single" w:color="auto" w:sz="4" w:space="0"/>
            </w:tcBorders>
            <w:noWrap w:val="0"/>
            <w:vAlign w:val="center"/>
          </w:tcPr>
          <w:p w14:paraId="70814B50">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参数要求</w:t>
            </w:r>
          </w:p>
        </w:tc>
      </w:tr>
      <w:tr w14:paraId="65C8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990" w:type="dxa"/>
            <w:noWrap w:val="0"/>
            <w:vAlign w:val="center"/>
          </w:tcPr>
          <w:p w14:paraId="0D6B0F0E">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935" w:type="dxa"/>
            <w:noWrap w:val="0"/>
            <w:vAlign w:val="center"/>
          </w:tcPr>
          <w:p w14:paraId="16E1B847">
            <w:pPr>
              <w:suppressAutoHyphens/>
              <w:spacing w:line="3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工控机模块</w:t>
            </w:r>
          </w:p>
        </w:tc>
        <w:tc>
          <w:tcPr>
            <w:tcW w:w="6597" w:type="dxa"/>
            <w:noWrap w:val="0"/>
            <w:vAlign w:val="center"/>
          </w:tcPr>
          <w:p w14:paraId="27FDBDEE">
            <w:pPr>
              <w:suppressAutoHyphens/>
              <w:spacing w:line="3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CPU：</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 xml:space="preserve">I5 </w:t>
            </w:r>
          </w:p>
          <w:p w14:paraId="6D662143">
            <w:pPr>
              <w:suppressAutoHyphens/>
              <w:spacing w:line="3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内存：≥8G</w:t>
            </w:r>
          </w:p>
          <w:p w14:paraId="531A51E2">
            <w:pPr>
              <w:suppressAutoHyphens/>
              <w:spacing w:line="3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硬盘：SSD ≥120G</w:t>
            </w:r>
          </w:p>
          <w:p w14:paraId="6DF4CC20">
            <w:pPr>
              <w:suppressAutoHyphens/>
              <w:spacing w:line="3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接口：1个网口、1个VGA、1个HDMI</w:t>
            </w:r>
          </w:p>
        </w:tc>
      </w:tr>
      <w:tr w14:paraId="5111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990" w:type="dxa"/>
            <w:noWrap w:val="0"/>
            <w:vAlign w:val="center"/>
          </w:tcPr>
          <w:p w14:paraId="473109B4">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935" w:type="dxa"/>
            <w:noWrap w:val="0"/>
            <w:vAlign w:val="center"/>
          </w:tcPr>
          <w:p w14:paraId="1383EEDA">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交互模块</w:t>
            </w:r>
          </w:p>
        </w:tc>
        <w:tc>
          <w:tcPr>
            <w:tcW w:w="6597" w:type="dxa"/>
            <w:noWrap w:val="0"/>
            <w:vAlign w:val="center"/>
          </w:tcPr>
          <w:p w14:paraId="62B029B0">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尺寸：17-19英寸</w:t>
            </w:r>
          </w:p>
          <w:p w14:paraId="52D96815">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显示比例：16：9</w:t>
            </w:r>
          </w:p>
          <w:p w14:paraId="23A12275">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最佳分辨率：1366×768 @60Hz</w:t>
            </w:r>
          </w:p>
          <w:p w14:paraId="370D60D7">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类型：电容屏，反应时间＜10ms</w:t>
            </w:r>
          </w:p>
        </w:tc>
      </w:tr>
      <w:tr w14:paraId="3A73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990" w:type="dxa"/>
            <w:noWrap w:val="0"/>
            <w:vAlign w:val="center"/>
          </w:tcPr>
          <w:p w14:paraId="198CDF7B">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935" w:type="dxa"/>
            <w:noWrap w:val="0"/>
            <w:vAlign w:val="center"/>
          </w:tcPr>
          <w:p w14:paraId="626C4446">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嵌入式二代证阅读模块</w:t>
            </w:r>
          </w:p>
        </w:tc>
        <w:tc>
          <w:tcPr>
            <w:tcW w:w="6597" w:type="dxa"/>
            <w:noWrap w:val="0"/>
            <w:vAlign w:val="center"/>
          </w:tcPr>
          <w:p w14:paraId="6AC83DED">
            <w:pPr>
              <w:suppressAutoHyphens/>
              <w:spacing w:line="3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符合GA450-2013《台式居民身份证阅读器通用技术要求》和ISO/IEC 14443 TypeB 标准；</w:t>
            </w:r>
          </w:p>
        </w:tc>
      </w:tr>
      <w:tr w14:paraId="58BA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990" w:type="dxa"/>
            <w:noWrap w:val="0"/>
            <w:vAlign w:val="center"/>
          </w:tcPr>
          <w:p w14:paraId="31A5280E">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1935" w:type="dxa"/>
            <w:noWrap w:val="0"/>
            <w:vAlign w:val="center"/>
          </w:tcPr>
          <w:p w14:paraId="4B86C387">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凭条打印机模块</w:t>
            </w:r>
          </w:p>
        </w:tc>
        <w:tc>
          <w:tcPr>
            <w:tcW w:w="6597" w:type="dxa"/>
            <w:noWrap w:val="0"/>
            <w:vAlign w:val="center"/>
          </w:tcPr>
          <w:p w14:paraId="5C6B0DF9">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打印方式：行点热敏打印</w:t>
            </w:r>
          </w:p>
          <w:p w14:paraId="3C284510">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打印速度：mm/s max150mm/s</w:t>
            </w:r>
          </w:p>
          <w:p w14:paraId="7024061B">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打印宽度：72mm (max)</w:t>
            </w:r>
          </w:p>
          <w:p w14:paraId="1AD37FFE">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纸宽：80mm</w:t>
            </w:r>
          </w:p>
          <w:p w14:paraId="33E4DDDF">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可以使用条形码打印命令打印条形码，条形码打印</w:t>
            </w:r>
          </w:p>
          <w:p w14:paraId="06F88341">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通讯接口：串口、USB</w:t>
            </w:r>
          </w:p>
          <w:p w14:paraId="0BBBD5F2">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切纸方式：半切、全切</w:t>
            </w:r>
          </w:p>
        </w:tc>
      </w:tr>
      <w:tr w14:paraId="5B4B6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990" w:type="dxa"/>
            <w:noWrap w:val="0"/>
            <w:vAlign w:val="center"/>
          </w:tcPr>
          <w:p w14:paraId="7C7693BB">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p w14:paraId="541FD751">
            <w:pPr>
              <w:suppressAutoHyphens/>
              <w:spacing w:line="340" w:lineRule="exact"/>
              <w:jc w:val="center"/>
              <w:rPr>
                <w:rFonts w:hint="eastAsia" w:ascii="宋体" w:hAnsi="宋体" w:cs="宋体"/>
                <w:color w:val="auto"/>
                <w:sz w:val="24"/>
                <w:szCs w:val="24"/>
                <w:highlight w:val="none"/>
              </w:rPr>
            </w:pPr>
          </w:p>
        </w:tc>
        <w:tc>
          <w:tcPr>
            <w:tcW w:w="1935" w:type="dxa"/>
            <w:noWrap w:val="0"/>
            <w:vAlign w:val="center"/>
          </w:tcPr>
          <w:p w14:paraId="070AE127">
            <w:pPr>
              <w:suppressAutoHyphens/>
              <w:spacing w:line="3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喇叭模块</w:t>
            </w:r>
          </w:p>
        </w:tc>
        <w:tc>
          <w:tcPr>
            <w:tcW w:w="6597" w:type="dxa"/>
            <w:noWrap w:val="0"/>
            <w:vAlign w:val="center"/>
          </w:tcPr>
          <w:p w14:paraId="5863497F">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数量：2个 </w:t>
            </w:r>
          </w:p>
          <w:p w14:paraId="17AF7E98">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功率：4Ω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3W</w:t>
            </w:r>
          </w:p>
        </w:tc>
      </w:tr>
      <w:tr w14:paraId="66A8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990" w:type="dxa"/>
            <w:noWrap w:val="0"/>
            <w:vAlign w:val="center"/>
          </w:tcPr>
          <w:p w14:paraId="279F0606">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1935" w:type="dxa"/>
            <w:noWrap w:val="0"/>
            <w:vAlign w:val="center"/>
          </w:tcPr>
          <w:p w14:paraId="2F94AD58">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摄像头</w:t>
            </w:r>
          </w:p>
        </w:tc>
        <w:tc>
          <w:tcPr>
            <w:tcW w:w="6597" w:type="dxa"/>
            <w:noWrap w:val="0"/>
            <w:vAlign w:val="center"/>
          </w:tcPr>
          <w:p w14:paraId="051FD70E">
            <w:pPr>
              <w:suppressAutoHyphens/>
              <w:spacing w:line="3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像素：≥100万</w:t>
            </w:r>
          </w:p>
        </w:tc>
      </w:tr>
      <w:tr w14:paraId="07DA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90" w:type="dxa"/>
            <w:noWrap w:val="0"/>
            <w:vAlign w:val="center"/>
          </w:tcPr>
          <w:p w14:paraId="049263B8">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1935" w:type="dxa"/>
            <w:noWrap w:val="0"/>
            <w:vAlign w:val="center"/>
          </w:tcPr>
          <w:p w14:paraId="3E6F02D5">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指纹采集仪</w:t>
            </w:r>
          </w:p>
        </w:tc>
        <w:tc>
          <w:tcPr>
            <w:tcW w:w="6597" w:type="dxa"/>
            <w:noWrap w:val="0"/>
            <w:vAlign w:val="center"/>
          </w:tcPr>
          <w:p w14:paraId="073AC870">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数量：1个（符合公安部指纹采集规范）</w:t>
            </w:r>
          </w:p>
        </w:tc>
      </w:tr>
      <w:tr w14:paraId="209C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990" w:type="dxa"/>
            <w:noWrap w:val="0"/>
            <w:vAlign w:val="center"/>
          </w:tcPr>
          <w:p w14:paraId="57A368C0">
            <w:pPr>
              <w:suppressAutoHyphens/>
              <w:spacing w:line="34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1935" w:type="dxa"/>
            <w:noWrap w:val="0"/>
            <w:vAlign w:val="center"/>
          </w:tcPr>
          <w:p w14:paraId="63712B02">
            <w:pPr>
              <w:suppressAutoHyphens/>
              <w:spacing w:line="3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电源适配器</w:t>
            </w:r>
          </w:p>
        </w:tc>
        <w:tc>
          <w:tcPr>
            <w:tcW w:w="6597" w:type="dxa"/>
            <w:noWrap w:val="0"/>
            <w:vAlign w:val="center"/>
          </w:tcPr>
          <w:p w14:paraId="02A32D6C">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输入：AC INPUT：176V～264V/2.0Amax50/60Hz </w:t>
            </w:r>
          </w:p>
          <w:p w14:paraId="14CAD012">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输出：DC OUTPUT：V+12.0V/12.5A </w:t>
            </w:r>
          </w:p>
        </w:tc>
      </w:tr>
      <w:tr w14:paraId="47EA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90" w:type="dxa"/>
            <w:noWrap w:val="0"/>
            <w:vAlign w:val="center"/>
          </w:tcPr>
          <w:p w14:paraId="5C14D64A">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9</w:t>
            </w:r>
          </w:p>
        </w:tc>
        <w:tc>
          <w:tcPr>
            <w:tcW w:w="1935" w:type="dxa"/>
            <w:noWrap w:val="0"/>
            <w:vAlign w:val="center"/>
          </w:tcPr>
          <w:p w14:paraId="06FB1766">
            <w:pPr>
              <w:suppressAutoHyphens/>
              <w:spacing w:line="34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启动按钮</w:t>
            </w:r>
          </w:p>
        </w:tc>
        <w:tc>
          <w:tcPr>
            <w:tcW w:w="6597" w:type="dxa"/>
            <w:noWrap w:val="0"/>
            <w:vAlign w:val="center"/>
          </w:tcPr>
          <w:p w14:paraId="2F5C1806">
            <w:pPr>
              <w:suppressAutoHyphens/>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一体机开机启动金属带灯按钮开关</w:t>
            </w:r>
          </w:p>
        </w:tc>
      </w:tr>
      <w:tr w14:paraId="4724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90" w:type="dxa"/>
            <w:shd w:val="clear" w:color="auto" w:fill="auto"/>
            <w:noWrap w:val="0"/>
            <w:vAlign w:val="center"/>
          </w:tcPr>
          <w:p w14:paraId="06DAD127">
            <w:pPr>
              <w:suppressAutoHyphens/>
              <w:spacing w:line="3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10</w:t>
            </w:r>
          </w:p>
        </w:tc>
        <w:tc>
          <w:tcPr>
            <w:tcW w:w="1935" w:type="dxa"/>
            <w:shd w:val="clear" w:color="auto" w:fill="auto"/>
            <w:noWrap w:val="0"/>
            <w:vAlign w:val="center"/>
          </w:tcPr>
          <w:p w14:paraId="6BE1C2E5">
            <w:pPr>
              <w:suppressAutoHyphens/>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高拍仪模块</w:t>
            </w:r>
          </w:p>
        </w:tc>
        <w:tc>
          <w:tcPr>
            <w:tcW w:w="6597" w:type="dxa"/>
            <w:shd w:val="clear" w:color="auto" w:fill="auto"/>
            <w:noWrap w:val="0"/>
            <w:vAlign w:val="center"/>
          </w:tcPr>
          <w:p w14:paraId="17F87BA1">
            <w:pPr>
              <w:suppressAutoHyphens/>
              <w:spacing w:line="24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可以扫描户籍和身份证业务证件</w:t>
            </w:r>
          </w:p>
        </w:tc>
      </w:tr>
      <w:tr w14:paraId="5822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990" w:type="dxa"/>
            <w:noWrap w:val="0"/>
            <w:vAlign w:val="center"/>
          </w:tcPr>
          <w:p w14:paraId="4CC53141">
            <w:pPr>
              <w:suppressAutoHyphens/>
              <w:spacing w:line="34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1</w:t>
            </w:r>
          </w:p>
          <w:p w14:paraId="3A267CF2">
            <w:pPr>
              <w:suppressAutoHyphens/>
              <w:spacing w:line="340" w:lineRule="exact"/>
              <w:jc w:val="center"/>
              <w:rPr>
                <w:rFonts w:hint="eastAsia" w:ascii="宋体" w:hAnsi="宋体" w:cs="宋体"/>
                <w:color w:val="auto"/>
                <w:sz w:val="24"/>
                <w:szCs w:val="24"/>
                <w:highlight w:val="none"/>
              </w:rPr>
            </w:pPr>
          </w:p>
        </w:tc>
        <w:tc>
          <w:tcPr>
            <w:tcW w:w="1935" w:type="dxa"/>
            <w:noWrap w:val="0"/>
            <w:vAlign w:val="center"/>
          </w:tcPr>
          <w:p w14:paraId="41525070">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主要功能</w:t>
            </w:r>
          </w:p>
        </w:tc>
        <w:tc>
          <w:tcPr>
            <w:tcW w:w="6597" w:type="dxa"/>
            <w:noWrap w:val="0"/>
            <w:vAlign w:val="center"/>
          </w:tcPr>
          <w:p w14:paraId="0C359C0D">
            <w:pPr>
              <w:keepNext w:val="0"/>
              <w:keepLines w:val="0"/>
              <w:pageBreakBefore w:val="0"/>
              <w:widowControl w:val="0"/>
              <w:suppressAutoHyphens/>
              <w:kinsoku/>
              <w:wordWrap/>
              <w:overflowPunct/>
              <w:topLinePunct w:val="0"/>
              <w:autoSpaceDE/>
              <w:autoSpaceDN/>
              <w:bidi w:val="0"/>
              <w:adjustRightInd w:val="0"/>
              <w:snapToGrid/>
              <w:spacing w:line="420" w:lineRule="exact"/>
              <w:textAlignment w:val="auto"/>
              <w:rPr>
                <w:rFonts w:hint="eastAsia" w:ascii="宋体" w:hAnsi="宋体" w:cs="宋体"/>
                <w:color w:val="auto"/>
                <w:sz w:val="24"/>
                <w:szCs w:val="24"/>
                <w:highlight w:val="none"/>
              </w:rPr>
            </w:pPr>
            <w:r>
              <w:rPr>
                <w:rFonts w:hint="eastAsia" w:ascii="微软雅黑" w:hAnsi="微软雅黑" w:eastAsia="微软雅黑" w:cs="微软雅黑"/>
                <w:color w:val="auto"/>
                <w:sz w:val="24"/>
                <w:szCs w:val="24"/>
                <w:highlight w:val="none"/>
              </w:rPr>
              <w:t>①</w:t>
            </w:r>
            <w:r>
              <w:rPr>
                <w:rFonts w:hint="eastAsia" w:ascii="宋体" w:hAnsi="宋体" w:eastAsia="宋体" w:cs="Times New Roman"/>
                <w:color w:val="auto"/>
                <w:sz w:val="24"/>
                <w:szCs w:val="24"/>
                <w:highlight w:val="none"/>
              </w:rPr>
              <w:t>支持身份证首次申领、换领、丢失补领、损坏换领</w:t>
            </w:r>
          </w:p>
          <w:p w14:paraId="4598B4D2">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cs="宋体"/>
                <w:color w:val="auto"/>
                <w:sz w:val="24"/>
                <w:szCs w:val="24"/>
                <w:highlight w:val="none"/>
              </w:rPr>
            </w:pPr>
            <w:r>
              <w:rPr>
                <w:rFonts w:hint="eastAsia" w:ascii="微软雅黑" w:hAnsi="微软雅黑" w:eastAsia="微软雅黑" w:cs="微软雅黑"/>
                <w:color w:val="auto"/>
                <w:sz w:val="24"/>
                <w:szCs w:val="24"/>
                <w:highlight w:val="none"/>
                <w:lang w:val="en-US" w:eastAsia="zh-CN"/>
              </w:rPr>
              <w:t>②</w:t>
            </w:r>
            <w:r>
              <w:rPr>
                <w:rFonts w:hint="eastAsia" w:ascii="宋体" w:hAnsi="宋体" w:cs="Times New Roman"/>
                <w:color w:val="auto"/>
                <w:sz w:val="24"/>
                <w:szCs w:val="24"/>
                <w:highlight w:val="none"/>
                <w:lang w:val="en-US" w:eastAsia="zh-CN"/>
              </w:rPr>
              <w:t>支持身份证</w:t>
            </w:r>
            <w:r>
              <w:rPr>
                <w:rFonts w:hint="eastAsia" w:ascii="宋体" w:hAnsi="宋体" w:eastAsia="宋体" w:cs="Times New Roman"/>
                <w:color w:val="auto"/>
                <w:sz w:val="24"/>
                <w:szCs w:val="24"/>
                <w:highlight w:val="none"/>
              </w:rPr>
              <w:t>核验功能</w:t>
            </w:r>
          </w:p>
          <w:p w14:paraId="539CDF44">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sz w:val="24"/>
                <w:szCs w:val="24"/>
                <w:highlight w:val="none"/>
                <w:lang w:eastAsia="zh-CN"/>
              </w:rPr>
            </w:pPr>
            <w:r>
              <w:rPr>
                <w:rFonts w:hint="eastAsia" w:ascii="微软雅黑" w:hAnsi="微软雅黑" w:eastAsia="微软雅黑" w:cs="微软雅黑"/>
                <w:color w:val="auto"/>
                <w:sz w:val="24"/>
                <w:szCs w:val="24"/>
                <w:highlight w:val="none"/>
              </w:rPr>
              <w:t>③</w:t>
            </w:r>
            <w:r>
              <w:rPr>
                <w:rFonts w:hint="eastAsia" w:ascii="宋体" w:hAnsi="宋体" w:eastAsia="宋体" w:cs="Times New Roman"/>
                <w:color w:val="auto"/>
                <w:sz w:val="24"/>
                <w:szCs w:val="24"/>
                <w:highlight w:val="none"/>
              </w:rPr>
              <w:t>支持临时身份证</w:t>
            </w:r>
            <w:r>
              <w:rPr>
                <w:rFonts w:hint="eastAsia" w:ascii="宋体" w:hAnsi="宋体" w:eastAsia="宋体" w:cs="Times New Roman"/>
                <w:color w:val="auto"/>
                <w:sz w:val="24"/>
                <w:szCs w:val="24"/>
                <w:highlight w:val="none"/>
                <w:lang w:val="en-US" w:eastAsia="zh-CN"/>
              </w:rPr>
              <w:t>辅</w:t>
            </w:r>
            <w:r>
              <w:rPr>
                <w:rFonts w:hint="eastAsia" w:ascii="宋体" w:hAnsi="宋体" w:eastAsia="宋体" w:cs="Times New Roman"/>
                <w:color w:val="auto"/>
                <w:sz w:val="24"/>
                <w:szCs w:val="24"/>
                <w:highlight w:val="none"/>
              </w:rPr>
              <w:t>助</w:t>
            </w:r>
            <w:r>
              <w:rPr>
                <w:rFonts w:hint="eastAsia" w:ascii="宋体" w:hAnsi="宋体" w:eastAsia="宋体" w:cs="Times New Roman"/>
                <w:color w:val="auto"/>
                <w:sz w:val="24"/>
                <w:szCs w:val="24"/>
                <w:highlight w:val="none"/>
                <w:lang w:val="en-US" w:eastAsia="zh-CN"/>
              </w:rPr>
              <w:t>受理</w:t>
            </w:r>
          </w:p>
          <w:p w14:paraId="2EB9C7B1">
            <w:pPr>
              <w:keepNext w:val="0"/>
              <w:keepLines w:val="0"/>
              <w:pageBreakBefore w:val="0"/>
              <w:widowControl w:val="0"/>
              <w:suppressAutoHyphens/>
              <w:kinsoku/>
              <w:wordWrap/>
              <w:overflowPunct/>
              <w:topLinePunct w:val="0"/>
              <w:autoSpaceDE/>
              <w:autoSpaceDN/>
              <w:bidi w:val="0"/>
              <w:adjustRightInd w:val="0"/>
              <w:snapToGrid/>
              <w:spacing w:line="420" w:lineRule="exact"/>
              <w:textAlignment w:val="auto"/>
              <w:rPr>
                <w:rFonts w:hint="eastAsia" w:ascii="宋体" w:hAnsi="宋体" w:cs="宋体"/>
                <w:color w:val="auto"/>
                <w:sz w:val="24"/>
                <w:szCs w:val="24"/>
                <w:highlight w:val="none"/>
              </w:rPr>
            </w:pPr>
            <w:r>
              <w:rPr>
                <w:rFonts w:hint="eastAsia" w:ascii="微软雅黑" w:hAnsi="微软雅黑" w:eastAsia="微软雅黑" w:cs="微软雅黑"/>
                <w:color w:val="auto"/>
                <w:sz w:val="24"/>
                <w:szCs w:val="24"/>
                <w:highlight w:val="none"/>
              </w:rPr>
              <w:t>④</w:t>
            </w:r>
            <w:r>
              <w:rPr>
                <w:rFonts w:hint="eastAsia" w:ascii="宋体" w:hAnsi="宋体" w:cs="宋体"/>
                <w:color w:val="auto"/>
                <w:sz w:val="24"/>
                <w:szCs w:val="24"/>
                <w:highlight w:val="none"/>
              </w:rPr>
              <w:t>支持省财政执收编码二维码自助缴费</w:t>
            </w:r>
          </w:p>
          <w:p w14:paraId="2EA8E164">
            <w:pPr>
              <w:keepNext w:val="0"/>
              <w:keepLines w:val="0"/>
              <w:pageBreakBefore w:val="0"/>
              <w:widowControl w:val="0"/>
              <w:suppressAutoHyphens/>
              <w:kinsoku/>
              <w:wordWrap/>
              <w:overflowPunct/>
              <w:topLinePunct w:val="0"/>
              <w:autoSpaceDE/>
              <w:autoSpaceDN/>
              <w:bidi w:val="0"/>
              <w:adjustRightInd w:val="0"/>
              <w:snapToGrid/>
              <w:spacing w:line="420" w:lineRule="exact"/>
              <w:textAlignment w:val="auto"/>
              <w:rPr>
                <w:rFonts w:hint="eastAsia" w:ascii="宋体" w:hAnsi="宋体" w:cs="宋体"/>
                <w:color w:val="auto"/>
                <w:sz w:val="24"/>
                <w:szCs w:val="24"/>
                <w:highlight w:val="none"/>
              </w:rPr>
            </w:pPr>
            <w:r>
              <w:rPr>
                <w:rFonts w:hint="eastAsia" w:ascii="微软雅黑" w:hAnsi="微软雅黑" w:eastAsia="微软雅黑" w:cs="微软雅黑"/>
                <w:color w:val="auto"/>
                <w:sz w:val="24"/>
                <w:szCs w:val="24"/>
                <w:highlight w:val="none"/>
              </w:rPr>
              <w:t>⑤</w:t>
            </w:r>
            <w:r>
              <w:rPr>
                <w:rFonts w:hint="eastAsia" w:ascii="宋体" w:hAnsi="宋体" w:cs="宋体"/>
                <w:color w:val="auto"/>
                <w:sz w:val="24"/>
                <w:szCs w:val="24"/>
                <w:highlight w:val="none"/>
              </w:rPr>
              <w:t>支持触控手写确认签名</w:t>
            </w:r>
          </w:p>
        </w:tc>
      </w:tr>
      <w:tr w14:paraId="168D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990" w:type="dxa"/>
            <w:noWrap w:val="0"/>
            <w:vAlign w:val="center"/>
          </w:tcPr>
          <w:p w14:paraId="18B5DA9E">
            <w:pPr>
              <w:suppressAutoHyphens/>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▲12</w:t>
            </w:r>
          </w:p>
        </w:tc>
        <w:tc>
          <w:tcPr>
            <w:tcW w:w="1935" w:type="dxa"/>
            <w:noWrap w:val="0"/>
            <w:vAlign w:val="center"/>
          </w:tcPr>
          <w:p w14:paraId="16D45368">
            <w:pPr>
              <w:suppressAutoHyphens/>
              <w:spacing w:line="340" w:lineRule="exact"/>
              <w:jc w:val="center"/>
              <w:rPr>
                <w:rFonts w:hint="eastAsia" w:ascii="宋体" w:hAnsi="宋体" w:cs="宋体"/>
                <w:color w:val="auto"/>
                <w:sz w:val="24"/>
                <w:szCs w:val="24"/>
                <w:highlight w:val="none"/>
              </w:rPr>
            </w:pPr>
          </w:p>
        </w:tc>
        <w:tc>
          <w:tcPr>
            <w:tcW w:w="6597" w:type="dxa"/>
            <w:noWrap w:val="0"/>
            <w:vAlign w:val="center"/>
          </w:tcPr>
          <w:p w14:paraId="55CEEEC7">
            <w:pPr>
              <w:suppressAutoHyphen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符合浙江省公安厅标准并承诺能够于合同签订前接入采购人现用常住人口信息管理系统，支持身份证首次申领、换领、丢失补领、损坏换领，核验功能，</w:t>
            </w:r>
            <w:r>
              <w:rPr>
                <w:rFonts w:hint="eastAsia" w:ascii="宋体" w:hAnsi="宋体" w:eastAsia="宋体" w:cs="Times New Roman"/>
                <w:color w:val="auto"/>
                <w:sz w:val="24"/>
                <w:szCs w:val="24"/>
                <w:highlight w:val="none"/>
              </w:rPr>
              <w:t>支持临时身份证</w:t>
            </w:r>
            <w:r>
              <w:rPr>
                <w:rFonts w:hint="eastAsia" w:ascii="宋体" w:hAnsi="宋体" w:eastAsia="宋体" w:cs="Times New Roman"/>
                <w:color w:val="auto"/>
                <w:sz w:val="24"/>
                <w:szCs w:val="24"/>
                <w:highlight w:val="none"/>
                <w:lang w:val="en-US" w:eastAsia="zh-CN"/>
              </w:rPr>
              <w:t>辅</w:t>
            </w:r>
            <w:r>
              <w:rPr>
                <w:rFonts w:hint="eastAsia" w:ascii="宋体" w:hAnsi="宋体" w:eastAsia="宋体" w:cs="Times New Roman"/>
                <w:color w:val="auto"/>
                <w:sz w:val="24"/>
                <w:szCs w:val="24"/>
                <w:highlight w:val="none"/>
              </w:rPr>
              <w:t>助</w:t>
            </w:r>
            <w:r>
              <w:rPr>
                <w:rFonts w:hint="eastAsia" w:ascii="宋体" w:hAnsi="宋体" w:eastAsia="宋体" w:cs="Times New Roman"/>
                <w:color w:val="auto"/>
                <w:sz w:val="24"/>
                <w:szCs w:val="24"/>
                <w:highlight w:val="none"/>
                <w:lang w:val="en-US" w:eastAsia="zh-CN"/>
              </w:rPr>
              <w:t>受理</w:t>
            </w:r>
            <w:r>
              <w:rPr>
                <w:rFonts w:hint="eastAsia" w:ascii="宋体" w:hAnsi="宋体" w:eastAsia="宋体" w:cs="Times New Roman"/>
                <w:b w:val="0"/>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可受理省内身份证的基础上</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省外身份证受理功能，包括高拍仪等硬件设备。可接入浙江省常住人口信息管理系统等相关业务系统，并能正常受理省内身份证和省外身份证业务。</w:t>
            </w:r>
          </w:p>
          <w:p w14:paraId="77C90AF4">
            <w:pPr>
              <w:suppressAutoHyphens/>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lang w:val="en-US" w:eastAsia="zh-CN"/>
              </w:rPr>
              <w:t>证明材料：投标</w:t>
            </w:r>
            <w:r>
              <w:rPr>
                <w:rFonts w:hint="eastAsia" w:ascii="宋体" w:hAnsi="宋体" w:cs="宋体"/>
                <w:b/>
                <w:bCs/>
                <w:color w:val="auto"/>
                <w:sz w:val="24"/>
                <w:szCs w:val="24"/>
                <w:highlight w:val="none"/>
              </w:rPr>
              <w:t>文件中提供承诺书</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格式自拟</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并加盖公章</w:t>
            </w:r>
            <w:r>
              <w:rPr>
                <w:rFonts w:hint="eastAsia" w:ascii="宋体" w:hAnsi="宋体" w:cs="宋体"/>
                <w:color w:val="auto"/>
                <w:sz w:val="24"/>
                <w:szCs w:val="24"/>
                <w:highlight w:val="none"/>
              </w:rPr>
              <w:t>。</w:t>
            </w:r>
          </w:p>
        </w:tc>
      </w:tr>
    </w:tbl>
    <w:p w14:paraId="46F0B3C1">
      <w:pPr>
        <w:keepLines/>
        <w:widowControl/>
        <w:tabs>
          <w:tab w:val="left" w:pos="432"/>
        </w:tabs>
        <w:spacing w:before="120" w:beforeLines="50" w:line="360" w:lineRule="auto"/>
        <w:jc w:val="left"/>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rPr>
        <w:t>、售后服务</w:t>
      </w:r>
    </w:p>
    <w:p w14:paraId="5141B110">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（一）质保期</w:t>
      </w:r>
      <w:bookmarkEnd w:id="36"/>
      <w:bookmarkEnd w:id="37"/>
      <w:bookmarkEnd w:id="38"/>
      <w:bookmarkEnd w:id="39"/>
      <w:r>
        <w:rPr>
          <w:rFonts w:hint="eastAsia" w:ascii="宋体" w:hAnsi="宋体" w:eastAsia="宋体" w:cs="Times New Roman"/>
          <w:color w:val="auto"/>
          <w:sz w:val="24"/>
          <w:szCs w:val="24"/>
          <w:highlight w:val="none"/>
        </w:rPr>
        <w:t>及质保要求</w:t>
      </w:r>
    </w:p>
    <w:p w14:paraId="1E40A848">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1、本项目终验合格之日起，中标人对整体项目提供一年免费质保。</w:t>
      </w:r>
    </w:p>
    <w:p w14:paraId="361B12CF">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中标人应保证平台运作过程中采集到的所有数据及信息的安全性；保证数据及信息不外泄，不另作他用。如果因数据及信息外泄或另作他用而引发的第三方投诉、追诉、要求赔偿等纠纷而造成采购人损失的，所有经济损失全部由中标人负责承担。</w:t>
      </w:r>
    </w:p>
    <w:p w14:paraId="663F769C">
      <w:pPr>
        <w:spacing w:line="360" w:lineRule="auto"/>
        <w:ind w:firstLine="480" w:firstLineChars="200"/>
        <w:rPr>
          <w:rFonts w:hint="eastAsia" w:ascii="宋体" w:hAnsi="宋体" w:eastAsia="宋体" w:cs="Times New Roman"/>
          <w:color w:val="auto"/>
          <w:sz w:val="24"/>
          <w:szCs w:val="24"/>
          <w:highlight w:val="none"/>
        </w:rPr>
      </w:pPr>
      <w:bookmarkStart w:id="40" w:name="_Toc4604535"/>
      <w:bookmarkStart w:id="41" w:name="_Toc499217352"/>
      <w:bookmarkStart w:id="42" w:name="_Toc497747832"/>
      <w:bookmarkStart w:id="43" w:name="_Toc498954376"/>
      <w:r>
        <w:rPr>
          <w:rFonts w:hint="eastAsia" w:ascii="宋体" w:hAnsi="宋体" w:eastAsia="宋体" w:cs="Times New Roman"/>
          <w:color w:val="auto"/>
          <w:sz w:val="24"/>
          <w:szCs w:val="24"/>
          <w:highlight w:val="none"/>
        </w:rPr>
        <w:t>（二）免费质保服务要求</w:t>
      </w:r>
      <w:bookmarkEnd w:id="40"/>
      <w:bookmarkEnd w:id="41"/>
      <w:bookmarkEnd w:id="42"/>
      <w:bookmarkEnd w:id="43"/>
      <w:r>
        <w:rPr>
          <w:rFonts w:hint="eastAsia" w:ascii="宋体" w:hAnsi="宋体" w:eastAsia="宋体" w:cs="Times New Roman"/>
          <w:color w:val="auto"/>
          <w:sz w:val="24"/>
          <w:szCs w:val="24"/>
          <w:highlight w:val="none"/>
        </w:rPr>
        <w:t>及技术支持</w:t>
      </w:r>
    </w:p>
    <w:p w14:paraId="1F9E2A7C">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1、维修及备件服务</w:t>
      </w:r>
    </w:p>
    <w:p w14:paraId="0B9F1BAA">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ab/>
      </w:r>
      <w:r>
        <w:rPr>
          <w:rFonts w:hint="eastAsia" w:ascii="宋体" w:hAnsi="宋体" w:eastAsia="宋体" w:cs="Times New Roman"/>
          <w:color w:val="auto"/>
          <w:sz w:val="24"/>
          <w:szCs w:val="24"/>
          <w:highlight w:val="none"/>
        </w:rPr>
        <w:t>中标人保证在接到</w:t>
      </w:r>
      <w:r>
        <w:rPr>
          <w:rFonts w:hint="eastAsia" w:ascii="宋体" w:hAnsi="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rPr>
        <w:t>故障报修或咨询后1小时内给予响应，中标人维修工程师在一个工作日内到达</w:t>
      </w:r>
      <w:r>
        <w:rPr>
          <w:rFonts w:hint="eastAsia" w:ascii="宋体" w:hAnsi="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rPr>
        <w:t>现场。</w:t>
      </w:r>
    </w:p>
    <w:p w14:paraId="0A69BA7D">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ab/>
      </w:r>
      <w:r>
        <w:rPr>
          <w:rFonts w:hint="eastAsia" w:ascii="宋体" w:hAnsi="宋体" w:eastAsia="宋体" w:cs="Times New Roman"/>
          <w:color w:val="auto"/>
          <w:sz w:val="24"/>
          <w:szCs w:val="24"/>
          <w:highlight w:val="none"/>
        </w:rPr>
        <w:t>质量保证期内，若故障设备确认在现场不能修复时，提供5x8小时的备件先行服务。中标人接到采购人通知后，备件响应时间不超过24小时，以保证设备正常运行。但故障设备运回维修时不得将存有</w:t>
      </w:r>
      <w:r>
        <w:rPr>
          <w:rFonts w:hint="eastAsia" w:ascii="宋体" w:hAnsi="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rPr>
        <w:t>保密和敏感信息的存储媒体带离用户办公场所。</w:t>
      </w:r>
    </w:p>
    <w:p w14:paraId="6516F64A">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ab/>
      </w:r>
      <w:r>
        <w:rPr>
          <w:rFonts w:hint="eastAsia" w:ascii="宋体" w:hAnsi="宋体" w:eastAsia="宋体" w:cs="Times New Roman"/>
          <w:color w:val="auto"/>
          <w:sz w:val="24"/>
          <w:szCs w:val="24"/>
          <w:highlight w:val="none"/>
        </w:rPr>
        <w:t>系统所涉及的所有产品，应确保设备使用期的3年内均能提供备品备件。</w:t>
      </w:r>
    </w:p>
    <w:p w14:paraId="4F18CDDC">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ab/>
      </w:r>
      <w:r>
        <w:rPr>
          <w:rFonts w:hint="eastAsia" w:ascii="宋体" w:hAnsi="宋体" w:eastAsia="宋体" w:cs="Times New Roman"/>
          <w:color w:val="auto"/>
          <w:sz w:val="24"/>
          <w:szCs w:val="24"/>
          <w:highlight w:val="none"/>
        </w:rPr>
        <w:t>质量保证期内，中标人负责对其提供的产品进行现场维修与维护及更换零部件，不收取额外费用。</w:t>
      </w:r>
    </w:p>
    <w:p w14:paraId="262FE1AB">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2、技术支持服务</w:t>
      </w:r>
      <w:r>
        <w:rPr>
          <w:rFonts w:hint="eastAsia" w:ascii="宋体" w:hAnsi="宋体" w:eastAsia="宋体" w:cs="Times New Roman"/>
          <w:color w:val="auto"/>
          <w:sz w:val="24"/>
          <w:szCs w:val="24"/>
          <w:highlight w:val="none"/>
        </w:rPr>
        <w:tab/>
      </w:r>
    </w:p>
    <w:p w14:paraId="409B2C5F">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ab/>
      </w:r>
      <w:r>
        <w:rPr>
          <w:rFonts w:hint="eastAsia" w:ascii="宋体" w:hAnsi="宋体" w:eastAsia="宋体" w:cs="Times New Roman"/>
          <w:color w:val="auto"/>
          <w:sz w:val="24"/>
          <w:szCs w:val="24"/>
          <w:highlight w:val="none"/>
        </w:rPr>
        <w:t>质保期内，中标人对所建系统及设备每三个月巡检1次，对产品进行定期或不定期的预防维护，使其系统保持良好的运行状态。</w:t>
      </w:r>
    </w:p>
    <w:p w14:paraId="1D7BF926">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2）中标人须在系统及设备质保期内，提供7×24小时原厂电话技术支持服务。</w:t>
      </w:r>
    </w:p>
    <w:p w14:paraId="6DEA7C2B">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3）在质量保证期内，遇重要保障期，中标人应根据公安要求，免费增派技术人员参与技术保障工作。</w:t>
      </w:r>
    </w:p>
    <w:p w14:paraId="7F05D762">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3、软、硬件升级服务</w:t>
      </w:r>
    </w:p>
    <w:p w14:paraId="4A3AB960">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1）质保期内，提供软、硬件系统免费维护及升级服务，免费提供相应解决方案等技术支持。</w:t>
      </w:r>
    </w:p>
    <w:p w14:paraId="577D6B38">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2）对于今后系统可能的升级，承诺升级价格优惠幅度不低于本次招标优惠幅度。对于今后系统可能的改造和扩容，承诺价格优惠幅度不低于本次招标优惠幅度，积极配合采购</w:t>
      </w:r>
      <w:r>
        <w:rPr>
          <w:rFonts w:hint="eastAsia" w:ascii="宋体" w:hAnsi="宋体" w:cs="Times New Roman"/>
          <w:color w:val="auto"/>
          <w:sz w:val="24"/>
          <w:szCs w:val="24"/>
          <w:highlight w:val="none"/>
          <w:lang w:eastAsia="zh-CN"/>
        </w:rPr>
        <w:t>人</w:t>
      </w:r>
      <w:r>
        <w:rPr>
          <w:rFonts w:hint="eastAsia" w:ascii="宋体" w:hAnsi="宋体" w:eastAsia="宋体" w:cs="Times New Roman"/>
          <w:color w:val="auto"/>
          <w:sz w:val="24"/>
          <w:szCs w:val="24"/>
          <w:highlight w:val="none"/>
        </w:rPr>
        <w:t>完成。</w:t>
      </w:r>
    </w:p>
    <w:p w14:paraId="131BB425">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4、出保后服务要求</w:t>
      </w:r>
    </w:p>
    <w:p w14:paraId="6CB605FC">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质量保证期结束后，中标人为系统涉及的所有软、硬件设备提供终身的有偿维修。</w:t>
      </w:r>
    </w:p>
    <w:p w14:paraId="0AF507A7">
      <w:pPr>
        <w:spacing w:line="360" w:lineRule="auto"/>
        <w:ind w:firstLine="480" w:firstLineChars="200"/>
        <w:rPr>
          <w:rFonts w:hint="eastAsia" w:ascii="宋体" w:hAnsi="宋体" w:eastAsia="宋体" w:cs="Times New Roman"/>
          <w:color w:val="auto"/>
          <w:sz w:val="24"/>
          <w:szCs w:val="24"/>
          <w:highlight w:val="none"/>
        </w:rPr>
      </w:pPr>
      <w:bookmarkStart w:id="44" w:name="_Toc4604536"/>
      <w:bookmarkStart w:id="45" w:name="_Toc497747834"/>
      <w:bookmarkStart w:id="46" w:name="_Toc499217354"/>
      <w:bookmarkStart w:id="47" w:name="_Toc498954378"/>
      <w:r>
        <w:rPr>
          <w:rFonts w:hint="eastAsia" w:ascii="宋体" w:hAnsi="宋体" w:eastAsia="宋体" w:cs="Times New Roman"/>
          <w:color w:val="auto"/>
          <w:sz w:val="24"/>
          <w:szCs w:val="24"/>
          <w:highlight w:val="none"/>
        </w:rPr>
        <w:t>（三）人员培训要求</w:t>
      </w:r>
      <w:bookmarkEnd w:id="44"/>
      <w:bookmarkEnd w:id="45"/>
      <w:bookmarkEnd w:id="46"/>
      <w:bookmarkEnd w:id="47"/>
    </w:p>
    <w:p w14:paraId="29FDB59E">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1、中标人必须提供技术培训服务。</w:t>
      </w:r>
    </w:p>
    <w:p w14:paraId="51E6F768">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2、中标人根据采购人不同应用层次的人员提供培训，内容包括设备的技术性能、操作维护、安装调测等。</w:t>
      </w:r>
    </w:p>
    <w:p w14:paraId="6CE49DC7">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3、中标人应提供完整的设备资料如设备说明书、系统设置与操作步骤等，应包含纸质资料与电子文档。</w:t>
      </w:r>
    </w:p>
    <w:p w14:paraId="65FF4370">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4、在培训结束后，要求对参训人员进行培训情况汇总及建议。</w:t>
      </w:r>
      <w:bookmarkStart w:id="48" w:name="_Toc499217355"/>
      <w:bookmarkStart w:id="49" w:name="_Toc497747835"/>
      <w:bookmarkStart w:id="50" w:name="_Toc4604537"/>
      <w:bookmarkStart w:id="51" w:name="_Toc498954379"/>
    </w:p>
    <w:p w14:paraId="64B504A6">
      <w:pPr>
        <w:keepLines/>
        <w:widowControl/>
        <w:tabs>
          <w:tab w:val="left" w:pos="432"/>
        </w:tabs>
        <w:spacing w:before="120" w:beforeLines="50" w:line="360" w:lineRule="auto"/>
        <w:jc w:val="left"/>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五</w:t>
      </w:r>
      <w:r>
        <w:rPr>
          <w:rFonts w:hint="eastAsia" w:ascii="宋体" w:hAnsi="宋体" w:cs="宋体"/>
          <w:b/>
          <w:bCs/>
          <w:color w:val="auto"/>
          <w:sz w:val="24"/>
          <w:szCs w:val="24"/>
          <w:highlight w:val="none"/>
        </w:rPr>
        <w:t>、进度要求</w:t>
      </w:r>
      <w:bookmarkEnd w:id="48"/>
      <w:bookmarkEnd w:id="49"/>
      <w:bookmarkEnd w:id="50"/>
      <w:bookmarkEnd w:id="51"/>
    </w:p>
    <w:p w14:paraId="7CF9D34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1、本次项目建设需要在合同签订后30日内安装实施完成并正常运行。中标人必须根据情况提供详细的项目实施计划、应急方案，并按计划内容实施。</w:t>
      </w:r>
    </w:p>
    <w:p w14:paraId="5D4C0911">
      <w:pPr>
        <w:spacing w:line="360" w:lineRule="auto"/>
        <w:ind w:firstLine="480" w:firstLineChars="200"/>
        <w:rPr>
          <w:rFonts w:hint="eastAsia"/>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2、中标人应严格按照已确认的各项目方案组织实施，并无条件地接受采购人对项目进度、质量、安全的监督管理。</w:t>
      </w:r>
    </w:p>
    <w:p w14:paraId="2AF4626F">
      <w:pPr>
        <w:keepLines/>
        <w:widowControl/>
        <w:tabs>
          <w:tab w:val="left" w:pos="432"/>
        </w:tabs>
        <w:spacing w:before="120" w:beforeLines="50" w:line="360" w:lineRule="auto"/>
        <w:jc w:val="left"/>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五、商务条款要求</w:t>
      </w:r>
    </w:p>
    <w:tbl>
      <w:tblPr>
        <w:tblStyle w:val="62"/>
        <w:tblW w:w="47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7076"/>
      </w:tblGrid>
      <w:tr w14:paraId="4C63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pct"/>
            <w:noWrap w:val="0"/>
            <w:vAlign w:val="center"/>
          </w:tcPr>
          <w:p w14:paraId="78A69669">
            <w:pPr>
              <w:topLinePunct/>
              <w:spacing w:line="34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条款号</w:t>
            </w:r>
          </w:p>
        </w:tc>
        <w:tc>
          <w:tcPr>
            <w:tcW w:w="4261" w:type="pct"/>
            <w:noWrap w:val="0"/>
            <w:vAlign w:val="center"/>
          </w:tcPr>
          <w:p w14:paraId="1D87A30F">
            <w:pPr>
              <w:topLinePunct/>
              <w:spacing w:line="34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商务条款</w:t>
            </w:r>
          </w:p>
        </w:tc>
      </w:tr>
      <w:tr w14:paraId="6C3B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38" w:type="pct"/>
            <w:noWrap w:val="0"/>
            <w:vAlign w:val="center"/>
          </w:tcPr>
          <w:p w14:paraId="1AAF73C4">
            <w:pPr>
              <w:topLinePunct/>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4261" w:type="pct"/>
            <w:noWrap w:val="0"/>
            <w:vAlign w:val="center"/>
          </w:tcPr>
          <w:p w14:paraId="57B560E3">
            <w:pPr>
              <w:topLinePunct/>
              <w:spacing w:line="34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履约保证金：不适用。</w:t>
            </w:r>
          </w:p>
        </w:tc>
      </w:tr>
      <w:tr w14:paraId="0E5C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38" w:type="pct"/>
            <w:noWrap w:val="0"/>
            <w:vAlign w:val="center"/>
          </w:tcPr>
          <w:p w14:paraId="31679608">
            <w:pPr>
              <w:topLinePunct/>
              <w:spacing w:line="34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4261" w:type="pct"/>
            <w:noWrap w:val="0"/>
            <w:vAlign w:val="center"/>
          </w:tcPr>
          <w:p w14:paraId="4DD047B8">
            <w:pPr>
              <w:topLinePunct/>
              <w:spacing w:line="340" w:lineRule="exact"/>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rPr>
              <w:t>交货期：</w:t>
            </w:r>
            <w:r>
              <w:rPr>
                <w:rFonts w:hint="eastAsia" w:ascii="宋体" w:hAnsi="宋体" w:cs="宋体"/>
                <w:color w:val="auto"/>
                <w:sz w:val="24"/>
                <w:szCs w:val="24"/>
                <w:highlight w:val="none"/>
                <w:lang w:val="zh-CN"/>
              </w:rPr>
              <w:t>签订合同后</w:t>
            </w:r>
            <w:r>
              <w:rPr>
                <w:rFonts w:hint="eastAsia" w:ascii="宋体" w:hAnsi="宋体"/>
                <w:color w:val="auto"/>
                <w:sz w:val="24"/>
                <w:szCs w:val="24"/>
                <w:highlight w:val="none"/>
              </w:rPr>
              <w:t>30日内安装实施完成并正常运行</w:t>
            </w:r>
            <w:r>
              <w:rPr>
                <w:rFonts w:hint="eastAsia" w:ascii="宋体" w:hAnsi="宋体"/>
                <w:color w:val="auto"/>
                <w:sz w:val="24"/>
                <w:szCs w:val="24"/>
                <w:highlight w:val="none"/>
                <w:lang w:eastAsia="zh-CN"/>
              </w:rPr>
              <w:t>。</w:t>
            </w:r>
          </w:p>
          <w:p w14:paraId="5CF0522A">
            <w:pPr>
              <w:topLinePunct/>
              <w:spacing w:line="34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交货地点：采购人指定地点。</w:t>
            </w:r>
          </w:p>
        </w:tc>
      </w:tr>
      <w:tr w14:paraId="5EE2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38" w:type="pct"/>
            <w:noWrap w:val="0"/>
            <w:vAlign w:val="center"/>
          </w:tcPr>
          <w:p w14:paraId="34713A3B">
            <w:pPr>
              <w:topLinePunct/>
              <w:spacing w:line="34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4261" w:type="pct"/>
            <w:noWrap w:val="0"/>
            <w:vAlign w:val="center"/>
          </w:tcPr>
          <w:p w14:paraId="2AD82F5E">
            <w:pPr>
              <w:topLinePunct/>
              <w:spacing w:line="34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付款方式：</w:t>
            </w:r>
            <w:r>
              <w:rPr>
                <w:rFonts w:hint="eastAsia" w:ascii="宋体" w:hAnsi="宋体" w:cs="宋体"/>
                <w:color w:val="auto"/>
                <w:sz w:val="24"/>
                <w:szCs w:val="24"/>
                <w:highlight w:val="none"/>
                <w:lang w:val="en-US" w:eastAsia="zh-CN"/>
              </w:rPr>
              <w:t>合同签订后支付合同总价的70%预付款，项目</w:t>
            </w:r>
            <w:r>
              <w:rPr>
                <w:rFonts w:hint="eastAsia" w:ascii="宋体" w:hAnsi="宋体" w:cs="宋体"/>
                <w:color w:val="auto"/>
                <w:sz w:val="24"/>
                <w:szCs w:val="24"/>
                <w:highlight w:val="none"/>
              </w:rPr>
              <w:t>验收合格后付至合同总价的100%。</w:t>
            </w:r>
          </w:p>
        </w:tc>
      </w:tr>
    </w:tbl>
    <w:p w14:paraId="7DECF208">
      <w:pPr>
        <w:rPr>
          <w:rFonts w:hint="eastAsia"/>
          <w:color w:val="auto"/>
          <w:highlight w:val="none"/>
        </w:rPr>
      </w:pPr>
    </w:p>
    <w:p w14:paraId="4470739F">
      <w:pPr>
        <w:spacing w:line="360" w:lineRule="auto"/>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注：</w:t>
      </w:r>
    </w:p>
    <w:p w14:paraId="011246F8">
      <w:pPr>
        <w:spacing w:line="360" w:lineRule="auto"/>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1</w:t>
      </w:r>
      <w:r>
        <w:rPr>
          <w:rFonts w:hint="eastAsia" w:ascii="宋体" w:hAnsi="宋体" w:eastAsia="宋体" w:cs="宋体"/>
          <w:b w:val="0"/>
          <w:bCs/>
          <w:color w:val="auto"/>
          <w:sz w:val="24"/>
          <w:highlight w:val="none"/>
        </w:rPr>
        <w:t>、如有附图，仅作参考。</w:t>
      </w:r>
    </w:p>
    <w:p w14:paraId="2C355A0F">
      <w:pPr>
        <w:spacing w:line="360" w:lineRule="auto"/>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rPr>
        <w:t>、打▲内容为实质性要求，不允许有负偏离，否则将以涉及无效投标条款作无效投标。</w:t>
      </w:r>
    </w:p>
    <w:p w14:paraId="0ED66604">
      <w:pPr>
        <w:spacing w:line="360" w:lineRule="auto"/>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、中标人所提供的货物、服务须与投标承诺一致，不得以次充好、偷工减料，若在项目验收中发现有上述情况，将向有关部门举报，根据相关规定进行处理。</w:t>
      </w:r>
    </w:p>
    <w:p w14:paraId="700138E6">
      <w:pPr>
        <w:spacing w:line="360" w:lineRule="auto"/>
        <w:jc w:val="center"/>
        <w:rPr>
          <w:rFonts w:ascii="宋体" w:hAnsi="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cs="宋体"/>
          <w:b/>
          <w:color w:val="auto"/>
          <w:sz w:val="36"/>
          <w:szCs w:val="36"/>
          <w:highlight w:val="none"/>
        </w:rPr>
        <w:t xml:space="preserve">第四部分   </w:t>
      </w:r>
      <w:bookmarkStart w:id="52" w:name="_Toc184310274"/>
      <w:bookmarkEnd w:id="52"/>
      <w:bookmarkStart w:id="53" w:name="_Toc184313262"/>
      <w:bookmarkEnd w:id="53"/>
      <w:bookmarkStart w:id="54" w:name="_Toc184308053"/>
      <w:bookmarkEnd w:id="54"/>
      <w:bookmarkStart w:id="55" w:name="_Toc184308038"/>
      <w:bookmarkEnd w:id="55"/>
      <w:bookmarkStart w:id="56" w:name="_Toc184312103"/>
      <w:bookmarkEnd w:id="56"/>
      <w:bookmarkStart w:id="57" w:name="_Toc184313305"/>
      <w:bookmarkEnd w:id="57"/>
      <w:bookmarkStart w:id="58" w:name="_Toc184310341"/>
      <w:bookmarkEnd w:id="58"/>
      <w:bookmarkStart w:id="59" w:name="_Toc184310276"/>
      <w:bookmarkEnd w:id="59"/>
      <w:bookmarkStart w:id="60" w:name="_Toc184314450"/>
      <w:bookmarkEnd w:id="60"/>
      <w:bookmarkStart w:id="61" w:name="_Toc184312084"/>
      <w:bookmarkEnd w:id="61"/>
      <w:bookmarkStart w:id="62" w:name="_Toc184314463"/>
      <w:bookmarkEnd w:id="62"/>
      <w:bookmarkStart w:id="63" w:name="_Toc184314445"/>
      <w:bookmarkEnd w:id="63"/>
      <w:bookmarkStart w:id="64" w:name="_Toc184310282"/>
      <w:bookmarkEnd w:id="64"/>
      <w:bookmarkStart w:id="65" w:name="_Toc184314420"/>
      <w:bookmarkEnd w:id="65"/>
      <w:bookmarkStart w:id="66" w:name="_Toc184312108"/>
      <w:bookmarkEnd w:id="66"/>
      <w:bookmarkStart w:id="67" w:name="_Toc184310337"/>
      <w:bookmarkEnd w:id="67"/>
      <w:bookmarkStart w:id="68" w:name="_Toc184313301"/>
      <w:bookmarkEnd w:id="68"/>
      <w:bookmarkStart w:id="69" w:name="_Toc184312101"/>
      <w:bookmarkEnd w:id="69"/>
      <w:bookmarkStart w:id="70" w:name="_Toc184310280"/>
      <w:bookmarkEnd w:id="70"/>
      <w:bookmarkStart w:id="71" w:name="_Toc184308096"/>
      <w:bookmarkEnd w:id="71"/>
      <w:bookmarkStart w:id="72" w:name="_Toc184314440"/>
      <w:bookmarkEnd w:id="72"/>
      <w:bookmarkStart w:id="73" w:name="_Toc184310329"/>
      <w:bookmarkEnd w:id="73"/>
      <w:bookmarkStart w:id="74" w:name="_Toc184313286"/>
      <w:bookmarkEnd w:id="74"/>
      <w:bookmarkStart w:id="75" w:name="_Toc184314457"/>
      <w:bookmarkEnd w:id="75"/>
      <w:bookmarkStart w:id="76" w:name="_Toc184312135"/>
      <w:bookmarkEnd w:id="76"/>
      <w:bookmarkStart w:id="77" w:name="_Toc184310284"/>
      <w:bookmarkEnd w:id="77"/>
      <w:bookmarkStart w:id="78" w:name="_Toc184314479"/>
      <w:bookmarkEnd w:id="78"/>
      <w:bookmarkStart w:id="79" w:name="_Toc184308066"/>
      <w:bookmarkEnd w:id="79"/>
      <w:bookmarkStart w:id="80" w:name="_Toc184312078"/>
      <w:bookmarkEnd w:id="80"/>
      <w:bookmarkStart w:id="81" w:name="_Toc184313290"/>
      <w:bookmarkEnd w:id="81"/>
      <w:bookmarkStart w:id="82" w:name="_Toc184313256"/>
      <w:bookmarkEnd w:id="82"/>
      <w:bookmarkStart w:id="83" w:name="_Toc184308060"/>
      <w:bookmarkEnd w:id="83"/>
      <w:bookmarkStart w:id="84" w:name="_Toc184310312"/>
      <w:bookmarkEnd w:id="84"/>
      <w:bookmarkStart w:id="85" w:name="_Toc184308059"/>
      <w:bookmarkEnd w:id="85"/>
      <w:bookmarkStart w:id="86" w:name="_Toc184310291"/>
      <w:bookmarkEnd w:id="86"/>
      <w:bookmarkStart w:id="87" w:name="_Toc184313251"/>
      <w:bookmarkEnd w:id="87"/>
      <w:bookmarkStart w:id="88" w:name="_Toc184312106"/>
      <w:bookmarkEnd w:id="88"/>
      <w:bookmarkStart w:id="89" w:name="_Toc184312136"/>
      <w:bookmarkEnd w:id="89"/>
      <w:bookmarkStart w:id="90" w:name="_Toc184314444"/>
      <w:bookmarkEnd w:id="90"/>
      <w:bookmarkStart w:id="91" w:name="_Toc184308043"/>
      <w:bookmarkEnd w:id="91"/>
      <w:bookmarkStart w:id="92" w:name="_Toc184308085"/>
      <w:bookmarkEnd w:id="92"/>
      <w:bookmarkStart w:id="93" w:name="_Toc184313292"/>
      <w:bookmarkEnd w:id="93"/>
      <w:bookmarkStart w:id="94" w:name="_Toc184310327"/>
      <w:bookmarkEnd w:id="94"/>
      <w:bookmarkStart w:id="95" w:name="_Toc184313299"/>
      <w:bookmarkEnd w:id="95"/>
      <w:bookmarkStart w:id="96" w:name="_Toc184310301"/>
      <w:bookmarkEnd w:id="96"/>
      <w:bookmarkStart w:id="97" w:name="_Toc184313238"/>
      <w:bookmarkEnd w:id="97"/>
      <w:bookmarkStart w:id="98" w:name="_Toc184313308"/>
      <w:bookmarkEnd w:id="98"/>
      <w:bookmarkStart w:id="99" w:name="_Toc184308108"/>
      <w:bookmarkEnd w:id="99"/>
      <w:bookmarkStart w:id="100" w:name="_Toc184310305"/>
      <w:bookmarkEnd w:id="100"/>
      <w:bookmarkStart w:id="101" w:name="_Toc184313269"/>
      <w:bookmarkEnd w:id="101"/>
      <w:bookmarkStart w:id="102" w:name="_Toc184312089"/>
      <w:bookmarkEnd w:id="102"/>
      <w:bookmarkStart w:id="103" w:name="_Toc184308094"/>
      <w:bookmarkEnd w:id="103"/>
      <w:bookmarkStart w:id="104" w:name="_Toc184310333"/>
      <w:bookmarkEnd w:id="104"/>
      <w:bookmarkStart w:id="105" w:name="_Toc184308046"/>
      <w:bookmarkEnd w:id="105"/>
      <w:bookmarkStart w:id="106" w:name="_Toc184308086"/>
      <w:bookmarkEnd w:id="106"/>
      <w:bookmarkStart w:id="107" w:name="_Toc184308062"/>
      <w:bookmarkEnd w:id="107"/>
      <w:bookmarkStart w:id="108" w:name="_Toc184310326"/>
      <w:bookmarkEnd w:id="108"/>
      <w:bookmarkStart w:id="109" w:name="_Toc184314442"/>
      <w:bookmarkEnd w:id="109"/>
      <w:bookmarkStart w:id="110" w:name="_Toc184310281"/>
      <w:bookmarkEnd w:id="110"/>
      <w:bookmarkStart w:id="111" w:name="_Toc184312118"/>
      <w:bookmarkEnd w:id="111"/>
      <w:bookmarkStart w:id="112" w:name="_Toc184313296"/>
      <w:bookmarkEnd w:id="112"/>
      <w:bookmarkStart w:id="113" w:name="_Toc184308051"/>
      <w:bookmarkEnd w:id="113"/>
      <w:bookmarkStart w:id="114" w:name="_Toc184312116"/>
      <w:bookmarkEnd w:id="114"/>
      <w:bookmarkStart w:id="115" w:name="_Toc184313263"/>
      <w:bookmarkEnd w:id="115"/>
      <w:bookmarkStart w:id="116" w:name="_Toc184308063"/>
      <w:bookmarkEnd w:id="116"/>
      <w:bookmarkStart w:id="117" w:name="_Toc184313257"/>
      <w:bookmarkEnd w:id="117"/>
      <w:bookmarkStart w:id="118" w:name="_Toc184314441"/>
      <w:bookmarkEnd w:id="118"/>
      <w:bookmarkStart w:id="119" w:name="_Toc184312092"/>
      <w:bookmarkEnd w:id="119"/>
      <w:bookmarkStart w:id="120" w:name="_Toc184313291"/>
      <w:bookmarkEnd w:id="120"/>
      <w:bookmarkStart w:id="121" w:name="_Toc184310316"/>
      <w:bookmarkEnd w:id="121"/>
      <w:bookmarkStart w:id="122" w:name="_Toc184312114"/>
      <w:bookmarkEnd w:id="122"/>
      <w:bookmarkStart w:id="123" w:name="_Toc184314430"/>
      <w:bookmarkEnd w:id="123"/>
      <w:bookmarkStart w:id="124" w:name="_Toc184308080"/>
      <w:bookmarkEnd w:id="124"/>
      <w:bookmarkStart w:id="125" w:name="_Toc184312115"/>
      <w:bookmarkEnd w:id="125"/>
      <w:bookmarkStart w:id="126" w:name="_Toc184314452"/>
      <w:bookmarkEnd w:id="126"/>
      <w:bookmarkStart w:id="127" w:name="_Toc184310325"/>
      <w:bookmarkEnd w:id="127"/>
      <w:bookmarkStart w:id="128" w:name="_Toc184313259"/>
      <w:bookmarkEnd w:id="128"/>
      <w:bookmarkStart w:id="129" w:name="_Toc184314481"/>
      <w:bookmarkEnd w:id="129"/>
      <w:bookmarkStart w:id="130" w:name="_Toc184313245"/>
      <w:bookmarkEnd w:id="130"/>
      <w:bookmarkStart w:id="131" w:name="_Toc184312102"/>
      <w:bookmarkEnd w:id="131"/>
      <w:bookmarkStart w:id="132" w:name="_Toc184310279"/>
      <w:bookmarkEnd w:id="132"/>
      <w:bookmarkStart w:id="133" w:name="_Toc184308091"/>
      <w:bookmarkEnd w:id="133"/>
      <w:bookmarkStart w:id="134" w:name="_Toc184312093"/>
      <w:bookmarkEnd w:id="134"/>
      <w:bookmarkStart w:id="135" w:name="_Toc184313264"/>
      <w:bookmarkEnd w:id="135"/>
      <w:bookmarkStart w:id="136" w:name="_Toc184310293"/>
      <w:bookmarkEnd w:id="136"/>
      <w:bookmarkStart w:id="137" w:name="_Toc184308100"/>
      <w:bookmarkEnd w:id="137"/>
      <w:bookmarkStart w:id="138" w:name="_Toc184314415"/>
      <w:bookmarkEnd w:id="138"/>
      <w:bookmarkStart w:id="139" w:name="_Toc184313285"/>
      <w:bookmarkEnd w:id="139"/>
      <w:bookmarkStart w:id="140" w:name="_Toc184313278"/>
      <w:bookmarkEnd w:id="140"/>
      <w:bookmarkStart w:id="141" w:name="_Toc184314414"/>
      <w:bookmarkEnd w:id="141"/>
      <w:bookmarkStart w:id="142" w:name="_Toc184314465"/>
      <w:bookmarkEnd w:id="142"/>
      <w:bookmarkStart w:id="143" w:name="_Toc184312067"/>
      <w:bookmarkEnd w:id="143"/>
      <w:bookmarkStart w:id="144" w:name="_Toc184313303"/>
      <w:bookmarkEnd w:id="144"/>
      <w:bookmarkStart w:id="145" w:name="_Toc184314447"/>
      <w:bookmarkEnd w:id="145"/>
      <w:bookmarkStart w:id="146" w:name="_Toc184310283"/>
      <w:bookmarkEnd w:id="146"/>
      <w:bookmarkStart w:id="147" w:name="_Toc184308073"/>
      <w:bookmarkEnd w:id="147"/>
      <w:bookmarkStart w:id="148" w:name="_Toc184313283"/>
      <w:bookmarkEnd w:id="148"/>
      <w:bookmarkStart w:id="149" w:name="_Toc184314425"/>
      <w:bookmarkEnd w:id="149"/>
      <w:bookmarkStart w:id="150" w:name="_Toc184308103"/>
      <w:bookmarkEnd w:id="150"/>
      <w:bookmarkStart w:id="151" w:name="_Toc184313248"/>
      <w:bookmarkEnd w:id="151"/>
      <w:bookmarkStart w:id="152" w:name="_Toc184314477"/>
      <w:bookmarkEnd w:id="152"/>
      <w:bookmarkStart w:id="153" w:name="_Toc184313298"/>
      <w:bookmarkEnd w:id="153"/>
      <w:bookmarkStart w:id="154" w:name="_Toc184312087"/>
      <w:bookmarkEnd w:id="154"/>
      <w:bookmarkStart w:id="155" w:name="_Toc184313302"/>
      <w:bookmarkEnd w:id="155"/>
      <w:bookmarkStart w:id="156" w:name="_Toc184312068"/>
      <w:bookmarkEnd w:id="156"/>
      <w:bookmarkStart w:id="157" w:name="_Toc184312127"/>
      <w:bookmarkEnd w:id="157"/>
      <w:bookmarkStart w:id="158" w:name="_Toc184308092"/>
      <w:bookmarkEnd w:id="158"/>
      <w:bookmarkStart w:id="159" w:name="_Toc184314466"/>
      <w:bookmarkEnd w:id="159"/>
      <w:bookmarkStart w:id="160" w:name="_Toc184310330"/>
      <w:bookmarkEnd w:id="160"/>
      <w:bookmarkStart w:id="161" w:name="_Toc184310340"/>
      <w:bookmarkEnd w:id="161"/>
      <w:bookmarkStart w:id="162" w:name="_Toc184314435"/>
      <w:bookmarkEnd w:id="162"/>
      <w:bookmarkStart w:id="163" w:name="_Toc184313261"/>
      <w:bookmarkEnd w:id="163"/>
      <w:bookmarkStart w:id="164" w:name="_Toc184312099"/>
      <w:bookmarkEnd w:id="164"/>
      <w:bookmarkStart w:id="165" w:name="_Toc184314413"/>
      <w:bookmarkEnd w:id="165"/>
      <w:bookmarkStart w:id="166" w:name="_Toc184308102"/>
      <w:bookmarkEnd w:id="166"/>
      <w:bookmarkStart w:id="167" w:name="_Toc184308089"/>
      <w:bookmarkEnd w:id="167"/>
      <w:bookmarkStart w:id="168" w:name="_Toc184310324"/>
      <w:bookmarkEnd w:id="168"/>
      <w:bookmarkStart w:id="169" w:name="_Toc184312107"/>
      <w:bookmarkEnd w:id="169"/>
      <w:bookmarkStart w:id="170" w:name="_Toc184314456"/>
      <w:bookmarkEnd w:id="170"/>
      <w:bookmarkStart w:id="171" w:name="_Toc184308047"/>
      <w:bookmarkEnd w:id="171"/>
      <w:bookmarkStart w:id="172" w:name="_Toc184313268"/>
      <w:bookmarkEnd w:id="172"/>
      <w:bookmarkStart w:id="173" w:name="_Toc184310306"/>
      <w:bookmarkEnd w:id="173"/>
      <w:bookmarkStart w:id="174" w:name="_Toc184313279"/>
      <w:bookmarkEnd w:id="174"/>
      <w:bookmarkStart w:id="175" w:name="_Toc184308036"/>
      <w:bookmarkEnd w:id="175"/>
      <w:bookmarkStart w:id="176" w:name="_Toc184313239"/>
      <w:bookmarkEnd w:id="176"/>
      <w:bookmarkStart w:id="177" w:name="_Toc184312120"/>
      <w:bookmarkEnd w:id="177"/>
      <w:bookmarkStart w:id="178" w:name="_Toc184314455"/>
      <w:bookmarkEnd w:id="178"/>
      <w:bookmarkStart w:id="179" w:name="_Toc184312122"/>
      <w:bookmarkEnd w:id="179"/>
      <w:bookmarkStart w:id="180" w:name="_Toc184312097"/>
      <w:bookmarkEnd w:id="180"/>
      <w:bookmarkStart w:id="181" w:name="_Toc184310309"/>
      <w:bookmarkEnd w:id="181"/>
      <w:bookmarkStart w:id="182" w:name="_Toc184312071"/>
      <w:bookmarkEnd w:id="182"/>
      <w:bookmarkStart w:id="183" w:name="_Toc184313300"/>
      <w:bookmarkEnd w:id="183"/>
      <w:bookmarkStart w:id="184" w:name="_Toc184314475"/>
      <w:bookmarkEnd w:id="184"/>
      <w:bookmarkStart w:id="185" w:name="_Toc184312096"/>
      <w:bookmarkEnd w:id="185"/>
      <w:bookmarkStart w:id="186" w:name="_Toc184313277"/>
      <w:bookmarkEnd w:id="186"/>
      <w:bookmarkStart w:id="187" w:name="_Toc184312100"/>
      <w:bookmarkEnd w:id="187"/>
      <w:bookmarkStart w:id="188" w:name="_Toc184308052"/>
      <w:bookmarkEnd w:id="188"/>
      <w:bookmarkStart w:id="189" w:name="_Toc184314424"/>
      <w:bookmarkEnd w:id="189"/>
      <w:bookmarkStart w:id="190" w:name="_Toc184312121"/>
      <w:bookmarkEnd w:id="190"/>
      <w:bookmarkStart w:id="191" w:name="_Toc184313289"/>
      <w:bookmarkEnd w:id="191"/>
      <w:bookmarkStart w:id="192" w:name="_Toc184310318"/>
      <w:bookmarkEnd w:id="192"/>
      <w:bookmarkStart w:id="193" w:name="_Toc184312125"/>
      <w:bookmarkEnd w:id="193"/>
      <w:bookmarkStart w:id="194" w:name="_Toc184308044"/>
      <w:bookmarkEnd w:id="194"/>
      <w:bookmarkStart w:id="195" w:name="_Toc184314458"/>
      <w:bookmarkEnd w:id="195"/>
      <w:bookmarkStart w:id="196" w:name="_Toc184312126"/>
      <w:bookmarkEnd w:id="196"/>
      <w:bookmarkStart w:id="197" w:name="_Toc184312082"/>
      <w:bookmarkEnd w:id="197"/>
      <w:bookmarkStart w:id="198" w:name="_Toc184310295"/>
      <w:bookmarkEnd w:id="198"/>
      <w:bookmarkStart w:id="199" w:name="_Toc184310342"/>
      <w:bookmarkEnd w:id="199"/>
      <w:bookmarkStart w:id="200" w:name="_Toc184310334"/>
      <w:bookmarkEnd w:id="200"/>
      <w:bookmarkStart w:id="201" w:name="_Toc184312069"/>
      <w:bookmarkEnd w:id="201"/>
      <w:bookmarkStart w:id="202" w:name="_Toc184312130"/>
      <w:bookmarkEnd w:id="202"/>
      <w:bookmarkStart w:id="203" w:name="_Toc184308083"/>
      <w:bookmarkEnd w:id="203"/>
      <w:bookmarkStart w:id="204" w:name="_Toc184314480"/>
      <w:bookmarkEnd w:id="204"/>
      <w:bookmarkStart w:id="205" w:name="_Toc184308098"/>
      <w:bookmarkEnd w:id="205"/>
      <w:bookmarkStart w:id="206" w:name="_Toc184310273"/>
      <w:bookmarkEnd w:id="206"/>
      <w:bookmarkStart w:id="207" w:name="_Toc184314427"/>
      <w:bookmarkEnd w:id="207"/>
      <w:bookmarkStart w:id="208" w:name="_Toc184310332"/>
      <w:bookmarkEnd w:id="208"/>
      <w:bookmarkStart w:id="209" w:name="_Toc184310275"/>
      <w:bookmarkEnd w:id="209"/>
      <w:bookmarkStart w:id="210" w:name="_Toc184313304"/>
      <w:bookmarkEnd w:id="210"/>
      <w:bookmarkStart w:id="211" w:name="_Toc184308105"/>
      <w:bookmarkEnd w:id="211"/>
      <w:bookmarkStart w:id="212" w:name="_Toc184308049"/>
      <w:bookmarkEnd w:id="212"/>
      <w:bookmarkStart w:id="213" w:name="_Toc184312110"/>
      <w:bookmarkEnd w:id="213"/>
      <w:bookmarkStart w:id="214" w:name="_Toc184310323"/>
      <w:bookmarkEnd w:id="214"/>
      <w:bookmarkStart w:id="215" w:name="_Toc184314472"/>
      <w:bookmarkEnd w:id="215"/>
      <w:bookmarkStart w:id="216" w:name="_Toc184308074"/>
      <w:bookmarkEnd w:id="216"/>
      <w:bookmarkStart w:id="217" w:name="_Toc184312090"/>
      <w:bookmarkEnd w:id="217"/>
      <w:bookmarkStart w:id="218" w:name="_Toc184308090"/>
      <w:bookmarkEnd w:id="218"/>
      <w:bookmarkStart w:id="219" w:name="_Toc184313310"/>
      <w:bookmarkEnd w:id="219"/>
      <w:bookmarkStart w:id="220" w:name="_Toc184314421"/>
      <w:bookmarkEnd w:id="220"/>
      <w:bookmarkStart w:id="221" w:name="_Toc184313287"/>
      <w:bookmarkEnd w:id="221"/>
      <w:bookmarkStart w:id="222" w:name="_Toc184308082"/>
      <w:bookmarkEnd w:id="222"/>
      <w:bookmarkStart w:id="223" w:name="_Toc184314459"/>
      <w:bookmarkEnd w:id="223"/>
      <w:bookmarkStart w:id="224" w:name="_Toc184312119"/>
      <w:bookmarkEnd w:id="224"/>
      <w:bookmarkStart w:id="225" w:name="_Toc184308045"/>
      <w:bookmarkEnd w:id="225"/>
      <w:bookmarkStart w:id="226" w:name="_Toc184310322"/>
      <w:bookmarkEnd w:id="226"/>
      <w:bookmarkStart w:id="227" w:name="_Toc184310343"/>
      <w:bookmarkEnd w:id="227"/>
      <w:bookmarkStart w:id="228" w:name="_Toc184314428"/>
      <w:bookmarkEnd w:id="228"/>
      <w:bookmarkStart w:id="229" w:name="_Toc184312077"/>
      <w:bookmarkEnd w:id="229"/>
      <w:bookmarkStart w:id="230" w:name="_Toc184313271"/>
      <w:bookmarkEnd w:id="230"/>
      <w:bookmarkStart w:id="231" w:name="_Toc184313241"/>
      <w:bookmarkEnd w:id="231"/>
      <w:bookmarkStart w:id="232" w:name="_Toc184308097"/>
      <w:bookmarkEnd w:id="232"/>
      <w:bookmarkStart w:id="233" w:name="_Toc184308042"/>
      <w:bookmarkEnd w:id="233"/>
      <w:bookmarkStart w:id="234" w:name="_Toc184312109"/>
      <w:bookmarkEnd w:id="234"/>
      <w:bookmarkStart w:id="235" w:name="_Toc184310328"/>
      <w:bookmarkEnd w:id="235"/>
      <w:bookmarkStart w:id="236" w:name="_Toc184314434"/>
      <w:bookmarkEnd w:id="236"/>
      <w:bookmarkStart w:id="237" w:name="_Toc184308061"/>
      <w:bookmarkEnd w:id="237"/>
      <w:bookmarkStart w:id="238" w:name="_Toc184314467"/>
      <w:bookmarkEnd w:id="238"/>
      <w:bookmarkStart w:id="239" w:name="_Toc184314448"/>
      <w:bookmarkEnd w:id="239"/>
      <w:bookmarkStart w:id="240" w:name="_Toc184310272"/>
      <w:bookmarkEnd w:id="240"/>
      <w:bookmarkStart w:id="241" w:name="_Toc184313270"/>
      <w:bookmarkEnd w:id="241"/>
      <w:bookmarkStart w:id="242" w:name="_Toc184314426"/>
      <w:bookmarkEnd w:id="242"/>
      <w:bookmarkStart w:id="243" w:name="_Toc184312083"/>
      <w:bookmarkEnd w:id="243"/>
      <w:bookmarkStart w:id="244" w:name="_Toc184308039"/>
      <w:bookmarkEnd w:id="244"/>
      <w:bookmarkStart w:id="245" w:name="_Toc184314469"/>
      <w:bookmarkEnd w:id="245"/>
      <w:bookmarkStart w:id="246" w:name="_Toc184314437"/>
      <w:bookmarkEnd w:id="246"/>
      <w:bookmarkStart w:id="247" w:name="_Toc184312080"/>
      <w:bookmarkEnd w:id="247"/>
      <w:bookmarkStart w:id="248" w:name="_Toc184313249"/>
      <w:bookmarkEnd w:id="248"/>
      <w:bookmarkStart w:id="249" w:name="_Toc184308057"/>
      <w:bookmarkEnd w:id="249"/>
      <w:bookmarkStart w:id="250" w:name="_Toc184312132"/>
      <w:bookmarkEnd w:id="250"/>
      <w:bookmarkStart w:id="251" w:name="_Toc184314417"/>
      <w:bookmarkEnd w:id="251"/>
      <w:bookmarkStart w:id="252" w:name="_Toc184314431"/>
      <w:bookmarkEnd w:id="252"/>
      <w:bookmarkStart w:id="253" w:name="_Toc184308106"/>
      <w:bookmarkEnd w:id="253"/>
      <w:bookmarkStart w:id="254" w:name="_Toc184313242"/>
      <w:bookmarkEnd w:id="254"/>
      <w:bookmarkStart w:id="255" w:name="_Toc184312070"/>
      <w:bookmarkEnd w:id="255"/>
      <w:bookmarkStart w:id="256" w:name="_Toc184312079"/>
      <w:bookmarkEnd w:id="256"/>
      <w:bookmarkStart w:id="257" w:name="_Toc184308055"/>
      <w:bookmarkEnd w:id="257"/>
      <w:bookmarkStart w:id="258" w:name="_Toc184310287"/>
      <w:bookmarkEnd w:id="258"/>
      <w:bookmarkStart w:id="259" w:name="_Toc184314438"/>
      <w:bookmarkEnd w:id="259"/>
      <w:bookmarkStart w:id="260" w:name="_Toc184313282"/>
      <w:bookmarkEnd w:id="260"/>
      <w:bookmarkStart w:id="261" w:name="_Toc184310300"/>
      <w:bookmarkEnd w:id="261"/>
      <w:bookmarkStart w:id="262" w:name="_Toc184312076"/>
      <w:bookmarkEnd w:id="262"/>
      <w:bookmarkStart w:id="263" w:name="_Toc184312128"/>
      <w:bookmarkEnd w:id="263"/>
      <w:bookmarkStart w:id="264" w:name="_Toc184314439"/>
      <w:bookmarkEnd w:id="264"/>
      <w:bookmarkStart w:id="265" w:name="_Toc184313274"/>
      <w:bookmarkEnd w:id="265"/>
      <w:bookmarkStart w:id="266" w:name="_Toc184314411"/>
      <w:bookmarkEnd w:id="266"/>
      <w:bookmarkStart w:id="267" w:name="_Toc184310321"/>
      <w:bookmarkEnd w:id="267"/>
      <w:bookmarkStart w:id="268" w:name="_Toc184313272"/>
      <w:bookmarkEnd w:id="268"/>
      <w:bookmarkStart w:id="269" w:name="_Toc184313243"/>
      <w:bookmarkEnd w:id="269"/>
      <w:bookmarkStart w:id="270" w:name="_Toc184308050"/>
      <w:bookmarkEnd w:id="270"/>
      <w:bookmarkStart w:id="271" w:name="_Toc184313294"/>
      <w:bookmarkEnd w:id="271"/>
      <w:bookmarkStart w:id="272" w:name="_Toc184314443"/>
      <w:bookmarkEnd w:id="272"/>
      <w:bookmarkStart w:id="273" w:name="_Toc184308101"/>
      <w:bookmarkEnd w:id="273"/>
      <w:bookmarkStart w:id="274" w:name="_Toc184312098"/>
      <w:bookmarkEnd w:id="274"/>
      <w:bookmarkStart w:id="275" w:name="_Toc184313247"/>
      <w:bookmarkEnd w:id="275"/>
      <w:bookmarkStart w:id="276" w:name="_Toc184308078"/>
      <w:bookmarkEnd w:id="276"/>
      <w:bookmarkStart w:id="277" w:name="_Toc184308107"/>
      <w:bookmarkEnd w:id="277"/>
      <w:bookmarkStart w:id="278" w:name="_Toc184312137"/>
      <w:bookmarkEnd w:id="278"/>
      <w:bookmarkStart w:id="279" w:name="_Toc184308058"/>
      <w:bookmarkEnd w:id="279"/>
      <w:bookmarkStart w:id="280" w:name="_Toc184314462"/>
      <w:bookmarkEnd w:id="280"/>
      <w:bookmarkStart w:id="281" w:name="_Toc184312091"/>
      <w:bookmarkEnd w:id="281"/>
      <w:bookmarkStart w:id="282" w:name="_Toc184310319"/>
      <w:bookmarkEnd w:id="282"/>
      <w:bookmarkStart w:id="283" w:name="_Toc184310335"/>
      <w:bookmarkEnd w:id="283"/>
      <w:bookmarkStart w:id="284" w:name="_Toc184308099"/>
      <w:bookmarkEnd w:id="284"/>
      <w:bookmarkStart w:id="285" w:name="_Toc184313250"/>
      <w:bookmarkEnd w:id="285"/>
      <w:bookmarkStart w:id="286" w:name="_Toc184310311"/>
      <w:bookmarkEnd w:id="286"/>
      <w:bookmarkStart w:id="287" w:name="_Toc184314410"/>
      <w:bookmarkEnd w:id="287"/>
      <w:bookmarkStart w:id="288" w:name="_Toc184313297"/>
      <w:bookmarkEnd w:id="288"/>
      <w:bookmarkStart w:id="289" w:name="_Toc184310317"/>
      <w:bookmarkEnd w:id="289"/>
      <w:bookmarkStart w:id="290" w:name="_Toc184308041"/>
      <w:bookmarkEnd w:id="290"/>
      <w:bookmarkStart w:id="291" w:name="_Toc184314422"/>
      <w:bookmarkEnd w:id="291"/>
      <w:bookmarkStart w:id="292" w:name="_Toc184308064"/>
      <w:bookmarkEnd w:id="292"/>
      <w:bookmarkStart w:id="293" w:name="_Toc184310315"/>
      <w:bookmarkEnd w:id="293"/>
      <w:bookmarkStart w:id="294" w:name="_Toc184313293"/>
      <w:bookmarkEnd w:id="294"/>
      <w:bookmarkStart w:id="295" w:name="_Toc184312131"/>
      <w:bookmarkEnd w:id="295"/>
      <w:bookmarkStart w:id="296" w:name="_Toc184310289"/>
      <w:bookmarkEnd w:id="296"/>
      <w:bookmarkStart w:id="297" w:name="_Toc184312129"/>
      <w:bookmarkEnd w:id="297"/>
      <w:bookmarkStart w:id="298" w:name="_Toc184313258"/>
      <w:bookmarkEnd w:id="298"/>
      <w:bookmarkStart w:id="299" w:name="_Toc184308067"/>
      <w:bookmarkEnd w:id="299"/>
      <w:bookmarkStart w:id="300" w:name="_Toc184310338"/>
      <w:bookmarkEnd w:id="300"/>
      <w:bookmarkStart w:id="301" w:name="_Toc184314453"/>
      <w:bookmarkEnd w:id="301"/>
      <w:bookmarkStart w:id="302" w:name="_Toc184310314"/>
      <w:bookmarkEnd w:id="302"/>
      <w:bookmarkStart w:id="303" w:name="_Toc184314423"/>
      <w:bookmarkEnd w:id="303"/>
      <w:bookmarkStart w:id="304" w:name="_Toc184313306"/>
      <w:bookmarkEnd w:id="304"/>
      <w:bookmarkStart w:id="305" w:name="_Toc184313260"/>
      <w:bookmarkEnd w:id="305"/>
      <w:bookmarkStart w:id="306" w:name="_Toc184314419"/>
      <w:bookmarkEnd w:id="306"/>
      <w:bookmarkStart w:id="307" w:name="_Toc184310331"/>
      <w:bookmarkEnd w:id="307"/>
      <w:bookmarkStart w:id="308" w:name="_Toc184310290"/>
      <w:bookmarkEnd w:id="308"/>
      <w:bookmarkStart w:id="309" w:name="_Toc184314451"/>
      <w:bookmarkEnd w:id="309"/>
      <w:bookmarkStart w:id="310" w:name="_Toc184310313"/>
      <w:bookmarkEnd w:id="310"/>
      <w:bookmarkStart w:id="311" w:name="_Toc184308070"/>
      <w:bookmarkEnd w:id="311"/>
      <w:bookmarkStart w:id="312" w:name="_Toc184313276"/>
      <w:bookmarkEnd w:id="312"/>
      <w:bookmarkStart w:id="313" w:name="_Toc184313240"/>
      <w:bookmarkEnd w:id="313"/>
      <w:bookmarkStart w:id="314" w:name="_Toc184308056"/>
      <w:bookmarkEnd w:id="314"/>
      <w:bookmarkStart w:id="315" w:name="_Toc184313265"/>
      <w:bookmarkEnd w:id="315"/>
      <w:bookmarkStart w:id="316" w:name="_Toc184313288"/>
      <w:bookmarkEnd w:id="316"/>
      <w:bookmarkStart w:id="317" w:name="_Toc184312075"/>
      <w:bookmarkEnd w:id="317"/>
      <w:bookmarkStart w:id="318" w:name="_Toc184313254"/>
      <w:bookmarkEnd w:id="318"/>
      <w:bookmarkStart w:id="319" w:name="_Toc184310303"/>
      <w:bookmarkEnd w:id="319"/>
      <w:bookmarkStart w:id="320" w:name="_Toc184314468"/>
      <w:bookmarkEnd w:id="320"/>
      <w:bookmarkStart w:id="321" w:name="_Toc184308088"/>
      <w:bookmarkEnd w:id="321"/>
      <w:bookmarkStart w:id="322" w:name="_Toc184313307"/>
      <w:bookmarkEnd w:id="322"/>
      <w:bookmarkStart w:id="323" w:name="_Toc184310278"/>
      <w:bookmarkEnd w:id="323"/>
      <w:bookmarkStart w:id="324" w:name="_Toc184313246"/>
      <w:bookmarkEnd w:id="324"/>
      <w:bookmarkStart w:id="325" w:name="_Toc184314412"/>
      <w:bookmarkEnd w:id="325"/>
      <w:bookmarkStart w:id="326" w:name="_Toc184312085"/>
      <w:bookmarkEnd w:id="326"/>
      <w:bookmarkStart w:id="327" w:name="_Toc184314454"/>
      <w:bookmarkEnd w:id="327"/>
      <w:bookmarkStart w:id="328" w:name="_Toc184314476"/>
      <w:bookmarkEnd w:id="328"/>
      <w:bookmarkStart w:id="329" w:name="_Toc184308071"/>
      <w:bookmarkEnd w:id="329"/>
      <w:bookmarkStart w:id="330" w:name="_Toc184312073"/>
      <w:bookmarkEnd w:id="330"/>
      <w:bookmarkStart w:id="331" w:name="_Toc184313244"/>
      <w:bookmarkEnd w:id="331"/>
      <w:bookmarkStart w:id="332" w:name="_Toc184308087"/>
      <w:bookmarkEnd w:id="332"/>
      <w:bookmarkStart w:id="333" w:name="_Toc184310344"/>
      <w:bookmarkEnd w:id="333"/>
      <w:bookmarkStart w:id="334" w:name="_Toc184310336"/>
      <w:bookmarkEnd w:id="334"/>
      <w:bookmarkStart w:id="335" w:name="_Toc184312139"/>
      <w:bookmarkEnd w:id="335"/>
      <w:bookmarkStart w:id="336" w:name="_Toc184310277"/>
      <w:bookmarkEnd w:id="336"/>
      <w:bookmarkStart w:id="337" w:name="_Toc184312104"/>
      <w:bookmarkEnd w:id="337"/>
      <w:bookmarkStart w:id="338" w:name="_Toc184314433"/>
      <w:bookmarkEnd w:id="338"/>
      <w:bookmarkStart w:id="339" w:name="_Toc184308076"/>
      <w:bookmarkEnd w:id="339"/>
      <w:bookmarkStart w:id="340" w:name="_Toc184314471"/>
      <w:bookmarkEnd w:id="340"/>
      <w:bookmarkStart w:id="341" w:name="_Toc184314449"/>
      <w:bookmarkEnd w:id="341"/>
      <w:bookmarkStart w:id="342" w:name="_Toc184310307"/>
      <w:bookmarkEnd w:id="342"/>
      <w:bookmarkStart w:id="343" w:name="_Toc184314461"/>
      <w:bookmarkEnd w:id="343"/>
      <w:bookmarkStart w:id="344" w:name="_Toc184310286"/>
      <w:bookmarkEnd w:id="344"/>
      <w:bookmarkStart w:id="345" w:name="_Toc184313280"/>
      <w:bookmarkEnd w:id="345"/>
      <w:bookmarkStart w:id="346" w:name="_Toc184308054"/>
      <w:bookmarkEnd w:id="346"/>
      <w:bookmarkStart w:id="347" w:name="_Toc184312081"/>
      <w:bookmarkEnd w:id="347"/>
      <w:bookmarkStart w:id="348" w:name="_Toc184312105"/>
      <w:bookmarkEnd w:id="348"/>
      <w:bookmarkStart w:id="349" w:name="_Toc184308040"/>
      <w:bookmarkEnd w:id="349"/>
      <w:bookmarkStart w:id="350" w:name="_Toc184314482"/>
      <w:bookmarkEnd w:id="350"/>
      <w:bookmarkStart w:id="351" w:name="_Toc184312134"/>
      <w:bookmarkEnd w:id="351"/>
      <w:bookmarkStart w:id="352" w:name="_Toc184312123"/>
      <w:bookmarkEnd w:id="352"/>
      <w:bookmarkStart w:id="353" w:name="_Toc184314464"/>
      <w:bookmarkEnd w:id="353"/>
      <w:bookmarkStart w:id="354" w:name="_Toc184314473"/>
      <w:bookmarkEnd w:id="354"/>
      <w:bookmarkStart w:id="355" w:name="_Toc184312111"/>
      <w:bookmarkEnd w:id="355"/>
      <w:bookmarkStart w:id="356" w:name="_Toc184314418"/>
      <w:bookmarkEnd w:id="356"/>
      <w:bookmarkStart w:id="357" w:name="_Toc184310298"/>
      <w:bookmarkEnd w:id="357"/>
      <w:bookmarkStart w:id="358" w:name="_Toc184310310"/>
      <w:bookmarkEnd w:id="358"/>
      <w:bookmarkStart w:id="359" w:name="_Toc184313281"/>
      <w:bookmarkEnd w:id="359"/>
      <w:bookmarkStart w:id="360" w:name="_Toc184308104"/>
      <w:bookmarkEnd w:id="360"/>
      <w:bookmarkStart w:id="361" w:name="_Toc184314432"/>
      <w:bookmarkEnd w:id="361"/>
      <w:bookmarkStart w:id="362" w:name="_Toc184313252"/>
      <w:bookmarkEnd w:id="362"/>
      <w:bookmarkStart w:id="363" w:name="_Toc184314436"/>
      <w:bookmarkEnd w:id="363"/>
      <w:bookmarkStart w:id="364" w:name="_Toc184312074"/>
      <w:bookmarkEnd w:id="364"/>
      <w:bookmarkStart w:id="365" w:name="_Toc184313266"/>
      <w:bookmarkEnd w:id="365"/>
      <w:bookmarkStart w:id="366" w:name="_Toc184308072"/>
      <w:bookmarkEnd w:id="366"/>
      <w:bookmarkStart w:id="367" w:name="_Toc184308075"/>
      <w:bookmarkEnd w:id="367"/>
      <w:bookmarkStart w:id="368" w:name="_Toc184313295"/>
      <w:bookmarkEnd w:id="368"/>
      <w:bookmarkStart w:id="369" w:name="_Toc184308069"/>
      <w:bookmarkEnd w:id="369"/>
      <w:bookmarkStart w:id="370" w:name="_Toc184308037"/>
      <w:bookmarkEnd w:id="370"/>
      <w:bookmarkStart w:id="371" w:name="_Toc184314470"/>
      <w:bookmarkEnd w:id="371"/>
      <w:bookmarkStart w:id="372" w:name="_Toc184312138"/>
      <w:bookmarkEnd w:id="372"/>
      <w:bookmarkStart w:id="373" w:name="_Toc184313255"/>
      <w:bookmarkEnd w:id="373"/>
      <w:bookmarkStart w:id="374" w:name="_Toc184314416"/>
      <w:bookmarkEnd w:id="374"/>
      <w:bookmarkStart w:id="375" w:name="_Toc184308084"/>
      <w:bookmarkEnd w:id="375"/>
      <w:bookmarkStart w:id="376" w:name="_Toc184312095"/>
      <w:bookmarkEnd w:id="376"/>
      <w:bookmarkStart w:id="377" w:name="_Toc184310304"/>
      <w:bookmarkEnd w:id="377"/>
      <w:bookmarkStart w:id="378" w:name="_Toc184308077"/>
      <w:bookmarkEnd w:id="378"/>
      <w:bookmarkStart w:id="379" w:name="_Toc184313267"/>
      <w:bookmarkEnd w:id="379"/>
      <w:bookmarkStart w:id="380" w:name="_Toc184312086"/>
      <w:bookmarkEnd w:id="380"/>
      <w:bookmarkStart w:id="381" w:name="_Toc184313284"/>
      <w:bookmarkEnd w:id="381"/>
      <w:bookmarkStart w:id="382" w:name="_Toc184308079"/>
      <w:bookmarkEnd w:id="382"/>
      <w:bookmarkStart w:id="383" w:name="_Toc184310308"/>
      <w:bookmarkEnd w:id="383"/>
      <w:bookmarkStart w:id="384" w:name="_Toc184310302"/>
      <w:bookmarkEnd w:id="384"/>
      <w:bookmarkStart w:id="385" w:name="_Toc184314478"/>
      <w:bookmarkEnd w:id="385"/>
      <w:bookmarkStart w:id="386" w:name="_Toc184312124"/>
      <w:bookmarkEnd w:id="386"/>
      <w:bookmarkStart w:id="387" w:name="_Toc184308065"/>
      <w:bookmarkEnd w:id="387"/>
      <w:bookmarkStart w:id="388" w:name="_Toc184308068"/>
      <w:bookmarkEnd w:id="388"/>
      <w:bookmarkStart w:id="389" w:name="_Toc184308048"/>
      <w:bookmarkEnd w:id="389"/>
      <w:bookmarkStart w:id="390" w:name="_Toc184312113"/>
      <w:bookmarkEnd w:id="390"/>
      <w:bookmarkStart w:id="391" w:name="_Toc184310288"/>
      <w:bookmarkEnd w:id="391"/>
      <w:bookmarkStart w:id="392" w:name="_Toc184312112"/>
      <w:bookmarkEnd w:id="392"/>
      <w:bookmarkStart w:id="393" w:name="_Toc184314474"/>
      <w:bookmarkEnd w:id="393"/>
      <w:bookmarkStart w:id="394" w:name="_Toc184312088"/>
      <w:bookmarkEnd w:id="394"/>
      <w:bookmarkStart w:id="395" w:name="_Toc184308093"/>
      <w:bookmarkEnd w:id="395"/>
      <w:bookmarkStart w:id="396" w:name="_Toc184314460"/>
      <w:bookmarkEnd w:id="396"/>
      <w:bookmarkStart w:id="397" w:name="_Toc184310299"/>
      <w:bookmarkEnd w:id="397"/>
      <w:bookmarkStart w:id="398" w:name="_Toc184314446"/>
      <w:bookmarkEnd w:id="398"/>
      <w:bookmarkStart w:id="399" w:name="_Toc184308095"/>
      <w:bookmarkEnd w:id="399"/>
      <w:bookmarkStart w:id="400" w:name="_Toc184310339"/>
      <w:bookmarkEnd w:id="400"/>
      <w:bookmarkStart w:id="401" w:name="_Toc184310320"/>
      <w:bookmarkEnd w:id="401"/>
      <w:bookmarkStart w:id="402" w:name="_Toc184313309"/>
      <w:bookmarkEnd w:id="402"/>
      <w:bookmarkStart w:id="403" w:name="_Toc184310292"/>
      <w:bookmarkEnd w:id="403"/>
      <w:bookmarkStart w:id="404" w:name="_Toc184312117"/>
      <w:bookmarkEnd w:id="404"/>
      <w:bookmarkStart w:id="405" w:name="_Toc184310294"/>
      <w:bookmarkEnd w:id="405"/>
      <w:bookmarkStart w:id="406" w:name="_Toc184312094"/>
      <w:bookmarkEnd w:id="406"/>
      <w:bookmarkStart w:id="407" w:name="_Toc184310297"/>
      <w:bookmarkEnd w:id="407"/>
      <w:bookmarkStart w:id="408" w:name="_Toc184310296"/>
      <w:bookmarkEnd w:id="408"/>
      <w:bookmarkStart w:id="409" w:name="_Toc184314429"/>
      <w:bookmarkEnd w:id="409"/>
      <w:bookmarkStart w:id="410" w:name="_Toc184308081"/>
      <w:bookmarkEnd w:id="410"/>
      <w:bookmarkStart w:id="411" w:name="_Toc184310285"/>
      <w:bookmarkEnd w:id="411"/>
      <w:bookmarkStart w:id="412" w:name="_Toc184312072"/>
      <w:bookmarkEnd w:id="412"/>
      <w:bookmarkStart w:id="413" w:name="_Toc184313273"/>
      <w:bookmarkEnd w:id="413"/>
      <w:bookmarkStart w:id="414" w:name="_Toc184313275"/>
      <w:bookmarkEnd w:id="414"/>
      <w:bookmarkStart w:id="415" w:name="_Toc184313253"/>
      <w:bookmarkEnd w:id="415"/>
      <w:bookmarkStart w:id="416" w:name="_Toc184312133"/>
      <w:bookmarkEnd w:id="416"/>
      <w:r>
        <w:rPr>
          <w:rFonts w:hint="eastAsia" w:ascii="宋体" w:hAnsi="宋体" w:cs="宋体"/>
          <w:b/>
          <w:color w:val="auto"/>
          <w:sz w:val="36"/>
          <w:szCs w:val="36"/>
          <w:highlight w:val="none"/>
        </w:rPr>
        <w:t>评标办法</w:t>
      </w:r>
    </w:p>
    <w:p w14:paraId="4726C3DA">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10095" w:type="dxa"/>
        <w:tblInd w:w="-8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655"/>
        <w:gridCol w:w="795"/>
        <w:gridCol w:w="1260"/>
        <w:gridCol w:w="1620"/>
      </w:tblGrid>
      <w:tr w14:paraId="753B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765" w:type="dxa"/>
            <w:vAlign w:val="center"/>
          </w:tcPr>
          <w:p w14:paraId="4D9B2811">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序号</w:t>
            </w:r>
          </w:p>
        </w:tc>
        <w:tc>
          <w:tcPr>
            <w:tcW w:w="5655" w:type="dxa"/>
            <w:vAlign w:val="center"/>
          </w:tcPr>
          <w:p w14:paraId="3ED50ADC">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评标标准</w:t>
            </w:r>
          </w:p>
        </w:tc>
        <w:tc>
          <w:tcPr>
            <w:tcW w:w="795" w:type="dxa"/>
            <w:vAlign w:val="center"/>
          </w:tcPr>
          <w:p w14:paraId="2FDB32DD">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权重</w:t>
            </w:r>
          </w:p>
        </w:tc>
        <w:tc>
          <w:tcPr>
            <w:tcW w:w="1260" w:type="dxa"/>
            <w:vAlign w:val="center"/>
          </w:tcPr>
          <w:p w14:paraId="5AF6BC24">
            <w:pPr>
              <w:snapToGrid w:val="0"/>
              <w:spacing w:line="240" w:lineRule="auto"/>
              <w:jc w:val="center"/>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主观分/客观分属性</w:t>
            </w:r>
          </w:p>
        </w:tc>
        <w:tc>
          <w:tcPr>
            <w:tcW w:w="1620" w:type="dxa"/>
            <w:vAlign w:val="center"/>
          </w:tcPr>
          <w:p w14:paraId="6E647C9B">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color w:val="auto"/>
                <w:sz w:val="24"/>
                <w:szCs w:val="24"/>
                <w:highlight w:val="none"/>
              </w:rPr>
              <w:t>投标文件中评标标准相应的商务技术资料目录*</w:t>
            </w:r>
          </w:p>
        </w:tc>
      </w:tr>
      <w:tr w14:paraId="2196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765" w:type="dxa"/>
            <w:vAlign w:val="center"/>
          </w:tcPr>
          <w:p w14:paraId="3B2BC8DF">
            <w:pPr>
              <w:snapToGrid w:val="0"/>
              <w:spacing w:line="36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w:t>
            </w:r>
          </w:p>
        </w:tc>
        <w:tc>
          <w:tcPr>
            <w:tcW w:w="5655" w:type="dxa"/>
            <w:vAlign w:val="top"/>
          </w:tcPr>
          <w:p w14:paraId="5D5F76CB">
            <w:pPr>
              <w:keepNext w:val="0"/>
              <w:keepLines w:val="0"/>
              <w:pageBreakBefore w:val="0"/>
              <w:kinsoku/>
              <w:wordWrap/>
              <w:overflowPunct/>
              <w:topLinePunct w:val="0"/>
              <w:bidi w:val="0"/>
              <w:snapToGrid/>
              <w:spacing w:line="360" w:lineRule="exact"/>
              <w:ind w:right="6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投标人具有有效期内的</w:t>
            </w:r>
            <w:r>
              <w:rPr>
                <w:rFonts w:hint="eastAsia" w:ascii="宋体" w:hAnsi="宋体" w:eastAsia="宋体" w:cs="宋体"/>
                <w:bCs/>
                <w:color w:val="auto"/>
                <w:sz w:val="21"/>
                <w:szCs w:val="21"/>
                <w:highlight w:val="none"/>
                <w:lang w:eastAsia="zh-CN"/>
              </w:rPr>
              <w:t>质量管理体系、环境管理体系、职业健康安全管理体系、信息安全管理体系、信息技术服务体系认证证书</w:t>
            </w:r>
            <w:r>
              <w:rPr>
                <w:rFonts w:hint="eastAsia" w:ascii="宋体" w:hAnsi="宋体" w:eastAsia="宋体" w:cs="宋体"/>
                <w:bCs/>
                <w:color w:val="auto"/>
                <w:sz w:val="21"/>
                <w:szCs w:val="21"/>
                <w:highlight w:val="none"/>
                <w:lang w:val="en-US" w:eastAsia="zh-CN"/>
              </w:rPr>
              <w:t>的每个得1分，最高得5分。</w:t>
            </w:r>
          </w:p>
          <w:p w14:paraId="06CD53D6">
            <w:pPr>
              <w:keepNext w:val="0"/>
              <w:keepLines w:val="0"/>
              <w:pageBreakBefore w:val="0"/>
              <w:kinsoku/>
              <w:wordWrap/>
              <w:overflowPunct/>
              <w:topLinePunct w:val="0"/>
              <w:bidi w:val="0"/>
              <w:snapToGrid/>
              <w:spacing w:line="360" w:lineRule="exact"/>
              <w:ind w:right="60"/>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lang w:val="en-US" w:eastAsia="zh-CN"/>
              </w:rPr>
              <w:t>证明材料：提供证书复印件及国家认证认可业务信息统一查询平台（http：//www.cnca.gov.cn）的证书查询截图（含网址）并加盖公章，不提供不得分。</w:t>
            </w:r>
          </w:p>
        </w:tc>
        <w:tc>
          <w:tcPr>
            <w:tcW w:w="795" w:type="dxa"/>
            <w:vAlign w:val="center"/>
          </w:tcPr>
          <w:p w14:paraId="112526A3">
            <w:pPr>
              <w:snapToGrid w:val="0"/>
              <w:spacing w:line="360" w:lineRule="auto"/>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0-5</w:t>
            </w:r>
          </w:p>
        </w:tc>
        <w:tc>
          <w:tcPr>
            <w:tcW w:w="1260" w:type="dxa"/>
            <w:vAlign w:val="center"/>
          </w:tcPr>
          <w:p w14:paraId="2DDD2CB7">
            <w:pPr>
              <w:snapToGrid w:val="0"/>
              <w:spacing w:line="360" w:lineRule="auto"/>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客观分</w:t>
            </w:r>
          </w:p>
        </w:tc>
        <w:tc>
          <w:tcPr>
            <w:tcW w:w="1620" w:type="dxa"/>
            <w:vAlign w:val="center"/>
          </w:tcPr>
          <w:p w14:paraId="5B67424B">
            <w:pPr>
              <w:snapToGrid w:val="0"/>
              <w:spacing w:line="360" w:lineRule="auto"/>
              <w:jc w:val="center"/>
              <w:rPr>
                <w:rFonts w:hint="eastAsia" w:asciiTheme="majorEastAsia" w:hAnsiTheme="majorEastAsia" w:eastAsiaTheme="majorEastAsia" w:cstheme="majorEastAsia"/>
                <w:color w:val="auto"/>
                <w:kern w:val="0"/>
                <w:sz w:val="21"/>
                <w:szCs w:val="21"/>
                <w:highlight w:val="none"/>
                <w:lang w:bidi="hi-IN"/>
              </w:rPr>
            </w:pPr>
            <w:r>
              <w:rPr>
                <w:rFonts w:hint="eastAsia" w:asciiTheme="majorEastAsia" w:hAnsiTheme="majorEastAsia" w:eastAsiaTheme="majorEastAsia" w:cstheme="majorEastAsia"/>
                <w:b w:val="0"/>
                <w:bCs w:val="0"/>
                <w:color w:val="auto"/>
                <w:kern w:val="2"/>
                <w:sz w:val="21"/>
                <w:szCs w:val="21"/>
                <w:highlight w:val="none"/>
                <w:lang w:val="en-US" w:eastAsia="zh-CN" w:bidi="ar-SA"/>
              </w:rPr>
              <w:t>体系认证</w:t>
            </w:r>
          </w:p>
        </w:tc>
      </w:tr>
      <w:tr w14:paraId="5193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65" w:type="dxa"/>
            <w:vAlign w:val="center"/>
          </w:tcPr>
          <w:p w14:paraId="4C9E8585">
            <w:pPr>
              <w:snapToGrid w:val="0"/>
              <w:spacing w:line="36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w:t>
            </w:r>
          </w:p>
        </w:tc>
        <w:tc>
          <w:tcPr>
            <w:tcW w:w="5655" w:type="dxa"/>
            <w:vAlign w:val="top"/>
          </w:tcPr>
          <w:p w14:paraId="09687B87">
            <w:pPr>
              <w:keepNext w:val="0"/>
              <w:keepLines w:val="0"/>
              <w:pageBreakBefore w:val="0"/>
              <w:kinsoku/>
              <w:wordWrap/>
              <w:overflowPunct/>
              <w:topLinePunct w:val="0"/>
              <w:bidi w:val="0"/>
              <w:snapToGrid/>
              <w:spacing w:line="360" w:lineRule="exact"/>
              <w:ind w:right="6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投标人自2022年1月1日（以合同签订日期为准）以来承担过类似项目业绩的，每个得1分，最高得2分。</w:t>
            </w:r>
          </w:p>
          <w:p w14:paraId="4F13063B">
            <w:pPr>
              <w:keepNext w:val="0"/>
              <w:keepLines w:val="0"/>
              <w:pageBreakBefore w:val="0"/>
              <w:kinsoku/>
              <w:wordWrap/>
              <w:overflowPunct/>
              <w:topLinePunct w:val="0"/>
              <w:bidi w:val="0"/>
              <w:snapToGrid/>
              <w:spacing w:line="360" w:lineRule="exact"/>
              <w:ind w:right="60"/>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lang w:val="en-US" w:eastAsia="zh-CN"/>
              </w:rPr>
              <w:t>证明材料：提供合同复印件并加盖公章，以合同签订时间为准，无日期视为无效资料。</w:t>
            </w:r>
          </w:p>
        </w:tc>
        <w:tc>
          <w:tcPr>
            <w:tcW w:w="795" w:type="dxa"/>
            <w:vAlign w:val="center"/>
          </w:tcPr>
          <w:p w14:paraId="40B1A5C2">
            <w:pPr>
              <w:snapToGrid w:val="0"/>
              <w:spacing w:line="360" w:lineRule="auto"/>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0-2</w:t>
            </w:r>
          </w:p>
        </w:tc>
        <w:tc>
          <w:tcPr>
            <w:tcW w:w="1260" w:type="dxa"/>
            <w:vAlign w:val="center"/>
          </w:tcPr>
          <w:p w14:paraId="6F309E30">
            <w:pPr>
              <w:snapToGrid w:val="0"/>
              <w:spacing w:line="360" w:lineRule="auto"/>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客观分</w:t>
            </w:r>
          </w:p>
        </w:tc>
        <w:tc>
          <w:tcPr>
            <w:tcW w:w="1620" w:type="dxa"/>
            <w:vAlign w:val="center"/>
          </w:tcPr>
          <w:p w14:paraId="7CDDA486">
            <w:pPr>
              <w:snapToGrid w:val="0"/>
              <w:spacing w:line="360" w:lineRule="auto"/>
              <w:jc w:val="center"/>
              <w:rPr>
                <w:rFonts w:hint="eastAsia" w:asciiTheme="majorEastAsia" w:hAnsiTheme="majorEastAsia" w:eastAsiaTheme="majorEastAsia" w:cstheme="majorEastAsia"/>
                <w:color w:val="auto"/>
                <w:kern w:val="0"/>
                <w:sz w:val="21"/>
                <w:szCs w:val="21"/>
                <w:highlight w:val="none"/>
                <w:lang w:bidi="hi-IN"/>
              </w:rPr>
            </w:pPr>
            <w:r>
              <w:rPr>
                <w:rFonts w:hint="eastAsia" w:asciiTheme="majorEastAsia" w:hAnsiTheme="majorEastAsia" w:eastAsiaTheme="majorEastAsia" w:cstheme="majorEastAsia"/>
                <w:color w:val="auto"/>
                <w:sz w:val="21"/>
                <w:szCs w:val="21"/>
                <w:highlight w:val="none"/>
              </w:rPr>
              <w:t>业绩情况</w:t>
            </w:r>
          </w:p>
        </w:tc>
      </w:tr>
      <w:tr w14:paraId="6F266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65" w:type="dxa"/>
            <w:vAlign w:val="center"/>
          </w:tcPr>
          <w:p w14:paraId="096B4491">
            <w:pPr>
              <w:snapToGrid w:val="0"/>
              <w:spacing w:line="36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w:t>
            </w:r>
          </w:p>
        </w:tc>
        <w:tc>
          <w:tcPr>
            <w:tcW w:w="5655" w:type="dxa"/>
            <w:vAlign w:val="top"/>
          </w:tcPr>
          <w:p w14:paraId="295F85A7">
            <w:pPr>
              <w:keepNext w:val="0"/>
              <w:keepLines w:val="0"/>
              <w:pageBreakBefore w:val="0"/>
              <w:kinsoku/>
              <w:wordWrap/>
              <w:overflowPunct/>
              <w:topLinePunct w:val="0"/>
              <w:bidi w:val="0"/>
              <w:snapToGrid/>
              <w:spacing w:line="360" w:lineRule="exact"/>
              <w:ind w:right="60"/>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投标产品对采购文件“第三部分采购需求”中“参数说明”的响应情况：全部满足采购文件要求的得</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en-US" w:eastAsia="zh-CN"/>
              </w:rPr>
              <w:t>分，标注“█”为重要技术参数，每负偏离一项扣减</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分；其它的（无任何标注）为一般技术参数，每负偏离一项扣减</w:t>
            </w:r>
            <w:r>
              <w:rPr>
                <w:rFonts w:hint="eastAsia" w:ascii="宋体" w:hAnsi="宋体" w:cs="宋体"/>
                <w:bCs/>
                <w:color w:val="auto"/>
                <w:sz w:val="21"/>
                <w:szCs w:val="21"/>
                <w:highlight w:val="none"/>
                <w:lang w:val="en-US" w:eastAsia="zh-CN"/>
              </w:rPr>
              <w:t>0.5</w:t>
            </w:r>
            <w:r>
              <w:rPr>
                <w:rFonts w:hint="eastAsia" w:ascii="宋体" w:hAnsi="宋体" w:eastAsia="宋体" w:cs="宋体"/>
                <w:bCs/>
                <w:color w:val="auto"/>
                <w:sz w:val="21"/>
                <w:szCs w:val="21"/>
                <w:highlight w:val="none"/>
                <w:lang w:val="en-US" w:eastAsia="zh-CN"/>
              </w:rPr>
              <w:t>分，</w:t>
            </w:r>
            <w:r>
              <w:rPr>
                <w:rFonts w:hint="eastAsia" w:ascii="宋体" w:hAnsi="宋体" w:cs="宋体"/>
                <w:bCs/>
                <w:color w:val="auto"/>
                <w:sz w:val="21"/>
                <w:szCs w:val="21"/>
                <w:highlight w:val="none"/>
                <w:lang w:val="en-US" w:eastAsia="zh-CN"/>
              </w:rPr>
              <w:t>扣完为止。</w:t>
            </w:r>
          </w:p>
        </w:tc>
        <w:tc>
          <w:tcPr>
            <w:tcW w:w="795" w:type="dxa"/>
            <w:vAlign w:val="center"/>
          </w:tcPr>
          <w:p w14:paraId="2B3B1030">
            <w:pPr>
              <w:snapToGrid w:val="0"/>
              <w:spacing w:line="360" w:lineRule="auto"/>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0-10</w:t>
            </w:r>
          </w:p>
        </w:tc>
        <w:tc>
          <w:tcPr>
            <w:tcW w:w="1260" w:type="dxa"/>
            <w:vAlign w:val="center"/>
          </w:tcPr>
          <w:p w14:paraId="11CB7233">
            <w:pPr>
              <w:snapToGrid w:val="0"/>
              <w:spacing w:line="360" w:lineRule="auto"/>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客观分</w:t>
            </w:r>
          </w:p>
        </w:tc>
        <w:tc>
          <w:tcPr>
            <w:tcW w:w="1620" w:type="dxa"/>
            <w:vAlign w:val="center"/>
          </w:tcPr>
          <w:p w14:paraId="5CC702EC">
            <w:pPr>
              <w:spacing w:line="360" w:lineRule="auto"/>
              <w:ind w:right="60"/>
              <w:jc w:val="center"/>
              <w:rPr>
                <w:rFonts w:hint="eastAsia" w:ascii="宋体" w:hAnsi="宋体" w:eastAsia="宋体" w:cs="宋体"/>
                <w:b w:val="0"/>
                <w:bCs w:val="0"/>
                <w:color w:val="auto"/>
                <w:sz w:val="21"/>
                <w:szCs w:val="21"/>
                <w:highlight w:val="none"/>
                <w:lang w:val="en-US" w:eastAsia="zh-CN"/>
              </w:rPr>
            </w:pPr>
          </w:p>
          <w:p w14:paraId="4B7F8E52">
            <w:pPr>
              <w:spacing w:line="360" w:lineRule="auto"/>
              <w:ind w:right="6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技术参数响应</w:t>
            </w:r>
            <w:r>
              <w:rPr>
                <w:rFonts w:hint="eastAsia" w:ascii="宋体" w:hAnsi="宋体" w:cs="宋体"/>
                <w:b w:val="0"/>
                <w:bCs w:val="0"/>
                <w:color w:val="auto"/>
                <w:sz w:val="21"/>
                <w:szCs w:val="21"/>
                <w:highlight w:val="none"/>
                <w:lang w:val="en-US" w:eastAsia="zh-CN"/>
              </w:rPr>
              <w:t>情况</w:t>
            </w:r>
          </w:p>
          <w:p w14:paraId="42B36789">
            <w:pPr>
              <w:snapToGrid w:val="0"/>
              <w:spacing w:line="360" w:lineRule="auto"/>
              <w:jc w:val="center"/>
              <w:rPr>
                <w:rFonts w:hint="eastAsia" w:asciiTheme="majorEastAsia" w:hAnsiTheme="majorEastAsia" w:eastAsiaTheme="majorEastAsia" w:cstheme="majorEastAsia"/>
                <w:b w:val="0"/>
                <w:bCs w:val="0"/>
                <w:color w:val="auto"/>
                <w:sz w:val="21"/>
                <w:szCs w:val="21"/>
                <w:highlight w:val="none"/>
              </w:rPr>
            </w:pPr>
          </w:p>
        </w:tc>
      </w:tr>
      <w:tr w14:paraId="2FFD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765" w:type="dxa"/>
            <w:shd w:val="clear" w:color="auto" w:fill="auto"/>
            <w:vAlign w:val="center"/>
          </w:tcPr>
          <w:p w14:paraId="5B8EA89A">
            <w:pPr>
              <w:snapToGrid w:val="0"/>
              <w:spacing w:line="360" w:lineRule="auto"/>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4</w:t>
            </w:r>
          </w:p>
        </w:tc>
        <w:tc>
          <w:tcPr>
            <w:tcW w:w="5655" w:type="dxa"/>
            <w:shd w:val="clear" w:color="auto" w:fill="auto"/>
            <w:vAlign w:val="top"/>
          </w:tcPr>
          <w:p w14:paraId="24AB5345">
            <w:pPr>
              <w:keepNext w:val="0"/>
              <w:keepLines w:val="0"/>
              <w:pageBreakBefore w:val="0"/>
              <w:kinsoku/>
              <w:wordWrap/>
              <w:overflowPunct/>
              <w:topLinePunct w:val="0"/>
              <w:bidi w:val="0"/>
              <w:snapToGrid/>
              <w:spacing w:line="360" w:lineRule="exact"/>
              <w:ind w:right="6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根据投标人对项目实施方案（包括项目实施人员的配备，产品供货流程及保障，产品运输装卸，供货进度安排，协助验收环节）等情况进行综合评定。</w:t>
            </w:r>
          </w:p>
          <w:p w14:paraId="361C625D">
            <w:pPr>
              <w:keepNext w:val="0"/>
              <w:keepLines w:val="0"/>
              <w:pageBreakBefore w:val="0"/>
              <w:kinsoku/>
              <w:wordWrap/>
              <w:overflowPunct/>
              <w:topLinePunct w:val="0"/>
              <w:bidi w:val="0"/>
              <w:snapToGrid/>
              <w:spacing w:line="360" w:lineRule="exact"/>
              <w:ind w:right="60" w:rightChars="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宋体" w:hAnsi="宋体" w:eastAsia="宋体" w:cs="宋体"/>
                <w:b/>
                <w:bCs/>
                <w:color w:val="auto"/>
                <w:sz w:val="21"/>
                <w:szCs w:val="21"/>
                <w:highlight w:val="none"/>
                <w:lang w:val="en-US" w:eastAsia="zh-CN"/>
              </w:rPr>
              <w:t>提供内容全面，针对性强的得5分；内容相对全面，且有一定针对性的得4分；内容全面性，针对性一般的得3分；内容基本合理的得2分；内容有所欠缺的得1分；不提供不得分。</w:t>
            </w:r>
          </w:p>
        </w:tc>
        <w:tc>
          <w:tcPr>
            <w:tcW w:w="795" w:type="dxa"/>
            <w:shd w:val="clear" w:color="auto" w:fill="auto"/>
            <w:vAlign w:val="center"/>
          </w:tcPr>
          <w:p w14:paraId="486D6667">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0-5</w:t>
            </w:r>
          </w:p>
        </w:tc>
        <w:tc>
          <w:tcPr>
            <w:tcW w:w="1260" w:type="dxa"/>
            <w:shd w:val="clear" w:color="auto" w:fill="auto"/>
            <w:vAlign w:val="center"/>
          </w:tcPr>
          <w:p w14:paraId="0C06DAE1">
            <w:pPr>
              <w:snapToGrid w:val="0"/>
              <w:spacing w:line="360" w:lineRule="auto"/>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主观分</w:t>
            </w:r>
          </w:p>
        </w:tc>
        <w:tc>
          <w:tcPr>
            <w:tcW w:w="1620" w:type="dxa"/>
            <w:shd w:val="clear" w:color="auto" w:fill="auto"/>
            <w:vAlign w:val="center"/>
          </w:tcPr>
          <w:p w14:paraId="3152E3AF">
            <w:pPr>
              <w:snapToGrid w:val="0"/>
              <w:spacing w:line="360" w:lineRule="auto"/>
              <w:jc w:val="center"/>
              <w:rPr>
                <w:rFonts w:hint="eastAsia" w:asciiTheme="majorEastAsia" w:hAnsiTheme="majorEastAsia" w:eastAsiaTheme="majorEastAsia" w:cstheme="majorEastAsia"/>
                <w:color w:val="auto"/>
                <w:kern w:val="0"/>
                <w:sz w:val="21"/>
                <w:szCs w:val="21"/>
                <w:highlight w:val="none"/>
                <w:lang w:val="en-US" w:eastAsia="zh-CN" w:bidi="hi-IN"/>
              </w:rPr>
            </w:pPr>
            <w:r>
              <w:rPr>
                <w:rFonts w:hint="eastAsia" w:ascii="宋体" w:hAnsi="宋体" w:eastAsia="宋体" w:cs="宋体"/>
                <w:color w:val="auto"/>
                <w:sz w:val="21"/>
                <w:szCs w:val="21"/>
                <w:highlight w:val="none"/>
              </w:rPr>
              <w:t>项目实施方案</w:t>
            </w:r>
          </w:p>
        </w:tc>
      </w:tr>
      <w:tr w14:paraId="0BBA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765" w:type="dxa"/>
            <w:shd w:val="clear" w:color="auto" w:fill="auto"/>
            <w:vAlign w:val="center"/>
          </w:tcPr>
          <w:p w14:paraId="4D95E859">
            <w:pPr>
              <w:snapToGrid w:val="0"/>
              <w:spacing w:line="360" w:lineRule="auto"/>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5</w:t>
            </w:r>
          </w:p>
        </w:tc>
        <w:tc>
          <w:tcPr>
            <w:tcW w:w="5655" w:type="dxa"/>
            <w:vAlign w:val="top"/>
          </w:tcPr>
          <w:p w14:paraId="4C7549E2">
            <w:pPr>
              <w:keepNext w:val="0"/>
              <w:keepLines w:val="0"/>
              <w:pageBreakBefore w:val="0"/>
              <w:kinsoku/>
              <w:wordWrap/>
              <w:overflowPunct/>
              <w:topLinePunct w:val="0"/>
              <w:bidi w:val="0"/>
              <w:snapToGrid/>
              <w:spacing w:line="360" w:lineRule="exact"/>
              <w:ind w:right="6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根据投标人提供的对本项目重难点分析及应对措施等情况进行综合评定。</w:t>
            </w:r>
          </w:p>
          <w:p w14:paraId="6C855988">
            <w:pPr>
              <w:keepNext w:val="0"/>
              <w:keepLines w:val="0"/>
              <w:pageBreakBefore w:val="0"/>
              <w:kinsoku/>
              <w:wordWrap/>
              <w:overflowPunct/>
              <w:topLinePunct w:val="0"/>
              <w:bidi w:val="0"/>
              <w:snapToGrid/>
              <w:spacing w:line="360" w:lineRule="exact"/>
              <w:ind w:right="60"/>
              <w:textAlignment w:val="auto"/>
              <w:rPr>
                <w:rFonts w:hint="eastAsia" w:ascii="宋体" w:hAnsi="宋体" w:eastAsia="宋体" w:cs="宋体"/>
                <w:bCs/>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提供内容全面，针对性强的得5分；内容相对全面，且有一定针对性的得4分；内容全面性，针对性一般的得3分；内容基本合理的得2分；内容有所欠缺的得1分；不提供不得分。</w:t>
            </w:r>
          </w:p>
        </w:tc>
        <w:tc>
          <w:tcPr>
            <w:tcW w:w="795" w:type="dxa"/>
            <w:vAlign w:val="center"/>
          </w:tcPr>
          <w:p w14:paraId="7E8ED3AA">
            <w:pPr>
              <w:snapToGrid w:val="0"/>
              <w:spacing w:line="360" w:lineRule="auto"/>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0-5</w:t>
            </w:r>
          </w:p>
        </w:tc>
        <w:tc>
          <w:tcPr>
            <w:tcW w:w="1260" w:type="dxa"/>
            <w:vAlign w:val="center"/>
          </w:tcPr>
          <w:p w14:paraId="6FD1E14C">
            <w:pPr>
              <w:snapToGrid w:val="0"/>
              <w:spacing w:line="360" w:lineRule="auto"/>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主观分</w:t>
            </w:r>
          </w:p>
        </w:tc>
        <w:tc>
          <w:tcPr>
            <w:tcW w:w="1620" w:type="dxa"/>
            <w:vAlign w:val="center"/>
          </w:tcPr>
          <w:p w14:paraId="420F2E09">
            <w:pPr>
              <w:snapToGrid w:val="0"/>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宋体" w:hAnsi="宋体" w:eastAsia="宋体" w:cs="宋体"/>
                <w:bCs w:val="0"/>
                <w:color w:val="auto"/>
                <w:kern w:val="0"/>
                <w:sz w:val="21"/>
                <w:szCs w:val="21"/>
                <w:highlight w:val="none"/>
                <w:lang w:val="en-US" w:eastAsia="zh-CN"/>
              </w:rPr>
              <w:t>重难点分析及应对措施</w:t>
            </w:r>
          </w:p>
        </w:tc>
      </w:tr>
      <w:tr w14:paraId="35E7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765" w:type="dxa"/>
            <w:shd w:val="clear" w:color="auto" w:fill="auto"/>
            <w:vAlign w:val="center"/>
          </w:tcPr>
          <w:p w14:paraId="3F6179D4">
            <w:pPr>
              <w:snapToGrid w:val="0"/>
              <w:spacing w:line="360" w:lineRule="auto"/>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6</w:t>
            </w:r>
          </w:p>
        </w:tc>
        <w:tc>
          <w:tcPr>
            <w:tcW w:w="5655" w:type="dxa"/>
            <w:vAlign w:val="top"/>
          </w:tcPr>
          <w:p w14:paraId="5BEEECB2">
            <w:pPr>
              <w:keepNext w:val="0"/>
              <w:keepLines w:val="0"/>
              <w:pageBreakBefore w:val="0"/>
              <w:widowControl/>
              <w:kinsoku/>
              <w:wordWrap/>
              <w:overflowPunct/>
              <w:topLinePunct w:val="0"/>
              <w:bidi w:val="0"/>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w:t>
            </w:r>
            <w:r>
              <w:rPr>
                <w:rFonts w:hint="eastAsia" w:ascii="宋体" w:hAnsi="宋体" w:eastAsia="宋体" w:cs="宋体"/>
                <w:b w:val="0"/>
                <w:color w:val="auto"/>
                <w:sz w:val="21"/>
                <w:szCs w:val="21"/>
                <w:highlight w:val="none"/>
                <w:lang w:val="en-US" w:eastAsia="zh-CN"/>
              </w:rPr>
              <w:t>供货方案，包括：</w:t>
            </w:r>
            <w:r>
              <w:rPr>
                <w:rFonts w:hint="eastAsia" w:ascii="宋体" w:hAnsi="宋体" w:eastAsia="宋体" w:cs="宋体"/>
                <w:color w:val="auto"/>
                <w:spacing w:val="0"/>
                <w:sz w:val="21"/>
                <w:szCs w:val="21"/>
                <w:highlight w:val="none"/>
              </w:rPr>
              <w:t>供货时间安排</w:t>
            </w:r>
            <w:r>
              <w:rPr>
                <w:rFonts w:hint="eastAsia" w:ascii="宋体" w:hAnsi="宋体" w:eastAsia="宋体" w:cs="宋体"/>
                <w:color w:val="auto"/>
                <w:spacing w:val="0"/>
                <w:sz w:val="21"/>
                <w:szCs w:val="21"/>
                <w:highlight w:val="none"/>
                <w:lang w:eastAsia="zh-CN"/>
              </w:rPr>
              <w:t>：进货或生产时间安排、备货时间安排、运输时间安排、安装时间安排；</w:t>
            </w:r>
            <w:r>
              <w:rPr>
                <w:rFonts w:hint="eastAsia" w:ascii="宋体" w:hAnsi="宋体" w:eastAsia="宋体" w:cs="宋体"/>
                <w:b w:val="0"/>
                <w:color w:val="auto"/>
                <w:sz w:val="21"/>
                <w:szCs w:val="21"/>
                <w:highlight w:val="none"/>
                <w:lang w:val="en-US" w:eastAsia="zh-CN"/>
              </w:rPr>
              <w:t>货物备货准备：配件备货准备、所需货物数量准备</w:t>
            </w:r>
            <w:r>
              <w:rPr>
                <w:rFonts w:hint="eastAsia" w:ascii="宋体" w:hAnsi="宋体" w:eastAsia="宋体" w:cs="宋体"/>
                <w:color w:val="auto"/>
                <w:sz w:val="21"/>
                <w:szCs w:val="21"/>
                <w:highlight w:val="none"/>
                <w:lang w:val="en-US" w:eastAsia="zh-CN"/>
              </w:rPr>
              <w:t>等情况进行</w:t>
            </w:r>
            <w:r>
              <w:rPr>
                <w:rFonts w:hint="eastAsia" w:asciiTheme="minorEastAsia" w:hAnsiTheme="minorEastAsia" w:eastAsiaTheme="minorEastAsia" w:cstheme="minorEastAsia"/>
                <w:color w:val="auto"/>
                <w:sz w:val="21"/>
                <w:szCs w:val="21"/>
                <w:highlight w:val="none"/>
                <w:lang w:val="en-US" w:eastAsia="zh-CN"/>
              </w:rPr>
              <w:t>综合评定</w:t>
            </w:r>
            <w:r>
              <w:rPr>
                <w:rFonts w:hint="eastAsia" w:asciiTheme="minorEastAsia" w:hAnsiTheme="minorEastAsia" w:eastAsiaTheme="minorEastAsia" w:cstheme="minorEastAsia"/>
                <w:color w:val="auto"/>
                <w:sz w:val="21"/>
                <w:szCs w:val="21"/>
                <w:highlight w:val="none"/>
              </w:rPr>
              <w:t>。</w:t>
            </w:r>
          </w:p>
          <w:p w14:paraId="3BE4BB86">
            <w:pPr>
              <w:keepNext w:val="0"/>
              <w:keepLines w:val="0"/>
              <w:pageBreakBefore w:val="0"/>
              <w:kinsoku/>
              <w:wordWrap/>
              <w:overflowPunct/>
              <w:topLinePunct w:val="0"/>
              <w:bidi w:val="0"/>
              <w:snapToGrid/>
              <w:spacing w:line="360" w:lineRule="exact"/>
              <w:ind w:right="60"/>
              <w:textAlignment w:val="auto"/>
              <w:rPr>
                <w:rFonts w:hint="eastAsia" w:ascii="宋体" w:hAnsi="宋体" w:eastAsia="宋体" w:cs="宋体"/>
                <w:bCs/>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提供内容全面，针对性强的得5分；内容相对全面，且有一定针对性的得4分；内容全面性，针对性一般的得3分；内容基本合理的得2分；内容有所欠缺的得1分；不提供不得分。</w:t>
            </w:r>
          </w:p>
        </w:tc>
        <w:tc>
          <w:tcPr>
            <w:tcW w:w="795" w:type="dxa"/>
            <w:vAlign w:val="center"/>
          </w:tcPr>
          <w:p w14:paraId="01B7BED6">
            <w:pPr>
              <w:snapToGrid w:val="0"/>
              <w:spacing w:line="360" w:lineRule="auto"/>
              <w:jc w:val="center"/>
              <w:rPr>
                <w:rFonts w:hint="default" w:asciiTheme="majorEastAsia" w:hAnsiTheme="majorEastAsia" w:eastAsiaTheme="majorEastAsia" w:cstheme="majorEastAsia"/>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0-5</w:t>
            </w:r>
          </w:p>
        </w:tc>
        <w:tc>
          <w:tcPr>
            <w:tcW w:w="1260" w:type="dxa"/>
            <w:vAlign w:val="center"/>
          </w:tcPr>
          <w:p w14:paraId="6864166B">
            <w:pPr>
              <w:snapToGrid w:val="0"/>
              <w:spacing w:line="360" w:lineRule="auto"/>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主观分</w:t>
            </w:r>
          </w:p>
        </w:tc>
        <w:tc>
          <w:tcPr>
            <w:tcW w:w="1620" w:type="dxa"/>
            <w:vAlign w:val="center"/>
          </w:tcPr>
          <w:p w14:paraId="0939D275">
            <w:pPr>
              <w:snapToGrid w:val="0"/>
              <w:spacing w:line="360" w:lineRule="auto"/>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宋体" w:hAnsi="宋体" w:eastAsia="宋体" w:cs="宋体"/>
                <w:bCs w:val="0"/>
                <w:color w:val="auto"/>
                <w:kern w:val="0"/>
                <w:sz w:val="21"/>
                <w:szCs w:val="21"/>
                <w:highlight w:val="none"/>
                <w:lang w:val="en-US" w:eastAsia="en-US"/>
              </w:rPr>
              <w:t>供货方案</w:t>
            </w:r>
          </w:p>
        </w:tc>
      </w:tr>
      <w:tr w14:paraId="05B5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65" w:type="dxa"/>
            <w:shd w:val="clear" w:color="auto" w:fill="auto"/>
            <w:vAlign w:val="center"/>
          </w:tcPr>
          <w:p w14:paraId="790700B5">
            <w:pPr>
              <w:snapToGrid w:val="0"/>
              <w:spacing w:line="360" w:lineRule="auto"/>
              <w:jc w:val="center"/>
              <w:rPr>
                <w:rFonts w:hint="default"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7</w:t>
            </w:r>
          </w:p>
        </w:tc>
        <w:tc>
          <w:tcPr>
            <w:tcW w:w="5655" w:type="dxa"/>
            <w:shd w:val="clear" w:color="auto" w:fill="auto"/>
            <w:vAlign w:val="center"/>
          </w:tcPr>
          <w:p w14:paraId="273C3AFB">
            <w:pPr>
              <w:keepNext w:val="0"/>
              <w:keepLines w:val="0"/>
              <w:pageBreakBefore w:val="0"/>
              <w:widowControl/>
              <w:kinsoku/>
              <w:wordWrap/>
              <w:overflowPunct/>
              <w:topLinePunct w:val="0"/>
              <w:bidi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根据投标人提供的安装</w:t>
            </w:r>
            <w:r>
              <w:rPr>
                <w:rFonts w:hint="eastAsia" w:ascii="宋体" w:hAnsi="宋体" w:eastAsia="宋体" w:cs="宋体"/>
                <w:color w:val="auto"/>
                <w:spacing w:val="0"/>
                <w:sz w:val="21"/>
                <w:szCs w:val="21"/>
                <w:highlight w:val="none"/>
              </w:rPr>
              <w:t>调试实施</w:t>
            </w:r>
            <w:r>
              <w:rPr>
                <w:rFonts w:hint="eastAsia" w:ascii="宋体" w:hAnsi="宋体" w:cs="宋体"/>
                <w:color w:val="auto"/>
                <w:spacing w:val="0"/>
                <w:sz w:val="21"/>
                <w:szCs w:val="21"/>
                <w:highlight w:val="none"/>
                <w:lang w:val="en-US" w:eastAsia="zh-CN"/>
              </w:rPr>
              <w:t>计划（方案</w:t>
            </w:r>
            <w:r>
              <w:rPr>
                <w:rFonts w:hint="eastAsia" w:ascii="宋体" w:hAnsi="宋体" w:eastAsia="宋体" w:cs="宋体"/>
                <w:bCs w:val="0"/>
                <w:color w:val="auto"/>
                <w:sz w:val="21"/>
                <w:szCs w:val="21"/>
                <w:highlight w:val="none"/>
              </w:rPr>
              <w:t>至少包括工作步骤、进度安排、调试标准、交付时间）</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lang w:val="en-US" w:eastAsia="zh-CN"/>
              </w:rPr>
              <w:t>情况进行</w:t>
            </w:r>
            <w:r>
              <w:rPr>
                <w:rFonts w:hint="eastAsia" w:asciiTheme="minorEastAsia" w:hAnsiTheme="minorEastAsia" w:eastAsiaTheme="minorEastAsia" w:cstheme="minorEastAsia"/>
                <w:color w:val="auto"/>
                <w:sz w:val="21"/>
                <w:szCs w:val="21"/>
                <w:highlight w:val="none"/>
                <w:lang w:val="en-US" w:eastAsia="zh-CN"/>
              </w:rPr>
              <w:t>综合评定</w:t>
            </w:r>
            <w:r>
              <w:rPr>
                <w:rFonts w:hint="eastAsia" w:asciiTheme="minorEastAsia" w:hAnsiTheme="minorEastAsia" w:eastAsiaTheme="minorEastAsia" w:cstheme="minorEastAsia"/>
                <w:color w:val="auto"/>
                <w:sz w:val="21"/>
                <w:szCs w:val="21"/>
                <w:highlight w:val="none"/>
              </w:rPr>
              <w:t>。</w:t>
            </w:r>
          </w:p>
          <w:p w14:paraId="72EA8CD6">
            <w:pPr>
              <w:keepNext w:val="0"/>
              <w:keepLines w:val="0"/>
              <w:pageBreakBefore w:val="0"/>
              <w:kinsoku/>
              <w:wordWrap/>
              <w:overflowPunct/>
              <w:topLinePunct w:val="0"/>
              <w:bidi w:val="0"/>
              <w:snapToGrid/>
              <w:spacing w:line="360" w:lineRule="exact"/>
              <w:ind w:right="60"/>
              <w:textAlignment w:val="auto"/>
              <w:rPr>
                <w:rFonts w:hint="eastAsia" w:ascii="宋体" w:hAnsi="宋体" w:eastAsia="宋体" w:cs="宋体"/>
                <w:bCs/>
                <w:color w:val="auto"/>
                <w:kern w:val="2"/>
                <w:sz w:val="21"/>
                <w:szCs w:val="21"/>
                <w:highlight w:val="none"/>
                <w:lang w:val="en-US" w:eastAsia="zh-CN" w:bidi="ar-SA"/>
              </w:rPr>
            </w:pPr>
            <w:r>
              <w:rPr>
                <w:rFonts w:hint="default" w:ascii="宋体" w:hAnsi="宋体" w:eastAsia="宋体" w:cs="宋体"/>
                <w:b/>
                <w:bCs/>
                <w:color w:val="auto"/>
                <w:sz w:val="21"/>
                <w:szCs w:val="21"/>
                <w:highlight w:val="none"/>
                <w:lang w:val="en-US" w:eastAsia="zh-CN"/>
              </w:rPr>
              <w:t>提供内容全面，针对性强的得5分；内容相对全面，且有一定针对性的得4分；内容全面性，针对性一般的得3分；内容基本合理的得2分；内容有所欠缺的得1分；不提供不得分。</w:t>
            </w:r>
          </w:p>
        </w:tc>
        <w:tc>
          <w:tcPr>
            <w:tcW w:w="795" w:type="dxa"/>
            <w:shd w:val="clear" w:color="auto" w:fill="auto"/>
            <w:vAlign w:val="center"/>
          </w:tcPr>
          <w:p w14:paraId="57A02320">
            <w:pPr>
              <w:spacing w:after="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0-5</w:t>
            </w:r>
          </w:p>
        </w:tc>
        <w:tc>
          <w:tcPr>
            <w:tcW w:w="1260" w:type="dxa"/>
            <w:shd w:val="clear" w:color="auto" w:fill="auto"/>
            <w:vAlign w:val="center"/>
          </w:tcPr>
          <w:p w14:paraId="1F73714D">
            <w:pPr>
              <w:spacing w:after="0"/>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c>
          <w:tcPr>
            <w:tcW w:w="1620" w:type="dxa"/>
            <w:shd w:val="clear" w:color="auto" w:fill="auto"/>
            <w:vAlign w:val="center"/>
          </w:tcPr>
          <w:p w14:paraId="7AAF1B91">
            <w:pPr>
              <w:snapToGrid w:val="0"/>
              <w:spacing w:line="360" w:lineRule="auto"/>
              <w:jc w:val="center"/>
              <w:rPr>
                <w:rFonts w:hint="eastAsia" w:ascii="宋体" w:hAnsi="宋体" w:eastAsia="宋体" w:cs="宋体"/>
                <w:bCs w:val="0"/>
                <w:color w:val="auto"/>
                <w:kern w:val="0"/>
                <w:sz w:val="21"/>
                <w:szCs w:val="21"/>
                <w:highlight w:val="none"/>
                <w:lang w:val="en-US" w:eastAsia="zh-CN"/>
              </w:rPr>
            </w:pPr>
            <w:r>
              <w:rPr>
                <w:rFonts w:hint="eastAsia" w:ascii="宋体" w:hAnsi="宋体" w:eastAsia="宋体" w:cs="宋体"/>
                <w:bCs w:val="0"/>
                <w:color w:val="auto"/>
                <w:kern w:val="0"/>
                <w:sz w:val="21"/>
                <w:szCs w:val="21"/>
                <w:highlight w:val="none"/>
                <w:lang w:val="en-US" w:eastAsia="zh-CN"/>
              </w:rPr>
              <w:t>安装调试</w:t>
            </w:r>
          </w:p>
          <w:p w14:paraId="366A2E18">
            <w:pPr>
              <w:snapToGrid w:val="0"/>
              <w:spacing w:line="360" w:lineRule="auto"/>
              <w:jc w:val="center"/>
              <w:rPr>
                <w:rFonts w:hint="eastAsia" w:asciiTheme="majorEastAsia" w:hAnsiTheme="majorEastAsia" w:eastAsiaTheme="majorEastAsia" w:cstheme="majorEastAsia"/>
                <w:color w:val="auto"/>
                <w:kern w:val="0"/>
                <w:sz w:val="21"/>
                <w:szCs w:val="21"/>
                <w:highlight w:val="none"/>
                <w:lang w:val="en-US" w:eastAsia="zh-CN" w:bidi="hi-IN"/>
              </w:rPr>
            </w:pPr>
            <w:r>
              <w:rPr>
                <w:rFonts w:hint="eastAsia" w:ascii="宋体" w:hAnsi="宋体" w:eastAsia="宋体" w:cs="宋体"/>
                <w:bCs w:val="0"/>
                <w:color w:val="auto"/>
                <w:kern w:val="0"/>
                <w:sz w:val="21"/>
                <w:szCs w:val="21"/>
                <w:highlight w:val="none"/>
                <w:lang w:val="en-US" w:eastAsia="zh-CN"/>
              </w:rPr>
              <w:t>实施计划</w:t>
            </w:r>
          </w:p>
        </w:tc>
      </w:tr>
      <w:tr w14:paraId="364F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shd w:val="clear" w:color="auto" w:fill="auto"/>
            <w:vAlign w:val="center"/>
          </w:tcPr>
          <w:p w14:paraId="54DE480F">
            <w:pPr>
              <w:snapToGrid w:val="0"/>
              <w:spacing w:line="360" w:lineRule="auto"/>
              <w:jc w:val="center"/>
              <w:rPr>
                <w:rFonts w:hint="default"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8</w:t>
            </w:r>
          </w:p>
        </w:tc>
        <w:tc>
          <w:tcPr>
            <w:tcW w:w="5655" w:type="dxa"/>
            <w:shd w:val="clear" w:color="auto" w:fill="auto"/>
            <w:vAlign w:val="top"/>
          </w:tcPr>
          <w:p w14:paraId="1B30D478">
            <w:pPr>
              <w:keepNext w:val="0"/>
              <w:keepLines w:val="0"/>
              <w:pageBreakBefore w:val="0"/>
              <w:widowControl/>
              <w:kinsoku/>
              <w:wordWrap/>
              <w:overflowPunct/>
              <w:topLinePunct w:val="0"/>
              <w:bidi w:val="0"/>
              <w:snapToGrid/>
              <w:spacing w:line="360" w:lineRule="exact"/>
              <w:jc w:val="left"/>
              <w:textAlignment w:val="auto"/>
              <w:rPr>
                <w:rFonts w:hint="eastAsia"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lang w:val="en-US" w:eastAsia="zh-CN"/>
              </w:rPr>
              <w:t>根据投标人提供的</w:t>
            </w:r>
            <w:r>
              <w:rPr>
                <w:rFonts w:hint="eastAsia" w:ascii="宋体" w:hAnsi="宋体" w:cs="宋体"/>
                <w:bCs w:val="0"/>
                <w:color w:val="auto"/>
                <w:sz w:val="21"/>
                <w:szCs w:val="21"/>
                <w:highlight w:val="none"/>
                <w:lang w:val="en-US" w:eastAsia="zh-CN"/>
              </w:rPr>
              <w:t>设备</w:t>
            </w:r>
            <w:r>
              <w:rPr>
                <w:rFonts w:hint="eastAsia" w:ascii="宋体" w:hAnsi="宋体" w:eastAsia="宋体" w:cs="宋体"/>
                <w:bCs w:val="0"/>
                <w:color w:val="auto"/>
                <w:sz w:val="21"/>
                <w:szCs w:val="21"/>
                <w:highlight w:val="none"/>
              </w:rPr>
              <w:t>操作、保养培训方案（包括培训内容，培训人员及次数，培训师资</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等情况进行综合评定</w:t>
            </w:r>
            <w:r>
              <w:rPr>
                <w:rFonts w:hint="eastAsia" w:ascii="宋体" w:hAnsi="宋体" w:eastAsia="宋体" w:cs="宋体"/>
                <w:bCs w:val="0"/>
                <w:color w:val="auto"/>
                <w:sz w:val="21"/>
                <w:szCs w:val="21"/>
                <w:highlight w:val="none"/>
              </w:rPr>
              <w:t>。</w:t>
            </w:r>
          </w:p>
          <w:p w14:paraId="448EF8AF">
            <w:pPr>
              <w:keepNext w:val="0"/>
              <w:keepLines w:val="0"/>
              <w:pageBreakBefore w:val="0"/>
              <w:kinsoku/>
              <w:wordWrap/>
              <w:overflowPunct/>
              <w:topLinePunct w:val="0"/>
              <w:bidi w:val="0"/>
              <w:snapToGrid/>
              <w:spacing w:line="360" w:lineRule="exact"/>
              <w:ind w:right="60"/>
              <w:textAlignment w:val="auto"/>
              <w:rPr>
                <w:rFonts w:hint="eastAsia" w:ascii="宋体" w:hAnsi="宋体" w:eastAsia="宋体" w:cs="宋体"/>
                <w:bCs/>
                <w:color w:val="auto"/>
                <w:kern w:val="2"/>
                <w:sz w:val="21"/>
                <w:szCs w:val="21"/>
                <w:highlight w:val="none"/>
                <w:lang w:val="en-US" w:eastAsia="zh-CN" w:bidi="ar-SA"/>
              </w:rPr>
            </w:pPr>
            <w:r>
              <w:rPr>
                <w:rFonts w:hint="default" w:ascii="宋体" w:hAnsi="宋体" w:eastAsia="宋体" w:cs="宋体"/>
                <w:b/>
                <w:bCs/>
                <w:color w:val="auto"/>
                <w:sz w:val="21"/>
                <w:szCs w:val="21"/>
                <w:highlight w:val="none"/>
                <w:lang w:val="en-US" w:eastAsia="zh-CN"/>
              </w:rPr>
              <w:t>提供内容全面，针对性强的得</w:t>
            </w:r>
            <w:r>
              <w:rPr>
                <w:rFonts w:hint="eastAsia" w:ascii="宋体" w:hAnsi="宋体" w:cs="宋体"/>
                <w:b/>
                <w:bCs/>
                <w:color w:val="auto"/>
                <w:sz w:val="21"/>
                <w:szCs w:val="21"/>
                <w:highlight w:val="none"/>
                <w:lang w:val="en-US" w:eastAsia="zh-CN"/>
              </w:rPr>
              <w:t>4</w:t>
            </w:r>
            <w:r>
              <w:rPr>
                <w:rFonts w:hint="default" w:ascii="宋体" w:hAnsi="宋体" w:eastAsia="宋体" w:cs="宋体"/>
                <w:b/>
                <w:bCs/>
                <w:color w:val="auto"/>
                <w:sz w:val="21"/>
                <w:szCs w:val="21"/>
                <w:highlight w:val="none"/>
                <w:lang w:val="en-US" w:eastAsia="zh-CN"/>
              </w:rPr>
              <w:t>分；内容相对全面，且有一定针对性的得</w:t>
            </w:r>
            <w:r>
              <w:rPr>
                <w:rFonts w:hint="eastAsia" w:ascii="宋体" w:hAnsi="宋体" w:cs="宋体"/>
                <w:b/>
                <w:bCs/>
                <w:color w:val="auto"/>
                <w:sz w:val="21"/>
                <w:szCs w:val="21"/>
                <w:highlight w:val="none"/>
                <w:lang w:val="en-US" w:eastAsia="zh-CN"/>
              </w:rPr>
              <w:t>3</w:t>
            </w:r>
            <w:r>
              <w:rPr>
                <w:rFonts w:hint="default" w:ascii="宋体" w:hAnsi="宋体" w:eastAsia="宋体" w:cs="宋体"/>
                <w:b/>
                <w:bCs/>
                <w:color w:val="auto"/>
                <w:sz w:val="21"/>
                <w:szCs w:val="21"/>
                <w:highlight w:val="none"/>
                <w:lang w:val="en-US" w:eastAsia="zh-CN"/>
              </w:rPr>
              <w:t>分；内容全面性，针对性一般的得3分；内容有所欠缺的得1分；不提供不得分。</w:t>
            </w:r>
          </w:p>
        </w:tc>
        <w:tc>
          <w:tcPr>
            <w:tcW w:w="795" w:type="dxa"/>
            <w:shd w:val="clear" w:color="auto" w:fill="auto"/>
            <w:vAlign w:val="center"/>
          </w:tcPr>
          <w:p w14:paraId="103A1DC1">
            <w:pPr>
              <w:spacing w:after="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0-4</w:t>
            </w:r>
          </w:p>
        </w:tc>
        <w:tc>
          <w:tcPr>
            <w:tcW w:w="1260" w:type="dxa"/>
            <w:shd w:val="clear" w:color="auto" w:fill="auto"/>
            <w:vAlign w:val="center"/>
          </w:tcPr>
          <w:p w14:paraId="7FF99875">
            <w:pPr>
              <w:spacing w:after="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主观分</w:t>
            </w:r>
          </w:p>
        </w:tc>
        <w:tc>
          <w:tcPr>
            <w:tcW w:w="1620" w:type="dxa"/>
            <w:shd w:val="clear" w:color="auto" w:fill="auto"/>
            <w:vAlign w:val="center"/>
          </w:tcPr>
          <w:p w14:paraId="17C6E90A">
            <w:pPr>
              <w:spacing w:after="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设备操作方案</w:t>
            </w:r>
          </w:p>
        </w:tc>
      </w:tr>
      <w:tr w14:paraId="3745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65" w:type="dxa"/>
            <w:shd w:val="clear" w:color="auto" w:fill="auto"/>
            <w:vAlign w:val="center"/>
          </w:tcPr>
          <w:p w14:paraId="1E8108AB">
            <w:pPr>
              <w:snapToGrid w:val="0"/>
              <w:spacing w:line="360" w:lineRule="auto"/>
              <w:jc w:val="center"/>
              <w:rPr>
                <w:rFonts w:hint="default"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9</w:t>
            </w:r>
          </w:p>
        </w:tc>
        <w:tc>
          <w:tcPr>
            <w:tcW w:w="5655" w:type="dxa"/>
            <w:vAlign w:val="top"/>
          </w:tcPr>
          <w:p w14:paraId="3446761A">
            <w:pPr>
              <w:keepNext w:val="0"/>
              <w:keepLines w:val="0"/>
              <w:pageBreakBefore w:val="0"/>
              <w:widowControl/>
              <w:kinsoku/>
              <w:wordWrap/>
              <w:overflowPunct/>
              <w:topLinePunct w:val="0"/>
              <w:bidi w:val="0"/>
              <w:snapToGrid/>
              <w:spacing w:line="360" w:lineRule="exact"/>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投标人拟投入的设备完整性、整体的性能、适用性及兼容性</w:t>
            </w:r>
            <w:r>
              <w:rPr>
                <w:rFonts w:hint="eastAsia" w:asciiTheme="minorEastAsia" w:hAnsiTheme="minorEastAsia" w:eastAsiaTheme="minorEastAsia" w:cstheme="minorEastAsia"/>
                <w:color w:val="auto"/>
                <w:sz w:val="21"/>
                <w:szCs w:val="21"/>
                <w:highlight w:val="none"/>
                <w:lang w:eastAsia="zh-CN"/>
              </w:rPr>
              <w:t>等</w:t>
            </w:r>
            <w:r>
              <w:rPr>
                <w:rFonts w:hint="eastAsia" w:ascii="宋体" w:hAnsi="宋体" w:eastAsia="宋体" w:cs="宋体"/>
                <w:color w:val="auto"/>
                <w:sz w:val="21"/>
                <w:szCs w:val="21"/>
                <w:highlight w:val="none"/>
                <w:lang w:val="en-US" w:eastAsia="zh-CN"/>
              </w:rPr>
              <w:t>情况进行</w:t>
            </w:r>
            <w:r>
              <w:rPr>
                <w:rFonts w:hint="eastAsia" w:asciiTheme="minorEastAsia" w:hAnsiTheme="minorEastAsia" w:eastAsiaTheme="minorEastAsia" w:cstheme="minorEastAsia"/>
                <w:color w:val="auto"/>
                <w:sz w:val="21"/>
                <w:szCs w:val="21"/>
                <w:highlight w:val="none"/>
                <w:lang w:val="en-US" w:eastAsia="zh-CN"/>
              </w:rPr>
              <w:t>综合评定</w:t>
            </w:r>
            <w:r>
              <w:rPr>
                <w:rFonts w:hint="eastAsia" w:asciiTheme="minorEastAsia" w:hAnsiTheme="minorEastAsia" w:eastAsiaTheme="minorEastAsia" w:cstheme="minorEastAsia"/>
                <w:color w:val="auto"/>
                <w:sz w:val="21"/>
                <w:szCs w:val="21"/>
                <w:highlight w:val="none"/>
              </w:rPr>
              <w:t>。</w:t>
            </w:r>
          </w:p>
          <w:p w14:paraId="31DD1467">
            <w:pPr>
              <w:keepNext w:val="0"/>
              <w:keepLines w:val="0"/>
              <w:pageBreakBefore w:val="0"/>
              <w:kinsoku/>
              <w:wordWrap/>
              <w:overflowPunct/>
              <w:topLinePunct w:val="0"/>
              <w:bidi w:val="0"/>
              <w:snapToGrid/>
              <w:spacing w:line="360" w:lineRule="exact"/>
              <w:ind w:right="60"/>
              <w:textAlignment w:val="auto"/>
              <w:rPr>
                <w:rFonts w:hint="eastAsia" w:ascii="宋体" w:hAnsi="宋体" w:eastAsia="宋体" w:cs="宋体"/>
                <w:bCs/>
                <w:color w:val="auto"/>
                <w:sz w:val="21"/>
                <w:szCs w:val="21"/>
                <w:highlight w:val="none"/>
              </w:rPr>
            </w:pPr>
            <w:r>
              <w:rPr>
                <w:rFonts w:hint="default" w:ascii="宋体" w:hAnsi="宋体" w:eastAsia="宋体" w:cs="宋体"/>
                <w:b/>
                <w:bCs/>
                <w:color w:val="auto"/>
                <w:sz w:val="21"/>
                <w:szCs w:val="21"/>
                <w:highlight w:val="none"/>
                <w:lang w:val="en-US" w:eastAsia="zh-CN"/>
              </w:rPr>
              <w:t>提供内容全面，针对性强的得</w:t>
            </w:r>
            <w:r>
              <w:rPr>
                <w:rFonts w:hint="eastAsia" w:ascii="宋体" w:hAnsi="宋体" w:cs="宋体"/>
                <w:b/>
                <w:bCs/>
                <w:color w:val="auto"/>
                <w:sz w:val="21"/>
                <w:szCs w:val="21"/>
                <w:highlight w:val="none"/>
                <w:lang w:val="en-US" w:eastAsia="zh-CN"/>
              </w:rPr>
              <w:t>4</w:t>
            </w:r>
            <w:r>
              <w:rPr>
                <w:rFonts w:hint="default" w:ascii="宋体" w:hAnsi="宋体" w:eastAsia="宋体" w:cs="宋体"/>
                <w:b/>
                <w:bCs/>
                <w:color w:val="auto"/>
                <w:sz w:val="21"/>
                <w:szCs w:val="21"/>
                <w:highlight w:val="none"/>
                <w:lang w:val="en-US" w:eastAsia="zh-CN"/>
              </w:rPr>
              <w:t>分；内容相对全面，且有一定针对性的得</w:t>
            </w:r>
            <w:r>
              <w:rPr>
                <w:rFonts w:hint="eastAsia" w:ascii="宋体" w:hAnsi="宋体" w:cs="宋体"/>
                <w:b/>
                <w:bCs/>
                <w:color w:val="auto"/>
                <w:sz w:val="21"/>
                <w:szCs w:val="21"/>
                <w:highlight w:val="none"/>
                <w:lang w:val="en-US" w:eastAsia="zh-CN"/>
              </w:rPr>
              <w:t>3</w:t>
            </w:r>
            <w:r>
              <w:rPr>
                <w:rFonts w:hint="default" w:ascii="宋体" w:hAnsi="宋体" w:eastAsia="宋体" w:cs="宋体"/>
                <w:b/>
                <w:bCs/>
                <w:color w:val="auto"/>
                <w:sz w:val="21"/>
                <w:szCs w:val="21"/>
                <w:highlight w:val="none"/>
                <w:lang w:val="en-US" w:eastAsia="zh-CN"/>
              </w:rPr>
              <w:t>分；内容全面性，针对性一般的得3分；内容有所欠缺的得1分；不提供不得分。</w:t>
            </w:r>
          </w:p>
        </w:tc>
        <w:tc>
          <w:tcPr>
            <w:tcW w:w="795" w:type="dxa"/>
            <w:vAlign w:val="center"/>
          </w:tcPr>
          <w:p w14:paraId="3C64B48A">
            <w:pPr>
              <w:spacing w:after="0"/>
              <w:jc w:val="center"/>
              <w:rPr>
                <w:rFonts w:hint="default" w:ascii="宋体" w:hAnsi="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0-4</w:t>
            </w:r>
          </w:p>
        </w:tc>
        <w:tc>
          <w:tcPr>
            <w:tcW w:w="1260" w:type="dxa"/>
            <w:vAlign w:val="center"/>
          </w:tcPr>
          <w:p w14:paraId="5EF84A50">
            <w:pPr>
              <w:spacing w:after="0"/>
              <w:jc w:val="center"/>
              <w:rPr>
                <w:rFonts w:hint="eastAsia" w:asciiTheme="majorEastAsia" w:hAnsiTheme="majorEastAsia" w:eastAsiaTheme="majorEastAsia" w:cstheme="majorEastAsia"/>
                <w:color w:val="auto"/>
                <w:sz w:val="21"/>
                <w:szCs w:val="21"/>
                <w:highlight w:val="none"/>
                <w:lang w:eastAsia="zh-CN"/>
              </w:rPr>
            </w:pPr>
            <w:r>
              <w:rPr>
                <w:rFonts w:hint="eastAsia" w:ascii="宋体" w:hAnsi="宋体" w:eastAsia="宋体" w:cs="宋体"/>
                <w:color w:val="auto"/>
                <w:sz w:val="21"/>
                <w:szCs w:val="21"/>
                <w:highlight w:val="none"/>
                <w:lang w:val="en-US" w:eastAsia="zh-CN"/>
              </w:rPr>
              <w:t>主观分</w:t>
            </w:r>
          </w:p>
        </w:tc>
        <w:tc>
          <w:tcPr>
            <w:tcW w:w="1620" w:type="dxa"/>
            <w:vAlign w:val="center"/>
          </w:tcPr>
          <w:p w14:paraId="2353B492">
            <w:pPr>
              <w:snapToGrid w:val="0"/>
              <w:spacing w:line="360" w:lineRule="auto"/>
              <w:jc w:val="center"/>
              <w:rPr>
                <w:rFonts w:hint="eastAsia" w:asciiTheme="majorEastAsia" w:hAnsiTheme="majorEastAsia" w:eastAsiaTheme="majorEastAsia" w:cstheme="majorEastAsia"/>
                <w:color w:val="auto"/>
                <w:kern w:val="0"/>
                <w:sz w:val="21"/>
                <w:szCs w:val="21"/>
                <w:highlight w:val="none"/>
                <w:lang w:bidi="hi-IN"/>
              </w:rPr>
            </w:pPr>
            <w:r>
              <w:rPr>
                <w:rFonts w:hint="eastAsia" w:ascii="宋体" w:hAnsi="宋体" w:eastAsia="宋体" w:cs="宋体"/>
                <w:bCs w:val="0"/>
                <w:color w:val="auto"/>
                <w:kern w:val="0"/>
                <w:sz w:val="21"/>
                <w:szCs w:val="21"/>
                <w:highlight w:val="none"/>
                <w:lang w:val="en-US" w:eastAsia="zh-CN"/>
              </w:rPr>
              <w:t>设备性能</w:t>
            </w:r>
          </w:p>
        </w:tc>
      </w:tr>
      <w:tr w14:paraId="5A09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65" w:type="dxa"/>
            <w:shd w:val="clear" w:color="auto" w:fill="auto"/>
            <w:vAlign w:val="center"/>
          </w:tcPr>
          <w:p w14:paraId="2BA05C7B">
            <w:pPr>
              <w:snapToGrid w:val="0"/>
              <w:spacing w:line="360" w:lineRule="auto"/>
              <w:jc w:val="center"/>
              <w:rPr>
                <w:rFonts w:hint="default"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10</w:t>
            </w:r>
          </w:p>
        </w:tc>
        <w:tc>
          <w:tcPr>
            <w:tcW w:w="5655" w:type="dxa"/>
            <w:vAlign w:val="center"/>
          </w:tcPr>
          <w:p w14:paraId="2D03BE3F">
            <w:pPr>
              <w:keepNext w:val="0"/>
              <w:keepLines w:val="0"/>
              <w:pageBreakBefore w:val="0"/>
              <w:widowControl/>
              <w:kinsoku/>
              <w:wordWrap/>
              <w:overflowPunct/>
              <w:topLinePunct w:val="0"/>
              <w:bidi w:val="0"/>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根据投标人提供的验收方案</w:t>
            </w:r>
            <w:r>
              <w:rPr>
                <w:rFonts w:hint="eastAsia" w:ascii="宋体" w:hAnsi="宋体" w:cs="宋体"/>
                <w:color w:val="auto"/>
                <w:sz w:val="21"/>
                <w:szCs w:val="21"/>
                <w:highlight w:val="none"/>
                <w:lang w:val="en-US" w:eastAsia="zh-CN"/>
              </w:rPr>
              <w:t>的可行性、科学性等</w:t>
            </w:r>
            <w:r>
              <w:rPr>
                <w:rFonts w:hint="eastAsia" w:ascii="宋体" w:hAnsi="宋体" w:eastAsia="宋体" w:cs="宋体"/>
                <w:color w:val="auto"/>
                <w:sz w:val="21"/>
                <w:szCs w:val="21"/>
                <w:highlight w:val="none"/>
                <w:lang w:val="en-US" w:eastAsia="zh-CN"/>
              </w:rPr>
              <w:t>情况进行</w:t>
            </w:r>
            <w:r>
              <w:rPr>
                <w:rFonts w:hint="eastAsia" w:asciiTheme="minorEastAsia" w:hAnsiTheme="minorEastAsia" w:eastAsiaTheme="minorEastAsia" w:cstheme="minorEastAsia"/>
                <w:color w:val="auto"/>
                <w:sz w:val="21"/>
                <w:szCs w:val="21"/>
                <w:highlight w:val="none"/>
                <w:lang w:val="en-US" w:eastAsia="zh-CN"/>
              </w:rPr>
              <w:t>综合评定</w:t>
            </w:r>
            <w:r>
              <w:rPr>
                <w:rFonts w:hint="eastAsia" w:asciiTheme="minorEastAsia" w:hAnsiTheme="minorEastAsia" w:eastAsiaTheme="minorEastAsia" w:cstheme="minorEastAsia"/>
                <w:color w:val="auto"/>
                <w:sz w:val="21"/>
                <w:szCs w:val="21"/>
                <w:highlight w:val="none"/>
              </w:rPr>
              <w:t>。</w:t>
            </w:r>
          </w:p>
          <w:p w14:paraId="65280D4E">
            <w:pPr>
              <w:keepNext w:val="0"/>
              <w:keepLines w:val="0"/>
              <w:pageBreakBefore w:val="0"/>
              <w:kinsoku/>
              <w:wordWrap/>
              <w:overflowPunct/>
              <w:topLinePunct w:val="0"/>
              <w:bidi w:val="0"/>
              <w:snapToGrid/>
              <w:spacing w:line="360" w:lineRule="exact"/>
              <w:ind w:right="60"/>
              <w:textAlignment w:val="auto"/>
              <w:rPr>
                <w:rFonts w:hint="eastAsia" w:ascii="宋体" w:hAnsi="宋体" w:eastAsia="宋体" w:cs="宋体"/>
                <w:bCs/>
                <w:color w:val="auto"/>
                <w:sz w:val="21"/>
                <w:szCs w:val="21"/>
                <w:highlight w:val="none"/>
              </w:rPr>
            </w:pPr>
            <w:r>
              <w:rPr>
                <w:rFonts w:hint="default" w:ascii="宋体" w:hAnsi="宋体" w:eastAsia="宋体" w:cs="宋体"/>
                <w:b/>
                <w:bCs/>
                <w:color w:val="auto"/>
                <w:sz w:val="21"/>
                <w:szCs w:val="21"/>
                <w:highlight w:val="none"/>
                <w:lang w:val="en-US" w:eastAsia="zh-CN"/>
              </w:rPr>
              <w:t>提供内容全面，针对性强的得</w:t>
            </w:r>
            <w:r>
              <w:rPr>
                <w:rFonts w:hint="eastAsia" w:ascii="宋体" w:hAnsi="宋体" w:cs="宋体"/>
                <w:b/>
                <w:bCs/>
                <w:color w:val="auto"/>
                <w:sz w:val="21"/>
                <w:szCs w:val="21"/>
                <w:highlight w:val="none"/>
                <w:lang w:val="en-US" w:eastAsia="zh-CN"/>
              </w:rPr>
              <w:t>4</w:t>
            </w:r>
            <w:r>
              <w:rPr>
                <w:rFonts w:hint="default" w:ascii="宋体" w:hAnsi="宋体" w:eastAsia="宋体" w:cs="宋体"/>
                <w:b/>
                <w:bCs/>
                <w:color w:val="auto"/>
                <w:sz w:val="21"/>
                <w:szCs w:val="21"/>
                <w:highlight w:val="none"/>
                <w:lang w:val="en-US" w:eastAsia="zh-CN"/>
              </w:rPr>
              <w:t>分；内容相对全面，且有一定针对性的得</w:t>
            </w:r>
            <w:r>
              <w:rPr>
                <w:rFonts w:hint="eastAsia" w:ascii="宋体" w:hAnsi="宋体" w:cs="宋体"/>
                <w:b/>
                <w:bCs/>
                <w:color w:val="auto"/>
                <w:sz w:val="21"/>
                <w:szCs w:val="21"/>
                <w:highlight w:val="none"/>
                <w:lang w:val="en-US" w:eastAsia="zh-CN"/>
              </w:rPr>
              <w:t>3</w:t>
            </w:r>
            <w:r>
              <w:rPr>
                <w:rFonts w:hint="default" w:ascii="宋体" w:hAnsi="宋体" w:eastAsia="宋体" w:cs="宋体"/>
                <w:b/>
                <w:bCs/>
                <w:color w:val="auto"/>
                <w:sz w:val="21"/>
                <w:szCs w:val="21"/>
                <w:highlight w:val="none"/>
                <w:lang w:val="en-US" w:eastAsia="zh-CN"/>
              </w:rPr>
              <w:t>分；内容全面性，针对性一般的得3分；内容有所欠缺的得1分；不提供不得分。</w:t>
            </w:r>
          </w:p>
        </w:tc>
        <w:tc>
          <w:tcPr>
            <w:tcW w:w="795" w:type="dxa"/>
            <w:vAlign w:val="center"/>
          </w:tcPr>
          <w:p w14:paraId="54E170C1">
            <w:pPr>
              <w:spacing w:after="0"/>
              <w:jc w:val="center"/>
              <w:rPr>
                <w:rFonts w:hint="default" w:ascii="宋体" w:hAnsi="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0-4</w:t>
            </w:r>
          </w:p>
        </w:tc>
        <w:tc>
          <w:tcPr>
            <w:tcW w:w="1260" w:type="dxa"/>
            <w:vAlign w:val="center"/>
          </w:tcPr>
          <w:p w14:paraId="579D52B0">
            <w:pPr>
              <w:spacing w:after="0"/>
              <w:jc w:val="center"/>
              <w:rPr>
                <w:rFonts w:hint="eastAsia" w:asciiTheme="majorEastAsia" w:hAnsiTheme="majorEastAsia" w:eastAsiaTheme="majorEastAsia" w:cstheme="majorEastAsia"/>
                <w:color w:val="auto"/>
                <w:sz w:val="21"/>
                <w:szCs w:val="21"/>
                <w:highlight w:val="none"/>
                <w:lang w:eastAsia="zh-CN"/>
              </w:rPr>
            </w:pPr>
            <w:r>
              <w:rPr>
                <w:rFonts w:hint="eastAsia" w:ascii="宋体" w:hAnsi="宋体" w:eastAsia="宋体" w:cs="宋体"/>
                <w:color w:val="auto"/>
                <w:sz w:val="21"/>
                <w:szCs w:val="21"/>
                <w:highlight w:val="none"/>
                <w:lang w:val="en-US" w:eastAsia="zh-CN"/>
              </w:rPr>
              <w:t>主观分</w:t>
            </w:r>
          </w:p>
        </w:tc>
        <w:tc>
          <w:tcPr>
            <w:tcW w:w="1620" w:type="dxa"/>
            <w:vAlign w:val="center"/>
          </w:tcPr>
          <w:p w14:paraId="315EDBD2">
            <w:pPr>
              <w:snapToGrid w:val="0"/>
              <w:spacing w:line="360" w:lineRule="auto"/>
              <w:jc w:val="center"/>
              <w:rPr>
                <w:rFonts w:hint="eastAsia" w:asciiTheme="majorEastAsia" w:hAnsiTheme="majorEastAsia" w:eastAsiaTheme="majorEastAsia" w:cstheme="majorEastAsia"/>
                <w:color w:val="auto"/>
                <w:kern w:val="0"/>
                <w:sz w:val="21"/>
                <w:szCs w:val="21"/>
                <w:highlight w:val="none"/>
                <w:lang w:bidi="hi-IN"/>
              </w:rPr>
            </w:pPr>
            <w:r>
              <w:rPr>
                <w:rFonts w:hint="eastAsia" w:ascii="宋体" w:hAnsi="宋体" w:eastAsia="宋体" w:cs="宋体"/>
                <w:bCs w:val="0"/>
                <w:color w:val="auto"/>
                <w:kern w:val="0"/>
                <w:sz w:val="21"/>
                <w:szCs w:val="21"/>
                <w:highlight w:val="none"/>
                <w:lang w:val="en-US" w:eastAsia="zh-CN"/>
              </w:rPr>
              <w:t>验收方案</w:t>
            </w:r>
          </w:p>
        </w:tc>
      </w:tr>
      <w:tr w14:paraId="0287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765" w:type="dxa"/>
            <w:shd w:val="clear" w:color="auto" w:fill="auto"/>
            <w:vAlign w:val="center"/>
          </w:tcPr>
          <w:p w14:paraId="6067AB2F">
            <w:pPr>
              <w:snapToGrid w:val="0"/>
              <w:spacing w:line="360" w:lineRule="auto"/>
              <w:jc w:val="center"/>
              <w:rPr>
                <w:rFonts w:hint="default"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11</w:t>
            </w:r>
          </w:p>
        </w:tc>
        <w:tc>
          <w:tcPr>
            <w:tcW w:w="5655" w:type="dxa"/>
            <w:vAlign w:val="center"/>
          </w:tcPr>
          <w:p w14:paraId="67722F2C">
            <w:pPr>
              <w:keepNext w:val="0"/>
              <w:keepLines w:val="0"/>
              <w:pageBreakBefore w:val="0"/>
              <w:widowControl/>
              <w:numPr>
                <w:ilvl w:val="-1"/>
                <w:numId w:val="0"/>
              </w:numPr>
              <w:kinsoku/>
              <w:wordWrap/>
              <w:overflowPunct/>
              <w:topLinePunct w:val="0"/>
              <w:bidi w:val="0"/>
              <w:adjustRightInd/>
              <w:snapToGrid/>
              <w:spacing w:line="3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根据投标人</w:t>
            </w:r>
            <w:r>
              <w:rPr>
                <w:rFonts w:hint="eastAsia" w:ascii="宋体" w:hAnsi="宋体" w:cs="宋体"/>
                <w:color w:val="auto"/>
                <w:sz w:val="21"/>
                <w:szCs w:val="21"/>
                <w:highlight w:val="none"/>
                <w:lang w:val="en-US" w:eastAsia="zh-CN"/>
              </w:rPr>
              <w:t>提供的质量保障措施</w:t>
            </w:r>
            <w:r>
              <w:rPr>
                <w:rFonts w:hint="eastAsia" w:ascii="宋体" w:hAnsi="宋体" w:eastAsia="宋体" w:cs="宋体"/>
                <w:color w:val="auto"/>
                <w:sz w:val="21"/>
                <w:szCs w:val="21"/>
                <w:highlight w:val="none"/>
              </w:rPr>
              <w:t xml:space="preserve">方案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w:t>
            </w:r>
            <w:r>
              <w:rPr>
                <w:rFonts w:hint="eastAsia" w:ascii="宋体" w:hAnsi="宋体" w:eastAsia="宋体" w:cs="宋体"/>
                <w:color w:val="auto"/>
                <w:sz w:val="21"/>
                <w:szCs w:val="21"/>
                <w:highlight w:val="none"/>
                <w:lang w:eastAsia="zh-CN"/>
              </w:rPr>
              <w:t>质量保障措施</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质量方针</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质量目标</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质量保证依据</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lang w:val="en-US" w:eastAsia="zh-CN"/>
              </w:rPr>
              <w:t>情况进行</w:t>
            </w:r>
            <w:r>
              <w:rPr>
                <w:rFonts w:hint="eastAsia" w:asciiTheme="minorEastAsia" w:hAnsiTheme="minorEastAsia" w:eastAsiaTheme="minorEastAsia" w:cstheme="minorEastAsia"/>
                <w:color w:val="auto"/>
                <w:sz w:val="21"/>
                <w:szCs w:val="21"/>
                <w:highlight w:val="none"/>
                <w:lang w:val="en-US" w:eastAsia="zh-CN"/>
              </w:rPr>
              <w:t>综合评定</w:t>
            </w:r>
            <w:r>
              <w:rPr>
                <w:rFonts w:hint="eastAsia" w:asciiTheme="minorEastAsia" w:hAnsiTheme="minorEastAsia" w:eastAsiaTheme="minorEastAsia" w:cstheme="minorEastAsia"/>
                <w:color w:val="auto"/>
                <w:sz w:val="21"/>
                <w:szCs w:val="21"/>
                <w:highlight w:val="none"/>
              </w:rPr>
              <w:t>。</w:t>
            </w:r>
          </w:p>
          <w:p w14:paraId="1F1CF0C4">
            <w:pPr>
              <w:keepNext w:val="0"/>
              <w:keepLines w:val="0"/>
              <w:pageBreakBefore w:val="0"/>
              <w:kinsoku/>
              <w:wordWrap/>
              <w:overflowPunct/>
              <w:topLinePunct w:val="0"/>
              <w:bidi w:val="0"/>
              <w:snapToGrid/>
              <w:spacing w:line="360" w:lineRule="exact"/>
              <w:ind w:right="60"/>
              <w:textAlignment w:val="auto"/>
              <w:rPr>
                <w:rFonts w:hint="eastAsia" w:ascii="宋体" w:hAnsi="宋体" w:eastAsia="宋体" w:cs="宋体"/>
                <w:bCs/>
                <w:color w:val="auto"/>
                <w:sz w:val="21"/>
                <w:szCs w:val="21"/>
                <w:highlight w:val="none"/>
              </w:rPr>
            </w:pPr>
            <w:r>
              <w:rPr>
                <w:rFonts w:hint="default" w:ascii="宋体" w:hAnsi="宋体" w:eastAsia="宋体" w:cs="宋体"/>
                <w:b/>
                <w:bCs/>
                <w:color w:val="auto"/>
                <w:sz w:val="21"/>
                <w:szCs w:val="21"/>
                <w:highlight w:val="none"/>
                <w:lang w:val="en-US" w:eastAsia="zh-CN"/>
              </w:rPr>
              <w:t>提供内容全面，针对性强的得</w:t>
            </w:r>
            <w:r>
              <w:rPr>
                <w:rFonts w:hint="eastAsia" w:ascii="宋体" w:hAnsi="宋体" w:cs="宋体"/>
                <w:b/>
                <w:bCs/>
                <w:color w:val="auto"/>
                <w:sz w:val="21"/>
                <w:szCs w:val="21"/>
                <w:highlight w:val="none"/>
                <w:lang w:val="en-US" w:eastAsia="zh-CN"/>
              </w:rPr>
              <w:t>4</w:t>
            </w:r>
            <w:r>
              <w:rPr>
                <w:rFonts w:hint="default" w:ascii="宋体" w:hAnsi="宋体" w:eastAsia="宋体" w:cs="宋体"/>
                <w:b/>
                <w:bCs/>
                <w:color w:val="auto"/>
                <w:sz w:val="21"/>
                <w:szCs w:val="21"/>
                <w:highlight w:val="none"/>
                <w:lang w:val="en-US" w:eastAsia="zh-CN"/>
              </w:rPr>
              <w:t>分；内容相对全面，且有一定针对性的得</w:t>
            </w:r>
            <w:r>
              <w:rPr>
                <w:rFonts w:hint="eastAsia" w:ascii="宋体" w:hAnsi="宋体" w:cs="宋体"/>
                <w:b/>
                <w:bCs/>
                <w:color w:val="auto"/>
                <w:sz w:val="21"/>
                <w:szCs w:val="21"/>
                <w:highlight w:val="none"/>
                <w:lang w:val="en-US" w:eastAsia="zh-CN"/>
              </w:rPr>
              <w:t>3</w:t>
            </w:r>
            <w:r>
              <w:rPr>
                <w:rFonts w:hint="default" w:ascii="宋体" w:hAnsi="宋体" w:eastAsia="宋体" w:cs="宋体"/>
                <w:b/>
                <w:bCs/>
                <w:color w:val="auto"/>
                <w:sz w:val="21"/>
                <w:szCs w:val="21"/>
                <w:highlight w:val="none"/>
                <w:lang w:val="en-US" w:eastAsia="zh-CN"/>
              </w:rPr>
              <w:t>分；内容全面性，针对性一般的得3分；内容有所欠缺的得1分；不提供不得分。</w:t>
            </w:r>
          </w:p>
        </w:tc>
        <w:tc>
          <w:tcPr>
            <w:tcW w:w="795" w:type="dxa"/>
            <w:vAlign w:val="center"/>
          </w:tcPr>
          <w:p w14:paraId="23B961E6">
            <w:pPr>
              <w:spacing w:after="0"/>
              <w:jc w:val="center"/>
              <w:rPr>
                <w:rFonts w:hint="default" w:ascii="宋体" w:hAnsi="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0-4</w:t>
            </w:r>
          </w:p>
        </w:tc>
        <w:tc>
          <w:tcPr>
            <w:tcW w:w="1260" w:type="dxa"/>
            <w:vAlign w:val="center"/>
          </w:tcPr>
          <w:p w14:paraId="00C4191A">
            <w:pPr>
              <w:spacing w:after="0"/>
              <w:jc w:val="center"/>
              <w:rPr>
                <w:rFonts w:hint="eastAsia" w:asciiTheme="majorEastAsia" w:hAnsiTheme="majorEastAsia" w:eastAsiaTheme="majorEastAsia" w:cstheme="majorEastAsia"/>
                <w:color w:val="auto"/>
                <w:sz w:val="21"/>
                <w:szCs w:val="21"/>
                <w:highlight w:val="none"/>
                <w:lang w:eastAsia="zh-CN"/>
              </w:rPr>
            </w:pPr>
            <w:r>
              <w:rPr>
                <w:rFonts w:hint="eastAsia" w:ascii="宋体" w:hAnsi="宋体" w:eastAsia="宋体" w:cs="宋体"/>
                <w:color w:val="auto"/>
                <w:sz w:val="21"/>
                <w:szCs w:val="21"/>
                <w:highlight w:val="none"/>
                <w:lang w:val="en-US" w:eastAsia="zh-CN"/>
              </w:rPr>
              <w:t>主观分</w:t>
            </w:r>
          </w:p>
        </w:tc>
        <w:tc>
          <w:tcPr>
            <w:tcW w:w="1620" w:type="dxa"/>
            <w:vAlign w:val="center"/>
          </w:tcPr>
          <w:p w14:paraId="14B18541">
            <w:pPr>
              <w:snapToGrid w:val="0"/>
              <w:spacing w:line="360" w:lineRule="auto"/>
              <w:jc w:val="center"/>
              <w:rPr>
                <w:rFonts w:hint="eastAsia" w:ascii="宋体" w:hAnsi="宋体" w:eastAsia="宋体" w:cs="宋体"/>
                <w:bCs w:val="0"/>
                <w:color w:val="auto"/>
                <w:kern w:val="0"/>
                <w:sz w:val="21"/>
                <w:szCs w:val="21"/>
                <w:highlight w:val="none"/>
                <w:lang w:val="en-US" w:eastAsia="zh-CN"/>
              </w:rPr>
            </w:pPr>
            <w:r>
              <w:rPr>
                <w:rFonts w:hint="eastAsia" w:ascii="宋体" w:hAnsi="宋体" w:eastAsia="宋体" w:cs="宋体"/>
                <w:bCs w:val="0"/>
                <w:color w:val="auto"/>
                <w:kern w:val="0"/>
                <w:sz w:val="21"/>
                <w:szCs w:val="21"/>
                <w:highlight w:val="none"/>
                <w:lang w:val="en-US" w:eastAsia="zh-CN"/>
              </w:rPr>
              <w:t>质量保障</w:t>
            </w:r>
          </w:p>
          <w:p w14:paraId="6806A8F9">
            <w:pPr>
              <w:snapToGrid w:val="0"/>
              <w:spacing w:line="360" w:lineRule="auto"/>
              <w:jc w:val="center"/>
              <w:rPr>
                <w:rFonts w:hint="eastAsia" w:asciiTheme="majorEastAsia" w:hAnsiTheme="majorEastAsia" w:eastAsiaTheme="majorEastAsia" w:cstheme="majorEastAsia"/>
                <w:color w:val="auto"/>
                <w:kern w:val="0"/>
                <w:sz w:val="21"/>
                <w:szCs w:val="21"/>
                <w:highlight w:val="none"/>
                <w:lang w:bidi="hi-IN"/>
              </w:rPr>
            </w:pPr>
            <w:r>
              <w:rPr>
                <w:rFonts w:hint="eastAsia" w:ascii="宋体" w:hAnsi="宋体" w:eastAsia="宋体" w:cs="宋体"/>
                <w:bCs w:val="0"/>
                <w:color w:val="auto"/>
                <w:kern w:val="0"/>
                <w:sz w:val="21"/>
                <w:szCs w:val="21"/>
                <w:highlight w:val="none"/>
                <w:lang w:val="en-US" w:eastAsia="zh-CN"/>
              </w:rPr>
              <w:t>措施方案</w:t>
            </w:r>
          </w:p>
        </w:tc>
      </w:tr>
      <w:tr w14:paraId="5072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65" w:type="dxa"/>
            <w:shd w:val="clear" w:color="auto" w:fill="auto"/>
            <w:vAlign w:val="center"/>
          </w:tcPr>
          <w:p w14:paraId="52719A8B">
            <w:pPr>
              <w:snapToGrid w:val="0"/>
              <w:spacing w:line="360" w:lineRule="auto"/>
              <w:jc w:val="center"/>
              <w:rPr>
                <w:rFonts w:hint="default"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12</w:t>
            </w:r>
          </w:p>
        </w:tc>
        <w:tc>
          <w:tcPr>
            <w:tcW w:w="5655" w:type="dxa"/>
            <w:shd w:val="clear" w:color="auto" w:fill="auto"/>
            <w:vAlign w:val="center"/>
          </w:tcPr>
          <w:p w14:paraId="5B4889D4">
            <w:pPr>
              <w:keepNext w:val="0"/>
              <w:keepLines w:val="0"/>
              <w:pageBreakBefore w:val="0"/>
              <w:widowControl/>
              <w:kinsoku/>
              <w:wordWrap/>
              <w:overflowPunct/>
              <w:topLinePunct w:val="0"/>
              <w:bidi w:val="0"/>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w:t>
            </w:r>
            <w:r>
              <w:rPr>
                <w:rFonts w:hint="eastAsia" w:ascii="宋体" w:hAnsi="宋体" w:eastAsia="宋体" w:cs="宋体"/>
                <w:color w:val="auto"/>
                <w:sz w:val="21"/>
                <w:szCs w:val="21"/>
                <w:highlight w:val="none"/>
                <w:lang w:val="en-US" w:eastAsia="zh-CN"/>
              </w:rPr>
              <w:t>对</w:t>
            </w:r>
            <w:r>
              <w:rPr>
                <w:rFonts w:hint="eastAsia" w:ascii="宋体" w:hAnsi="宋体" w:eastAsia="宋体" w:cs="宋体"/>
                <w:color w:val="auto"/>
                <w:sz w:val="21"/>
                <w:szCs w:val="21"/>
                <w:highlight w:val="none"/>
              </w:rPr>
              <w:t>处理突发事件的应急预案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w:t>
            </w:r>
            <w:r>
              <w:rPr>
                <w:rFonts w:hint="eastAsia" w:ascii="宋体" w:hAnsi="宋体" w:eastAsia="宋体" w:cs="宋体"/>
                <w:color w:val="auto"/>
                <w:spacing w:val="0"/>
                <w:sz w:val="21"/>
                <w:szCs w:val="21"/>
                <w:highlight w:val="none"/>
              </w:rPr>
              <w:t>突发事件处理的组织结构</w:t>
            </w:r>
            <w:r>
              <w:rPr>
                <w:rFonts w:hint="eastAsia" w:ascii="宋体" w:hAnsi="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信息传递的方式及操作方法</w:t>
            </w:r>
            <w:r>
              <w:rPr>
                <w:rFonts w:hint="eastAsia" w:ascii="宋体" w:hAnsi="宋体" w:eastAsia="宋体" w:cs="宋体"/>
                <w:color w:val="auto"/>
                <w:sz w:val="21"/>
                <w:szCs w:val="21"/>
                <w:highlight w:val="none"/>
                <w:lang w:val="en-US" w:eastAsia="zh-CN"/>
              </w:rPr>
              <w:t>等情况进行</w:t>
            </w:r>
            <w:r>
              <w:rPr>
                <w:rFonts w:hint="eastAsia" w:asciiTheme="minorEastAsia" w:hAnsiTheme="minorEastAsia" w:eastAsiaTheme="minorEastAsia" w:cstheme="minorEastAsia"/>
                <w:color w:val="auto"/>
                <w:sz w:val="21"/>
                <w:szCs w:val="21"/>
                <w:highlight w:val="none"/>
                <w:lang w:val="en-US" w:eastAsia="zh-CN"/>
              </w:rPr>
              <w:t>综合评定</w:t>
            </w:r>
            <w:r>
              <w:rPr>
                <w:rFonts w:hint="eastAsia" w:asciiTheme="minorEastAsia" w:hAnsiTheme="minorEastAsia" w:eastAsiaTheme="minorEastAsia" w:cstheme="minorEastAsia"/>
                <w:color w:val="auto"/>
                <w:sz w:val="21"/>
                <w:szCs w:val="21"/>
                <w:highlight w:val="none"/>
              </w:rPr>
              <w:t>。</w:t>
            </w:r>
          </w:p>
          <w:p w14:paraId="76004A59">
            <w:pPr>
              <w:keepNext w:val="0"/>
              <w:keepLines w:val="0"/>
              <w:pageBreakBefore w:val="0"/>
              <w:kinsoku/>
              <w:wordWrap/>
              <w:overflowPunct/>
              <w:topLinePunct w:val="0"/>
              <w:bidi w:val="0"/>
              <w:snapToGrid/>
              <w:spacing w:line="360" w:lineRule="exact"/>
              <w:ind w:right="60"/>
              <w:textAlignment w:val="auto"/>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b/>
                <w:bCs/>
                <w:color w:val="auto"/>
                <w:sz w:val="21"/>
                <w:szCs w:val="21"/>
                <w:highlight w:val="none"/>
                <w:lang w:val="en-US" w:eastAsia="zh-CN"/>
              </w:rPr>
              <w:t>提供内容全面，针对性强的得</w:t>
            </w:r>
            <w:r>
              <w:rPr>
                <w:rFonts w:hint="eastAsia" w:ascii="宋体" w:hAnsi="宋体" w:cs="宋体"/>
                <w:b/>
                <w:bCs/>
                <w:color w:val="auto"/>
                <w:sz w:val="21"/>
                <w:szCs w:val="21"/>
                <w:highlight w:val="none"/>
                <w:lang w:val="en-US" w:eastAsia="zh-CN"/>
              </w:rPr>
              <w:t>4</w:t>
            </w:r>
            <w:r>
              <w:rPr>
                <w:rFonts w:hint="default" w:ascii="宋体" w:hAnsi="宋体" w:eastAsia="宋体" w:cs="宋体"/>
                <w:b/>
                <w:bCs/>
                <w:color w:val="auto"/>
                <w:sz w:val="21"/>
                <w:szCs w:val="21"/>
                <w:highlight w:val="none"/>
                <w:lang w:val="en-US" w:eastAsia="zh-CN"/>
              </w:rPr>
              <w:t>分；内容相对全面，且有一定针对性的得</w:t>
            </w:r>
            <w:r>
              <w:rPr>
                <w:rFonts w:hint="eastAsia" w:ascii="宋体" w:hAnsi="宋体" w:cs="宋体"/>
                <w:b/>
                <w:bCs/>
                <w:color w:val="auto"/>
                <w:sz w:val="21"/>
                <w:szCs w:val="21"/>
                <w:highlight w:val="none"/>
                <w:lang w:val="en-US" w:eastAsia="zh-CN"/>
              </w:rPr>
              <w:t>3</w:t>
            </w:r>
            <w:r>
              <w:rPr>
                <w:rFonts w:hint="default" w:ascii="宋体" w:hAnsi="宋体" w:eastAsia="宋体" w:cs="宋体"/>
                <w:b/>
                <w:bCs/>
                <w:color w:val="auto"/>
                <w:sz w:val="21"/>
                <w:szCs w:val="21"/>
                <w:highlight w:val="none"/>
                <w:lang w:val="en-US" w:eastAsia="zh-CN"/>
              </w:rPr>
              <w:t>分；内容全面性，针对性一般的得3分；内容有所欠缺的得1分；不提供不得分。</w:t>
            </w:r>
          </w:p>
        </w:tc>
        <w:tc>
          <w:tcPr>
            <w:tcW w:w="795" w:type="dxa"/>
            <w:shd w:val="clear" w:color="auto" w:fill="auto"/>
            <w:vAlign w:val="center"/>
          </w:tcPr>
          <w:p w14:paraId="5032A827">
            <w:pPr>
              <w:widowControl/>
              <w:adjustRightInd/>
              <w:spacing w:line="36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0-4</w:t>
            </w:r>
          </w:p>
        </w:tc>
        <w:tc>
          <w:tcPr>
            <w:tcW w:w="1260" w:type="dxa"/>
            <w:shd w:val="clear" w:color="auto" w:fill="auto"/>
            <w:vAlign w:val="center"/>
          </w:tcPr>
          <w:p w14:paraId="5DADD3E9">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主观分</w:t>
            </w:r>
          </w:p>
        </w:tc>
        <w:tc>
          <w:tcPr>
            <w:tcW w:w="1620" w:type="dxa"/>
            <w:shd w:val="clear" w:color="auto" w:fill="auto"/>
            <w:vAlign w:val="center"/>
          </w:tcPr>
          <w:p w14:paraId="3CA6C9A9">
            <w:pPr>
              <w:snapToGrid w:val="0"/>
              <w:spacing w:line="360" w:lineRule="auto"/>
              <w:jc w:val="center"/>
              <w:rPr>
                <w:rFonts w:hint="eastAsia" w:asciiTheme="majorEastAsia" w:hAnsiTheme="majorEastAsia" w:eastAsiaTheme="majorEastAsia" w:cstheme="majorEastAsia"/>
                <w:color w:val="auto"/>
                <w:kern w:val="0"/>
                <w:sz w:val="21"/>
                <w:szCs w:val="21"/>
                <w:highlight w:val="none"/>
                <w:lang w:val="en-US" w:eastAsia="zh-CN" w:bidi="hi-IN"/>
              </w:rPr>
            </w:pPr>
            <w:r>
              <w:rPr>
                <w:rFonts w:hint="eastAsia" w:ascii="宋体" w:hAnsi="宋体" w:eastAsia="宋体" w:cs="宋体"/>
                <w:bCs w:val="0"/>
                <w:color w:val="auto"/>
                <w:kern w:val="0"/>
                <w:sz w:val="21"/>
                <w:szCs w:val="21"/>
                <w:highlight w:val="none"/>
                <w:lang w:val="en-US" w:eastAsia="zh-CN"/>
              </w:rPr>
              <w:t>应急预案</w:t>
            </w:r>
          </w:p>
        </w:tc>
      </w:tr>
      <w:tr w14:paraId="1565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shd w:val="clear" w:color="auto" w:fill="auto"/>
            <w:vAlign w:val="center"/>
          </w:tcPr>
          <w:p w14:paraId="1ABF9F70">
            <w:pPr>
              <w:snapToGrid w:val="0"/>
              <w:spacing w:line="360" w:lineRule="auto"/>
              <w:jc w:val="center"/>
              <w:rPr>
                <w:rFonts w:hint="default"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13</w:t>
            </w:r>
          </w:p>
        </w:tc>
        <w:tc>
          <w:tcPr>
            <w:tcW w:w="5655" w:type="dxa"/>
            <w:vAlign w:val="top"/>
          </w:tcPr>
          <w:p w14:paraId="16DCB4A0">
            <w:pPr>
              <w:keepNext w:val="0"/>
              <w:keepLines w:val="0"/>
              <w:pageBreakBefore w:val="0"/>
              <w:widowControl/>
              <w:kinsoku/>
              <w:wordWrap/>
              <w:overflowPunct/>
              <w:topLinePunct w:val="0"/>
              <w:bidi w:val="0"/>
              <w:snapToGrid/>
              <w:spacing w:line="360" w:lineRule="exact"/>
              <w:jc w:val="left"/>
              <w:textAlignment w:val="auto"/>
              <w:rPr>
                <w:rFonts w:hint="eastAsia"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lang w:val="en-US" w:eastAsia="zh-CN"/>
              </w:rPr>
              <w:t>根据投标人提供对本项目拟投入产品故障率、操作维修便捷性</w:t>
            </w:r>
            <w:r>
              <w:rPr>
                <w:rFonts w:hint="eastAsia" w:ascii="宋体" w:hAnsi="宋体" w:cs="宋体"/>
                <w:bCs w:val="0"/>
                <w:color w:val="auto"/>
                <w:sz w:val="21"/>
                <w:szCs w:val="21"/>
                <w:highlight w:val="none"/>
                <w:lang w:val="en-US" w:eastAsia="zh-CN"/>
              </w:rPr>
              <w:t>方案</w:t>
            </w:r>
            <w:r>
              <w:rPr>
                <w:rFonts w:hint="eastAsia" w:ascii="宋体" w:hAnsi="宋体" w:eastAsia="宋体" w:cs="宋体"/>
                <w:bCs w:val="0"/>
                <w:color w:val="auto"/>
                <w:sz w:val="21"/>
                <w:szCs w:val="21"/>
                <w:highlight w:val="none"/>
                <w:lang w:val="en-US" w:eastAsia="zh-CN"/>
              </w:rPr>
              <w:t>等情况进行综合评定。</w:t>
            </w:r>
          </w:p>
          <w:p w14:paraId="55DF2573">
            <w:pPr>
              <w:keepNext w:val="0"/>
              <w:keepLines w:val="0"/>
              <w:pageBreakBefore w:val="0"/>
              <w:kinsoku/>
              <w:wordWrap/>
              <w:overflowPunct/>
              <w:topLinePunct w:val="0"/>
              <w:bidi w:val="0"/>
              <w:snapToGrid/>
              <w:spacing w:line="360" w:lineRule="exact"/>
              <w:ind w:right="60"/>
              <w:textAlignment w:val="auto"/>
              <w:rPr>
                <w:rFonts w:hint="eastAsia"/>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提供内容全面，针对性强的得</w:t>
            </w:r>
            <w:r>
              <w:rPr>
                <w:rFonts w:hint="eastAsia" w:ascii="宋体" w:hAnsi="宋体" w:cs="宋体"/>
                <w:b/>
                <w:bCs/>
                <w:color w:val="auto"/>
                <w:sz w:val="21"/>
                <w:szCs w:val="21"/>
                <w:highlight w:val="none"/>
                <w:lang w:val="en-US" w:eastAsia="zh-CN"/>
              </w:rPr>
              <w:t>4</w:t>
            </w:r>
            <w:r>
              <w:rPr>
                <w:rFonts w:hint="default" w:ascii="宋体" w:hAnsi="宋体" w:eastAsia="宋体" w:cs="宋体"/>
                <w:b/>
                <w:bCs/>
                <w:color w:val="auto"/>
                <w:sz w:val="21"/>
                <w:szCs w:val="21"/>
                <w:highlight w:val="none"/>
                <w:lang w:val="en-US" w:eastAsia="zh-CN"/>
              </w:rPr>
              <w:t>分；内容相对全面，且有一定针对性的得</w:t>
            </w:r>
            <w:r>
              <w:rPr>
                <w:rFonts w:hint="eastAsia" w:ascii="宋体" w:hAnsi="宋体" w:cs="宋体"/>
                <w:b/>
                <w:bCs/>
                <w:color w:val="auto"/>
                <w:sz w:val="21"/>
                <w:szCs w:val="21"/>
                <w:highlight w:val="none"/>
                <w:lang w:val="en-US" w:eastAsia="zh-CN"/>
              </w:rPr>
              <w:t>3</w:t>
            </w:r>
            <w:r>
              <w:rPr>
                <w:rFonts w:hint="default" w:ascii="宋体" w:hAnsi="宋体" w:eastAsia="宋体" w:cs="宋体"/>
                <w:b/>
                <w:bCs/>
                <w:color w:val="auto"/>
                <w:sz w:val="21"/>
                <w:szCs w:val="21"/>
                <w:highlight w:val="none"/>
                <w:lang w:val="en-US" w:eastAsia="zh-CN"/>
              </w:rPr>
              <w:t>分；内容全面性，针对性一般的得3分；内容有所欠缺的得1分；不提供不得分。</w:t>
            </w:r>
          </w:p>
        </w:tc>
        <w:tc>
          <w:tcPr>
            <w:tcW w:w="795" w:type="dxa"/>
            <w:vAlign w:val="center"/>
          </w:tcPr>
          <w:p w14:paraId="5B2CACC9">
            <w:pPr>
              <w:spacing w:after="0"/>
              <w:jc w:val="center"/>
              <w:rPr>
                <w:rFonts w:hint="default" w:ascii="宋体" w:hAnsi="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0-4</w:t>
            </w:r>
          </w:p>
        </w:tc>
        <w:tc>
          <w:tcPr>
            <w:tcW w:w="1260" w:type="dxa"/>
            <w:vAlign w:val="center"/>
          </w:tcPr>
          <w:p w14:paraId="22FC001A">
            <w:pPr>
              <w:spacing w:after="0"/>
              <w:jc w:val="center"/>
              <w:rPr>
                <w:rFonts w:hint="eastAsia" w:asciiTheme="majorEastAsia" w:hAnsiTheme="majorEastAsia" w:eastAsiaTheme="majorEastAsia" w:cstheme="majorEastAsia"/>
                <w:color w:val="auto"/>
                <w:sz w:val="21"/>
                <w:szCs w:val="21"/>
                <w:highlight w:val="none"/>
                <w:lang w:eastAsia="zh-CN"/>
              </w:rPr>
            </w:pPr>
            <w:r>
              <w:rPr>
                <w:rFonts w:hint="eastAsia" w:ascii="宋体" w:hAnsi="宋体" w:cs="宋体"/>
                <w:color w:val="auto"/>
                <w:kern w:val="2"/>
                <w:sz w:val="21"/>
                <w:szCs w:val="21"/>
                <w:highlight w:val="none"/>
                <w:lang w:val="en-US" w:eastAsia="zh-CN" w:bidi="ar-SA"/>
              </w:rPr>
              <w:t>主观分</w:t>
            </w:r>
          </w:p>
        </w:tc>
        <w:tc>
          <w:tcPr>
            <w:tcW w:w="1620" w:type="dxa"/>
            <w:vMerge w:val="restart"/>
            <w:vAlign w:val="center"/>
          </w:tcPr>
          <w:p w14:paraId="598C220A">
            <w:pPr>
              <w:snapToGrid w:val="0"/>
              <w:spacing w:line="360" w:lineRule="auto"/>
              <w:jc w:val="center"/>
              <w:rPr>
                <w:rFonts w:hint="eastAsia" w:asciiTheme="majorEastAsia" w:hAnsiTheme="majorEastAsia" w:eastAsiaTheme="majorEastAsia" w:cstheme="majorEastAsia"/>
                <w:color w:val="auto"/>
                <w:kern w:val="0"/>
                <w:sz w:val="21"/>
                <w:szCs w:val="21"/>
                <w:highlight w:val="none"/>
                <w:lang w:bidi="hi-IN"/>
              </w:rPr>
            </w:pPr>
            <w:bookmarkStart w:id="582" w:name="_GoBack"/>
            <w:bookmarkEnd w:id="582"/>
            <w:r>
              <w:rPr>
                <w:rFonts w:hint="eastAsia" w:asciiTheme="minorEastAsia" w:hAnsiTheme="minorEastAsia" w:eastAsiaTheme="minorEastAsia" w:cstheme="minorEastAsia"/>
                <w:color w:val="auto"/>
                <w:sz w:val="21"/>
                <w:szCs w:val="21"/>
                <w:highlight w:val="none"/>
                <w:lang w:val="en-US" w:eastAsia="zh-CN"/>
              </w:rPr>
              <w:t>售后服务能力</w:t>
            </w:r>
          </w:p>
        </w:tc>
      </w:tr>
      <w:tr w14:paraId="618F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765" w:type="dxa"/>
            <w:vAlign w:val="center"/>
          </w:tcPr>
          <w:p w14:paraId="2BAC5192">
            <w:pPr>
              <w:snapToGrid w:val="0"/>
              <w:spacing w:line="36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14</w:t>
            </w:r>
          </w:p>
        </w:tc>
        <w:tc>
          <w:tcPr>
            <w:tcW w:w="5655" w:type="dxa"/>
            <w:shd w:val="clear" w:color="auto" w:fill="auto"/>
            <w:vAlign w:val="center"/>
          </w:tcPr>
          <w:p w14:paraId="24BFB568">
            <w:pPr>
              <w:keepNext w:val="0"/>
              <w:keepLines w:val="0"/>
              <w:pageBreakBefore w:val="0"/>
              <w:widowControl/>
              <w:kinsoku/>
              <w:wordWrap/>
              <w:overflowPunct/>
              <w:topLinePunct w:val="0"/>
              <w:bidi w:val="0"/>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根</w:t>
            </w:r>
            <w:r>
              <w:rPr>
                <w:rFonts w:hint="eastAsia" w:ascii="宋体" w:hAnsi="宋体" w:eastAsia="宋体" w:cs="宋体"/>
                <w:bCs w:val="0"/>
                <w:color w:val="auto"/>
                <w:sz w:val="21"/>
                <w:szCs w:val="21"/>
                <w:highlight w:val="none"/>
                <w:lang w:val="en-US" w:eastAsia="zh-CN"/>
              </w:rPr>
              <w:t>据投标人对本项目提供完整详尽的售后服务方案（售后服务承诺、维护人员和服务机构设置、保障措施、质保期外费用计取）等情况进行综合评定。</w:t>
            </w:r>
          </w:p>
          <w:p w14:paraId="1C42B74C">
            <w:pPr>
              <w:keepNext w:val="0"/>
              <w:keepLines w:val="0"/>
              <w:pageBreakBefore w:val="0"/>
              <w:kinsoku/>
              <w:wordWrap/>
              <w:overflowPunct/>
              <w:topLinePunct w:val="0"/>
              <w:bidi w:val="0"/>
              <w:snapToGrid/>
              <w:spacing w:line="360" w:lineRule="exact"/>
              <w:ind w:right="60"/>
              <w:textAlignment w:val="auto"/>
              <w:rPr>
                <w:rFonts w:hint="eastAsia" w:ascii="宋体" w:hAnsi="宋体" w:eastAsia="宋体" w:cs="宋体"/>
                <w:color w:val="auto"/>
                <w:kern w:val="2"/>
                <w:sz w:val="21"/>
                <w:szCs w:val="21"/>
                <w:highlight w:val="none"/>
                <w:lang w:val="en-US" w:eastAsia="zh-CN" w:bidi="ar"/>
              </w:rPr>
            </w:pPr>
            <w:r>
              <w:rPr>
                <w:rFonts w:hint="default" w:ascii="宋体" w:hAnsi="宋体" w:eastAsia="宋体" w:cs="宋体"/>
                <w:b/>
                <w:bCs/>
                <w:color w:val="auto"/>
                <w:sz w:val="21"/>
                <w:szCs w:val="21"/>
                <w:highlight w:val="none"/>
                <w:lang w:val="en-US" w:eastAsia="zh-CN"/>
              </w:rPr>
              <w:t>提供内容全面，针对性强的得</w:t>
            </w:r>
            <w:r>
              <w:rPr>
                <w:rFonts w:hint="eastAsia" w:ascii="宋体" w:hAnsi="宋体" w:cs="宋体"/>
                <w:b/>
                <w:bCs/>
                <w:color w:val="auto"/>
                <w:sz w:val="21"/>
                <w:szCs w:val="21"/>
                <w:highlight w:val="none"/>
                <w:lang w:val="en-US" w:eastAsia="zh-CN"/>
              </w:rPr>
              <w:t>3</w:t>
            </w:r>
            <w:r>
              <w:rPr>
                <w:rFonts w:hint="default" w:ascii="宋体" w:hAnsi="宋体" w:eastAsia="宋体" w:cs="宋体"/>
                <w:b/>
                <w:bCs/>
                <w:color w:val="auto"/>
                <w:sz w:val="21"/>
                <w:szCs w:val="21"/>
                <w:highlight w:val="none"/>
                <w:lang w:val="en-US" w:eastAsia="zh-CN"/>
              </w:rPr>
              <w:t>分；内容相对全面，针对性一般的得</w:t>
            </w:r>
            <w:r>
              <w:rPr>
                <w:rFonts w:hint="eastAsia" w:ascii="宋体" w:hAnsi="宋体" w:cs="宋体"/>
                <w:b/>
                <w:bCs/>
                <w:color w:val="auto"/>
                <w:sz w:val="21"/>
                <w:szCs w:val="21"/>
                <w:highlight w:val="none"/>
                <w:lang w:val="en-US" w:eastAsia="zh-CN"/>
              </w:rPr>
              <w:t>2</w:t>
            </w:r>
            <w:r>
              <w:rPr>
                <w:rFonts w:hint="default" w:ascii="宋体" w:hAnsi="宋体" w:eastAsia="宋体" w:cs="宋体"/>
                <w:b/>
                <w:bCs/>
                <w:color w:val="auto"/>
                <w:sz w:val="21"/>
                <w:szCs w:val="21"/>
                <w:highlight w:val="none"/>
                <w:lang w:val="en-US" w:eastAsia="zh-CN"/>
              </w:rPr>
              <w:t>分；内容有所欠缺的得1分；不提供不得分。</w:t>
            </w:r>
          </w:p>
        </w:tc>
        <w:tc>
          <w:tcPr>
            <w:tcW w:w="795" w:type="dxa"/>
            <w:shd w:val="clear" w:color="auto" w:fill="auto"/>
            <w:vAlign w:val="center"/>
          </w:tcPr>
          <w:p w14:paraId="7CBB7B36">
            <w:pPr>
              <w:spacing w:after="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0-3</w:t>
            </w:r>
          </w:p>
        </w:tc>
        <w:tc>
          <w:tcPr>
            <w:tcW w:w="1260" w:type="dxa"/>
            <w:shd w:val="clear" w:color="auto" w:fill="auto"/>
            <w:vAlign w:val="center"/>
          </w:tcPr>
          <w:p w14:paraId="7055D222">
            <w:pPr>
              <w:spacing w:after="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主观分</w:t>
            </w:r>
          </w:p>
        </w:tc>
        <w:tc>
          <w:tcPr>
            <w:tcW w:w="1620" w:type="dxa"/>
            <w:vMerge w:val="continue"/>
            <w:vAlign w:val="center"/>
          </w:tcPr>
          <w:p w14:paraId="704D3D25">
            <w:pPr>
              <w:snapToGrid w:val="0"/>
              <w:spacing w:line="360" w:lineRule="auto"/>
              <w:jc w:val="center"/>
              <w:rPr>
                <w:rFonts w:hint="eastAsia" w:asciiTheme="majorEastAsia" w:hAnsiTheme="majorEastAsia" w:eastAsiaTheme="majorEastAsia" w:cstheme="majorEastAsia"/>
                <w:color w:val="auto"/>
                <w:kern w:val="0"/>
                <w:sz w:val="21"/>
                <w:szCs w:val="21"/>
                <w:highlight w:val="none"/>
                <w:lang w:bidi="hi-IN"/>
              </w:rPr>
            </w:pPr>
          </w:p>
        </w:tc>
      </w:tr>
      <w:tr w14:paraId="527A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765" w:type="dxa"/>
            <w:vAlign w:val="center"/>
          </w:tcPr>
          <w:p w14:paraId="50802D98">
            <w:pPr>
              <w:snapToGrid w:val="0"/>
              <w:spacing w:line="36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15</w:t>
            </w:r>
          </w:p>
        </w:tc>
        <w:tc>
          <w:tcPr>
            <w:tcW w:w="5655" w:type="dxa"/>
            <w:vAlign w:val="top"/>
          </w:tcPr>
          <w:p w14:paraId="5C995CE3">
            <w:pPr>
              <w:keepNext w:val="0"/>
              <w:keepLines w:val="0"/>
              <w:pageBreakBefore w:val="0"/>
              <w:kinsoku/>
              <w:wordWrap/>
              <w:overflowPunct/>
              <w:topLinePunct w:val="0"/>
              <w:bidi w:val="0"/>
              <w:snapToGrid/>
              <w:spacing w:line="360" w:lineRule="exact"/>
              <w:ind w:right="6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根</w:t>
            </w:r>
            <w:r>
              <w:rPr>
                <w:rFonts w:hint="eastAsia" w:ascii="宋体" w:hAnsi="宋体" w:eastAsia="宋体" w:cs="宋体"/>
                <w:b w:val="0"/>
                <w:bCs w:val="0"/>
                <w:color w:val="auto"/>
                <w:sz w:val="21"/>
                <w:szCs w:val="21"/>
                <w:highlight w:val="none"/>
                <w:lang w:val="en-US" w:eastAsia="zh-CN"/>
              </w:rPr>
              <w:t>据投标人对本项目</w:t>
            </w:r>
            <w:r>
              <w:rPr>
                <w:rFonts w:hint="eastAsia" w:ascii="宋体" w:hAnsi="宋体" w:cs="宋体"/>
                <w:b w:val="0"/>
                <w:bCs w:val="0"/>
                <w:color w:val="auto"/>
                <w:sz w:val="21"/>
                <w:szCs w:val="21"/>
                <w:highlight w:val="none"/>
                <w:lang w:val="en-US" w:eastAsia="zh-CN"/>
              </w:rPr>
              <w:t>提供</w:t>
            </w:r>
            <w:r>
              <w:rPr>
                <w:rFonts w:hint="default" w:ascii="宋体" w:hAnsi="宋体" w:eastAsia="宋体" w:cs="宋体"/>
                <w:b w:val="0"/>
                <w:bCs w:val="0"/>
                <w:color w:val="auto"/>
                <w:sz w:val="21"/>
                <w:szCs w:val="21"/>
                <w:highlight w:val="none"/>
                <w:lang w:val="en-US" w:eastAsia="zh-CN"/>
              </w:rPr>
              <w:t>售后服务响应时间</w:t>
            </w:r>
            <w:r>
              <w:rPr>
                <w:rFonts w:hint="eastAsia" w:ascii="宋体" w:hAnsi="宋体" w:cs="宋体"/>
                <w:b w:val="0"/>
                <w:bCs w:val="0"/>
                <w:color w:val="auto"/>
                <w:sz w:val="21"/>
                <w:szCs w:val="21"/>
                <w:highlight w:val="none"/>
                <w:lang w:val="en-US" w:eastAsia="zh-CN"/>
              </w:rPr>
              <w:t>：</w:t>
            </w:r>
            <w:r>
              <w:rPr>
                <w:rFonts w:hint="default" w:ascii="宋体" w:hAnsi="宋体" w:eastAsia="宋体" w:cs="宋体"/>
                <w:b w:val="0"/>
                <w:bCs w:val="0"/>
                <w:color w:val="auto"/>
                <w:sz w:val="21"/>
                <w:szCs w:val="21"/>
                <w:highlight w:val="none"/>
                <w:lang w:val="en-US" w:eastAsia="zh-CN"/>
              </w:rPr>
              <w:t>能在</w:t>
            </w:r>
            <w:r>
              <w:rPr>
                <w:rFonts w:hint="eastAsia" w:ascii="宋体" w:hAnsi="宋体" w:cs="宋体"/>
                <w:b w:val="0"/>
                <w:bCs w:val="0"/>
                <w:color w:val="auto"/>
                <w:sz w:val="21"/>
                <w:szCs w:val="21"/>
                <w:highlight w:val="none"/>
                <w:lang w:val="en-US" w:eastAsia="zh-CN"/>
              </w:rPr>
              <w:t>30分钟</w:t>
            </w:r>
            <w:r>
              <w:rPr>
                <w:rFonts w:hint="default" w:ascii="宋体" w:hAnsi="宋体" w:eastAsia="宋体" w:cs="宋体"/>
                <w:b w:val="0"/>
                <w:bCs w:val="0"/>
                <w:color w:val="auto"/>
                <w:sz w:val="21"/>
                <w:szCs w:val="21"/>
                <w:highlight w:val="none"/>
                <w:lang w:val="en-US" w:eastAsia="zh-CN"/>
              </w:rPr>
              <w:t>内响应并在4小时内到达项目现场的得3分；在</w:t>
            </w:r>
            <w:r>
              <w:rPr>
                <w:rFonts w:hint="eastAsia" w:ascii="宋体" w:hAnsi="宋体" w:cs="宋体"/>
                <w:b w:val="0"/>
                <w:bCs w:val="0"/>
                <w:color w:val="auto"/>
                <w:sz w:val="21"/>
                <w:szCs w:val="21"/>
                <w:highlight w:val="none"/>
                <w:lang w:val="en-US" w:eastAsia="zh-CN"/>
              </w:rPr>
              <w:t>40分钟</w:t>
            </w:r>
            <w:r>
              <w:rPr>
                <w:rFonts w:hint="default" w:ascii="宋体" w:hAnsi="宋体" w:eastAsia="宋体" w:cs="宋体"/>
                <w:b w:val="0"/>
                <w:bCs w:val="0"/>
                <w:color w:val="auto"/>
                <w:sz w:val="21"/>
                <w:szCs w:val="21"/>
                <w:highlight w:val="none"/>
                <w:lang w:val="en-US" w:eastAsia="zh-CN"/>
              </w:rPr>
              <w:t>内响应并在12小时内到达现场的得2分；响应时间超过</w:t>
            </w:r>
            <w:r>
              <w:rPr>
                <w:rFonts w:hint="eastAsia" w:ascii="宋体" w:hAnsi="宋体" w:cs="宋体"/>
                <w:b w:val="0"/>
                <w:bCs w:val="0"/>
                <w:color w:val="auto"/>
                <w:sz w:val="21"/>
                <w:szCs w:val="21"/>
                <w:highlight w:val="none"/>
                <w:lang w:val="en-US" w:eastAsia="zh-CN"/>
              </w:rPr>
              <w:t>50分钟</w:t>
            </w:r>
            <w:r>
              <w:rPr>
                <w:rFonts w:hint="default" w:ascii="宋体" w:hAnsi="宋体" w:eastAsia="宋体" w:cs="宋体"/>
                <w:b w:val="0"/>
                <w:bCs w:val="0"/>
                <w:color w:val="auto"/>
                <w:sz w:val="21"/>
                <w:szCs w:val="21"/>
                <w:highlight w:val="none"/>
                <w:lang w:val="en-US" w:eastAsia="zh-CN"/>
              </w:rPr>
              <w:t>或到达时间超过</w:t>
            </w:r>
            <w:r>
              <w:rPr>
                <w:rFonts w:hint="eastAsia" w:ascii="宋体" w:hAnsi="宋体" w:cs="宋体"/>
                <w:b w:val="0"/>
                <w:bCs w:val="0"/>
                <w:color w:val="auto"/>
                <w:sz w:val="21"/>
                <w:szCs w:val="21"/>
                <w:highlight w:val="none"/>
                <w:lang w:val="en-US" w:eastAsia="zh-CN"/>
              </w:rPr>
              <w:t>1个工作日</w:t>
            </w:r>
            <w:r>
              <w:rPr>
                <w:rFonts w:hint="default" w:ascii="宋体" w:hAnsi="宋体" w:eastAsia="宋体" w:cs="宋体"/>
                <w:b w:val="0"/>
                <w:bCs w:val="0"/>
                <w:color w:val="auto"/>
                <w:sz w:val="21"/>
                <w:szCs w:val="21"/>
                <w:highlight w:val="none"/>
                <w:lang w:val="en-US" w:eastAsia="zh-CN"/>
              </w:rPr>
              <w:t>的不得分。</w:t>
            </w:r>
          </w:p>
          <w:p w14:paraId="72268A99">
            <w:pPr>
              <w:pStyle w:val="80"/>
              <w:keepNext w:val="0"/>
              <w:keepLines w:val="0"/>
              <w:pageBreakBefore w:val="0"/>
              <w:widowControl w:val="0"/>
              <w:kinsoku/>
              <w:wordWrap/>
              <w:overflowPunct/>
              <w:topLinePunct w:val="0"/>
              <w:bidi w:val="0"/>
              <w:snapToGrid/>
              <w:spacing w:line="360" w:lineRule="exact"/>
              <w:ind w:left="0" w:leftChars="0" w:firstLine="0" w:firstLineChars="0"/>
              <w:jc w:val="both"/>
              <w:textAlignment w:val="auto"/>
              <w:rPr>
                <w:rFonts w:hint="default"/>
                <w:color w:val="auto"/>
                <w:highlight w:val="none"/>
                <w:lang w:val="en-US" w:eastAsia="zh-CN"/>
              </w:rPr>
            </w:pPr>
            <w:r>
              <w:rPr>
                <w:rFonts w:hint="eastAsia" w:asciiTheme="minorEastAsia" w:hAnsiTheme="minorEastAsia" w:eastAsiaTheme="minorEastAsia" w:cstheme="minorEastAsia"/>
                <w:b/>
                <w:bCs/>
                <w:color w:val="auto"/>
                <w:kern w:val="0"/>
                <w:sz w:val="21"/>
                <w:szCs w:val="21"/>
                <w:highlight w:val="none"/>
              </w:rPr>
              <w:t>证明材料：提供承诺</w:t>
            </w:r>
            <w:r>
              <w:rPr>
                <w:rFonts w:hint="eastAsia" w:asciiTheme="minorEastAsia" w:hAnsiTheme="minorEastAsia" w:eastAsiaTheme="minorEastAsia" w:cstheme="minorEastAsia"/>
                <w:b/>
                <w:bCs/>
                <w:color w:val="auto"/>
                <w:kern w:val="0"/>
                <w:sz w:val="21"/>
                <w:szCs w:val="21"/>
                <w:highlight w:val="none"/>
                <w:lang w:val="en-US" w:eastAsia="zh-CN"/>
              </w:rPr>
              <w:t>函</w:t>
            </w:r>
            <w:r>
              <w:rPr>
                <w:rFonts w:hint="eastAsia" w:asciiTheme="minorEastAsia" w:hAnsiTheme="minorEastAsia" w:eastAsiaTheme="minorEastAsia" w:cstheme="minorEastAsia"/>
                <w:b/>
                <w:bCs/>
                <w:color w:val="auto"/>
                <w:kern w:val="0"/>
                <w:sz w:val="21"/>
                <w:szCs w:val="21"/>
                <w:highlight w:val="none"/>
                <w:lang w:eastAsia="zh-CN"/>
              </w:rPr>
              <w:t>（</w:t>
            </w:r>
            <w:r>
              <w:rPr>
                <w:rFonts w:hint="eastAsia" w:asciiTheme="minorEastAsia" w:hAnsiTheme="minorEastAsia" w:eastAsiaTheme="minorEastAsia" w:cstheme="minorEastAsia"/>
                <w:b/>
                <w:bCs/>
                <w:color w:val="auto"/>
                <w:kern w:val="0"/>
                <w:sz w:val="21"/>
                <w:szCs w:val="21"/>
                <w:highlight w:val="none"/>
                <w:lang w:val="en-US" w:eastAsia="zh-CN"/>
              </w:rPr>
              <w:t>格式自拟</w:t>
            </w:r>
            <w:r>
              <w:rPr>
                <w:rFonts w:hint="eastAsia" w:asciiTheme="minorEastAsia" w:hAnsiTheme="minorEastAsia" w:eastAsiaTheme="minorEastAsia" w:cstheme="minorEastAsia"/>
                <w:b/>
                <w:bCs/>
                <w:color w:val="auto"/>
                <w:kern w:val="0"/>
                <w:sz w:val="21"/>
                <w:szCs w:val="21"/>
                <w:highlight w:val="none"/>
                <w:lang w:eastAsia="zh-CN"/>
              </w:rPr>
              <w:t>）</w:t>
            </w:r>
            <w:r>
              <w:rPr>
                <w:rFonts w:hint="eastAsia" w:asciiTheme="minorEastAsia" w:hAnsiTheme="minorEastAsia" w:eastAsiaTheme="minorEastAsia" w:cstheme="minorEastAsia"/>
                <w:b/>
                <w:bCs/>
                <w:color w:val="auto"/>
                <w:kern w:val="0"/>
                <w:sz w:val="21"/>
                <w:szCs w:val="21"/>
                <w:highlight w:val="none"/>
              </w:rPr>
              <w:t>，未提供不得分。</w:t>
            </w:r>
          </w:p>
        </w:tc>
        <w:tc>
          <w:tcPr>
            <w:tcW w:w="795" w:type="dxa"/>
            <w:vAlign w:val="center"/>
          </w:tcPr>
          <w:p w14:paraId="33E75B31">
            <w:pPr>
              <w:spacing w:after="0"/>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0-3</w:t>
            </w:r>
          </w:p>
        </w:tc>
        <w:tc>
          <w:tcPr>
            <w:tcW w:w="1260" w:type="dxa"/>
            <w:vAlign w:val="center"/>
          </w:tcPr>
          <w:p w14:paraId="290F64FE">
            <w:pPr>
              <w:spacing w:after="0"/>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客观分</w:t>
            </w:r>
          </w:p>
        </w:tc>
        <w:tc>
          <w:tcPr>
            <w:tcW w:w="1620" w:type="dxa"/>
            <w:vMerge w:val="continue"/>
            <w:vAlign w:val="center"/>
          </w:tcPr>
          <w:p w14:paraId="52A3497F">
            <w:pPr>
              <w:spacing w:after="0"/>
              <w:jc w:val="center"/>
              <w:rPr>
                <w:rFonts w:hint="eastAsia" w:ascii="宋体" w:hAnsi="宋体" w:cs="宋体"/>
                <w:color w:val="auto"/>
                <w:kern w:val="2"/>
                <w:sz w:val="21"/>
                <w:szCs w:val="21"/>
                <w:highlight w:val="none"/>
                <w:lang w:val="en-US" w:eastAsia="zh-CN" w:bidi="ar-SA"/>
              </w:rPr>
            </w:pPr>
          </w:p>
        </w:tc>
      </w:tr>
      <w:tr w14:paraId="6999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765" w:type="dxa"/>
            <w:vAlign w:val="center"/>
          </w:tcPr>
          <w:p w14:paraId="15C35CE0">
            <w:pPr>
              <w:snapToGrid w:val="0"/>
              <w:spacing w:line="36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16</w:t>
            </w:r>
          </w:p>
        </w:tc>
        <w:tc>
          <w:tcPr>
            <w:tcW w:w="5655" w:type="dxa"/>
            <w:vAlign w:val="top"/>
          </w:tcPr>
          <w:p w14:paraId="24C9C105">
            <w:pPr>
              <w:keepNext w:val="0"/>
              <w:keepLines w:val="0"/>
              <w:pageBreakBefore w:val="0"/>
              <w:widowControl/>
              <w:kinsoku/>
              <w:wordWrap/>
              <w:overflowPunct/>
              <w:topLinePunct w:val="0"/>
              <w:bidi w:val="0"/>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根</w:t>
            </w:r>
            <w:r>
              <w:rPr>
                <w:rFonts w:hint="eastAsia" w:ascii="宋体" w:hAnsi="宋体" w:eastAsia="宋体" w:cs="宋体"/>
                <w:bCs w:val="0"/>
                <w:color w:val="auto"/>
                <w:sz w:val="21"/>
                <w:szCs w:val="21"/>
                <w:highlight w:val="none"/>
                <w:lang w:val="en-US" w:eastAsia="zh-CN"/>
              </w:rPr>
              <w:t>据投标人提供的合理化建议</w:t>
            </w:r>
            <w:r>
              <w:rPr>
                <w:rFonts w:hint="eastAsia" w:ascii="宋体" w:hAnsi="宋体" w:cs="宋体"/>
                <w:bCs w:val="0"/>
                <w:color w:val="auto"/>
                <w:sz w:val="21"/>
                <w:szCs w:val="21"/>
                <w:highlight w:val="none"/>
                <w:lang w:val="en-US" w:eastAsia="zh-CN"/>
              </w:rPr>
              <w:t>方案</w:t>
            </w:r>
            <w:r>
              <w:rPr>
                <w:rFonts w:hint="eastAsia" w:ascii="宋体" w:hAnsi="宋体" w:eastAsia="宋体" w:cs="宋体"/>
                <w:bCs w:val="0"/>
                <w:color w:val="auto"/>
                <w:sz w:val="21"/>
                <w:szCs w:val="21"/>
                <w:highlight w:val="none"/>
                <w:lang w:val="en-US" w:eastAsia="zh-CN"/>
              </w:rPr>
              <w:t>和其他优惠承诺</w:t>
            </w:r>
            <w:r>
              <w:rPr>
                <w:rFonts w:hint="eastAsia" w:ascii="宋体" w:hAnsi="宋体" w:cs="宋体"/>
                <w:bCs w:val="0"/>
                <w:color w:val="auto"/>
                <w:sz w:val="21"/>
                <w:szCs w:val="21"/>
                <w:highlight w:val="none"/>
                <w:lang w:val="en-US" w:eastAsia="zh-CN"/>
              </w:rPr>
              <w:t>等</w:t>
            </w:r>
            <w:r>
              <w:rPr>
                <w:rFonts w:hint="eastAsia" w:ascii="宋体" w:hAnsi="宋体" w:eastAsia="宋体" w:cs="宋体"/>
                <w:bCs w:val="0"/>
                <w:color w:val="auto"/>
                <w:sz w:val="21"/>
                <w:szCs w:val="21"/>
                <w:highlight w:val="none"/>
                <w:lang w:val="en-US" w:eastAsia="zh-CN"/>
              </w:rPr>
              <w:t>情况进行综合评定。</w:t>
            </w:r>
          </w:p>
          <w:p w14:paraId="37C580AC">
            <w:pPr>
              <w:keepNext w:val="0"/>
              <w:keepLines w:val="0"/>
              <w:pageBreakBefore w:val="0"/>
              <w:kinsoku/>
              <w:wordWrap/>
              <w:overflowPunct/>
              <w:topLinePunct w:val="0"/>
              <w:bidi w:val="0"/>
              <w:snapToGrid/>
              <w:spacing w:line="360" w:lineRule="exact"/>
              <w:ind w:right="60"/>
              <w:textAlignment w:val="auto"/>
              <w:rPr>
                <w:rFonts w:hint="default" w:ascii="宋体" w:hAnsi="宋体" w:eastAsia="宋体" w:cs="宋体"/>
                <w:bCs/>
                <w:color w:val="auto"/>
                <w:sz w:val="21"/>
                <w:szCs w:val="21"/>
                <w:highlight w:val="none"/>
                <w:lang w:val="en-US"/>
              </w:rPr>
            </w:pPr>
            <w:r>
              <w:rPr>
                <w:rFonts w:hint="default" w:ascii="宋体" w:hAnsi="宋体" w:eastAsia="宋体" w:cs="宋体"/>
                <w:b/>
                <w:bCs/>
                <w:color w:val="auto"/>
                <w:sz w:val="21"/>
                <w:szCs w:val="21"/>
                <w:highlight w:val="none"/>
                <w:lang w:val="en-US" w:eastAsia="zh-CN"/>
              </w:rPr>
              <w:t>提供内容全面，针对性强的得</w:t>
            </w:r>
            <w:r>
              <w:rPr>
                <w:rFonts w:hint="eastAsia" w:ascii="宋体" w:hAnsi="宋体" w:cs="宋体"/>
                <w:b/>
                <w:bCs/>
                <w:color w:val="auto"/>
                <w:sz w:val="21"/>
                <w:szCs w:val="21"/>
                <w:highlight w:val="none"/>
                <w:lang w:val="en-US" w:eastAsia="zh-CN"/>
              </w:rPr>
              <w:t>3</w:t>
            </w:r>
            <w:r>
              <w:rPr>
                <w:rFonts w:hint="default" w:ascii="宋体" w:hAnsi="宋体" w:eastAsia="宋体" w:cs="宋体"/>
                <w:b/>
                <w:bCs/>
                <w:color w:val="auto"/>
                <w:sz w:val="21"/>
                <w:szCs w:val="21"/>
                <w:highlight w:val="none"/>
                <w:lang w:val="en-US" w:eastAsia="zh-CN"/>
              </w:rPr>
              <w:t>分；内容相对全面，针对性一般的得</w:t>
            </w:r>
            <w:r>
              <w:rPr>
                <w:rFonts w:hint="eastAsia" w:ascii="宋体" w:hAnsi="宋体" w:cs="宋体"/>
                <w:b/>
                <w:bCs/>
                <w:color w:val="auto"/>
                <w:sz w:val="21"/>
                <w:szCs w:val="21"/>
                <w:highlight w:val="none"/>
                <w:lang w:val="en-US" w:eastAsia="zh-CN"/>
              </w:rPr>
              <w:t>2</w:t>
            </w:r>
            <w:r>
              <w:rPr>
                <w:rFonts w:hint="default" w:ascii="宋体" w:hAnsi="宋体" w:eastAsia="宋体" w:cs="宋体"/>
                <w:b/>
                <w:bCs/>
                <w:color w:val="auto"/>
                <w:sz w:val="21"/>
                <w:szCs w:val="21"/>
                <w:highlight w:val="none"/>
                <w:lang w:val="en-US" w:eastAsia="zh-CN"/>
              </w:rPr>
              <w:t>分；内容有所欠缺的得1分；不提供不得分。</w:t>
            </w:r>
          </w:p>
        </w:tc>
        <w:tc>
          <w:tcPr>
            <w:tcW w:w="795" w:type="dxa"/>
            <w:vAlign w:val="center"/>
          </w:tcPr>
          <w:p w14:paraId="3C94CC80">
            <w:pPr>
              <w:spacing w:after="0"/>
              <w:jc w:val="center"/>
              <w:rPr>
                <w:rFonts w:hint="default" w:ascii="宋体" w:hAnsi="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0-3</w:t>
            </w:r>
          </w:p>
        </w:tc>
        <w:tc>
          <w:tcPr>
            <w:tcW w:w="1260" w:type="dxa"/>
            <w:vAlign w:val="center"/>
          </w:tcPr>
          <w:p w14:paraId="5B02C94B">
            <w:pPr>
              <w:spacing w:after="0"/>
              <w:jc w:val="center"/>
              <w:rPr>
                <w:rFonts w:hint="eastAsia" w:asciiTheme="majorEastAsia" w:hAnsiTheme="majorEastAsia" w:eastAsiaTheme="majorEastAsia" w:cstheme="majorEastAsia"/>
                <w:color w:val="auto"/>
                <w:sz w:val="21"/>
                <w:szCs w:val="21"/>
                <w:highlight w:val="none"/>
                <w:lang w:eastAsia="zh-CN"/>
              </w:rPr>
            </w:pPr>
            <w:r>
              <w:rPr>
                <w:rFonts w:hint="eastAsia" w:ascii="宋体" w:hAnsi="宋体" w:cs="宋体"/>
                <w:color w:val="auto"/>
                <w:kern w:val="2"/>
                <w:sz w:val="21"/>
                <w:szCs w:val="21"/>
                <w:highlight w:val="none"/>
                <w:lang w:val="en-US" w:eastAsia="zh-CN" w:bidi="ar-SA"/>
              </w:rPr>
              <w:t>主观分</w:t>
            </w:r>
          </w:p>
        </w:tc>
        <w:tc>
          <w:tcPr>
            <w:tcW w:w="1620" w:type="dxa"/>
            <w:vAlign w:val="center"/>
          </w:tcPr>
          <w:p w14:paraId="398251CB">
            <w:pPr>
              <w:spacing w:after="0"/>
              <w:jc w:val="center"/>
              <w:rPr>
                <w:rFonts w:hint="eastAsia" w:asciiTheme="majorEastAsia" w:hAnsiTheme="majorEastAsia" w:eastAsiaTheme="majorEastAsia" w:cstheme="majorEastAsia"/>
                <w:color w:val="auto"/>
                <w:kern w:val="0"/>
                <w:sz w:val="21"/>
                <w:szCs w:val="21"/>
                <w:highlight w:val="none"/>
                <w:lang w:bidi="hi-IN"/>
              </w:rPr>
            </w:pPr>
            <w:r>
              <w:rPr>
                <w:rFonts w:hint="eastAsia" w:ascii="宋体" w:hAnsi="宋体" w:cs="宋体"/>
                <w:color w:val="auto"/>
                <w:kern w:val="2"/>
                <w:sz w:val="21"/>
                <w:szCs w:val="21"/>
                <w:highlight w:val="none"/>
                <w:lang w:val="en-US" w:eastAsia="zh-CN" w:bidi="ar-SA"/>
              </w:rPr>
              <w:t>合理化建议</w:t>
            </w:r>
          </w:p>
        </w:tc>
      </w:tr>
      <w:tr w14:paraId="2D60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65" w:type="dxa"/>
            <w:vAlign w:val="center"/>
          </w:tcPr>
          <w:p w14:paraId="6E013782">
            <w:pPr>
              <w:snapToGrid w:val="0"/>
              <w:spacing w:line="36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17</w:t>
            </w:r>
          </w:p>
        </w:tc>
        <w:tc>
          <w:tcPr>
            <w:tcW w:w="5655" w:type="dxa"/>
          </w:tcPr>
          <w:p w14:paraId="6B46E21A">
            <w:pPr>
              <w:keepNext w:val="0"/>
              <w:keepLines w:val="0"/>
              <w:pageBreakBefore w:val="0"/>
              <w:kinsoku/>
              <w:wordWrap/>
              <w:overflowPunct/>
              <w:topLinePunct w:val="0"/>
              <w:bidi w:val="0"/>
              <w:snapToGrid/>
              <w:spacing w:line="360" w:lineRule="exact"/>
              <w:ind w:right="6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有效投标报价的最低价作为评标基准价，其最低报价为满分；</w:t>
            </w:r>
          </w:p>
          <w:p w14:paraId="53661F73">
            <w:pPr>
              <w:keepNext w:val="0"/>
              <w:keepLines w:val="0"/>
              <w:pageBreakBefore w:val="0"/>
              <w:kinsoku/>
              <w:wordWrap/>
              <w:overflowPunct/>
              <w:topLinePunct w:val="0"/>
              <w:bidi w:val="0"/>
              <w:snapToGrid/>
              <w:spacing w:line="360" w:lineRule="exact"/>
              <w:ind w:right="6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按［投标报价得分=（评标基准价/投标报价）*30计算公式计算。</w:t>
            </w:r>
          </w:p>
          <w:p w14:paraId="0CDD0F99">
            <w:pPr>
              <w:keepNext w:val="0"/>
              <w:keepLines w:val="0"/>
              <w:pageBreakBefore w:val="0"/>
              <w:kinsoku/>
              <w:wordWrap/>
              <w:overflowPunct/>
              <w:topLinePunct w:val="0"/>
              <w:bidi w:val="0"/>
              <w:snapToGrid/>
              <w:spacing w:line="360" w:lineRule="exact"/>
              <w:ind w:right="6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评标过程中，不得去掉报价中的最高报价和最低报价。</w:t>
            </w:r>
          </w:p>
        </w:tc>
        <w:tc>
          <w:tcPr>
            <w:tcW w:w="795" w:type="dxa"/>
            <w:vAlign w:val="center"/>
          </w:tcPr>
          <w:p w14:paraId="009362BD">
            <w:pPr>
              <w:spacing w:line="360" w:lineRule="auto"/>
              <w:jc w:val="center"/>
              <w:outlineLvl w:val="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30</w:t>
            </w:r>
          </w:p>
        </w:tc>
        <w:tc>
          <w:tcPr>
            <w:tcW w:w="1260" w:type="dxa"/>
            <w:vAlign w:val="center"/>
          </w:tcPr>
          <w:p w14:paraId="4B043C82">
            <w:pPr>
              <w:spacing w:line="360" w:lineRule="auto"/>
              <w:jc w:val="center"/>
              <w:outlineLvl w:val="0"/>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w:t>
            </w:r>
          </w:p>
        </w:tc>
        <w:tc>
          <w:tcPr>
            <w:tcW w:w="1620" w:type="dxa"/>
            <w:vAlign w:val="center"/>
          </w:tcPr>
          <w:p w14:paraId="6D574018">
            <w:pPr>
              <w:spacing w:line="360" w:lineRule="auto"/>
              <w:jc w:val="center"/>
              <w:outlineLvl w:val="0"/>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报价</w:t>
            </w:r>
          </w:p>
        </w:tc>
      </w:tr>
    </w:tbl>
    <w:p w14:paraId="76269276">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2B118C2">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FB3006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6D3B957">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0405B04">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103CE97">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960562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5472B5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22F20E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922779A">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F39E99C">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ADB2F1D">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AE4D02E">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49DBA8C">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89799A5">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F6194B7">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E3C1FA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C9500E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B087198">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2CDF59E">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4AEFD3">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3821F346">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FD41C9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7351E80">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2C31D45">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551FA6B">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82B830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FFE59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D0069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2AA9A3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E81BC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5A36933">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612C7E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77E68A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0CB709B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6B60F08D">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8AC9205">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716CE5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3343BB39">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w:t>
      </w:r>
      <w:r>
        <w:rPr>
          <w:rFonts w:hint="eastAsia" w:ascii="宋体" w:hAnsi="宋体" w:eastAsia="宋体" w:cs="宋体"/>
          <w:b w:val="0"/>
          <w:bCs w:val="0"/>
          <w:color w:val="auto"/>
          <w:kern w:val="0"/>
          <w:sz w:val="24"/>
          <w:szCs w:val="24"/>
          <w:highlight w:val="none"/>
          <w:lang w:val="en-US" w:eastAsia="zh-CN" w:bidi="ar-SA"/>
        </w:rPr>
        <w:t>投标文件不满足招标文件的其它实质性要求的；</w:t>
      </w:r>
    </w:p>
    <w:p w14:paraId="59F9A4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05A65686">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A575C2D">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C0B4B1">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551B46FF">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5804B61">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22F7A78E">
      <w:pPr>
        <w:pStyle w:val="26"/>
        <w:snapToGrid w:val="0"/>
        <w:spacing w:line="360" w:lineRule="auto"/>
        <w:rPr>
          <w:rFonts w:cs="宋体"/>
          <w:color w:val="auto"/>
          <w:highlight w:val="none"/>
        </w:rPr>
      </w:pPr>
      <w:r>
        <w:rPr>
          <w:rFonts w:hint="eastAsia" w:cs="宋体"/>
          <w:color w:val="auto"/>
          <w:highlight w:val="none"/>
        </w:rPr>
        <w:t>废标后，</w:t>
      </w:r>
      <w:r>
        <w:rPr>
          <w:rFonts w:hint="eastAsia" w:hAnsi="宋体" w:cs="宋体"/>
          <w:color w:val="auto"/>
          <w:sz w:val="24"/>
          <w:highlight w:val="none"/>
        </w:rPr>
        <w:t>采购机构</w:t>
      </w:r>
      <w:r>
        <w:rPr>
          <w:rFonts w:hint="eastAsia" w:cs="宋体"/>
          <w:color w:val="auto"/>
          <w:highlight w:val="none"/>
        </w:rPr>
        <w:t>应当将废标理由通知所有投标人。</w:t>
      </w:r>
    </w:p>
    <w:p w14:paraId="4FC2C321">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hAnsi="宋体" w:cs="宋体"/>
          <w:color w:val="auto"/>
          <w:sz w:val="24"/>
          <w:highlight w:val="none"/>
        </w:rPr>
        <w:t>采购机构</w:t>
      </w:r>
      <w:r>
        <w:rPr>
          <w:rFonts w:hint="eastAsia" w:cs="宋体"/>
          <w:color w:val="auto"/>
          <w:highlight w:val="none"/>
        </w:rPr>
        <w:t>沟通并作书面记录。采购人、</w:t>
      </w:r>
      <w:r>
        <w:rPr>
          <w:rFonts w:hint="eastAsia" w:hAnsi="宋体" w:cs="宋体"/>
          <w:color w:val="auto"/>
          <w:sz w:val="24"/>
          <w:highlight w:val="none"/>
        </w:rPr>
        <w:t>采购机构</w:t>
      </w:r>
      <w:r>
        <w:rPr>
          <w:rFonts w:hint="eastAsia" w:cs="宋体"/>
          <w:color w:val="auto"/>
          <w:highlight w:val="none"/>
        </w:rPr>
        <w:t>确认后，将修改招标文件，重新组织采购活动。</w:t>
      </w:r>
    </w:p>
    <w:p w14:paraId="5D9927C6">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881F23D">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FE0D086">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352C918">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54764D1">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130DA61">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702D057">
      <w:pPr>
        <w:pStyle w:val="26"/>
        <w:snapToGrid w:val="0"/>
        <w:spacing w:line="360" w:lineRule="auto"/>
        <w:ind w:firstLine="0" w:firstLineChars="0"/>
        <w:rPr>
          <w:rFonts w:cs="宋体"/>
          <w:color w:val="auto"/>
          <w:highlight w:val="none"/>
        </w:rPr>
      </w:pPr>
    </w:p>
    <w:bookmarkEnd w:id="35"/>
    <w:p w14:paraId="2335D77A">
      <w:pPr>
        <w:spacing w:line="360" w:lineRule="auto"/>
        <w:jc w:val="both"/>
        <w:outlineLvl w:val="0"/>
        <w:rPr>
          <w:rFonts w:hint="eastAsia" w:ascii="宋体" w:hAnsi="宋体" w:cs="宋体"/>
          <w:b/>
          <w:color w:val="auto"/>
          <w:sz w:val="44"/>
          <w:szCs w:val="44"/>
          <w:highlight w:val="none"/>
        </w:rPr>
      </w:pPr>
      <w:bookmarkStart w:id="417" w:name="第五部分"/>
      <w:bookmarkStart w:id="418" w:name="_Toc86217003"/>
    </w:p>
    <w:p w14:paraId="7D757080">
      <w:pPr>
        <w:pStyle w:val="2"/>
        <w:rPr>
          <w:rFonts w:hint="eastAsia" w:ascii="宋体" w:hAnsi="宋体" w:cs="宋体"/>
          <w:b/>
          <w:color w:val="auto"/>
          <w:sz w:val="44"/>
          <w:szCs w:val="44"/>
          <w:highlight w:val="none"/>
        </w:rPr>
      </w:pPr>
    </w:p>
    <w:p w14:paraId="0122AB57">
      <w:pPr>
        <w:rPr>
          <w:rFonts w:hint="eastAsia" w:ascii="宋体" w:hAnsi="宋体" w:cs="宋体"/>
          <w:b/>
          <w:color w:val="auto"/>
          <w:sz w:val="44"/>
          <w:szCs w:val="44"/>
          <w:highlight w:val="none"/>
        </w:rPr>
      </w:pPr>
    </w:p>
    <w:p w14:paraId="30075A78">
      <w:pPr>
        <w:pStyle w:val="2"/>
        <w:rPr>
          <w:rFonts w:hint="eastAsia" w:ascii="宋体" w:hAnsi="宋体" w:cs="宋体"/>
          <w:b/>
          <w:color w:val="auto"/>
          <w:sz w:val="44"/>
          <w:szCs w:val="44"/>
          <w:highlight w:val="none"/>
        </w:rPr>
      </w:pPr>
    </w:p>
    <w:p w14:paraId="7109D196">
      <w:pPr>
        <w:rPr>
          <w:rFonts w:hint="eastAsia" w:ascii="宋体" w:hAnsi="宋体" w:cs="宋体"/>
          <w:b/>
          <w:color w:val="auto"/>
          <w:sz w:val="44"/>
          <w:szCs w:val="44"/>
          <w:highlight w:val="none"/>
        </w:rPr>
      </w:pPr>
    </w:p>
    <w:p w14:paraId="7CF9511C">
      <w:pPr>
        <w:pStyle w:val="2"/>
        <w:rPr>
          <w:rFonts w:hint="eastAsia" w:ascii="宋体" w:hAnsi="宋体" w:cs="宋体"/>
          <w:b/>
          <w:color w:val="auto"/>
          <w:sz w:val="44"/>
          <w:szCs w:val="44"/>
          <w:highlight w:val="none"/>
        </w:rPr>
      </w:pPr>
    </w:p>
    <w:p w14:paraId="37599E7F">
      <w:pPr>
        <w:rPr>
          <w:rFonts w:hint="eastAsia"/>
          <w:color w:val="auto"/>
          <w:highlight w:val="none"/>
        </w:rPr>
      </w:pPr>
    </w:p>
    <w:p w14:paraId="0544F3A8">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第五部分</w:t>
      </w:r>
      <w:r>
        <w:rPr>
          <w:rFonts w:hint="eastAsia" w:ascii="宋体" w:hAnsi="宋体" w:cs="宋体"/>
          <w:b/>
          <w:color w:val="auto"/>
          <w:sz w:val="44"/>
          <w:szCs w:val="44"/>
          <w:highlight w:val="none"/>
        </w:rPr>
        <w:t xml:space="preserve"> </w:t>
      </w:r>
      <w:bookmarkEnd w:id="417"/>
      <w:r>
        <w:rPr>
          <w:rFonts w:hint="eastAsia" w:ascii="宋体" w:hAnsi="宋体" w:cs="宋体"/>
          <w:b/>
          <w:color w:val="auto"/>
          <w:sz w:val="36"/>
          <w:szCs w:val="20"/>
          <w:highlight w:val="none"/>
        </w:rPr>
        <w:t xml:space="preserve"> </w:t>
      </w:r>
      <w:bookmarkEnd w:id="418"/>
      <w:r>
        <w:rPr>
          <w:rFonts w:hint="eastAsia" w:ascii="宋体" w:hAnsi="宋体" w:cs="宋体"/>
          <w:b/>
          <w:color w:val="auto"/>
          <w:sz w:val="36"/>
          <w:szCs w:val="20"/>
          <w:highlight w:val="none"/>
        </w:rPr>
        <w:t>拟签订的合同文本</w:t>
      </w:r>
    </w:p>
    <w:p w14:paraId="588A92AF">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BD9DF59">
      <w:pPr>
        <w:spacing w:line="480" w:lineRule="auto"/>
        <w:jc w:val="center"/>
        <w:rPr>
          <w:rFonts w:hint="eastAsia" w:ascii="宋体" w:hAnsi="宋体" w:cs="宋体"/>
          <w:b/>
          <w:color w:val="auto"/>
          <w:sz w:val="36"/>
          <w:szCs w:val="36"/>
          <w:highlight w:val="none"/>
        </w:rPr>
      </w:pPr>
    </w:p>
    <w:p w14:paraId="19CB616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4D0230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货物</w:t>
      </w:r>
      <w:r>
        <w:rPr>
          <w:rFonts w:hint="eastAsia" w:ascii="宋体" w:hAnsi="宋体" w:cs="宋体"/>
          <w:b/>
          <w:color w:val="auto"/>
          <w:sz w:val="36"/>
          <w:szCs w:val="36"/>
          <w:highlight w:val="none"/>
        </w:rPr>
        <w:t>类）</w:t>
      </w:r>
    </w:p>
    <w:p w14:paraId="56B03016">
      <w:pPr>
        <w:pStyle w:val="701"/>
        <w:ind w:left="0" w:leftChars="0" w:firstLine="2891" w:firstLineChars="1200"/>
        <w:rPr>
          <w:rFonts w:hint="eastAsia" w:ascii="宋体" w:hAnsi="宋体" w:cs="宋体"/>
          <w:b/>
          <w:color w:val="auto"/>
          <w:szCs w:val="24"/>
          <w:highlight w:val="none"/>
        </w:rPr>
      </w:pPr>
    </w:p>
    <w:p w14:paraId="3616A642">
      <w:pPr>
        <w:pStyle w:val="701"/>
        <w:numPr>
          <w:ilvl w:val="0"/>
          <w:numId w:val="1"/>
        </w:numPr>
        <w:ind w:left="0" w:leftChars="0" w:firstLine="2891" w:firstLineChars="1200"/>
        <w:rPr>
          <w:rFonts w:hint="eastAsia" w:eastAsia="宋体"/>
          <w:color w:val="auto"/>
          <w:highlight w:val="none"/>
          <w:lang w:eastAsia="zh-CN"/>
        </w:rPr>
      </w:pPr>
      <w:r>
        <w:rPr>
          <w:rFonts w:hint="eastAsia" w:ascii="宋体" w:hAnsi="宋体" w:cs="宋体"/>
          <w:b/>
          <w:color w:val="auto"/>
          <w:szCs w:val="24"/>
          <w:highlight w:val="none"/>
        </w:rPr>
        <w:t>合同书</w:t>
      </w:r>
    </w:p>
    <w:p w14:paraId="663A8522">
      <w:pPr>
        <w:pStyle w:val="701"/>
        <w:ind w:left="0" w:leftChars="0" w:firstLine="0" w:firstLineChars="0"/>
        <w:rPr>
          <w:rFonts w:ascii="宋体" w:hAnsi="宋体" w:cs="宋体"/>
          <w:color w:val="auto"/>
          <w:szCs w:val="24"/>
          <w:highlight w:val="none"/>
        </w:rPr>
      </w:pPr>
    </w:p>
    <w:p w14:paraId="5B2F6DB3">
      <w:pPr>
        <w:spacing w:before="120" w:line="22" w:lineRule="atLeast"/>
        <w:rPr>
          <w:rFonts w:ascii="宋体" w:hAnsi="宋体" w:cs="宋体"/>
          <w:color w:val="auto"/>
          <w:sz w:val="24"/>
          <w:highlight w:val="none"/>
        </w:rPr>
      </w:pPr>
    </w:p>
    <w:p w14:paraId="70A9DC6D">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9DD70E2">
      <w:pPr>
        <w:pStyle w:val="598"/>
        <w:spacing w:before="120" w:line="22" w:lineRule="atLeast"/>
        <w:rPr>
          <w:rFonts w:ascii="宋体" w:hAnsi="宋体" w:eastAsia="宋体" w:cs="宋体"/>
          <w:color w:val="auto"/>
          <w:szCs w:val="24"/>
          <w:highlight w:val="none"/>
        </w:rPr>
      </w:pPr>
    </w:p>
    <w:p w14:paraId="17070F3A">
      <w:pPr>
        <w:rPr>
          <w:rFonts w:ascii="宋体" w:hAnsi="宋体" w:cs="宋体"/>
          <w:color w:val="auto"/>
          <w:sz w:val="24"/>
          <w:highlight w:val="none"/>
        </w:rPr>
      </w:pPr>
    </w:p>
    <w:p w14:paraId="1F8D034C">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78C1EB3">
      <w:pPr>
        <w:spacing w:before="120" w:line="22" w:lineRule="atLeast"/>
        <w:rPr>
          <w:rFonts w:ascii="宋体" w:hAnsi="宋体" w:cs="宋体"/>
          <w:color w:val="auto"/>
          <w:sz w:val="24"/>
          <w:highlight w:val="none"/>
        </w:rPr>
      </w:pPr>
    </w:p>
    <w:p w14:paraId="5321DD5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77B07CE">
      <w:pPr>
        <w:spacing w:before="120" w:line="22" w:lineRule="atLeast"/>
        <w:rPr>
          <w:rFonts w:ascii="宋体" w:hAnsi="宋体" w:cs="宋体"/>
          <w:color w:val="auto"/>
          <w:sz w:val="24"/>
          <w:highlight w:val="none"/>
        </w:rPr>
      </w:pPr>
    </w:p>
    <w:p w14:paraId="68539271">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53F158B">
      <w:pPr>
        <w:spacing w:before="120" w:line="22" w:lineRule="atLeast"/>
        <w:rPr>
          <w:rFonts w:ascii="宋体" w:hAnsi="宋体" w:cs="宋体"/>
          <w:color w:val="auto"/>
          <w:sz w:val="24"/>
          <w:highlight w:val="none"/>
        </w:rPr>
      </w:pPr>
    </w:p>
    <w:p w14:paraId="0F167BC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317C5E5">
      <w:pPr>
        <w:widowControl/>
        <w:jc w:val="left"/>
        <w:rPr>
          <w:rFonts w:ascii="宋体" w:hAnsi="宋体" w:cs="宋体"/>
          <w:color w:val="auto"/>
          <w:kern w:val="0"/>
          <w:sz w:val="24"/>
          <w:highlight w:val="none"/>
        </w:rPr>
        <w:sectPr>
          <w:pgSz w:w="11907" w:h="16840"/>
          <w:pgMar w:top="1474" w:right="1701" w:bottom="1474" w:left="1701" w:header="851" w:footer="851" w:gutter="0"/>
          <w:cols w:space="720" w:num="1"/>
        </w:sectPr>
      </w:pPr>
    </w:p>
    <w:p w14:paraId="7FE8098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134A8AA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6A3F842B">
      <w:pPr>
        <w:spacing w:line="560" w:lineRule="exact"/>
        <w:ind w:firstLine="482" w:firstLineChars="200"/>
        <w:outlineLvl w:val="0"/>
        <w:rPr>
          <w:rFonts w:ascii="宋体" w:hAnsi="宋体" w:cs="宋体"/>
          <w:b/>
          <w:color w:val="auto"/>
          <w:sz w:val="24"/>
          <w:highlight w:val="none"/>
        </w:rPr>
      </w:pPr>
      <w:bookmarkStart w:id="419" w:name="_Toc3029"/>
      <w:bookmarkStart w:id="420" w:name="_Toc24059"/>
      <w:bookmarkStart w:id="421" w:name="_Toc2232"/>
      <w:r>
        <w:rPr>
          <w:rFonts w:hint="eastAsia" w:ascii="宋体" w:hAnsi="宋体" w:cs="宋体"/>
          <w:b/>
          <w:color w:val="auto"/>
          <w:sz w:val="24"/>
          <w:highlight w:val="none"/>
        </w:rPr>
        <w:t>1.1 合同组成部分</w:t>
      </w:r>
      <w:bookmarkEnd w:id="419"/>
      <w:bookmarkEnd w:id="420"/>
      <w:bookmarkEnd w:id="421"/>
    </w:p>
    <w:p w14:paraId="5245100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EE7AFD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751C670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0830DCE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08F02B8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267E58E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0262F31C">
      <w:pPr>
        <w:spacing w:line="560" w:lineRule="exact"/>
        <w:ind w:firstLine="482" w:firstLineChars="200"/>
        <w:outlineLvl w:val="0"/>
        <w:rPr>
          <w:rFonts w:ascii="宋体" w:hAnsi="宋体" w:cs="宋体"/>
          <w:b/>
          <w:color w:val="auto"/>
          <w:sz w:val="24"/>
          <w:highlight w:val="none"/>
        </w:rPr>
      </w:pPr>
      <w:bookmarkStart w:id="422" w:name="_Toc24300"/>
      <w:bookmarkStart w:id="423" w:name="_Toc27126"/>
      <w:bookmarkStart w:id="424" w:name="_Toc21295"/>
      <w:r>
        <w:rPr>
          <w:rFonts w:hint="eastAsia" w:ascii="宋体" w:hAnsi="宋体" w:cs="宋体"/>
          <w:b/>
          <w:color w:val="auto"/>
          <w:sz w:val="24"/>
          <w:highlight w:val="none"/>
        </w:rPr>
        <w:t>1.2 货物</w:t>
      </w:r>
      <w:bookmarkEnd w:id="422"/>
      <w:bookmarkEnd w:id="423"/>
      <w:bookmarkEnd w:id="424"/>
    </w:p>
    <w:p w14:paraId="6445E76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08A798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0DDD04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7E6E0114">
      <w:pPr>
        <w:spacing w:line="560" w:lineRule="exact"/>
        <w:ind w:firstLine="482" w:firstLineChars="200"/>
        <w:outlineLvl w:val="0"/>
        <w:rPr>
          <w:rFonts w:ascii="宋体" w:hAnsi="宋体" w:cs="宋体"/>
          <w:b/>
          <w:color w:val="auto"/>
          <w:sz w:val="24"/>
          <w:highlight w:val="none"/>
        </w:rPr>
      </w:pPr>
      <w:bookmarkStart w:id="425" w:name="_Toc21551"/>
      <w:bookmarkStart w:id="426" w:name="_Toc23292"/>
      <w:bookmarkStart w:id="427" w:name="_Toc21631"/>
      <w:r>
        <w:rPr>
          <w:rFonts w:hint="eastAsia" w:ascii="宋体" w:hAnsi="宋体" w:cs="宋体"/>
          <w:b/>
          <w:color w:val="auto"/>
          <w:sz w:val="24"/>
          <w:highlight w:val="none"/>
        </w:rPr>
        <w:t>1.3 价款</w:t>
      </w:r>
      <w:bookmarkEnd w:id="425"/>
      <w:bookmarkEnd w:id="426"/>
      <w:bookmarkEnd w:id="427"/>
    </w:p>
    <w:p w14:paraId="25EC431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6422BB2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4C8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5F43FF0">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3CD31FD">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0C86C11">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0ADB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8605239">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631A855">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6B3E3B9">
            <w:pPr>
              <w:pStyle w:val="319"/>
              <w:spacing w:line="560" w:lineRule="exact"/>
              <w:ind w:firstLine="200"/>
              <w:jc w:val="center"/>
              <w:rPr>
                <w:rFonts w:hAnsi="宋体" w:cs="宋体"/>
                <w:color w:val="auto"/>
                <w:sz w:val="24"/>
                <w:szCs w:val="24"/>
                <w:highlight w:val="none"/>
              </w:rPr>
            </w:pPr>
          </w:p>
        </w:tc>
      </w:tr>
      <w:tr w14:paraId="3D65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CC2A74A">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7AB8EC4">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83308FD">
            <w:pPr>
              <w:pStyle w:val="319"/>
              <w:spacing w:line="560" w:lineRule="exact"/>
              <w:ind w:firstLine="200"/>
              <w:jc w:val="center"/>
              <w:rPr>
                <w:rFonts w:hAnsi="宋体" w:cs="宋体"/>
                <w:color w:val="auto"/>
                <w:sz w:val="24"/>
                <w:szCs w:val="24"/>
                <w:highlight w:val="none"/>
              </w:rPr>
            </w:pPr>
          </w:p>
        </w:tc>
      </w:tr>
      <w:tr w14:paraId="0E2A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E7713FE">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2A7CABC">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B903A82">
            <w:pPr>
              <w:pStyle w:val="319"/>
              <w:spacing w:line="560" w:lineRule="exact"/>
              <w:ind w:firstLine="200"/>
              <w:jc w:val="center"/>
              <w:rPr>
                <w:rFonts w:hAnsi="宋体" w:cs="宋体"/>
                <w:color w:val="auto"/>
                <w:sz w:val="24"/>
                <w:szCs w:val="24"/>
                <w:highlight w:val="none"/>
              </w:rPr>
            </w:pPr>
          </w:p>
        </w:tc>
      </w:tr>
      <w:tr w14:paraId="58D8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EB72D7C">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4406BC8">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B81A434">
            <w:pPr>
              <w:pStyle w:val="319"/>
              <w:spacing w:line="560" w:lineRule="exact"/>
              <w:ind w:firstLine="200"/>
              <w:jc w:val="center"/>
              <w:rPr>
                <w:rFonts w:hAnsi="宋体" w:cs="宋体"/>
                <w:color w:val="auto"/>
                <w:sz w:val="24"/>
                <w:szCs w:val="24"/>
                <w:highlight w:val="none"/>
              </w:rPr>
            </w:pPr>
          </w:p>
        </w:tc>
      </w:tr>
      <w:tr w14:paraId="627F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BB8D873">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6E6F850">
            <w:pPr>
              <w:pStyle w:val="319"/>
              <w:spacing w:line="560" w:lineRule="exact"/>
              <w:ind w:firstLine="200"/>
              <w:jc w:val="center"/>
              <w:rPr>
                <w:rFonts w:hAnsi="宋体" w:cs="宋体"/>
                <w:color w:val="auto"/>
                <w:sz w:val="24"/>
                <w:szCs w:val="24"/>
                <w:highlight w:val="none"/>
              </w:rPr>
            </w:pPr>
          </w:p>
        </w:tc>
      </w:tr>
    </w:tbl>
    <w:p w14:paraId="5F93B515">
      <w:pPr>
        <w:pStyle w:val="959"/>
        <w:spacing w:before="0" w:beforeAutospacing="0" w:after="0" w:afterAutospacing="0" w:line="360" w:lineRule="auto"/>
        <w:ind w:firstLine="480"/>
        <w:rPr>
          <w:b/>
          <w:color w:val="auto"/>
          <w:highlight w:val="none"/>
        </w:rPr>
      </w:pPr>
      <w:bookmarkStart w:id="428" w:name="_Toc22618"/>
      <w:bookmarkStart w:id="429" w:name="_Toc1814"/>
      <w:bookmarkStart w:id="430" w:name="_Toc10340"/>
      <w:r>
        <w:rPr>
          <w:rFonts w:hint="eastAsia"/>
          <w:b/>
          <w:color w:val="auto"/>
          <w:highlight w:val="none"/>
        </w:rPr>
        <w:t>1.4履约保证金</w:t>
      </w:r>
    </w:p>
    <w:p w14:paraId="06ED8381">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0C1B9813">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BB00CB8">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1F9F51E">
      <w:pPr>
        <w:pStyle w:val="2"/>
        <w:tabs>
          <w:tab w:val="left" w:pos="0"/>
          <w:tab w:val="clear" w:pos="432"/>
        </w:tabs>
        <w:spacing w:line="560" w:lineRule="exact"/>
        <w:ind w:left="0" w:firstLine="480" w:firstLineChars="200"/>
        <w:rPr>
          <w:rFonts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59E96DF">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7239D1EF">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8"/>
      <w:bookmarkEnd w:id="429"/>
      <w:bookmarkEnd w:id="430"/>
      <w:r>
        <w:rPr>
          <w:rFonts w:hint="eastAsia" w:ascii="宋体" w:hAnsi="宋体" w:cs="宋体"/>
          <w:b/>
          <w:color w:val="auto"/>
          <w:sz w:val="24"/>
          <w:highlight w:val="none"/>
        </w:rPr>
        <w:t>预付款</w:t>
      </w:r>
    </w:p>
    <w:p w14:paraId="5C36F6DB">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2579E77E">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23E81CD">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651A618">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BF08E7B">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F767334">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3931A73">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15BB614">
      <w:pPr>
        <w:spacing w:line="560" w:lineRule="exact"/>
        <w:ind w:firstLine="482" w:firstLineChars="200"/>
        <w:outlineLvl w:val="0"/>
        <w:rPr>
          <w:rFonts w:ascii="宋体" w:hAnsi="宋体" w:cs="宋体"/>
          <w:b/>
          <w:color w:val="auto"/>
          <w:sz w:val="24"/>
          <w:highlight w:val="none"/>
        </w:rPr>
      </w:pPr>
      <w:bookmarkStart w:id="431" w:name="_Toc19304"/>
      <w:bookmarkStart w:id="432" w:name="_Toc2846"/>
      <w:bookmarkStart w:id="433" w:name="_Toc32071"/>
      <w:r>
        <w:rPr>
          <w:rFonts w:hint="eastAsia" w:ascii="宋体" w:hAnsi="宋体" w:cs="宋体"/>
          <w:b/>
          <w:color w:val="auto"/>
          <w:sz w:val="24"/>
          <w:highlight w:val="none"/>
        </w:rPr>
        <w:t>1.7货物交付期限、地点和方式</w:t>
      </w:r>
      <w:bookmarkEnd w:id="431"/>
      <w:bookmarkEnd w:id="432"/>
      <w:bookmarkEnd w:id="433"/>
    </w:p>
    <w:p w14:paraId="4681824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7E2FCD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863C9C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A4A880F">
      <w:pPr>
        <w:spacing w:line="560" w:lineRule="exact"/>
        <w:ind w:firstLine="482" w:firstLineChars="200"/>
        <w:outlineLvl w:val="0"/>
        <w:rPr>
          <w:rFonts w:ascii="宋体" w:hAnsi="宋体" w:cs="宋体"/>
          <w:b/>
          <w:color w:val="auto"/>
          <w:sz w:val="24"/>
          <w:highlight w:val="none"/>
        </w:rPr>
      </w:pPr>
      <w:bookmarkStart w:id="434" w:name="_Toc21423"/>
      <w:bookmarkStart w:id="435" w:name="_Toc27250"/>
      <w:bookmarkStart w:id="436" w:name="_Toc19554"/>
      <w:r>
        <w:rPr>
          <w:rFonts w:hint="eastAsia" w:ascii="宋体" w:hAnsi="宋体" w:cs="宋体"/>
          <w:b/>
          <w:color w:val="auto"/>
          <w:sz w:val="24"/>
          <w:highlight w:val="none"/>
        </w:rPr>
        <w:t>1.8违约责任</w:t>
      </w:r>
      <w:bookmarkEnd w:id="434"/>
      <w:bookmarkEnd w:id="435"/>
      <w:bookmarkEnd w:id="436"/>
    </w:p>
    <w:p w14:paraId="647CBA8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7E6D2B9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79FE3E7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1D56D5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85D96C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27C36917">
      <w:pPr>
        <w:spacing w:line="560" w:lineRule="exact"/>
        <w:ind w:left="-420" w:leftChars="-200" w:right="-420" w:rightChars="-200" w:firstLine="960" w:firstLineChars="400"/>
        <w:rPr>
          <w:rFonts w:ascii="宋体" w:hAnsi="宋体" w:cs="宋体"/>
          <w:color w:val="auto"/>
          <w:sz w:val="24"/>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16DDA33D">
      <w:pPr>
        <w:spacing w:line="560" w:lineRule="exact"/>
        <w:ind w:firstLine="482" w:firstLineChars="200"/>
        <w:outlineLvl w:val="0"/>
        <w:rPr>
          <w:rFonts w:ascii="宋体" w:hAnsi="宋体" w:cs="宋体"/>
          <w:b/>
          <w:color w:val="auto"/>
          <w:sz w:val="24"/>
          <w:highlight w:val="none"/>
        </w:rPr>
      </w:pPr>
      <w:bookmarkStart w:id="437" w:name="_Toc28375"/>
      <w:bookmarkStart w:id="438" w:name="_Toc16021"/>
      <w:bookmarkStart w:id="439" w:name="_Toc15583"/>
      <w:r>
        <w:rPr>
          <w:rFonts w:hint="eastAsia" w:ascii="宋体" w:hAnsi="宋体" w:cs="宋体"/>
          <w:b/>
          <w:color w:val="auto"/>
          <w:sz w:val="24"/>
          <w:highlight w:val="none"/>
        </w:rPr>
        <w:t>1.9合同争议的解决</w:t>
      </w:r>
      <w:bookmarkEnd w:id="437"/>
      <w:bookmarkEnd w:id="438"/>
      <w:bookmarkEnd w:id="439"/>
    </w:p>
    <w:p w14:paraId="677CD449">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CCA7DE5">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D889F44">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2F28D97">
      <w:pPr>
        <w:spacing w:line="560" w:lineRule="exact"/>
        <w:ind w:firstLine="482" w:firstLineChars="200"/>
        <w:outlineLvl w:val="0"/>
        <w:rPr>
          <w:rFonts w:ascii="宋体" w:hAnsi="宋体" w:cs="宋体"/>
          <w:b/>
          <w:color w:val="auto"/>
          <w:sz w:val="24"/>
          <w:highlight w:val="none"/>
        </w:rPr>
      </w:pPr>
      <w:bookmarkStart w:id="440" w:name="_Toc11173"/>
      <w:bookmarkStart w:id="441" w:name="_Toc15322"/>
      <w:bookmarkStart w:id="442" w:name="_Toc7245"/>
      <w:r>
        <w:rPr>
          <w:rFonts w:hint="eastAsia" w:ascii="宋体" w:hAnsi="宋体" w:cs="宋体"/>
          <w:b/>
          <w:color w:val="auto"/>
          <w:sz w:val="24"/>
          <w:highlight w:val="none"/>
        </w:rPr>
        <w:t>2.0 合同生效</w:t>
      </w:r>
      <w:bookmarkEnd w:id="440"/>
      <w:bookmarkEnd w:id="441"/>
      <w:bookmarkEnd w:id="442"/>
    </w:p>
    <w:p w14:paraId="657367FC">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4CC78CB6">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75587E6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统一社会信用代码或身份证码：</w:t>
      </w:r>
    </w:p>
    <w:p w14:paraId="354BC5F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49D197A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5B37C70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5B15A84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33F67EF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1689E29C">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063C145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309E185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6E4B76B0">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2C640407">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030B14CD">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2CCE7564">
      <w:pPr>
        <w:autoSpaceDE w:val="0"/>
        <w:autoSpaceDN w:val="0"/>
        <w:spacing w:line="560" w:lineRule="exact"/>
        <w:rPr>
          <w:rFonts w:ascii="宋体" w:hAnsi="宋体" w:eastAsia="宋体" w:cs="宋体"/>
          <w:color w:val="auto"/>
          <w:sz w:val="24"/>
          <w:szCs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3DF644CF">
      <w:pPr>
        <w:pStyle w:val="701"/>
        <w:spacing w:line="560" w:lineRule="exact"/>
        <w:ind w:firstLine="2650" w:firstLineChars="1100"/>
        <w:jc w:val="both"/>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2BB5604D">
      <w:pPr>
        <w:spacing w:line="560" w:lineRule="exact"/>
        <w:ind w:firstLine="482" w:firstLineChars="200"/>
        <w:outlineLvl w:val="0"/>
        <w:rPr>
          <w:rFonts w:ascii="宋体" w:hAnsi="宋体" w:cs="宋体"/>
          <w:b/>
          <w:color w:val="auto"/>
          <w:sz w:val="24"/>
          <w:highlight w:val="none"/>
        </w:rPr>
      </w:pPr>
      <w:bookmarkStart w:id="443" w:name="_Toc16917"/>
      <w:bookmarkStart w:id="444" w:name="_Toc259093669"/>
      <w:bookmarkStart w:id="445" w:name="_Toc487900349"/>
      <w:bookmarkStart w:id="446" w:name="_Toc19614"/>
      <w:bookmarkStart w:id="447" w:name="_Toc279701240"/>
      <w:bookmarkStart w:id="448" w:name="_Ref467379109"/>
      <w:bookmarkStart w:id="449" w:name="_Ref467378463"/>
      <w:bookmarkStart w:id="450" w:name="_Ref467378404"/>
      <w:bookmarkStart w:id="451" w:name="_Ref467379195"/>
      <w:bookmarkStart w:id="452" w:name="_Ref467379094"/>
      <w:bookmarkStart w:id="453" w:name="_Ref467379101"/>
      <w:bookmarkStart w:id="454" w:name="_Ref467379205"/>
      <w:bookmarkStart w:id="455" w:name="_Ref467379225"/>
      <w:bookmarkStart w:id="456" w:name="_Ref467379214"/>
      <w:bookmarkStart w:id="457" w:name="_Toc28763"/>
      <w:bookmarkStart w:id="458" w:name="_Ref467378499"/>
      <w:r>
        <w:rPr>
          <w:rFonts w:hint="eastAsia" w:ascii="宋体" w:hAnsi="宋体" w:cs="宋体"/>
          <w:b/>
          <w:color w:val="auto"/>
          <w:sz w:val="24"/>
          <w:highlight w:val="none"/>
        </w:rPr>
        <w:t>2.1 定义</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6D5419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55C74E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4804F1A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0706949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31846821">
      <w:pPr>
        <w:spacing w:line="560" w:lineRule="exact"/>
        <w:ind w:firstLine="480" w:firstLineChars="200"/>
        <w:rPr>
          <w:rFonts w:ascii="宋体" w:hAnsi="宋体" w:cs="宋体"/>
          <w:color w:val="auto"/>
          <w:sz w:val="24"/>
          <w:highlight w:val="none"/>
        </w:rPr>
      </w:pPr>
      <w:bookmarkStart w:id="459" w:name="_Ref467378840"/>
      <w:r>
        <w:rPr>
          <w:rFonts w:hint="eastAsia" w:ascii="宋体" w:hAnsi="宋体" w:cs="宋体"/>
          <w:color w:val="auto"/>
          <w:sz w:val="24"/>
          <w:highlight w:val="none"/>
        </w:rPr>
        <w:t>2.1.4 “甲方”系指与中标或成交供应商签署合同的采购人</w:t>
      </w:r>
      <w:bookmarkEnd w:id="459"/>
      <w:r>
        <w:rPr>
          <w:rFonts w:hint="eastAsia" w:ascii="宋体" w:hAnsi="宋体" w:cs="宋体"/>
          <w:color w:val="auto"/>
          <w:sz w:val="24"/>
          <w:highlight w:val="none"/>
        </w:rPr>
        <w:t>；采购人委托采购代理机构代表其与乙方签订合同的，采购人的授权委托书作为合同附件。</w:t>
      </w:r>
    </w:p>
    <w:p w14:paraId="327B8414">
      <w:pPr>
        <w:spacing w:line="560" w:lineRule="exact"/>
        <w:ind w:firstLine="480" w:firstLineChars="200"/>
        <w:rPr>
          <w:rFonts w:ascii="宋体" w:hAnsi="宋体" w:cs="宋体"/>
          <w:color w:val="auto"/>
          <w:sz w:val="24"/>
          <w:highlight w:val="none"/>
        </w:rPr>
      </w:pPr>
      <w:bookmarkStart w:id="460" w:name="_Ref467379400"/>
      <w:r>
        <w:rPr>
          <w:rFonts w:hint="eastAsia" w:ascii="宋体" w:hAnsi="宋体" w:cs="宋体"/>
          <w:color w:val="auto"/>
          <w:sz w:val="24"/>
          <w:highlight w:val="none"/>
        </w:rPr>
        <w:t>2.1.5 “乙方”系指根据合同约定交付货物的中标或成交供应商</w:t>
      </w:r>
      <w:bookmarkEnd w:id="460"/>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7E12D19">
      <w:pPr>
        <w:spacing w:line="560" w:lineRule="exact"/>
        <w:ind w:firstLine="480" w:firstLineChars="200"/>
        <w:rPr>
          <w:rFonts w:ascii="宋体" w:hAnsi="宋体" w:cs="宋体"/>
          <w:color w:val="auto"/>
          <w:sz w:val="24"/>
          <w:highlight w:val="none"/>
        </w:rPr>
      </w:pPr>
      <w:bookmarkStart w:id="461" w:name="_Ref467379436"/>
      <w:r>
        <w:rPr>
          <w:rFonts w:hint="eastAsia" w:ascii="宋体" w:hAnsi="宋体" w:cs="宋体"/>
          <w:color w:val="auto"/>
          <w:sz w:val="24"/>
          <w:highlight w:val="none"/>
        </w:rPr>
        <w:t>2.1.6 “现场”系指合同约定货物将要运至或者安装的地点。</w:t>
      </w:r>
      <w:bookmarkEnd w:id="461"/>
    </w:p>
    <w:p w14:paraId="3FE0AE8E">
      <w:pPr>
        <w:spacing w:line="560" w:lineRule="exact"/>
        <w:ind w:firstLine="482" w:firstLineChars="200"/>
        <w:outlineLvl w:val="0"/>
        <w:rPr>
          <w:rFonts w:ascii="宋体" w:hAnsi="宋体" w:cs="宋体"/>
          <w:b/>
          <w:color w:val="auto"/>
          <w:sz w:val="24"/>
          <w:highlight w:val="none"/>
        </w:rPr>
      </w:pPr>
      <w:bookmarkStart w:id="462" w:name="_Toc259093670"/>
      <w:bookmarkStart w:id="463" w:name="_Toc487900350"/>
      <w:bookmarkStart w:id="464" w:name="_Toc32504"/>
      <w:bookmarkStart w:id="465" w:name="_Toc27635"/>
      <w:bookmarkStart w:id="466" w:name="_Toc13336"/>
      <w:bookmarkStart w:id="467" w:name="_Toc279701241"/>
      <w:r>
        <w:rPr>
          <w:rFonts w:hint="eastAsia" w:ascii="宋体" w:hAnsi="宋体" w:cs="宋体"/>
          <w:b/>
          <w:color w:val="auto"/>
          <w:sz w:val="24"/>
          <w:highlight w:val="none"/>
        </w:rPr>
        <w:t>2.2 技术规范</w:t>
      </w:r>
      <w:bookmarkEnd w:id="462"/>
      <w:bookmarkEnd w:id="463"/>
      <w:bookmarkEnd w:id="464"/>
      <w:bookmarkEnd w:id="465"/>
      <w:bookmarkEnd w:id="466"/>
      <w:bookmarkEnd w:id="467"/>
    </w:p>
    <w:p w14:paraId="4CEA662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F3E102D">
      <w:pPr>
        <w:spacing w:line="560" w:lineRule="exact"/>
        <w:ind w:firstLine="482" w:firstLineChars="200"/>
        <w:outlineLvl w:val="0"/>
        <w:rPr>
          <w:rFonts w:ascii="宋体" w:hAnsi="宋体" w:cs="宋体"/>
          <w:b/>
          <w:color w:val="auto"/>
          <w:sz w:val="24"/>
          <w:highlight w:val="none"/>
        </w:rPr>
      </w:pPr>
      <w:bookmarkStart w:id="468" w:name="_Toc31634"/>
      <w:bookmarkStart w:id="469" w:name="_Toc27853"/>
      <w:bookmarkStart w:id="470" w:name="_Toc259093671"/>
      <w:bookmarkStart w:id="471" w:name="_Toc9829"/>
      <w:bookmarkStart w:id="472" w:name="_Toc487900351"/>
      <w:bookmarkStart w:id="473" w:name="_Toc279701242"/>
      <w:r>
        <w:rPr>
          <w:rFonts w:hint="eastAsia" w:ascii="宋体" w:hAnsi="宋体" w:cs="宋体"/>
          <w:b/>
          <w:color w:val="auto"/>
          <w:sz w:val="24"/>
          <w:highlight w:val="none"/>
        </w:rPr>
        <w:t>2.3 知识产权</w:t>
      </w:r>
      <w:bookmarkEnd w:id="468"/>
      <w:bookmarkEnd w:id="469"/>
      <w:bookmarkEnd w:id="470"/>
      <w:bookmarkEnd w:id="471"/>
      <w:bookmarkEnd w:id="472"/>
      <w:bookmarkEnd w:id="473"/>
    </w:p>
    <w:p w14:paraId="4FE74CC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22061A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EFDB052">
      <w:pPr>
        <w:spacing w:line="560" w:lineRule="exact"/>
        <w:ind w:firstLine="482" w:firstLineChars="200"/>
        <w:outlineLvl w:val="0"/>
        <w:rPr>
          <w:rFonts w:ascii="宋体" w:hAnsi="宋体" w:cs="宋体"/>
          <w:b/>
          <w:color w:val="auto"/>
          <w:sz w:val="24"/>
          <w:highlight w:val="none"/>
        </w:rPr>
      </w:pPr>
      <w:bookmarkStart w:id="474" w:name="_Toc4194"/>
      <w:bookmarkStart w:id="475" w:name="_Toc29149"/>
      <w:bookmarkStart w:id="476" w:name="_Toc11932"/>
      <w:r>
        <w:rPr>
          <w:rFonts w:hint="eastAsia" w:ascii="宋体" w:hAnsi="宋体" w:cs="宋体"/>
          <w:b/>
          <w:color w:val="auto"/>
          <w:sz w:val="24"/>
          <w:highlight w:val="none"/>
        </w:rPr>
        <w:t>2.4 包装和装运</w:t>
      </w:r>
      <w:bookmarkEnd w:id="474"/>
      <w:bookmarkEnd w:id="475"/>
      <w:bookmarkEnd w:id="476"/>
    </w:p>
    <w:p w14:paraId="42F41C9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00F5B4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5580C8E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E0B4088">
      <w:pPr>
        <w:spacing w:line="560" w:lineRule="exact"/>
        <w:ind w:firstLine="482" w:firstLineChars="200"/>
        <w:outlineLvl w:val="0"/>
        <w:rPr>
          <w:rFonts w:ascii="宋体" w:hAnsi="宋体" w:cs="宋体"/>
          <w:b/>
          <w:color w:val="auto"/>
          <w:sz w:val="24"/>
          <w:highlight w:val="none"/>
        </w:rPr>
      </w:pPr>
      <w:bookmarkStart w:id="477" w:name="_Toc487900354"/>
      <w:bookmarkStart w:id="478" w:name="_Ref467379542"/>
      <w:bookmarkStart w:id="479" w:name="_Ref467379527"/>
      <w:bookmarkStart w:id="480" w:name="_Ref467378591"/>
      <w:bookmarkStart w:id="481" w:name="_Ref467379536"/>
      <w:bookmarkStart w:id="482" w:name="_Toc279701245"/>
      <w:bookmarkStart w:id="483" w:name="_Toc259093674"/>
      <w:bookmarkStart w:id="484" w:name="_Ref467378541"/>
      <w:bookmarkStart w:id="485" w:name="_Toc30272"/>
      <w:bookmarkStart w:id="486" w:name="_Toc26182"/>
      <w:bookmarkStart w:id="487" w:name="_Toc19074"/>
      <w:r>
        <w:rPr>
          <w:rFonts w:hint="eastAsia" w:ascii="宋体" w:hAnsi="宋体" w:cs="宋体"/>
          <w:b/>
          <w:color w:val="auto"/>
          <w:sz w:val="24"/>
          <w:highlight w:val="none"/>
        </w:rPr>
        <w:t>2.</w:t>
      </w:r>
      <w:bookmarkEnd w:id="477"/>
      <w:bookmarkEnd w:id="478"/>
      <w:bookmarkEnd w:id="479"/>
      <w:bookmarkEnd w:id="480"/>
      <w:bookmarkEnd w:id="481"/>
      <w:bookmarkEnd w:id="482"/>
      <w:bookmarkEnd w:id="483"/>
      <w:bookmarkEnd w:id="484"/>
      <w:r>
        <w:rPr>
          <w:rFonts w:hint="eastAsia" w:ascii="宋体" w:hAnsi="宋体" w:cs="宋体"/>
          <w:b/>
          <w:color w:val="auto"/>
          <w:sz w:val="24"/>
          <w:highlight w:val="none"/>
        </w:rPr>
        <w:t>5 履约检查和问题反馈</w:t>
      </w:r>
      <w:bookmarkEnd w:id="485"/>
      <w:bookmarkEnd w:id="486"/>
      <w:bookmarkEnd w:id="487"/>
    </w:p>
    <w:p w14:paraId="28AD3E8E">
      <w:pPr>
        <w:spacing w:line="560" w:lineRule="exact"/>
        <w:ind w:firstLine="480" w:firstLineChars="200"/>
        <w:rPr>
          <w:rFonts w:ascii="宋体" w:hAnsi="宋体" w:cs="宋体"/>
          <w:color w:val="auto"/>
          <w:sz w:val="24"/>
          <w:highlight w:val="none"/>
        </w:rPr>
      </w:pPr>
      <w:bookmarkStart w:id="488" w:name="_Ref467379657"/>
      <w:r>
        <w:rPr>
          <w:rFonts w:hint="eastAsia" w:ascii="宋体" w:hAnsi="宋体" w:cs="宋体"/>
          <w:color w:val="auto"/>
          <w:sz w:val="24"/>
          <w:highlight w:val="none"/>
        </w:rPr>
        <w:t>2.5.1</w:t>
      </w:r>
      <w:bookmarkEnd w:id="488"/>
      <w:bookmarkStart w:id="489" w:name="_Toc186431854"/>
      <w:bookmarkStart w:id="490" w:name="_Toc279701247"/>
      <w:bookmarkStart w:id="491" w:name="_Ref467379807"/>
      <w:bookmarkStart w:id="492" w:name="_Toc259093676"/>
      <w:bookmarkStart w:id="493" w:name="_Toc487900357"/>
      <w:bookmarkStart w:id="494" w:name="_Ref467379793"/>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596F48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89"/>
      <w:bookmarkStart w:id="495" w:name="_Toc186431855"/>
      <w:r>
        <w:rPr>
          <w:rFonts w:hint="eastAsia" w:ascii="宋体" w:hAnsi="宋体" w:cs="宋体"/>
          <w:color w:val="auto"/>
          <w:sz w:val="24"/>
          <w:highlight w:val="none"/>
        </w:rPr>
        <w:t>。</w:t>
      </w:r>
    </w:p>
    <w:bookmarkEnd w:id="490"/>
    <w:bookmarkEnd w:id="491"/>
    <w:bookmarkEnd w:id="492"/>
    <w:bookmarkEnd w:id="493"/>
    <w:bookmarkEnd w:id="494"/>
    <w:bookmarkEnd w:id="495"/>
    <w:p w14:paraId="10174C23">
      <w:pPr>
        <w:spacing w:line="560" w:lineRule="exact"/>
        <w:ind w:firstLine="482" w:firstLineChars="200"/>
        <w:outlineLvl w:val="0"/>
        <w:rPr>
          <w:rFonts w:ascii="宋体" w:hAnsi="宋体" w:cs="宋体"/>
          <w:b/>
          <w:color w:val="auto"/>
          <w:sz w:val="24"/>
          <w:highlight w:val="none"/>
        </w:rPr>
      </w:pPr>
      <w:bookmarkStart w:id="496" w:name="_Ref467379863"/>
      <w:bookmarkStart w:id="497" w:name="_Toc259093677"/>
      <w:bookmarkStart w:id="498" w:name="_Ref467379923"/>
      <w:bookmarkStart w:id="499" w:name="_Toc487900358"/>
      <w:bookmarkStart w:id="500" w:name="_Toc279701248"/>
      <w:bookmarkStart w:id="501" w:name="_Ref467379852"/>
      <w:bookmarkStart w:id="502" w:name="_Toc3225"/>
      <w:bookmarkStart w:id="503" w:name="_Toc774"/>
      <w:bookmarkStart w:id="504" w:name="_Toc16110"/>
      <w:r>
        <w:rPr>
          <w:rFonts w:hint="eastAsia" w:ascii="宋体" w:hAnsi="宋体" w:cs="宋体"/>
          <w:b/>
          <w:color w:val="auto"/>
          <w:sz w:val="24"/>
          <w:highlight w:val="none"/>
        </w:rPr>
        <w:t>2.6 技术资料</w:t>
      </w:r>
      <w:bookmarkEnd w:id="496"/>
      <w:bookmarkEnd w:id="497"/>
      <w:bookmarkEnd w:id="498"/>
      <w:bookmarkEnd w:id="499"/>
      <w:bookmarkEnd w:id="500"/>
      <w:bookmarkEnd w:id="501"/>
      <w:r>
        <w:rPr>
          <w:rFonts w:hint="eastAsia" w:ascii="宋体" w:hAnsi="宋体" w:cs="宋体"/>
          <w:b/>
          <w:color w:val="auto"/>
          <w:sz w:val="24"/>
          <w:highlight w:val="none"/>
        </w:rPr>
        <w:t>和保密义务</w:t>
      </w:r>
      <w:bookmarkEnd w:id="502"/>
      <w:bookmarkEnd w:id="503"/>
      <w:bookmarkEnd w:id="504"/>
    </w:p>
    <w:p w14:paraId="54106E2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1CCB3B4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0E78246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F66BB7E">
      <w:pPr>
        <w:spacing w:line="560" w:lineRule="exact"/>
        <w:ind w:firstLine="482" w:firstLineChars="200"/>
        <w:outlineLvl w:val="0"/>
        <w:rPr>
          <w:rFonts w:ascii="宋体" w:hAnsi="宋体" w:cs="宋体"/>
          <w:b/>
          <w:color w:val="auto"/>
          <w:sz w:val="24"/>
          <w:highlight w:val="none"/>
        </w:rPr>
      </w:pPr>
      <w:bookmarkStart w:id="505" w:name="_Toc7860"/>
      <w:r>
        <w:rPr>
          <w:rFonts w:hint="eastAsia" w:ascii="宋体" w:hAnsi="宋体" w:cs="宋体"/>
          <w:b/>
          <w:color w:val="auto"/>
          <w:sz w:val="24"/>
          <w:highlight w:val="none"/>
        </w:rPr>
        <w:t>2.7 质量保证</w:t>
      </w:r>
      <w:bookmarkEnd w:id="505"/>
    </w:p>
    <w:p w14:paraId="28EA8DF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36CA293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4E780A5A">
      <w:pPr>
        <w:spacing w:line="560" w:lineRule="exact"/>
        <w:ind w:firstLine="482" w:firstLineChars="200"/>
        <w:outlineLvl w:val="0"/>
        <w:rPr>
          <w:rFonts w:ascii="宋体" w:hAnsi="宋体" w:cs="宋体"/>
          <w:b/>
          <w:color w:val="auto"/>
          <w:sz w:val="24"/>
          <w:highlight w:val="none"/>
        </w:rPr>
      </w:pPr>
      <w:bookmarkStart w:id="506" w:name="_Toc17244"/>
      <w:bookmarkStart w:id="507" w:name="_Toc279701252"/>
      <w:bookmarkStart w:id="508" w:name="_Toc259093681"/>
      <w:bookmarkStart w:id="509" w:name="_Toc487900362"/>
      <w:r>
        <w:rPr>
          <w:rFonts w:hint="eastAsia" w:ascii="宋体" w:hAnsi="宋体" w:cs="宋体"/>
          <w:b/>
          <w:color w:val="auto"/>
          <w:sz w:val="24"/>
          <w:highlight w:val="none"/>
        </w:rPr>
        <w:t>2.8 货物的风险负担</w:t>
      </w:r>
      <w:bookmarkEnd w:id="506"/>
    </w:p>
    <w:p w14:paraId="62FB4336">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AD0E1FC">
      <w:pPr>
        <w:spacing w:line="560" w:lineRule="exact"/>
        <w:ind w:firstLine="482" w:firstLineChars="200"/>
        <w:outlineLvl w:val="0"/>
        <w:rPr>
          <w:rFonts w:ascii="宋体" w:hAnsi="宋体" w:cs="宋体"/>
          <w:b/>
          <w:color w:val="auto"/>
          <w:sz w:val="24"/>
          <w:highlight w:val="none"/>
        </w:rPr>
      </w:pPr>
      <w:bookmarkStart w:id="510" w:name="_Toc14055"/>
      <w:r>
        <w:rPr>
          <w:rFonts w:hint="eastAsia" w:ascii="宋体" w:hAnsi="宋体" w:cs="宋体"/>
          <w:b/>
          <w:color w:val="auto"/>
          <w:sz w:val="24"/>
          <w:highlight w:val="none"/>
        </w:rPr>
        <w:t>2.9 延迟交货</w:t>
      </w:r>
      <w:bookmarkEnd w:id="507"/>
      <w:bookmarkEnd w:id="508"/>
      <w:bookmarkEnd w:id="509"/>
      <w:bookmarkEnd w:id="510"/>
    </w:p>
    <w:p w14:paraId="75515C4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9BEADC4">
      <w:pPr>
        <w:spacing w:line="560" w:lineRule="exact"/>
        <w:ind w:firstLine="482" w:firstLineChars="200"/>
        <w:outlineLvl w:val="0"/>
        <w:rPr>
          <w:rFonts w:ascii="宋体" w:hAnsi="宋体" w:cs="宋体"/>
          <w:b/>
          <w:color w:val="auto"/>
          <w:sz w:val="24"/>
          <w:highlight w:val="none"/>
        </w:rPr>
      </w:pPr>
      <w:bookmarkStart w:id="511" w:name="_Toc7502"/>
      <w:bookmarkStart w:id="512" w:name="_Ref467378121"/>
      <w:bookmarkStart w:id="513" w:name="_Toc259093683"/>
      <w:bookmarkStart w:id="514" w:name="_Toc487900364"/>
      <w:bookmarkStart w:id="515" w:name="_Toc279701254"/>
      <w:r>
        <w:rPr>
          <w:rFonts w:hint="eastAsia" w:ascii="宋体" w:hAnsi="宋体" w:cs="宋体"/>
          <w:b/>
          <w:color w:val="auto"/>
          <w:sz w:val="24"/>
          <w:highlight w:val="none"/>
        </w:rPr>
        <w:t>2.10 合同变更</w:t>
      </w:r>
      <w:bookmarkEnd w:id="511"/>
    </w:p>
    <w:p w14:paraId="389B9CA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16" w:name="_Toc259093688"/>
      <w:bookmarkStart w:id="517" w:name="_Toc279701259"/>
      <w:bookmarkStart w:id="518" w:name="_Toc487900369"/>
    </w:p>
    <w:p w14:paraId="795B192D">
      <w:pPr>
        <w:spacing w:line="560" w:lineRule="exact"/>
        <w:ind w:firstLine="482" w:firstLineChars="200"/>
        <w:outlineLvl w:val="0"/>
        <w:rPr>
          <w:rFonts w:ascii="宋体" w:hAnsi="宋体" w:cs="宋体"/>
          <w:b/>
          <w:color w:val="auto"/>
          <w:sz w:val="24"/>
          <w:highlight w:val="none"/>
        </w:rPr>
      </w:pPr>
      <w:bookmarkStart w:id="519" w:name="_Toc10366"/>
      <w:bookmarkStart w:id="520" w:name="_Toc22955"/>
      <w:bookmarkStart w:id="521" w:name="_Toc15237"/>
      <w:r>
        <w:rPr>
          <w:rFonts w:hint="eastAsia" w:ascii="宋体" w:hAnsi="宋体" w:cs="宋体"/>
          <w:b/>
          <w:color w:val="auto"/>
          <w:sz w:val="24"/>
          <w:highlight w:val="none"/>
        </w:rPr>
        <w:t>2.11 合同转让</w:t>
      </w:r>
      <w:bookmarkEnd w:id="516"/>
      <w:bookmarkEnd w:id="517"/>
      <w:bookmarkEnd w:id="518"/>
      <w:r>
        <w:rPr>
          <w:rFonts w:hint="eastAsia" w:ascii="宋体" w:hAnsi="宋体" w:cs="宋体"/>
          <w:b/>
          <w:color w:val="auto"/>
          <w:sz w:val="24"/>
          <w:highlight w:val="none"/>
        </w:rPr>
        <w:t>和分包</w:t>
      </w:r>
      <w:bookmarkEnd w:id="519"/>
      <w:bookmarkEnd w:id="520"/>
      <w:bookmarkEnd w:id="521"/>
    </w:p>
    <w:p w14:paraId="1AEBE21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E58785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57209DF2">
      <w:pPr>
        <w:spacing w:line="560" w:lineRule="exact"/>
        <w:ind w:firstLine="482" w:firstLineChars="200"/>
        <w:outlineLvl w:val="0"/>
        <w:rPr>
          <w:rFonts w:ascii="宋体" w:hAnsi="宋体" w:cs="宋体"/>
          <w:b/>
          <w:color w:val="auto"/>
          <w:sz w:val="24"/>
          <w:highlight w:val="none"/>
        </w:rPr>
      </w:pPr>
      <w:bookmarkStart w:id="522" w:name="_Toc13566"/>
      <w:bookmarkStart w:id="523" w:name="_Toc14066"/>
      <w:bookmarkStart w:id="524" w:name="_Toc16508"/>
      <w:r>
        <w:rPr>
          <w:rFonts w:hint="eastAsia" w:ascii="宋体" w:hAnsi="宋体" w:cs="宋体"/>
          <w:b/>
          <w:color w:val="auto"/>
          <w:sz w:val="24"/>
          <w:highlight w:val="none"/>
        </w:rPr>
        <w:t>2.12 不可抗力</w:t>
      </w:r>
      <w:bookmarkEnd w:id="522"/>
      <w:bookmarkEnd w:id="523"/>
      <w:bookmarkEnd w:id="524"/>
    </w:p>
    <w:p w14:paraId="6E5547A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655F28A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68DFE06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0243F59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71E143FC">
      <w:pPr>
        <w:spacing w:line="560" w:lineRule="exact"/>
        <w:ind w:firstLine="482" w:firstLineChars="200"/>
        <w:outlineLvl w:val="0"/>
        <w:rPr>
          <w:rFonts w:ascii="宋体" w:hAnsi="宋体" w:cs="宋体"/>
          <w:b/>
          <w:color w:val="auto"/>
          <w:sz w:val="24"/>
          <w:highlight w:val="none"/>
        </w:rPr>
      </w:pPr>
      <w:bookmarkStart w:id="525" w:name="_Toc689"/>
      <w:bookmarkStart w:id="526" w:name="_Toc6969"/>
      <w:bookmarkStart w:id="527" w:name="_Toc30676"/>
      <w:bookmarkStart w:id="528" w:name="_Toc487900365"/>
      <w:bookmarkStart w:id="529" w:name="_Toc279701255"/>
      <w:bookmarkStart w:id="530" w:name="_Toc259093684"/>
      <w:r>
        <w:rPr>
          <w:rFonts w:hint="eastAsia" w:ascii="宋体" w:hAnsi="宋体" w:cs="宋体"/>
          <w:b/>
          <w:color w:val="auto"/>
          <w:sz w:val="24"/>
          <w:highlight w:val="none"/>
        </w:rPr>
        <w:t>2.13 税费</w:t>
      </w:r>
      <w:bookmarkEnd w:id="525"/>
      <w:bookmarkEnd w:id="526"/>
      <w:bookmarkEnd w:id="527"/>
      <w:bookmarkEnd w:id="528"/>
      <w:bookmarkEnd w:id="529"/>
      <w:bookmarkEnd w:id="530"/>
    </w:p>
    <w:p w14:paraId="2031389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73E28DED">
      <w:pPr>
        <w:spacing w:line="560" w:lineRule="exact"/>
        <w:ind w:firstLine="482" w:firstLineChars="200"/>
        <w:outlineLvl w:val="0"/>
        <w:rPr>
          <w:rFonts w:ascii="宋体" w:hAnsi="宋体" w:cs="宋体"/>
          <w:b/>
          <w:color w:val="auto"/>
          <w:sz w:val="24"/>
          <w:highlight w:val="none"/>
        </w:rPr>
      </w:pPr>
      <w:bookmarkStart w:id="531" w:name="_Toc7102"/>
      <w:bookmarkStart w:id="532" w:name="_Toc487900368"/>
      <w:bookmarkStart w:id="533" w:name="_Toc8298"/>
      <w:bookmarkStart w:id="534" w:name="_Toc16959"/>
      <w:bookmarkStart w:id="535" w:name="_Toc259093687"/>
      <w:bookmarkStart w:id="536" w:name="_Toc279701258"/>
      <w:r>
        <w:rPr>
          <w:rFonts w:hint="eastAsia" w:ascii="宋体" w:hAnsi="宋体" w:cs="宋体"/>
          <w:b/>
          <w:color w:val="auto"/>
          <w:sz w:val="24"/>
          <w:highlight w:val="none"/>
        </w:rPr>
        <w:t>2.14乙方破产</w:t>
      </w:r>
      <w:bookmarkEnd w:id="531"/>
      <w:bookmarkEnd w:id="532"/>
      <w:bookmarkEnd w:id="533"/>
      <w:bookmarkEnd w:id="534"/>
      <w:bookmarkEnd w:id="535"/>
      <w:bookmarkEnd w:id="536"/>
    </w:p>
    <w:p w14:paraId="329E08F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DE5630D">
      <w:pPr>
        <w:spacing w:line="560" w:lineRule="exact"/>
        <w:ind w:firstLine="482" w:firstLineChars="200"/>
        <w:outlineLvl w:val="0"/>
        <w:rPr>
          <w:rFonts w:ascii="宋体" w:hAnsi="宋体" w:cs="宋体"/>
          <w:b/>
          <w:color w:val="auto"/>
          <w:sz w:val="24"/>
          <w:highlight w:val="none"/>
        </w:rPr>
      </w:pPr>
      <w:bookmarkStart w:id="537" w:name="_Toc6134"/>
      <w:bookmarkStart w:id="538" w:name="_Toc15387"/>
      <w:bookmarkStart w:id="539" w:name="_Toc29333"/>
      <w:r>
        <w:rPr>
          <w:rFonts w:hint="eastAsia" w:ascii="宋体" w:hAnsi="宋体" w:cs="宋体"/>
          <w:b/>
          <w:color w:val="auto"/>
          <w:sz w:val="24"/>
          <w:highlight w:val="none"/>
        </w:rPr>
        <w:t>2.15 合同中止、终止</w:t>
      </w:r>
      <w:bookmarkEnd w:id="537"/>
      <w:bookmarkEnd w:id="538"/>
      <w:bookmarkEnd w:id="539"/>
    </w:p>
    <w:p w14:paraId="233BF74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51EDB4F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6ECBDB91">
      <w:pPr>
        <w:spacing w:line="560" w:lineRule="exact"/>
        <w:ind w:firstLine="482" w:firstLineChars="200"/>
        <w:outlineLvl w:val="0"/>
        <w:rPr>
          <w:rFonts w:ascii="宋体" w:hAnsi="宋体" w:cs="宋体"/>
          <w:b/>
          <w:color w:val="auto"/>
          <w:sz w:val="24"/>
          <w:highlight w:val="none"/>
        </w:rPr>
      </w:pPr>
      <w:bookmarkStart w:id="540" w:name="_Toc6596"/>
      <w:bookmarkStart w:id="541" w:name="_Toc14563"/>
      <w:bookmarkStart w:id="542" w:name="_Toc1125"/>
      <w:r>
        <w:rPr>
          <w:rFonts w:hint="eastAsia" w:ascii="宋体" w:hAnsi="宋体" w:cs="宋体"/>
          <w:b/>
          <w:color w:val="auto"/>
          <w:sz w:val="24"/>
          <w:highlight w:val="none"/>
        </w:rPr>
        <w:t>2.16检验和验收</w:t>
      </w:r>
      <w:bookmarkEnd w:id="540"/>
      <w:bookmarkEnd w:id="541"/>
      <w:bookmarkEnd w:id="542"/>
    </w:p>
    <w:p w14:paraId="5C7ECAAF">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07CCA31F">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7E5DE2E">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512"/>
    <w:bookmarkEnd w:id="513"/>
    <w:bookmarkEnd w:id="514"/>
    <w:bookmarkEnd w:id="515"/>
    <w:p w14:paraId="3E674BA6">
      <w:pPr>
        <w:spacing w:line="560" w:lineRule="exact"/>
        <w:ind w:firstLine="482" w:firstLineChars="200"/>
        <w:outlineLvl w:val="0"/>
        <w:rPr>
          <w:rFonts w:ascii="宋体" w:hAnsi="宋体" w:cs="宋体"/>
          <w:b/>
          <w:color w:val="auto"/>
          <w:sz w:val="24"/>
          <w:highlight w:val="none"/>
        </w:rPr>
      </w:pPr>
      <w:bookmarkStart w:id="543" w:name="_Toc259093690"/>
      <w:bookmarkStart w:id="544" w:name="_Toc487900371"/>
      <w:bookmarkStart w:id="545" w:name="_Toc279701261"/>
      <w:bookmarkStart w:id="546" w:name="_Toc11284"/>
      <w:bookmarkStart w:id="547" w:name="_Toc19604"/>
      <w:bookmarkStart w:id="548" w:name="_Toc25182"/>
      <w:r>
        <w:rPr>
          <w:rFonts w:hint="eastAsia" w:ascii="宋体" w:hAnsi="宋体" w:cs="宋体"/>
          <w:b/>
          <w:color w:val="auto"/>
          <w:sz w:val="24"/>
          <w:highlight w:val="none"/>
        </w:rPr>
        <w:t>2.17 通知</w:t>
      </w:r>
      <w:bookmarkEnd w:id="543"/>
      <w:bookmarkEnd w:id="544"/>
      <w:bookmarkEnd w:id="545"/>
      <w:r>
        <w:rPr>
          <w:rFonts w:hint="eastAsia" w:ascii="宋体" w:hAnsi="宋体" w:cs="宋体"/>
          <w:b/>
          <w:color w:val="auto"/>
          <w:sz w:val="24"/>
          <w:highlight w:val="none"/>
        </w:rPr>
        <w:t>和送达</w:t>
      </w:r>
      <w:bookmarkEnd w:id="546"/>
      <w:bookmarkEnd w:id="547"/>
      <w:bookmarkEnd w:id="548"/>
    </w:p>
    <w:p w14:paraId="37846F9D">
      <w:pPr>
        <w:spacing w:line="560" w:lineRule="exact"/>
        <w:ind w:firstLine="480" w:firstLineChars="200"/>
        <w:rPr>
          <w:rFonts w:ascii="宋体" w:hAnsi="宋体" w:cs="宋体"/>
          <w:color w:val="auto"/>
          <w:sz w:val="24"/>
          <w:highlight w:val="none"/>
        </w:rPr>
      </w:pPr>
      <w:bookmarkStart w:id="549" w:name="_Toc6698"/>
      <w:bookmarkStart w:id="550" w:name="_Toc3135"/>
      <w:bookmarkStart w:id="551" w:name="_Toc259093691"/>
      <w:bookmarkStart w:id="552" w:name="_Toc279701262"/>
      <w:bookmarkStart w:id="553"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49"/>
      <w:bookmarkEnd w:id="550"/>
    </w:p>
    <w:p w14:paraId="10153406">
      <w:pPr>
        <w:spacing w:line="560" w:lineRule="exact"/>
        <w:ind w:firstLine="480" w:firstLineChars="200"/>
        <w:rPr>
          <w:rFonts w:ascii="宋体" w:hAnsi="宋体" w:cs="宋体"/>
          <w:color w:val="auto"/>
          <w:sz w:val="24"/>
          <w:highlight w:val="none"/>
        </w:rPr>
      </w:pPr>
      <w:bookmarkStart w:id="554" w:name="_Toc23294"/>
      <w:bookmarkStart w:id="555"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54"/>
      <w:bookmarkEnd w:id="555"/>
    </w:p>
    <w:p w14:paraId="6D6515E8">
      <w:pPr>
        <w:spacing w:line="560" w:lineRule="exact"/>
        <w:ind w:firstLine="482" w:firstLineChars="200"/>
        <w:outlineLvl w:val="0"/>
        <w:rPr>
          <w:rFonts w:ascii="宋体" w:hAnsi="宋体" w:cs="宋体"/>
          <w:b/>
          <w:color w:val="auto"/>
          <w:sz w:val="24"/>
          <w:highlight w:val="none"/>
        </w:rPr>
      </w:pPr>
      <w:bookmarkStart w:id="556" w:name="_Toc30599"/>
      <w:bookmarkStart w:id="557" w:name="_Toc18540"/>
      <w:bookmarkStart w:id="558" w:name="_Toc4355"/>
      <w:r>
        <w:rPr>
          <w:rFonts w:hint="eastAsia" w:ascii="宋体" w:hAnsi="宋体" w:cs="宋体"/>
          <w:b/>
          <w:color w:val="auto"/>
          <w:sz w:val="24"/>
          <w:highlight w:val="none"/>
        </w:rPr>
        <w:t>2.18 计量单位</w:t>
      </w:r>
      <w:bookmarkEnd w:id="551"/>
      <w:bookmarkEnd w:id="552"/>
      <w:bookmarkEnd w:id="553"/>
      <w:bookmarkEnd w:id="556"/>
      <w:bookmarkEnd w:id="557"/>
      <w:bookmarkEnd w:id="558"/>
    </w:p>
    <w:p w14:paraId="04924E7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D9882FB">
      <w:pPr>
        <w:spacing w:line="560" w:lineRule="exact"/>
        <w:ind w:firstLine="482" w:firstLineChars="200"/>
        <w:outlineLvl w:val="0"/>
        <w:rPr>
          <w:rFonts w:ascii="宋体" w:hAnsi="宋体" w:cs="宋体"/>
          <w:b/>
          <w:color w:val="auto"/>
          <w:sz w:val="24"/>
          <w:highlight w:val="none"/>
        </w:rPr>
      </w:pPr>
      <w:bookmarkStart w:id="559" w:name="_Toc10330"/>
      <w:bookmarkStart w:id="560" w:name="_Toc18567"/>
      <w:bookmarkStart w:id="561" w:name="_Toc259093692"/>
      <w:bookmarkStart w:id="562" w:name="_Toc487900373"/>
      <w:bookmarkStart w:id="563" w:name="_Toc279701263"/>
      <w:bookmarkStart w:id="564" w:name="_Toc12773"/>
      <w:r>
        <w:rPr>
          <w:rFonts w:hint="eastAsia" w:ascii="宋体" w:hAnsi="宋体" w:cs="宋体"/>
          <w:b/>
          <w:color w:val="auto"/>
          <w:sz w:val="24"/>
          <w:highlight w:val="none"/>
        </w:rPr>
        <w:t>2.19 合同使用的文字和适用的法律</w:t>
      </w:r>
      <w:bookmarkEnd w:id="559"/>
      <w:bookmarkEnd w:id="560"/>
      <w:bookmarkEnd w:id="561"/>
      <w:bookmarkEnd w:id="562"/>
      <w:bookmarkEnd w:id="563"/>
      <w:bookmarkEnd w:id="564"/>
    </w:p>
    <w:p w14:paraId="3B419B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19F7CD2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4E3294BE">
      <w:pPr>
        <w:spacing w:line="560" w:lineRule="exact"/>
        <w:ind w:firstLine="482" w:firstLineChars="200"/>
        <w:outlineLvl w:val="0"/>
        <w:rPr>
          <w:rFonts w:ascii="宋体" w:hAnsi="宋体" w:cs="宋体"/>
          <w:b/>
          <w:color w:val="auto"/>
          <w:sz w:val="24"/>
          <w:highlight w:val="none"/>
        </w:rPr>
      </w:pPr>
      <w:bookmarkStart w:id="565" w:name="_Toc19890"/>
      <w:bookmarkStart w:id="566" w:name="_Toc6885"/>
      <w:bookmarkStart w:id="567" w:name="_Toc14001"/>
      <w:r>
        <w:rPr>
          <w:rFonts w:hint="eastAsia" w:ascii="宋体" w:hAnsi="宋体" w:cs="宋体"/>
          <w:b/>
          <w:color w:val="auto"/>
          <w:sz w:val="24"/>
          <w:highlight w:val="none"/>
        </w:rPr>
        <w:t>2.20 合同份数</w:t>
      </w:r>
      <w:bookmarkEnd w:id="565"/>
      <w:bookmarkEnd w:id="566"/>
      <w:bookmarkEnd w:id="567"/>
    </w:p>
    <w:p w14:paraId="37241A7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3AAF7A0F">
      <w:pPr>
        <w:adjustRightInd/>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14:paraId="3CC86C6B">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443CD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414285B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17487BE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F5B0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EE3A390">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4534" w:type="pct"/>
            <w:vAlign w:val="center"/>
          </w:tcPr>
          <w:p w14:paraId="65434863">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5ACCF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248B15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534" w:type="pct"/>
            <w:vAlign w:val="center"/>
          </w:tcPr>
          <w:p w14:paraId="6CA71C12">
            <w:pPr>
              <w:spacing w:line="360" w:lineRule="auto"/>
              <w:rPr>
                <w:rFonts w:hint="eastAsia"/>
                <w:color w:val="auto"/>
                <w:sz w:val="24"/>
                <w:highlight w:val="none"/>
              </w:rPr>
            </w:pPr>
            <w:r>
              <w:rPr>
                <w:rFonts w:hint="eastAsia" w:ascii="Times New Roman" w:hAnsi="Times New Roman" w:cs="Times New Roman"/>
                <w:color w:val="auto"/>
                <w:kern w:val="2"/>
                <w:sz w:val="24"/>
                <w:highlight w:val="none"/>
              </w:rPr>
              <w:t>履约保证金的比例为合同金额的</w:t>
            </w:r>
            <w:r>
              <w:rPr>
                <w:rFonts w:hint="eastAsia" w:ascii="Times New Roman" w:hAnsi="Times New Roman" w:cs="Times New Roman"/>
                <w:color w:val="auto"/>
                <w:kern w:val="2"/>
                <w:sz w:val="24"/>
                <w:highlight w:val="none"/>
                <w:u w:val="none"/>
              </w:rPr>
              <w:t xml:space="preserve">     </w:t>
            </w:r>
            <w:r>
              <w:rPr>
                <w:rFonts w:hint="eastAsia" w:ascii="Times New Roman" w:hAnsi="Times New Roman" w:cs="Times New Roman"/>
                <w:color w:val="auto"/>
                <w:kern w:val="2"/>
                <w:sz w:val="24"/>
                <w:highlight w:val="none"/>
              </w:rPr>
              <w:t>%；</w:t>
            </w:r>
          </w:p>
        </w:tc>
      </w:tr>
      <w:tr w14:paraId="07BA0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568DC76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4534" w:type="pct"/>
            <w:vAlign w:val="center"/>
          </w:tcPr>
          <w:p w14:paraId="228E8EAC">
            <w:pPr>
              <w:spacing w:line="360" w:lineRule="auto"/>
              <w:rPr>
                <w:rFonts w:ascii="宋体" w:hAnsi="宋体" w:cs="宋体"/>
                <w:color w:val="auto"/>
                <w:sz w:val="24"/>
                <w:highlight w:val="none"/>
              </w:rPr>
            </w:pPr>
          </w:p>
        </w:tc>
      </w:tr>
      <w:tr w14:paraId="7455C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6185DD">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534" w:type="pct"/>
            <w:vAlign w:val="center"/>
          </w:tcPr>
          <w:p w14:paraId="488ED75A">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20D70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14F52C8">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2173C685">
            <w:pPr>
              <w:spacing w:line="360" w:lineRule="auto"/>
              <w:rPr>
                <w:rFonts w:ascii="宋体" w:hAnsi="宋体" w:cs="宋体"/>
                <w:color w:val="auto"/>
                <w:sz w:val="24"/>
                <w:highlight w:val="none"/>
              </w:rPr>
            </w:pPr>
          </w:p>
        </w:tc>
      </w:tr>
      <w:tr w14:paraId="2A93A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82130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0F1759BF">
            <w:pPr>
              <w:spacing w:line="360" w:lineRule="auto"/>
              <w:rPr>
                <w:rFonts w:ascii="宋体" w:hAnsi="宋体" w:cs="宋体"/>
                <w:color w:val="auto"/>
                <w:sz w:val="24"/>
                <w:highlight w:val="none"/>
              </w:rPr>
            </w:pPr>
          </w:p>
        </w:tc>
      </w:tr>
      <w:tr w14:paraId="3B230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977CB94">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25891841">
            <w:pPr>
              <w:spacing w:line="360" w:lineRule="auto"/>
              <w:rPr>
                <w:rFonts w:ascii="宋体" w:hAnsi="宋体" w:cs="宋体"/>
                <w:color w:val="auto"/>
                <w:sz w:val="24"/>
                <w:highlight w:val="none"/>
              </w:rPr>
            </w:pPr>
          </w:p>
        </w:tc>
      </w:tr>
      <w:tr w14:paraId="32546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C884FFE">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1DA59E5A">
            <w:pPr>
              <w:spacing w:line="360" w:lineRule="auto"/>
              <w:rPr>
                <w:rFonts w:ascii="宋体" w:hAnsi="宋体" w:cs="宋体"/>
                <w:color w:val="auto"/>
                <w:sz w:val="24"/>
                <w:highlight w:val="none"/>
              </w:rPr>
            </w:pPr>
          </w:p>
        </w:tc>
      </w:tr>
      <w:tr w14:paraId="68FE7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B44271A">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42A9F83F">
            <w:pPr>
              <w:spacing w:line="360" w:lineRule="auto"/>
              <w:rPr>
                <w:rFonts w:ascii="宋体" w:hAnsi="宋体" w:cs="宋体"/>
                <w:color w:val="auto"/>
                <w:sz w:val="24"/>
                <w:highlight w:val="none"/>
              </w:rPr>
            </w:pPr>
          </w:p>
        </w:tc>
      </w:tr>
      <w:tr w14:paraId="328C8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46B8E90">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6B98BAB4">
            <w:pPr>
              <w:spacing w:line="360" w:lineRule="auto"/>
              <w:rPr>
                <w:rFonts w:ascii="宋体" w:hAnsi="宋体" w:cs="宋体"/>
                <w:color w:val="auto"/>
                <w:sz w:val="24"/>
                <w:highlight w:val="none"/>
              </w:rPr>
            </w:pPr>
          </w:p>
        </w:tc>
      </w:tr>
      <w:tr w14:paraId="1495F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23818F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5102DE56">
            <w:pPr>
              <w:spacing w:line="360" w:lineRule="auto"/>
              <w:rPr>
                <w:rFonts w:ascii="宋体" w:hAnsi="宋体" w:cs="宋体"/>
                <w:color w:val="auto"/>
                <w:sz w:val="24"/>
                <w:highlight w:val="none"/>
              </w:rPr>
            </w:pPr>
          </w:p>
        </w:tc>
      </w:tr>
      <w:tr w14:paraId="64971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68644D">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1C097620">
            <w:pPr>
              <w:spacing w:line="360" w:lineRule="auto"/>
              <w:rPr>
                <w:rFonts w:ascii="宋体" w:hAnsi="宋体" w:cs="宋体"/>
                <w:color w:val="auto"/>
                <w:sz w:val="24"/>
                <w:highlight w:val="none"/>
              </w:rPr>
            </w:pPr>
          </w:p>
        </w:tc>
      </w:tr>
      <w:tr w14:paraId="0EE99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4A735DF">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3795C8E6">
            <w:pPr>
              <w:spacing w:line="360" w:lineRule="auto"/>
              <w:rPr>
                <w:rFonts w:ascii="宋体" w:hAnsi="宋体" w:cs="宋体"/>
                <w:color w:val="auto"/>
                <w:sz w:val="24"/>
                <w:highlight w:val="none"/>
              </w:rPr>
            </w:pPr>
          </w:p>
        </w:tc>
      </w:tr>
      <w:tr w14:paraId="6E48D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DA178A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c>
          <w:tcPr>
            <w:tcW w:w="4534" w:type="pct"/>
            <w:vAlign w:val="center"/>
          </w:tcPr>
          <w:p w14:paraId="3E0D87C2">
            <w:pPr>
              <w:spacing w:line="360" w:lineRule="auto"/>
              <w:rPr>
                <w:rFonts w:ascii="宋体" w:hAnsi="宋体" w:cs="宋体"/>
                <w:color w:val="auto"/>
                <w:sz w:val="24"/>
                <w:highlight w:val="none"/>
              </w:rPr>
            </w:pPr>
          </w:p>
        </w:tc>
      </w:tr>
      <w:tr w14:paraId="06CCD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A031262">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1.9.2</w:t>
            </w:r>
          </w:p>
        </w:tc>
        <w:tc>
          <w:tcPr>
            <w:tcW w:w="4534" w:type="pct"/>
            <w:vAlign w:val="center"/>
          </w:tcPr>
          <w:p w14:paraId="3707AD20">
            <w:pPr>
              <w:spacing w:line="360" w:lineRule="auto"/>
              <w:rPr>
                <w:rFonts w:ascii="宋体" w:hAnsi="宋体" w:cs="宋体"/>
                <w:color w:val="auto"/>
                <w:sz w:val="24"/>
                <w:highlight w:val="none"/>
              </w:rPr>
            </w:pPr>
          </w:p>
        </w:tc>
      </w:tr>
      <w:tr w14:paraId="08626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C72ABB6">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3A87A568">
            <w:pPr>
              <w:spacing w:line="360" w:lineRule="auto"/>
              <w:ind w:left="-420" w:leftChars="-200" w:right="-420" w:rightChars="-200" w:firstLine="480" w:firstLineChars="200"/>
              <w:rPr>
                <w:rFonts w:ascii="宋体" w:hAnsi="宋体" w:cs="宋体"/>
                <w:color w:val="auto"/>
                <w:sz w:val="24"/>
                <w:highlight w:val="none"/>
              </w:rPr>
            </w:pPr>
          </w:p>
        </w:tc>
      </w:tr>
      <w:tr w14:paraId="7482A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A715613">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3BAC2A81">
            <w:pPr>
              <w:spacing w:line="360" w:lineRule="auto"/>
              <w:ind w:left="-420" w:leftChars="-200" w:right="-420" w:rightChars="-200" w:firstLine="480" w:firstLineChars="200"/>
              <w:rPr>
                <w:rFonts w:ascii="宋体" w:hAnsi="宋体" w:cs="宋体"/>
                <w:color w:val="auto"/>
                <w:sz w:val="24"/>
                <w:highlight w:val="none"/>
              </w:rPr>
            </w:pPr>
          </w:p>
        </w:tc>
      </w:tr>
      <w:tr w14:paraId="4690C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A72898E">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7B67FB1B">
            <w:pPr>
              <w:spacing w:line="360" w:lineRule="auto"/>
              <w:rPr>
                <w:rFonts w:ascii="宋体" w:hAnsi="宋体" w:cs="宋体"/>
                <w:color w:val="auto"/>
                <w:sz w:val="24"/>
                <w:highlight w:val="none"/>
              </w:rPr>
            </w:pPr>
          </w:p>
        </w:tc>
      </w:tr>
      <w:tr w14:paraId="273B6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5A1C92A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27D0FD9B">
            <w:pPr>
              <w:spacing w:line="360" w:lineRule="auto"/>
              <w:rPr>
                <w:rFonts w:ascii="宋体" w:hAnsi="宋体" w:cs="宋体"/>
                <w:color w:val="auto"/>
                <w:sz w:val="24"/>
                <w:highlight w:val="none"/>
              </w:rPr>
            </w:pPr>
          </w:p>
        </w:tc>
      </w:tr>
      <w:tr w14:paraId="3127B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675A2DD">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3FF7F4C4">
            <w:pPr>
              <w:spacing w:line="360" w:lineRule="auto"/>
              <w:rPr>
                <w:rFonts w:ascii="宋体" w:hAnsi="宋体" w:cs="宋体"/>
                <w:color w:val="auto"/>
                <w:sz w:val="24"/>
                <w:highlight w:val="none"/>
              </w:rPr>
            </w:pPr>
          </w:p>
        </w:tc>
      </w:tr>
      <w:tr w14:paraId="2F540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71CE6D4">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6D480956">
            <w:pPr>
              <w:spacing w:line="360" w:lineRule="auto"/>
              <w:rPr>
                <w:rFonts w:ascii="宋体" w:hAnsi="宋体" w:cs="宋体"/>
                <w:color w:val="auto"/>
                <w:sz w:val="24"/>
                <w:highlight w:val="none"/>
              </w:rPr>
            </w:pPr>
          </w:p>
        </w:tc>
      </w:tr>
      <w:tr w14:paraId="63A4F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6CBD2E7">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6F5F88B3">
            <w:pPr>
              <w:spacing w:line="360" w:lineRule="auto"/>
              <w:rPr>
                <w:rFonts w:ascii="宋体" w:hAnsi="宋体" w:cs="宋体"/>
                <w:color w:val="auto"/>
                <w:sz w:val="24"/>
                <w:highlight w:val="none"/>
              </w:rPr>
            </w:pPr>
          </w:p>
        </w:tc>
      </w:tr>
      <w:tr w14:paraId="4C64F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45EA518F">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2697A8EC">
            <w:pPr>
              <w:spacing w:line="360" w:lineRule="auto"/>
              <w:rPr>
                <w:rFonts w:ascii="宋体" w:hAnsi="宋体" w:cs="宋体"/>
                <w:color w:val="auto"/>
                <w:sz w:val="24"/>
                <w:highlight w:val="none"/>
              </w:rPr>
            </w:pPr>
          </w:p>
        </w:tc>
      </w:tr>
      <w:tr w14:paraId="6FAF3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4B3D9031">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6E4BC4C7">
            <w:pPr>
              <w:spacing w:line="360" w:lineRule="auto"/>
              <w:rPr>
                <w:rFonts w:ascii="宋体" w:hAnsi="宋体" w:cs="宋体"/>
                <w:color w:val="auto"/>
                <w:sz w:val="24"/>
                <w:highlight w:val="none"/>
              </w:rPr>
            </w:pPr>
          </w:p>
        </w:tc>
      </w:tr>
    </w:tbl>
    <w:p w14:paraId="40CB998F">
      <w:pPr>
        <w:spacing w:line="360" w:lineRule="auto"/>
        <w:jc w:val="center"/>
        <w:outlineLvl w:val="0"/>
        <w:rPr>
          <w:rFonts w:ascii="宋体" w:hAnsi="宋体" w:cs="宋体"/>
          <w:b/>
          <w:color w:val="auto"/>
          <w:kern w:val="0"/>
          <w:sz w:val="36"/>
          <w:szCs w:val="36"/>
          <w:highlight w:val="none"/>
        </w:rPr>
      </w:pPr>
    </w:p>
    <w:p w14:paraId="1AEE08D5">
      <w:pPr>
        <w:pStyle w:val="80"/>
        <w:rPr>
          <w:rFonts w:ascii="宋体" w:hAnsi="宋体" w:cs="宋体"/>
          <w:b/>
          <w:color w:val="auto"/>
          <w:kern w:val="0"/>
          <w:sz w:val="36"/>
          <w:szCs w:val="36"/>
          <w:highlight w:val="none"/>
        </w:rPr>
      </w:pPr>
    </w:p>
    <w:p w14:paraId="675FF619">
      <w:pPr>
        <w:pStyle w:val="80"/>
        <w:rPr>
          <w:rFonts w:ascii="宋体" w:hAnsi="宋体" w:cs="宋体"/>
          <w:b/>
          <w:color w:val="auto"/>
          <w:kern w:val="0"/>
          <w:sz w:val="36"/>
          <w:szCs w:val="36"/>
          <w:highlight w:val="none"/>
        </w:rPr>
      </w:pPr>
    </w:p>
    <w:p w14:paraId="2CD429F4">
      <w:pPr>
        <w:pStyle w:val="80"/>
        <w:rPr>
          <w:rFonts w:ascii="宋体" w:hAnsi="宋体" w:cs="宋体"/>
          <w:b/>
          <w:color w:val="auto"/>
          <w:kern w:val="0"/>
          <w:sz w:val="36"/>
          <w:szCs w:val="36"/>
          <w:highlight w:val="none"/>
        </w:rPr>
      </w:pPr>
    </w:p>
    <w:p w14:paraId="3446A73B">
      <w:pPr>
        <w:pStyle w:val="80"/>
        <w:ind w:left="0" w:leftChars="0" w:firstLine="0" w:firstLineChars="0"/>
        <w:rPr>
          <w:rFonts w:ascii="宋体" w:hAnsi="宋体" w:cs="宋体"/>
          <w:b/>
          <w:color w:val="auto"/>
          <w:kern w:val="0"/>
          <w:sz w:val="36"/>
          <w:szCs w:val="36"/>
          <w:highlight w:val="none"/>
        </w:rPr>
      </w:pPr>
    </w:p>
    <w:p w14:paraId="16DB7CA2">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w:t>
      </w:r>
      <w:r>
        <w:rPr>
          <w:rFonts w:hint="eastAsia" w:ascii="宋体" w:hAnsi="宋体" w:cs="宋体"/>
          <w:b/>
          <w:color w:val="auto"/>
          <w:sz w:val="36"/>
          <w:szCs w:val="20"/>
          <w:highlight w:val="none"/>
          <w:lang w:val="en-US" w:eastAsia="zh-CN"/>
        </w:rPr>
        <w:t>六</w:t>
      </w:r>
      <w:r>
        <w:rPr>
          <w:rFonts w:hint="eastAsia" w:ascii="宋体" w:hAnsi="宋体" w:cs="宋体"/>
          <w:b/>
          <w:color w:val="auto"/>
          <w:sz w:val="36"/>
          <w:szCs w:val="20"/>
          <w:highlight w:val="none"/>
        </w:rPr>
        <w:t>部分</w:t>
      </w:r>
      <w:r>
        <w:rPr>
          <w:rFonts w:hint="eastAsia" w:ascii="宋体" w:hAnsi="宋体" w:cs="宋体"/>
          <w:b/>
          <w:color w:val="auto"/>
          <w:sz w:val="44"/>
          <w:szCs w:val="44"/>
          <w:highlight w:val="none"/>
        </w:rPr>
        <w:t xml:space="preserve"> </w:t>
      </w:r>
      <w:r>
        <w:rPr>
          <w:rFonts w:hint="eastAsia" w:ascii="宋体" w:hAnsi="宋体" w:cs="宋体"/>
          <w:b/>
          <w:color w:val="auto"/>
          <w:sz w:val="36"/>
          <w:szCs w:val="20"/>
          <w:highlight w:val="none"/>
        </w:rPr>
        <w:t xml:space="preserve"> 应提交的有关格式范例</w:t>
      </w:r>
    </w:p>
    <w:p w14:paraId="7D6572B2">
      <w:pPr>
        <w:pStyle w:val="80"/>
        <w:rPr>
          <w:rFonts w:ascii="宋体" w:hAnsi="宋体" w:cs="宋体"/>
          <w:b/>
          <w:color w:val="auto"/>
          <w:kern w:val="0"/>
          <w:sz w:val="36"/>
          <w:szCs w:val="36"/>
          <w:highlight w:val="none"/>
        </w:rPr>
      </w:pPr>
    </w:p>
    <w:p w14:paraId="4994952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0A1230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A21D44F">
      <w:pPr>
        <w:spacing w:line="360" w:lineRule="auto"/>
        <w:jc w:val="center"/>
        <w:outlineLvl w:val="0"/>
        <w:rPr>
          <w:rFonts w:ascii="宋体" w:hAnsi="宋体" w:cs="宋体"/>
          <w:b/>
          <w:color w:val="auto"/>
          <w:kern w:val="0"/>
          <w:sz w:val="36"/>
          <w:szCs w:val="36"/>
          <w:highlight w:val="none"/>
        </w:rPr>
      </w:pPr>
    </w:p>
    <w:p w14:paraId="15968BF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2496F2F">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527CF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8939F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680F078">
      <w:pPr>
        <w:snapToGrid w:val="0"/>
        <w:spacing w:line="360" w:lineRule="auto"/>
        <w:ind w:firstLine="480" w:firstLineChars="200"/>
        <w:rPr>
          <w:rFonts w:ascii="宋体" w:hAnsi="宋体" w:cs="宋体"/>
          <w:color w:val="auto"/>
          <w:sz w:val="24"/>
          <w:highlight w:val="none"/>
        </w:rPr>
      </w:pPr>
    </w:p>
    <w:p w14:paraId="03415602">
      <w:pPr>
        <w:spacing w:line="360" w:lineRule="auto"/>
        <w:ind w:firstLine="480" w:firstLineChars="200"/>
        <w:rPr>
          <w:rFonts w:ascii="宋体" w:hAnsi="宋体" w:cs="宋体"/>
          <w:color w:val="auto"/>
          <w:sz w:val="24"/>
          <w:highlight w:val="none"/>
        </w:rPr>
      </w:pPr>
    </w:p>
    <w:p w14:paraId="5736819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DF0CD9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031E7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0B7A0E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FBE69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CA606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4B71C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ACB39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6A4763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528F1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2304F7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819D9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52AC6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8B669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A7F457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2269F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F94C4CB">
      <w:pPr>
        <w:snapToGrid w:val="0"/>
        <w:spacing w:line="360" w:lineRule="auto"/>
        <w:ind w:right="480" w:firstLine="559" w:firstLineChars="233"/>
        <w:jc w:val="left"/>
        <w:rPr>
          <w:rFonts w:hint="eastAsia" w:cs="仿宋_GB2312" w:asciiTheme="minorEastAsia" w:hAnsiTheme="minorEastAsia" w:eastAsiaTheme="minorEastAsia"/>
          <w:color w:val="auto"/>
          <w:sz w:val="24"/>
          <w:highlight w:val="none"/>
        </w:rPr>
      </w:pPr>
    </w:p>
    <w:p w14:paraId="4EF4A4D8">
      <w:pPr>
        <w:snapToGrid w:val="0"/>
        <w:spacing w:line="360" w:lineRule="auto"/>
        <w:ind w:right="480" w:firstLine="559" w:firstLineChars="233"/>
        <w:jc w:val="left"/>
        <w:rPr>
          <w:rFonts w:hint="eastAsia" w:cs="仿宋_GB2312" w:asciiTheme="minorEastAsia" w:hAnsiTheme="minorEastAsia" w:eastAsiaTheme="minorEastAsia"/>
          <w:color w:val="auto"/>
          <w:sz w:val="24"/>
          <w:highlight w:val="none"/>
        </w:rPr>
      </w:pPr>
    </w:p>
    <w:p w14:paraId="0850C111">
      <w:pPr>
        <w:widowControl/>
        <w:spacing w:line="360" w:lineRule="auto"/>
        <w:ind w:firstLine="643" w:firstLineChars="200"/>
        <w:jc w:val="center"/>
        <w:rPr>
          <w:rFonts w:ascii="宋体" w:hAnsi="宋体" w:cs="宋体"/>
          <w:b/>
          <w:color w:val="auto"/>
          <w:kern w:val="0"/>
          <w:sz w:val="32"/>
          <w:szCs w:val="32"/>
          <w:highlight w:val="none"/>
        </w:rPr>
      </w:pPr>
    </w:p>
    <w:p w14:paraId="61B06234">
      <w:pPr>
        <w:pStyle w:val="80"/>
        <w:rPr>
          <w:rFonts w:ascii="宋体" w:hAnsi="宋体" w:cs="宋体"/>
          <w:b/>
          <w:color w:val="auto"/>
          <w:kern w:val="0"/>
          <w:sz w:val="32"/>
          <w:szCs w:val="32"/>
          <w:highlight w:val="none"/>
        </w:rPr>
      </w:pPr>
    </w:p>
    <w:p w14:paraId="47CD8772">
      <w:pPr>
        <w:pStyle w:val="80"/>
        <w:rPr>
          <w:rFonts w:ascii="宋体" w:hAnsi="宋体" w:cs="宋体"/>
          <w:b/>
          <w:color w:val="auto"/>
          <w:kern w:val="0"/>
          <w:sz w:val="32"/>
          <w:szCs w:val="32"/>
          <w:highlight w:val="none"/>
        </w:rPr>
      </w:pPr>
    </w:p>
    <w:p w14:paraId="2EDBFF2A">
      <w:pPr>
        <w:pStyle w:val="80"/>
        <w:rPr>
          <w:rFonts w:ascii="宋体" w:hAnsi="宋体" w:cs="宋体"/>
          <w:b/>
          <w:color w:val="auto"/>
          <w:kern w:val="0"/>
          <w:sz w:val="32"/>
          <w:szCs w:val="32"/>
          <w:highlight w:val="none"/>
        </w:rPr>
      </w:pPr>
    </w:p>
    <w:p w14:paraId="40FC1152">
      <w:pPr>
        <w:pStyle w:val="80"/>
        <w:rPr>
          <w:rFonts w:ascii="宋体" w:hAnsi="宋体" w:cs="宋体"/>
          <w:b/>
          <w:color w:val="auto"/>
          <w:kern w:val="0"/>
          <w:sz w:val="32"/>
          <w:szCs w:val="32"/>
          <w:highlight w:val="none"/>
        </w:rPr>
      </w:pPr>
    </w:p>
    <w:p w14:paraId="697300C4">
      <w:pPr>
        <w:pStyle w:val="80"/>
        <w:rPr>
          <w:rFonts w:ascii="宋体" w:hAnsi="宋体" w:cs="宋体"/>
          <w:b/>
          <w:color w:val="auto"/>
          <w:kern w:val="0"/>
          <w:sz w:val="32"/>
          <w:szCs w:val="32"/>
          <w:highlight w:val="none"/>
        </w:rPr>
      </w:pPr>
    </w:p>
    <w:p w14:paraId="008BF2BA">
      <w:pPr>
        <w:pStyle w:val="80"/>
        <w:rPr>
          <w:rFonts w:ascii="宋体" w:hAnsi="宋体" w:cs="宋体"/>
          <w:b/>
          <w:color w:val="auto"/>
          <w:kern w:val="0"/>
          <w:sz w:val="32"/>
          <w:szCs w:val="32"/>
          <w:highlight w:val="none"/>
        </w:rPr>
      </w:pPr>
    </w:p>
    <w:p w14:paraId="59E72ED8">
      <w:pPr>
        <w:pStyle w:val="80"/>
        <w:rPr>
          <w:rFonts w:ascii="宋体" w:hAnsi="宋体" w:cs="宋体"/>
          <w:b/>
          <w:color w:val="auto"/>
          <w:kern w:val="0"/>
          <w:sz w:val="32"/>
          <w:szCs w:val="32"/>
          <w:highlight w:val="none"/>
        </w:rPr>
      </w:pPr>
    </w:p>
    <w:p w14:paraId="24691165">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835702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461B582">
      <w:pPr>
        <w:snapToGrid w:val="0"/>
        <w:spacing w:line="360" w:lineRule="auto"/>
        <w:ind w:right="480"/>
        <w:jc w:val="center"/>
        <w:rPr>
          <w:rFonts w:ascii="宋体" w:hAnsi="宋体" w:cs="宋体"/>
          <w:b/>
          <w:color w:val="auto"/>
          <w:kern w:val="0"/>
          <w:sz w:val="32"/>
          <w:szCs w:val="32"/>
          <w:highlight w:val="none"/>
        </w:rPr>
      </w:pPr>
    </w:p>
    <w:p w14:paraId="18DFC8C3">
      <w:pPr>
        <w:snapToGrid w:val="0"/>
        <w:spacing w:line="360" w:lineRule="auto"/>
        <w:ind w:right="480"/>
        <w:jc w:val="center"/>
        <w:rPr>
          <w:rFonts w:ascii="宋体" w:hAnsi="宋体" w:cs="宋体"/>
          <w:b/>
          <w:color w:val="auto"/>
          <w:kern w:val="0"/>
          <w:sz w:val="32"/>
          <w:szCs w:val="32"/>
          <w:highlight w:val="none"/>
        </w:rPr>
      </w:pPr>
    </w:p>
    <w:p w14:paraId="58FD37D3">
      <w:pPr>
        <w:numPr>
          <w:ilvl w:val="0"/>
          <w:numId w:val="0"/>
        </w:numPr>
        <w:snapToGrid w:val="0"/>
        <w:spacing w:line="360" w:lineRule="auto"/>
        <w:ind w:right="480" w:rightChars="0"/>
        <w:jc w:val="center"/>
        <w:rPr>
          <w:rFonts w:hint="eastAsia" w:ascii="宋体" w:hAnsi="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bidi="ar-SA"/>
        </w:rPr>
        <w:t>三、</w:t>
      </w:r>
      <w:r>
        <w:rPr>
          <w:rFonts w:hint="eastAsia" w:ascii="宋体" w:hAnsi="宋体" w:cs="宋体"/>
          <w:b/>
          <w:color w:val="auto"/>
          <w:kern w:val="0"/>
          <w:sz w:val="32"/>
          <w:szCs w:val="32"/>
          <w:highlight w:val="none"/>
        </w:rPr>
        <w:t>落实政府采购政策需满足的资格要求</w:t>
      </w:r>
    </w:p>
    <w:p w14:paraId="19761F7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88BB386">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D0E6FC0">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7491EA72">
      <w:pPr>
        <w:pStyle w:val="5"/>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BC8DD13">
      <w:pPr>
        <w:rPr>
          <w:rFonts w:hint="eastAsia" w:ascii="宋体" w:hAnsi="宋体" w:cs="宋体"/>
          <w:color w:val="auto"/>
          <w:sz w:val="24"/>
          <w:highlight w:val="none"/>
        </w:rPr>
      </w:pPr>
    </w:p>
    <w:p w14:paraId="4958CFE7">
      <w:pPr>
        <w:pStyle w:val="80"/>
        <w:rPr>
          <w:rFonts w:hint="eastAsia" w:ascii="宋体" w:hAnsi="宋体" w:cs="宋体"/>
          <w:color w:val="auto"/>
          <w:sz w:val="24"/>
          <w:highlight w:val="none"/>
        </w:rPr>
      </w:pPr>
    </w:p>
    <w:p w14:paraId="4D5B101D">
      <w:pPr>
        <w:pStyle w:val="80"/>
        <w:rPr>
          <w:rFonts w:hint="eastAsia" w:ascii="宋体" w:hAnsi="宋体" w:cs="宋体"/>
          <w:color w:val="auto"/>
          <w:sz w:val="24"/>
          <w:highlight w:val="none"/>
        </w:rPr>
      </w:pPr>
    </w:p>
    <w:p w14:paraId="711DDBA1">
      <w:pPr>
        <w:pStyle w:val="80"/>
        <w:rPr>
          <w:rFonts w:hint="eastAsia" w:ascii="宋体" w:hAnsi="宋体" w:cs="宋体"/>
          <w:color w:val="auto"/>
          <w:sz w:val="24"/>
          <w:highlight w:val="none"/>
        </w:rPr>
      </w:pPr>
    </w:p>
    <w:p w14:paraId="6B6FAA90">
      <w:pPr>
        <w:pStyle w:val="80"/>
        <w:ind w:left="0" w:leftChars="0" w:firstLine="0" w:firstLineChars="0"/>
        <w:rPr>
          <w:rFonts w:hint="eastAsia" w:ascii="宋体" w:hAnsi="宋体" w:cs="宋体"/>
          <w:color w:val="auto"/>
          <w:sz w:val="24"/>
          <w:highlight w:val="none"/>
          <w:lang w:eastAsia="zh-CN"/>
        </w:rPr>
      </w:pPr>
    </w:p>
    <w:p w14:paraId="34B12589">
      <w:pPr>
        <w:rPr>
          <w:rFonts w:hint="eastAsia"/>
          <w:color w:val="auto"/>
          <w:highlight w:val="none"/>
          <w:lang w:eastAsia="zh-CN"/>
        </w:rPr>
      </w:pPr>
    </w:p>
    <w:p w14:paraId="2EAF5DF3">
      <w:pPr>
        <w:pStyle w:val="5"/>
        <w:rPr>
          <w:rFonts w:hint="eastAsia"/>
          <w:color w:val="auto"/>
          <w:highlight w:val="none"/>
          <w:lang w:eastAsia="zh-CN"/>
        </w:rPr>
      </w:pPr>
    </w:p>
    <w:p w14:paraId="63F80686">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6FD90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F8358B1">
      <w:pPr>
        <w:rPr>
          <w:rFonts w:ascii="宋体" w:hAnsi="宋体" w:cs="宋体"/>
          <w:color w:val="auto"/>
          <w:highlight w:val="none"/>
        </w:rPr>
      </w:pPr>
    </w:p>
    <w:p w14:paraId="1E9D669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71E6066">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389B3E5">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7EECEA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7D1366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36B2A3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7C8017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962F12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0162C49">
      <w:pPr>
        <w:snapToGrid w:val="0"/>
        <w:spacing w:line="360" w:lineRule="auto"/>
        <w:jc w:val="center"/>
        <w:rPr>
          <w:rFonts w:ascii="宋体" w:hAnsi="宋体" w:cs="宋体"/>
          <w:b/>
          <w:color w:val="auto"/>
          <w:kern w:val="0"/>
          <w:sz w:val="32"/>
          <w:szCs w:val="32"/>
          <w:highlight w:val="none"/>
          <w:lang w:val="zh-CN"/>
        </w:rPr>
      </w:pPr>
    </w:p>
    <w:p w14:paraId="3B01FF48">
      <w:pPr>
        <w:snapToGrid w:val="0"/>
        <w:spacing w:line="360" w:lineRule="auto"/>
        <w:jc w:val="center"/>
        <w:rPr>
          <w:rFonts w:ascii="宋体" w:hAnsi="宋体" w:cs="宋体"/>
          <w:b/>
          <w:color w:val="auto"/>
          <w:kern w:val="0"/>
          <w:sz w:val="32"/>
          <w:szCs w:val="32"/>
          <w:highlight w:val="none"/>
          <w:lang w:val="zh-CN"/>
        </w:rPr>
      </w:pPr>
    </w:p>
    <w:p w14:paraId="1B6494A5">
      <w:pPr>
        <w:snapToGrid w:val="0"/>
        <w:spacing w:line="360" w:lineRule="auto"/>
        <w:jc w:val="center"/>
        <w:rPr>
          <w:rFonts w:ascii="宋体" w:hAnsi="宋体" w:cs="宋体"/>
          <w:b/>
          <w:color w:val="auto"/>
          <w:kern w:val="0"/>
          <w:sz w:val="32"/>
          <w:szCs w:val="32"/>
          <w:highlight w:val="none"/>
          <w:lang w:val="zh-CN"/>
        </w:rPr>
      </w:pPr>
    </w:p>
    <w:p w14:paraId="717E2D6A">
      <w:pPr>
        <w:snapToGrid w:val="0"/>
        <w:spacing w:line="360" w:lineRule="auto"/>
        <w:jc w:val="center"/>
        <w:rPr>
          <w:rFonts w:ascii="宋体" w:hAnsi="宋体" w:cs="宋体"/>
          <w:b/>
          <w:color w:val="auto"/>
          <w:kern w:val="0"/>
          <w:sz w:val="32"/>
          <w:szCs w:val="32"/>
          <w:highlight w:val="none"/>
          <w:lang w:val="zh-CN"/>
        </w:rPr>
      </w:pPr>
    </w:p>
    <w:p w14:paraId="07EE0018">
      <w:pPr>
        <w:snapToGrid w:val="0"/>
        <w:spacing w:line="360" w:lineRule="auto"/>
        <w:jc w:val="center"/>
        <w:rPr>
          <w:rFonts w:ascii="宋体" w:hAnsi="宋体" w:cs="宋体"/>
          <w:b/>
          <w:color w:val="auto"/>
          <w:kern w:val="0"/>
          <w:sz w:val="32"/>
          <w:szCs w:val="32"/>
          <w:highlight w:val="none"/>
          <w:lang w:val="zh-CN"/>
        </w:rPr>
      </w:pPr>
    </w:p>
    <w:p w14:paraId="2064DE48">
      <w:pPr>
        <w:snapToGrid w:val="0"/>
        <w:spacing w:line="360" w:lineRule="auto"/>
        <w:jc w:val="center"/>
        <w:outlineLvl w:val="0"/>
        <w:rPr>
          <w:rFonts w:ascii="宋体" w:hAnsi="宋体" w:cs="宋体"/>
          <w:b/>
          <w:color w:val="auto"/>
          <w:kern w:val="0"/>
          <w:sz w:val="32"/>
          <w:szCs w:val="32"/>
          <w:highlight w:val="none"/>
        </w:rPr>
      </w:pPr>
    </w:p>
    <w:p w14:paraId="58A05B31">
      <w:pPr>
        <w:snapToGrid w:val="0"/>
        <w:spacing w:line="360" w:lineRule="auto"/>
        <w:jc w:val="center"/>
        <w:outlineLvl w:val="0"/>
        <w:rPr>
          <w:rFonts w:ascii="宋体" w:hAnsi="宋体" w:cs="宋体"/>
          <w:b/>
          <w:color w:val="auto"/>
          <w:kern w:val="0"/>
          <w:sz w:val="32"/>
          <w:szCs w:val="32"/>
          <w:highlight w:val="none"/>
        </w:rPr>
      </w:pPr>
    </w:p>
    <w:p w14:paraId="5F1BBF6B">
      <w:pPr>
        <w:rPr>
          <w:rFonts w:ascii="宋体" w:hAnsi="宋体" w:cs="宋体"/>
          <w:color w:val="auto"/>
          <w:highlight w:val="none"/>
        </w:rPr>
      </w:pPr>
    </w:p>
    <w:p w14:paraId="0BF55639">
      <w:pPr>
        <w:snapToGrid w:val="0"/>
        <w:spacing w:line="360" w:lineRule="auto"/>
        <w:jc w:val="center"/>
        <w:outlineLvl w:val="0"/>
        <w:rPr>
          <w:rFonts w:ascii="宋体" w:hAnsi="宋体" w:cs="宋体"/>
          <w:b/>
          <w:color w:val="auto"/>
          <w:kern w:val="0"/>
          <w:sz w:val="32"/>
          <w:szCs w:val="32"/>
          <w:highlight w:val="none"/>
        </w:rPr>
      </w:pPr>
    </w:p>
    <w:p w14:paraId="1FD21195">
      <w:pPr>
        <w:snapToGrid w:val="0"/>
        <w:spacing w:line="360" w:lineRule="auto"/>
        <w:jc w:val="center"/>
        <w:outlineLvl w:val="0"/>
        <w:rPr>
          <w:rFonts w:ascii="宋体" w:hAnsi="宋体" w:cs="宋体"/>
          <w:b/>
          <w:color w:val="auto"/>
          <w:kern w:val="0"/>
          <w:sz w:val="32"/>
          <w:szCs w:val="32"/>
          <w:highlight w:val="none"/>
        </w:rPr>
      </w:pPr>
    </w:p>
    <w:p w14:paraId="41811097">
      <w:pPr>
        <w:pStyle w:val="2"/>
        <w:rPr>
          <w:color w:val="auto"/>
          <w:highlight w:val="none"/>
          <w:lang w:val="en-US"/>
        </w:rPr>
      </w:pPr>
    </w:p>
    <w:p w14:paraId="622C96CF">
      <w:pPr>
        <w:rPr>
          <w:color w:val="auto"/>
          <w:highlight w:val="none"/>
        </w:rPr>
      </w:pPr>
    </w:p>
    <w:p w14:paraId="2EE96BD1">
      <w:pPr>
        <w:snapToGrid w:val="0"/>
        <w:spacing w:line="360" w:lineRule="auto"/>
        <w:ind w:firstLine="3855" w:firstLineChars="1200"/>
        <w:outlineLvl w:val="0"/>
        <w:rPr>
          <w:rFonts w:ascii="宋体" w:hAnsi="宋体" w:cs="宋体"/>
          <w:b/>
          <w:color w:val="auto"/>
          <w:kern w:val="0"/>
          <w:sz w:val="32"/>
          <w:szCs w:val="32"/>
          <w:highlight w:val="none"/>
        </w:rPr>
      </w:pPr>
    </w:p>
    <w:p w14:paraId="666386E4">
      <w:pPr>
        <w:snapToGrid w:val="0"/>
        <w:spacing w:line="360" w:lineRule="auto"/>
        <w:ind w:firstLine="3855" w:firstLineChars="1200"/>
        <w:outlineLvl w:val="0"/>
        <w:rPr>
          <w:rFonts w:ascii="宋体" w:hAnsi="宋体" w:cs="宋体"/>
          <w:b/>
          <w:color w:val="auto"/>
          <w:kern w:val="0"/>
          <w:sz w:val="32"/>
          <w:szCs w:val="32"/>
          <w:highlight w:val="none"/>
        </w:rPr>
      </w:pPr>
    </w:p>
    <w:p w14:paraId="4089C275">
      <w:pPr>
        <w:snapToGrid w:val="0"/>
        <w:spacing w:line="360" w:lineRule="auto"/>
        <w:ind w:firstLine="3855" w:firstLineChars="1200"/>
        <w:outlineLvl w:val="0"/>
        <w:rPr>
          <w:rFonts w:ascii="宋体" w:hAnsi="宋体" w:cs="宋体"/>
          <w:b/>
          <w:color w:val="auto"/>
          <w:kern w:val="0"/>
          <w:sz w:val="32"/>
          <w:szCs w:val="32"/>
          <w:highlight w:val="none"/>
        </w:rPr>
      </w:pPr>
    </w:p>
    <w:p w14:paraId="37187A6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BD89F45">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392E67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924BB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1F98A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BA6CE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40015B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5F6BA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E53E81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CD3D86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07A31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C22E8CC">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73A79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C05501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2AABB1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CF1978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290D2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94B33F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9B111A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A2A000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851E67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E600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7D240487">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bookmarkStart w:id="568" w:name="OLE_LINK6"/>
      <w:r>
        <w:rPr>
          <w:rFonts w:hint="eastAsia" w:ascii="宋体" w:hAnsi="宋体" w:cs="宋体"/>
          <w:color w:val="auto"/>
          <w:sz w:val="24"/>
          <w:highlight w:val="none"/>
        </w:rPr>
        <w:t>2.3.2</w:t>
      </w:r>
      <w:bookmarkEnd w:id="568"/>
      <w:r>
        <w:rPr>
          <w:rFonts w:hint="eastAsia" w:ascii="宋体" w:hAnsi="宋体" w:eastAsia="宋体" w:cs="宋体"/>
          <w:b w:val="0"/>
          <w:bCs w:val="0"/>
          <w:color w:val="auto"/>
          <w:sz w:val="24"/>
          <w:szCs w:val="24"/>
          <w:highlight w:val="none"/>
          <w:lang w:val="en-US"/>
        </w:rPr>
        <w:t>报价情况说明（</w:t>
      </w:r>
      <w:r>
        <w:rPr>
          <w:rFonts w:hint="eastAsia" w:ascii="宋体" w:hAnsi="宋体" w:cs="宋体"/>
          <w:b/>
          <w:color w:val="auto"/>
          <w:sz w:val="24"/>
          <w:highlight w:val="none"/>
        </w:rPr>
        <w:t>▲</w:t>
      </w: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256870E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rPr>
        <w:t>。</w:t>
      </w:r>
    </w:p>
    <w:p w14:paraId="5D26CDE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cs="宋体"/>
          <w:color w:val="auto"/>
          <w:sz w:val="24"/>
          <w:highlight w:val="none"/>
          <w:lang w:eastAsia="zh-CN"/>
        </w:rPr>
        <w:t>对投标文件中材料的真实性、合法性负责，积极配合采购人复核投标文件中的资料。</w:t>
      </w:r>
    </w:p>
    <w:p w14:paraId="1049F7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FF6073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C84440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E33852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08E28F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41A7A5D">
      <w:pPr>
        <w:snapToGrid w:val="0"/>
        <w:spacing w:line="360" w:lineRule="auto"/>
        <w:ind w:firstLine="720" w:firstLineChars="3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0872162">
      <w:pPr>
        <w:pStyle w:val="80"/>
        <w:numPr>
          <w:ilvl w:val="0"/>
          <w:numId w:val="0"/>
        </w:numPr>
        <w:ind w:firstLine="720" w:firstLineChars="300"/>
        <w:rPr>
          <w:rFonts w:hint="default" w:eastAsia="华文楷体"/>
          <w:color w:val="auto"/>
          <w:highlight w:val="none"/>
          <w:lang w:val="en-US" w:eastAsia="zh-CN"/>
        </w:rPr>
      </w:pPr>
      <w:r>
        <w:rPr>
          <w:rFonts w:hint="eastAsia" w:ascii="宋体" w:hAnsi="宋体" w:eastAsia="宋体" w:cs="宋体"/>
          <w:color w:val="auto"/>
          <w:kern w:val="2"/>
          <w:sz w:val="24"/>
          <w:szCs w:val="24"/>
          <w:highlight w:val="none"/>
          <w:lang w:val="en-US" w:eastAsia="zh-CN" w:bidi="ar-SA"/>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EDC5AC3">
      <w:pPr>
        <w:spacing w:line="360" w:lineRule="auto"/>
        <w:ind w:firstLine="3600" w:firstLineChars="1500"/>
        <w:rPr>
          <w:rFonts w:hint="eastAsia" w:ascii="宋体" w:hAnsi="宋体" w:cs="宋体"/>
          <w:color w:val="auto"/>
          <w:sz w:val="24"/>
          <w:highlight w:val="none"/>
        </w:rPr>
      </w:pPr>
    </w:p>
    <w:p w14:paraId="17479220">
      <w:pPr>
        <w:spacing w:line="360" w:lineRule="auto"/>
        <w:ind w:firstLine="6000" w:firstLineChars="2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BF0187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  年   月   日</w:t>
      </w:r>
    </w:p>
    <w:p w14:paraId="6BB1C1BE">
      <w:pPr>
        <w:snapToGrid w:val="0"/>
        <w:spacing w:line="360" w:lineRule="auto"/>
        <w:ind w:left="420" w:leftChars="200" w:firstLine="4200" w:firstLineChars="1750"/>
        <w:rPr>
          <w:rFonts w:ascii="宋体" w:hAnsi="宋体" w:cs="宋体"/>
          <w:color w:val="auto"/>
          <w:kern w:val="0"/>
          <w:sz w:val="24"/>
          <w:highlight w:val="none"/>
          <w:u w:val="single"/>
        </w:rPr>
      </w:pPr>
    </w:p>
    <w:p w14:paraId="644403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ECAAFE7">
      <w:pPr>
        <w:snapToGrid w:val="0"/>
        <w:spacing w:line="360" w:lineRule="auto"/>
        <w:jc w:val="center"/>
        <w:rPr>
          <w:rFonts w:ascii="宋体" w:hAnsi="宋体" w:cs="宋体"/>
          <w:b/>
          <w:color w:val="auto"/>
          <w:kern w:val="0"/>
          <w:sz w:val="32"/>
          <w:szCs w:val="32"/>
          <w:highlight w:val="none"/>
        </w:rPr>
      </w:pPr>
    </w:p>
    <w:p w14:paraId="6BCECCAC">
      <w:pPr>
        <w:snapToGrid w:val="0"/>
        <w:spacing w:line="360" w:lineRule="auto"/>
        <w:rPr>
          <w:rFonts w:ascii="宋体" w:hAnsi="宋体" w:cs="宋体"/>
          <w:color w:val="auto"/>
          <w:sz w:val="24"/>
          <w:highlight w:val="none"/>
        </w:rPr>
      </w:pPr>
    </w:p>
    <w:p w14:paraId="1D024DC0">
      <w:pPr>
        <w:jc w:val="center"/>
        <w:rPr>
          <w:rFonts w:ascii="宋体" w:hAnsi="宋体" w:cs="宋体"/>
          <w:b/>
          <w:color w:val="auto"/>
          <w:kern w:val="0"/>
          <w:sz w:val="32"/>
          <w:szCs w:val="32"/>
          <w:highlight w:val="none"/>
        </w:rPr>
      </w:pPr>
    </w:p>
    <w:p w14:paraId="36561666">
      <w:pPr>
        <w:jc w:val="center"/>
        <w:rPr>
          <w:rFonts w:ascii="宋体" w:hAnsi="宋体" w:cs="宋体"/>
          <w:b/>
          <w:color w:val="auto"/>
          <w:kern w:val="0"/>
          <w:sz w:val="32"/>
          <w:szCs w:val="32"/>
          <w:highlight w:val="none"/>
        </w:rPr>
      </w:pPr>
    </w:p>
    <w:p w14:paraId="65408FE2">
      <w:pPr>
        <w:jc w:val="center"/>
        <w:rPr>
          <w:rFonts w:ascii="宋体" w:hAnsi="宋体" w:cs="宋体"/>
          <w:b/>
          <w:color w:val="auto"/>
          <w:kern w:val="0"/>
          <w:sz w:val="32"/>
          <w:szCs w:val="32"/>
          <w:highlight w:val="none"/>
        </w:rPr>
      </w:pPr>
    </w:p>
    <w:p w14:paraId="4C635BFB">
      <w:pPr>
        <w:jc w:val="center"/>
        <w:rPr>
          <w:rFonts w:ascii="宋体" w:hAnsi="宋体" w:cs="宋体"/>
          <w:b/>
          <w:color w:val="auto"/>
          <w:kern w:val="0"/>
          <w:sz w:val="32"/>
          <w:szCs w:val="32"/>
          <w:highlight w:val="none"/>
        </w:rPr>
      </w:pPr>
    </w:p>
    <w:p w14:paraId="2F28EA7C">
      <w:pPr>
        <w:jc w:val="center"/>
        <w:rPr>
          <w:rFonts w:ascii="宋体" w:hAnsi="宋体" w:cs="宋体"/>
          <w:b/>
          <w:color w:val="auto"/>
          <w:kern w:val="0"/>
          <w:sz w:val="32"/>
          <w:szCs w:val="32"/>
          <w:highlight w:val="none"/>
        </w:rPr>
      </w:pPr>
    </w:p>
    <w:p w14:paraId="179CF3F2">
      <w:pPr>
        <w:jc w:val="center"/>
        <w:rPr>
          <w:rFonts w:ascii="宋体" w:hAnsi="宋体" w:cs="宋体"/>
          <w:b/>
          <w:color w:val="auto"/>
          <w:kern w:val="0"/>
          <w:sz w:val="32"/>
          <w:szCs w:val="32"/>
          <w:highlight w:val="none"/>
        </w:rPr>
      </w:pPr>
    </w:p>
    <w:p w14:paraId="20C262B8">
      <w:pPr>
        <w:jc w:val="center"/>
        <w:rPr>
          <w:rFonts w:ascii="宋体" w:hAnsi="宋体" w:cs="宋体"/>
          <w:b/>
          <w:color w:val="auto"/>
          <w:kern w:val="0"/>
          <w:sz w:val="32"/>
          <w:szCs w:val="32"/>
          <w:highlight w:val="none"/>
        </w:rPr>
      </w:pPr>
    </w:p>
    <w:p w14:paraId="7FCDDE83">
      <w:pPr>
        <w:jc w:val="center"/>
        <w:rPr>
          <w:rFonts w:ascii="宋体" w:hAnsi="宋体" w:cs="宋体"/>
          <w:b/>
          <w:color w:val="auto"/>
          <w:kern w:val="0"/>
          <w:sz w:val="32"/>
          <w:szCs w:val="32"/>
          <w:highlight w:val="none"/>
        </w:rPr>
      </w:pPr>
    </w:p>
    <w:p w14:paraId="64F33F88">
      <w:pPr>
        <w:jc w:val="center"/>
        <w:rPr>
          <w:rFonts w:ascii="宋体" w:hAnsi="宋体" w:cs="宋体"/>
          <w:b/>
          <w:color w:val="auto"/>
          <w:kern w:val="0"/>
          <w:sz w:val="32"/>
          <w:szCs w:val="32"/>
          <w:highlight w:val="none"/>
        </w:rPr>
      </w:pPr>
    </w:p>
    <w:p w14:paraId="1A7732C4">
      <w:pPr>
        <w:jc w:val="center"/>
        <w:rPr>
          <w:rFonts w:ascii="宋体" w:hAnsi="宋体" w:cs="宋体"/>
          <w:b/>
          <w:color w:val="auto"/>
          <w:kern w:val="0"/>
          <w:sz w:val="32"/>
          <w:szCs w:val="32"/>
          <w:highlight w:val="none"/>
        </w:rPr>
      </w:pPr>
    </w:p>
    <w:p w14:paraId="7F596FBA">
      <w:pPr>
        <w:jc w:val="center"/>
        <w:rPr>
          <w:rFonts w:ascii="宋体" w:hAnsi="宋体" w:cs="宋体"/>
          <w:b/>
          <w:color w:val="auto"/>
          <w:kern w:val="0"/>
          <w:sz w:val="32"/>
          <w:szCs w:val="32"/>
          <w:highlight w:val="none"/>
        </w:rPr>
      </w:pPr>
    </w:p>
    <w:p w14:paraId="29FD6BE9">
      <w:pPr>
        <w:jc w:val="center"/>
        <w:rPr>
          <w:rFonts w:ascii="宋体" w:hAnsi="宋体" w:cs="宋体"/>
          <w:b/>
          <w:color w:val="auto"/>
          <w:kern w:val="0"/>
          <w:sz w:val="32"/>
          <w:szCs w:val="32"/>
          <w:highlight w:val="none"/>
        </w:rPr>
      </w:pPr>
    </w:p>
    <w:p w14:paraId="6252667A">
      <w:pPr>
        <w:jc w:val="center"/>
        <w:rPr>
          <w:rFonts w:ascii="宋体" w:hAnsi="宋体" w:cs="宋体"/>
          <w:b/>
          <w:color w:val="auto"/>
          <w:kern w:val="0"/>
          <w:sz w:val="32"/>
          <w:szCs w:val="32"/>
          <w:highlight w:val="none"/>
        </w:rPr>
      </w:pPr>
    </w:p>
    <w:p w14:paraId="64625FCD">
      <w:pPr>
        <w:jc w:val="center"/>
        <w:rPr>
          <w:rFonts w:ascii="宋体" w:hAnsi="宋体" w:cs="宋体"/>
          <w:b/>
          <w:color w:val="auto"/>
          <w:kern w:val="0"/>
          <w:sz w:val="32"/>
          <w:szCs w:val="32"/>
          <w:highlight w:val="none"/>
        </w:rPr>
      </w:pPr>
    </w:p>
    <w:p w14:paraId="2EC958A0">
      <w:pPr>
        <w:jc w:val="center"/>
        <w:rPr>
          <w:rFonts w:ascii="宋体" w:hAnsi="宋体" w:cs="宋体"/>
          <w:b/>
          <w:color w:val="auto"/>
          <w:kern w:val="0"/>
          <w:sz w:val="32"/>
          <w:szCs w:val="32"/>
          <w:highlight w:val="none"/>
        </w:rPr>
      </w:pPr>
    </w:p>
    <w:p w14:paraId="764FF7A3">
      <w:pPr>
        <w:jc w:val="center"/>
        <w:rPr>
          <w:rFonts w:ascii="宋体" w:hAnsi="宋体" w:cs="宋体"/>
          <w:b/>
          <w:color w:val="auto"/>
          <w:kern w:val="0"/>
          <w:sz w:val="32"/>
          <w:szCs w:val="32"/>
          <w:highlight w:val="none"/>
        </w:rPr>
      </w:pPr>
    </w:p>
    <w:p w14:paraId="1B131B38">
      <w:pPr>
        <w:jc w:val="center"/>
        <w:rPr>
          <w:rFonts w:ascii="宋体" w:hAnsi="宋体" w:cs="宋体"/>
          <w:b/>
          <w:color w:val="auto"/>
          <w:kern w:val="0"/>
          <w:sz w:val="32"/>
          <w:szCs w:val="32"/>
          <w:highlight w:val="none"/>
        </w:rPr>
      </w:pPr>
    </w:p>
    <w:p w14:paraId="19F3A6E1">
      <w:pPr>
        <w:jc w:val="center"/>
        <w:rPr>
          <w:rFonts w:ascii="宋体" w:hAnsi="宋体" w:cs="宋体"/>
          <w:b/>
          <w:color w:val="auto"/>
          <w:kern w:val="0"/>
          <w:sz w:val="32"/>
          <w:szCs w:val="32"/>
          <w:highlight w:val="none"/>
        </w:rPr>
      </w:pPr>
    </w:p>
    <w:p w14:paraId="75B66D4D">
      <w:pPr>
        <w:widowControl/>
        <w:adjustRightInd/>
        <w:jc w:val="left"/>
        <w:rPr>
          <w:rFonts w:ascii="宋体" w:hAnsi="宋体" w:cs="宋体"/>
          <w:b/>
          <w:color w:val="auto"/>
          <w:kern w:val="0"/>
          <w:sz w:val="32"/>
          <w:szCs w:val="32"/>
          <w:highlight w:val="none"/>
        </w:rPr>
      </w:pPr>
    </w:p>
    <w:p w14:paraId="37C1F8CC">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73E70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8DADCA9">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2F64B08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C8B1C2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1CECF3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3C2008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B0F0E7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3D33C4D">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0D7AFD4D">
      <w:pPr>
        <w:snapToGrid w:val="0"/>
        <w:spacing w:line="360" w:lineRule="auto"/>
        <w:rPr>
          <w:rFonts w:ascii="宋体" w:hAnsi="宋体" w:cs="宋体"/>
          <w:color w:val="auto"/>
          <w:sz w:val="24"/>
          <w:highlight w:val="none"/>
        </w:rPr>
      </w:pPr>
    </w:p>
    <w:p w14:paraId="425070C7">
      <w:pPr>
        <w:pStyle w:val="80"/>
        <w:rPr>
          <w:rFonts w:ascii="宋体" w:hAnsi="宋体" w:cs="宋体"/>
          <w:color w:val="auto"/>
          <w:sz w:val="24"/>
          <w:highlight w:val="none"/>
        </w:rPr>
      </w:pPr>
    </w:p>
    <w:p w14:paraId="20556F2E">
      <w:pPr>
        <w:pStyle w:val="80"/>
        <w:rPr>
          <w:rFonts w:ascii="宋体" w:hAnsi="宋体" w:cs="宋体"/>
          <w:color w:val="auto"/>
          <w:sz w:val="24"/>
          <w:highlight w:val="none"/>
        </w:rPr>
      </w:pPr>
    </w:p>
    <w:p w14:paraId="556E768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79699C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4908A8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99391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7C1E956">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1DA5A34">
      <w:pPr>
        <w:jc w:val="center"/>
        <w:rPr>
          <w:rFonts w:ascii="宋体" w:hAnsi="宋体" w:cs="宋体"/>
          <w:b/>
          <w:color w:val="auto"/>
          <w:kern w:val="0"/>
          <w:sz w:val="32"/>
          <w:szCs w:val="32"/>
          <w:highlight w:val="none"/>
        </w:rPr>
      </w:pPr>
    </w:p>
    <w:p w14:paraId="7753F72D">
      <w:pPr>
        <w:rPr>
          <w:rFonts w:ascii="宋体" w:hAnsi="宋体" w:cs="宋体"/>
          <w:color w:val="auto"/>
          <w:highlight w:val="none"/>
        </w:rPr>
      </w:pPr>
    </w:p>
    <w:p w14:paraId="3E08F1B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9EAC8C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57DE0D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1FCBCF9">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B43F3B0">
      <w:pPr>
        <w:autoSpaceDE w:val="0"/>
        <w:autoSpaceDN w:val="0"/>
        <w:spacing w:line="360" w:lineRule="auto"/>
        <w:jc w:val="both"/>
        <w:rPr>
          <w:rFonts w:hint="eastAsia" w:ascii="宋体" w:hAnsi="宋体" w:cs="宋体"/>
          <w:b/>
          <w:color w:val="auto"/>
          <w:kern w:val="0"/>
          <w:sz w:val="32"/>
          <w:szCs w:val="32"/>
          <w:highlight w:val="none"/>
          <w:lang w:val="zh-CN"/>
        </w:rPr>
      </w:pPr>
    </w:p>
    <w:p w14:paraId="2ABF3E98">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25237F6">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A4C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66EB16">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B1AA447">
            <w:pPr>
              <w:pStyle w:val="148"/>
              <w:adjustRightInd w:val="0"/>
              <w:spacing w:line="360" w:lineRule="auto"/>
              <w:rPr>
                <w:rFonts w:hAnsi="宋体" w:cs="宋体"/>
                <w:bCs/>
                <w:color w:val="auto"/>
                <w:sz w:val="24"/>
                <w:highlight w:val="none"/>
              </w:rPr>
            </w:pPr>
          </w:p>
        </w:tc>
      </w:tr>
    </w:tbl>
    <w:p w14:paraId="35F8A0D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1CC7AB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9F797C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BD2E1CC">
      <w:pPr>
        <w:jc w:val="center"/>
        <w:rPr>
          <w:rFonts w:ascii="宋体" w:hAnsi="宋体" w:cs="宋体"/>
          <w:b/>
          <w:color w:val="auto"/>
          <w:kern w:val="0"/>
          <w:sz w:val="32"/>
          <w:szCs w:val="32"/>
          <w:highlight w:val="none"/>
        </w:rPr>
      </w:pPr>
    </w:p>
    <w:p w14:paraId="5B57B9B2">
      <w:pPr>
        <w:jc w:val="center"/>
        <w:rPr>
          <w:rFonts w:ascii="宋体" w:hAnsi="宋体" w:cs="宋体"/>
          <w:b/>
          <w:color w:val="auto"/>
          <w:kern w:val="0"/>
          <w:sz w:val="32"/>
          <w:szCs w:val="32"/>
          <w:highlight w:val="none"/>
        </w:rPr>
      </w:pPr>
    </w:p>
    <w:p w14:paraId="158B5C13">
      <w:pPr>
        <w:jc w:val="center"/>
        <w:rPr>
          <w:rFonts w:ascii="宋体" w:hAnsi="宋体" w:cs="宋体"/>
          <w:b/>
          <w:color w:val="auto"/>
          <w:kern w:val="0"/>
          <w:sz w:val="32"/>
          <w:szCs w:val="32"/>
          <w:highlight w:val="none"/>
        </w:rPr>
      </w:pPr>
    </w:p>
    <w:p w14:paraId="7FED775C">
      <w:pPr>
        <w:jc w:val="center"/>
        <w:rPr>
          <w:rFonts w:ascii="宋体" w:hAnsi="宋体" w:cs="宋体"/>
          <w:b/>
          <w:color w:val="auto"/>
          <w:kern w:val="0"/>
          <w:sz w:val="32"/>
          <w:szCs w:val="32"/>
          <w:highlight w:val="none"/>
        </w:rPr>
      </w:pPr>
    </w:p>
    <w:p w14:paraId="17F4B393">
      <w:pPr>
        <w:jc w:val="center"/>
        <w:rPr>
          <w:rFonts w:ascii="宋体" w:hAnsi="宋体" w:cs="宋体"/>
          <w:b/>
          <w:color w:val="auto"/>
          <w:kern w:val="0"/>
          <w:sz w:val="32"/>
          <w:szCs w:val="32"/>
          <w:highlight w:val="none"/>
        </w:rPr>
      </w:pPr>
    </w:p>
    <w:p w14:paraId="1D092E23">
      <w:pPr>
        <w:jc w:val="center"/>
        <w:rPr>
          <w:rFonts w:ascii="宋体" w:hAnsi="宋体" w:cs="宋体"/>
          <w:b/>
          <w:color w:val="auto"/>
          <w:kern w:val="0"/>
          <w:sz w:val="32"/>
          <w:szCs w:val="32"/>
          <w:highlight w:val="none"/>
        </w:rPr>
      </w:pPr>
    </w:p>
    <w:p w14:paraId="02DD75B6">
      <w:pPr>
        <w:jc w:val="center"/>
        <w:rPr>
          <w:rFonts w:ascii="宋体" w:hAnsi="宋体" w:cs="宋体"/>
          <w:b/>
          <w:color w:val="auto"/>
          <w:kern w:val="0"/>
          <w:sz w:val="32"/>
          <w:szCs w:val="32"/>
          <w:highlight w:val="none"/>
        </w:rPr>
      </w:pPr>
    </w:p>
    <w:p w14:paraId="500A6F1F">
      <w:pPr>
        <w:jc w:val="center"/>
        <w:rPr>
          <w:rFonts w:ascii="宋体" w:hAnsi="宋体" w:cs="宋体"/>
          <w:b/>
          <w:color w:val="auto"/>
          <w:kern w:val="0"/>
          <w:sz w:val="32"/>
          <w:szCs w:val="32"/>
          <w:highlight w:val="none"/>
        </w:rPr>
      </w:pPr>
    </w:p>
    <w:p w14:paraId="738FC1ED">
      <w:pPr>
        <w:jc w:val="center"/>
        <w:rPr>
          <w:rFonts w:ascii="宋体" w:hAnsi="宋体" w:cs="宋体"/>
          <w:b/>
          <w:color w:val="auto"/>
          <w:kern w:val="0"/>
          <w:sz w:val="32"/>
          <w:szCs w:val="32"/>
          <w:highlight w:val="none"/>
        </w:rPr>
      </w:pPr>
    </w:p>
    <w:p w14:paraId="5451D79F">
      <w:pPr>
        <w:jc w:val="center"/>
        <w:rPr>
          <w:rFonts w:ascii="宋体" w:hAnsi="宋体" w:cs="宋体"/>
          <w:b/>
          <w:color w:val="auto"/>
          <w:kern w:val="0"/>
          <w:sz w:val="32"/>
          <w:szCs w:val="32"/>
          <w:highlight w:val="none"/>
        </w:rPr>
      </w:pPr>
    </w:p>
    <w:p w14:paraId="61016FC6">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C98D38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546113C">
      <w:pPr>
        <w:widowControl/>
        <w:spacing w:line="360" w:lineRule="auto"/>
        <w:ind w:firstLine="120" w:firstLineChars="50"/>
        <w:jc w:val="left"/>
        <w:rPr>
          <w:rFonts w:ascii="宋体" w:hAnsi="宋体" w:cs="宋体"/>
          <w:color w:val="auto"/>
          <w:sz w:val="24"/>
          <w:highlight w:val="none"/>
        </w:rPr>
      </w:pPr>
      <w:bookmarkStart w:id="569"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69"/>
    <w:p w14:paraId="5EF181FF">
      <w:pPr>
        <w:snapToGrid w:val="0"/>
        <w:spacing w:line="360" w:lineRule="auto"/>
        <w:rPr>
          <w:rFonts w:ascii="宋体" w:hAnsi="宋体" w:cs="宋体"/>
          <w:color w:val="auto"/>
          <w:kern w:val="0"/>
          <w:sz w:val="24"/>
          <w:highlight w:val="none"/>
        </w:rPr>
      </w:pPr>
    </w:p>
    <w:p w14:paraId="2241BA3B">
      <w:pPr>
        <w:pStyle w:val="80"/>
        <w:rPr>
          <w:rFonts w:ascii="宋体" w:hAnsi="宋体" w:cs="宋体"/>
          <w:color w:val="auto"/>
          <w:kern w:val="0"/>
          <w:sz w:val="24"/>
          <w:highlight w:val="none"/>
        </w:rPr>
      </w:pPr>
    </w:p>
    <w:p w14:paraId="39AC8AFC">
      <w:pPr>
        <w:pStyle w:val="80"/>
        <w:rPr>
          <w:rFonts w:ascii="宋体" w:hAnsi="宋体" w:cs="宋体"/>
          <w:color w:val="auto"/>
          <w:kern w:val="0"/>
          <w:sz w:val="24"/>
          <w:highlight w:val="none"/>
        </w:rPr>
      </w:pPr>
    </w:p>
    <w:p w14:paraId="6E33AB3E">
      <w:pPr>
        <w:pStyle w:val="80"/>
        <w:rPr>
          <w:rFonts w:ascii="宋体" w:hAnsi="宋体" w:cs="宋体"/>
          <w:color w:val="auto"/>
          <w:kern w:val="0"/>
          <w:sz w:val="24"/>
          <w:highlight w:val="none"/>
        </w:rPr>
      </w:pPr>
    </w:p>
    <w:p w14:paraId="053B3149">
      <w:pPr>
        <w:pStyle w:val="80"/>
        <w:rPr>
          <w:rFonts w:ascii="宋体" w:hAnsi="宋体" w:cs="宋体"/>
          <w:color w:val="auto"/>
          <w:kern w:val="0"/>
          <w:sz w:val="24"/>
          <w:highlight w:val="none"/>
        </w:rPr>
      </w:pPr>
    </w:p>
    <w:p w14:paraId="0070237C">
      <w:pPr>
        <w:jc w:val="center"/>
        <w:rPr>
          <w:rFonts w:ascii="宋体" w:hAnsi="宋体" w:cs="宋体"/>
          <w:b/>
          <w:color w:val="auto"/>
          <w:kern w:val="0"/>
          <w:sz w:val="32"/>
          <w:szCs w:val="32"/>
          <w:highlight w:val="none"/>
        </w:rPr>
      </w:pPr>
    </w:p>
    <w:p w14:paraId="3537479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2D4D06B">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CD8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2BADFA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CDC150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9B7BA1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6CA528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E0AB8F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82D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9C30ED">
            <w:pPr>
              <w:jc w:val="left"/>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63826648">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F9181F8">
            <w:pPr>
              <w:jc w:val="left"/>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7D5DF67B">
            <w:pPr>
              <w:jc w:val="left"/>
              <w:rPr>
                <w:rFonts w:ascii="宋体" w:hAnsi="宋体" w:cs="宋体"/>
                <w:color w:val="auto"/>
                <w:sz w:val="24"/>
                <w:highlight w:val="none"/>
              </w:rPr>
            </w:pPr>
          </w:p>
          <w:p w14:paraId="6A6C72BF">
            <w:pPr>
              <w:jc w:val="left"/>
              <w:rPr>
                <w:rFonts w:ascii="宋体" w:hAnsi="宋体" w:cs="宋体"/>
                <w:color w:val="auto"/>
                <w:sz w:val="24"/>
                <w:highlight w:val="none"/>
              </w:rPr>
            </w:pPr>
            <w:r>
              <w:rPr>
                <w:rFonts w:hint="eastAsia" w:ascii="宋体" w:hAnsi="宋体" w:cs="宋体"/>
                <w:color w:val="auto"/>
                <w:sz w:val="24"/>
                <w:highlight w:val="none"/>
              </w:rPr>
              <w:t>见投标文件</w:t>
            </w:r>
          </w:p>
          <w:p w14:paraId="522C7C9B">
            <w:pPr>
              <w:jc w:val="left"/>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E8F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350BBF">
            <w:pPr>
              <w:jc w:val="left"/>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61292032">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01BAD815">
            <w:pPr>
              <w:jc w:val="left"/>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49C9721C">
            <w:pPr>
              <w:jc w:val="left"/>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3A3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shd w:val="clear" w:color="auto" w:fill="auto"/>
            <w:vAlign w:val="center"/>
          </w:tcPr>
          <w:p w14:paraId="0F02A0B1">
            <w:pPr>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highlight w:val="none"/>
                <w:lang w:val="en-US" w:eastAsia="zh-CN"/>
              </w:rPr>
              <w:t>3</w:t>
            </w:r>
          </w:p>
        </w:tc>
        <w:tc>
          <w:tcPr>
            <w:tcW w:w="4991" w:type="dxa"/>
            <w:shd w:val="clear" w:color="auto" w:fill="auto"/>
            <w:vAlign w:val="top"/>
          </w:tcPr>
          <w:p w14:paraId="28170203">
            <w:pPr>
              <w:snapToGrid w:val="0"/>
              <w:spacing w:line="360" w:lineRule="auto"/>
              <w:ind w:firstLine="0" w:firstLineChars="0"/>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tc>
        <w:tc>
          <w:tcPr>
            <w:tcW w:w="2551" w:type="dxa"/>
            <w:shd w:val="clear" w:color="auto" w:fill="auto"/>
            <w:vAlign w:val="center"/>
          </w:tcPr>
          <w:p w14:paraId="5C29904C">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lang w:val="en-US" w:eastAsia="zh-CN"/>
              </w:rPr>
              <w:t>投标文件</w:t>
            </w:r>
          </w:p>
        </w:tc>
        <w:tc>
          <w:tcPr>
            <w:tcW w:w="1418" w:type="dxa"/>
            <w:shd w:val="clear" w:color="auto" w:fill="auto"/>
            <w:vAlign w:val="top"/>
          </w:tcPr>
          <w:p w14:paraId="031D3A35">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lang w:val="en-US" w:eastAsia="zh-CN"/>
              </w:rPr>
              <w:t>/</w:t>
            </w:r>
          </w:p>
        </w:tc>
      </w:tr>
      <w:tr w14:paraId="3665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shd w:val="clear" w:color="auto" w:fill="auto"/>
            <w:vAlign w:val="center"/>
          </w:tcPr>
          <w:p w14:paraId="0FDF05BA">
            <w:pPr>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lang w:val="en-US" w:eastAsia="zh-CN"/>
              </w:rPr>
              <w:t>4</w:t>
            </w:r>
          </w:p>
        </w:tc>
        <w:tc>
          <w:tcPr>
            <w:tcW w:w="4991" w:type="dxa"/>
            <w:vAlign w:val="center"/>
          </w:tcPr>
          <w:p w14:paraId="25608B44">
            <w:pPr>
              <w:spacing w:line="360" w:lineRule="auto"/>
              <w:jc w:val="left"/>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其他实质性要求1（如有）：</w:t>
            </w:r>
          </w:p>
        </w:tc>
        <w:tc>
          <w:tcPr>
            <w:tcW w:w="2551" w:type="dxa"/>
            <w:vMerge w:val="restart"/>
            <w:vAlign w:val="center"/>
          </w:tcPr>
          <w:p w14:paraId="249ED0AB">
            <w:pPr>
              <w:jc w:val="left"/>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center"/>
          </w:tcPr>
          <w:p w14:paraId="531EFFB7">
            <w:pPr>
              <w:jc w:val="left"/>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936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7C52C0">
            <w:pPr>
              <w:jc w:val="left"/>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center"/>
          </w:tcPr>
          <w:p w14:paraId="44DFAC08">
            <w:pPr>
              <w:spacing w:line="360" w:lineRule="auto"/>
              <w:jc w:val="left"/>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其他实质性要求2（如有）：</w:t>
            </w:r>
          </w:p>
        </w:tc>
        <w:tc>
          <w:tcPr>
            <w:tcW w:w="2551" w:type="dxa"/>
            <w:vMerge w:val="continue"/>
            <w:vAlign w:val="center"/>
          </w:tcPr>
          <w:p w14:paraId="4518647D">
            <w:pPr>
              <w:jc w:val="left"/>
              <w:rPr>
                <w:rFonts w:hint="eastAsia" w:ascii="宋体" w:hAnsi="宋体" w:cs="宋体"/>
                <w:b w:val="0"/>
                <w:bCs w:val="0"/>
                <w:color w:val="auto"/>
                <w:sz w:val="24"/>
                <w:highlight w:val="none"/>
                <w:lang w:val="en-US" w:eastAsia="zh-CN"/>
              </w:rPr>
            </w:pPr>
          </w:p>
        </w:tc>
        <w:tc>
          <w:tcPr>
            <w:tcW w:w="1418" w:type="dxa"/>
            <w:vAlign w:val="center"/>
          </w:tcPr>
          <w:p w14:paraId="2263D942">
            <w:pPr>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490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D0A83D">
            <w:pPr>
              <w:jc w:val="left"/>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center"/>
          </w:tcPr>
          <w:p w14:paraId="41501F15">
            <w:pPr>
              <w:spacing w:line="360" w:lineRule="auto"/>
              <w:jc w:val="left"/>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（如有）：</w:t>
            </w:r>
          </w:p>
        </w:tc>
        <w:tc>
          <w:tcPr>
            <w:tcW w:w="2551" w:type="dxa"/>
            <w:vMerge w:val="continue"/>
            <w:vAlign w:val="center"/>
          </w:tcPr>
          <w:p w14:paraId="3BC082CD">
            <w:pPr>
              <w:jc w:val="left"/>
              <w:rPr>
                <w:rFonts w:hint="eastAsia" w:ascii="宋体" w:hAnsi="宋体" w:cs="宋体"/>
                <w:b w:val="0"/>
                <w:bCs w:val="0"/>
                <w:color w:val="auto"/>
                <w:sz w:val="24"/>
                <w:highlight w:val="none"/>
                <w:lang w:val="en-US" w:eastAsia="zh-CN"/>
              </w:rPr>
            </w:pPr>
          </w:p>
        </w:tc>
        <w:tc>
          <w:tcPr>
            <w:tcW w:w="1418" w:type="dxa"/>
            <w:vAlign w:val="center"/>
          </w:tcPr>
          <w:p w14:paraId="5285EB2A">
            <w:pPr>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6523380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5A6A4C9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32A348F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E2E13B2">
      <w:pPr>
        <w:jc w:val="center"/>
        <w:rPr>
          <w:rFonts w:ascii="宋体" w:hAnsi="宋体" w:cs="宋体"/>
          <w:b/>
          <w:color w:val="auto"/>
          <w:kern w:val="0"/>
          <w:sz w:val="32"/>
          <w:szCs w:val="32"/>
          <w:highlight w:val="none"/>
        </w:rPr>
      </w:pPr>
    </w:p>
    <w:p w14:paraId="3D6CB375">
      <w:pPr>
        <w:widowControl/>
        <w:adjustRightInd/>
        <w:jc w:val="left"/>
        <w:rPr>
          <w:rFonts w:ascii="宋体" w:hAnsi="宋体" w:cs="宋体"/>
          <w:b/>
          <w:color w:val="auto"/>
          <w:kern w:val="0"/>
          <w:sz w:val="32"/>
          <w:szCs w:val="32"/>
          <w:highlight w:val="none"/>
        </w:rPr>
      </w:pPr>
    </w:p>
    <w:p w14:paraId="6D81D988">
      <w:pPr>
        <w:pStyle w:val="80"/>
        <w:rPr>
          <w:color w:val="auto"/>
          <w:highlight w:val="none"/>
        </w:rPr>
      </w:pPr>
    </w:p>
    <w:p w14:paraId="1B4C1987">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814DD89">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15A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B273B0A">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bookmarkStart w:id="570" w:name="OLE_LINK11" w:colFirst="0" w:colLast="2"/>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E6C4849">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66CA005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094F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22A69B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78BE9D4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5424EF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8E3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D3C7FC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16567AF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437AE14C">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E34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CE87022">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487513C4">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2268E49B">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bookmarkEnd w:id="570"/>
    </w:tbl>
    <w:p w14:paraId="67AEC48A">
      <w:pPr>
        <w:jc w:val="center"/>
        <w:rPr>
          <w:rFonts w:ascii="宋体" w:hAnsi="宋体" w:cs="宋体"/>
          <w:b/>
          <w:color w:val="auto"/>
          <w:kern w:val="0"/>
          <w:sz w:val="32"/>
          <w:szCs w:val="32"/>
          <w:highlight w:val="none"/>
        </w:rPr>
      </w:pPr>
    </w:p>
    <w:p w14:paraId="0498658F">
      <w:pPr>
        <w:jc w:val="center"/>
        <w:rPr>
          <w:rFonts w:ascii="宋体" w:hAnsi="宋体" w:cs="宋体"/>
          <w:b/>
          <w:color w:val="auto"/>
          <w:kern w:val="0"/>
          <w:sz w:val="32"/>
          <w:szCs w:val="32"/>
          <w:highlight w:val="none"/>
        </w:rPr>
      </w:pPr>
    </w:p>
    <w:p w14:paraId="03A495F4">
      <w:pPr>
        <w:jc w:val="center"/>
        <w:rPr>
          <w:rFonts w:ascii="宋体" w:hAnsi="宋体" w:cs="宋体"/>
          <w:b/>
          <w:color w:val="auto"/>
          <w:kern w:val="0"/>
          <w:sz w:val="32"/>
          <w:szCs w:val="32"/>
          <w:highlight w:val="none"/>
        </w:rPr>
      </w:pPr>
    </w:p>
    <w:p w14:paraId="0FF01A09">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8D3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B18B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EC5544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862F44A">
            <w:pPr>
              <w:spacing w:line="360" w:lineRule="auto"/>
              <w:jc w:val="center"/>
              <w:rPr>
                <w:rFonts w:ascii="宋体" w:hAnsi="宋体" w:cs="宋体"/>
                <w:b/>
                <w:color w:val="auto"/>
                <w:sz w:val="24"/>
                <w:highlight w:val="none"/>
              </w:rPr>
            </w:pPr>
          </w:p>
          <w:p w14:paraId="44F396E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A351BA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56E63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0BB568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1CC7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3DC57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694DDFA">
            <w:pPr>
              <w:snapToGrid w:val="0"/>
              <w:spacing w:line="360" w:lineRule="auto"/>
              <w:jc w:val="center"/>
              <w:rPr>
                <w:rFonts w:ascii="宋体" w:hAnsi="宋体" w:cs="宋体"/>
                <w:color w:val="auto"/>
                <w:sz w:val="24"/>
                <w:highlight w:val="none"/>
                <w:u w:val="none"/>
              </w:rPr>
            </w:pPr>
            <w:r>
              <w:rPr>
                <w:rFonts w:hint="eastAsia" w:ascii="宋体" w:hAnsi="宋体" w:cs="宋体"/>
                <w:color w:val="auto"/>
                <w:sz w:val="24"/>
                <w:highlight w:val="none"/>
                <w:u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5445CB6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A5B297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8DF1DEA">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6646DD1">
            <w:pPr>
              <w:spacing w:line="360" w:lineRule="auto"/>
              <w:jc w:val="center"/>
              <w:rPr>
                <w:rFonts w:ascii="宋体" w:hAnsi="宋体" w:cs="宋体"/>
                <w:color w:val="auto"/>
                <w:sz w:val="24"/>
                <w:highlight w:val="none"/>
              </w:rPr>
            </w:pPr>
          </w:p>
        </w:tc>
      </w:tr>
      <w:tr w14:paraId="3801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F8F42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AD215A7">
            <w:pPr>
              <w:snapToGrid w:val="0"/>
              <w:spacing w:line="360" w:lineRule="auto"/>
              <w:jc w:val="center"/>
              <w:rPr>
                <w:rFonts w:ascii="宋体" w:hAnsi="宋体" w:cs="宋体"/>
                <w:color w:val="auto"/>
                <w:sz w:val="24"/>
                <w:highlight w:val="none"/>
                <w:u w:val="none"/>
              </w:rPr>
            </w:pPr>
            <w:r>
              <w:rPr>
                <w:rFonts w:hint="eastAsia" w:ascii="宋体" w:hAnsi="宋体" w:cs="宋体"/>
                <w:color w:val="auto"/>
                <w:sz w:val="24"/>
                <w:highlight w:val="none"/>
                <w:u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7BDB9B6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419D1A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587A65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5D85CA3">
            <w:pPr>
              <w:spacing w:line="360" w:lineRule="auto"/>
              <w:jc w:val="center"/>
              <w:rPr>
                <w:rFonts w:ascii="宋体" w:hAnsi="宋体" w:cs="宋体"/>
                <w:color w:val="auto"/>
                <w:sz w:val="24"/>
                <w:highlight w:val="none"/>
              </w:rPr>
            </w:pPr>
          </w:p>
        </w:tc>
      </w:tr>
      <w:tr w14:paraId="03A7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65A87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EE5981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86687A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D3EC32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88AB73B">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4D78B43">
            <w:pPr>
              <w:spacing w:line="360" w:lineRule="auto"/>
              <w:jc w:val="center"/>
              <w:rPr>
                <w:rFonts w:ascii="宋体" w:hAnsi="宋体" w:cs="宋体"/>
                <w:color w:val="auto"/>
                <w:sz w:val="24"/>
                <w:highlight w:val="none"/>
              </w:rPr>
            </w:pPr>
          </w:p>
        </w:tc>
      </w:tr>
    </w:tbl>
    <w:p w14:paraId="0A9395B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53F86A4">
      <w:pPr>
        <w:pStyle w:val="80"/>
        <w:rPr>
          <w:rFonts w:hint="eastAsia" w:ascii="宋体" w:hAnsi="宋体" w:cs="宋体"/>
          <w:color w:val="auto"/>
          <w:sz w:val="24"/>
          <w:highlight w:val="none"/>
        </w:rPr>
      </w:pPr>
    </w:p>
    <w:p w14:paraId="5055EF96">
      <w:pPr>
        <w:pStyle w:val="80"/>
        <w:rPr>
          <w:rFonts w:hint="eastAsia" w:ascii="宋体" w:hAnsi="宋体" w:cs="宋体"/>
          <w:color w:val="auto"/>
          <w:sz w:val="24"/>
          <w:highlight w:val="none"/>
        </w:rPr>
      </w:pPr>
    </w:p>
    <w:p w14:paraId="4B131CC0">
      <w:pPr>
        <w:pStyle w:val="80"/>
        <w:rPr>
          <w:rFonts w:hint="eastAsia" w:ascii="宋体" w:hAnsi="宋体" w:cs="宋体"/>
          <w:color w:val="auto"/>
          <w:sz w:val="24"/>
          <w:highlight w:val="none"/>
        </w:rPr>
      </w:pPr>
    </w:p>
    <w:p w14:paraId="642D49B1">
      <w:pPr>
        <w:pStyle w:val="80"/>
        <w:rPr>
          <w:rFonts w:hint="eastAsia" w:ascii="宋体" w:hAnsi="宋体" w:cs="宋体"/>
          <w:color w:val="auto"/>
          <w:sz w:val="24"/>
          <w:highlight w:val="none"/>
        </w:rPr>
      </w:pPr>
    </w:p>
    <w:p w14:paraId="25B349BA">
      <w:pPr>
        <w:pStyle w:val="80"/>
        <w:rPr>
          <w:rFonts w:hint="eastAsia" w:ascii="宋体" w:hAnsi="宋体" w:cs="宋体"/>
          <w:color w:val="auto"/>
          <w:sz w:val="24"/>
          <w:highlight w:val="none"/>
        </w:rPr>
      </w:pPr>
    </w:p>
    <w:p w14:paraId="272EA416">
      <w:pPr>
        <w:pStyle w:val="80"/>
        <w:rPr>
          <w:rFonts w:hint="eastAsia" w:ascii="宋体" w:hAnsi="宋体" w:cs="宋体"/>
          <w:color w:val="auto"/>
          <w:sz w:val="24"/>
          <w:highlight w:val="none"/>
        </w:rPr>
      </w:pPr>
    </w:p>
    <w:p w14:paraId="0655F9A2">
      <w:pPr>
        <w:pStyle w:val="80"/>
        <w:rPr>
          <w:rFonts w:hint="eastAsia" w:ascii="宋体" w:hAnsi="宋体" w:cs="宋体"/>
          <w:color w:val="auto"/>
          <w:sz w:val="24"/>
          <w:highlight w:val="none"/>
        </w:rPr>
      </w:pPr>
    </w:p>
    <w:p w14:paraId="0A003D1A">
      <w:pPr>
        <w:pStyle w:val="80"/>
        <w:rPr>
          <w:rFonts w:hint="eastAsia" w:ascii="宋体" w:hAnsi="宋体" w:cs="宋体"/>
          <w:color w:val="auto"/>
          <w:sz w:val="24"/>
          <w:highlight w:val="none"/>
        </w:rPr>
      </w:pPr>
    </w:p>
    <w:p w14:paraId="2ADE77A8">
      <w:pPr>
        <w:pStyle w:val="80"/>
        <w:rPr>
          <w:rFonts w:hint="eastAsia" w:ascii="宋体" w:hAnsi="宋体" w:cs="宋体"/>
          <w:color w:val="auto"/>
          <w:sz w:val="24"/>
          <w:highlight w:val="none"/>
        </w:rPr>
      </w:pPr>
    </w:p>
    <w:p w14:paraId="4C59C27D">
      <w:pPr>
        <w:pStyle w:val="80"/>
        <w:rPr>
          <w:rFonts w:hint="eastAsia" w:ascii="宋体" w:hAnsi="宋体" w:cs="宋体"/>
          <w:color w:val="auto"/>
          <w:sz w:val="24"/>
          <w:highlight w:val="none"/>
        </w:rPr>
      </w:pPr>
    </w:p>
    <w:p w14:paraId="29539663">
      <w:pPr>
        <w:jc w:val="center"/>
        <w:rPr>
          <w:rFonts w:ascii="宋体" w:hAnsi="宋体" w:cs="宋体"/>
          <w:b/>
          <w:color w:val="auto"/>
          <w:kern w:val="0"/>
          <w:sz w:val="32"/>
          <w:szCs w:val="32"/>
          <w:highlight w:val="none"/>
        </w:rPr>
      </w:pPr>
    </w:p>
    <w:p w14:paraId="3B920456">
      <w:pPr>
        <w:jc w:val="center"/>
        <w:rPr>
          <w:rFonts w:ascii="宋体" w:hAnsi="宋体" w:cs="宋体"/>
          <w:b/>
          <w:color w:val="auto"/>
          <w:kern w:val="0"/>
          <w:sz w:val="32"/>
          <w:szCs w:val="32"/>
          <w:highlight w:val="none"/>
        </w:rPr>
      </w:pPr>
    </w:p>
    <w:p w14:paraId="29949052">
      <w:pPr>
        <w:pStyle w:val="80"/>
        <w:rPr>
          <w:rFonts w:ascii="宋体" w:hAnsi="宋体" w:cs="宋体"/>
          <w:b/>
          <w:color w:val="auto"/>
          <w:kern w:val="0"/>
          <w:sz w:val="32"/>
          <w:szCs w:val="32"/>
          <w:highlight w:val="none"/>
        </w:rPr>
      </w:pPr>
    </w:p>
    <w:p w14:paraId="4FFA7FCD">
      <w:pPr>
        <w:pStyle w:val="80"/>
        <w:rPr>
          <w:rFonts w:ascii="宋体" w:hAnsi="宋体" w:cs="宋体"/>
          <w:b/>
          <w:color w:val="auto"/>
          <w:kern w:val="0"/>
          <w:sz w:val="32"/>
          <w:szCs w:val="32"/>
          <w:highlight w:val="none"/>
        </w:rPr>
      </w:pPr>
    </w:p>
    <w:p w14:paraId="5B01D025">
      <w:pPr>
        <w:jc w:val="center"/>
        <w:rPr>
          <w:rFonts w:hint="eastAsia" w:ascii="宋体" w:hAnsi="宋体" w:cs="宋体"/>
          <w:b/>
          <w:color w:val="auto"/>
          <w:kern w:val="0"/>
          <w:sz w:val="32"/>
          <w:szCs w:val="32"/>
          <w:highlight w:val="none"/>
        </w:rPr>
      </w:pPr>
    </w:p>
    <w:p w14:paraId="5E3431E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726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1D33B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355F5AB">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42DFD891">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1F60974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326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8DA766">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65128E0">
            <w:pPr>
              <w:jc w:val="center"/>
              <w:rPr>
                <w:rFonts w:ascii="宋体" w:hAnsi="宋体" w:cs="宋体"/>
                <w:b/>
                <w:color w:val="auto"/>
                <w:kern w:val="0"/>
                <w:sz w:val="32"/>
                <w:szCs w:val="32"/>
                <w:highlight w:val="none"/>
              </w:rPr>
            </w:pPr>
          </w:p>
        </w:tc>
        <w:tc>
          <w:tcPr>
            <w:tcW w:w="3546" w:type="dxa"/>
          </w:tcPr>
          <w:p w14:paraId="3ABDFA6E">
            <w:pPr>
              <w:jc w:val="center"/>
              <w:rPr>
                <w:rFonts w:ascii="宋体" w:hAnsi="宋体" w:cs="宋体"/>
                <w:b/>
                <w:color w:val="auto"/>
                <w:kern w:val="0"/>
                <w:sz w:val="32"/>
                <w:szCs w:val="32"/>
                <w:highlight w:val="none"/>
              </w:rPr>
            </w:pPr>
          </w:p>
        </w:tc>
        <w:tc>
          <w:tcPr>
            <w:tcW w:w="1276" w:type="dxa"/>
          </w:tcPr>
          <w:p w14:paraId="18AEBAFC">
            <w:pPr>
              <w:jc w:val="center"/>
              <w:rPr>
                <w:rFonts w:ascii="宋体" w:hAnsi="宋体" w:cs="宋体"/>
                <w:b/>
                <w:color w:val="auto"/>
                <w:kern w:val="0"/>
                <w:sz w:val="32"/>
                <w:szCs w:val="32"/>
                <w:highlight w:val="none"/>
              </w:rPr>
            </w:pPr>
          </w:p>
        </w:tc>
      </w:tr>
      <w:tr w14:paraId="1864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ABA68F">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1149CC4">
            <w:pPr>
              <w:jc w:val="center"/>
              <w:rPr>
                <w:rFonts w:ascii="宋体" w:hAnsi="宋体" w:cs="宋体"/>
                <w:b/>
                <w:color w:val="auto"/>
                <w:kern w:val="0"/>
                <w:sz w:val="32"/>
                <w:szCs w:val="32"/>
                <w:highlight w:val="none"/>
              </w:rPr>
            </w:pPr>
          </w:p>
        </w:tc>
        <w:tc>
          <w:tcPr>
            <w:tcW w:w="3546" w:type="dxa"/>
          </w:tcPr>
          <w:p w14:paraId="23AC93AE">
            <w:pPr>
              <w:jc w:val="center"/>
              <w:rPr>
                <w:rFonts w:ascii="宋体" w:hAnsi="宋体" w:cs="宋体"/>
                <w:b/>
                <w:color w:val="auto"/>
                <w:kern w:val="0"/>
                <w:sz w:val="32"/>
                <w:szCs w:val="32"/>
                <w:highlight w:val="none"/>
              </w:rPr>
            </w:pPr>
          </w:p>
        </w:tc>
        <w:tc>
          <w:tcPr>
            <w:tcW w:w="1276" w:type="dxa"/>
          </w:tcPr>
          <w:p w14:paraId="5BB584DA">
            <w:pPr>
              <w:jc w:val="center"/>
              <w:rPr>
                <w:rFonts w:ascii="宋体" w:hAnsi="宋体" w:cs="宋体"/>
                <w:b/>
                <w:color w:val="auto"/>
                <w:kern w:val="0"/>
                <w:sz w:val="32"/>
                <w:szCs w:val="32"/>
                <w:highlight w:val="none"/>
              </w:rPr>
            </w:pPr>
          </w:p>
        </w:tc>
      </w:tr>
      <w:tr w14:paraId="16AF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49F3C5">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6C166FB">
            <w:pPr>
              <w:jc w:val="center"/>
              <w:rPr>
                <w:rFonts w:ascii="宋体" w:hAnsi="宋体" w:cs="宋体"/>
                <w:b/>
                <w:color w:val="auto"/>
                <w:kern w:val="0"/>
                <w:sz w:val="32"/>
                <w:szCs w:val="32"/>
                <w:highlight w:val="none"/>
              </w:rPr>
            </w:pPr>
          </w:p>
        </w:tc>
        <w:tc>
          <w:tcPr>
            <w:tcW w:w="3546" w:type="dxa"/>
          </w:tcPr>
          <w:p w14:paraId="1562D584">
            <w:pPr>
              <w:jc w:val="center"/>
              <w:rPr>
                <w:rFonts w:ascii="宋体" w:hAnsi="宋体" w:cs="宋体"/>
                <w:b/>
                <w:color w:val="auto"/>
                <w:kern w:val="0"/>
                <w:sz w:val="32"/>
                <w:szCs w:val="32"/>
                <w:highlight w:val="none"/>
              </w:rPr>
            </w:pPr>
          </w:p>
        </w:tc>
        <w:tc>
          <w:tcPr>
            <w:tcW w:w="1276" w:type="dxa"/>
          </w:tcPr>
          <w:p w14:paraId="0B263A2D">
            <w:pPr>
              <w:jc w:val="center"/>
              <w:rPr>
                <w:rFonts w:ascii="宋体" w:hAnsi="宋体" w:cs="宋体"/>
                <w:b/>
                <w:color w:val="auto"/>
                <w:kern w:val="0"/>
                <w:sz w:val="32"/>
                <w:szCs w:val="32"/>
                <w:highlight w:val="none"/>
              </w:rPr>
            </w:pPr>
          </w:p>
        </w:tc>
      </w:tr>
    </w:tbl>
    <w:p w14:paraId="4411878D">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C02B26A">
      <w:pPr>
        <w:jc w:val="center"/>
        <w:rPr>
          <w:rFonts w:ascii="宋体" w:hAnsi="宋体" w:cs="宋体"/>
          <w:b/>
          <w:color w:val="auto"/>
          <w:kern w:val="0"/>
          <w:sz w:val="32"/>
          <w:szCs w:val="32"/>
          <w:highlight w:val="none"/>
        </w:rPr>
      </w:pPr>
    </w:p>
    <w:p w14:paraId="1046E26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1209F46E">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5691539D">
      <w:pPr>
        <w:rPr>
          <w:rFonts w:ascii="宋体" w:hAnsi="宋体" w:cs="宋体"/>
          <w:b/>
          <w:bCs/>
          <w:color w:val="auto"/>
          <w:sz w:val="32"/>
          <w:szCs w:val="32"/>
          <w:highlight w:val="none"/>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BF1B317">
      <w:pPr>
        <w:ind w:firstLine="1911" w:firstLineChars="595"/>
        <w:rPr>
          <w:rFonts w:ascii="宋体" w:hAnsi="宋体" w:cs="宋体"/>
          <w:b/>
          <w:bCs/>
          <w:color w:val="auto"/>
          <w:sz w:val="32"/>
          <w:szCs w:val="32"/>
          <w:highlight w:val="none"/>
        </w:rPr>
      </w:pPr>
    </w:p>
    <w:p w14:paraId="34449F72">
      <w:pPr>
        <w:ind w:firstLine="1911" w:firstLineChars="595"/>
        <w:rPr>
          <w:rFonts w:ascii="宋体" w:hAnsi="宋体" w:cs="宋体"/>
          <w:b/>
          <w:bCs/>
          <w:color w:val="auto"/>
          <w:sz w:val="32"/>
          <w:szCs w:val="32"/>
          <w:highlight w:val="none"/>
        </w:rPr>
      </w:pPr>
    </w:p>
    <w:p w14:paraId="1CCF3D1B">
      <w:pPr>
        <w:ind w:firstLine="1911" w:firstLineChars="595"/>
        <w:rPr>
          <w:rFonts w:ascii="宋体" w:hAnsi="宋体" w:cs="宋体"/>
          <w:b/>
          <w:bCs/>
          <w:color w:val="auto"/>
          <w:sz w:val="32"/>
          <w:szCs w:val="32"/>
          <w:highlight w:val="none"/>
        </w:rPr>
      </w:pPr>
    </w:p>
    <w:p w14:paraId="32914B0D">
      <w:pPr>
        <w:ind w:firstLine="1911" w:firstLineChars="595"/>
        <w:rPr>
          <w:rFonts w:ascii="宋体" w:hAnsi="宋体" w:cs="宋体"/>
          <w:b/>
          <w:bCs/>
          <w:color w:val="auto"/>
          <w:sz w:val="32"/>
          <w:szCs w:val="32"/>
          <w:highlight w:val="none"/>
        </w:rPr>
      </w:pPr>
    </w:p>
    <w:p w14:paraId="2F4137A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869C5E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701DFE0">
      <w:pPr>
        <w:snapToGrid w:val="0"/>
        <w:spacing w:line="360" w:lineRule="auto"/>
        <w:rPr>
          <w:rFonts w:ascii="宋体" w:hAnsi="宋体" w:cs="宋体"/>
          <w:color w:val="auto"/>
          <w:sz w:val="24"/>
          <w:highlight w:val="none"/>
        </w:rPr>
      </w:pPr>
    </w:p>
    <w:p w14:paraId="18E60DC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7A4E61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B3A69C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6E1A39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E09545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3CC16F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585723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C0DF7F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E465F7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B142E8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4569F0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4D37E58">
      <w:pPr>
        <w:autoSpaceDE w:val="0"/>
        <w:autoSpaceDN w:val="0"/>
        <w:spacing w:line="360" w:lineRule="auto"/>
        <w:ind w:left="2"/>
        <w:jc w:val="left"/>
        <w:rPr>
          <w:rFonts w:ascii="宋体" w:hAnsi="宋体" w:cs="宋体"/>
          <w:color w:val="auto"/>
          <w:kern w:val="0"/>
          <w:sz w:val="24"/>
          <w:highlight w:val="none"/>
          <w:lang w:val="zh-CN"/>
        </w:rPr>
      </w:pPr>
    </w:p>
    <w:p w14:paraId="58E57D2F">
      <w:pPr>
        <w:autoSpaceDE w:val="0"/>
        <w:autoSpaceDN w:val="0"/>
        <w:spacing w:line="360" w:lineRule="auto"/>
        <w:ind w:left="2"/>
        <w:jc w:val="left"/>
        <w:rPr>
          <w:rFonts w:ascii="宋体" w:hAnsi="宋体" w:cs="宋体"/>
          <w:color w:val="auto"/>
          <w:kern w:val="0"/>
          <w:sz w:val="24"/>
          <w:highlight w:val="none"/>
          <w:lang w:val="zh-CN"/>
        </w:rPr>
      </w:pPr>
    </w:p>
    <w:p w14:paraId="28EBFBC0">
      <w:pPr>
        <w:autoSpaceDE w:val="0"/>
        <w:autoSpaceDN w:val="0"/>
        <w:spacing w:line="360" w:lineRule="auto"/>
        <w:ind w:left="2"/>
        <w:jc w:val="left"/>
        <w:rPr>
          <w:rFonts w:ascii="宋体" w:hAnsi="宋体" w:cs="宋体"/>
          <w:color w:val="auto"/>
          <w:kern w:val="0"/>
          <w:sz w:val="24"/>
          <w:highlight w:val="none"/>
          <w:lang w:val="zh-CN"/>
        </w:rPr>
      </w:pPr>
    </w:p>
    <w:p w14:paraId="17632F87">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07E18D0">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00E08C2">
      <w:pPr>
        <w:spacing w:line="360" w:lineRule="auto"/>
        <w:jc w:val="center"/>
        <w:rPr>
          <w:rFonts w:ascii="宋体" w:hAnsi="宋体" w:cs="宋体"/>
          <w:b/>
          <w:bCs/>
          <w:color w:val="auto"/>
          <w:sz w:val="24"/>
          <w:highlight w:val="none"/>
        </w:rPr>
      </w:pPr>
    </w:p>
    <w:p w14:paraId="7FF34A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70EF8B7">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E23386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B73A71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54C3CDB">
      <w:pPr>
        <w:spacing w:line="360" w:lineRule="auto"/>
        <w:jc w:val="center"/>
        <w:outlineLvl w:val="0"/>
        <w:rPr>
          <w:rFonts w:ascii="宋体" w:hAnsi="宋体" w:cs="宋体"/>
          <w:b/>
          <w:color w:val="auto"/>
          <w:kern w:val="0"/>
          <w:sz w:val="36"/>
          <w:szCs w:val="36"/>
          <w:highlight w:val="none"/>
        </w:rPr>
      </w:pPr>
    </w:p>
    <w:p w14:paraId="25916A4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1CB3FE9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bookmarkStart w:id="571" w:name="OLE_LINK7"/>
      <w:r>
        <w:rPr>
          <w:rFonts w:hint="eastAsia" w:ascii="宋体" w:hAnsi="宋体" w:cs="宋体"/>
          <w:color w:val="auto"/>
          <w:sz w:val="24"/>
          <w:highlight w:val="none"/>
        </w:rPr>
        <w:t>（如果有）</w:t>
      </w:r>
      <w:bookmarkEnd w:id="571"/>
      <w:r>
        <w:rPr>
          <w:rFonts w:hint="eastAsia" w:ascii="宋体" w:hAnsi="宋体" w:cs="宋体"/>
          <w:color w:val="auto"/>
          <w:sz w:val="24"/>
          <w:highlight w:val="none"/>
        </w:rPr>
        <w:t>…………………………………………………（页码）</w:t>
      </w:r>
    </w:p>
    <w:p w14:paraId="230CE158">
      <w:pPr>
        <w:snapToGrid w:val="0"/>
        <w:spacing w:line="360" w:lineRule="auto"/>
        <w:ind w:right="480"/>
        <w:jc w:val="center"/>
        <w:rPr>
          <w:rFonts w:ascii="宋体" w:hAnsi="宋体" w:cs="宋体"/>
          <w:b/>
          <w:color w:val="auto"/>
          <w:kern w:val="0"/>
          <w:sz w:val="32"/>
          <w:szCs w:val="32"/>
          <w:highlight w:val="none"/>
        </w:rPr>
      </w:pPr>
    </w:p>
    <w:p w14:paraId="78B6E0B6">
      <w:pPr>
        <w:snapToGrid w:val="0"/>
        <w:spacing w:line="360" w:lineRule="auto"/>
        <w:ind w:right="480"/>
        <w:jc w:val="center"/>
        <w:rPr>
          <w:rFonts w:ascii="宋体" w:hAnsi="宋体" w:cs="宋体"/>
          <w:b/>
          <w:color w:val="auto"/>
          <w:kern w:val="0"/>
          <w:sz w:val="32"/>
          <w:szCs w:val="32"/>
          <w:highlight w:val="none"/>
        </w:rPr>
      </w:pPr>
    </w:p>
    <w:p w14:paraId="65357185">
      <w:pPr>
        <w:snapToGrid w:val="0"/>
        <w:spacing w:line="360" w:lineRule="auto"/>
        <w:ind w:right="480"/>
        <w:jc w:val="center"/>
        <w:rPr>
          <w:rFonts w:ascii="宋体" w:hAnsi="宋体" w:cs="宋体"/>
          <w:b/>
          <w:color w:val="auto"/>
          <w:kern w:val="0"/>
          <w:sz w:val="32"/>
          <w:szCs w:val="32"/>
          <w:highlight w:val="none"/>
        </w:rPr>
      </w:pPr>
    </w:p>
    <w:p w14:paraId="761EEC98">
      <w:pPr>
        <w:snapToGrid w:val="0"/>
        <w:spacing w:line="360" w:lineRule="auto"/>
        <w:ind w:right="480"/>
        <w:jc w:val="center"/>
        <w:rPr>
          <w:rFonts w:ascii="宋体" w:hAnsi="宋体" w:cs="宋体"/>
          <w:b/>
          <w:color w:val="auto"/>
          <w:kern w:val="0"/>
          <w:sz w:val="32"/>
          <w:szCs w:val="32"/>
          <w:highlight w:val="none"/>
        </w:rPr>
      </w:pPr>
    </w:p>
    <w:p w14:paraId="06BD52D2">
      <w:pPr>
        <w:snapToGrid w:val="0"/>
        <w:spacing w:line="360" w:lineRule="auto"/>
        <w:ind w:right="480"/>
        <w:jc w:val="center"/>
        <w:rPr>
          <w:rFonts w:ascii="宋体" w:hAnsi="宋体" w:cs="宋体"/>
          <w:b/>
          <w:color w:val="auto"/>
          <w:kern w:val="0"/>
          <w:sz w:val="32"/>
          <w:szCs w:val="32"/>
          <w:highlight w:val="none"/>
        </w:rPr>
      </w:pPr>
    </w:p>
    <w:p w14:paraId="7980486C">
      <w:pPr>
        <w:snapToGrid w:val="0"/>
        <w:spacing w:line="360" w:lineRule="auto"/>
        <w:ind w:right="480"/>
        <w:jc w:val="center"/>
        <w:rPr>
          <w:rFonts w:ascii="宋体" w:hAnsi="宋体" w:cs="宋体"/>
          <w:b/>
          <w:color w:val="auto"/>
          <w:kern w:val="0"/>
          <w:sz w:val="32"/>
          <w:szCs w:val="32"/>
          <w:highlight w:val="none"/>
        </w:rPr>
      </w:pPr>
    </w:p>
    <w:p w14:paraId="6E59F1C5">
      <w:pPr>
        <w:snapToGrid w:val="0"/>
        <w:spacing w:line="360" w:lineRule="auto"/>
        <w:ind w:right="480"/>
        <w:jc w:val="center"/>
        <w:rPr>
          <w:rFonts w:ascii="宋体" w:hAnsi="宋体" w:cs="宋体"/>
          <w:b/>
          <w:color w:val="auto"/>
          <w:kern w:val="0"/>
          <w:sz w:val="32"/>
          <w:szCs w:val="32"/>
          <w:highlight w:val="none"/>
        </w:rPr>
      </w:pPr>
    </w:p>
    <w:p w14:paraId="371C9273">
      <w:pPr>
        <w:snapToGrid w:val="0"/>
        <w:spacing w:line="360" w:lineRule="auto"/>
        <w:ind w:right="480"/>
        <w:jc w:val="center"/>
        <w:rPr>
          <w:rFonts w:ascii="宋体" w:hAnsi="宋体" w:cs="宋体"/>
          <w:b/>
          <w:color w:val="auto"/>
          <w:kern w:val="0"/>
          <w:sz w:val="32"/>
          <w:szCs w:val="32"/>
          <w:highlight w:val="none"/>
        </w:rPr>
      </w:pPr>
    </w:p>
    <w:p w14:paraId="46FCBF4C">
      <w:pPr>
        <w:snapToGrid w:val="0"/>
        <w:spacing w:line="360" w:lineRule="auto"/>
        <w:ind w:right="480"/>
        <w:jc w:val="center"/>
        <w:rPr>
          <w:rFonts w:ascii="宋体" w:hAnsi="宋体" w:cs="宋体"/>
          <w:b/>
          <w:color w:val="auto"/>
          <w:kern w:val="0"/>
          <w:sz w:val="32"/>
          <w:szCs w:val="32"/>
          <w:highlight w:val="none"/>
        </w:rPr>
      </w:pPr>
    </w:p>
    <w:p w14:paraId="57E600DC">
      <w:pPr>
        <w:snapToGrid w:val="0"/>
        <w:spacing w:line="360" w:lineRule="auto"/>
        <w:ind w:right="480"/>
        <w:jc w:val="center"/>
        <w:rPr>
          <w:rFonts w:ascii="宋体" w:hAnsi="宋体" w:cs="宋体"/>
          <w:b/>
          <w:color w:val="auto"/>
          <w:kern w:val="0"/>
          <w:sz w:val="32"/>
          <w:szCs w:val="32"/>
          <w:highlight w:val="none"/>
        </w:rPr>
      </w:pPr>
    </w:p>
    <w:p w14:paraId="0CA47FE2">
      <w:pPr>
        <w:snapToGrid w:val="0"/>
        <w:spacing w:line="360" w:lineRule="auto"/>
        <w:ind w:right="480"/>
        <w:jc w:val="center"/>
        <w:rPr>
          <w:rFonts w:ascii="宋体" w:hAnsi="宋体" w:cs="宋体"/>
          <w:b/>
          <w:color w:val="auto"/>
          <w:kern w:val="0"/>
          <w:sz w:val="32"/>
          <w:szCs w:val="32"/>
          <w:highlight w:val="none"/>
        </w:rPr>
      </w:pPr>
    </w:p>
    <w:p w14:paraId="4C48A134">
      <w:pPr>
        <w:snapToGrid w:val="0"/>
        <w:spacing w:line="360" w:lineRule="auto"/>
        <w:ind w:right="480"/>
        <w:jc w:val="center"/>
        <w:rPr>
          <w:rFonts w:ascii="宋体" w:hAnsi="宋体" w:cs="宋体"/>
          <w:b/>
          <w:color w:val="auto"/>
          <w:kern w:val="0"/>
          <w:sz w:val="32"/>
          <w:szCs w:val="32"/>
          <w:highlight w:val="none"/>
        </w:rPr>
      </w:pPr>
    </w:p>
    <w:p w14:paraId="7BF631F9">
      <w:pPr>
        <w:snapToGrid w:val="0"/>
        <w:spacing w:line="360" w:lineRule="auto"/>
        <w:ind w:right="480"/>
        <w:jc w:val="center"/>
        <w:rPr>
          <w:rFonts w:ascii="宋体" w:hAnsi="宋体" w:cs="宋体"/>
          <w:b/>
          <w:color w:val="auto"/>
          <w:kern w:val="0"/>
          <w:sz w:val="32"/>
          <w:szCs w:val="32"/>
          <w:highlight w:val="none"/>
        </w:rPr>
      </w:pPr>
    </w:p>
    <w:p w14:paraId="5CC4FA34">
      <w:pPr>
        <w:snapToGrid w:val="0"/>
        <w:spacing w:line="360" w:lineRule="auto"/>
        <w:ind w:right="480"/>
        <w:jc w:val="center"/>
        <w:rPr>
          <w:rFonts w:ascii="宋体" w:hAnsi="宋体" w:cs="宋体"/>
          <w:b/>
          <w:color w:val="auto"/>
          <w:kern w:val="0"/>
          <w:sz w:val="32"/>
          <w:szCs w:val="32"/>
          <w:highlight w:val="none"/>
        </w:rPr>
      </w:pPr>
    </w:p>
    <w:p w14:paraId="76811E5B">
      <w:pPr>
        <w:snapToGrid w:val="0"/>
        <w:spacing w:line="360" w:lineRule="auto"/>
        <w:ind w:right="480"/>
        <w:jc w:val="center"/>
        <w:rPr>
          <w:rFonts w:ascii="宋体" w:hAnsi="宋体" w:cs="宋体"/>
          <w:b/>
          <w:color w:val="auto"/>
          <w:kern w:val="0"/>
          <w:sz w:val="32"/>
          <w:szCs w:val="32"/>
          <w:highlight w:val="none"/>
        </w:rPr>
      </w:pPr>
    </w:p>
    <w:p w14:paraId="3732C8BE">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EC50B08">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B5551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杭州市上城区教育发展服务中心、</w:t>
      </w:r>
      <w:r>
        <w:rPr>
          <w:rFonts w:hint="eastAsia" w:cs="仿宋_GB2312" w:asciiTheme="minorEastAsia" w:hAnsiTheme="minorEastAsia" w:eastAsiaTheme="minorEastAsia"/>
          <w:color w:val="auto"/>
          <w:sz w:val="24"/>
          <w:highlight w:val="none"/>
        </w:rPr>
        <w:t>杭州市公共资源交易中心上城分中心</w:t>
      </w:r>
      <w:r>
        <w:rPr>
          <w:rFonts w:hint="eastAsia" w:ascii="宋体" w:hAnsi="宋体" w:cs="宋体"/>
          <w:color w:val="auto"/>
          <w:kern w:val="0"/>
          <w:sz w:val="24"/>
          <w:highlight w:val="none"/>
          <w:lang w:val="zh-CN"/>
        </w:rPr>
        <w:t>：</w:t>
      </w:r>
    </w:p>
    <w:p w14:paraId="2FE8C87F">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2025年杭州市上城区教育局下属学校触控一体机及配套教学设备采购项目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SCCG2025-GK-23】的实施</w:t>
      </w:r>
      <w:r>
        <w:rPr>
          <w:rFonts w:hint="eastAsia" w:ascii="宋体" w:hAnsi="宋体" w:cs="宋体"/>
          <w:color w:val="auto"/>
          <w:kern w:val="0"/>
          <w:sz w:val="24"/>
          <w:highlight w:val="none"/>
          <w:lang w:val="zh-CN"/>
        </w:rPr>
        <w:t>。</w:t>
      </w:r>
    </w:p>
    <w:p w14:paraId="184AA95E">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30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3"/>
        <w:gridCol w:w="4206"/>
        <w:gridCol w:w="1714"/>
        <w:gridCol w:w="1817"/>
        <w:gridCol w:w="909"/>
        <w:gridCol w:w="909"/>
        <w:gridCol w:w="1378"/>
        <w:gridCol w:w="1379"/>
      </w:tblGrid>
      <w:tr w14:paraId="61CD2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1F4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0EE7">
            <w:pPr>
              <w:spacing w:line="360" w:lineRule="auto"/>
              <w:jc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color w:val="auto"/>
                <w:sz w:val="24"/>
                <w:highlight w:val="none"/>
              </w:rPr>
              <w:t>名称</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2E9A">
            <w:pPr>
              <w:spacing w:line="240" w:lineRule="auto"/>
              <w:jc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color w:val="auto"/>
                <w:sz w:val="24"/>
                <w:highlight w:val="none"/>
              </w:rPr>
              <w:t>品牌（如果有）</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C7B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color w:val="auto"/>
                <w:sz w:val="24"/>
                <w:highlight w:val="none"/>
              </w:rPr>
              <w:t>规格型号</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C9E4">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数量</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58BB">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单价</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AB7A">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合计</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ED0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备注</w:t>
            </w:r>
          </w:p>
          <w:p w14:paraId="26D9B89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（如果有）</w:t>
            </w:r>
          </w:p>
        </w:tc>
      </w:tr>
      <w:tr w14:paraId="688BF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D681">
            <w:pPr>
              <w:spacing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color w:val="auto"/>
                <w:sz w:val="24"/>
                <w:highlight w:val="none"/>
              </w:rPr>
              <w:t>1</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5F66">
            <w:pPr>
              <w:snapToGrid w:val="0"/>
              <w:spacing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color w:val="auto"/>
                <w:sz w:val="24"/>
                <w:highlight w:val="none"/>
                <w:lang w:val="en-US" w:eastAsia="zh-CN"/>
              </w:rPr>
              <w:t>多警种拍照及身份证辅助受理机</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E9C9">
            <w:pPr>
              <w:snapToGrid w:val="0"/>
              <w:spacing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0899">
            <w:pPr>
              <w:snapToGrid w:val="0"/>
              <w:spacing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5BAC">
            <w:pPr>
              <w:snapToGrid w:val="0"/>
              <w:spacing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color w:val="auto"/>
                <w:sz w:val="24"/>
                <w:highlight w:val="none"/>
                <w:lang w:val="en-US" w:eastAsia="zh-CN"/>
              </w:rPr>
              <w:t>10套</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2E8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3037">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3D9D">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6DCBB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4141">
            <w:pPr>
              <w:spacing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color w:val="auto"/>
                <w:sz w:val="24"/>
                <w:highlight w:val="none"/>
              </w:rPr>
              <w:t>2</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D093">
            <w:pPr>
              <w:snapToGrid w:val="0"/>
              <w:spacing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color w:val="auto"/>
                <w:sz w:val="24"/>
                <w:highlight w:val="none"/>
              </w:rPr>
              <w:t>身份证</w:t>
            </w:r>
            <w:r>
              <w:rPr>
                <w:rFonts w:hint="eastAsia" w:ascii="宋体" w:hAnsi="宋体" w:cs="宋体"/>
                <w:color w:val="auto"/>
                <w:sz w:val="24"/>
                <w:highlight w:val="none"/>
                <w:lang w:val="en-US" w:eastAsia="zh-CN"/>
              </w:rPr>
              <w:t>桌面</w:t>
            </w:r>
            <w:r>
              <w:rPr>
                <w:rFonts w:hint="eastAsia" w:ascii="宋体" w:hAnsi="宋体" w:cs="宋体"/>
                <w:color w:val="auto"/>
                <w:sz w:val="24"/>
                <w:highlight w:val="none"/>
              </w:rPr>
              <w:t>辅助</w:t>
            </w:r>
            <w:r>
              <w:rPr>
                <w:rFonts w:hint="eastAsia" w:ascii="宋体" w:hAnsi="宋体" w:cs="宋体"/>
                <w:color w:val="auto"/>
                <w:sz w:val="24"/>
                <w:highlight w:val="none"/>
                <w:lang w:val="en-US" w:eastAsia="zh-CN"/>
              </w:rPr>
              <w:t>受理机</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B7DA">
            <w:pPr>
              <w:snapToGrid w:val="0"/>
              <w:spacing w:line="240" w:lineRule="auto"/>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0D0FB">
            <w:pPr>
              <w:snapToGrid w:val="0"/>
              <w:spacing w:line="240" w:lineRule="auto"/>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FEB8">
            <w:pPr>
              <w:snapToGrid w:val="0"/>
              <w:spacing w:line="240" w:lineRule="auto"/>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宋体" w:hAnsi="宋体" w:cs="宋体"/>
                <w:color w:val="auto"/>
                <w:sz w:val="24"/>
                <w:highlight w:val="none"/>
                <w:lang w:val="en-US" w:eastAsia="zh-CN"/>
              </w:rPr>
              <w:t>1套</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092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4D4A">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F5CB">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r>
      <w:tr w14:paraId="79C4E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452E">
            <w:pPr>
              <w:spacing w:line="36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color w:val="auto"/>
                <w:sz w:val="24"/>
                <w:highlight w:val="none"/>
              </w:rPr>
              <w:t>…</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BD6E">
            <w:pPr>
              <w:snapToGrid w:val="0"/>
              <w:spacing w:line="36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7420">
            <w:pPr>
              <w:snapToGrid w:val="0"/>
              <w:spacing w:line="360" w:lineRule="auto"/>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64079">
            <w:pPr>
              <w:snapToGrid w:val="0"/>
              <w:spacing w:line="360" w:lineRule="auto"/>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36C2">
            <w:pPr>
              <w:snapToGrid w:val="0"/>
              <w:spacing w:line="360" w:lineRule="auto"/>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5816">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E166">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E060">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r>
      <w:tr w14:paraId="1F939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7A1A">
            <w:pPr>
              <w:spacing w:line="36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47F0">
            <w:pPr>
              <w:snapToGrid w:val="0"/>
              <w:spacing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EBA6">
            <w:pPr>
              <w:snapToGrid w:val="0"/>
              <w:spacing w:line="360" w:lineRule="auto"/>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9FE0">
            <w:pPr>
              <w:snapToGrid w:val="0"/>
              <w:spacing w:line="360" w:lineRule="auto"/>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6859">
            <w:pPr>
              <w:snapToGrid w:val="0"/>
              <w:spacing w:line="360" w:lineRule="auto"/>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646F">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288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2943">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r>
      <w:tr w14:paraId="3FBDB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315D">
            <w:pPr>
              <w:spacing w:line="36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E8FB">
            <w:pPr>
              <w:snapToGrid w:val="0"/>
              <w:spacing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E02B">
            <w:pPr>
              <w:snapToGrid w:val="0"/>
              <w:spacing w:line="360" w:lineRule="auto"/>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5853">
            <w:pPr>
              <w:snapToGrid w:val="0"/>
              <w:spacing w:line="360" w:lineRule="auto"/>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8F97">
            <w:pPr>
              <w:snapToGrid w:val="0"/>
              <w:spacing w:line="360" w:lineRule="auto"/>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8474">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6657">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ACA0">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r>
      <w:tr w14:paraId="4F05B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9B8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65F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8ABE">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2ED5">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7895">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F9F1">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1A03">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6E5C">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r>
      <w:tr w14:paraId="2228D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86C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B0B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F094">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0861">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307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B5B8">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F829">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4639">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r>
      <w:tr w14:paraId="63FA8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6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42F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宋体" w:hAnsi="宋体" w:cs="宋体"/>
                <w:b/>
                <w:color w:val="auto"/>
                <w:sz w:val="24"/>
                <w:highlight w:val="none"/>
              </w:rPr>
              <w:t>投标报价（小写）</w:t>
            </w:r>
          </w:p>
        </w:tc>
        <w:tc>
          <w:tcPr>
            <w:tcW w:w="63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E528">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r>
      <w:tr w14:paraId="312C0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6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4C26">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宋体" w:hAnsi="宋体" w:cs="宋体"/>
                <w:b/>
                <w:color w:val="auto"/>
                <w:sz w:val="24"/>
                <w:highlight w:val="none"/>
              </w:rPr>
              <w:t>投标报价（大写）</w:t>
            </w:r>
          </w:p>
        </w:tc>
        <w:tc>
          <w:tcPr>
            <w:tcW w:w="63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A7B4">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r>
    </w:tbl>
    <w:p w14:paraId="6B0315A0">
      <w:pPr>
        <w:pStyle w:val="5"/>
        <w:ind w:left="0" w:leftChars="0" w:firstLine="0" w:firstLineChars="0"/>
        <w:rPr>
          <w:color w:val="auto"/>
          <w:highlight w:val="none"/>
          <w:lang w:val="zh-CN"/>
        </w:rPr>
      </w:pPr>
    </w:p>
    <w:p w14:paraId="75A46748">
      <w:pPr>
        <w:pStyle w:val="2"/>
        <w:ind w:left="434" w:leftChars="202" w:hanging="10" w:hangingChars="4"/>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67C4C58">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0887B9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9A080E8">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3、特别提示：采购机构将对项目名称和项目编号，中标供应商名称、地址和中标金额，主要中标标的名称、品牌（如果有）、规格型号、数量、单价等予以公示。</w:t>
      </w:r>
    </w:p>
    <w:p w14:paraId="16A54422">
      <w:pPr>
        <w:pStyle w:val="2"/>
        <w:rPr>
          <w:color w:val="auto"/>
          <w:highlight w:val="none"/>
          <w:lang w:val="zh-CN"/>
        </w:rPr>
      </w:pPr>
    </w:p>
    <w:p w14:paraId="2DC9AC81">
      <w:pPr>
        <w:pStyle w:val="692"/>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14:paraId="66803BED">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5C256F0E">
      <w:pPr>
        <w:pStyle w:val="692"/>
        <w:keepNext w:val="0"/>
        <w:pageBreakBefore w:val="0"/>
        <w:numPr>
          <w:ilvl w:val="0"/>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5BC8C7D6">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w:t>
      </w:r>
      <w:r>
        <w:rPr>
          <w:rFonts w:hint="eastAsia" w:ascii="宋体" w:hAnsi="宋体" w:cs="宋体"/>
          <w:b/>
          <w:color w:val="auto"/>
          <w:sz w:val="24"/>
          <w:highlight w:val="none"/>
        </w:rPr>
        <w:t>▲</w:t>
      </w: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color w:val="auto"/>
          <w:kern w:val="2"/>
          <w:sz w:val="24"/>
          <w:szCs w:val="24"/>
          <w:highlight w:val="none"/>
        </w:rPr>
        <w:t>，否则投标无效</w:t>
      </w:r>
      <w:r>
        <w:rPr>
          <w:rFonts w:hint="eastAsia" w:ascii="宋体" w:hAnsi="宋体" w:eastAsia="宋体" w:cs="宋体"/>
          <w:b w:val="0"/>
          <w:bCs/>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14731FE2">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6255CA98">
      <w:pPr>
        <w:spacing w:line="360" w:lineRule="auto"/>
        <w:ind w:right="420"/>
        <w:rPr>
          <w:rFonts w:ascii="宋体" w:hAnsi="宋体" w:cs="宋体"/>
          <w:b/>
          <w:color w:val="auto"/>
          <w:kern w:val="0"/>
          <w:sz w:val="36"/>
          <w:szCs w:val="36"/>
          <w:highlight w:val="none"/>
        </w:rPr>
      </w:pPr>
    </w:p>
    <w:p w14:paraId="187AC679">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59A18051">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sz w:val="32"/>
          <w:szCs w:val="32"/>
          <w:highlight w:val="none"/>
        </w:rPr>
        <w:t>中小企业声明函</w:t>
      </w:r>
      <w:bookmarkStart w:id="572" w:name="_Hlk101259491"/>
      <w:r>
        <w:rPr>
          <w:rFonts w:hint="eastAsia" w:ascii="宋体" w:hAnsi="宋体" w:eastAsia="宋体" w:cs="宋体"/>
          <w:color w:val="auto"/>
          <w:sz w:val="32"/>
          <w:szCs w:val="32"/>
          <w:highlight w:val="none"/>
        </w:rPr>
        <w:t>（如果有）</w:t>
      </w:r>
      <w:bookmarkEnd w:id="572"/>
    </w:p>
    <w:p w14:paraId="3E48127C">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DB6AF3D">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44AF4762">
      <w:pPr>
        <w:spacing w:line="360" w:lineRule="auto"/>
        <w:ind w:right="420" w:firstLine="3614" w:firstLineChars="1000"/>
        <w:rPr>
          <w:rFonts w:ascii="宋体" w:hAnsi="宋体" w:cs="宋体"/>
          <w:b/>
          <w:color w:val="auto"/>
          <w:kern w:val="0"/>
          <w:sz w:val="36"/>
          <w:szCs w:val="36"/>
          <w:highlight w:val="none"/>
        </w:rPr>
      </w:pPr>
    </w:p>
    <w:p w14:paraId="6D9160F0">
      <w:pPr>
        <w:spacing w:line="360" w:lineRule="auto"/>
        <w:ind w:right="420" w:firstLine="3614" w:firstLineChars="1000"/>
        <w:rPr>
          <w:rFonts w:ascii="宋体" w:hAnsi="宋体" w:cs="宋体"/>
          <w:b/>
          <w:color w:val="auto"/>
          <w:kern w:val="0"/>
          <w:sz w:val="36"/>
          <w:szCs w:val="36"/>
          <w:highlight w:val="none"/>
        </w:rPr>
      </w:pPr>
    </w:p>
    <w:p w14:paraId="2E456F44">
      <w:pPr>
        <w:spacing w:line="360" w:lineRule="auto"/>
        <w:ind w:right="420" w:firstLine="3614" w:firstLineChars="1000"/>
        <w:rPr>
          <w:rFonts w:ascii="宋体" w:hAnsi="宋体" w:cs="宋体"/>
          <w:b/>
          <w:color w:val="auto"/>
          <w:kern w:val="0"/>
          <w:sz w:val="36"/>
          <w:szCs w:val="36"/>
          <w:highlight w:val="none"/>
        </w:rPr>
      </w:pPr>
    </w:p>
    <w:p w14:paraId="26BF0561">
      <w:pPr>
        <w:spacing w:line="360" w:lineRule="auto"/>
        <w:ind w:right="420"/>
        <w:rPr>
          <w:rFonts w:ascii="宋体" w:hAnsi="宋体" w:cs="宋体"/>
          <w:b/>
          <w:color w:val="auto"/>
          <w:kern w:val="0"/>
          <w:sz w:val="36"/>
          <w:szCs w:val="36"/>
          <w:highlight w:val="none"/>
        </w:rPr>
      </w:pPr>
    </w:p>
    <w:p w14:paraId="5F30A93D">
      <w:pPr>
        <w:spacing w:line="360" w:lineRule="auto"/>
        <w:ind w:right="420" w:firstLine="3614" w:firstLineChars="1000"/>
        <w:rPr>
          <w:rFonts w:ascii="宋体" w:hAnsi="宋体" w:cs="宋体"/>
          <w:b/>
          <w:color w:val="auto"/>
          <w:kern w:val="0"/>
          <w:sz w:val="36"/>
          <w:szCs w:val="36"/>
          <w:highlight w:val="none"/>
        </w:rPr>
      </w:pPr>
    </w:p>
    <w:p w14:paraId="36430C48">
      <w:pPr>
        <w:spacing w:line="360" w:lineRule="auto"/>
        <w:ind w:right="420" w:firstLine="3614" w:firstLineChars="1000"/>
        <w:rPr>
          <w:rFonts w:ascii="宋体" w:hAnsi="宋体" w:cs="宋体"/>
          <w:b/>
          <w:color w:val="auto"/>
          <w:kern w:val="0"/>
          <w:sz w:val="36"/>
          <w:szCs w:val="36"/>
          <w:highlight w:val="none"/>
        </w:rPr>
      </w:pPr>
    </w:p>
    <w:p w14:paraId="2234FBEE">
      <w:pPr>
        <w:spacing w:line="360" w:lineRule="auto"/>
        <w:ind w:right="420" w:firstLine="3614" w:firstLineChars="1000"/>
        <w:rPr>
          <w:rFonts w:ascii="宋体" w:hAnsi="宋体" w:cs="宋体"/>
          <w:b/>
          <w:color w:val="auto"/>
          <w:kern w:val="0"/>
          <w:sz w:val="36"/>
          <w:szCs w:val="36"/>
          <w:highlight w:val="none"/>
        </w:rPr>
      </w:pPr>
    </w:p>
    <w:p w14:paraId="58F844E5">
      <w:pPr>
        <w:spacing w:line="360" w:lineRule="auto"/>
        <w:ind w:right="420" w:firstLine="3614" w:firstLineChars="1000"/>
        <w:rPr>
          <w:rFonts w:ascii="宋体" w:hAnsi="宋体" w:cs="宋体"/>
          <w:b/>
          <w:color w:val="auto"/>
          <w:kern w:val="0"/>
          <w:sz w:val="36"/>
          <w:szCs w:val="36"/>
          <w:highlight w:val="none"/>
        </w:rPr>
      </w:pPr>
    </w:p>
    <w:p w14:paraId="71DF5156">
      <w:pPr>
        <w:spacing w:line="360" w:lineRule="auto"/>
        <w:ind w:right="420" w:firstLine="3614" w:firstLineChars="1000"/>
        <w:rPr>
          <w:rFonts w:ascii="宋体" w:hAnsi="宋体" w:cs="宋体"/>
          <w:b/>
          <w:color w:val="auto"/>
          <w:kern w:val="0"/>
          <w:sz w:val="36"/>
          <w:szCs w:val="36"/>
          <w:highlight w:val="none"/>
        </w:rPr>
      </w:pPr>
    </w:p>
    <w:p w14:paraId="24B366C8">
      <w:pPr>
        <w:spacing w:line="360" w:lineRule="auto"/>
        <w:ind w:right="420"/>
        <w:rPr>
          <w:rFonts w:ascii="宋体" w:hAnsi="宋体" w:cs="宋体"/>
          <w:b/>
          <w:color w:val="auto"/>
          <w:kern w:val="0"/>
          <w:sz w:val="36"/>
          <w:szCs w:val="36"/>
          <w:highlight w:val="none"/>
        </w:rPr>
      </w:pPr>
    </w:p>
    <w:p w14:paraId="04E3D763">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73" w:name="_Toc465665161"/>
      <w:r>
        <w:rPr>
          <w:rFonts w:hint="eastAsia" w:ascii="宋体" w:hAnsi="宋体" w:cs="宋体"/>
          <w:color w:val="auto"/>
          <w:highlight w:val="none"/>
        </w:rPr>
        <w:t>附件</w:t>
      </w:r>
      <w:bookmarkEnd w:id="573"/>
    </w:p>
    <w:p w14:paraId="5C97BF57">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E8D3B17">
      <w:pPr>
        <w:spacing w:line="360" w:lineRule="auto"/>
        <w:jc w:val="center"/>
        <w:rPr>
          <w:rFonts w:ascii="宋体" w:hAnsi="宋体" w:cs="宋体"/>
          <w:b/>
          <w:color w:val="auto"/>
          <w:spacing w:val="6"/>
          <w:sz w:val="32"/>
          <w:szCs w:val="32"/>
          <w:highlight w:val="none"/>
        </w:rPr>
      </w:pPr>
      <w:bookmarkStart w:id="574" w:name="OLE_LINK13"/>
      <w:bookmarkStart w:id="575" w:name="OLE_LINK14"/>
      <w:r>
        <w:rPr>
          <w:rFonts w:hint="eastAsia" w:ascii="宋体" w:hAnsi="宋体" w:cs="宋体"/>
          <w:b/>
          <w:color w:val="auto"/>
          <w:spacing w:val="6"/>
          <w:sz w:val="32"/>
          <w:szCs w:val="32"/>
          <w:highlight w:val="none"/>
        </w:rPr>
        <w:t>残疾人福利性单位声明函</w:t>
      </w:r>
    </w:p>
    <w:bookmarkEnd w:id="574"/>
    <w:bookmarkEnd w:id="575"/>
    <w:p w14:paraId="6786480E">
      <w:pPr>
        <w:spacing w:line="360" w:lineRule="auto"/>
        <w:rPr>
          <w:rFonts w:ascii="宋体" w:hAnsi="宋体" w:cs="宋体"/>
          <w:b/>
          <w:color w:val="auto"/>
          <w:spacing w:val="6"/>
          <w:sz w:val="30"/>
          <w:szCs w:val="30"/>
          <w:highlight w:val="none"/>
        </w:rPr>
      </w:pPr>
    </w:p>
    <w:p w14:paraId="783ADE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38FD4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B6EAA02">
      <w:pPr>
        <w:spacing w:line="360" w:lineRule="auto"/>
        <w:ind w:firstLine="480" w:firstLineChars="200"/>
        <w:rPr>
          <w:rFonts w:ascii="宋体" w:hAnsi="宋体" w:cs="宋体"/>
          <w:color w:val="auto"/>
          <w:sz w:val="24"/>
          <w:highlight w:val="none"/>
        </w:rPr>
      </w:pPr>
    </w:p>
    <w:p w14:paraId="3051A3A5">
      <w:pPr>
        <w:spacing w:line="360" w:lineRule="auto"/>
        <w:ind w:firstLine="480" w:firstLineChars="200"/>
        <w:rPr>
          <w:rFonts w:ascii="宋体" w:hAnsi="宋体" w:cs="宋体"/>
          <w:color w:val="auto"/>
          <w:sz w:val="24"/>
          <w:highlight w:val="none"/>
        </w:rPr>
      </w:pPr>
    </w:p>
    <w:p w14:paraId="674D5FD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A99426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2CC1322">
      <w:pPr>
        <w:spacing w:line="360" w:lineRule="auto"/>
        <w:ind w:firstLine="480" w:firstLineChars="200"/>
        <w:rPr>
          <w:rFonts w:ascii="宋体" w:hAnsi="宋体" w:cs="宋体"/>
          <w:color w:val="auto"/>
          <w:sz w:val="24"/>
          <w:highlight w:val="none"/>
        </w:rPr>
      </w:pPr>
    </w:p>
    <w:p w14:paraId="11C682AD">
      <w:pPr>
        <w:spacing w:line="360" w:lineRule="auto"/>
        <w:ind w:firstLine="420" w:firstLineChars="200"/>
        <w:rPr>
          <w:rFonts w:ascii="宋体" w:hAnsi="宋体" w:cs="宋体"/>
          <w:color w:val="auto"/>
          <w:highlight w:val="none"/>
        </w:rPr>
      </w:pPr>
    </w:p>
    <w:p w14:paraId="63885536">
      <w:pPr>
        <w:spacing w:line="360" w:lineRule="auto"/>
        <w:ind w:firstLine="420" w:firstLineChars="200"/>
        <w:rPr>
          <w:rFonts w:ascii="宋体" w:hAnsi="宋体" w:cs="宋体"/>
          <w:color w:val="auto"/>
          <w:highlight w:val="none"/>
        </w:rPr>
      </w:pPr>
    </w:p>
    <w:p w14:paraId="693C73E5">
      <w:pPr>
        <w:spacing w:line="360" w:lineRule="auto"/>
        <w:ind w:firstLine="420" w:firstLineChars="200"/>
        <w:rPr>
          <w:rFonts w:ascii="宋体" w:hAnsi="宋体" w:cs="宋体"/>
          <w:color w:val="auto"/>
          <w:highlight w:val="none"/>
        </w:rPr>
      </w:pPr>
    </w:p>
    <w:p w14:paraId="0E1A2B3D">
      <w:pPr>
        <w:spacing w:line="360" w:lineRule="auto"/>
        <w:ind w:firstLine="420" w:firstLineChars="200"/>
        <w:rPr>
          <w:rFonts w:ascii="宋体" w:hAnsi="宋体" w:cs="宋体"/>
          <w:color w:val="auto"/>
          <w:highlight w:val="none"/>
        </w:rPr>
      </w:pPr>
    </w:p>
    <w:p w14:paraId="43B726A1">
      <w:pPr>
        <w:spacing w:line="360" w:lineRule="auto"/>
        <w:rPr>
          <w:rFonts w:ascii="宋体" w:hAnsi="宋体" w:cs="宋体"/>
          <w:b/>
          <w:color w:val="auto"/>
          <w:sz w:val="24"/>
          <w:highlight w:val="none"/>
        </w:rPr>
      </w:pPr>
    </w:p>
    <w:p w14:paraId="0D7D9AAA">
      <w:pPr>
        <w:spacing w:line="360" w:lineRule="auto"/>
        <w:rPr>
          <w:rFonts w:ascii="宋体" w:hAnsi="宋体" w:cs="宋体"/>
          <w:b/>
          <w:color w:val="auto"/>
          <w:sz w:val="24"/>
          <w:highlight w:val="none"/>
        </w:rPr>
      </w:pPr>
    </w:p>
    <w:p w14:paraId="30F7F007">
      <w:pPr>
        <w:spacing w:line="360" w:lineRule="auto"/>
        <w:rPr>
          <w:rFonts w:ascii="宋体" w:hAnsi="宋体" w:cs="宋体"/>
          <w:b/>
          <w:color w:val="auto"/>
          <w:sz w:val="24"/>
          <w:highlight w:val="none"/>
        </w:rPr>
      </w:pPr>
    </w:p>
    <w:p w14:paraId="4C98FA0E">
      <w:pPr>
        <w:spacing w:line="360" w:lineRule="auto"/>
        <w:rPr>
          <w:rFonts w:ascii="宋体" w:hAnsi="宋体" w:cs="宋体"/>
          <w:b/>
          <w:color w:val="auto"/>
          <w:sz w:val="24"/>
          <w:highlight w:val="none"/>
        </w:rPr>
      </w:pPr>
    </w:p>
    <w:p w14:paraId="3187066E">
      <w:pPr>
        <w:spacing w:line="360" w:lineRule="auto"/>
        <w:rPr>
          <w:rFonts w:ascii="宋体" w:hAnsi="宋体" w:cs="宋体"/>
          <w:b/>
          <w:color w:val="auto"/>
          <w:sz w:val="24"/>
          <w:highlight w:val="none"/>
        </w:rPr>
      </w:pPr>
    </w:p>
    <w:p w14:paraId="2E725902">
      <w:pPr>
        <w:spacing w:line="360" w:lineRule="auto"/>
        <w:rPr>
          <w:rFonts w:ascii="宋体" w:hAnsi="宋体" w:cs="宋体"/>
          <w:b/>
          <w:color w:val="auto"/>
          <w:sz w:val="24"/>
          <w:highlight w:val="none"/>
        </w:rPr>
      </w:pPr>
    </w:p>
    <w:p w14:paraId="2E72DD86">
      <w:pPr>
        <w:spacing w:line="360" w:lineRule="auto"/>
        <w:rPr>
          <w:rFonts w:ascii="宋体" w:hAnsi="宋体" w:cs="宋体"/>
          <w:b/>
          <w:color w:val="auto"/>
          <w:sz w:val="24"/>
          <w:highlight w:val="none"/>
        </w:rPr>
      </w:pPr>
    </w:p>
    <w:p w14:paraId="3CCC171A">
      <w:pPr>
        <w:spacing w:line="360" w:lineRule="auto"/>
        <w:rPr>
          <w:rFonts w:ascii="宋体" w:hAnsi="宋体" w:cs="宋体"/>
          <w:b/>
          <w:color w:val="auto"/>
          <w:sz w:val="24"/>
          <w:highlight w:val="none"/>
        </w:rPr>
      </w:pPr>
    </w:p>
    <w:p w14:paraId="153737E3">
      <w:pPr>
        <w:spacing w:line="360" w:lineRule="auto"/>
        <w:rPr>
          <w:rFonts w:ascii="宋体" w:hAnsi="宋体" w:cs="宋体"/>
          <w:b/>
          <w:color w:val="auto"/>
          <w:sz w:val="24"/>
          <w:highlight w:val="none"/>
        </w:rPr>
      </w:pPr>
    </w:p>
    <w:p w14:paraId="7B62450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E9AF74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58C09F0">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F1B29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0F0E5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2C90F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E9D0AA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F9EAB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6D8BB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F19CD0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6E364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D1A00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EF94E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FB38E0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F75F51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7C875C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CE571D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71311E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07F55C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667B1D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D5F0FD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F80C3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8F2B30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96380F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FE048E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37642E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13EF96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85568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9B658F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B197A5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B1EA2E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C4FBDB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79A3CB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AD2ADA9">
      <w:pPr>
        <w:widowControl/>
        <w:spacing w:line="360" w:lineRule="auto"/>
        <w:ind w:firstLine="600" w:firstLineChars="200"/>
        <w:jc w:val="left"/>
        <w:rPr>
          <w:rFonts w:ascii="宋体" w:hAnsi="宋体" w:cs="宋体"/>
          <w:color w:val="auto"/>
          <w:sz w:val="30"/>
          <w:szCs w:val="30"/>
          <w:highlight w:val="none"/>
        </w:rPr>
      </w:pPr>
    </w:p>
    <w:p w14:paraId="39B8A924">
      <w:pPr>
        <w:spacing w:line="360" w:lineRule="auto"/>
        <w:jc w:val="center"/>
        <w:rPr>
          <w:rFonts w:ascii="宋体" w:hAnsi="宋体" w:cs="宋体"/>
          <w:b/>
          <w:color w:val="auto"/>
          <w:spacing w:val="6"/>
          <w:sz w:val="32"/>
          <w:szCs w:val="32"/>
          <w:highlight w:val="none"/>
        </w:rPr>
      </w:pPr>
    </w:p>
    <w:p w14:paraId="089B7274">
      <w:pPr>
        <w:spacing w:line="360" w:lineRule="auto"/>
        <w:jc w:val="center"/>
        <w:rPr>
          <w:rFonts w:ascii="宋体" w:hAnsi="宋体" w:cs="宋体"/>
          <w:b/>
          <w:color w:val="auto"/>
          <w:spacing w:val="6"/>
          <w:sz w:val="32"/>
          <w:szCs w:val="32"/>
          <w:highlight w:val="none"/>
        </w:rPr>
      </w:pPr>
    </w:p>
    <w:p w14:paraId="2CEADA2F">
      <w:pPr>
        <w:spacing w:line="360" w:lineRule="auto"/>
        <w:jc w:val="center"/>
        <w:rPr>
          <w:rFonts w:ascii="宋体" w:hAnsi="宋体" w:cs="宋体"/>
          <w:b/>
          <w:color w:val="auto"/>
          <w:spacing w:val="6"/>
          <w:sz w:val="32"/>
          <w:szCs w:val="32"/>
          <w:highlight w:val="none"/>
        </w:rPr>
      </w:pPr>
    </w:p>
    <w:p w14:paraId="66277A61">
      <w:pPr>
        <w:spacing w:line="360" w:lineRule="auto"/>
        <w:jc w:val="center"/>
        <w:rPr>
          <w:rFonts w:ascii="宋体" w:hAnsi="宋体" w:cs="宋体"/>
          <w:b/>
          <w:color w:val="auto"/>
          <w:spacing w:val="6"/>
          <w:sz w:val="32"/>
          <w:szCs w:val="32"/>
          <w:highlight w:val="none"/>
        </w:rPr>
      </w:pPr>
    </w:p>
    <w:p w14:paraId="3CE80E04">
      <w:pPr>
        <w:spacing w:line="360" w:lineRule="auto"/>
        <w:jc w:val="center"/>
        <w:rPr>
          <w:rFonts w:ascii="宋体" w:hAnsi="宋体" w:cs="宋体"/>
          <w:b/>
          <w:color w:val="auto"/>
          <w:spacing w:val="6"/>
          <w:sz w:val="32"/>
          <w:szCs w:val="32"/>
          <w:highlight w:val="none"/>
        </w:rPr>
      </w:pPr>
    </w:p>
    <w:p w14:paraId="390A007C">
      <w:pPr>
        <w:spacing w:line="360" w:lineRule="auto"/>
        <w:jc w:val="center"/>
        <w:rPr>
          <w:rFonts w:ascii="宋体" w:hAnsi="宋体" w:cs="宋体"/>
          <w:b/>
          <w:color w:val="auto"/>
          <w:spacing w:val="6"/>
          <w:sz w:val="32"/>
          <w:szCs w:val="32"/>
          <w:highlight w:val="none"/>
        </w:rPr>
      </w:pPr>
    </w:p>
    <w:p w14:paraId="211EB315">
      <w:pPr>
        <w:spacing w:line="360" w:lineRule="auto"/>
        <w:jc w:val="center"/>
        <w:rPr>
          <w:rFonts w:ascii="宋体" w:hAnsi="宋体" w:cs="宋体"/>
          <w:b/>
          <w:color w:val="auto"/>
          <w:spacing w:val="6"/>
          <w:sz w:val="32"/>
          <w:szCs w:val="32"/>
          <w:highlight w:val="none"/>
        </w:rPr>
      </w:pPr>
    </w:p>
    <w:p w14:paraId="49838A3F">
      <w:pPr>
        <w:spacing w:line="360" w:lineRule="auto"/>
        <w:jc w:val="center"/>
        <w:rPr>
          <w:rFonts w:ascii="宋体" w:hAnsi="宋体" w:cs="宋体"/>
          <w:b/>
          <w:color w:val="auto"/>
          <w:spacing w:val="6"/>
          <w:sz w:val="32"/>
          <w:szCs w:val="32"/>
          <w:highlight w:val="none"/>
        </w:rPr>
      </w:pPr>
    </w:p>
    <w:p w14:paraId="797C64DB">
      <w:pPr>
        <w:spacing w:line="360" w:lineRule="auto"/>
        <w:jc w:val="center"/>
        <w:rPr>
          <w:rFonts w:ascii="宋体" w:hAnsi="宋体" w:cs="宋体"/>
          <w:b/>
          <w:color w:val="auto"/>
          <w:spacing w:val="6"/>
          <w:sz w:val="32"/>
          <w:szCs w:val="32"/>
          <w:highlight w:val="none"/>
        </w:rPr>
      </w:pPr>
    </w:p>
    <w:p w14:paraId="7880E347">
      <w:pPr>
        <w:spacing w:line="360" w:lineRule="auto"/>
        <w:jc w:val="center"/>
        <w:rPr>
          <w:rFonts w:ascii="宋体" w:hAnsi="宋体" w:cs="宋体"/>
          <w:b/>
          <w:color w:val="auto"/>
          <w:spacing w:val="6"/>
          <w:sz w:val="32"/>
          <w:szCs w:val="32"/>
          <w:highlight w:val="none"/>
        </w:rPr>
      </w:pPr>
    </w:p>
    <w:p w14:paraId="65F92DCA">
      <w:pPr>
        <w:spacing w:line="360" w:lineRule="auto"/>
        <w:jc w:val="center"/>
        <w:rPr>
          <w:rFonts w:ascii="宋体" w:hAnsi="宋体" w:cs="宋体"/>
          <w:b/>
          <w:color w:val="auto"/>
          <w:spacing w:val="6"/>
          <w:sz w:val="32"/>
          <w:szCs w:val="32"/>
          <w:highlight w:val="none"/>
        </w:rPr>
      </w:pPr>
    </w:p>
    <w:p w14:paraId="7143C8E2">
      <w:pPr>
        <w:spacing w:line="360" w:lineRule="auto"/>
        <w:jc w:val="center"/>
        <w:rPr>
          <w:rFonts w:ascii="宋体" w:hAnsi="宋体" w:cs="宋体"/>
          <w:b/>
          <w:color w:val="auto"/>
          <w:spacing w:val="6"/>
          <w:sz w:val="32"/>
          <w:szCs w:val="32"/>
          <w:highlight w:val="none"/>
        </w:rPr>
      </w:pPr>
    </w:p>
    <w:p w14:paraId="570CF461">
      <w:pPr>
        <w:spacing w:line="360" w:lineRule="auto"/>
        <w:jc w:val="left"/>
        <w:rPr>
          <w:rFonts w:ascii="宋体" w:hAnsi="宋体" w:cs="宋体"/>
          <w:b/>
          <w:color w:val="auto"/>
          <w:spacing w:val="6"/>
          <w:sz w:val="32"/>
          <w:szCs w:val="32"/>
          <w:highlight w:val="none"/>
        </w:rPr>
      </w:pPr>
    </w:p>
    <w:p w14:paraId="101EEB37">
      <w:pPr>
        <w:spacing w:line="360" w:lineRule="auto"/>
        <w:jc w:val="left"/>
        <w:rPr>
          <w:rFonts w:ascii="宋体" w:hAnsi="宋体" w:cs="宋体"/>
          <w:b/>
          <w:color w:val="auto"/>
          <w:spacing w:val="6"/>
          <w:sz w:val="32"/>
          <w:szCs w:val="32"/>
          <w:highlight w:val="none"/>
        </w:rPr>
      </w:pPr>
    </w:p>
    <w:p w14:paraId="6F124188">
      <w:pPr>
        <w:spacing w:line="360" w:lineRule="auto"/>
        <w:jc w:val="left"/>
        <w:rPr>
          <w:rFonts w:hint="eastAsia" w:ascii="宋体" w:hAnsi="宋体" w:cs="宋体"/>
          <w:b/>
          <w:color w:val="auto"/>
          <w:spacing w:val="6"/>
          <w:sz w:val="32"/>
          <w:szCs w:val="32"/>
          <w:highlight w:val="none"/>
        </w:rPr>
      </w:pPr>
    </w:p>
    <w:p w14:paraId="2D9E2C4E">
      <w:pPr>
        <w:spacing w:line="360" w:lineRule="auto"/>
        <w:jc w:val="left"/>
        <w:rPr>
          <w:rFonts w:hint="eastAsia" w:ascii="宋体" w:hAnsi="宋体" w:cs="宋体"/>
          <w:b/>
          <w:color w:val="auto"/>
          <w:spacing w:val="6"/>
          <w:sz w:val="32"/>
          <w:szCs w:val="32"/>
          <w:highlight w:val="none"/>
        </w:rPr>
      </w:pPr>
    </w:p>
    <w:p w14:paraId="600E93AA">
      <w:pPr>
        <w:spacing w:line="360" w:lineRule="auto"/>
        <w:jc w:val="both"/>
        <w:rPr>
          <w:rFonts w:ascii="宋体" w:hAnsi="宋体" w:cs="宋体"/>
          <w:b/>
          <w:color w:val="auto"/>
          <w:sz w:val="24"/>
          <w:highlight w:val="none"/>
        </w:rPr>
      </w:pPr>
      <w:r>
        <w:rPr>
          <w:rFonts w:hint="eastAsia" w:ascii="宋体" w:hAnsi="宋体" w:cs="宋体"/>
          <w:b/>
          <w:color w:val="auto"/>
          <w:spacing w:val="6"/>
          <w:sz w:val="32"/>
          <w:szCs w:val="32"/>
          <w:highlight w:val="none"/>
        </w:rPr>
        <w:t>附件3：投诉书范本及制作说明</w:t>
      </w:r>
      <w:r>
        <w:rPr>
          <w:rFonts w:hint="eastAsia" w:ascii="宋体" w:hAnsi="宋体" w:cs="宋体"/>
          <w:b/>
          <w:color w:val="auto"/>
          <w:spacing w:val="6"/>
          <w:sz w:val="32"/>
          <w:szCs w:val="32"/>
          <w:highlight w:val="none"/>
          <w:lang w:val="en-US" w:eastAsia="zh-CN"/>
        </w:rPr>
        <w:t xml:space="preserve">         </w:t>
      </w:r>
    </w:p>
    <w:p w14:paraId="34F9546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lang w:val="en-US" w:eastAsia="zh-CN"/>
        </w:rPr>
        <w:t xml:space="preserve">   </w:t>
      </w:r>
      <w:r>
        <w:rPr>
          <w:rFonts w:hint="eastAsia" w:ascii="宋体" w:hAnsi="宋体" w:cs="宋体"/>
          <w:b/>
          <w:color w:val="auto"/>
          <w:spacing w:val="6"/>
          <w:sz w:val="32"/>
          <w:szCs w:val="32"/>
          <w:highlight w:val="none"/>
        </w:rPr>
        <w:t>投诉书范本</w:t>
      </w:r>
    </w:p>
    <w:p w14:paraId="0C97EC01">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814CF8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CA81B8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FB005E2">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E27FC4F">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469682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C718A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450A1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75FC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E3DA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018A81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9FBA45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864C6A4">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3DDE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B4F73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21FF3A">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CCFA9A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899299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1EC048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CB82FC">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BB03E8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207E5E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2A76C6A">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6CD8015">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FDCE2F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1BC816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E4B480A">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C316CA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9717C7C">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37140E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B8ECE9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0833C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F8612C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EC8789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01CFB19">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08F24A6">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20631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59C41D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C7BA42A">
      <w:pPr>
        <w:spacing w:line="360" w:lineRule="auto"/>
        <w:rPr>
          <w:rFonts w:ascii="宋体" w:hAnsi="宋体" w:cs="宋体"/>
          <w:b/>
          <w:color w:val="auto"/>
          <w:sz w:val="24"/>
          <w:highlight w:val="none"/>
        </w:rPr>
      </w:pPr>
      <w:r>
        <w:rPr>
          <w:rFonts w:hint="eastAsia" w:ascii="宋体" w:hAnsi="宋体" w:cs="宋体"/>
          <w:color w:val="auto"/>
          <w:sz w:val="24"/>
          <w:highlight w:val="none"/>
        </w:rPr>
        <w:t xml:space="preserve">日期：    </w:t>
      </w:r>
    </w:p>
    <w:p w14:paraId="558E20BF">
      <w:pPr>
        <w:spacing w:line="360" w:lineRule="auto"/>
        <w:rPr>
          <w:rFonts w:ascii="宋体" w:hAnsi="宋体" w:cs="宋体"/>
          <w:b/>
          <w:color w:val="auto"/>
          <w:sz w:val="24"/>
          <w:highlight w:val="none"/>
        </w:rPr>
      </w:pPr>
    </w:p>
    <w:p w14:paraId="748DC4E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A0B7C3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CC338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591B34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50A892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BCDE95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2BB1B8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0BC9C5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0A75C2D">
      <w:pPr>
        <w:autoSpaceDE w:val="0"/>
        <w:autoSpaceDN w:val="0"/>
        <w:jc w:val="both"/>
        <w:rPr>
          <w:rFonts w:ascii="宋体" w:hAnsi="宋体" w:cs="宋体"/>
          <w:b/>
          <w:color w:val="auto"/>
          <w:spacing w:val="6"/>
          <w:sz w:val="32"/>
          <w:szCs w:val="32"/>
          <w:highlight w:val="none"/>
        </w:rPr>
      </w:pPr>
    </w:p>
    <w:p w14:paraId="3E2258F9">
      <w:pPr>
        <w:autoSpaceDE w:val="0"/>
        <w:autoSpaceDN w:val="0"/>
        <w:jc w:val="left"/>
        <w:rPr>
          <w:rFonts w:hint="eastAsia" w:ascii="宋体" w:hAnsi="宋体" w:cs="宋体"/>
          <w:b/>
          <w:color w:val="auto"/>
          <w:spacing w:val="6"/>
          <w:sz w:val="32"/>
          <w:szCs w:val="32"/>
          <w:highlight w:val="none"/>
        </w:rPr>
      </w:pPr>
    </w:p>
    <w:p w14:paraId="6DF06561">
      <w:pPr>
        <w:autoSpaceDE w:val="0"/>
        <w:autoSpaceDN w:val="0"/>
        <w:jc w:val="left"/>
        <w:rPr>
          <w:rFonts w:hint="eastAsia" w:ascii="宋体" w:hAnsi="宋体" w:cs="宋体"/>
          <w:b/>
          <w:color w:val="auto"/>
          <w:spacing w:val="6"/>
          <w:sz w:val="32"/>
          <w:szCs w:val="32"/>
          <w:highlight w:val="none"/>
        </w:rPr>
      </w:pPr>
    </w:p>
    <w:p w14:paraId="435522AA">
      <w:pPr>
        <w:autoSpaceDE w:val="0"/>
        <w:autoSpaceDN w:val="0"/>
        <w:jc w:val="left"/>
        <w:rPr>
          <w:rFonts w:hint="eastAsia" w:ascii="宋体" w:hAnsi="宋体" w:cs="宋体"/>
          <w:b/>
          <w:color w:val="auto"/>
          <w:spacing w:val="6"/>
          <w:sz w:val="32"/>
          <w:szCs w:val="32"/>
          <w:highlight w:val="none"/>
        </w:rPr>
      </w:pPr>
    </w:p>
    <w:p w14:paraId="5CDBFA38">
      <w:pPr>
        <w:autoSpaceDE w:val="0"/>
        <w:autoSpaceDN w:val="0"/>
        <w:jc w:val="left"/>
        <w:rPr>
          <w:rFonts w:hint="eastAsia" w:ascii="宋体" w:hAnsi="宋体" w:cs="宋体"/>
          <w:b/>
          <w:color w:val="auto"/>
          <w:spacing w:val="6"/>
          <w:sz w:val="32"/>
          <w:szCs w:val="32"/>
          <w:highlight w:val="none"/>
        </w:rPr>
      </w:pPr>
    </w:p>
    <w:p w14:paraId="1945FADC">
      <w:pPr>
        <w:autoSpaceDE w:val="0"/>
        <w:autoSpaceDN w:val="0"/>
        <w:jc w:val="left"/>
        <w:rPr>
          <w:rFonts w:hint="eastAsia" w:ascii="宋体" w:hAnsi="宋体" w:cs="宋体"/>
          <w:b/>
          <w:color w:val="auto"/>
          <w:spacing w:val="6"/>
          <w:sz w:val="32"/>
          <w:szCs w:val="32"/>
          <w:highlight w:val="none"/>
        </w:rPr>
      </w:pPr>
    </w:p>
    <w:p w14:paraId="7F033E65">
      <w:pPr>
        <w:autoSpaceDE w:val="0"/>
        <w:autoSpaceDN w:val="0"/>
        <w:jc w:val="left"/>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2C8BFEB">
      <w:pPr>
        <w:spacing w:line="360" w:lineRule="auto"/>
        <w:rPr>
          <w:rFonts w:ascii="宋体" w:hAnsi="宋体" w:cs="宋体"/>
          <w:color w:val="auto"/>
          <w:sz w:val="24"/>
          <w:highlight w:val="none"/>
          <w:u w:val="single"/>
        </w:rPr>
      </w:pPr>
    </w:p>
    <w:p w14:paraId="2B9C9B4C">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156E094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BE5B9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BDEF5E1">
      <w:pPr>
        <w:spacing w:line="360" w:lineRule="auto"/>
        <w:ind w:firstLine="494"/>
        <w:rPr>
          <w:rFonts w:ascii="宋体" w:hAnsi="宋体" w:cs="宋体"/>
          <w:color w:val="auto"/>
          <w:sz w:val="24"/>
          <w:highlight w:val="none"/>
        </w:rPr>
      </w:pPr>
    </w:p>
    <w:p w14:paraId="603C1CDA">
      <w:pPr>
        <w:spacing w:line="360" w:lineRule="auto"/>
        <w:ind w:firstLine="494"/>
        <w:rPr>
          <w:rFonts w:ascii="宋体" w:hAnsi="宋体" w:cs="宋体"/>
          <w:color w:val="auto"/>
          <w:sz w:val="24"/>
          <w:highlight w:val="none"/>
        </w:rPr>
      </w:pPr>
    </w:p>
    <w:p w14:paraId="1843E210">
      <w:pPr>
        <w:spacing w:line="360" w:lineRule="auto"/>
        <w:ind w:firstLine="494"/>
        <w:rPr>
          <w:rFonts w:ascii="宋体" w:hAnsi="宋体" w:cs="宋体"/>
          <w:color w:val="auto"/>
          <w:sz w:val="24"/>
          <w:highlight w:val="none"/>
        </w:rPr>
      </w:pPr>
    </w:p>
    <w:p w14:paraId="1D788BB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3E50C0E">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5D840AD9">
      <w:pPr>
        <w:pStyle w:val="80"/>
        <w:rPr>
          <w:rFonts w:hint="eastAsia" w:ascii="宋体" w:hAnsi="宋体" w:cs="宋体"/>
          <w:color w:val="auto"/>
          <w:sz w:val="24"/>
          <w:highlight w:val="none"/>
        </w:rPr>
      </w:pPr>
    </w:p>
    <w:p w14:paraId="4D3A8A3F">
      <w:pPr>
        <w:pStyle w:val="80"/>
        <w:rPr>
          <w:rFonts w:hint="eastAsia" w:ascii="宋体" w:hAnsi="宋体" w:cs="宋体"/>
          <w:color w:val="auto"/>
          <w:sz w:val="24"/>
          <w:highlight w:val="none"/>
        </w:rPr>
      </w:pPr>
    </w:p>
    <w:p w14:paraId="21B2AD95">
      <w:pPr>
        <w:rPr>
          <w:rFonts w:ascii="宋体" w:hAnsi="宋体" w:cs="宋体"/>
          <w:color w:val="auto"/>
          <w:sz w:val="24"/>
          <w:highlight w:val="none"/>
        </w:rPr>
      </w:pPr>
      <w:r>
        <w:rPr>
          <w:rFonts w:hint="eastAsia" w:ascii="宋体" w:hAnsi="宋体" w:cs="宋体"/>
          <w:b/>
          <w:bCs/>
          <w:color w:val="auto"/>
          <w:sz w:val="24"/>
          <w:highlight w:val="none"/>
        </w:rPr>
        <w:t>附：</w:t>
      </w:r>
    </w:p>
    <w:p w14:paraId="35B639FB">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03AA723">
      <w:pPr>
        <w:autoSpaceDE w:val="0"/>
        <w:autoSpaceDN w:val="0"/>
        <w:jc w:val="center"/>
        <w:rPr>
          <w:rFonts w:ascii="宋体" w:hAnsi="宋体" w:cs="宋体"/>
          <w:b/>
          <w:color w:val="auto"/>
          <w:spacing w:val="6"/>
          <w:sz w:val="32"/>
          <w:szCs w:val="32"/>
          <w:highlight w:val="none"/>
        </w:rPr>
      </w:pPr>
    </w:p>
    <w:p w14:paraId="045E04F2">
      <w:pPr>
        <w:autoSpaceDE w:val="0"/>
        <w:autoSpaceDN w:val="0"/>
        <w:jc w:val="center"/>
        <w:rPr>
          <w:rFonts w:ascii="宋体" w:hAnsi="宋体" w:cs="宋体"/>
          <w:b/>
          <w:color w:val="auto"/>
          <w:spacing w:val="6"/>
          <w:sz w:val="32"/>
          <w:szCs w:val="32"/>
          <w:highlight w:val="none"/>
        </w:rPr>
      </w:pPr>
    </w:p>
    <w:p w14:paraId="0C2127EB">
      <w:pPr>
        <w:autoSpaceDE w:val="0"/>
        <w:autoSpaceDN w:val="0"/>
        <w:jc w:val="center"/>
        <w:rPr>
          <w:rFonts w:ascii="宋体" w:hAnsi="宋体" w:cs="宋体"/>
          <w:b/>
          <w:color w:val="auto"/>
          <w:spacing w:val="6"/>
          <w:sz w:val="32"/>
          <w:szCs w:val="32"/>
          <w:highlight w:val="none"/>
        </w:rPr>
      </w:pPr>
    </w:p>
    <w:p w14:paraId="37F0EA8D">
      <w:pPr>
        <w:autoSpaceDE w:val="0"/>
        <w:autoSpaceDN w:val="0"/>
        <w:jc w:val="center"/>
        <w:rPr>
          <w:rFonts w:ascii="宋体" w:hAnsi="宋体" w:cs="宋体"/>
          <w:b/>
          <w:color w:val="auto"/>
          <w:spacing w:val="6"/>
          <w:sz w:val="32"/>
          <w:szCs w:val="32"/>
          <w:highlight w:val="none"/>
        </w:rPr>
      </w:pPr>
    </w:p>
    <w:p w14:paraId="4C559594">
      <w:pPr>
        <w:autoSpaceDE w:val="0"/>
        <w:autoSpaceDN w:val="0"/>
        <w:jc w:val="center"/>
        <w:rPr>
          <w:rFonts w:ascii="宋体" w:hAnsi="宋体" w:cs="宋体"/>
          <w:b/>
          <w:color w:val="auto"/>
          <w:spacing w:val="6"/>
          <w:sz w:val="32"/>
          <w:szCs w:val="32"/>
          <w:highlight w:val="none"/>
        </w:rPr>
      </w:pPr>
    </w:p>
    <w:p w14:paraId="318D6B48">
      <w:pPr>
        <w:autoSpaceDE w:val="0"/>
        <w:autoSpaceDN w:val="0"/>
        <w:jc w:val="center"/>
        <w:rPr>
          <w:rFonts w:ascii="宋体" w:hAnsi="宋体" w:cs="宋体"/>
          <w:b/>
          <w:color w:val="auto"/>
          <w:spacing w:val="6"/>
          <w:sz w:val="32"/>
          <w:szCs w:val="32"/>
          <w:highlight w:val="none"/>
        </w:rPr>
      </w:pPr>
    </w:p>
    <w:p w14:paraId="0583CD15">
      <w:pPr>
        <w:autoSpaceDE w:val="0"/>
        <w:autoSpaceDN w:val="0"/>
        <w:jc w:val="center"/>
        <w:rPr>
          <w:rFonts w:ascii="宋体" w:hAnsi="宋体" w:cs="宋体"/>
          <w:b/>
          <w:color w:val="auto"/>
          <w:spacing w:val="6"/>
          <w:sz w:val="32"/>
          <w:szCs w:val="32"/>
          <w:highlight w:val="none"/>
        </w:rPr>
      </w:pPr>
    </w:p>
    <w:p w14:paraId="74353067">
      <w:pPr>
        <w:autoSpaceDE w:val="0"/>
        <w:autoSpaceDN w:val="0"/>
        <w:jc w:val="center"/>
        <w:rPr>
          <w:rFonts w:ascii="宋体" w:hAnsi="宋体" w:cs="宋体"/>
          <w:b/>
          <w:color w:val="auto"/>
          <w:spacing w:val="6"/>
          <w:sz w:val="32"/>
          <w:szCs w:val="32"/>
          <w:highlight w:val="none"/>
        </w:rPr>
      </w:pPr>
    </w:p>
    <w:p w14:paraId="6FE500DA">
      <w:pPr>
        <w:autoSpaceDE w:val="0"/>
        <w:autoSpaceDN w:val="0"/>
        <w:jc w:val="center"/>
        <w:rPr>
          <w:rFonts w:ascii="宋体" w:hAnsi="宋体" w:cs="宋体"/>
          <w:b/>
          <w:color w:val="auto"/>
          <w:spacing w:val="6"/>
          <w:sz w:val="32"/>
          <w:szCs w:val="32"/>
          <w:highlight w:val="none"/>
        </w:rPr>
      </w:pPr>
    </w:p>
    <w:p w14:paraId="3456A1DB">
      <w:pPr>
        <w:autoSpaceDE w:val="0"/>
        <w:autoSpaceDN w:val="0"/>
        <w:jc w:val="center"/>
        <w:rPr>
          <w:rFonts w:ascii="宋体" w:hAnsi="宋体" w:cs="宋体"/>
          <w:b/>
          <w:color w:val="auto"/>
          <w:spacing w:val="6"/>
          <w:sz w:val="32"/>
          <w:szCs w:val="32"/>
          <w:highlight w:val="none"/>
        </w:rPr>
      </w:pPr>
    </w:p>
    <w:p w14:paraId="73B2841F">
      <w:pPr>
        <w:autoSpaceDE w:val="0"/>
        <w:autoSpaceDN w:val="0"/>
        <w:jc w:val="center"/>
        <w:rPr>
          <w:rFonts w:ascii="宋体" w:hAnsi="宋体" w:cs="宋体"/>
          <w:b/>
          <w:color w:val="auto"/>
          <w:spacing w:val="6"/>
          <w:sz w:val="32"/>
          <w:szCs w:val="32"/>
          <w:highlight w:val="none"/>
        </w:rPr>
      </w:pPr>
    </w:p>
    <w:p w14:paraId="25BD813A">
      <w:pPr>
        <w:autoSpaceDE w:val="0"/>
        <w:autoSpaceDN w:val="0"/>
        <w:jc w:val="center"/>
        <w:rPr>
          <w:rFonts w:ascii="宋体" w:hAnsi="宋体" w:cs="宋体"/>
          <w:b/>
          <w:color w:val="auto"/>
          <w:spacing w:val="6"/>
          <w:sz w:val="32"/>
          <w:szCs w:val="32"/>
          <w:highlight w:val="none"/>
        </w:rPr>
      </w:pPr>
    </w:p>
    <w:p w14:paraId="3C1AC746">
      <w:pPr>
        <w:pStyle w:val="80"/>
        <w:rPr>
          <w:rFonts w:ascii="宋体" w:hAnsi="宋体" w:cs="宋体"/>
          <w:b/>
          <w:color w:val="auto"/>
          <w:spacing w:val="6"/>
          <w:sz w:val="32"/>
          <w:szCs w:val="32"/>
          <w:highlight w:val="none"/>
        </w:rPr>
      </w:pPr>
    </w:p>
    <w:p w14:paraId="68272840">
      <w:pPr>
        <w:pStyle w:val="80"/>
        <w:rPr>
          <w:rFonts w:ascii="宋体" w:hAnsi="宋体" w:cs="宋体"/>
          <w:b/>
          <w:color w:val="auto"/>
          <w:spacing w:val="6"/>
          <w:sz w:val="32"/>
          <w:szCs w:val="32"/>
          <w:highlight w:val="none"/>
        </w:rPr>
      </w:pPr>
    </w:p>
    <w:p w14:paraId="2812B021">
      <w:pPr>
        <w:pStyle w:val="80"/>
        <w:ind w:left="0" w:leftChars="0" w:firstLine="0" w:firstLineChars="0"/>
        <w:rPr>
          <w:rFonts w:ascii="宋体" w:hAnsi="宋体" w:cs="宋体"/>
          <w:b/>
          <w:color w:val="auto"/>
          <w:spacing w:val="6"/>
          <w:sz w:val="32"/>
          <w:szCs w:val="32"/>
          <w:highlight w:val="none"/>
        </w:rPr>
      </w:pPr>
    </w:p>
    <w:p w14:paraId="75AEAE60">
      <w:pPr>
        <w:snapToGrid w:val="0"/>
        <w:spacing w:line="360" w:lineRule="auto"/>
        <w:jc w:val="left"/>
        <w:outlineLvl w:val="0"/>
        <w:rPr>
          <w:rFonts w:hint="eastAsia" w:ascii="宋体" w:hAnsi="宋体" w:cs="宋体"/>
          <w:b/>
          <w:color w:val="auto"/>
          <w:kern w:val="0"/>
          <w:sz w:val="32"/>
          <w:szCs w:val="32"/>
          <w:highlight w:val="none"/>
        </w:rPr>
      </w:pPr>
    </w:p>
    <w:p w14:paraId="0831B8E2">
      <w:pPr>
        <w:snapToGrid w:val="0"/>
        <w:spacing w:line="360" w:lineRule="auto"/>
        <w:jc w:val="left"/>
        <w:outlineLvl w:val="0"/>
        <w:rPr>
          <w:rFonts w:hint="eastAsia" w:ascii="宋体" w:hAnsi="宋体" w:cs="宋体"/>
          <w:b/>
          <w:color w:val="auto"/>
          <w:kern w:val="0"/>
          <w:sz w:val="32"/>
          <w:szCs w:val="32"/>
          <w:highlight w:val="none"/>
        </w:rPr>
      </w:pPr>
    </w:p>
    <w:p w14:paraId="7272DC3E">
      <w:pPr>
        <w:snapToGrid w:val="0"/>
        <w:spacing w:line="360" w:lineRule="auto"/>
        <w:jc w:val="left"/>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7EE66FF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DD84C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62AA97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F48C8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w:t>
      </w:r>
      <w:r>
        <w:rPr>
          <w:rFonts w:hint="eastAsia" w:hAnsi="宋体" w:cs="宋体"/>
          <w:color w:val="auto"/>
          <w:sz w:val="24"/>
          <w:highlight w:val="none"/>
        </w:rPr>
        <w:t>采购机构</w:t>
      </w:r>
      <w:r>
        <w:rPr>
          <w:rFonts w:hint="eastAsia" w:ascii="宋体" w:hAnsi="宋体" w:cs="宋体"/>
          <w:color w:val="auto"/>
          <w:kern w:val="0"/>
          <w:sz w:val="24"/>
          <w:highlight w:val="none"/>
          <w:lang w:val="zh-CN"/>
        </w:rPr>
        <w:t>所作的任何合法承诺，包括书面澄清及响应等均对联合投标各方产生约束力。</w:t>
      </w:r>
    </w:p>
    <w:p w14:paraId="0539B4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D9010A5">
      <w:pPr>
        <w:snapToGrid w:val="0"/>
        <w:spacing w:line="360" w:lineRule="auto"/>
        <w:ind w:firstLine="576"/>
        <w:rPr>
          <w:rFonts w:ascii="宋体" w:hAnsi="宋体" w:cs="宋体"/>
          <w:color w:val="auto"/>
          <w:kern w:val="0"/>
          <w:sz w:val="24"/>
          <w:highlight w:val="none"/>
          <w:lang w:val="zh-CN"/>
        </w:rPr>
      </w:pPr>
      <w:bookmarkStart w:id="576"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B35EE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FEC47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76"/>
    <w:p w14:paraId="30CC3E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F89C0CA">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A58D2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9C1B2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559F2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29B70D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458C4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8BAF9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w:t>
      </w:r>
      <w:r>
        <w:rPr>
          <w:rFonts w:hint="eastAsia" w:hAnsi="宋体" w:cs="宋体"/>
          <w:color w:val="auto"/>
          <w:sz w:val="24"/>
          <w:highlight w:val="none"/>
        </w:rPr>
        <w:t>采购机构</w:t>
      </w:r>
      <w:r>
        <w:rPr>
          <w:rFonts w:hint="eastAsia" w:ascii="宋体" w:hAnsi="宋体" w:cs="宋体"/>
          <w:color w:val="auto"/>
          <w:kern w:val="0"/>
          <w:sz w:val="24"/>
          <w:highlight w:val="none"/>
          <w:lang w:val="zh-CN"/>
        </w:rPr>
        <w:t>后，联合体各方不得以任何形式对上述内容进行修改或撤销。</w:t>
      </w:r>
    </w:p>
    <w:p w14:paraId="316970C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901ECF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E746114">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A57B6D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3C52F4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35C84F5">
      <w:pPr>
        <w:autoSpaceDE w:val="0"/>
        <w:autoSpaceDN w:val="0"/>
        <w:jc w:val="center"/>
        <w:rPr>
          <w:rFonts w:ascii="宋体" w:hAnsi="宋体" w:cs="宋体"/>
          <w:b/>
          <w:color w:val="auto"/>
          <w:spacing w:val="6"/>
          <w:sz w:val="32"/>
          <w:szCs w:val="32"/>
          <w:highlight w:val="none"/>
        </w:rPr>
      </w:pPr>
    </w:p>
    <w:p w14:paraId="7FD769BE">
      <w:pPr>
        <w:autoSpaceDE w:val="0"/>
        <w:autoSpaceDN w:val="0"/>
        <w:jc w:val="center"/>
        <w:rPr>
          <w:rFonts w:ascii="宋体" w:hAnsi="宋体" w:cs="宋体"/>
          <w:b/>
          <w:color w:val="auto"/>
          <w:spacing w:val="6"/>
          <w:sz w:val="32"/>
          <w:szCs w:val="32"/>
          <w:highlight w:val="none"/>
        </w:rPr>
      </w:pPr>
    </w:p>
    <w:p w14:paraId="7BB6C668">
      <w:pPr>
        <w:autoSpaceDE w:val="0"/>
        <w:autoSpaceDN w:val="0"/>
        <w:jc w:val="center"/>
        <w:rPr>
          <w:rFonts w:ascii="宋体" w:hAnsi="宋体" w:cs="宋体"/>
          <w:b/>
          <w:color w:val="auto"/>
          <w:spacing w:val="6"/>
          <w:sz w:val="32"/>
          <w:szCs w:val="32"/>
          <w:highlight w:val="none"/>
        </w:rPr>
      </w:pPr>
    </w:p>
    <w:p w14:paraId="3F2A5DFF">
      <w:pPr>
        <w:autoSpaceDE w:val="0"/>
        <w:autoSpaceDN w:val="0"/>
        <w:jc w:val="center"/>
        <w:rPr>
          <w:rFonts w:ascii="宋体" w:hAnsi="宋体" w:cs="宋体"/>
          <w:b/>
          <w:color w:val="auto"/>
          <w:spacing w:val="6"/>
          <w:sz w:val="32"/>
          <w:szCs w:val="32"/>
          <w:highlight w:val="none"/>
        </w:rPr>
      </w:pPr>
    </w:p>
    <w:p w14:paraId="63CC44ED">
      <w:pPr>
        <w:autoSpaceDE w:val="0"/>
        <w:autoSpaceDN w:val="0"/>
        <w:jc w:val="center"/>
        <w:rPr>
          <w:rFonts w:ascii="宋体" w:hAnsi="宋体" w:cs="宋体"/>
          <w:b/>
          <w:color w:val="auto"/>
          <w:spacing w:val="6"/>
          <w:sz w:val="32"/>
          <w:szCs w:val="32"/>
          <w:highlight w:val="none"/>
        </w:rPr>
      </w:pPr>
    </w:p>
    <w:p w14:paraId="7FBA166C">
      <w:pPr>
        <w:autoSpaceDE w:val="0"/>
        <w:autoSpaceDN w:val="0"/>
        <w:jc w:val="center"/>
        <w:rPr>
          <w:rFonts w:ascii="宋体" w:hAnsi="宋体" w:cs="宋体"/>
          <w:b/>
          <w:color w:val="auto"/>
          <w:spacing w:val="6"/>
          <w:sz w:val="32"/>
          <w:szCs w:val="32"/>
          <w:highlight w:val="none"/>
        </w:rPr>
      </w:pPr>
    </w:p>
    <w:p w14:paraId="36CE3FFC">
      <w:pPr>
        <w:autoSpaceDE w:val="0"/>
        <w:autoSpaceDN w:val="0"/>
        <w:jc w:val="center"/>
        <w:rPr>
          <w:rFonts w:ascii="宋体" w:hAnsi="宋体" w:cs="宋体"/>
          <w:b/>
          <w:color w:val="auto"/>
          <w:spacing w:val="6"/>
          <w:sz w:val="32"/>
          <w:szCs w:val="32"/>
          <w:highlight w:val="none"/>
        </w:rPr>
      </w:pPr>
    </w:p>
    <w:p w14:paraId="02E3C065">
      <w:pPr>
        <w:autoSpaceDE w:val="0"/>
        <w:autoSpaceDN w:val="0"/>
        <w:jc w:val="center"/>
        <w:rPr>
          <w:rFonts w:ascii="宋体" w:hAnsi="宋体" w:cs="宋体"/>
          <w:b/>
          <w:color w:val="auto"/>
          <w:spacing w:val="6"/>
          <w:sz w:val="32"/>
          <w:szCs w:val="32"/>
          <w:highlight w:val="none"/>
        </w:rPr>
      </w:pPr>
    </w:p>
    <w:p w14:paraId="43090A1A">
      <w:pPr>
        <w:autoSpaceDE w:val="0"/>
        <w:autoSpaceDN w:val="0"/>
        <w:jc w:val="center"/>
        <w:rPr>
          <w:rFonts w:ascii="宋体" w:hAnsi="宋体" w:cs="宋体"/>
          <w:b/>
          <w:color w:val="auto"/>
          <w:spacing w:val="6"/>
          <w:sz w:val="32"/>
          <w:szCs w:val="32"/>
          <w:highlight w:val="none"/>
        </w:rPr>
      </w:pPr>
    </w:p>
    <w:p w14:paraId="6B97DD51">
      <w:pPr>
        <w:autoSpaceDE w:val="0"/>
        <w:autoSpaceDN w:val="0"/>
        <w:jc w:val="center"/>
        <w:rPr>
          <w:rFonts w:ascii="宋体" w:hAnsi="宋体" w:cs="宋体"/>
          <w:b/>
          <w:color w:val="auto"/>
          <w:spacing w:val="6"/>
          <w:sz w:val="32"/>
          <w:szCs w:val="32"/>
          <w:highlight w:val="none"/>
        </w:rPr>
      </w:pPr>
    </w:p>
    <w:p w14:paraId="32941337">
      <w:pPr>
        <w:autoSpaceDE w:val="0"/>
        <w:autoSpaceDN w:val="0"/>
        <w:jc w:val="center"/>
        <w:rPr>
          <w:rFonts w:ascii="宋体" w:hAnsi="宋体" w:cs="宋体"/>
          <w:b/>
          <w:color w:val="auto"/>
          <w:spacing w:val="6"/>
          <w:sz w:val="32"/>
          <w:szCs w:val="32"/>
          <w:highlight w:val="none"/>
        </w:rPr>
      </w:pPr>
    </w:p>
    <w:p w14:paraId="3821FC7C">
      <w:pPr>
        <w:autoSpaceDE w:val="0"/>
        <w:autoSpaceDN w:val="0"/>
        <w:jc w:val="center"/>
        <w:rPr>
          <w:rFonts w:ascii="宋体" w:hAnsi="宋体" w:cs="宋体"/>
          <w:b/>
          <w:color w:val="auto"/>
          <w:spacing w:val="6"/>
          <w:sz w:val="32"/>
          <w:szCs w:val="32"/>
          <w:highlight w:val="none"/>
        </w:rPr>
      </w:pPr>
    </w:p>
    <w:p w14:paraId="6CA676C8">
      <w:pPr>
        <w:autoSpaceDE w:val="0"/>
        <w:autoSpaceDN w:val="0"/>
        <w:jc w:val="center"/>
        <w:rPr>
          <w:rFonts w:ascii="宋体" w:hAnsi="宋体" w:cs="宋体"/>
          <w:b/>
          <w:color w:val="auto"/>
          <w:spacing w:val="6"/>
          <w:sz w:val="32"/>
          <w:szCs w:val="32"/>
          <w:highlight w:val="none"/>
        </w:rPr>
      </w:pPr>
    </w:p>
    <w:p w14:paraId="578C7E00">
      <w:pPr>
        <w:autoSpaceDE w:val="0"/>
        <w:autoSpaceDN w:val="0"/>
        <w:jc w:val="center"/>
        <w:rPr>
          <w:rFonts w:ascii="宋体" w:hAnsi="宋体" w:cs="宋体"/>
          <w:b/>
          <w:color w:val="auto"/>
          <w:spacing w:val="6"/>
          <w:sz w:val="32"/>
          <w:szCs w:val="32"/>
          <w:highlight w:val="none"/>
        </w:rPr>
      </w:pPr>
    </w:p>
    <w:p w14:paraId="373559CF">
      <w:pPr>
        <w:autoSpaceDE w:val="0"/>
        <w:autoSpaceDN w:val="0"/>
        <w:jc w:val="center"/>
        <w:rPr>
          <w:rFonts w:ascii="宋体" w:hAnsi="宋体" w:cs="宋体"/>
          <w:b/>
          <w:color w:val="auto"/>
          <w:spacing w:val="6"/>
          <w:sz w:val="32"/>
          <w:szCs w:val="32"/>
          <w:highlight w:val="none"/>
        </w:rPr>
      </w:pPr>
    </w:p>
    <w:p w14:paraId="6CEF900D">
      <w:pPr>
        <w:autoSpaceDE w:val="0"/>
        <w:autoSpaceDN w:val="0"/>
        <w:jc w:val="both"/>
        <w:rPr>
          <w:rFonts w:ascii="宋体" w:hAnsi="宋体" w:cs="宋体"/>
          <w:b/>
          <w:color w:val="auto"/>
          <w:spacing w:val="6"/>
          <w:sz w:val="32"/>
          <w:szCs w:val="32"/>
          <w:highlight w:val="none"/>
        </w:rPr>
      </w:pPr>
    </w:p>
    <w:p w14:paraId="7F1DD6A7">
      <w:pPr>
        <w:autoSpaceDE w:val="0"/>
        <w:autoSpaceDN w:val="0"/>
        <w:jc w:val="center"/>
        <w:rPr>
          <w:rFonts w:ascii="宋体" w:hAnsi="宋体" w:cs="宋体"/>
          <w:b/>
          <w:color w:val="auto"/>
          <w:spacing w:val="6"/>
          <w:sz w:val="32"/>
          <w:szCs w:val="32"/>
          <w:highlight w:val="none"/>
        </w:rPr>
      </w:pPr>
    </w:p>
    <w:p w14:paraId="60A26BF2">
      <w:pPr>
        <w:snapToGrid w:val="0"/>
        <w:spacing w:line="360" w:lineRule="auto"/>
        <w:jc w:val="left"/>
        <w:outlineLvl w:val="0"/>
        <w:rPr>
          <w:rFonts w:hint="eastAsia" w:ascii="宋体" w:hAnsi="宋体" w:cs="宋体"/>
          <w:b/>
          <w:color w:val="auto"/>
          <w:kern w:val="0"/>
          <w:sz w:val="32"/>
          <w:szCs w:val="32"/>
          <w:highlight w:val="none"/>
        </w:rPr>
      </w:pPr>
    </w:p>
    <w:p w14:paraId="068AC49B">
      <w:pPr>
        <w:snapToGrid w:val="0"/>
        <w:spacing w:line="360" w:lineRule="auto"/>
        <w:jc w:val="left"/>
        <w:outlineLvl w:val="0"/>
        <w:rPr>
          <w:rFonts w:hint="eastAsia" w:ascii="宋体" w:hAnsi="宋体" w:cs="宋体"/>
          <w:b/>
          <w:color w:val="auto"/>
          <w:kern w:val="0"/>
          <w:sz w:val="32"/>
          <w:szCs w:val="32"/>
          <w:highlight w:val="none"/>
        </w:rPr>
      </w:pPr>
    </w:p>
    <w:p w14:paraId="36E28FC6">
      <w:pPr>
        <w:snapToGrid w:val="0"/>
        <w:spacing w:line="360" w:lineRule="auto"/>
        <w:jc w:val="left"/>
        <w:outlineLvl w:val="0"/>
        <w:rPr>
          <w:rFonts w:hint="eastAsia" w:ascii="宋体" w:hAnsi="宋体" w:cs="宋体"/>
          <w:b/>
          <w:color w:val="auto"/>
          <w:kern w:val="0"/>
          <w:sz w:val="32"/>
          <w:szCs w:val="32"/>
          <w:highlight w:val="none"/>
        </w:rPr>
      </w:pPr>
    </w:p>
    <w:p w14:paraId="71696C61">
      <w:pPr>
        <w:pStyle w:val="2"/>
        <w:ind w:left="0" w:leftChars="0" w:firstLine="0" w:firstLineChars="0"/>
        <w:rPr>
          <w:rFonts w:hint="eastAsia" w:ascii="宋体" w:hAnsi="宋体" w:cs="宋体"/>
          <w:b/>
          <w:color w:val="auto"/>
          <w:kern w:val="0"/>
          <w:sz w:val="32"/>
          <w:szCs w:val="32"/>
          <w:highlight w:val="none"/>
        </w:rPr>
      </w:pPr>
    </w:p>
    <w:p w14:paraId="15DCB9A5">
      <w:pPr>
        <w:rPr>
          <w:rFonts w:hint="eastAsia" w:ascii="宋体" w:hAnsi="宋体" w:cs="宋体"/>
          <w:b/>
          <w:color w:val="auto"/>
          <w:kern w:val="0"/>
          <w:sz w:val="32"/>
          <w:szCs w:val="32"/>
          <w:highlight w:val="none"/>
        </w:rPr>
      </w:pPr>
    </w:p>
    <w:p w14:paraId="397571CB">
      <w:pPr>
        <w:snapToGrid w:val="0"/>
        <w:spacing w:line="360" w:lineRule="auto"/>
        <w:jc w:val="left"/>
        <w:outlineLvl w:val="0"/>
        <w:rPr>
          <w:rFonts w:hint="eastAsia" w:ascii="宋体" w:hAnsi="宋体" w:cs="宋体"/>
          <w:b/>
          <w:color w:val="auto"/>
          <w:kern w:val="0"/>
          <w:sz w:val="32"/>
          <w:szCs w:val="32"/>
          <w:highlight w:val="none"/>
        </w:rPr>
      </w:pPr>
    </w:p>
    <w:p w14:paraId="3E8A6AB2">
      <w:pPr>
        <w:snapToGrid w:val="0"/>
        <w:spacing w:line="360" w:lineRule="auto"/>
        <w:jc w:val="left"/>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62500A5A">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2DD81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933BD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6B3D1C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CF371F">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2F54B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00B886C">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55DA7A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7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77"/>
    </w:p>
    <w:p w14:paraId="4EB680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86E2256">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3E63E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1AEEE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C081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D5F7D2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853938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99AB72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CC544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6D554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70D724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4A73418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9E2BB8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ABFF98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09C6F5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241B656">
      <w:pPr>
        <w:autoSpaceDE w:val="0"/>
        <w:autoSpaceDN w:val="0"/>
        <w:jc w:val="center"/>
        <w:rPr>
          <w:rFonts w:ascii="宋体" w:hAnsi="宋体" w:cs="宋体"/>
          <w:b/>
          <w:color w:val="auto"/>
          <w:spacing w:val="6"/>
          <w:sz w:val="32"/>
          <w:szCs w:val="32"/>
          <w:highlight w:val="none"/>
        </w:rPr>
      </w:pPr>
    </w:p>
    <w:p w14:paraId="40117009">
      <w:pPr>
        <w:autoSpaceDE w:val="0"/>
        <w:autoSpaceDN w:val="0"/>
        <w:jc w:val="center"/>
        <w:rPr>
          <w:rFonts w:ascii="宋体" w:hAnsi="宋体" w:cs="宋体"/>
          <w:b/>
          <w:color w:val="auto"/>
          <w:spacing w:val="6"/>
          <w:sz w:val="32"/>
          <w:szCs w:val="32"/>
          <w:highlight w:val="none"/>
        </w:rPr>
      </w:pPr>
    </w:p>
    <w:p w14:paraId="60433D67">
      <w:pPr>
        <w:pStyle w:val="80"/>
        <w:rPr>
          <w:rFonts w:ascii="宋体" w:hAnsi="宋体" w:cs="宋体"/>
          <w:b/>
          <w:color w:val="auto"/>
          <w:spacing w:val="6"/>
          <w:sz w:val="32"/>
          <w:szCs w:val="32"/>
          <w:highlight w:val="none"/>
        </w:rPr>
      </w:pPr>
    </w:p>
    <w:p w14:paraId="50403111">
      <w:pPr>
        <w:pStyle w:val="80"/>
        <w:rPr>
          <w:rFonts w:ascii="宋体" w:hAnsi="宋体" w:cs="宋体"/>
          <w:b/>
          <w:color w:val="auto"/>
          <w:spacing w:val="6"/>
          <w:sz w:val="32"/>
          <w:szCs w:val="32"/>
          <w:highlight w:val="none"/>
        </w:rPr>
      </w:pPr>
    </w:p>
    <w:p w14:paraId="417B9C66">
      <w:pPr>
        <w:pStyle w:val="80"/>
        <w:rPr>
          <w:rFonts w:ascii="宋体" w:hAnsi="宋体" w:cs="宋体"/>
          <w:b/>
          <w:color w:val="auto"/>
          <w:spacing w:val="6"/>
          <w:sz w:val="32"/>
          <w:szCs w:val="32"/>
          <w:highlight w:val="none"/>
        </w:rPr>
      </w:pPr>
    </w:p>
    <w:p w14:paraId="15C57643">
      <w:pPr>
        <w:pStyle w:val="80"/>
        <w:rPr>
          <w:rFonts w:ascii="宋体" w:hAnsi="宋体" w:cs="宋体"/>
          <w:b/>
          <w:color w:val="auto"/>
          <w:spacing w:val="6"/>
          <w:sz w:val="32"/>
          <w:szCs w:val="32"/>
          <w:highlight w:val="none"/>
        </w:rPr>
      </w:pPr>
    </w:p>
    <w:p w14:paraId="38F01C58">
      <w:pPr>
        <w:pStyle w:val="80"/>
        <w:rPr>
          <w:rFonts w:ascii="宋体" w:hAnsi="宋体" w:cs="宋体"/>
          <w:b/>
          <w:color w:val="auto"/>
          <w:spacing w:val="6"/>
          <w:sz w:val="32"/>
          <w:szCs w:val="32"/>
          <w:highlight w:val="none"/>
        </w:rPr>
      </w:pPr>
    </w:p>
    <w:p w14:paraId="546885C0">
      <w:pPr>
        <w:pStyle w:val="80"/>
        <w:rPr>
          <w:rFonts w:ascii="宋体" w:hAnsi="宋体" w:cs="宋体"/>
          <w:b/>
          <w:color w:val="auto"/>
          <w:spacing w:val="6"/>
          <w:sz w:val="32"/>
          <w:szCs w:val="32"/>
          <w:highlight w:val="none"/>
        </w:rPr>
      </w:pPr>
    </w:p>
    <w:p w14:paraId="0799E71D">
      <w:pPr>
        <w:pStyle w:val="80"/>
        <w:rPr>
          <w:rFonts w:ascii="宋体" w:hAnsi="宋体" w:cs="宋体"/>
          <w:b/>
          <w:color w:val="auto"/>
          <w:spacing w:val="6"/>
          <w:sz w:val="32"/>
          <w:szCs w:val="32"/>
          <w:highlight w:val="none"/>
        </w:rPr>
      </w:pPr>
    </w:p>
    <w:p w14:paraId="2C800568">
      <w:pPr>
        <w:pStyle w:val="80"/>
        <w:rPr>
          <w:rFonts w:ascii="宋体" w:hAnsi="宋体" w:cs="宋体"/>
          <w:b/>
          <w:color w:val="auto"/>
          <w:spacing w:val="6"/>
          <w:sz w:val="32"/>
          <w:szCs w:val="32"/>
          <w:highlight w:val="none"/>
        </w:rPr>
      </w:pPr>
    </w:p>
    <w:p w14:paraId="4596D963">
      <w:pPr>
        <w:pStyle w:val="80"/>
        <w:rPr>
          <w:rFonts w:ascii="宋体" w:hAnsi="宋体" w:cs="宋体"/>
          <w:b/>
          <w:color w:val="auto"/>
          <w:spacing w:val="6"/>
          <w:sz w:val="32"/>
          <w:szCs w:val="32"/>
          <w:highlight w:val="none"/>
        </w:rPr>
      </w:pPr>
    </w:p>
    <w:p w14:paraId="4CAE5384">
      <w:pPr>
        <w:pStyle w:val="80"/>
        <w:rPr>
          <w:rFonts w:ascii="宋体" w:hAnsi="宋体" w:cs="宋体"/>
          <w:b/>
          <w:color w:val="auto"/>
          <w:spacing w:val="6"/>
          <w:sz w:val="32"/>
          <w:szCs w:val="32"/>
          <w:highlight w:val="none"/>
        </w:rPr>
      </w:pPr>
    </w:p>
    <w:p w14:paraId="0278D31F">
      <w:pPr>
        <w:pStyle w:val="80"/>
        <w:rPr>
          <w:rFonts w:ascii="宋体" w:hAnsi="宋体" w:cs="宋体"/>
          <w:b/>
          <w:color w:val="auto"/>
          <w:spacing w:val="6"/>
          <w:sz w:val="32"/>
          <w:szCs w:val="32"/>
          <w:highlight w:val="none"/>
        </w:rPr>
      </w:pPr>
    </w:p>
    <w:p w14:paraId="667E5B16">
      <w:pPr>
        <w:pStyle w:val="80"/>
        <w:rPr>
          <w:rFonts w:ascii="宋体" w:hAnsi="宋体" w:cs="宋体"/>
          <w:b/>
          <w:color w:val="auto"/>
          <w:spacing w:val="6"/>
          <w:sz w:val="32"/>
          <w:szCs w:val="32"/>
          <w:highlight w:val="none"/>
        </w:rPr>
      </w:pPr>
    </w:p>
    <w:p w14:paraId="662CD4ED">
      <w:pPr>
        <w:pStyle w:val="80"/>
        <w:rPr>
          <w:rFonts w:ascii="宋体" w:hAnsi="宋体" w:cs="宋体"/>
          <w:b/>
          <w:color w:val="auto"/>
          <w:spacing w:val="6"/>
          <w:sz w:val="32"/>
          <w:szCs w:val="32"/>
          <w:highlight w:val="none"/>
        </w:rPr>
      </w:pPr>
    </w:p>
    <w:p w14:paraId="6ACC3461">
      <w:pPr>
        <w:pStyle w:val="80"/>
        <w:rPr>
          <w:rFonts w:ascii="宋体" w:hAnsi="宋体" w:cs="宋体"/>
          <w:b/>
          <w:color w:val="auto"/>
          <w:spacing w:val="6"/>
          <w:sz w:val="32"/>
          <w:szCs w:val="32"/>
          <w:highlight w:val="none"/>
        </w:rPr>
      </w:pPr>
    </w:p>
    <w:p w14:paraId="6472CF06">
      <w:pPr>
        <w:pStyle w:val="80"/>
        <w:rPr>
          <w:rFonts w:ascii="宋体" w:hAnsi="宋体" w:cs="宋体"/>
          <w:b/>
          <w:color w:val="auto"/>
          <w:spacing w:val="6"/>
          <w:sz w:val="32"/>
          <w:szCs w:val="32"/>
          <w:highlight w:val="none"/>
        </w:rPr>
      </w:pPr>
    </w:p>
    <w:p w14:paraId="7E4883DF">
      <w:pPr>
        <w:pStyle w:val="80"/>
        <w:rPr>
          <w:rFonts w:ascii="宋体" w:hAnsi="宋体" w:cs="宋体"/>
          <w:b/>
          <w:color w:val="auto"/>
          <w:spacing w:val="6"/>
          <w:sz w:val="32"/>
          <w:szCs w:val="32"/>
          <w:highlight w:val="none"/>
        </w:rPr>
      </w:pPr>
    </w:p>
    <w:p w14:paraId="6DAAC9C0">
      <w:pPr>
        <w:pStyle w:val="80"/>
        <w:rPr>
          <w:rFonts w:ascii="宋体" w:hAnsi="宋体" w:cs="宋体"/>
          <w:b/>
          <w:color w:val="auto"/>
          <w:spacing w:val="6"/>
          <w:sz w:val="32"/>
          <w:szCs w:val="32"/>
          <w:highlight w:val="none"/>
        </w:rPr>
      </w:pPr>
    </w:p>
    <w:p w14:paraId="6477D55C">
      <w:pPr>
        <w:pStyle w:val="80"/>
        <w:rPr>
          <w:rFonts w:ascii="宋体" w:hAnsi="宋体" w:cs="宋体"/>
          <w:b/>
          <w:color w:val="auto"/>
          <w:spacing w:val="6"/>
          <w:sz w:val="32"/>
          <w:szCs w:val="32"/>
          <w:highlight w:val="none"/>
        </w:rPr>
      </w:pPr>
    </w:p>
    <w:p w14:paraId="0F63AFF1">
      <w:pPr>
        <w:pStyle w:val="80"/>
        <w:rPr>
          <w:rFonts w:ascii="宋体" w:hAnsi="宋体" w:cs="宋体"/>
          <w:b/>
          <w:color w:val="auto"/>
          <w:spacing w:val="6"/>
          <w:sz w:val="32"/>
          <w:szCs w:val="32"/>
          <w:highlight w:val="none"/>
        </w:rPr>
      </w:pPr>
    </w:p>
    <w:p w14:paraId="7BB33133">
      <w:pPr>
        <w:pStyle w:val="80"/>
        <w:rPr>
          <w:rFonts w:ascii="宋体" w:hAnsi="宋体" w:cs="宋体"/>
          <w:b/>
          <w:color w:val="auto"/>
          <w:spacing w:val="6"/>
          <w:sz w:val="32"/>
          <w:szCs w:val="32"/>
          <w:highlight w:val="none"/>
        </w:rPr>
      </w:pPr>
    </w:p>
    <w:p w14:paraId="7A0F3DAD">
      <w:pPr>
        <w:pStyle w:val="80"/>
        <w:rPr>
          <w:rFonts w:ascii="宋体" w:hAnsi="宋体" w:cs="宋体"/>
          <w:b/>
          <w:color w:val="auto"/>
          <w:spacing w:val="6"/>
          <w:sz w:val="32"/>
          <w:szCs w:val="32"/>
          <w:highlight w:val="none"/>
        </w:rPr>
      </w:pPr>
    </w:p>
    <w:p w14:paraId="334B8224">
      <w:pPr>
        <w:pStyle w:val="80"/>
        <w:rPr>
          <w:rFonts w:ascii="宋体" w:hAnsi="宋体" w:cs="宋体"/>
          <w:b/>
          <w:color w:val="auto"/>
          <w:spacing w:val="6"/>
          <w:sz w:val="32"/>
          <w:szCs w:val="32"/>
          <w:highlight w:val="none"/>
        </w:rPr>
      </w:pPr>
    </w:p>
    <w:p w14:paraId="0C9E817D">
      <w:pPr>
        <w:pStyle w:val="80"/>
        <w:rPr>
          <w:rFonts w:ascii="宋体" w:hAnsi="宋体" w:cs="宋体"/>
          <w:b/>
          <w:color w:val="auto"/>
          <w:spacing w:val="6"/>
          <w:sz w:val="32"/>
          <w:szCs w:val="32"/>
          <w:highlight w:val="none"/>
        </w:rPr>
      </w:pPr>
    </w:p>
    <w:p w14:paraId="10A0EADD">
      <w:pPr>
        <w:pStyle w:val="80"/>
        <w:rPr>
          <w:rFonts w:ascii="宋体" w:hAnsi="宋体" w:cs="宋体"/>
          <w:b/>
          <w:color w:val="auto"/>
          <w:spacing w:val="6"/>
          <w:sz w:val="32"/>
          <w:szCs w:val="32"/>
          <w:highlight w:val="none"/>
        </w:rPr>
      </w:pPr>
    </w:p>
    <w:p w14:paraId="32F3FAD6">
      <w:pPr>
        <w:pStyle w:val="80"/>
        <w:rPr>
          <w:rFonts w:ascii="宋体" w:hAnsi="宋体" w:cs="宋体"/>
          <w:b/>
          <w:color w:val="auto"/>
          <w:spacing w:val="6"/>
          <w:sz w:val="32"/>
          <w:szCs w:val="32"/>
          <w:highlight w:val="none"/>
        </w:rPr>
      </w:pPr>
    </w:p>
    <w:p w14:paraId="776E7218">
      <w:pPr>
        <w:autoSpaceDE w:val="0"/>
        <w:autoSpaceDN w:val="0"/>
        <w:jc w:val="both"/>
        <w:rPr>
          <w:rFonts w:ascii="宋体" w:hAnsi="宋体" w:cs="宋体"/>
          <w:b/>
          <w:color w:val="auto"/>
          <w:spacing w:val="6"/>
          <w:sz w:val="32"/>
          <w:szCs w:val="32"/>
          <w:highlight w:val="none"/>
        </w:rPr>
      </w:pPr>
    </w:p>
    <w:p w14:paraId="6F01B870">
      <w:pPr>
        <w:snapToGrid w:val="0"/>
        <w:spacing w:line="360" w:lineRule="auto"/>
        <w:jc w:val="left"/>
        <w:outlineLvl w:val="0"/>
        <w:rPr>
          <w:rFonts w:hint="eastAsia" w:ascii="宋体" w:hAnsi="宋体" w:cs="宋体"/>
          <w:b/>
          <w:color w:val="auto"/>
          <w:kern w:val="0"/>
          <w:sz w:val="32"/>
          <w:szCs w:val="32"/>
          <w:highlight w:val="none"/>
        </w:rPr>
      </w:pPr>
    </w:p>
    <w:p w14:paraId="48A7A47D">
      <w:pPr>
        <w:snapToGrid w:val="0"/>
        <w:spacing w:line="360" w:lineRule="auto"/>
        <w:jc w:val="left"/>
        <w:outlineLvl w:val="0"/>
        <w:rPr>
          <w:rFonts w:hint="eastAsia" w:ascii="宋体" w:hAnsi="宋体" w:cs="宋体"/>
          <w:b/>
          <w:color w:val="auto"/>
          <w:kern w:val="0"/>
          <w:sz w:val="32"/>
          <w:szCs w:val="32"/>
          <w:highlight w:val="none"/>
        </w:rPr>
      </w:pPr>
    </w:p>
    <w:p w14:paraId="7FB4B79C">
      <w:pPr>
        <w:snapToGrid w:val="0"/>
        <w:spacing w:line="360" w:lineRule="auto"/>
        <w:jc w:val="left"/>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07794E4E">
      <w:pPr>
        <w:spacing w:line="360" w:lineRule="auto"/>
        <w:jc w:val="center"/>
        <w:rPr>
          <w:rFonts w:ascii="宋体" w:hAnsi="宋体" w:cs="宋体"/>
          <w:color w:val="auto"/>
          <w:sz w:val="24"/>
          <w:highlight w:val="none"/>
          <w:u w:val="single"/>
        </w:rPr>
      </w:pPr>
    </w:p>
    <w:p w14:paraId="1A10463C">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325C49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70D9AC1F">
      <w:pPr>
        <w:numPr>
          <w:ilvl w:val="0"/>
          <w:numId w:val="2"/>
        </w:numPr>
        <w:spacing w:line="360" w:lineRule="auto"/>
        <w:ind w:firstLine="420" w:firstLineChars="200"/>
        <w:rPr>
          <w:rFonts w:hint="eastAsia"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①（企业名称）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②（中型企业、小型企业、微型企业）</w:t>
      </w:r>
      <w:r>
        <w:rPr>
          <w:rFonts w:hint="eastAsia" w:ascii="宋体" w:hAnsi="宋体" w:cs="宋体"/>
          <w:color w:val="auto"/>
          <w:sz w:val="24"/>
          <w:highlight w:val="none"/>
        </w:rPr>
        <w:t xml:space="preserve"> ；</w:t>
      </w:r>
    </w:p>
    <w:p w14:paraId="7E5A2AAF">
      <w:pPr>
        <w:spacing w:line="360" w:lineRule="auto"/>
        <w:ind w:firstLine="480" w:firstLineChars="200"/>
        <w:jc w:val="left"/>
        <w:rPr>
          <w:color w:val="auto"/>
          <w:highlight w:val="none"/>
        </w:rPr>
      </w:pPr>
      <w:r>
        <w:rPr>
          <w:rFonts w:hint="eastAsia" w:ascii="宋体" w:hAnsi="宋体" w:cs="宋体"/>
          <w:color w:val="auto"/>
          <w:sz w:val="24"/>
          <w:highlight w:val="none"/>
        </w:rPr>
        <w:t>……</w:t>
      </w:r>
    </w:p>
    <w:p w14:paraId="70ED54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7EB20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BBE172D">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982EBA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82FAE1B">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5FE63E3C">
      <w:pPr>
        <w:spacing w:line="360" w:lineRule="auto"/>
        <w:jc w:val="center"/>
        <w:rPr>
          <w:rFonts w:ascii="宋体" w:hAnsi="宋体" w:cs="宋体"/>
          <w:b/>
          <w:color w:val="auto"/>
          <w:sz w:val="32"/>
          <w:szCs w:val="32"/>
          <w:highlight w:val="none"/>
        </w:rPr>
      </w:pPr>
    </w:p>
    <w:p w14:paraId="72974640">
      <w:pPr>
        <w:spacing w:line="360" w:lineRule="auto"/>
        <w:jc w:val="center"/>
        <w:rPr>
          <w:rFonts w:ascii="宋体" w:hAnsi="宋体" w:cs="宋体"/>
          <w:b/>
          <w:color w:val="auto"/>
          <w:sz w:val="32"/>
          <w:szCs w:val="32"/>
          <w:highlight w:val="none"/>
        </w:rPr>
      </w:pPr>
    </w:p>
    <w:p w14:paraId="0F545E4E">
      <w:pPr>
        <w:spacing w:line="360" w:lineRule="auto"/>
        <w:jc w:val="center"/>
        <w:rPr>
          <w:rFonts w:ascii="宋体" w:hAnsi="宋体" w:cs="宋体"/>
          <w:b/>
          <w:color w:val="auto"/>
          <w:sz w:val="32"/>
          <w:szCs w:val="32"/>
          <w:highlight w:val="none"/>
        </w:rPr>
      </w:pPr>
    </w:p>
    <w:p w14:paraId="5AD484F6">
      <w:pPr>
        <w:spacing w:line="360" w:lineRule="auto"/>
        <w:jc w:val="both"/>
        <w:rPr>
          <w:rFonts w:ascii="宋体" w:hAnsi="宋体" w:cs="宋体"/>
          <w:b/>
          <w:color w:val="auto"/>
          <w:sz w:val="32"/>
          <w:szCs w:val="32"/>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1195E0D-68FB-4ACB-B959-CDB2A846F2A9}"/>
  </w:font>
  <w:font w:name="Arial">
    <w:panose1 w:val="020B0604020202020204"/>
    <w:charset w:val="01"/>
    <w:family w:val="swiss"/>
    <w:pitch w:val="default"/>
    <w:sig w:usb0="E0002EFF" w:usb1="C000785B" w:usb2="00000009" w:usb3="00000000" w:csb0="400001FF" w:csb1="FFFF0000"/>
    <w:embedRegular r:id="rId2" w:fontKey="{EA3FEC67-0CF3-4EAB-BF43-969ED90EBAFC}"/>
  </w:font>
  <w:font w:name="黑体">
    <w:panose1 w:val="02010609060101010101"/>
    <w:charset w:val="86"/>
    <w:family w:val="auto"/>
    <w:pitch w:val="default"/>
    <w:sig w:usb0="800002BF" w:usb1="38CF7CFA" w:usb2="00000016" w:usb3="00000000" w:csb0="00040001" w:csb1="00000000"/>
    <w:embedRegular r:id="rId3" w:fontKey="{AAED9744-0422-4496-A5C7-63D53A2BBE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02497CA7-186D-4AE0-BA02-45C75FFBE46C}"/>
  </w:font>
  <w:font w:name="仿宋">
    <w:panose1 w:val="02010609060101010101"/>
    <w:charset w:val="86"/>
    <w:family w:val="auto"/>
    <w:pitch w:val="default"/>
    <w:sig w:usb0="800002BF" w:usb1="38CF7CFA" w:usb2="00000016" w:usb3="00000000" w:csb0="00040001" w:csb1="00000000"/>
    <w:embedRegular r:id="rId5" w:fontKey="{25DE2D0B-3BD2-488B-A932-8D3BCEEDC24D}"/>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embedRegular r:id="rId6" w:fontKey="{8FA20CDA-4CAA-4901-A825-64CE28978F49}"/>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embedRegular r:id="rId7" w:fontKey="{27D77C73-5878-4DB4-83DD-2653346FD787}"/>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embedRegular r:id="rId8" w:fontKey="{141F373F-9564-4DB6-AC50-D9D4EF66F27C}"/>
  </w:font>
  <w:font w:name="MS Mincho">
    <w:panose1 w:val="02020609040205080304"/>
    <w:charset w:val="80"/>
    <w:family w:val="roman"/>
    <w:pitch w:val="default"/>
    <w:sig w:usb0="E00002FF" w:usb1="6AC7FDFB" w:usb2="00000012" w:usb3="00000000" w:csb0="4002009F" w:csb1="DFD70000"/>
    <w:embedRegular r:id="rId9" w:fontKey="{1572F4A6-9906-4F42-818C-43EFA33F4D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00FED">
    <w:pPr>
      <w:pStyle w:val="41"/>
      <w:jc w:val="center"/>
      <w:rPr>
        <w:rFonts w:hint="eastAsia" w:ascii="宋体" w:hAnsi="宋体" w:eastAsia="宋体" w:cs="宋体"/>
      </w:rPr>
    </w:pPr>
    <w:r>
      <w:rPr>
        <w:rFonts w:hint="eastAsia" w:ascii="宋体" w:hAnsi="宋体" w:eastAsia="宋体" w:cs="宋体"/>
        <w:kern w:val="0"/>
      </w:rPr>
      <w:t xml:space="preserve">第 </w:t>
    </w:r>
    <w:r>
      <w:rPr>
        <w:rFonts w:hint="eastAsia" w:ascii="宋体" w:hAnsi="宋体" w:eastAsia="宋体" w:cs="宋体"/>
        <w:kern w:val="0"/>
      </w:rPr>
      <w:fldChar w:fldCharType="begin"/>
    </w:r>
    <w:r>
      <w:rPr>
        <w:rFonts w:hint="eastAsia" w:ascii="宋体" w:hAnsi="宋体" w:eastAsia="宋体" w:cs="宋体"/>
        <w:kern w:val="0"/>
      </w:rPr>
      <w:instrText xml:space="preserve"> PAGE </w:instrText>
    </w:r>
    <w:r>
      <w:rPr>
        <w:rFonts w:hint="eastAsia" w:ascii="宋体" w:hAnsi="宋体" w:eastAsia="宋体" w:cs="宋体"/>
        <w:kern w:val="0"/>
      </w:rPr>
      <w:fldChar w:fldCharType="separate"/>
    </w:r>
    <w:r>
      <w:rPr>
        <w:rFonts w:hint="eastAsia" w:ascii="宋体" w:hAnsi="宋体" w:eastAsia="宋体" w:cs="宋体"/>
        <w:kern w:val="0"/>
      </w:rPr>
      <w:t>23</w:t>
    </w:r>
    <w:r>
      <w:rPr>
        <w:rFonts w:hint="eastAsia" w:ascii="宋体" w:hAnsi="宋体" w:eastAsia="宋体" w:cs="宋体"/>
        <w:kern w:val="0"/>
      </w:rPr>
      <w:fldChar w:fldCharType="end"/>
    </w:r>
    <w:r>
      <w:rPr>
        <w:rFonts w:hint="eastAsia" w:ascii="宋体" w:hAnsi="宋体" w:eastAsia="宋体" w:cs="宋体"/>
        <w:kern w:val="0"/>
      </w:rPr>
      <w:t xml:space="preserve"> 页 共 </w:t>
    </w:r>
    <w:r>
      <w:rPr>
        <w:rFonts w:hint="eastAsia" w:ascii="宋体" w:hAnsi="宋体" w:eastAsia="宋体" w:cs="宋体"/>
        <w:kern w:val="0"/>
      </w:rPr>
      <w:fldChar w:fldCharType="begin"/>
    </w:r>
    <w:r>
      <w:rPr>
        <w:rFonts w:hint="eastAsia" w:ascii="宋体" w:hAnsi="宋体" w:eastAsia="宋体" w:cs="宋体"/>
        <w:kern w:val="0"/>
      </w:rPr>
      <w:instrText xml:space="preserve"> NUMPAGES </w:instrText>
    </w:r>
    <w:r>
      <w:rPr>
        <w:rFonts w:hint="eastAsia" w:ascii="宋体" w:hAnsi="宋体" w:eastAsia="宋体" w:cs="宋体"/>
        <w:kern w:val="0"/>
      </w:rPr>
      <w:fldChar w:fldCharType="separate"/>
    </w:r>
    <w:r>
      <w:rPr>
        <w:rFonts w:hint="eastAsia" w:ascii="宋体" w:hAnsi="宋体" w:eastAsia="宋体" w:cs="宋体"/>
        <w:kern w:val="0"/>
      </w:rPr>
      <w:t>69</w:t>
    </w:r>
    <w:r>
      <w:rPr>
        <w:rFonts w:hint="eastAsia" w:ascii="宋体" w:hAnsi="宋体" w:eastAsia="宋体" w:cs="宋体"/>
        <w:kern w:val="0"/>
      </w:rPr>
      <w:fldChar w:fldCharType="end"/>
    </w:r>
    <w:r>
      <w:rPr>
        <w:rFonts w:hint="eastAsia" w:ascii="宋体" w:hAnsi="宋体" w:eastAsia="宋体" w:cs="宋体"/>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D600B">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EE295">
    <w:pPr>
      <w:pStyle w:val="41"/>
      <w:framePr w:wrap="around" w:vAnchor="text" w:hAnchor="margin" w:xAlign="right" w:y="1"/>
      <w:rPr>
        <w:rStyle w:val="72"/>
      </w:rPr>
    </w:pPr>
    <w:r>
      <w:fldChar w:fldCharType="begin"/>
    </w:r>
    <w:r>
      <w:rPr>
        <w:rStyle w:val="72"/>
      </w:rPr>
      <w:instrText xml:space="preserve">PAGE  </w:instrText>
    </w:r>
    <w:r>
      <w:fldChar w:fldCharType="end"/>
    </w:r>
  </w:p>
  <w:p w14:paraId="7758B015">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30E41">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78" w:name="_Toc164085800"/>
    <w:bookmarkStart w:id="579" w:name="_Toc131845147"/>
    <w:bookmarkStart w:id="580" w:name="_Toc91899912"/>
    <w:bookmarkStart w:id="581" w:name="_Toc36110187"/>
    <w:r>
      <w:rPr>
        <w:rFonts w:hint="eastAsia" w:ascii="仿宋_GB2312" w:eastAsia="仿宋_GB2312"/>
        <w:kern w:val="0"/>
        <w:szCs w:val="21"/>
      </w:rPr>
      <w:t xml:space="preserve"> 页</w:t>
    </w:r>
    <w:bookmarkEnd w:id="578"/>
    <w:bookmarkEnd w:id="579"/>
    <w:bookmarkEnd w:id="580"/>
    <w:bookmarkEnd w:id="58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1BABD">
    <w:pPr>
      <w:pStyle w:val="41"/>
      <w:framePr w:wrap="around" w:vAnchor="text" w:hAnchor="margin" w:xAlign="right" w:y="1"/>
      <w:rPr>
        <w:rStyle w:val="72"/>
      </w:rPr>
    </w:pPr>
    <w:r>
      <w:fldChar w:fldCharType="begin"/>
    </w:r>
    <w:r>
      <w:rPr>
        <w:rStyle w:val="72"/>
      </w:rPr>
      <w:instrText xml:space="preserve">PAGE  </w:instrText>
    </w:r>
    <w:r>
      <w:fldChar w:fldCharType="end"/>
    </w:r>
  </w:p>
  <w:p w14:paraId="335220F5">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539D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7BD0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C8BED5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7AA7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929A81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D3E5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F52A21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5EB5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F077B7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123B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37415A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9B16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02E92F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FE5AD">
    <w:pPr>
      <w:pStyle w:val="42"/>
      <w:jc w:val="right"/>
      <w:rPr>
        <w:rFonts w:ascii="仿宋_GB2312" w:eastAsia="仿宋_GB2312"/>
        <w:b w:val="0"/>
        <w:i/>
        <w:sz w:val="18"/>
        <w:u w:val="single"/>
        <w:lang w:val="en-US"/>
      </w:rPr>
    </w:pPr>
    <w:r>
      <w:t></w:t>
    </w:r>
    <w:r>
      <w:rPr>
        <w:rFonts w:hint="eastAsia"/>
      </w:rPr>
      <w:t xml:space="preserve">        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9D854">
    <w:pPr>
      <w:pStyle w:val="42"/>
    </w:pPr>
    <w:r>
      <w:t></w:t>
    </w:r>
    <w:r>
      <w:rPr>
        <w:rFonts w:hint="eastAsia"/>
      </w:rPr>
      <w:t xml:space="preserve">                                    </w:t>
    </w:r>
    <w:r>
      <w:rPr>
        <w:rFonts w:hint="eastAsia"/>
        <w:lang w:val="en-US" w:eastAsia="zh-CN"/>
      </w:rPr>
      <w:t xml:space="preserve">           </w:t>
    </w:r>
    <w:r>
      <w:t xml:space="preserve"> </w:t>
    </w:r>
    <w:r>
      <w:rPr>
        <w:rFonts w:hint="eastAsia"/>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443AA">
    <w:pPr>
      <w:pStyle w:val="42"/>
      <w:jc w:val="right"/>
    </w:pPr>
    <w:r>
      <w:rPr>
        <w:lang w:val="zh-CN"/>
      </w:rPr>
      <w:t></w:t>
    </w:r>
    <w:r>
      <w:tab/>
    </w:r>
    <w:r>
      <w:rPr>
        <w:lang w:val="zh-CN"/>
      </w:rPr>
      <w:t></w:t>
    </w:r>
    <w:r>
      <w:tab/>
    </w:r>
    <w:r>
      <w:rPr>
        <w:rFonts w:hint="eastAsia"/>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2918B">
    <w:pPr>
      <w:pStyle w:val="42"/>
      <w:jc w:val="right"/>
      <w:rPr>
        <w:rFonts w:ascii="仿宋_GB2312" w:eastAsia="仿宋_GB2312"/>
        <w:b/>
        <w:i/>
        <w:sz w:val="21"/>
        <w:szCs w:val="21"/>
        <w:u w:val="single"/>
      </w:rPr>
    </w:pPr>
    <w:r>
      <w:t></w:t>
    </w:r>
    <w:r>
      <w:rPr>
        <w:rFonts w:hint="eastAsia"/>
      </w:rPr>
      <w:t xml:space="preserve">                              </w:t>
    </w:r>
    <w:r>
      <w:rPr>
        <w:rFonts w:hint="eastAsia"/>
        <w:sz w:val="21"/>
        <w:szCs w:val="21"/>
      </w:rPr>
      <w:t xml:space="preserve">  </w:t>
    </w:r>
    <w:r>
      <w:rPr>
        <w:rFonts w:hint="eastAsia"/>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71DF7">
    <w:pPr>
      <w:pStyle w:val="42"/>
    </w:pPr>
    <w:r>
      <w:t></w:t>
    </w:r>
    <w:r>
      <w:rPr>
        <w:rFonts w:hint="eastAsia"/>
      </w:rPr>
      <w:t xml:space="preserve">         </w:t>
    </w:r>
  </w:p>
  <w:p w14:paraId="19FDD7A0">
    <w:pPr>
      <w:pStyle w:val="42"/>
      <w:rPr>
        <w:rFonts w:hint="eastAsia"/>
      </w:rPr>
    </w:pPr>
    <w:r>
      <w:rPr>
        <w:rFonts w:hint="eastAsia"/>
      </w:rPr>
      <w:t xml:space="preserve">                                                               </w:t>
    </w:r>
    <w:r>
      <w:rPr>
        <w:rFonts w:hint="eastAsia"/>
        <w:lang w:val="en-US" w:eastAsia="zh-CN"/>
      </w:rPr>
      <w:t xml:space="preserve">           </w:t>
    </w:r>
    <w:r>
      <w:rPr>
        <w:rFonts w:hint="eastAsia"/>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D6903">
    <w:pPr>
      <w:pStyle w:val="42"/>
      <w:jc w:val="right"/>
      <w:rPr>
        <w:rFonts w:ascii="仿宋_GB2312" w:eastAsia="仿宋_GB2312"/>
        <w:b/>
        <w:i/>
        <w:u w:val="single"/>
      </w:rPr>
    </w:pPr>
    <w:r>
      <w:t></w:t>
    </w:r>
    <w:r>
      <w:rPr>
        <w:rFonts w:hint="eastAsia"/>
      </w:rPr>
      <w:t xml:space="preserve">                                                </w:t>
    </w:r>
    <w:r>
      <w:t xml:space="preserve"> </w:t>
    </w:r>
    <w:r>
      <w:rPr>
        <w:rFonts w:hint="eastAsia"/>
      </w:rPr>
      <w:t>杭州市政府采购公开招标文件</w:t>
    </w:r>
  </w:p>
  <w:p w14:paraId="2832448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C4D08">
    <w:pPr>
      <w:pStyle w:val="42"/>
      <w:jc w:val="right"/>
    </w:pPr>
    <w:r>
      <w:t></w:t>
    </w:r>
    <w:r>
      <w:rPr>
        <w:rFonts w:hint="eastAsia"/>
      </w:rPr>
      <w:t xml:space="preserve">                                                                    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08609">
    <w:pPr>
      <w:pStyle w:val="42"/>
      <w:jc w:val="right"/>
      <w:rPr>
        <w:rFonts w:ascii="仿宋_GB2312" w:eastAsia="仿宋_GB2312"/>
        <w:b/>
        <w:i/>
        <w:u w:val="single"/>
      </w:rPr>
    </w:pPr>
    <w:r>
      <w:rPr>
        <w:rFonts w:hint="eastAsia"/>
      </w:rPr>
      <w:t xml:space="preserve">                                 </w:t>
    </w:r>
    <w:r>
      <w:t xml:space="preserve"> </w:t>
    </w:r>
    <w:r>
      <w:rPr>
        <w:rFonts w:hint="eastAsia"/>
      </w:rPr>
      <w:t>杭州市政府采购公开招标文件</w:t>
    </w:r>
  </w:p>
  <w:p w14:paraId="29A2300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F0E66">
    <w:pPr>
      <w:pStyle w:val="42"/>
      <w:jc w:val="right"/>
    </w:pPr>
    <w:r>
      <w:rPr>
        <w:rFonts w:hint="eastAsia"/>
      </w:rPr>
      <w:t xml:space="preserve">                                                                                                        </w:t>
    </w:r>
    <w:r>
      <w:t xml:space="preserve"> </w:t>
    </w:r>
    <w:r>
      <w:rPr>
        <w:rFonts w:hint="eastAsia"/>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1B997">
    <w:pPr>
      <w:pStyle w:val="42"/>
      <w:jc w:val="right"/>
      <w:rPr>
        <w:rFonts w:ascii="仿宋_GB2312" w:eastAsia="仿宋_GB2312"/>
        <w:b/>
        <w:i/>
        <w:iCs/>
        <w:u w:val="single"/>
      </w:rPr>
    </w:pPr>
    <w:r>
      <w:t xml:space="preserve"> </w:t>
    </w:r>
    <w:r>
      <w:rPr>
        <w:rFonts w:hint="eastAsia"/>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B1DA05"/>
    <w:multiLevelType w:val="singleLevel"/>
    <w:tmpl w:val="E5B1DA05"/>
    <w:lvl w:ilvl="0" w:tentative="0">
      <w:start w:val="1"/>
      <w:numFmt w:val="decimal"/>
      <w:suff w:val="space"/>
      <w:lvlText w:val="%1."/>
      <w:lvlJc w:val="left"/>
    </w:lvl>
  </w:abstractNum>
  <w:abstractNum w:abstractNumId="1">
    <w:nsid w:val="FEBA56D7"/>
    <w:multiLevelType w:val="singleLevel"/>
    <w:tmpl w:val="FEBA56D7"/>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2D6"/>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86C04"/>
    <w:rsid w:val="011F6449"/>
    <w:rsid w:val="01236AFB"/>
    <w:rsid w:val="01761E20"/>
    <w:rsid w:val="017E5D71"/>
    <w:rsid w:val="019F7441"/>
    <w:rsid w:val="01B37585"/>
    <w:rsid w:val="01D55165"/>
    <w:rsid w:val="01DD41C2"/>
    <w:rsid w:val="01DF6BF8"/>
    <w:rsid w:val="01E37D82"/>
    <w:rsid w:val="01EC2C57"/>
    <w:rsid w:val="02375428"/>
    <w:rsid w:val="025F0711"/>
    <w:rsid w:val="026B2E25"/>
    <w:rsid w:val="02753F82"/>
    <w:rsid w:val="02824D4D"/>
    <w:rsid w:val="029F2E1F"/>
    <w:rsid w:val="02C9668C"/>
    <w:rsid w:val="02DC4B10"/>
    <w:rsid w:val="02DD76CE"/>
    <w:rsid w:val="02F36323"/>
    <w:rsid w:val="02F5619C"/>
    <w:rsid w:val="031511C4"/>
    <w:rsid w:val="0326446A"/>
    <w:rsid w:val="032D5555"/>
    <w:rsid w:val="036634D2"/>
    <w:rsid w:val="03DD35E4"/>
    <w:rsid w:val="04076900"/>
    <w:rsid w:val="040C1C98"/>
    <w:rsid w:val="041A5A3B"/>
    <w:rsid w:val="042311BA"/>
    <w:rsid w:val="042B157A"/>
    <w:rsid w:val="04402271"/>
    <w:rsid w:val="04602913"/>
    <w:rsid w:val="048F763B"/>
    <w:rsid w:val="049F330E"/>
    <w:rsid w:val="04AA775C"/>
    <w:rsid w:val="04AF1889"/>
    <w:rsid w:val="04F66F48"/>
    <w:rsid w:val="05251E14"/>
    <w:rsid w:val="057743B8"/>
    <w:rsid w:val="057B11F2"/>
    <w:rsid w:val="05A16594"/>
    <w:rsid w:val="05A7762D"/>
    <w:rsid w:val="05BE78F1"/>
    <w:rsid w:val="05F03B35"/>
    <w:rsid w:val="05FE4192"/>
    <w:rsid w:val="060E5941"/>
    <w:rsid w:val="06110FAF"/>
    <w:rsid w:val="06493CA7"/>
    <w:rsid w:val="065A6178"/>
    <w:rsid w:val="066F1CF3"/>
    <w:rsid w:val="068A3C77"/>
    <w:rsid w:val="06930BB8"/>
    <w:rsid w:val="06FE6B3F"/>
    <w:rsid w:val="07245D42"/>
    <w:rsid w:val="07264C62"/>
    <w:rsid w:val="0732745A"/>
    <w:rsid w:val="076E4620"/>
    <w:rsid w:val="0779354C"/>
    <w:rsid w:val="078B39A4"/>
    <w:rsid w:val="078D7EC3"/>
    <w:rsid w:val="07C440E8"/>
    <w:rsid w:val="07F81732"/>
    <w:rsid w:val="08061376"/>
    <w:rsid w:val="084037EA"/>
    <w:rsid w:val="08452D77"/>
    <w:rsid w:val="085D6D89"/>
    <w:rsid w:val="086401F8"/>
    <w:rsid w:val="08751CAA"/>
    <w:rsid w:val="087E4C40"/>
    <w:rsid w:val="08A871D0"/>
    <w:rsid w:val="08D66AD6"/>
    <w:rsid w:val="08DA2C94"/>
    <w:rsid w:val="08DA33A3"/>
    <w:rsid w:val="08E04023"/>
    <w:rsid w:val="08E80F13"/>
    <w:rsid w:val="08E916A0"/>
    <w:rsid w:val="090624B6"/>
    <w:rsid w:val="0928162E"/>
    <w:rsid w:val="09335624"/>
    <w:rsid w:val="0944690F"/>
    <w:rsid w:val="09535675"/>
    <w:rsid w:val="09591EC5"/>
    <w:rsid w:val="095F057D"/>
    <w:rsid w:val="09642282"/>
    <w:rsid w:val="09733572"/>
    <w:rsid w:val="0975046F"/>
    <w:rsid w:val="09772C16"/>
    <w:rsid w:val="097D2601"/>
    <w:rsid w:val="098353B5"/>
    <w:rsid w:val="09842C00"/>
    <w:rsid w:val="09A92330"/>
    <w:rsid w:val="09B06B87"/>
    <w:rsid w:val="09C13146"/>
    <w:rsid w:val="09C661EE"/>
    <w:rsid w:val="09E0077E"/>
    <w:rsid w:val="09E04166"/>
    <w:rsid w:val="0A1C0718"/>
    <w:rsid w:val="0A3E7710"/>
    <w:rsid w:val="0A5B7E63"/>
    <w:rsid w:val="0A65642A"/>
    <w:rsid w:val="0A6C70A7"/>
    <w:rsid w:val="0A8A06EA"/>
    <w:rsid w:val="0AA374A5"/>
    <w:rsid w:val="0AAB7649"/>
    <w:rsid w:val="0ABC5606"/>
    <w:rsid w:val="0B30404E"/>
    <w:rsid w:val="0B36617C"/>
    <w:rsid w:val="0B4C6C14"/>
    <w:rsid w:val="0B4E01E0"/>
    <w:rsid w:val="0B536D2E"/>
    <w:rsid w:val="0B547599"/>
    <w:rsid w:val="0B571B0F"/>
    <w:rsid w:val="0B631A88"/>
    <w:rsid w:val="0B683D45"/>
    <w:rsid w:val="0B7E718C"/>
    <w:rsid w:val="0B7F3F11"/>
    <w:rsid w:val="0B884417"/>
    <w:rsid w:val="0BCC4053"/>
    <w:rsid w:val="0BF6188C"/>
    <w:rsid w:val="0BF73C91"/>
    <w:rsid w:val="0BF945B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250A8"/>
    <w:rsid w:val="0D4A7419"/>
    <w:rsid w:val="0D505C1B"/>
    <w:rsid w:val="0D827401"/>
    <w:rsid w:val="0D84094E"/>
    <w:rsid w:val="0D8A00E9"/>
    <w:rsid w:val="0D8D589E"/>
    <w:rsid w:val="0DA01C73"/>
    <w:rsid w:val="0DA81358"/>
    <w:rsid w:val="0DD63300"/>
    <w:rsid w:val="0DF50604"/>
    <w:rsid w:val="0DF702FE"/>
    <w:rsid w:val="0E060E51"/>
    <w:rsid w:val="0E2B3022"/>
    <w:rsid w:val="0E5604B2"/>
    <w:rsid w:val="0E6D5D79"/>
    <w:rsid w:val="0E9D0089"/>
    <w:rsid w:val="0EB803EE"/>
    <w:rsid w:val="0EF94D4B"/>
    <w:rsid w:val="0F1A028E"/>
    <w:rsid w:val="0F2D24A0"/>
    <w:rsid w:val="0F4958DC"/>
    <w:rsid w:val="0F515DF7"/>
    <w:rsid w:val="0F596BA8"/>
    <w:rsid w:val="0F6248D2"/>
    <w:rsid w:val="0F693536"/>
    <w:rsid w:val="0F69741B"/>
    <w:rsid w:val="0F7B0511"/>
    <w:rsid w:val="0F7B76D9"/>
    <w:rsid w:val="0F7D26BA"/>
    <w:rsid w:val="0F816ACD"/>
    <w:rsid w:val="0F9832DB"/>
    <w:rsid w:val="0F9C5147"/>
    <w:rsid w:val="0FBF3FD2"/>
    <w:rsid w:val="0FBF7FF3"/>
    <w:rsid w:val="0FF048E1"/>
    <w:rsid w:val="10646583"/>
    <w:rsid w:val="107D4B15"/>
    <w:rsid w:val="10876659"/>
    <w:rsid w:val="108A3C80"/>
    <w:rsid w:val="10AC760C"/>
    <w:rsid w:val="10C26171"/>
    <w:rsid w:val="10F33360"/>
    <w:rsid w:val="10FC16EA"/>
    <w:rsid w:val="110F1D40"/>
    <w:rsid w:val="11266F33"/>
    <w:rsid w:val="118963A1"/>
    <w:rsid w:val="11B524F0"/>
    <w:rsid w:val="11C006AA"/>
    <w:rsid w:val="11C36A13"/>
    <w:rsid w:val="11C6522A"/>
    <w:rsid w:val="11E104CC"/>
    <w:rsid w:val="11E20309"/>
    <w:rsid w:val="12255233"/>
    <w:rsid w:val="124043EC"/>
    <w:rsid w:val="12530213"/>
    <w:rsid w:val="12582E7C"/>
    <w:rsid w:val="127723A9"/>
    <w:rsid w:val="12862074"/>
    <w:rsid w:val="12883966"/>
    <w:rsid w:val="129C678C"/>
    <w:rsid w:val="129E45B4"/>
    <w:rsid w:val="12D81596"/>
    <w:rsid w:val="12EF6AB8"/>
    <w:rsid w:val="13072A44"/>
    <w:rsid w:val="135F4BE2"/>
    <w:rsid w:val="137E6912"/>
    <w:rsid w:val="139B1A0A"/>
    <w:rsid w:val="139D25C7"/>
    <w:rsid w:val="139D323C"/>
    <w:rsid w:val="13BF3CE4"/>
    <w:rsid w:val="13E05FAA"/>
    <w:rsid w:val="13F371C9"/>
    <w:rsid w:val="141008D8"/>
    <w:rsid w:val="14125FE6"/>
    <w:rsid w:val="146D271E"/>
    <w:rsid w:val="1471073F"/>
    <w:rsid w:val="147541B9"/>
    <w:rsid w:val="14982588"/>
    <w:rsid w:val="149A5AD9"/>
    <w:rsid w:val="14A7619D"/>
    <w:rsid w:val="14A864D9"/>
    <w:rsid w:val="14AC3896"/>
    <w:rsid w:val="14BA18FD"/>
    <w:rsid w:val="14ED79A3"/>
    <w:rsid w:val="150536C3"/>
    <w:rsid w:val="1507152E"/>
    <w:rsid w:val="150C1963"/>
    <w:rsid w:val="151447A0"/>
    <w:rsid w:val="154A6454"/>
    <w:rsid w:val="15545B7C"/>
    <w:rsid w:val="15762120"/>
    <w:rsid w:val="15921FE1"/>
    <w:rsid w:val="16547D67"/>
    <w:rsid w:val="16A50CC7"/>
    <w:rsid w:val="16A67892"/>
    <w:rsid w:val="16A8729C"/>
    <w:rsid w:val="16B33777"/>
    <w:rsid w:val="16B75B67"/>
    <w:rsid w:val="16BC70A7"/>
    <w:rsid w:val="16C6339E"/>
    <w:rsid w:val="16E80C72"/>
    <w:rsid w:val="16F65783"/>
    <w:rsid w:val="1728451F"/>
    <w:rsid w:val="172F2D79"/>
    <w:rsid w:val="17345C65"/>
    <w:rsid w:val="17557BEF"/>
    <w:rsid w:val="1767556B"/>
    <w:rsid w:val="178E7FE9"/>
    <w:rsid w:val="17AA21D2"/>
    <w:rsid w:val="17D349C1"/>
    <w:rsid w:val="18060E2A"/>
    <w:rsid w:val="181B2107"/>
    <w:rsid w:val="18244F26"/>
    <w:rsid w:val="1830729E"/>
    <w:rsid w:val="185C0C86"/>
    <w:rsid w:val="1870062C"/>
    <w:rsid w:val="18817102"/>
    <w:rsid w:val="18830A15"/>
    <w:rsid w:val="18852B28"/>
    <w:rsid w:val="188B5321"/>
    <w:rsid w:val="1901601B"/>
    <w:rsid w:val="195E16BF"/>
    <w:rsid w:val="1990114D"/>
    <w:rsid w:val="19932372"/>
    <w:rsid w:val="19A20DD5"/>
    <w:rsid w:val="19AB1CF2"/>
    <w:rsid w:val="19AE03F1"/>
    <w:rsid w:val="19BF7380"/>
    <w:rsid w:val="1A071A03"/>
    <w:rsid w:val="1A1F16AE"/>
    <w:rsid w:val="1A3B5C77"/>
    <w:rsid w:val="1A813928"/>
    <w:rsid w:val="1A984BAD"/>
    <w:rsid w:val="1AA83ACA"/>
    <w:rsid w:val="1AB8220E"/>
    <w:rsid w:val="1AC15A62"/>
    <w:rsid w:val="1ACA396D"/>
    <w:rsid w:val="1AE4166C"/>
    <w:rsid w:val="1AE4640F"/>
    <w:rsid w:val="1AF06CFB"/>
    <w:rsid w:val="1AF11B8D"/>
    <w:rsid w:val="1AFC4C91"/>
    <w:rsid w:val="1B063DBD"/>
    <w:rsid w:val="1B11359C"/>
    <w:rsid w:val="1B2A271F"/>
    <w:rsid w:val="1B3501FE"/>
    <w:rsid w:val="1B356450"/>
    <w:rsid w:val="1B530544"/>
    <w:rsid w:val="1B5C39DD"/>
    <w:rsid w:val="1B713184"/>
    <w:rsid w:val="1B8D3B96"/>
    <w:rsid w:val="1B9144B9"/>
    <w:rsid w:val="1BA209CF"/>
    <w:rsid w:val="1BB4777D"/>
    <w:rsid w:val="1BC16CEB"/>
    <w:rsid w:val="1BD75AB8"/>
    <w:rsid w:val="1C0459C2"/>
    <w:rsid w:val="1C1B3B4A"/>
    <w:rsid w:val="1C7723C1"/>
    <w:rsid w:val="1C88086E"/>
    <w:rsid w:val="1D266CE1"/>
    <w:rsid w:val="1D3963AF"/>
    <w:rsid w:val="1D430F87"/>
    <w:rsid w:val="1D6A673C"/>
    <w:rsid w:val="1D9247AE"/>
    <w:rsid w:val="1DB567EC"/>
    <w:rsid w:val="1DC02657"/>
    <w:rsid w:val="1DF51A98"/>
    <w:rsid w:val="1E051CD9"/>
    <w:rsid w:val="1E0B09F4"/>
    <w:rsid w:val="1E166C25"/>
    <w:rsid w:val="1E19430E"/>
    <w:rsid w:val="1E1C7453"/>
    <w:rsid w:val="1E205195"/>
    <w:rsid w:val="1E3D060F"/>
    <w:rsid w:val="1E3F7D2E"/>
    <w:rsid w:val="1E4134E4"/>
    <w:rsid w:val="1E5062B3"/>
    <w:rsid w:val="1E523514"/>
    <w:rsid w:val="1E714A66"/>
    <w:rsid w:val="1E802593"/>
    <w:rsid w:val="1E8B6156"/>
    <w:rsid w:val="1E8D6D67"/>
    <w:rsid w:val="1EA703CC"/>
    <w:rsid w:val="1EB7330C"/>
    <w:rsid w:val="1F0A0FF3"/>
    <w:rsid w:val="1F1C0DD2"/>
    <w:rsid w:val="1F5771FF"/>
    <w:rsid w:val="1FC72E8E"/>
    <w:rsid w:val="1FD52574"/>
    <w:rsid w:val="1FE868A9"/>
    <w:rsid w:val="1FF322BA"/>
    <w:rsid w:val="20034907"/>
    <w:rsid w:val="20173E4B"/>
    <w:rsid w:val="204E48BC"/>
    <w:rsid w:val="20861773"/>
    <w:rsid w:val="208921B3"/>
    <w:rsid w:val="20907E5E"/>
    <w:rsid w:val="209459C7"/>
    <w:rsid w:val="20973DEB"/>
    <w:rsid w:val="20B26522"/>
    <w:rsid w:val="20B44310"/>
    <w:rsid w:val="20BA16B0"/>
    <w:rsid w:val="20D9162C"/>
    <w:rsid w:val="20EC5803"/>
    <w:rsid w:val="211116EB"/>
    <w:rsid w:val="212925B3"/>
    <w:rsid w:val="213C1752"/>
    <w:rsid w:val="214853EC"/>
    <w:rsid w:val="216133FC"/>
    <w:rsid w:val="217575A6"/>
    <w:rsid w:val="21BE0F4D"/>
    <w:rsid w:val="21D56769"/>
    <w:rsid w:val="21E52EF3"/>
    <w:rsid w:val="21F375FF"/>
    <w:rsid w:val="21FB5D7B"/>
    <w:rsid w:val="22015E94"/>
    <w:rsid w:val="220B1C3D"/>
    <w:rsid w:val="221D1D20"/>
    <w:rsid w:val="221D4E5B"/>
    <w:rsid w:val="222C0B4E"/>
    <w:rsid w:val="22334A87"/>
    <w:rsid w:val="229D0535"/>
    <w:rsid w:val="22AD1BFA"/>
    <w:rsid w:val="22BE6801"/>
    <w:rsid w:val="22CF134A"/>
    <w:rsid w:val="22DD18A7"/>
    <w:rsid w:val="233500BF"/>
    <w:rsid w:val="23377FF7"/>
    <w:rsid w:val="236B3CAB"/>
    <w:rsid w:val="236B425F"/>
    <w:rsid w:val="23836192"/>
    <w:rsid w:val="23867849"/>
    <w:rsid w:val="23901F29"/>
    <w:rsid w:val="239C0061"/>
    <w:rsid w:val="23A3264F"/>
    <w:rsid w:val="23B908A4"/>
    <w:rsid w:val="23CE2811"/>
    <w:rsid w:val="23DF33FD"/>
    <w:rsid w:val="23E95BEF"/>
    <w:rsid w:val="23E9602A"/>
    <w:rsid w:val="23FD0064"/>
    <w:rsid w:val="24134E54"/>
    <w:rsid w:val="244119C2"/>
    <w:rsid w:val="245375B0"/>
    <w:rsid w:val="24642C0A"/>
    <w:rsid w:val="24B22173"/>
    <w:rsid w:val="24B95AD9"/>
    <w:rsid w:val="24BE24DA"/>
    <w:rsid w:val="24C50845"/>
    <w:rsid w:val="24CF5825"/>
    <w:rsid w:val="24D663E6"/>
    <w:rsid w:val="24D77F2B"/>
    <w:rsid w:val="2585620A"/>
    <w:rsid w:val="258B00E2"/>
    <w:rsid w:val="259627E7"/>
    <w:rsid w:val="25A917A6"/>
    <w:rsid w:val="25BE27CC"/>
    <w:rsid w:val="25F0369F"/>
    <w:rsid w:val="25F74A5C"/>
    <w:rsid w:val="25FD32C1"/>
    <w:rsid w:val="2628662C"/>
    <w:rsid w:val="262D45DE"/>
    <w:rsid w:val="26871DC8"/>
    <w:rsid w:val="2694079E"/>
    <w:rsid w:val="269C3827"/>
    <w:rsid w:val="26A53EF9"/>
    <w:rsid w:val="26A94201"/>
    <w:rsid w:val="26AC274F"/>
    <w:rsid w:val="27044A29"/>
    <w:rsid w:val="271D34C8"/>
    <w:rsid w:val="274C1DDF"/>
    <w:rsid w:val="275A1EEC"/>
    <w:rsid w:val="276142BF"/>
    <w:rsid w:val="27783712"/>
    <w:rsid w:val="27907362"/>
    <w:rsid w:val="27996197"/>
    <w:rsid w:val="27E014F2"/>
    <w:rsid w:val="282D6060"/>
    <w:rsid w:val="28333E1D"/>
    <w:rsid w:val="28454BD6"/>
    <w:rsid w:val="28455253"/>
    <w:rsid w:val="28551971"/>
    <w:rsid w:val="285B1C53"/>
    <w:rsid w:val="28637EF3"/>
    <w:rsid w:val="286B3E36"/>
    <w:rsid w:val="289F7086"/>
    <w:rsid w:val="28C32028"/>
    <w:rsid w:val="28C74231"/>
    <w:rsid w:val="28CC490F"/>
    <w:rsid w:val="28DE40AA"/>
    <w:rsid w:val="29051210"/>
    <w:rsid w:val="2924402F"/>
    <w:rsid w:val="29345E77"/>
    <w:rsid w:val="293F64CE"/>
    <w:rsid w:val="294C65AD"/>
    <w:rsid w:val="29806583"/>
    <w:rsid w:val="298B3C4C"/>
    <w:rsid w:val="299A6B1B"/>
    <w:rsid w:val="29B72649"/>
    <w:rsid w:val="29BC51D5"/>
    <w:rsid w:val="29F26D24"/>
    <w:rsid w:val="29FF6D9B"/>
    <w:rsid w:val="2A0B4CFD"/>
    <w:rsid w:val="2A15033F"/>
    <w:rsid w:val="2A1662C1"/>
    <w:rsid w:val="2A1C7367"/>
    <w:rsid w:val="2A2815FA"/>
    <w:rsid w:val="2A67325A"/>
    <w:rsid w:val="2A6D6092"/>
    <w:rsid w:val="2A7D76B4"/>
    <w:rsid w:val="2ACA0963"/>
    <w:rsid w:val="2B437463"/>
    <w:rsid w:val="2B7807EE"/>
    <w:rsid w:val="2BA50BF7"/>
    <w:rsid w:val="2BBF00EC"/>
    <w:rsid w:val="2BC37CFD"/>
    <w:rsid w:val="2BD5237F"/>
    <w:rsid w:val="2BDB2793"/>
    <w:rsid w:val="2BE536CE"/>
    <w:rsid w:val="2BE758D9"/>
    <w:rsid w:val="2BF346BB"/>
    <w:rsid w:val="2C09049E"/>
    <w:rsid w:val="2C0A653C"/>
    <w:rsid w:val="2C191F85"/>
    <w:rsid w:val="2C3562B0"/>
    <w:rsid w:val="2C4958B7"/>
    <w:rsid w:val="2C567FD4"/>
    <w:rsid w:val="2C7211DD"/>
    <w:rsid w:val="2CE82D6F"/>
    <w:rsid w:val="2D214A86"/>
    <w:rsid w:val="2D2B79D4"/>
    <w:rsid w:val="2D343236"/>
    <w:rsid w:val="2D56528B"/>
    <w:rsid w:val="2D575011"/>
    <w:rsid w:val="2DD15014"/>
    <w:rsid w:val="2DDA1700"/>
    <w:rsid w:val="2DF72DE4"/>
    <w:rsid w:val="2E0220AF"/>
    <w:rsid w:val="2E144B62"/>
    <w:rsid w:val="2E4432E7"/>
    <w:rsid w:val="2E4B082A"/>
    <w:rsid w:val="2E5D4E86"/>
    <w:rsid w:val="2E5D790B"/>
    <w:rsid w:val="2E894691"/>
    <w:rsid w:val="2E9A3C18"/>
    <w:rsid w:val="2EBB0FEE"/>
    <w:rsid w:val="2EC63002"/>
    <w:rsid w:val="2ECF2A5B"/>
    <w:rsid w:val="2EE707BE"/>
    <w:rsid w:val="2F0A6B38"/>
    <w:rsid w:val="2F391790"/>
    <w:rsid w:val="2F4B1946"/>
    <w:rsid w:val="2F946CCB"/>
    <w:rsid w:val="2F951192"/>
    <w:rsid w:val="2FAF5D60"/>
    <w:rsid w:val="2FC1566A"/>
    <w:rsid w:val="2FD25781"/>
    <w:rsid w:val="2FDC745C"/>
    <w:rsid w:val="2FFD7934"/>
    <w:rsid w:val="30372F27"/>
    <w:rsid w:val="304E5B92"/>
    <w:rsid w:val="30677454"/>
    <w:rsid w:val="30733ACD"/>
    <w:rsid w:val="308C3862"/>
    <w:rsid w:val="309379D8"/>
    <w:rsid w:val="309660CD"/>
    <w:rsid w:val="30A270F7"/>
    <w:rsid w:val="30C62619"/>
    <w:rsid w:val="30DF1478"/>
    <w:rsid w:val="30EC586F"/>
    <w:rsid w:val="31104BF6"/>
    <w:rsid w:val="31456F95"/>
    <w:rsid w:val="31552F50"/>
    <w:rsid w:val="319C6071"/>
    <w:rsid w:val="31AC537E"/>
    <w:rsid w:val="31E3679B"/>
    <w:rsid w:val="31E732FD"/>
    <w:rsid w:val="32517576"/>
    <w:rsid w:val="32BE5C2C"/>
    <w:rsid w:val="32DA195F"/>
    <w:rsid w:val="32FB6478"/>
    <w:rsid w:val="3307101E"/>
    <w:rsid w:val="33263B3F"/>
    <w:rsid w:val="336300A6"/>
    <w:rsid w:val="336963EB"/>
    <w:rsid w:val="33816EEB"/>
    <w:rsid w:val="33931907"/>
    <w:rsid w:val="33A53E08"/>
    <w:rsid w:val="33AE2D5A"/>
    <w:rsid w:val="33EB55CD"/>
    <w:rsid w:val="33EC4C02"/>
    <w:rsid w:val="340D2360"/>
    <w:rsid w:val="3410665D"/>
    <w:rsid w:val="341D4C82"/>
    <w:rsid w:val="34211214"/>
    <w:rsid w:val="342866FA"/>
    <w:rsid w:val="342E63AB"/>
    <w:rsid w:val="34950E68"/>
    <w:rsid w:val="34986E94"/>
    <w:rsid w:val="34AF62C9"/>
    <w:rsid w:val="34B21174"/>
    <w:rsid w:val="34CB4388"/>
    <w:rsid w:val="34FA6E12"/>
    <w:rsid w:val="353F1F4D"/>
    <w:rsid w:val="354253CE"/>
    <w:rsid w:val="354D7158"/>
    <w:rsid w:val="35867B7C"/>
    <w:rsid w:val="358D5588"/>
    <w:rsid w:val="359425C2"/>
    <w:rsid w:val="35A81066"/>
    <w:rsid w:val="35B069A7"/>
    <w:rsid w:val="35D01D25"/>
    <w:rsid w:val="363A3B40"/>
    <w:rsid w:val="365302AE"/>
    <w:rsid w:val="36607A0A"/>
    <w:rsid w:val="366E227C"/>
    <w:rsid w:val="366F2E0D"/>
    <w:rsid w:val="367B6A5C"/>
    <w:rsid w:val="36A74ADA"/>
    <w:rsid w:val="36AD60D5"/>
    <w:rsid w:val="36B224F9"/>
    <w:rsid w:val="36D3575F"/>
    <w:rsid w:val="36EC0CC9"/>
    <w:rsid w:val="371C0798"/>
    <w:rsid w:val="373F410B"/>
    <w:rsid w:val="37D90437"/>
    <w:rsid w:val="37EE7094"/>
    <w:rsid w:val="38296C89"/>
    <w:rsid w:val="383002EB"/>
    <w:rsid w:val="38477AB5"/>
    <w:rsid w:val="38586797"/>
    <w:rsid w:val="385D15DF"/>
    <w:rsid w:val="38A01134"/>
    <w:rsid w:val="38BC0149"/>
    <w:rsid w:val="38D87D1C"/>
    <w:rsid w:val="39274158"/>
    <w:rsid w:val="39551D3F"/>
    <w:rsid w:val="39636459"/>
    <w:rsid w:val="396B7F6C"/>
    <w:rsid w:val="398D772B"/>
    <w:rsid w:val="39B417A9"/>
    <w:rsid w:val="39B822CE"/>
    <w:rsid w:val="39C46961"/>
    <w:rsid w:val="39CA4AFD"/>
    <w:rsid w:val="39FC5695"/>
    <w:rsid w:val="3A006D8E"/>
    <w:rsid w:val="3A3651E5"/>
    <w:rsid w:val="3A744481"/>
    <w:rsid w:val="3A8C7BEF"/>
    <w:rsid w:val="3A906246"/>
    <w:rsid w:val="3AA726D7"/>
    <w:rsid w:val="3B2349B7"/>
    <w:rsid w:val="3B2B6D8A"/>
    <w:rsid w:val="3B616CFF"/>
    <w:rsid w:val="3B6259F6"/>
    <w:rsid w:val="3B8D4B00"/>
    <w:rsid w:val="3B976654"/>
    <w:rsid w:val="3BC01EFC"/>
    <w:rsid w:val="3BCA786A"/>
    <w:rsid w:val="3BD31E2F"/>
    <w:rsid w:val="3BE1671C"/>
    <w:rsid w:val="3BEB0739"/>
    <w:rsid w:val="3BF15831"/>
    <w:rsid w:val="3C105946"/>
    <w:rsid w:val="3C1F3E49"/>
    <w:rsid w:val="3C471448"/>
    <w:rsid w:val="3C5F759A"/>
    <w:rsid w:val="3C6C525A"/>
    <w:rsid w:val="3C7E54E4"/>
    <w:rsid w:val="3C8E444E"/>
    <w:rsid w:val="3CC43FCC"/>
    <w:rsid w:val="3CCE23CB"/>
    <w:rsid w:val="3CD17D17"/>
    <w:rsid w:val="3CF16761"/>
    <w:rsid w:val="3D3C7F39"/>
    <w:rsid w:val="3D440F09"/>
    <w:rsid w:val="3D4504A0"/>
    <w:rsid w:val="3D710029"/>
    <w:rsid w:val="3D803103"/>
    <w:rsid w:val="3D8734BB"/>
    <w:rsid w:val="3D8B21D4"/>
    <w:rsid w:val="3D9A11D4"/>
    <w:rsid w:val="3DA16D89"/>
    <w:rsid w:val="3DA31E8A"/>
    <w:rsid w:val="3DA364BE"/>
    <w:rsid w:val="3DC456E6"/>
    <w:rsid w:val="3DE041CB"/>
    <w:rsid w:val="3DE23C97"/>
    <w:rsid w:val="3DE41DD3"/>
    <w:rsid w:val="3E0D48F6"/>
    <w:rsid w:val="3E1868B4"/>
    <w:rsid w:val="3E377251"/>
    <w:rsid w:val="3E42664B"/>
    <w:rsid w:val="3E5A7334"/>
    <w:rsid w:val="3E7B5D6B"/>
    <w:rsid w:val="3E843E66"/>
    <w:rsid w:val="3E8F51FE"/>
    <w:rsid w:val="3E926F87"/>
    <w:rsid w:val="3E9A59DE"/>
    <w:rsid w:val="3EAF4836"/>
    <w:rsid w:val="3EBC016B"/>
    <w:rsid w:val="3EC33DFA"/>
    <w:rsid w:val="3EC65901"/>
    <w:rsid w:val="3F060E16"/>
    <w:rsid w:val="3F1D1096"/>
    <w:rsid w:val="3F2F0234"/>
    <w:rsid w:val="3F453306"/>
    <w:rsid w:val="3F4E1636"/>
    <w:rsid w:val="3F6363FE"/>
    <w:rsid w:val="3F756B8F"/>
    <w:rsid w:val="3F9335C1"/>
    <w:rsid w:val="3F95482B"/>
    <w:rsid w:val="3FEA0D08"/>
    <w:rsid w:val="3FF83425"/>
    <w:rsid w:val="4019356B"/>
    <w:rsid w:val="40592157"/>
    <w:rsid w:val="406E1CAE"/>
    <w:rsid w:val="40A0133A"/>
    <w:rsid w:val="40C31A53"/>
    <w:rsid w:val="40FF545D"/>
    <w:rsid w:val="410067C8"/>
    <w:rsid w:val="41115F4D"/>
    <w:rsid w:val="4178403C"/>
    <w:rsid w:val="418F0D2A"/>
    <w:rsid w:val="41D01505"/>
    <w:rsid w:val="42277A01"/>
    <w:rsid w:val="42402E61"/>
    <w:rsid w:val="42474939"/>
    <w:rsid w:val="424C3C57"/>
    <w:rsid w:val="42613FF3"/>
    <w:rsid w:val="42660D96"/>
    <w:rsid w:val="42794168"/>
    <w:rsid w:val="428667D2"/>
    <w:rsid w:val="42AB1B45"/>
    <w:rsid w:val="42AD6748"/>
    <w:rsid w:val="42BA0E65"/>
    <w:rsid w:val="42C44901"/>
    <w:rsid w:val="42C703EC"/>
    <w:rsid w:val="42CB0F06"/>
    <w:rsid w:val="42CD1CE0"/>
    <w:rsid w:val="42E1381E"/>
    <w:rsid w:val="42ED6459"/>
    <w:rsid w:val="42FE58DD"/>
    <w:rsid w:val="43154C01"/>
    <w:rsid w:val="43174B3D"/>
    <w:rsid w:val="432307B8"/>
    <w:rsid w:val="434B790E"/>
    <w:rsid w:val="435A7F52"/>
    <w:rsid w:val="4360274F"/>
    <w:rsid w:val="436D4129"/>
    <w:rsid w:val="43977AB6"/>
    <w:rsid w:val="43A3342B"/>
    <w:rsid w:val="43C04259"/>
    <w:rsid w:val="43C77C27"/>
    <w:rsid w:val="43DE09EE"/>
    <w:rsid w:val="43FB1F87"/>
    <w:rsid w:val="44002FAD"/>
    <w:rsid w:val="449101DD"/>
    <w:rsid w:val="44991D3E"/>
    <w:rsid w:val="449C15EE"/>
    <w:rsid w:val="44BE2144"/>
    <w:rsid w:val="44DE1391"/>
    <w:rsid w:val="4517434D"/>
    <w:rsid w:val="451B225C"/>
    <w:rsid w:val="452410C9"/>
    <w:rsid w:val="45317DFB"/>
    <w:rsid w:val="456D3CE4"/>
    <w:rsid w:val="4579042C"/>
    <w:rsid w:val="457F0571"/>
    <w:rsid w:val="45851176"/>
    <w:rsid w:val="45C63B94"/>
    <w:rsid w:val="45EE1552"/>
    <w:rsid w:val="460E7DA5"/>
    <w:rsid w:val="46147209"/>
    <w:rsid w:val="46422483"/>
    <w:rsid w:val="4659254A"/>
    <w:rsid w:val="465B0637"/>
    <w:rsid w:val="465E3F0D"/>
    <w:rsid w:val="466A16E6"/>
    <w:rsid w:val="46893F2B"/>
    <w:rsid w:val="468F312C"/>
    <w:rsid w:val="46C4686E"/>
    <w:rsid w:val="46E841F3"/>
    <w:rsid w:val="46F920EB"/>
    <w:rsid w:val="477B778F"/>
    <w:rsid w:val="477E504F"/>
    <w:rsid w:val="478203EC"/>
    <w:rsid w:val="47B025FA"/>
    <w:rsid w:val="47B11FBE"/>
    <w:rsid w:val="4809698F"/>
    <w:rsid w:val="4811697D"/>
    <w:rsid w:val="487A3E25"/>
    <w:rsid w:val="48827FAC"/>
    <w:rsid w:val="488B5503"/>
    <w:rsid w:val="48937E21"/>
    <w:rsid w:val="489A0361"/>
    <w:rsid w:val="48B94FF3"/>
    <w:rsid w:val="48E37AAB"/>
    <w:rsid w:val="48FD4B4C"/>
    <w:rsid w:val="490A68E0"/>
    <w:rsid w:val="491055FE"/>
    <w:rsid w:val="494C7225"/>
    <w:rsid w:val="495F5B3E"/>
    <w:rsid w:val="496F77D7"/>
    <w:rsid w:val="497654FD"/>
    <w:rsid w:val="49B64211"/>
    <w:rsid w:val="49F6167F"/>
    <w:rsid w:val="4A064FA0"/>
    <w:rsid w:val="4A16615C"/>
    <w:rsid w:val="4A4424D7"/>
    <w:rsid w:val="4A4A0BAE"/>
    <w:rsid w:val="4A5307B8"/>
    <w:rsid w:val="4A7E6413"/>
    <w:rsid w:val="4A804742"/>
    <w:rsid w:val="4A873D23"/>
    <w:rsid w:val="4AB82D0F"/>
    <w:rsid w:val="4AEB7664"/>
    <w:rsid w:val="4AFD7C19"/>
    <w:rsid w:val="4B0567D1"/>
    <w:rsid w:val="4B236AAE"/>
    <w:rsid w:val="4B4D48CE"/>
    <w:rsid w:val="4B707271"/>
    <w:rsid w:val="4B9739F7"/>
    <w:rsid w:val="4BC76BE0"/>
    <w:rsid w:val="4BD85B76"/>
    <w:rsid w:val="4BEE2503"/>
    <w:rsid w:val="4C245A30"/>
    <w:rsid w:val="4C433C79"/>
    <w:rsid w:val="4C9F13C1"/>
    <w:rsid w:val="4CB42DC9"/>
    <w:rsid w:val="4CB6685F"/>
    <w:rsid w:val="4CC367FE"/>
    <w:rsid w:val="4CCE2312"/>
    <w:rsid w:val="4D077F3C"/>
    <w:rsid w:val="4D123355"/>
    <w:rsid w:val="4D2A3B31"/>
    <w:rsid w:val="4D312C52"/>
    <w:rsid w:val="4D4612F5"/>
    <w:rsid w:val="4D905305"/>
    <w:rsid w:val="4D964A72"/>
    <w:rsid w:val="4D990C78"/>
    <w:rsid w:val="4D9C1254"/>
    <w:rsid w:val="4E10402F"/>
    <w:rsid w:val="4E1B6E10"/>
    <w:rsid w:val="4E281379"/>
    <w:rsid w:val="4E5E1273"/>
    <w:rsid w:val="4E793892"/>
    <w:rsid w:val="4E800872"/>
    <w:rsid w:val="4E8011B5"/>
    <w:rsid w:val="4EC569ED"/>
    <w:rsid w:val="4ED50EA1"/>
    <w:rsid w:val="4EEC050C"/>
    <w:rsid w:val="4F104EC3"/>
    <w:rsid w:val="4F47354A"/>
    <w:rsid w:val="4F495601"/>
    <w:rsid w:val="4F7E7F1B"/>
    <w:rsid w:val="4F822408"/>
    <w:rsid w:val="4F911C54"/>
    <w:rsid w:val="4FE625E0"/>
    <w:rsid w:val="4FEB08B0"/>
    <w:rsid w:val="5021480F"/>
    <w:rsid w:val="506542B9"/>
    <w:rsid w:val="508C5D1B"/>
    <w:rsid w:val="50962ECB"/>
    <w:rsid w:val="5099030C"/>
    <w:rsid w:val="50A42E38"/>
    <w:rsid w:val="50A4577F"/>
    <w:rsid w:val="50B73D1F"/>
    <w:rsid w:val="50BD5BC9"/>
    <w:rsid w:val="50C11EEE"/>
    <w:rsid w:val="50E97CFC"/>
    <w:rsid w:val="50F87728"/>
    <w:rsid w:val="50FA4028"/>
    <w:rsid w:val="510D65B7"/>
    <w:rsid w:val="511157AB"/>
    <w:rsid w:val="5139389D"/>
    <w:rsid w:val="5142540C"/>
    <w:rsid w:val="518604BC"/>
    <w:rsid w:val="518832C8"/>
    <w:rsid w:val="519D3C50"/>
    <w:rsid w:val="51A0432A"/>
    <w:rsid w:val="51A86090"/>
    <w:rsid w:val="51B7396D"/>
    <w:rsid w:val="5211323B"/>
    <w:rsid w:val="522E4CC3"/>
    <w:rsid w:val="5244713B"/>
    <w:rsid w:val="52527E09"/>
    <w:rsid w:val="52615633"/>
    <w:rsid w:val="526F4DE4"/>
    <w:rsid w:val="52977FD4"/>
    <w:rsid w:val="52A25790"/>
    <w:rsid w:val="52A96B6F"/>
    <w:rsid w:val="52B45975"/>
    <w:rsid w:val="52D94AA4"/>
    <w:rsid w:val="52EA3A62"/>
    <w:rsid w:val="52F50BB8"/>
    <w:rsid w:val="53097272"/>
    <w:rsid w:val="53312A7E"/>
    <w:rsid w:val="53500CE5"/>
    <w:rsid w:val="53544462"/>
    <w:rsid w:val="535D049D"/>
    <w:rsid w:val="5397158E"/>
    <w:rsid w:val="54013861"/>
    <w:rsid w:val="54014B46"/>
    <w:rsid w:val="540168F4"/>
    <w:rsid w:val="54134879"/>
    <w:rsid w:val="542362A5"/>
    <w:rsid w:val="54487265"/>
    <w:rsid w:val="544D6070"/>
    <w:rsid w:val="54605E1E"/>
    <w:rsid w:val="549E4143"/>
    <w:rsid w:val="54B3506A"/>
    <w:rsid w:val="54CA0D16"/>
    <w:rsid w:val="54CC5154"/>
    <w:rsid w:val="54DD4057"/>
    <w:rsid w:val="54E7490F"/>
    <w:rsid w:val="54EF499E"/>
    <w:rsid w:val="54F31E22"/>
    <w:rsid w:val="550764A4"/>
    <w:rsid w:val="550B2BF6"/>
    <w:rsid w:val="55214EB5"/>
    <w:rsid w:val="55364EFD"/>
    <w:rsid w:val="55376345"/>
    <w:rsid w:val="555D4828"/>
    <w:rsid w:val="557A4C8B"/>
    <w:rsid w:val="558931E1"/>
    <w:rsid w:val="55923347"/>
    <w:rsid w:val="55925180"/>
    <w:rsid w:val="55983B1B"/>
    <w:rsid w:val="55A8376B"/>
    <w:rsid w:val="55DC29B6"/>
    <w:rsid w:val="55DD4241"/>
    <w:rsid w:val="5604532D"/>
    <w:rsid w:val="56554CD5"/>
    <w:rsid w:val="566B6D1E"/>
    <w:rsid w:val="56794E67"/>
    <w:rsid w:val="56FE35BF"/>
    <w:rsid w:val="56FE620B"/>
    <w:rsid w:val="570034B8"/>
    <w:rsid w:val="57032A2C"/>
    <w:rsid w:val="570F5219"/>
    <w:rsid w:val="572172AD"/>
    <w:rsid w:val="574B7E86"/>
    <w:rsid w:val="575D12B5"/>
    <w:rsid w:val="57610A87"/>
    <w:rsid w:val="577B1140"/>
    <w:rsid w:val="577B7F21"/>
    <w:rsid w:val="577F181B"/>
    <w:rsid w:val="57921984"/>
    <w:rsid w:val="579737F0"/>
    <w:rsid w:val="57AB7B30"/>
    <w:rsid w:val="57AF5251"/>
    <w:rsid w:val="57B123DF"/>
    <w:rsid w:val="57B26373"/>
    <w:rsid w:val="57B63F04"/>
    <w:rsid w:val="57CD20C2"/>
    <w:rsid w:val="57D675AB"/>
    <w:rsid w:val="57D73717"/>
    <w:rsid w:val="57D95FDD"/>
    <w:rsid w:val="58072B4C"/>
    <w:rsid w:val="58672098"/>
    <w:rsid w:val="58917D2F"/>
    <w:rsid w:val="5894085C"/>
    <w:rsid w:val="58AE4F0C"/>
    <w:rsid w:val="58B85899"/>
    <w:rsid w:val="58E363A9"/>
    <w:rsid w:val="59166304"/>
    <w:rsid w:val="595E1678"/>
    <w:rsid w:val="596D5BD4"/>
    <w:rsid w:val="597E3DD8"/>
    <w:rsid w:val="599D78C4"/>
    <w:rsid w:val="59E92304"/>
    <w:rsid w:val="59F80043"/>
    <w:rsid w:val="5A09252F"/>
    <w:rsid w:val="5A0B2778"/>
    <w:rsid w:val="5A2A7C7B"/>
    <w:rsid w:val="5A315A59"/>
    <w:rsid w:val="5A3E2560"/>
    <w:rsid w:val="5A596039"/>
    <w:rsid w:val="5A5D3B6E"/>
    <w:rsid w:val="5A637A76"/>
    <w:rsid w:val="5A661E4F"/>
    <w:rsid w:val="5A6D33BA"/>
    <w:rsid w:val="5A792B1F"/>
    <w:rsid w:val="5A874767"/>
    <w:rsid w:val="5A985AD8"/>
    <w:rsid w:val="5AA85BE2"/>
    <w:rsid w:val="5AAD6F28"/>
    <w:rsid w:val="5AD63A24"/>
    <w:rsid w:val="5AF276C4"/>
    <w:rsid w:val="5B0B62AA"/>
    <w:rsid w:val="5B2E1A1D"/>
    <w:rsid w:val="5B843A1C"/>
    <w:rsid w:val="5B873E3F"/>
    <w:rsid w:val="5C02690E"/>
    <w:rsid w:val="5C0D4977"/>
    <w:rsid w:val="5C196DA7"/>
    <w:rsid w:val="5C2A048C"/>
    <w:rsid w:val="5C2E04A2"/>
    <w:rsid w:val="5C80234E"/>
    <w:rsid w:val="5C8A680C"/>
    <w:rsid w:val="5CA73DB1"/>
    <w:rsid w:val="5CE366FE"/>
    <w:rsid w:val="5D0C4701"/>
    <w:rsid w:val="5D0F0395"/>
    <w:rsid w:val="5D221076"/>
    <w:rsid w:val="5D397964"/>
    <w:rsid w:val="5D5A391C"/>
    <w:rsid w:val="5D5F10C0"/>
    <w:rsid w:val="5D891B7B"/>
    <w:rsid w:val="5DAD38EE"/>
    <w:rsid w:val="5E006862"/>
    <w:rsid w:val="5E0207B9"/>
    <w:rsid w:val="5E1834A1"/>
    <w:rsid w:val="5E261785"/>
    <w:rsid w:val="5E4A7017"/>
    <w:rsid w:val="5E4E70C6"/>
    <w:rsid w:val="5E552BBA"/>
    <w:rsid w:val="5E611C10"/>
    <w:rsid w:val="5E7A0F3F"/>
    <w:rsid w:val="5E806A4E"/>
    <w:rsid w:val="5E8E13E1"/>
    <w:rsid w:val="5E8F4EF2"/>
    <w:rsid w:val="5EA05A1B"/>
    <w:rsid w:val="5EDB1920"/>
    <w:rsid w:val="5EFC7377"/>
    <w:rsid w:val="5F06174D"/>
    <w:rsid w:val="5F3A3602"/>
    <w:rsid w:val="5F45733B"/>
    <w:rsid w:val="5F6277C6"/>
    <w:rsid w:val="5F6D0B1D"/>
    <w:rsid w:val="5F8D0B82"/>
    <w:rsid w:val="5FCC5339"/>
    <w:rsid w:val="5FE34A5B"/>
    <w:rsid w:val="5FEB6469"/>
    <w:rsid w:val="5FFE1E36"/>
    <w:rsid w:val="60232584"/>
    <w:rsid w:val="605F3F2D"/>
    <w:rsid w:val="607330CE"/>
    <w:rsid w:val="607526CB"/>
    <w:rsid w:val="60805226"/>
    <w:rsid w:val="60825176"/>
    <w:rsid w:val="60982D9E"/>
    <w:rsid w:val="609F2AC4"/>
    <w:rsid w:val="60AB3FC1"/>
    <w:rsid w:val="60AC721D"/>
    <w:rsid w:val="60FA2EE8"/>
    <w:rsid w:val="61054A27"/>
    <w:rsid w:val="610A52BC"/>
    <w:rsid w:val="611D2366"/>
    <w:rsid w:val="612C6F7A"/>
    <w:rsid w:val="61421856"/>
    <w:rsid w:val="6149735B"/>
    <w:rsid w:val="615227C4"/>
    <w:rsid w:val="61654E3F"/>
    <w:rsid w:val="61733CD6"/>
    <w:rsid w:val="6182292A"/>
    <w:rsid w:val="619F7F92"/>
    <w:rsid w:val="61C34F67"/>
    <w:rsid w:val="61F94C26"/>
    <w:rsid w:val="62000E56"/>
    <w:rsid w:val="623A7379"/>
    <w:rsid w:val="624F3E49"/>
    <w:rsid w:val="62632286"/>
    <w:rsid w:val="62885958"/>
    <w:rsid w:val="62B17737"/>
    <w:rsid w:val="62D91739"/>
    <w:rsid w:val="62F40B65"/>
    <w:rsid w:val="62FB040C"/>
    <w:rsid w:val="62FC2CFE"/>
    <w:rsid w:val="63024505"/>
    <w:rsid w:val="635600A5"/>
    <w:rsid w:val="635B1DB5"/>
    <w:rsid w:val="636429FB"/>
    <w:rsid w:val="63711FED"/>
    <w:rsid w:val="63880DDC"/>
    <w:rsid w:val="638D750D"/>
    <w:rsid w:val="63AC6CC0"/>
    <w:rsid w:val="64030068"/>
    <w:rsid w:val="64055776"/>
    <w:rsid w:val="64240056"/>
    <w:rsid w:val="643E143A"/>
    <w:rsid w:val="64491666"/>
    <w:rsid w:val="644B0D48"/>
    <w:rsid w:val="648A46E4"/>
    <w:rsid w:val="648B6EEF"/>
    <w:rsid w:val="64933ABF"/>
    <w:rsid w:val="64AC28AC"/>
    <w:rsid w:val="64C158BF"/>
    <w:rsid w:val="64CE2EAA"/>
    <w:rsid w:val="64EA1EE2"/>
    <w:rsid w:val="651273E7"/>
    <w:rsid w:val="653C3090"/>
    <w:rsid w:val="65452C22"/>
    <w:rsid w:val="65854376"/>
    <w:rsid w:val="658767BE"/>
    <w:rsid w:val="65892531"/>
    <w:rsid w:val="65A26342"/>
    <w:rsid w:val="65AE6FB6"/>
    <w:rsid w:val="65D836E0"/>
    <w:rsid w:val="6603474E"/>
    <w:rsid w:val="660758C0"/>
    <w:rsid w:val="66195831"/>
    <w:rsid w:val="661C136B"/>
    <w:rsid w:val="662E75B1"/>
    <w:rsid w:val="66334143"/>
    <w:rsid w:val="66342C2E"/>
    <w:rsid w:val="663E784C"/>
    <w:rsid w:val="66611474"/>
    <w:rsid w:val="66770CAA"/>
    <w:rsid w:val="668B6A45"/>
    <w:rsid w:val="66976C44"/>
    <w:rsid w:val="66C91921"/>
    <w:rsid w:val="66D32372"/>
    <w:rsid w:val="670042B4"/>
    <w:rsid w:val="672F3F24"/>
    <w:rsid w:val="6732696D"/>
    <w:rsid w:val="673E055F"/>
    <w:rsid w:val="674A63AC"/>
    <w:rsid w:val="67551CE3"/>
    <w:rsid w:val="67626D26"/>
    <w:rsid w:val="6765227E"/>
    <w:rsid w:val="67755B92"/>
    <w:rsid w:val="67A22552"/>
    <w:rsid w:val="67B22DCC"/>
    <w:rsid w:val="67BE71AA"/>
    <w:rsid w:val="67C03C15"/>
    <w:rsid w:val="67CF0DBE"/>
    <w:rsid w:val="67D90273"/>
    <w:rsid w:val="67DE5875"/>
    <w:rsid w:val="67E55852"/>
    <w:rsid w:val="67EB1AB4"/>
    <w:rsid w:val="67FA1285"/>
    <w:rsid w:val="67FA4DDD"/>
    <w:rsid w:val="68030A35"/>
    <w:rsid w:val="68033324"/>
    <w:rsid w:val="68551F4F"/>
    <w:rsid w:val="687C10C9"/>
    <w:rsid w:val="68840C16"/>
    <w:rsid w:val="68876EFB"/>
    <w:rsid w:val="68884654"/>
    <w:rsid w:val="689F444F"/>
    <w:rsid w:val="68B96DBB"/>
    <w:rsid w:val="68CA2805"/>
    <w:rsid w:val="68E937A3"/>
    <w:rsid w:val="693E15D3"/>
    <w:rsid w:val="693E7547"/>
    <w:rsid w:val="694806C9"/>
    <w:rsid w:val="69627681"/>
    <w:rsid w:val="6977531D"/>
    <w:rsid w:val="69CC2BFF"/>
    <w:rsid w:val="69CC4E56"/>
    <w:rsid w:val="69CE56F9"/>
    <w:rsid w:val="69FD55B8"/>
    <w:rsid w:val="6A0B1C62"/>
    <w:rsid w:val="6A2406C8"/>
    <w:rsid w:val="6A5956B7"/>
    <w:rsid w:val="6AB726A3"/>
    <w:rsid w:val="6AD541DF"/>
    <w:rsid w:val="6ADE0BD1"/>
    <w:rsid w:val="6AE96859"/>
    <w:rsid w:val="6B147746"/>
    <w:rsid w:val="6B24787C"/>
    <w:rsid w:val="6B2F3925"/>
    <w:rsid w:val="6B3B2294"/>
    <w:rsid w:val="6B573233"/>
    <w:rsid w:val="6B5B6274"/>
    <w:rsid w:val="6B882FFF"/>
    <w:rsid w:val="6B935D53"/>
    <w:rsid w:val="6BD63835"/>
    <w:rsid w:val="6C196F71"/>
    <w:rsid w:val="6C226FCB"/>
    <w:rsid w:val="6C24541E"/>
    <w:rsid w:val="6C31226F"/>
    <w:rsid w:val="6C4367F5"/>
    <w:rsid w:val="6C552F0B"/>
    <w:rsid w:val="6C636971"/>
    <w:rsid w:val="6C700663"/>
    <w:rsid w:val="6C8C67B7"/>
    <w:rsid w:val="6C9D744C"/>
    <w:rsid w:val="6D167928"/>
    <w:rsid w:val="6D26299B"/>
    <w:rsid w:val="6D4772EC"/>
    <w:rsid w:val="6D9078AF"/>
    <w:rsid w:val="6DAA3FEF"/>
    <w:rsid w:val="6DC0172B"/>
    <w:rsid w:val="6DCB690C"/>
    <w:rsid w:val="6DD41A5B"/>
    <w:rsid w:val="6DF43C2E"/>
    <w:rsid w:val="6DF51CA3"/>
    <w:rsid w:val="6E195507"/>
    <w:rsid w:val="6E526272"/>
    <w:rsid w:val="6E7C1B49"/>
    <w:rsid w:val="6E8335BD"/>
    <w:rsid w:val="6E843F52"/>
    <w:rsid w:val="6E8E12EF"/>
    <w:rsid w:val="6E972936"/>
    <w:rsid w:val="6ED446C5"/>
    <w:rsid w:val="6EFC1D3A"/>
    <w:rsid w:val="6F240FF8"/>
    <w:rsid w:val="6F2A7D94"/>
    <w:rsid w:val="6F8331F1"/>
    <w:rsid w:val="6FAE1A09"/>
    <w:rsid w:val="6FD75BF8"/>
    <w:rsid w:val="70251764"/>
    <w:rsid w:val="707723D0"/>
    <w:rsid w:val="70782319"/>
    <w:rsid w:val="70847B6A"/>
    <w:rsid w:val="70C94FA3"/>
    <w:rsid w:val="70E4517B"/>
    <w:rsid w:val="70F5661B"/>
    <w:rsid w:val="71110CB3"/>
    <w:rsid w:val="71150F72"/>
    <w:rsid w:val="71193077"/>
    <w:rsid w:val="71360107"/>
    <w:rsid w:val="713B688E"/>
    <w:rsid w:val="71D43752"/>
    <w:rsid w:val="71F1796A"/>
    <w:rsid w:val="72021260"/>
    <w:rsid w:val="720B5CEA"/>
    <w:rsid w:val="72154626"/>
    <w:rsid w:val="72262B5D"/>
    <w:rsid w:val="72283FF7"/>
    <w:rsid w:val="722E7212"/>
    <w:rsid w:val="723A0474"/>
    <w:rsid w:val="725923E4"/>
    <w:rsid w:val="7284105E"/>
    <w:rsid w:val="72864BF7"/>
    <w:rsid w:val="729023FC"/>
    <w:rsid w:val="733071E5"/>
    <w:rsid w:val="73353A6C"/>
    <w:rsid w:val="734031BE"/>
    <w:rsid w:val="735841A0"/>
    <w:rsid w:val="73C0646E"/>
    <w:rsid w:val="73F76F74"/>
    <w:rsid w:val="73FC458A"/>
    <w:rsid w:val="742222F5"/>
    <w:rsid w:val="74476126"/>
    <w:rsid w:val="74581611"/>
    <w:rsid w:val="74706664"/>
    <w:rsid w:val="747448B2"/>
    <w:rsid w:val="74744A68"/>
    <w:rsid w:val="747F3682"/>
    <w:rsid w:val="748D4987"/>
    <w:rsid w:val="749C4185"/>
    <w:rsid w:val="74B82BA7"/>
    <w:rsid w:val="75067759"/>
    <w:rsid w:val="752E6DCD"/>
    <w:rsid w:val="7551380D"/>
    <w:rsid w:val="75600BE5"/>
    <w:rsid w:val="7564475C"/>
    <w:rsid w:val="75671722"/>
    <w:rsid w:val="7583797F"/>
    <w:rsid w:val="758440C8"/>
    <w:rsid w:val="75CC2E8E"/>
    <w:rsid w:val="75D20F1D"/>
    <w:rsid w:val="75DA2C18"/>
    <w:rsid w:val="75F54412"/>
    <w:rsid w:val="760029C6"/>
    <w:rsid w:val="760F46CE"/>
    <w:rsid w:val="761D08E0"/>
    <w:rsid w:val="765D347C"/>
    <w:rsid w:val="7671125F"/>
    <w:rsid w:val="767174B1"/>
    <w:rsid w:val="76795418"/>
    <w:rsid w:val="76826699"/>
    <w:rsid w:val="76960CC6"/>
    <w:rsid w:val="76B3508E"/>
    <w:rsid w:val="76C87133"/>
    <w:rsid w:val="76CD08D5"/>
    <w:rsid w:val="76DB492B"/>
    <w:rsid w:val="76DB4B92"/>
    <w:rsid w:val="77052AA4"/>
    <w:rsid w:val="77136511"/>
    <w:rsid w:val="7715608F"/>
    <w:rsid w:val="77340A39"/>
    <w:rsid w:val="77351FD0"/>
    <w:rsid w:val="77393FF3"/>
    <w:rsid w:val="773C7ABF"/>
    <w:rsid w:val="77472422"/>
    <w:rsid w:val="777F31F2"/>
    <w:rsid w:val="77D1700D"/>
    <w:rsid w:val="77EC04CC"/>
    <w:rsid w:val="781E3CB0"/>
    <w:rsid w:val="782374D1"/>
    <w:rsid w:val="78362761"/>
    <w:rsid w:val="78775729"/>
    <w:rsid w:val="78A42DB0"/>
    <w:rsid w:val="78A656AB"/>
    <w:rsid w:val="78B2245C"/>
    <w:rsid w:val="78B90C9C"/>
    <w:rsid w:val="78E172CC"/>
    <w:rsid w:val="78EA1D1F"/>
    <w:rsid w:val="790168AF"/>
    <w:rsid w:val="7904172F"/>
    <w:rsid w:val="790F7E27"/>
    <w:rsid w:val="792A231A"/>
    <w:rsid w:val="79316829"/>
    <w:rsid w:val="79756CCF"/>
    <w:rsid w:val="797E66A9"/>
    <w:rsid w:val="798518A4"/>
    <w:rsid w:val="798C21E8"/>
    <w:rsid w:val="79A97383"/>
    <w:rsid w:val="79B53B59"/>
    <w:rsid w:val="79E27E8B"/>
    <w:rsid w:val="79F850CE"/>
    <w:rsid w:val="79FD443C"/>
    <w:rsid w:val="7A080AFF"/>
    <w:rsid w:val="7A1D1975"/>
    <w:rsid w:val="7A322D16"/>
    <w:rsid w:val="7A3E5150"/>
    <w:rsid w:val="7A4670D6"/>
    <w:rsid w:val="7A534B63"/>
    <w:rsid w:val="7A615382"/>
    <w:rsid w:val="7A67303B"/>
    <w:rsid w:val="7A684727"/>
    <w:rsid w:val="7A8111B2"/>
    <w:rsid w:val="7AAB1D04"/>
    <w:rsid w:val="7AB23BF5"/>
    <w:rsid w:val="7ABA4368"/>
    <w:rsid w:val="7ACC2805"/>
    <w:rsid w:val="7AD05746"/>
    <w:rsid w:val="7B1F572E"/>
    <w:rsid w:val="7B257FFD"/>
    <w:rsid w:val="7B343476"/>
    <w:rsid w:val="7B3B008E"/>
    <w:rsid w:val="7B5A2978"/>
    <w:rsid w:val="7B5A7E4C"/>
    <w:rsid w:val="7B667AF9"/>
    <w:rsid w:val="7B7468F8"/>
    <w:rsid w:val="7B825CBD"/>
    <w:rsid w:val="7B8276EE"/>
    <w:rsid w:val="7B8F3F36"/>
    <w:rsid w:val="7BEE0103"/>
    <w:rsid w:val="7C06069C"/>
    <w:rsid w:val="7C0A0FE4"/>
    <w:rsid w:val="7C254906"/>
    <w:rsid w:val="7C265C57"/>
    <w:rsid w:val="7C590818"/>
    <w:rsid w:val="7C7C10F6"/>
    <w:rsid w:val="7C853BEA"/>
    <w:rsid w:val="7C855A65"/>
    <w:rsid w:val="7C881368"/>
    <w:rsid w:val="7CBB38D3"/>
    <w:rsid w:val="7CCD740C"/>
    <w:rsid w:val="7CE27788"/>
    <w:rsid w:val="7CE87DA1"/>
    <w:rsid w:val="7CFF7308"/>
    <w:rsid w:val="7D085F7C"/>
    <w:rsid w:val="7D0C32F1"/>
    <w:rsid w:val="7D0F408D"/>
    <w:rsid w:val="7D4619D5"/>
    <w:rsid w:val="7D491C6C"/>
    <w:rsid w:val="7D49534C"/>
    <w:rsid w:val="7D5429C0"/>
    <w:rsid w:val="7D6E6D43"/>
    <w:rsid w:val="7DB57A34"/>
    <w:rsid w:val="7DDA1DE0"/>
    <w:rsid w:val="7DE60973"/>
    <w:rsid w:val="7DED5F44"/>
    <w:rsid w:val="7DEF0916"/>
    <w:rsid w:val="7E1200BB"/>
    <w:rsid w:val="7E1E5218"/>
    <w:rsid w:val="7E4E61F3"/>
    <w:rsid w:val="7E7F6B63"/>
    <w:rsid w:val="7E90249F"/>
    <w:rsid w:val="7E9A4E1F"/>
    <w:rsid w:val="7EA7723A"/>
    <w:rsid w:val="7ED123E1"/>
    <w:rsid w:val="7EF56FBB"/>
    <w:rsid w:val="7F0768EB"/>
    <w:rsid w:val="7F143BEC"/>
    <w:rsid w:val="7F353426"/>
    <w:rsid w:val="7F715AF2"/>
    <w:rsid w:val="7F7845E8"/>
    <w:rsid w:val="7F8766F6"/>
    <w:rsid w:val="7F886E69"/>
    <w:rsid w:val="7FD14B1D"/>
    <w:rsid w:val="7FD837E3"/>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0"/>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2"/>
    <w:basedOn w:val="26"/>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26"/>
    <w:autoRedefine/>
    <w:qFormat/>
    <w:uiPriority w:val="99"/>
    <w:pPr>
      <w:spacing w:line="200" w:lineRule="atLeast"/>
      <w:ind w:firstLine="420"/>
    </w:pPr>
    <w:rPr>
      <w:rFonts w:ascii="宋体" w:hAnsi="Courier New"/>
      <w:spacing w:val="-4"/>
      <w:sz w:val="18"/>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0"/>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招标正文"/>
    <w:basedOn w:val="1"/>
    <w:qFormat/>
    <w:uiPriority w:val="0"/>
    <w:pPr>
      <w:snapToGrid w:val="0"/>
      <w:spacing w:line="360" w:lineRule="auto"/>
      <w:ind w:firstLine="480" w:firstLineChars="200"/>
    </w:pPr>
    <w:rPr>
      <w:rFonts w:ascii="宋体" w:hAnsi="宋体"/>
      <w:color w:val="000000"/>
      <w:kern w:val="0"/>
      <w:sz w:val="24"/>
      <w:szCs w:val="21"/>
    </w:rPr>
  </w:style>
  <w:style w:type="paragraph" w:customStyle="1" w:styleId="967">
    <w:name w:val="正文首行缩进 21"/>
    <w:basedOn w:val="1"/>
    <w:qFormat/>
    <w:uiPriority w:val="0"/>
    <w:pPr>
      <w:spacing w:after="120"/>
      <w:ind w:left="420" w:leftChars="200" w:firstLine="420"/>
    </w:pPr>
    <w:rPr>
      <w:rFonts w:cs="宋体"/>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23092</Words>
  <Characters>24805</Characters>
  <Lines>279</Lines>
  <Paragraphs>78</Paragraphs>
  <TotalTime>18</TotalTime>
  <ScaleCrop>false</ScaleCrop>
  <LinksUpToDate>false</LinksUpToDate>
  <CharactersWithSpaces>25320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A小把胡子A 13335718896</cp:lastModifiedBy>
  <cp:lastPrinted>2021-12-27T03:06:00Z</cp:lastPrinted>
  <dcterms:modified xsi:type="dcterms:W3CDTF">2025-07-07T09:20:56Z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D73814EF9DC246608A218D26C737EDE7_13</vt:lpwstr>
  </property>
  <property fmtid="{D5CDD505-2E9C-101B-9397-08002B2CF9AE}" pid="5" name="KSOTemplateDocerSaveRecord">
    <vt:lpwstr>eyJoZGlkIjoiZTk2NDI3NTkyY2JhZDgwZDhiNGFmODMxMGRmZTQ2YTMiLCJ1c2VySWQiOiI5OTI5OTgxOTgifQ==</vt:lpwstr>
  </property>
</Properties>
</file>