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24"/>
          <w14:textFill>
            <w14:solidFill>
              <w14:schemeClr w14:val="tx1"/>
            </w14:solidFill>
          </w14:textFill>
        </w:rPr>
      </w:pPr>
    </w:p>
    <w:p>
      <w:pPr>
        <w:adjustRightInd/>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adjustRightInd/>
        <w:spacing w:line="360" w:lineRule="auto"/>
        <w:jc w:val="center"/>
        <w:rPr>
          <w:rFonts w:hint="eastAsia" w:ascii="宋体" w:hAnsi="宋体" w:eastAsia="宋体" w:cs="宋体"/>
          <w:b/>
          <w:bCs/>
          <w:color w:val="000000" w:themeColor="text1"/>
          <w:sz w:val="48"/>
          <w:szCs w:val="48"/>
          <w14:textFill>
            <w14:solidFill>
              <w14:schemeClr w14:val="tx1"/>
            </w14:solidFill>
          </w14:textFill>
        </w:rPr>
      </w:pPr>
      <w:bookmarkStart w:id="0" w:name="OLE_LINK1"/>
      <w:r>
        <w:rPr>
          <w:rFonts w:hint="eastAsia" w:ascii="宋体" w:hAnsi="宋体" w:cs="宋体"/>
          <w:b/>
          <w:bCs/>
          <w:color w:val="000000" w:themeColor="text1"/>
          <w:sz w:val="48"/>
          <w:szCs w:val="48"/>
          <w:lang w:eastAsia="zh-CN"/>
          <w14:textFill>
            <w14:solidFill>
              <w14:schemeClr w14:val="tx1"/>
            </w14:solidFill>
          </w14:textFill>
        </w:rPr>
        <w:t>杭州市文物考古研究所邮电路8号、16号、里仁坊巷17号历史建筑修缮</w:t>
      </w:r>
      <w:r>
        <w:rPr>
          <w:rFonts w:hint="eastAsia" w:ascii="宋体" w:hAnsi="宋体" w:eastAsia="宋体" w:cs="宋体"/>
          <w:b/>
          <w:bCs/>
          <w:color w:val="000000" w:themeColor="text1"/>
          <w:sz w:val="48"/>
          <w:szCs w:val="48"/>
          <w14:textFill>
            <w14:solidFill>
              <w14:schemeClr w14:val="tx1"/>
            </w14:solidFill>
          </w14:textFill>
        </w:rPr>
        <w:t>项目</w:t>
      </w:r>
      <w:bookmarkEnd w:id="0"/>
    </w:p>
    <w:p>
      <w:pPr>
        <w:adjustRightInd/>
        <w:spacing w:line="360" w:lineRule="auto"/>
        <w:jc w:val="center"/>
        <w:rPr>
          <w:rFonts w:hint="eastAsia"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14:textFill>
            <w14:solidFill>
              <w14:schemeClr w14:val="tx1"/>
            </w14:solidFill>
          </w14:textFill>
        </w:rPr>
        <w:t>竞争性磋商文件</w:t>
      </w:r>
    </w:p>
    <w:p>
      <w:pPr>
        <w:adjustRightInd/>
        <w:spacing w:line="360" w:lineRule="auto"/>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（电子交易）</w:t>
      </w:r>
    </w:p>
    <w:p>
      <w:pPr>
        <w:snapToGrid w:val="0"/>
        <w:spacing w:line="360" w:lineRule="auto"/>
        <w:jc w:val="center"/>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采购</w:t>
      </w:r>
      <w:r>
        <w:rPr>
          <w:rFonts w:hint="eastAsia" w:ascii="宋体" w:hAnsi="宋体" w:eastAsia="宋体" w:cs="宋体"/>
          <w:b/>
          <w:bCs/>
          <w:color w:val="000000" w:themeColor="text1"/>
          <w:sz w:val="30"/>
          <w:szCs w:val="30"/>
          <w14:textFill>
            <w14:solidFill>
              <w14:schemeClr w14:val="tx1"/>
            </w14:solidFill>
          </w14:textFill>
        </w:rPr>
        <w:t>编号:</w:t>
      </w:r>
      <w:r>
        <w:rPr>
          <w:rFonts w:hint="eastAsia" w:ascii="宋体" w:hAnsi="宋体" w:cs="宋体"/>
          <w:b/>
          <w:bCs/>
          <w:color w:val="000000" w:themeColor="text1"/>
          <w:sz w:val="30"/>
          <w:szCs w:val="30"/>
          <w:lang w:eastAsia="zh-CN"/>
          <w14:textFill>
            <w14:solidFill>
              <w14:schemeClr w14:val="tx1"/>
            </w14:solidFill>
          </w14:textFill>
        </w:rPr>
        <w:t>BSZB2022-BZZC173</w:t>
      </w:r>
    </w:p>
    <w:p>
      <w:pPr>
        <w:adjustRightInd/>
        <w:spacing w:line="360" w:lineRule="auto"/>
        <w:rPr>
          <w:rFonts w:hint="eastAsia" w:ascii="宋体" w:hAnsi="宋体" w:eastAsia="宋体" w:cs="宋体"/>
          <w:b/>
          <w:bCs/>
          <w:color w:val="000000" w:themeColor="text1"/>
          <w:sz w:val="28"/>
          <w:szCs w:val="20"/>
          <w14:textFill>
            <w14:solidFill>
              <w14:schemeClr w14:val="tx1"/>
            </w14:solidFill>
          </w14:textFill>
        </w:rPr>
      </w:pPr>
    </w:p>
    <w:p>
      <w:pPr>
        <w:spacing w:line="360" w:lineRule="auto"/>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 xml:space="preserve"> </w:t>
      </w:r>
    </w:p>
    <w:p>
      <w:pPr>
        <w:spacing w:line="360" w:lineRule="auto"/>
        <w:jc w:val="center"/>
        <w:rPr>
          <w:rFonts w:hint="eastAsia" w:ascii="宋体" w:hAnsi="宋体" w:eastAsia="宋体" w:cs="宋体"/>
          <w:b/>
          <w:bCs/>
          <w:color w:val="000000" w:themeColor="text1"/>
          <w:sz w:val="44"/>
          <w:szCs w:val="4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rPr>
          <w:rFonts w:hint="eastAsia" w:ascii="宋体" w:hAnsi="宋体" w:eastAsia="宋体" w:cs="宋体"/>
          <w:b/>
          <w:bCs/>
          <w:color w:val="000000" w:themeColor="text1"/>
          <w:sz w:val="32"/>
          <w:szCs w:val="32"/>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采购人</w:t>
      </w:r>
      <w:r>
        <w:rPr>
          <w:rFonts w:hint="eastAsia"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cs="宋体"/>
          <w:b/>
          <w:bCs/>
          <w:color w:val="000000" w:themeColor="text1"/>
          <w:sz w:val="32"/>
          <w:szCs w:val="32"/>
          <w:lang w:eastAsia="zh-CN"/>
          <w14:textFill>
            <w14:solidFill>
              <w14:schemeClr w14:val="tx1"/>
            </w14:solidFill>
          </w14:textFill>
        </w:rPr>
        <w:t>杭州市文物考古研究所</w:t>
      </w:r>
    </w:p>
    <w:p>
      <w:pPr>
        <w:spacing w:line="360" w:lineRule="auto"/>
        <w:jc w:val="cente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采购代理机构</w:t>
      </w:r>
      <w:r>
        <w:rPr>
          <w:rFonts w:hint="eastAsia"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杭州博实招标代理有限公司</w:t>
      </w:r>
    </w:p>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2022年</w:t>
      </w:r>
      <w:r>
        <w:rPr>
          <w:rFonts w:hint="eastAsia" w:ascii="宋体" w:hAnsi="宋体" w:cs="宋体"/>
          <w:b/>
          <w:bCs/>
          <w:color w:val="000000" w:themeColor="text1"/>
          <w:sz w:val="32"/>
          <w:szCs w:val="32"/>
          <w:lang w:val="en-US" w:eastAsia="zh-CN"/>
          <w14:textFill>
            <w14:solidFill>
              <w14:schemeClr w14:val="tx1"/>
            </w14:solidFill>
          </w14:textFill>
        </w:rPr>
        <w:t>8</w:t>
      </w:r>
      <w:r>
        <w:rPr>
          <w:rFonts w:hint="eastAsia" w:ascii="宋体" w:hAnsi="宋体" w:eastAsia="宋体" w:cs="宋体"/>
          <w:b/>
          <w:bCs/>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24"/>
          <w14:textFill>
            <w14:solidFill>
              <w14:schemeClr w14:val="tx1"/>
            </w14:solidFill>
          </w14:textFill>
        </w:rPr>
        <w:br w:type="page"/>
      </w:r>
      <w:bookmarkStart w:id="1" w:name="_Hlt67893495"/>
      <w:bookmarkEnd w:id="1"/>
    </w:p>
    <w:p>
      <w:pPr>
        <w:spacing w:line="360" w:lineRule="auto"/>
        <w:jc w:val="center"/>
        <w:rPr>
          <w:rFonts w:hint="eastAsia" w:ascii="宋体" w:hAnsi="宋体" w:eastAsia="宋体" w:cs="宋体"/>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目  录</w:t>
      </w:r>
    </w:p>
    <w:p>
      <w:pPr>
        <w:spacing w:line="360" w:lineRule="auto"/>
        <w:rPr>
          <w:rFonts w:hint="eastAsia" w:ascii="宋体" w:hAnsi="宋体" w:eastAsia="宋体" w:cs="宋体"/>
          <w:color w:val="000000" w:themeColor="text1"/>
          <w:sz w:val="32"/>
          <w:szCs w:val="32"/>
          <w14:textFill>
            <w14:solidFill>
              <w14:schemeClr w14:val="tx1"/>
            </w14:solidFill>
          </w14:textFill>
        </w:rPr>
      </w:pPr>
    </w:p>
    <w:p>
      <w:pPr>
        <w:spacing w:line="360" w:lineRule="auto"/>
        <w:rPr>
          <w:rFonts w:hint="eastAsia" w:ascii="宋体" w:hAnsi="宋体" w:eastAsia="宋体" w:cs="宋体"/>
          <w:color w:val="000000" w:themeColor="text1"/>
          <w:sz w:val="32"/>
          <w:szCs w:val="32"/>
          <w14:textFill>
            <w14:solidFill>
              <w14:schemeClr w14:val="tx1"/>
            </w14:solidFill>
          </w14:textFill>
        </w:rPr>
      </w:pPr>
    </w:p>
    <w:p>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第一部分      竞争性磋商公告</w:t>
      </w:r>
    </w:p>
    <w:p>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第二部分      供应商须知</w:t>
      </w:r>
    </w:p>
    <w:p>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第三部分      采购需求</w:t>
      </w:r>
    </w:p>
    <w:p>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第四部分      评审办法</w:t>
      </w:r>
    </w:p>
    <w:p>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第五部分      拟签订的合同文本</w:t>
      </w:r>
    </w:p>
    <w:p>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第六部分      应提交的有关格式范例</w:t>
      </w:r>
    </w:p>
    <w:p>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14:textFill>
            <w14:solidFill>
              <w14:schemeClr w14:val="tx1"/>
            </w14:solidFill>
          </w14:textFill>
        </w:rPr>
      </w:pPr>
      <w:bookmarkStart w:id="2" w:name="_Hlt91233176"/>
      <w:bookmarkEnd w:id="2"/>
      <w:bookmarkStart w:id="3" w:name="_Toc91899869"/>
    </w:p>
    <w:p>
      <w:pPr>
        <w:spacing w:line="360" w:lineRule="auto"/>
        <w:ind w:firstLine="549" w:firstLineChars="229"/>
        <w:rPr>
          <w:rFonts w:hint="eastAsia" w:ascii="宋体" w:hAnsi="宋体" w:eastAsia="宋体" w:cs="宋体"/>
          <w:color w:val="000000" w:themeColor="text1"/>
          <w:sz w:val="24"/>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adjustRightInd/>
        <w:spacing w:line="360" w:lineRule="auto"/>
        <w:jc w:val="center"/>
        <w:outlineLvl w:val="0"/>
        <w:rPr>
          <w:rFonts w:hint="eastAsia" w:ascii="宋体" w:hAnsi="宋体" w:eastAsia="宋体" w:cs="宋体"/>
          <w:b/>
          <w:color w:val="000000" w:themeColor="text1"/>
          <w:sz w:val="36"/>
          <w:szCs w:val="20"/>
          <w14:textFill>
            <w14:solidFill>
              <w14:schemeClr w14:val="tx1"/>
            </w14:solidFill>
          </w14:textFill>
        </w:rPr>
      </w:pPr>
      <w:bookmarkStart w:id="4" w:name="第一部分"/>
      <w:r>
        <w:rPr>
          <w:rFonts w:hint="eastAsia" w:ascii="宋体" w:hAnsi="宋体" w:eastAsia="宋体" w:cs="宋体"/>
          <w:b/>
          <w:color w:val="000000" w:themeColor="text1"/>
          <w:sz w:val="36"/>
          <w:szCs w:val="36"/>
          <w14:textFill>
            <w14:solidFill>
              <w14:schemeClr w14:val="tx1"/>
            </w14:solidFill>
          </w14:textFill>
        </w:rPr>
        <w:br w:type="page"/>
      </w:r>
      <w:bookmarkEnd w:id="3"/>
      <w:bookmarkEnd w:id="4"/>
      <w:bookmarkStart w:id="5" w:name="_Hlt74649545"/>
      <w:bookmarkEnd w:id="5"/>
      <w:bookmarkStart w:id="6" w:name="_Hlt74729822"/>
      <w:bookmarkEnd w:id="6"/>
      <w:bookmarkStart w:id="7" w:name="_Hlt74707423"/>
      <w:bookmarkEnd w:id="7"/>
      <w:bookmarkStart w:id="8" w:name="_Hlt74728647"/>
      <w:bookmarkEnd w:id="8"/>
      <w:bookmarkStart w:id="9" w:name="第二部分"/>
      <w:bookmarkStart w:id="10" w:name="_Toc91899870"/>
      <w:bookmarkStart w:id="11" w:name="_Toc91899871"/>
      <w:r>
        <w:rPr>
          <w:rFonts w:hint="eastAsia" w:ascii="宋体" w:hAnsi="宋体" w:eastAsia="宋体" w:cs="宋体"/>
          <w:b/>
          <w:color w:val="000000" w:themeColor="text1"/>
          <w:sz w:val="36"/>
          <w:szCs w:val="20"/>
          <w14:textFill>
            <w14:solidFill>
              <w14:schemeClr w14:val="tx1"/>
            </w14:solidFill>
          </w14:textFill>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u w:val="single"/>
          <w:lang w:val="en-US" w:eastAsia="zh-CN"/>
          <w14:textFill>
            <w14:solidFill>
              <w14:schemeClr w14:val="tx1"/>
            </w14:solidFill>
          </w14:textFill>
        </w:rPr>
        <w:t>杭州市文物考古研究所</w:t>
      </w:r>
      <w:r>
        <w:rPr>
          <w:rFonts w:hint="eastAsia" w:ascii="宋体" w:hAnsi="宋体" w:cs="宋体"/>
          <w:color w:val="000000" w:themeColor="text1"/>
          <w:sz w:val="24"/>
          <w:szCs w:val="24"/>
          <w:u w:val="single"/>
          <w:lang w:eastAsia="zh-CN"/>
          <w14:textFill>
            <w14:solidFill>
              <w14:schemeClr w14:val="tx1"/>
            </w14:solidFill>
          </w14:textFill>
        </w:rPr>
        <w:t>邮电路8号、16号、里仁坊巷17号历史建筑修缮</w:t>
      </w:r>
      <w:r>
        <w:rPr>
          <w:rFonts w:hint="eastAsia" w:ascii="宋体" w:hAnsi="宋体" w:eastAsia="宋体" w:cs="宋体"/>
          <w:color w:val="000000" w:themeColor="text1"/>
          <w:sz w:val="24"/>
          <w:szCs w:val="24"/>
          <w:u w:val="single"/>
          <w14:textFill>
            <w14:solidFill>
              <w14:schemeClr w14:val="tx1"/>
            </w14:solidFill>
          </w14:textFill>
        </w:rPr>
        <w:t>项目的潜在供应商应在政采云平台（</w:t>
      </w:r>
      <w:r>
        <w:rPr>
          <w:rFonts w:hint="eastAsia" w:ascii="宋体" w:hAnsi="宋体" w:eastAsia="宋体" w:cs="宋体"/>
          <w:color w:val="000000" w:themeColor="text1"/>
          <w:sz w:val="24"/>
          <w:szCs w:val="24"/>
          <w:u w:val="single"/>
          <w14:textFill>
            <w14:solidFill>
              <w14:schemeClr w14:val="tx1"/>
            </w14:solidFill>
          </w14:textFill>
        </w:rPr>
        <w:fldChar w:fldCharType="begin"/>
      </w:r>
      <w:r>
        <w:rPr>
          <w:rFonts w:hint="eastAsia" w:ascii="宋体" w:hAnsi="宋体" w:eastAsia="宋体" w:cs="宋体"/>
          <w:color w:val="000000" w:themeColor="text1"/>
          <w:sz w:val="24"/>
          <w:szCs w:val="24"/>
          <w:u w:val="single"/>
          <w14:textFill>
            <w14:solidFill>
              <w14:schemeClr w14:val="tx1"/>
            </w14:solidFill>
          </w14:textFill>
        </w:rPr>
        <w:instrText xml:space="preserve"> HYPERLINK "https://www.zcygov.cn/）获取（下载）招标文件，并于2021年" </w:instrText>
      </w:r>
      <w:r>
        <w:rPr>
          <w:rFonts w:hint="eastAsia" w:ascii="宋体" w:hAnsi="宋体" w:eastAsia="宋体" w:cs="宋体"/>
          <w:color w:val="000000" w:themeColor="text1"/>
          <w:sz w:val="24"/>
          <w:szCs w:val="24"/>
          <w:u w:val="singl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u w:val="single"/>
          <w14:textFill>
            <w14:solidFill>
              <w14:schemeClr w14:val="tx1"/>
            </w14:solidFill>
          </w14:textFill>
        </w:rPr>
        <w:t>https://www.zcygov.cn/）获取（下载）采购文件，并于</w:t>
      </w:r>
      <w:r>
        <w:rPr>
          <w:rFonts w:hint="eastAsia" w:ascii="宋体" w:hAnsi="宋体" w:eastAsia="宋体" w:cs="宋体"/>
          <w:color w:val="000000" w:themeColor="text1"/>
          <w:sz w:val="24"/>
          <w:szCs w:val="24"/>
          <w:u w:val="single"/>
          <w14:textFill>
            <w14:solidFill>
              <w14:schemeClr w14:val="tx1"/>
            </w14:solidFill>
          </w14:textFill>
        </w:rPr>
        <w:t>202</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8</w:t>
      </w:r>
      <w:r>
        <w:rPr>
          <w:rFonts w:hint="eastAsia" w:ascii="宋体" w:hAnsi="宋体" w:eastAsia="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15</w:t>
      </w:r>
      <w:r>
        <w:rPr>
          <w:rFonts w:hint="eastAsia" w:ascii="宋体" w:hAnsi="宋体" w:eastAsia="宋体" w:cs="宋体"/>
          <w:color w:val="000000" w:themeColor="text1"/>
          <w:sz w:val="24"/>
          <w:szCs w:val="24"/>
          <w:u w:val="single"/>
          <w14:textFill>
            <w14:solidFill>
              <w14:schemeClr w14:val="tx1"/>
            </w14:solidFill>
          </w14:textFill>
        </w:rPr>
        <w:t>日</w:t>
      </w:r>
      <w:r>
        <w:rPr>
          <w:rFonts w:hint="eastAsia" w:ascii="宋体" w:hAnsi="宋体" w:cs="宋体"/>
          <w:color w:val="000000" w:themeColor="text1"/>
          <w:sz w:val="24"/>
          <w:szCs w:val="24"/>
          <w:u w:val="single"/>
          <w:lang w:val="en-US" w:eastAsia="zh-CN"/>
          <w14:textFill>
            <w14:solidFill>
              <w14:schemeClr w14:val="tx1"/>
            </w14:solidFill>
          </w14:textFill>
        </w:rPr>
        <w:t>9</w:t>
      </w:r>
      <w:r>
        <w:rPr>
          <w:rFonts w:hint="eastAsia" w:ascii="宋体" w:hAnsi="宋体" w:eastAsia="宋体" w:cs="宋体"/>
          <w:color w:val="000000" w:themeColor="text1"/>
          <w:sz w:val="24"/>
          <w:szCs w:val="24"/>
          <w:u w:val="single"/>
          <w14:textFill>
            <w14:solidFill>
              <w14:schemeClr w14:val="tx1"/>
            </w14:solidFill>
          </w14:textFill>
        </w:rPr>
        <w:t>点</w:t>
      </w:r>
      <w:r>
        <w:rPr>
          <w:rFonts w:hint="eastAsia" w:ascii="宋体" w:hAnsi="宋体" w:cs="宋体"/>
          <w:color w:val="000000" w:themeColor="text1"/>
          <w:sz w:val="24"/>
          <w:szCs w:val="24"/>
          <w:u w:val="single"/>
          <w:lang w:val="en-US" w:eastAsia="zh-CN"/>
          <w14:textFill>
            <w14:solidFill>
              <w14:schemeClr w14:val="tx1"/>
            </w14:solidFill>
          </w14:textFill>
        </w:rPr>
        <w:t>00</w:t>
      </w:r>
      <w:r>
        <w:rPr>
          <w:rFonts w:hint="eastAsia" w:ascii="宋体" w:hAnsi="宋体" w:eastAsia="宋体" w:cs="宋体"/>
          <w:color w:val="000000" w:themeColor="text1"/>
          <w:sz w:val="24"/>
          <w:szCs w:val="24"/>
          <w:u w:val="single"/>
          <w14:textFill>
            <w14:solidFill>
              <w14:schemeClr w14:val="tx1"/>
            </w14:solidFill>
          </w14:textFill>
        </w:rPr>
        <w:t>分</w:t>
      </w:r>
      <w:r>
        <w:rPr>
          <w:rFonts w:hint="eastAsia" w:ascii="宋体" w:hAnsi="宋体" w:eastAsia="宋体" w:cs="宋体"/>
          <w:bCs/>
          <w:color w:val="000000" w:themeColor="text1"/>
          <w:sz w:val="24"/>
          <w:szCs w:val="24"/>
          <w:u w:val="single"/>
          <w14:textFill>
            <w14:solidFill>
              <w14:schemeClr w14:val="tx1"/>
            </w14:solidFill>
          </w14:textFill>
        </w:rPr>
        <w:t>00秒</w:t>
      </w:r>
      <w:r>
        <w:rPr>
          <w:rFonts w:hint="eastAsia" w:ascii="宋体" w:hAnsi="宋体" w:eastAsia="宋体" w:cs="宋体"/>
          <w:bCs/>
          <w:color w:val="000000" w:themeColor="text1"/>
          <w:sz w:val="24"/>
          <w:szCs w:val="24"/>
          <w:u w:val="single"/>
          <w14:textFill>
            <w14:solidFill>
              <w14:schemeClr w14:val="tx1"/>
            </w14:solidFill>
          </w14:textFill>
        </w:rPr>
        <w:fldChar w:fldCharType="end"/>
      </w:r>
      <w:r>
        <w:rPr>
          <w:rFonts w:hint="eastAsia" w:ascii="宋体" w:hAnsi="宋体" w:eastAsia="宋体" w:cs="宋体"/>
          <w:bCs/>
          <w:color w:val="000000" w:themeColor="text1"/>
          <w:sz w:val="24"/>
          <w:szCs w:val="24"/>
          <w:u w:val="single"/>
          <w14:textFill>
            <w14:solidFill>
              <w14:schemeClr w14:val="tx1"/>
            </w14:solidFill>
          </w14:textFill>
        </w:rPr>
        <w:t>（北京时间）前</w:t>
      </w:r>
      <w:r>
        <w:rPr>
          <w:rFonts w:hint="eastAsia" w:ascii="宋体" w:hAnsi="宋体" w:eastAsia="宋体" w:cs="宋体"/>
          <w:color w:val="000000" w:themeColor="text1"/>
          <w:sz w:val="24"/>
          <w:szCs w:val="24"/>
          <w:u w:val="single"/>
          <w14:textFill>
            <w14:solidFill>
              <w14:schemeClr w14:val="tx1"/>
            </w14:solidFill>
          </w14:textFill>
        </w:rPr>
        <w:t>提交（上传）响应文件。</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一、项目基本情况                                            </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lang w:eastAsia="zh-CN"/>
          <w14:textFill>
            <w14:solidFill>
              <w14:schemeClr w14:val="tx1"/>
            </w14:solidFill>
          </w14:textFill>
        </w:rPr>
        <w:t>BSZB2022-BZZC173</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val="en-US" w:eastAsia="zh-CN"/>
          <w14:textFill>
            <w14:solidFill>
              <w14:schemeClr w14:val="tx1"/>
            </w14:solidFill>
          </w14:textFill>
        </w:rPr>
        <w:t>杭州市文物考古研究所</w:t>
      </w:r>
      <w:r>
        <w:rPr>
          <w:rFonts w:hint="eastAsia" w:ascii="宋体" w:hAnsi="宋体" w:cs="宋体"/>
          <w:color w:val="000000" w:themeColor="text1"/>
          <w:sz w:val="24"/>
          <w:szCs w:val="24"/>
          <w:lang w:eastAsia="zh-CN"/>
          <w14:textFill>
            <w14:solidFill>
              <w14:schemeClr w14:val="tx1"/>
            </w14:solidFill>
          </w14:textFill>
        </w:rPr>
        <w:t>邮电路8号、16号、里仁坊巷17号历史建筑修缮</w:t>
      </w:r>
      <w:r>
        <w:rPr>
          <w:rFonts w:hint="eastAsia" w:ascii="宋体" w:hAnsi="宋体" w:eastAsia="宋体" w:cs="宋体"/>
          <w:color w:val="000000" w:themeColor="text1"/>
          <w:sz w:val="24"/>
          <w:szCs w:val="24"/>
          <w:lang w:val="en-US" w:eastAsia="zh-CN"/>
          <w14:textFill>
            <w14:solidFill>
              <w14:schemeClr w14:val="tx1"/>
            </w14:solidFill>
          </w14:textFill>
        </w:rPr>
        <w:t>项目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预算金额（元）：</w:t>
      </w:r>
      <w:r>
        <w:rPr>
          <w:rFonts w:hint="eastAsia" w:ascii="宋体" w:hAnsi="宋体" w:cs="宋体"/>
          <w:b w:val="0"/>
          <w:bCs/>
          <w:color w:val="000000" w:themeColor="text1"/>
          <w:sz w:val="24"/>
          <w:szCs w:val="24"/>
          <w:lang w:val="en-US" w:eastAsia="zh-CN"/>
          <w14:textFill>
            <w14:solidFill>
              <w14:schemeClr w14:val="tx1"/>
            </w14:solidFill>
          </w14:textFill>
        </w:rPr>
        <w:t>2074000</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最高限价（元）：</w:t>
      </w:r>
      <w:r>
        <w:rPr>
          <w:rFonts w:hint="eastAsia" w:ascii="宋体" w:hAnsi="宋体" w:cs="宋体"/>
          <w:b w:val="0"/>
          <w:bCs/>
          <w:color w:val="000000" w:themeColor="text1"/>
          <w:sz w:val="24"/>
          <w:szCs w:val="24"/>
          <w:lang w:val="en-US" w:eastAsia="zh-CN"/>
          <w14:textFill>
            <w14:solidFill>
              <w14:schemeClr w14:val="tx1"/>
            </w14:solidFill>
          </w14:textFill>
        </w:rPr>
        <w:t>2074000</w:t>
      </w:r>
    </w:p>
    <w:p>
      <w:pPr>
        <w:pStyle w:val="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val="0"/>
          <w:bCs/>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采购需求：</w:t>
      </w:r>
      <w:r>
        <w:rPr>
          <w:rFonts w:hint="eastAsia" w:ascii="宋体" w:hAnsi="宋体" w:eastAsia="宋体" w:cs="宋体"/>
          <w:b w:val="0"/>
          <w:bCs/>
          <w:snapToGrid/>
          <w:color w:val="000000" w:themeColor="text1"/>
          <w:kern w:val="2"/>
          <w:sz w:val="24"/>
          <w:szCs w:val="24"/>
          <w:lang w:val="en-US" w:eastAsia="zh-CN" w:bidi="ar-SA"/>
          <w14:textFill>
            <w14:solidFill>
              <w14:schemeClr w14:val="tx1"/>
            </w14:solidFill>
          </w14:textFill>
        </w:rPr>
        <w:t>本项目针对邮电路8号、16号、里仁坊巷 17号三栋建筑进行修缮和室内重新设计与利用。本次工程定位为文物本体的现状整修，在遵循安全性、真实性、合法性、及时性原则，且不影响建筑安全和历史风貌的前提下，采用真实、完整和可持续的修缮方法和技术措施的保护修缮工程。详见采购文件第三部分采购需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snapToGrid/>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snapToGrid/>
          <w:color w:val="000000" w:themeColor="text1"/>
          <w:kern w:val="2"/>
          <w:sz w:val="24"/>
          <w:szCs w:val="24"/>
          <w:lang w:val="en-US" w:eastAsia="zh-CN" w:bidi="ar-SA"/>
          <w14:textFill>
            <w14:solidFill>
              <w14:schemeClr w14:val="tx1"/>
            </w14:solidFill>
          </w14:textFill>
        </w:rPr>
        <w:t>工期：</w:t>
      </w:r>
      <w:r>
        <w:rPr>
          <w:rFonts w:hint="default" w:ascii="宋体" w:hAnsi="宋体" w:eastAsia="宋体" w:cs="宋体"/>
          <w:b w:val="0"/>
          <w:bCs/>
          <w:snapToGrid/>
          <w:color w:val="000000" w:themeColor="text1"/>
          <w:kern w:val="2"/>
          <w:sz w:val="24"/>
          <w:szCs w:val="24"/>
          <w:lang w:val="en-US" w:eastAsia="zh-CN" w:bidi="ar-SA"/>
          <w14:textFill>
            <w14:solidFill>
              <w14:schemeClr w14:val="tx1"/>
            </w14:solidFill>
          </w14:textFill>
        </w:rPr>
        <w:t>90</w:t>
      </w:r>
      <w:r>
        <w:rPr>
          <w:rFonts w:hint="eastAsia" w:ascii="宋体" w:hAnsi="宋体" w:eastAsia="宋体" w:cs="宋体"/>
          <w:b w:val="0"/>
          <w:bCs/>
          <w:snapToGrid/>
          <w:color w:val="000000" w:themeColor="text1"/>
          <w:kern w:val="2"/>
          <w:sz w:val="24"/>
          <w:szCs w:val="24"/>
          <w:lang w:val="en-US" w:eastAsia="zh-CN" w:bidi="ar-SA"/>
          <w14:textFill>
            <w14:solidFill>
              <w14:schemeClr w14:val="tx1"/>
            </w14:solidFill>
          </w14:textFill>
        </w:rPr>
        <w:t>日历天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snapToGrid/>
          <w:color w:val="000000" w:themeColor="text1"/>
          <w:kern w:val="2"/>
          <w:sz w:val="24"/>
          <w:szCs w:val="24"/>
          <w:lang w:val="en-US" w:eastAsia="zh-CN" w:bidi="ar-SA"/>
          <w14:textFill>
            <w14:solidFill>
              <w14:schemeClr w14:val="tx1"/>
            </w14:solidFill>
          </w14:textFill>
        </w:rPr>
        <w:t>本项目接受联合体：</w:t>
      </w:r>
      <w:r>
        <w:rPr>
          <w:rFonts w:hint="eastAsia" w:ascii="宋体" w:hAnsi="宋体" w:cs="宋体"/>
          <w:b w:val="0"/>
          <w:bCs/>
          <w:snapToGrid/>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val="0"/>
          <w:bCs/>
          <w:snapToGrid/>
          <w:color w:val="000000" w:themeColor="text1"/>
          <w:kern w:val="2"/>
          <w:sz w:val="24"/>
          <w:szCs w:val="24"/>
          <w:lang w:val="en-US" w:eastAsia="zh-CN" w:bidi="ar-SA"/>
          <w14:textFill>
            <w14:solidFill>
              <w14:schemeClr w14:val="tx1"/>
            </w14:solidFill>
          </w14:textFill>
        </w:rPr>
        <w:t>是，</w:t>
      </w:r>
      <w:r>
        <w:rPr>
          <w:rFonts w:hint="eastAsia" w:ascii="宋体" w:hAnsi="宋体" w:cs="宋体"/>
          <w:b w:val="0"/>
          <w:bCs/>
          <w:snapToGrid/>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val="0"/>
          <w:bCs/>
          <w:snapToGrid/>
          <w:color w:val="000000" w:themeColor="text1"/>
          <w:kern w:val="2"/>
          <w:sz w:val="24"/>
          <w:szCs w:val="24"/>
          <w:lang w:val="en-US" w:eastAsia="zh-CN" w:bidi="ar-SA"/>
          <w14:textFill>
            <w14:solidFill>
              <w14:schemeClr w14:val="tx1"/>
            </w14:solidFill>
          </w14:textFill>
        </w:rPr>
        <w:t>否。</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w:t>
      </w:r>
      <w:bookmarkStart w:id="12" w:name="_Hlk101132948"/>
      <w:r>
        <w:rPr>
          <w:rFonts w:hint="eastAsia" w:ascii="宋体" w:hAnsi="宋体" w:eastAsia="宋体" w:cs="宋体"/>
          <w:b/>
          <w:color w:val="000000" w:themeColor="text1"/>
          <w:sz w:val="24"/>
          <w:szCs w:val="24"/>
          <w14:textFill>
            <w14:solidFill>
              <w14:schemeClr w14:val="tx1"/>
            </w14:solidFill>
          </w14:textFill>
        </w:rPr>
        <w:t>申请人的资格要求</w:t>
      </w:r>
      <w:bookmarkEnd w:id="12"/>
      <w:r>
        <w:rPr>
          <w:rFonts w:hint="eastAsia" w:ascii="宋体" w:hAnsi="宋体" w:eastAsia="宋体" w:cs="宋体"/>
          <w:b/>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 xml:space="preserve">    2.以联合体形式参与的，提供联合协议(本项目不接受联合体或者供应商不以联合体形式参与的，则不需要提供)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yellow"/>
          <w:u w:val="single"/>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3.落实政府采购政策需满足的资格要求：工程全部由符合政策要求的中小企业承建，提供中小企业声明函；</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本项目的特定资格要求：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napToGrid w:val="0"/>
          <w:color w:val="000000" w:themeColor="text1"/>
          <w:kern w:val="28"/>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①</w:t>
      </w:r>
      <w:r>
        <w:rPr>
          <w:rFonts w:hint="eastAsia" w:ascii="宋体" w:hAnsi="宋体" w:eastAsia="宋体" w:cs="宋体"/>
          <w:snapToGrid w:val="0"/>
          <w:color w:val="000000" w:themeColor="text1"/>
          <w:kern w:val="28"/>
          <w:sz w:val="24"/>
          <w:szCs w:val="24"/>
          <w:highlight w:val="none"/>
          <w:lang w:val="en-US" w:eastAsia="zh-CN"/>
          <w14:textFill>
            <w14:solidFill>
              <w14:schemeClr w14:val="tx1"/>
            </w14:solidFill>
          </w14:textFill>
        </w:rPr>
        <w:t>响应供应商</w:t>
      </w:r>
      <w:r>
        <w:rPr>
          <w:rFonts w:hint="eastAsia" w:ascii="宋体" w:hAnsi="宋体" w:eastAsia="宋体" w:cs="宋体"/>
          <w:snapToGrid w:val="0"/>
          <w:color w:val="000000" w:themeColor="text1"/>
          <w:kern w:val="28"/>
          <w:sz w:val="24"/>
          <w:szCs w:val="24"/>
          <w:highlight w:val="none"/>
          <w14:textFill>
            <w14:solidFill>
              <w14:schemeClr w14:val="tx1"/>
            </w14:solidFill>
          </w14:textFill>
        </w:rPr>
        <w:t>具有工程设计综合甲级资质（或建筑行业设计甲级资质或建筑行业（建筑工程）设计甲级资质或建筑装饰专项设计甲级资质）</w:t>
      </w:r>
      <w:r>
        <w:rPr>
          <w:rFonts w:hint="eastAsia" w:ascii="宋体" w:hAnsi="宋体" w:eastAsia="宋体" w:cs="宋体"/>
          <w:snapToGrid w:val="0"/>
          <w:color w:val="000000" w:themeColor="text1"/>
          <w:kern w:val="28"/>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②响应供应商具建筑装饰装修工程专业承包</w:t>
      </w:r>
      <w:r>
        <w:rPr>
          <w:rFonts w:hint="eastAsia" w:ascii="宋体" w:hAnsi="宋体" w:eastAsia="宋体" w:cs="宋体"/>
          <w:snapToGrid w:val="0"/>
          <w:color w:val="000000" w:themeColor="text1"/>
          <w:kern w:val="28"/>
          <w:sz w:val="24"/>
          <w:szCs w:val="24"/>
          <w:highlight w:val="none"/>
          <w:lang w:val="en-US" w:eastAsia="zh-CN"/>
          <w14:textFill>
            <w14:solidFill>
              <w14:schemeClr w14:val="tx1"/>
            </w14:solidFill>
          </w14:textFill>
        </w:rPr>
        <w:t>二</w:t>
      </w:r>
      <w:r>
        <w:rPr>
          <w:rFonts w:hint="eastAsia" w:ascii="宋体" w:hAnsi="宋体" w:eastAsia="宋体" w:cs="宋体"/>
          <w:snapToGrid w:val="0"/>
          <w:color w:val="000000" w:themeColor="text1"/>
          <w:kern w:val="28"/>
          <w:sz w:val="24"/>
          <w:szCs w:val="24"/>
          <w:highlight w:val="none"/>
          <w14:textFill>
            <w14:solidFill>
              <w14:schemeClr w14:val="tx1"/>
            </w14:solidFill>
          </w14:textFill>
        </w:rPr>
        <w:t>级</w:t>
      </w:r>
      <w:r>
        <w:rPr>
          <w:rFonts w:hint="eastAsia" w:ascii="宋体" w:hAnsi="宋体" w:eastAsia="宋体" w:cs="宋体"/>
          <w:snapToGrid w:val="0"/>
          <w:color w:val="000000" w:themeColor="text1"/>
          <w:kern w:val="28"/>
          <w:sz w:val="24"/>
          <w:szCs w:val="24"/>
          <w:highlight w:val="none"/>
          <w:lang w:val="en-US" w:eastAsia="zh-CN"/>
          <w14:textFill>
            <w14:solidFill>
              <w14:schemeClr w14:val="tx1"/>
            </w14:solidFill>
          </w14:textFill>
        </w:rPr>
        <w:t>及以上</w:t>
      </w:r>
      <w:r>
        <w:rPr>
          <w:rFonts w:hint="eastAsia" w:ascii="宋体" w:hAnsi="宋体" w:eastAsia="宋体" w:cs="宋体"/>
          <w:snapToGrid w:val="0"/>
          <w:color w:val="000000" w:themeColor="text1"/>
          <w:kern w:val="28"/>
          <w:sz w:val="24"/>
          <w:szCs w:val="24"/>
          <w:highlight w:val="none"/>
          <w14:textFill>
            <w14:solidFill>
              <w14:schemeClr w14:val="tx1"/>
            </w14:solidFill>
          </w14:textFill>
        </w:rPr>
        <w:t>资质。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三、获取采购文件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/至</w:t>
      </w:r>
      <w:r>
        <w:rPr>
          <w:rFonts w:hint="eastAsia" w:ascii="宋体" w:hAnsi="宋体" w:eastAsia="宋体" w:cs="宋体"/>
          <w:color w:val="000000" w:themeColor="text1"/>
          <w:sz w:val="24"/>
          <w:szCs w:val="24"/>
          <w:u w:val="single"/>
          <w14:textFill>
            <w14:solidFill>
              <w14:schemeClr w14:val="tx1"/>
            </w14:solidFill>
          </w14:textFill>
        </w:rPr>
        <w:t>202</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8</w:t>
      </w:r>
      <w:r>
        <w:rPr>
          <w:rFonts w:hint="eastAsia" w:ascii="宋体" w:hAnsi="宋体" w:eastAsia="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15</w:t>
      </w:r>
      <w:r>
        <w:rPr>
          <w:rFonts w:hint="eastAsia" w:ascii="宋体" w:hAnsi="宋体" w:eastAsia="宋体" w:cs="宋体"/>
          <w:color w:val="000000" w:themeColor="text1"/>
          <w:sz w:val="24"/>
          <w:szCs w:val="24"/>
          <w:u w:val="single"/>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地点（网址）：</w:t>
      </w:r>
      <w:r>
        <w:rPr>
          <w:rFonts w:hint="eastAsia" w:ascii="宋体" w:hAnsi="宋体" w:eastAsia="宋体" w:cs="宋体"/>
          <w:color w:val="000000" w:themeColor="text1"/>
          <w:sz w:val="24"/>
          <w:szCs w:val="24"/>
          <w14:textFill>
            <w14:solidFill>
              <w14:schemeClr w14:val="tx1"/>
            </w14:solidFill>
          </w14:textFill>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方式：</w:t>
      </w:r>
      <w:r>
        <w:rPr>
          <w:rFonts w:hint="eastAsia" w:ascii="宋体" w:hAnsi="宋体" w:eastAsia="宋体" w:cs="宋体"/>
          <w:color w:val="000000" w:themeColor="text1"/>
          <w:sz w:val="24"/>
          <w:szCs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售价（元）：</w:t>
      </w:r>
      <w:r>
        <w:rPr>
          <w:rFonts w:hint="eastAsia" w:ascii="宋体" w:hAnsi="宋体" w:eastAsia="宋体" w:cs="宋体"/>
          <w:color w:val="000000" w:themeColor="text1"/>
          <w:sz w:val="24"/>
          <w:szCs w:val="24"/>
          <w14:textFill>
            <w14:solidFill>
              <w14:schemeClr w14:val="tx1"/>
            </w14:solidFill>
          </w14:textFill>
        </w:rPr>
        <w:t xml:space="preserve">0 </w:t>
      </w:r>
      <w:r>
        <w:rPr>
          <w:rFonts w:hint="eastAsia" w:ascii="宋体" w:hAnsi="宋体" w:eastAsia="宋体" w:cs="宋体"/>
          <w:color w:val="000000" w:themeColor="text1"/>
          <w:sz w:val="24"/>
          <w:szCs w:val="24"/>
          <w14:textFill>
            <w14:solidFill>
              <w14:schemeClr w14:val="tx1"/>
            </w14:solidFill>
          </w14:textFill>
        </w:rPr>
        <w:tab/>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四、响应文件提交（上传）</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截止时间：</w:t>
      </w:r>
      <w:r>
        <w:rPr>
          <w:rFonts w:hint="eastAsia" w:ascii="宋体" w:hAnsi="宋体" w:eastAsia="宋体" w:cs="宋体"/>
          <w:color w:val="000000" w:themeColor="text1"/>
          <w:sz w:val="24"/>
          <w:szCs w:val="24"/>
          <w:u w:val="single"/>
          <w14:textFill>
            <w14:solidFill>
              <w14:schemeClr w14:val="tx1"/>
            </w14:solidFill>
          </w14:textFill>
        </w:rPr>
        <w:t xml:space="preserve"> 202</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8</w:t>
      </w:r>
      <w:r>
        <w:rPr>
          <w:rFonts w:hint="eastAsia" w:ascii="宋体" w:hAnsi="宋体" w:eastAsia="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15</w:t>
      </w:r>
      <w:r>
        <w:rPr>
          <w:rFonts w:hint="eastAsia" w:ascii="宋体" w:hAnsi="宋体" w:eastAsia="宋体" w:cs="宋体"/>
          <w:color w:val="000000" w:themeColor="text1"/>
          <w:sz w:val="24"/>
          <w:szCs w:val="24"/>
          <w:u w:val="single"/>
          <w14:textFill>
            <w14:solidFill>
              <w14:schemeClr w14:val="tx1"/>
            </w14:solidFill>
          </w14:textFill>
        </w:rPr>
        <w:t>日</w:t>
      </w:r>
      <w:r>
        <w:rPr>
          <w:rFonts w:hint="eastAsia" w:ascii="宋体" w:hAnsi="宋体" w:cs="宋体"/>
          <w:color w:val="000000" w:themeColor="text1"/>
          <w:sz w:val="24"/>
          <w:szCs w:val="24"/>
          <w:u w:val="single"/>
          <w:lang w:val="en-US" w:eastAsia="zh-CN"/>
          <w14:textFill>
            <w14:solidFill>
              <w14:schemeClr w14:val="tx1"/>
            </w14:solidFill>
          </w14:textFill>
        </w:rPr>
        <w:t>9</w:t>
      </w:r>
      <w:r>
        <w:rPr>
          <w:rFonts w:hint="eastAsia" w:ascii="宋体" w:hAnsi="宋体" w:eastAsia="宋体" w:cs="宋体"/>
          <w:color w:val="000000" w:themeColor="text1"/>
          <w:sz w:val="24"/>
          <w:szCs w:val="24"/>
          <w:u w:val="single"/>
          <w14:textFill>
            <w14:solidFill>
              <w14:schemeClr w14:val="tx1"/>
            </w14:solidFill>
          </w14:textFill>
        </w:rPr>
        <w:t>点</w:t>
      </w:r>
      <w:r>
        <w:rPr>
          <w:rFonts w:hint="eastAsia" w:ascii="宋体" w:hAnsi="宋体" w:cs="宋体"/>
          <w:color w:val="000000" w:themeColor="text1"/>
          <w:sz w:val="24"/>
          <w:szCs w:val="24"/>
          <w:u w:val="single"/>
          <w:lang w:val="en-US" w:eastAsia="zh-CN"/>
          <w14:textFill>
            <w14:solidFill>
              <w14:schemeClr w14:val="tx1"/>
            </w14:solidFill>
          </w14:textFill>
        </w:rPr>
        <w:t>00</w:t>
      </w:r>
      <w:r>
        <w:rPr>
          <w:rFonts w:hint="eastAsia" w:ascii="宋体" w:hAnsi="宋体" w:eastAsia="宋体" w:cs="宋体"/>
          <w:color w:val="000000" w:themeColor="text1"/>
          <w:sz w:val="24"/>
          <w:szCs w:val="24"/>
          <w:u w:val="single"/>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地点（网址）：</w:t>
      </w:r>
      <w:r>
        <w:rPr>
          <w:rFonts w:hint="eastAsia" w:ascii="宋体" w:hAnsi="宋体" w:eastAsia="宋体" w:cs="宋体"/>
          <w:color w:val="000000" w:themeColor="text1"/>
          <w:sz w:val="24"/>
          <w:szCs w:val="24"/>
          <w14:textFill>
            <w14:solidFill>
              <w14:schemeClr w14:val="tx1"/>
            </w14:solidFill>
          </w14:textFill>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五、响应文件开启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开启时间：</w:t>
      </w:r>
      <w:r>
        <w:rPr>
          <w:rFonts w:hint="eastAsia" w:ascii="宋体" w:hAnsi="宋体" w:eastAsia="宋体" w:cs="宋体"/>
          <w:color w:val="000000" w:themeColor="text1"/>
          <w:sz w:val="24"/>
          <w:szCs w:val="24"/>
          <w:u w:val="single"/>
          <w14:textFill>
            <w14:solidFill>
              <w14:schemeClr w14:val="tx1"/>
            </w14:solidFill>
          </w14:textFill>
        </w:rPr>
        <w:t>202</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8</w:t>
      </w:r>
      <w:r>
        <w:rPr>
          <w:rFonts w:hint="eastAsia" w:ascii="宋体" w:hAnsi="宋体" w:eastAsia="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15</w:t>
      </w:r>
      <w:r>
        <w:rPr>
          <w:rFonts w:hint="eastAsia" w:ascii="宋体" w:hAnsi="宋体" w:eastAsia="宋体" w:cs="宋体"/>
          <w:color w:val="000000" w:themeColor="text1"/>
          <w:sz w:val="24"/>
          <w:szCs w:val="24"/>
          <w:u w:val="single"/>
          <w14:textFill>
            <w14:solidFill>
              <w14:schemeClr w14:val="tx1"/>
            </w14:solidFill>
          </w14:textFill>
        </w:rPr>
        <w:t>日</w:t>
      </w:r>
      <w:r>
        <w:rPr>
          <w:rFonts w:hint="eastAsia" w:ascii="宋体" w:hAnsi="宋体" w:cs="宋体"/>
          <w:color w:val="000000" w:themeColor="text1"/>
          <w:sz w:val="24"/>
          <w:szCs w:val="24"/>
          <w:u w:val="single"/>
          <w:lang w:val="en-US" w:eastAsia="zh-CN"/>
          <w14:textFill>
            <w14:solidFill>
              <w14:schemeClr w14:val="tx1"/>
            </w14:solidFill>
          </w14:textFill>
        </w:rPr>
        <w:t>9</w:t>
      </w:r>
      <w:r>
        <w:rPr>
          <w:rFonts w:hint="eastAsia" w:ascii="宋体" w:hAnsi="宋体" w:eastAsia="宋体" w:cs="宋体"/>
          <w:color w:val="000000" w:themeColor="text1"/>
          <w:sz w:val="24"/>
          <w:szCs w:val="24"/>
          <w:u w:val="single"/>
          <w14:textFill>
            <w14:solidFill>
              <w14:schemeClr w14:val="tx1"/>
            </w14:solidFill>
          </w14:textFill>
        </w:rPr>
        <w:t>点</w:t>
      </w:r>
      <w:r>
        <w:rPr>
          <w:rFonts w:hint="eastAsia" w:ascii="宋体" w:hAnsi="宋体" w:cs="宋体"/>
          <w:color w:val="000000" w:themeColor="text1"/>
          <w:sz w:val="24"/>
          <w:szCs w:val="24"/>
          <w:u w:val="single"/>
          <w:lang w:val="en-US" w:eastAsia="zh-CN"/>
          <w14:textFill>
            <w14:solidFill>
              <w14:schemeClr w14:val="tx1"/>
            </w14:solidFill>
          </w14:textFill>
        </w:rPr>
        <w:t>00</w:t>
      </w:r>
      <w:r>
        <w:rPr>
          <w:rFonts w:hint="eastAsia" w:ascii="宋体" w:hAnsi="宋体" w:eastAsia="宋体" w:cs="宋体"/>
          <w:color w:val="000000" w:themeColor="text1"/>
          <w:sz w:val="24"/>
          <w:szCs w:val="24"/>
          <w:u w:val="single"/>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地点（网址）：</w:t>
      </w:r>
      <w:r>
        <w:rPr>
          <w:rFonts w:hint="eastAsia" w:ascii="宋体" w:hAnsi="宋体" w:eastAsia="宋体" w:cs="宋体"/>
          <w:color w:val="000000" w:themeColor="text1"/>
          <w:sz w:val="24"/>
          <w:szCs w:val="24"/>
          <w14:textFill>
            <w14:solidFill>
              <w14:schemeClr w14:val="tx1"/>
            </w14:solidFill>
          </w14:textFill>
        </w:rPr>
        <w:t>政采云平台（https://www.zcygov.cn/）</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六、公告期限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自本公告发布之日起3个工作日。</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七、其他补充事宜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八、对本次采购提出询问、质疑、投诉，请按以下方式联系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1.采购人信息</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cs="宋体"/>
          <w:color w:val="000000" w:themeColor="text1"/>
          <w:sz w:val="24"/>
          <w:szCs w:val="24"/>
          <w:lang w:eastAsia="zh-CN"/>
          <w14:textFill>
            <w14:solidFill>
              <w14:schemeClr w14:val="tx1"/>
            </w14:solidFill>
          </w14:textFill>
        </w:rPr>
        <w:t>杭州市文物考古研究所</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default" w:ascii="宋体" w:hAnsi="宋体" w:cs="宋体"/>
          <w:color w:val="000000" w:themeColor="text1"/>
          <w:sz w:val="24"/>
          <w:szCs w:val="24"/>
          <w14:textFill>
            <w14:solidFill>
              <w14:schemeClr w14:val="tx1"/>
            </w14:solidFill>
          </w14:textFill>
        </w:rPr>
        <w:t>杭州市西湖区梅灵北路7号</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r>
        <w:rPr>
          <w:rFonts w:ascii="仿宋_GB2312" w:hAnsi="仿宋" w:eastAsia="仿宋_GB2312"/>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项目联系人（询问）：王晨娅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项目联系方式（询问）：0571-87061552</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质疑联系人：何国伟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质疑联系方式：0571-87068021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2.采购代理机构信息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称：杭州博实招标代理有限公司</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址：杭州市西湖区振华路200号瑞鼎大厦B座606室</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r>
        <w:rPr>
          <w:rFonts w:ascii="仿宋_GB2312" w:hAnsi="仿宋" w:eastAsia="仿宋_GB2312"/>
          <w:color w:val="000000" w:themeColor="text1"/>
          <w:sz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项目联系人（询问）：</w:t>
      </w:r>
      <w:r>
        <w:rPr>
          <w:rFonts w:hint="eastAsia" w:ascii="宋体" w:hAnsi="宋体" w:cs="宋体"/>
          <w:color w:val="000000" w:themeColor="text1"/>
          <w:sz w:val="24"/>
          <w:szCs w:val="24"/>
          <w:lang w:val="en-US" w:eastAsia="zh-CN"/>
          <w14:textFill>
            <w14:solidFill>
              <w14:schemeClr w14:val="tx1"/>
            </w14:solidFill>
          </w14:textFill>
        </w:rPr>
        <w:t>陈旭涛</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项目联系方式（询问）：</w:t>
      </w:r>
      <w:r>
        <w:rPr>
          <w:rFonts w:hint="eastAsia" w:ascii="宋体" w:hAnsi="宋体" w:eastAsia="宋体" w:cs="宋体"/>
          <w:color w:val="000000" w:themeColor="text1"/>
          <w:sz w:val="24"/>
          <w:szCs w:val="24"/>
          <w:lang w:val="en-US" w:eastAsia="zh-CN"/>
          <w14:textFill>
            <w14:solidFill>
              <w14:schemeClr w14:val="tx1"/>
            </w14:solidFill>
          </w14:textFill>
        </w:rPr>
        <w:t>0571-56928685</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质疑联系人：</w:t>
      </w:r>
      <w:r>
        <w:rPr>
          <w:rFonts w:hint="eastAsia" w:ascii="宋体" w:hAnsi="宋体" w:eastAsia="宋体" w:cs="宋体"/>
          <w:color w:val="000000" w:themeColor="text1"/>
          <w:kern w:val="0"/>
          <w:sz w:val="24"/>
          <w:szCs w:val="24"/>
          <w14:textFill>
            <w14:solidFill>
              <w14:schemeClr w14:val="tx1"/>
            </w14:solidFill>
          </w14:textFill>
        </w:rPr>
        <w:t>潘树鸣</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质疑联系方式：</w:t>
      </w:r>
      <w:r>
        <w:rPr>
          <w:rFonts w:hint="eastAsia" w:ascii="宋体" w:hAnsi="宋体" w:eastAsia="宋体" w:cs="宋体"/>
          <w:color w:val="000000" w:themeColor="text1"/>
          <w:sz w:val="24"/>
          <w:szCs w:val="24"/>
          <w:lang w:val="en-US" w:eastAsia="zh-CN"/>
          <w14:textFill>
            <w14:solidFill>
              <w14:schemeClr w14:val="tx1"/>
            </w14:solidFill>
          </w14:textFill>
        </w:rPr>
        <w:t>0571-87916090</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3.同级政府采购监督管理部门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 杭州市财政局政府采购监管处</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 杭州市中河中路152号61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办公室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传    真： 0571-89580456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人： </w:t>
      </w:r>
      <w:r>
        <w:rPr>
          <w:rFonts w:hint="eastAsia" w:ascii="宋体" w:hAnsi="宋体" w:eastAsia="宋体" w:cs="宋体"/>
          <w:color w:val="000000" w:themeColor="text1"/>
          <w:sz w:val="24"/>
          <w:szCs w:val="24"/>
          <w:lang w:val="en-US" w:eastAsia="zh-CN"/>
          <w14:textFill>
            <w14:solidFill>
              <w14:schemeClr w14:val="tx1"/>
            </w14:solidFill>
          </w14:textFill>
        </w:rPr>
        <w:t>厉</w:t>
      </w:r>
      <w:r>
        <w:rPr>
          <w:rFonts w:hint="eastAsia" w:ascii="宋体" w:hAnsi="宋体" w:eastAsia="宋体" w:cs="宋体"/>
          <w:color w:val="000000" w:themeColor="text1"/>
          <w:sz w:val="24"/>
          <w:szCs w:val="24"/>
          <w14:textFill>
            <w14:solidFill>
              <w14:schemeClr w14:val="tx1"/>
            </w14:solidFill>
          </w14:textFill>
        </w:rPr>
        <w:t>先生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监督投诉电话：0571-89580456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eastAsia="宋体" w:cs="宋体"/>
          <w:color w:val="000000" w:themeColor="text1"/>
          <w:sz w:val="24"/>
          <w:szCs w:val="24"/>
          <w14:textFill>
            <w14:solidFill>
              <w14:schemeClr w14:val="tx1"/>
            </w14:solidFill>
          </w14:textFill>
        </w:rPr>
        <w:t>CA问题联系电话（人工）：汇信CA 400-888-4636；天谷CA 400-087-8198。</w:t>
      </w:r>
    </w:p>
    <w:p>
      <w:pPr>
        <w:pStyle w:val="33"/>
        <w:spacing w:line="360" w:lineRule="auto"/>
        <w:jc w:val="center"/>
        <w:rPr>
          <w:rFonts w:hint="eastAsia" w:ascii="宋体" w:hAnsi="宋体" w:eastAsia="宋体" w:cs="宋体"/>
          <w:b/>
          <w:snapToGrid/>
          <w:color w:val="000000" w:themeColor="text1"/>
          <w:sz w:val="36"/>
          <w:szCs w:val="20"/>
          <w14:textFill>
            <w14:solidFill>
              <w14:schemeClr w14:val="tx1"/>
            </w14:solidFill>
          </w14:textFill>
        </w:rPr>
      </w:pPr>
      <w:r>
        <w:rPr>
          <w:rFonts w:hint="eastAsia" w:ascii="宋体" w:hAnsi="宋体" w:eastAsia="宋体" w:cs="宋体"/>
          <w:b/>
          <w:snapToGrid/>
          <w:color w:val="000000" w:themeColor="text1"/>
          <w:sz w:val="36"/>
          <w:szCs w:val="20"/>
          <w14:textFill>
            <w14:solidFill>
              <w14:schemeClr w14:val="tx1"/>
            </w14:solidFill>
          </w14:textFill>
        </w:rPr>
        <w:t>第二部分</w:t>
      </w:r>
      <w:bookmarkEnd w:id="9"/>
      <w:r>
        <w:rPr>
          <w:rFonts w:hint="eastAsia" w:ascii="宋体" w:hAnsi="宋体" w:eastAsia="宋体" w:cs="宋体"/>
          <w:b/>
          <w:snapToGrid/>
          <w:color w:val="000000" w:themeColor="text1"/>
          <w:sz w:val="36"/>
          <w:szCs w:val="20"/>
          <w14:textFill>
            <w14:solidFill>
              <w14:schemeClr w14:val="tx1"/>
            </w14:solidFill>
          </w14:textFill>
        </w:rPr>
        <w:t xml:space="preserve"> 供应商须知</w:t>
      </w:r>
      <w:bookmarkEnd w:id="10"/>
    </w:p>
    <w:p>
      <w:pPr>
        <w:snapToGrid w:val="0"/>
        <w:spacing w:line="360" w:lineRule="auto"/>
        <w:jc w:val="center"/>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17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2171" w:type="dxa"/>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事项</w:t>
            </w:r>
          </w:p>
        </w:tc>
        <w:tc>
          <w:tcPr>
            <w:tcW w:w="6849" w:type="dxa"/>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171" w:type="dxa"/>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项目属性</w:t>
            </w:r>
          </w:p>
        </w:tc>
        <w:tc>
          <w:tcPr>
            <w:tcW w:w="6849" w:type="dxa"/>
            <w:vAlign w:val="center"/>
          </w:tcPr>
          <w:p>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工程</w:t>
            </w:r>
            <w:r>
              <w:rPr>
                <w:rFonts w:hint="eastAsia" w:ascii="宋体" w:hAnsi="宋体" w:eastAsia="宋体" w:cs="宋体"/>
                <w:color w:val="000000" w:themeColor="text1"/>
                <w:sz w:val="24"/>
                <w:szCs w:val="24"/>
                <w14:textFill>
                  <w14:solidFill>
                    <w14:schemeClr w14:val="tx1"/>
                  </w14:solidFill>
                </w14:textFill>
              </w:rPr>
              <w:t>类</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0" w:hRule="atLeast"/>
        </w:trPr>
        <w:tc>
          <w:tcPr>
            <w:tcW w:w="714" w:type="dxa"/>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171" w:type="dxa"/>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采购标的及其对应的中小企业划分标准所属行业</w:t>
            </w:r>
          </w:p>
        </w:tc>
        <w:tc>
          <w:tcPr>
            <w:tcW w:w="6849" w:type="dxa"/>
            <w:vAlign w:val="center"/>
          </w:tcPr>
          <w:p>
            <w:pPr>
              <w:pStyle w:val="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标的：</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邮电路8号、16号、里仁坊巷17号历史建筑修缮</w:t>
            </w:r>
            <w:r>
              <w:rPr>
                <w:rFonts w:hint="eastAsia" w:ascii="宋体" w:hAnsi="宋体" w:eastAsia="宋体" w:cs="宋体"/>
                <w:b w:val="0"/>
                <w:bCs w:val="0"/>
                <w:color w:val="000000" w:themeColor="text1"/>
                <w:kern w:val="0"/>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kern w:val="0"/>
                <w:sz w:val="24"/>
                <w:szCs w:val="24"/>
                <w14:textFill>
                  <w14:solidFill>
                    <w14:schemeClr w14:val="tx1"/>
                  </w14:solidFill>
                </w14:textFill>
              </w:rPr>
              <w:t>，属于</w:t>
            </w:r>
            <w:r>
              <w:rPr>
                <w:rFonts w:hint="eastAsia" w:ascii="宋体" w:hAnsi="宋体" w:eastAsia="宋体" w:cs="宋体"/>
                <w:b w:val="0"/>
                <w:bCs w:val="0"/>
                <w:color w:val="000000" w:themeColor="text1"/>
                <w:kern w:val="0"/>
                <w:sz w:val="24"/>
                <w:szCs w:val="24"/>
                <w:u w:val="single"/>
                <w:lang w:val="en-US" w:eastAsia="zh-CN"/>
                <w14:textFill>
                  <w14:solidFill>
                    <w14:schemeClr w14:val="tx1"/>
                  </w14:solidFill>
                </w14:textFill>
              </w:rPr>
              <w:t>建筑</w:t>
            </w:r>
            <w:r>
              <w:rPr>
                <w:rFonts w:hint="eastAsia" w:ascii="宋体" w:hAnsi="宋体" w:eastAsia="宋体" w:cs="宋体"/>
                <w:b w:val="0"/>
                <w:bCs w:val="0"/>
                <w:color w:val="000000" w:themeColor="text1"/>
                <w:kern w:val="0"/>
                <w:sz w:val="24"/>
                <w:szCs w:val="24"/>
                <w14:textFill>
                  <w14:solidFill>
                    <w14:schemeClr w14:val="tx1"/>
                  </w14:solidFill>
                </w14:textFill>
              </w:rPr>
              <w:t>行业</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171" w:type="dxa"/>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是否允许采购进口产品</w:t>
            </w:r>
          </w:p>
        </w:tc>
        <w:tc>
          <w:tcPr>
            <w:tcW w:w="6849" w:type="dxa"/>
            <w:vAlign w:val="center"/>
          </w:tcPr>
          <w:p>
            <w:pPr>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hAnsi="宋体" w:cs="宋体"/>
                <w:b/>
                <w:color w:val="000000" w:themeColor="text1"/>
                <w:sz w:val="24"/>
                <w:szCs w:val="24"/>
                <w:lang w:eastAsia="zh-CN"/>
                <w14:textFill>
                  <w14:solidFill>
                    <w14:schemeClr w14:val="tx1"/>
                  </w14:solidFill>
                </w14:textFill>
              </w:rPr>
              <w:t>☑</w:t>
            </w:r>
            <w:r>
              <w:rPr>
                <w:rFonts w:hint="eastAsia" w:hAnsi="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本项目不允许采购进口产品。</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b/>
                <w:color w:val="000000" w:themeColor="text1"/>
                <w:sz w:val="24"/>
                <w:szCs w:val="24"/>
                <w:lang w:eastAsia="zh-CN"/>
                <w14:textFill>
                  <w14:solidFill>
                    <w14:schemeClr w14:val="tx1"/>
                  </w14:solidFill>
                </w14:textFill>
              </w:rPr>
              <w:t>□</w:t>
            </w:r>
            <w:r>
              <w:rPr>
                <w:rFonts w:hint="eastAsia" w:hAnsi="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可以就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171" w:type="dxa"/>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分包</w:t>
            </w:r>
          </w:p>
        </w:tc>
        <w:tc>
          <w:tcPr>
            <w:tcW w:w="6849" w:type="dxa"/>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b/>
                <w:color w:val="000000" w:themeColor="text1"/>
                <w:sz w:val="24"/>
                <w:szCs w:val="24"/>
                <w:lang w:eastAsia="zh-CN"/>
                <w14:textFill>
                  <w14:solidFill>
                    <w14:schemeClr w14:val="tx1"/>
                  </w14:solidFill>
                </w14:textFill>
              </w:rPr>
              <w:t>□</w:t>
            </w:r>
            <w:r>
              <w:rPr>
                <w:rFonts w:hint="eastAsia" w:hAnsi="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A</w:t>
            </w:r>
            <w:r>
              <w:rPr>
                <w:rFonts w:hint="eastAsia" w:ascii="宋体" w:hAnsi="宋体" w:eastAsia="宋体" w:cs="宋体"/>
                <w:color w:val="000000" w:themeColor="text1"/>
                <w:sz w:val="24"/>
                <w:szCs w:val="24"/>
                <w14:textFill>
                  <w14:solidFill>
                    <w14:schemeClr w14:val="tx1"/>
                  </w14:solidFill>
                </w14:textFill>
              </w:rPr>
              <w:t>同意将非主体、非关键性的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工作分包。</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b/>
                <w:color w:val="000000" w:themeColor="text1"/>
                <w:sz w:val="24"/>
                <w:szCs w:val="24"/>
                <w:lang w:eastAsia="zh-CN"/>
                <w14:textFill>
                  <w14:solidFill>
                    <w14:schemeClr w14:val="tx1"/>
                  </w14:solidFill>
                </w14:textFill>
              </w:rPr>
              <w:t>☑</w:t>
            </w:r>
            <w:r>
              <w:rPr>
                <w:rFonts w:hint="eastAsia" w:hAnsi="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B</w:t>
            </w:r>
            <w:r>
              <w:rPr>
                <w:rFonts w:hint="eastAsia" w:ascii="宋体" w:hAnsi="宋体" w:eastAsia="宋体" w:cs="宋体"/>
                <w:color w:val="000000" w:themeColor="text1"/>
                <w:sz w:val="24"/>
                <w:szCs w:val="24"/>
                <w14:textFill>
                  <w14:solidFill>
                    <w14:schemeClr w14:val="tx1"/>
                  </w14:solidFill>
                </w14:textFill>
              </w:rPr>
              <w:t>不同意分包。</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2171" w:type="dxa"/>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磋商前答疑会或现场考察</w:t>
            </w:r>
          </w:p>
        </w:tc>
        <w:tc>
          <w:tcPr>
            <w:tcW w:w="6849" w:type="dxa"/>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A</w:t>
            </w:r>
            <w:r>
              <w:rPr>
                <w:rFonts w:hint="eastAsia" w:ascii="宋体" w:hAnsi="宋体" w:eastAsia="宋体" w:cs="宋体"/>
                <w:color w:val="000000" w:themeColor="text1"/>
                <w:sz w:val="24"/>
                <w:szCs w:val="24"/>
                <w14:textFill>
                  <w14:solidFill>
                    <w14:schemeClr w14:val="tx1"/>
                  </w14:solidFill>
                </w14:textFill>
              </w:rPr>
              <w:t>不组织。</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B组织，</w:t>
            </w:r>
            <w:r>
              <w:rPr>
                <w:rFonts w:hint="eastAsia" w:ascii="宋体" w:hAnsi="宋体" w:eastAsia="宋体" w:cs="宋体"/>
                <w:color w:val="000000" w:themeColor="text1"/>
                <w:sz w:val="24"/>
                <w:szCs w:val="24"/>
                <w14:textFill>
                  <w14:solidFill>
                    <w14:schemeClr w14:val="tx1"/>
                  </w14:solidFill>
                </w14:textFill>
              </w:rPr>
              <w:t>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2171" w:type="dxa"/>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样品提供</w:t>
            </w:r>
          </w:p>
        </w:tc>
        <w:tc>
          <w:tcPr>
            <w:tcW w:w="6849" w:type="dxa"/>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b/>
                <w:color w:val="000000" w:themeColor="text1"/>
                <w:sz w:val="24"/>
                <w:szCs w:val="24"/>
                <w:lang w:eastAsia="zh-CN"/>
                <w14:textFill>
                  <w14:solidFill>
                    <w14:schemeClr w14:val="tx1"/>
                  </w14:solidFill>
                </w14:textFill>
              </w:rPr>
              <w:t>☑</w:t>
            </w:r>
            <w:r>
              <w:rPr>
                <w:rFonts w:hint="eastAsia" w:hAnsi="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A</w:t>
            </w:r>
            <w:r>
              <w:rPr>
                <w:rFonts w:hint="eastAsia" w:ascii="宋体" w:hAnsi="宋体" w:eastAsia="宋体" w:cs="宋体"/>
                <w:color w:val="000000" w:themeColor="text1"/>
                <w:sz w:val="24"/>
                <w:szCs w:val="24"/>
                <w14:textFill>
                  <w14:solidFill>
                    <w14:schemeClr w14:val="tx1"/>
                  </w14:solidFill>
                </w14:textFill>
              </w:rPr>
              <w:t>不要求提供。</w:t>
            </w:r>
          </w:p>
          <w:p>
            <w:pPr>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hAnsi="宋体" w:cs="宋体"/>
                <w:b/>
                <w:color w:val="000000" w:themeColor="text1"/>
                <w:sz w:val="24"/>
                <w:szCs w:val="24"/>
                <w:lang w:eastAsia="zh-CN"/>
                <w14:textFill>
                  <w14:solidFill>
                    <w14:schemeClr w14:val="tx1"/>
                  </w14:solidFill>
                </w14:textFill>
              </w:rPr>
              <w:t>□</w:t>
            </w:r>
            <w:r>
              <w:rPr>
                <w:rFonts w:hint="eastAsia" w:hAnsi="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B要求提供，</w:t>
            </w:r>
          </w:p>
          <w:p>
            <w:pPr>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snapToGrid w:val="0"/>
                <w:color w:val="000000" w:themeColor="text1"/>
                <w:kern w:val="28"/>
                <w:sz w:val="24"/>
                <w:szCs w:val="24"/>
                <w14:textFill>
                  <w14:solidFill>
                    <w14:schemeClr w14:val="tx1"/>
                  </w14:solidFill>
                </w14:textFill>
              </w:rPr>
              <w:t>样品：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snapToGrid w:val="0"/>
                <w:color w:val="000000" w:themeColor="text1"/>
                <w:kern w:val="28"/>
                <w:sz w:val="24"/>
                <w:szCs w:val="24"/>
                <w14:textFill>
                  <w14:solidFill>
                    <w14:schemeClr w14:val="tx1"/>
                  </w14:solidFill>
                </w14:textFill>
              </w:rPr>
              <w:t>样品制作的标准和要求：</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（3）样品的评审方法以及评审标准</w:t>
            </w:r>
            <w:r>
              <w:rPr>
                <w:rFonts w:hint="eastAsia" w:ascii="宋体" w:hAnsi="宋体" w:eastAsia="宋体" w:cs="宋体"/>
                <w:snapToGrid w:val="0"/>
                <w:color w:val="000000" w:themeColor="text1"/>
                <w:kern w:val="28"/>
                <w:sz w:val="24"/>
                <w:szCs w:val="24"/>
                <w14:textFill>
                  <w14:solidFill>
                    <w14:schemeClr w14:val="tx1"/>
                  </w14:solidFill>
                </w14:textFill>
              </w:rPr>
              <w:t>：详见</w:t>
            </w:r>
            <w:r>
              <w:rPr>
                <w:rFonts w:hint="eastAsia" w:ascii="宋体" w:hAnsi="宋体" w:eastAsia="宋体" w:cs="宋体"/>
                <w:color w:val="000000" w:themeColor="text1"/>
                <w:sz w:val="24"/>
                <w:szCs w:val="24"/>
                <w:u w:val="single"/>
                <w14:textFill>
                  <w14:solidFill>
                    <w14:schemeClr w14:val="tx1"/>
                  </w14:solidFill>
                </w14:textFill>
              </w:rPr>
              <w:t>评审办法</w:t>
            </w:r>
            <w:r>
              <w:rPr>
                <w:rFonts w:hint="eastAsia" w:ascii="宋体" w:hAnsi="宋体" w:eastAsia="宋体" w:cs="宋体"/>
                <w:color w:val="000000" w:themeColor="text1"/>
                <w:kern w:val="0"/>
                <w:sz w:val="24"/>
                <w:szCs w:val="24"/>
                <w14:textFill>
                  <w14:solidFill>
                    <w14:schemeClr w14:val="tx1"/>
                  </w14:solidFill>
                </w14:textFill>
              </w:rPr>
              <w:t>；</w:t>
            </w:r>
          </w:p>
          <w:p>
            <w:pPr>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（4）是否需要随样品提交检测报告：</w:t>
            </w:r>
            <w:sdt>
              <w:sdtPr>
                <w:rPr>
                  <w:rFonts w:hint="eastAsia" w:ascii="宋体" w:hAnsi="宋体" w:eastAsia="宋体" w:cs="宋体"/>
                  <w:color w:val="000000" w:themeColor="text1"/>
                  <w:kern w:val="0"/>
                  <w:sz w:val="24"/>
                  <w:szCs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14:textFill>
                    <w14:solidFill>
                      <w14:schemeClr w14:val="tx1"/>
                    </w14:solidFill>
                  </w14:textFill>
                </w:rPr>
              </w:sdtEndPr>
              <w:sdtContent>
                <w:r>
                  <w:rPr>
                    <w:rFonts w:hint="eastAsia" w:ascii="宋体" w:hAnsi="宋体" w:eastAsia="宋体" w:cs="宋体"/>
                    <w:color w:val="000000" w:themeColor="text1"/>
                    <w:kern w:val="0"/>
                    <w:sz w:val="24"/>
                    <w:szCs w:val="24"/>
                    <w14:textFill>
                      <w14:solidFill>
                        <w14:schemeClr w14:val="tx1"/>
                      </w14:solidFill>
                    </w14:textFill>
                  </w:rPr>
                  <w:t>☐</w:t>
                </w:r>
              </w:sdtContent>
            </w:sdt>
            <w:r>
              <w:rPr>
                <w:rFonts w:hint="eastAsia" w:ascii="宋体" w:hAnsi="宋体" w:eastAsia="宋体" w:cs="宋体"/>
                <w:color w:val="000000" w:themeColor="text1"/>
                <w:kern w:val="0"/>
                <w:sz w:val="24"/>
                <w:szCs w:val="24"/>
                <w14:textFill>
                  <w14:solidFill>
                    <w14:schemeClr w14:val="tx1"/>
                  </w14:solidFill>
                </w14:textFill>
              </w:rPr>
              <w:t>否；</w:t>
            </w:r>
            <w:sdt>
              <w:sdtPr>
                <w:rPr>
                  <w:rFonts w:hint="eastAsia" w:ascii="宋体" w:hAnsi="宋体" w:eastAsia="宋体" w:cs="宋体"/>
                  <w:color w:val="000000" w:themeColor="text1"/>
                  <w:kern w:val="0"/>
                  <w:sz w:val="24"/>
                  <w:szCs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14:textFill>
                    <w14:solidFill>
                      <w14:schemeClr w14:val="tx1"/>
                    </w14:solidFill>
                  </w14:textFill>
                </w:rPr>
              </w:sdtEndPr>
              <w:sdtContent>
                <w:r>
                  <w:rPr>
                    <w:rFonts w:hint="eastAsia" w:ascii="宋体" w:hAnsi="宋体" w:eastAsia="宋体" w:cs="宋体"/>
                    <w:color w:val="000000" w:themeColor="text1"/>
                    <w:kern w:val="0"/>
                    <w:sz w:val="24"/>
                    <w:szCs w:val="24"/>
                    <w14:textFill>
                      <w14:solidFill>
                        <w14:schemeClr w14:val="tx1"/>
                      </w14:solidFill>
                    </w14:textFill>
                  </w:rPr>
                  <w:t>☐</w:t>
                </w:r>
              </w:sdtContent>
            </w:sdt>
            <w:r>
              <w:rPr>
                <w:rFonts w:hint="eastAsia" w:ascii="宋体" w:hAnsi="宋体" w:eastAsia="宋体" w:cs="宋体"/>
                <w:color w:val="000000" w:themeColor="text1"/>
                <w:kern w:val="0"/>
                <w:sz w:val="24"/>
                <w:szCs w:val="24"/>
                <w14:textFill>
                  <w14:solidFill>
                    <w14:schemeClr w14:val="tx1"/>
                  </w14:solidFill>
                </w14:textFill>
              </w:rPr>
              <w:t>是，检测机构的要求</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；检测内容</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（5）提供样品的时间：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；地点：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；联系人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28"/>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。请供应商在上述时间内提供样品并按规定位置安装完毕。超过截止时间的，采购人或采购代理机构将不予接收，并将清场并封闭样品现场。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2171" w:type="dxa"/>
            <w:vAlign w:val="center"/>
          </w:tcPr>
          <w:p>
            <w:pPr>
              <w:snapToGrid w:val="0"/>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方案讲解演示</w:t>
            </w:r>
          </w:p>
        </w:tc>
        <w:tc>
          <w:tcPr>
            <w:tcW w:w="6849" w:type="dxa"/>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b/>
                <w:color w:val="000000" w:themeColor="text1"/>
                <w:sz w:val="24"/>
                <w:szCs w:val="24"/>
                <w:lang w:eastAsia="zh-CN"/>
                <w14:textFill>
                  <w14:solidFill>
                    <w14:schemeClr w14:val="tx1"/>
                  </w14:solidFill>
                </w14:textFill>
              </w:rPr>
              <w:t>☑</w:t>
            </w:r>
            <w:r>
              <w:rPr>
                <w:rFonts w:hint="eastAsia" w:hAnsi="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A</w:t>
            </w:r>
            <w:r>
              <w:rPr>
                <w:rFonts w:hint="eastAsia" w:ascii="宋体" w:hAnsi="宋体" w:eastAsia="宋体" w:cs="宋体"/>
                <w:color w:val="000000" w:themeColor="text1"/>
                <w:sz w:val="24"/>
                <w:szCs w:val="24"/>
                <w14:textFill>
                  <w14:solidFill>
                    <w14:schemeClr w14:val="tx1"/>
                  </w14:solidFill>
                </w14:textFill>
              </w:rPr>
              <w:t>不组织。</w:t>
            </w:r>
          </w:p>
          <w:p>
            <w:pPr>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B组织。</w:t>
            </w:r>
          </w:p>
          <w:p>
            <w:pPr>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（1）在评审时安排每个供应商进行方案讲解演示。每个供应商时间不超过20分钟，讲解次序以响应文件解密时间先后次序为准，讲解演示人员不超过3人。讲解演示结束后按要求解答磋商小组提问。</w:t>
            </w:r>
          </w:p>
          <w:p>
            <w:pPr>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（2）方案讲解演示可选择以下其中一种方式：</w:t>
            </w:r>
          </w:p>
          <w:p>
            <w:pPr>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方式一：政采云平台在线讲解演示。政采云平台在线讲解需供应商根据政采云平台操作要求做好准备工作，提前完善软硬件配置环境。</w:t>
            </w:r>
          </w:p>
          <w:p>
            <w:pPr>
              <w:snapToGri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方式二：现场讲解演示。现场讲解地点为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，讲解演示所用电脑等设备由供应商自备。现场讲解演示人员进场时提供讲解人员名单（加盖公章或授权代表签名）及身份证明，否则不得讲解演示。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atLeast"/>
        </w:trPr>
        <w:tc>
          <w:tcPr>
            <w:tcW w:w="714" w:type="dxa"/>
            <w:vMerge w:val="restart"/>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2171" w:type="dxa"/>
            <w:vMerge w:val="restart"/>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供应商应当提供的资格、资信证明文件</w:t>
            </w:r>
          </w:p>
        </w:tc>
        <w:tc>
          <w:tcPr>
            <w:tcW w:w="6849" w:type="dxa"/>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（1）资格证明文件：见采购文件第二部分11.1。</w:t>
            </w:r>
          </w:p>
          <w:p>
            <w:pPr>
              <w:spacing w:line="360" w:lineRule="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171" w:type="dxa"/>
            <w:vMerge w:val="continue"/>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c>
          <w:tcPr>
            <w:tcW w:w="6849" w:type="dxa"/>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2171" w:type="dxa"/>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节能产品、环境标志产品</w:t>
            </w:r>
          </w:p>
        </w:tc>
        <w:tc>
          <w:tcPr>
            <w:tcW w:w="6849" w:type="dxa"/>
            <w:vAlign w:val="center"/>
          </w:tcPr>
          <w:p>
            <w:pPr>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采购人拟采购的产品属于品目清单范围的</w:t>
            </w:r>
            <w:r>
              <w:rPr>
                <w:rFonts w:hint="eastAsia" w:ascii="宋体" w:hAnsi="宋体" w:eastAsia="宋体" w:cs="宋体"/>
                <w:b/>
                <w:bCs/>
                <w:color w:val="000000" w:themeColor="text1"/>
                <w:kern w:val="0"/>
                <w:sz w:val="24"/>
                <w14:textFill>
                  <w14:solidFill>
                    <w14:schemeClr w14:val="tx1"/>
                  </w14:solidFill>
                </w14:textFill>
              </w:rPr>
              <w:t>（依据文号：财库【2019】18号、【2019】19号）</w:t>
            </w:r>
            <w:r>
              <w:rPr>
                <w:rFonts w:hint="eastAsia" w:ascii="宋体" w:hAnsi="宋体" w:eastAsia="宋体" w:cs="宋体"/>
                <w:color w:val="000000" w:themeColor="text1"/>
                <w:kern w:val="0"/>
                <w:sz w:val="24"/>
                <w14:textFill>
                  <w14:solidFill>
                    <w14:schemeClr w14:val="tx1"/>
                  </w14:solidFill>
                </w14:textFill>
              </w:rPr>
              <w:t>，采购人及其委托的采购代理机构将依据国家确定的认证机构出具的、处于有效期之内的节能产品、环境标志产品认证证书，对获得证书的产品实施政府优先采购或强制采购。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2171" w:type="dxa"/>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报价要求</w:t>
            </w:r>
          </w:p>
        </w:tc>
        <w:tc>
          <w:tcPr>
            <w:tcW w:w="6849" w:type="dxa"/>
            <w:vAlign w:val="center"/>
          </w:tcPr>
          <w:p>
            <w:pPr>
              <w:snapToGrid w:val="0"/>
              <w:spacing w:line="360" w:lineRule="auto"/>
              <w:jc w:val="left"/>
              <w:rPr>
                <w:rFonts w:hint="eastAsia"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有关本项目实施所需的所有费用（含税费）均计入报价。</w:t>
            </w:r>
            <w:r>
              <w:rPr>
                <w:rFonts w:hint="eastAsia" w:ascii="宋体" w:hAnsi="宋体" w:eastAsia="宋体" w:cs="宋体"/>
                <w:color w:val="000000" w:themeColor="text1"/>
                <w:sz w:val="24"/>
                <w:szCs w:val="24"/>
                <w14:textFill>
                  <w14:solidFill>
                    <w14:schemeClr w14:val="tx1"/>
                  </w14:solidFill>
                </w14:textFill>
              </w:rPr>
              <w:t>报价单是报价的唯一载体</w:t>
            </w:r>
            <w:r>
              <w:rPr>
                <w:rFonts w:hint="eastAsia" w:ascii="宋体" w:hAnsi="宋体" w:eastAsia="宋体" w:cs="宋体"/>
                <w:color w:val="000000" w:themeColor="text1"/>
                <w:kern w:val="0"/>
                <w:sz w:val="24"/>
                <w:szCs w:val="24"/>
                <w:lang w:val="zh-CN"/>
                <w14:textFill>
                  <w14:solidFill>
                    <w14:schemeClr w14:val="tx1"/>
                  </w14:solidFill>
                </w14:textFill>
              </w:rPr>
              <w:t>。响应文件中价格全部采用人民币报价。采购文件未列明，而供应商认为必需的费用也需列入报价。</w:t>
            </w:r>
            <w:r>
              <w:rPr>
                <w:rFonts w:hint="eastAsia" w:ascii="宋体" w:hAnsi="宋体" w:eastAsia="宋体" w:cs="宋体"/>
                <w:b/>
                <w:color w:val="000000" w:themeColor="text1"/>
                <w:kern w:val="0"/>
                <w:sz w:val="24"/>
                <w:szCs w:val="24"/>
                <w:lang w:val="zh-CN"/>
                <w14:textFill>
                  <w14:solidFill>
                    <w14:schemeClr w14:val="tx1"/>
                  </w14:solidFill>
                </w14:textFill>
              </w:rPr>
              <w:t>提醒：验收时检测费用由采购人承担，不包含在总价中。</w:t>
            </w:r>
          </w:p>
          <w:p>
            <w:pPr>
              <w:snapToGrid w:val="0"/>
              <w:spacing w:line="360" w:lineRule="auto"/>
              <w:jc w:val="left"/>
              <w:rPr>
                <w:rFonts w:hint="eastAsia"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最后报价出现下列情形的，响应文件无效：</w:t>
            </w:r>
          </w:p>
          <w:p>
            <w:pPr>
              <w:snapToGrid w:val="0"/>
              <w:spacing w:line="360" w:lineRule="auto"/>
              <w:ind w:firstLine="482" w:firstLineChars="200"/>
              <w:jc w:val="left"/>
              <w:rPr>
                <w:rFonts w:hint="eastAsia"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响应文件出现不是唯一的、有选择性最后报价的；</w:t>
            </w:r>
          </w:p>
          <w:p>
            <w:pPr>
              <w:snapToGrid w:val="0"/>
              <w:spacing w:line="360" w:lineRule="auto"/>
              <w:ind w:firstLine="482" w:firstLineChars="200"/>
              <w:jc w:val="left"/>
              <w:rPr>
                <w:rFonts w:hint="eastAsia"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最后报价超过采购文件中规定的预算金额或者最高限价的;</w:t>
            </w:r>
          </w:p>
          <w:p>
            <w:pPr>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4"/>
                <w14:textFill>
                  <w14:solidFill>
                    <w14:schemeClr w14:val="tx1"/>
                  </w14:solidFill>
                </w14:textFill>
              </w:rPr>
              <w:t>;</w:t>
            </w:r>
          </w:p>
          <w:p>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供应商对根据修正原则修正后的报价不确认的</w:t>
            </w:r>
            <w:r>
              <w:rPr>
                <w:rFonts w:hint="eastAsia" w:ascii="宋体" w:hAnsi="宋体" w:eastAsia="宋体" w:cs="宋体"/>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2171" w:type="dxa"/>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备份响应文件送达地点和签收人员</w:t>
            </w:r>
          </w:p>
        </w:tc>
        <w:tc>
          <w:tcPr>
            <w:tcW w:w="6849" w:type="dxa"/>
            <w:vAlign w:val="center"/>
          </w:tcPr>
          <w:p>
            <w:pPr>
              <w:pStyle w:val="33"/>
              <w:spacing w:line="360" w:lineRule="auto"/>
              <w:rPr>
                <w:rFonts w:hint="eastAsia" w:ascii="宋体" w:hAnsi="宋体" w:eastAsia="宋体" w:cs="宋体"/>
                <w:color w:val="000000" w:themeColor="text1"/>
                <w:kern w:val="28"/>
                <w:sz w:val="24"/>
                <w:szCs w:val="24"/>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28"/>
                <w:sz w:val="24"/>
                <w:szCs w:val="24"/>
                <w:highlight w:val="none"/>
                <w:u w:val="single"/>
                <w14:textFill>
                  <w14:solidFill>
                    <w14:schemeClr w14:val="tx1"/>
                  </w14:solidFill>
                </w14:textFill>
              </w:rPr>
              <w:t>杭州市拱墅区登云路518号恒策西城时代3幢1706室</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28"/>
                <w:sz w:val="24"/>
                <w:szCs w:val="24"/>
                <w:highlight w:val="none"/>
                <w14:textFill>
                  <w14:solidFill>
                    <w14:schemeClr w14:val="tx1"/>
                  </w14:solidFill>
                </w14:textFill>
              </w:rPr>
              <w:t>；备份投标文件签收人员联系电话：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邓瑞银、</w:t>
            </w:r>
            <w:r>
              <w:rPr>
                <w:rFonts w:hint="eastAsia" w:ascii="宋体" w:hAnsi="宋体" w:eastAsia="宋体" w:cs="宋体"/>
                <w:color w:val="000000" w:themeColor="text1"/>
                <w:kern w:val="28"/>
                <w:sz w:val="24"/>
                <w:szCs w:val="24"/>
                <w:highlight w:val="none"/>
                <w:u w:val="single"/>
                <w14:textFill>
                  <w14:solidFill>
                    <w14:schemeClr w14:val="tx1"/>
                  </w14:solidFill>
                </w14:textFill>
              </w:rPr>
              <w:t xml:space="preserve">13645711835、86035851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2171" w:type="dxa"/>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其它说明</w:t>
            </w:r>
          </w:p>
        </w:tc>
        <w:tc>
          <w:tcPr>
            <w:tcW w:w="6849" w:type="dxa"/>
            <w:vAlign w:val="center"/>
          </w:tcPr>
          <w:p>
            <w:pPr>
              <w:spacing w:line="360" w:lineRule="auto"/>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联合体或者以分包方式履行合同的，联合体各方（供应商与分包供应商）分别提供与联合体协议（分包意向协议）中规定的分工内容相应的业绩证明材料，业绩数量以提供材料较少的一方为准。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0" w:hRule="atLeast"/>
        </w:trPr>
        <w:tc>
          <w:tcPr>
            <w:tcW w:w="714" w:type="dxa"/>
            <w:vAlign w:val="center"/>
          </w:tcPr>
          <w:p>
            <w:pPr>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2171" w:type="dxa"/>
            <w:vAlign w:val="center"/>
          </w:tcPr>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采购代理服务费</w:t>
            </w:r>
          </w:p>
        </w:tc>
        <w:tc>
          <w:tcPr>
            <w:tcW w:w="6849" w:type="dxa"/>
            <w:vAlign w:val="center"/>
          </w:tcPr>
          <w:p>
            <w:pPr>
              <w:spacing w:line="36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1、本项目按照浙价服[2003]77号文规定的工程类收费标准向</w:t>
            </w:r>
            <w:r>
              <w:rPr>
                <w:rFonts w:hint="eastAsia" w:ascii="宋体" w:hAnsi="宋体" w:cs="宋体"/>
                <w:color w:val="000000" w:themeColor="text1"/>
                <w:sz w:val="24"/>
                <w:szCs w:val="24"/>
                <w:highlight w:val="none"/>
                <w:lang w:val="en-US" w:eastAsia="zh-CN"/>
                <w14:textFill>
                  <w14:solidFill>
                    <w14:schemeClr w14:val="tx1"/>
                  </w14:solidFill>
                </w14:textFill>
              </w:rPr>
              <w:t>采购</w:t>
            </w:r>
            <w:bookmarkStart w:id="1032" w:name="_GoBack"/>
            <w:bookmarkEnd w:id="1032"/>
            <w:r>
              <w:rPr>
                <w:rFonts w:hint="eastAsia" w:ascii="宋体" w:hAnsi="宋体" w:eastAsia="宋体" w:cs="宋体"/>
                <w:color w:val="000000" w:themeColor="text1"/>
                <w:sz w:val="24"/>
                <w:szCs w:val="24"/>
                <w:highlight w:val="none"/>
                <w14:textFill>
                  <w14:solidFill>
                    <w14:schemeClr w14:val="tx1"/>
                  </w14:solidFill>
                </w14:textFill>
              </w:rPr>
              <w:t>单位收取。</w:t>
            </w:r>
            <w:r>
              <w:rPr>
                <w:rFonts w:hint="eastAsia" w:ascii="宋体" w:hAnsi="宋体" w:eastAsia="宋体" w:cs="宋体"/>
                <w:color w:val="000000" w:themeColor="text1"/>
                <w:sz w:val="24"/>
                <w:szCs w:val="24"/>
                <w:highlight w:val="none"/>
                <w:lang w:val="en-US" w:eastAsia="zh-CN"/>
                <w14:textFill>
                  <w14:solidFill>
                    <w14:schemeClr w14:val="tx1"/>
                  </w14:solidFill>
                </w14:textFill>
              </w:rPr>
              <w:t>不足</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元按</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000元收取。</w:t>
            </w:r>
          </w:p>
          <w:tbl>
            <w:tblPr>
              <w:tblStyle w:val="62"/>
              <w:tblpPr w:leftFromText="180" w:rightFromText="180" w:vertAnchor="text" w:horzAnchor="page" w:tblpX="93" w:tblpY="1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1184"/>
              <w:gridCol w:w="1276"/>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714" w:type="dxa"/>
                  <w:shd w:val="clear" w:color="auto" w:fill="auto"/>
                </w:tcPr>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-57785</wp:posOffset>
                            </wp:positionH>
                            <wp:positionV relativeFrom="paragraph">
                              <wp:posOffset>10160</wp:posOffset>
                            </wp:positionV>
                            <wp:extent cx="1544320" cy="901700"/>
                            <wp:effectExtent l="2540" t="3810" r="7620" b="8890"/>
                            <wp:wrapNone/>
                            <wp:docPr id="2" name="直线 16"/>
                            <wp:cNvGraphicFramePr/>
                            <a:graphic xmlns:a="http://schemas.openxmlformats.org/drawingml/2006/main">
                              <a:graphicData uri="http://schemas.microsoft.com/office/word/2010/wordprocessingShape">
                                <wps:wsp>
                                  <wps:cNvCnPr/>
                                  <wps:spPr>
                                    <a:xfrm>
                                      <a:off x="0" y="0"/>
                                      <a:ext cx="1544320" cy="9017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4.55pt;margin-top:0.8pt;height:71pt;width:121.6pt;z-index:251662336;mso-width-relative:page;mso-height-relative:page;" filled="f" stroked="t" coordsize="21600,21600" o:gfxdata="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qpni9UAAAAI&#10;AQAADwAAAAAAAAABACAAAAAiAAAAZHJzL2Rvd25yZXYueG1sUEsBAhQAFAAAAAgAh07iQHXhZ7nm&#10;AQAA1Q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10795</wp:posOffset>
                            </wp:positionV>
                            <wp:extent cx="1709420" cy="340360"/>
                            <wp:effectExtent l="635" t="4445" r="12065" b="5715"/>
                            <wp:wrapNone/>
                            <wp:docPr id="1" name="直线 17"/>
                            <wp:cNvGraphicFramePr/>
                            <a:graphic xmlns:a="http://schemas.openxmlformats.org/drawingml/2006/main">
                              <a:graphicData uri="http://schemas.microsoft.com/office/word/2010/wordprocessingShape">
                                <wps:wsp>
                                  <wps:cNvCnPr/>
                                  <wps:spPr>
                                    <a:xfrm>
                                      <a:off x="0" y="0"/>
                                      <a:ext cx="1709420" cy="3403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7" o:spid="_x0000_s1026" o:spt="20" style="position:absolute;left:0pt;margin-left:-3.75pt;margin-top:0.85pt;height:26.8pt;width:134.6pt;z-index:251661312;mso-width-relative:page;mso-height-relative:page;" filled="f" stroked="t" coordsize="21600,21600" o:gfxdata="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xCZ49UAAAAH&#10;AQAADwAAAAAAAAABACAAAAAiAAAAZHJzL2Rvd25yZXYueG1sUEsBAhQAFAAAAAgAh07iQA8Mbmzm&#10;AQAA1Q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 xml:space="preserve">                类型</w:t>
                  </w:r>
                </w:p>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费率</w:t>
                  </w:r>
                </w:p>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中标金额</w:t>
                  </w:r>
                </w:p>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（万元）</w:t>
                  </w:r>
                </w:p>
              </w:tc>
              <w:tc>
                <w:tcPr>
                  <w:tcW w:w="1184" w:type="dxa"/>
                  <w:shd w:val="clear" w:color="auto" w:fill="auto"/>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w:t>
                  </w:r>
                </w:p>
              </w:tc>
              <w:tc>
                <w:tcPr>
                  <w:tcW w:w="1276" w:type="dxa"/>
                  <w:shd w:val="clear" w:color="auto" w:fill="FFFFFF"/>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p>
              </w:tc>
              <w:tc>
                <w:tcPr>
                  <w:tcW w:w="1291" w:type="dxa"/>
                  <w:shd w:val="clear" w:color="auto" w:fill="FFFFFF"/>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4" w:type="dxa"/>
                  <w:shd w:val="clear" w:color="auto" w:fill="FFFFFF"/>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100以下</w:t>
                  </w:r>
                </w:p>
              </w:tc>
              <w:tc>
                <w:tcPr>
                  <w:tcW w:w="1184" w:type="dxa"/>
                  <w:shd w:val="clear" w:color="auto" w:fill="FFFFFF"/>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1276" w:type="dxa"/>
                  <w:shd w:val="clear" w:color="auto" w:fill="FFFFFF"/>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1291" w:type="dxa"/>
                  <w:shd w:val="clear" w:color="auto" w:fill="FFFFFF"/>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714" w:type="dxa"/>
                  <w:shd w:val="clear" w:color="auto" w:fill="FFFFFF"/>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100-500</w:t>
                  </w:r>
                </w:p>
              </w:tc>
              <w:tc>
                <w:tcPr>
                  <w:tcW w:w="1184" w:type="dxa"/>
                  <w:shd w:val="clear" w:color="auto" w:fill="FFFFFF"/>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276" w:type="dxa"/>
                  <w:shd w:val="clear" w:color="auto" w:fill="FFFFFF"/>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0.8%</w:t>
                  </w:r>
                </w:p>
              </w:tc>
              <w:tc>
                <w:tcPr>
                  <w:tcW w:w="1291" w:type="dxa"/>
                  <w:shd w:val="clear" w:color="auto" w:fill="FFFFFF"/>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714" w:type="dxa"/>
                  <w:shd w:val="clear" w:color="auto" w:fill="FFFFFF"/>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500-1000</w:t>
                  </w:r>
                </w:p>
              </w:tc>
              <w:tc>
                <w:tcPr>
                  <w:tcW w:w="1184" w:type="dxa"/>
                  <w:shd w:val="clear" w:color="auto" w:fill="FFFFFF"/>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0.8%</w:t>
                  </w:r>
                </w:p>
              </w:tc>
              <w:tc>
                <w:tcPr>
                  <w:tcW w:w="1276" w:type="dxa"/>
                  <w:shd w:val="clear" w:color="auto" w:fill="FFFFFF"/>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0.45%</w:t>
                  </w:r>
                </w:p>
              </w:tc>
              <w:tc>
                <w:tcPr>
                  <w:tcW w:w="1291" w:type="dxa"/>
                  <w:shd w:val="clear" w:color="auto" w:fill="FFFFFF"/>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0.55%</w:t>
                  </w:r>
                </w:p>
              </w:tc>
            </w:tr>
          </w:tbl>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2、招标代理服务费可以是现金、支票或汇票。</w:t>
            </w:r>
          </w:p>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3、收取时间：成交通知书发出后3个工作日内。</w:t>
            </w:r>
          </w:p>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4、服务费汇款信息：</w:t>
            </w:r>
          </w:p>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收款人：杭州博实招标代理有限公司</w:t>
            </w:r>
          </w:p>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开户银行：杭州联合农村商业银行股份有限公司丰潭支行</w:t>
            </w:r>
          </w:p>
          <w:p>
            <w:pPr>
              <w:spacing w:line="360" w:lineRule="auto"/>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号：201000069514479</w:t>
            </w:r>
          </w:p>
        </w:tc>
      </w:tr>
      <w:bookmarkEnd w:id="11"/>
    </w:tbl>
    <w:p>
      <w:pPr>
        <w:snapToGrid w:val="0"/>
        <w:spacing w:line="360" w:lineRule="auto"/>
        <w:jc w:val="center"/>
        <w:rPr>
          <w:rFonts w:hint="eastAsia" w:ascii="宋体" w:hAnsi="宋体" w:eastAsia="宋体" w:cs="宋体"/>
          <w:b/>
          <w:color w:val="000000" w:themeColor="text1"/>
          <w:sz w:val="32"/>
          <w:szCs w:val="20"/>
          <w14:textFill>
            <w14:solidFill>
              <w14:schemeClr w14:val="tx1"/>
            </w14:solidFill>
          </w14:textFill>
        </w:rPr>
      </w:pPr>
    </w:p>
    <w:p>
      <w:pPr>
        <w:widowControl/>
        <w:adjustRightInd/>
        <w:snapToGrid/>
        <w:spacing w:line="240" w:lineRule="auto"/>
        <w:jc w:val="left"/>
        <w:outlineLvl w:val="9"/>
        <w:rPr>
          <w:rFonts w:hint="eastAsia" w:ascii="宋体" w:hAnsi="宋体" w:eastAsia="宋体" w:cs="宋体"/>
          <w:b/>
          <w:color w:val="000000" w:themeColor="text1"/>
          <w:sz w:val="32"/>
          <w:szCs w:val="20"/>
          <w14:textFill>
            <w14:solidFill>
              <w14:schemeClr w14:val="tx1"/>
            </w14:solidFill>
          </w14:textFill>
        </w:rPr>
      </w:pPr>
      <w:bookmarkStart w:id="13" w:name="第三部分"/>
      <w:bookmarkStart w:id="14" w:name="_Toc164416483"/>
      <w:r>
        <w:rPr>
          <w:rFonts w:hint="eastAsia" w:ascii="宋体" w:hAnsi="宋体" w:eastAsia="宋体" w:cs="宋体"/>
          <w:b/>
          <w:color w:val="000000" w:themeColor="text1"/>
          <w:sz w:val="32"/>
          <w:szCs w:val="20"/>
          <w14:textFill>
            <w14:solidFill>
              <w14:schemeClr w14:val="tx1"/>
            </w14:solidFill>
          </w14:textFill>
        </w:rPr>
        <w:br w:type="page"/>
      </w:r>
    </w:p>
    <w:p>
      <w:pPr>
        <w:pageBreakBefore w:val="0"/>
        <w:kinsoku/>
        <w:wordWrap/>
        <w:overflowPunct/>
        <w:topLinePunct w:val="0"/>
        <w:bidi w:val="0"/>
        <w:snapToGrid w:val="0"/>
        <w:spacing w:line="360" w:lineRule="auto"/>
        <w:jc w:val="center"/>
        <w:textAlignment w:val="auto"/>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一、总则</w:t>
      </w:r>
    </w:p>
    <w:p>
      <w:pPr>
        <w:pageBreakBefore w:val="0"/>
        <w:kinsoku/>
        <w:wordWrap/>
        <w:overflowPunct/>
        <w:topLinePunct w:val="0"/>
        <w:bidi w:val="0"/>
        <w:snapToGrid w:val="0"/>
        <w:spacing w:line="360" w:lineRule="auto"/>
        <w:ind w:firstLine="482" w:firstLineChars="200"/>
        <w:jc w:val="left"/>
        <w:textAlignment w:val="auto"/>
        <w:outlineLvl w:val="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 适用范围</w:t>
      </w:r>
    </w:p>
    <w:p>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pPr>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2.定义</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 “采购人”系指竞争性磋商公告中载明的本项目的采购人。</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 “采购机构”系指竞争性磋商公告中载明的本项目的采购机构。</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 “供应商”系指是指提交响应文件和报价、参与竞争性磋商采购活动的法人、其他组织或者自然人。</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2.6“电子交易平台”是指本项目政府采购活动所依托的政府采购云平台（https://www.zcygov.cn/）。</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 “▲” 系指实质性要求条款，“</w:t>
      </w:r>
      <w:sdt>
        <w:sdtPr>
          <w:rPr>
            <w:rFonts w:hint="eastAsia" w:ascii="宋体" w:hAnsi="宋体" w:eastAsia="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eastAsia="宋体" w:cs="宋体"/>
          <w:color w:val="000000" w:themeColor="text1"/>
          <w:sz w:val="24"/>
          <w14:textFill>
            <w14:solidFill>
              <w14:schemeClr w14:val="tx1"/>
            </w14:solidFill>
          </w14:textFill>
        </w:rPr>
        <w:t>” 系指适用本项目的要求，“</w:t>
      </w:r>
      <w:sdt>
        <w:sdtPr>
          <w:rPr>
            <w:rFonts w:hint="eastAsia" w:ascii="宋体" w:hAnsi="宋体" w:eastAsia="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 系指不适用本项目的要求，“※”系指磋商过程中可能实质性变动的内容。</w:t>
      </w:r>
    </w:p>
    <w:p>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采购项目需要落实的政府采购政策</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14:textFill>
            <w14:solidFill>
              <w14:schemeClr w14:val="tx1"/>
            </w14:solidFill>
          </w14:textFill>
        </w:rPr>
        <w:t>。</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 支持绿色发展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3.2.1</w:t>
      </w:r>
      <w:r>
        <w:rPr>
          <w:rFonts w:hint="eastAsia" w:ascii="宋体" w:hAnsi="宋体" w:eastAsia="宋体" w:cs="宋体"/>
          <w:b/>
          <w:bCs/>
          <w:color w:val="000000" w:themeColor="text1"/>
          <w:sz w:val="24"/>
          <w14:textFill>
            <w14:solidFill>
              <w14:schemeClr w14:val="tx1"/>
            </w14:solidFill>
          </w14:textFill>
        </w:rPr>
        <w:t>采购人拟采购的产品属于品目清单范围的（节能产品政府采购品目清单见财库【2019】19号，环境标志产品政府采购品目清单见财库【2019】18号），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3.2.2 修缮、装修类项目采购建材的，采购人应将绿色建筑和绿色建材性能、指标等作为实质性条件纳入采购文件和合同。</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3.3支持中小企业发展</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符合中小企业划分标准的个体工商户，在政府采购活动中视同中小企业。</w:t>
      </w:r>
    </w:p>
    <w:p>
      <w:pPr>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3.3.2</w:t>
      </w:r>
      <w:r>
        <w:rPr>
          <w:rFonts w:hint="eastAsia" w:ascii="宋体" w:hAnsi="宋体" w:eastAsia="宋体" w:cs="宋体"/>
          <w:color w:val="000000" w:themeColor="text1"/>
          <w:kern w:val="0"/>
          <w:sz w:val="24"/>
          <w14:textFill>
            <w14:solidFill>
              <w14:schemeClr w14:val="tx1"/>
            </w14:solidFill>
          </w14:textFill>
        </w:rPr>
        <w:t>在政府采购活动中，</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color w:val="000000" w:themeColor="text1"/>
          <w:kern w:val="0"/>
          <w:sz w:val="24"/>
          <w14:textFill>
            <w14:solidFill>
              <w14:schemeClr w14:val="tx1"/>
            </w14:solidFill>
          </w14:textFill>
        </w:rPr>
        <w:t>提供的货物、工程或者服务符合下列情形的，享受中小企业扶持政策：</w:t>
      </w:r>
    </w:p>
    <w:p>
      <w:pPr>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pPr>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3.3.2.2在工程采购项目中，工程由中小企业承建，即工程施工单位为中小企业；</w:t>
      </w:r>
    </w:p>
    <w:p>
      <w:pPr>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3.3.2.3在服务采购项目中，服务由中小企业承接，即提供服务的人员为中小企业依照《中华人民共和国劳动合同法》订立劳动合同的从业人员。</w:t>
      </w:r>
    </w:p>
    <w:p>
      <w:pPr>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3.3.3</w:t>
      </w:r>
      <w:r>
        <w:rPr>
          <w:rFonts w:hint="eastAsia" w:ascii="宋体" w:hAnsi="宋体" w:cs="宋体"/>
          <w:color w:val="000000" w:themeColor="text1"/>
          <w:sz w:val="24"/>
          <w14:textFill>
            <w14:solidFill>
              <w14:schemeClr w14:val="tx1"/>
            </w14:solidFill>
          </w14:textFill>
        </w:rPr>
        <w:t>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15"/>
      <w:r>
        <w:rPr>
          <w:rFonts w:hint="eastAsia" w:ascii="宋体" w:hAnsi="宋体" w:cs="宋体"/>
          <w:color w:val="000000" w:themeColor="text1"/>
          <w:sz w:val="24"/>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w:t>
      </w:r>
      <w:r>
        <w:rPr>
          <w:rFonts w:hint="eastAsia" w:ascii="宋体" w:hAnsi="宋体" w:eastAsia="宋体" w:cs="宋体"/>
          <w:bCs/>
          <w:color w:val="000000" w:themeColor="text1"/>
          <w:sz w:val="24"/>
          <w14:textFill>
            <w14:solidFill>
              <w14:schemeClr w14:val="tx1"/>
            </w14:solidFill>
          </w14:textFill>
        </w:rPr>
        <w:t>支持创新发展</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3.4.1 采购人优先采购被认定为首台套产品和“制造精品”的自主创新产品。</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平等对待内外资企业和符合条件的破产重整企业：</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14:textFill>
            <w14:solidFill>
              <w14:schemeClr w14:val="tx1"/>
            </w14:solidFill>
          </w14:textFill>
        </w:rPr>
        <w:cr/>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4. 询问、质疑、投诉</w:t>
      </w:r>
    </w:p>
    <w:p>
      <w:pPr>
        <w:pageBreakBefore w:val="0"/>
        <w:kinsoku/>
        <w:wordWrap/>
        <w:overflowPunct/>
        <w:topLinePunct w:val="0"/>
        <w:autoSpaceDE w:val="0"/>
        <w:autoSpaceDN w:val="0"/>
        <w:bidi w:val="0"/>
        <w:snapToGrid w:val="0"/>
        <w:spacing w:line="360" w:lineRule="auto"/>
        <w:ind w:firstLine="480" w:firstLineChars="200"/>
        <w:jc w:val="left"/>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4.1供应商询问</w:t>
      </w:r>
    </w:p>
    <w:p>
      <w:pPr>
        <w:pageBreakBefore w:val="0"/>
        <w:kinsoku/>
        <w:wordWrap/>
        <w:overflowPunct/>
        <w:topLinePunct w:val="0"/>
        <w:autoSpaceDE w:val="0"/>
        <w:autoSpaceDN w:val="0"/>
        <w:bidi w:val="0"/>
        <w:snapToGrid w:val="0"/>
        <w:spacing w:line="360" w:lineRule="auto"/>
        <w:ind w:firstLine="480" w:firstLineChars="200"/>
        <w:jc w:val="left"/>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kinsoku/>
        <w:wordWrap/>
        <w:overflowPunct/>
        <w:topLinePunct w:val="0"/>
        <w:autoSpaceDE w:val="0"/>
        <w:autoSpaceDN w:val="0"/>
        <w:bidi w:val="0"/>
        <w:snapToGrid w:val="0"/>
        <w:spacing w:line="360" w:lineRule="auto"/>
        <w:ind w:firstLine="480" w:firstLineChars="200"/>
        <w:jc w:val="left"/>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4.2供应商质疑</w:t>
      </w:r>
    </w:p>
    <w:p>
      <w:pPr>
        <w:pStyle w:val="33"/>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4.2</w:t>
      </w:r>
      <w:r>
        <w:rPr>
          <w:rFonts w:hint="eastAsia" w:ascii="宋体" w:hAnsi="宋体" w:eastAsia="宋体" w:cs="宋体"/>
          <w:color w:val="000000" w:themeColor="text1"/>
          <w:sz w:val="24"/>
          <w14:textFill>
            <w14:solidFill>
              <w14:schemeClr w14:val="tx1"/>
            </w14:solidFill>
          </w14:textFill>
        </w:rPr>
        <w:t>.1提出质疑的供应商应当是参与所质疑项目采购活动的供应商。潜在供应商已依法获取其可质疑的采购文件的，可以对该文件提出质疑。</w:t>
      </w:r>
    </w:p>
    <w:p>
      <w:pPr>
        <w:pStyle w:val="33"/>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4.2</w:t>
      </w:r>
      <w:r>
        <w:rPr>
          <w:rFonts w:hint="eastAsia" w:ascii="宋体" w:hAnsi="宋体" w:eastAsia="宋体" w:cs="宋体"/>
          <w:color w:val="000000" w:themeColor="text1"/>
          <w:sz w:val="24"/>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5"/>
        <w:pageBreakBefore w:val="0"/>
        <w:kinsoku/>
        <w:wordWrap/>
        <w:overflowPunct/>
        <w:topLinePunct w:val="0"/>
        <w:bidi w:val="0"/>
        <w:spacing w:line="360" w:lineRule="auto"/>
        <w:ind w:firstLine="480" w:firstLineChars="200"/>
        <w:textAlignment w:val="auto"/>
        <w:rPr>
          <w:rFonts w:hint="eastAsia" w:ascii="宋体" w:hAnsi="宋体" w:eastAsia="宋体" w:cs="宋体"/>
          <w:snapToGrid/>
          <w:color w:val="000000" w:themeColor="text1"/>
          <w:kern w:val="2"/>
          <w:sz w:val="24"/>
          <w14:textFill>
            <w14:solidFill>
              <w14:schemeClr w14:val="tx1"/>
            </w14:solidFill>
          </w14:textFill>
        </w:rPr>
      </w:pPr>
      <w:r>
        <w:rPr>
          <w:rFonts w:hint="eastAsia" w:ascii="宋体" w:hAnsi="宋体" w:eastAsia="宋体" w:cs="宋体"/>
          <w:snapToGrid/>
          <w:color w:val="000000" w:themeColor="text1"/>
          <w:kern w:val="2"/>
          <w:sz w:val="24"/>
          <w14:textFill>
            <w14:solidFill>
              <w14:schemeClr w14:val="tx1"/>
            </w14:solidFill>
          </w14:textFill>
        </w:rPr>
        <w:t>4.2.2.1对采购文件提出质疑的，质疑期限为供应商获得采购文件之日或者采购文件公告期限届满之日起计算。</w:t>
      </w:r>
    </w:p>
    <w:p>
      <w:pPr>
        <w:pStyle w:val="33"/>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4.2.2.2对采购过程提出质疑的，质疑期限为各采购程序环节结束之日起计算。</w:t>
      </w:r>
    </w:p>
    <w:p>
      <w:pPr>
        <w:pStyle w:val="33"/>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4.2.2.3对采购结果提出质疑的，质疑期限自采购结果公告期限届满之日起计算。</w:t>
      </w:r>
    </w:p>
    <w:p>
      <w:pPr>
        <w:pStyle w:val="33"/>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4.2.3</w:t>
      </w:r>
      <w:r>
        <w:rPr>
          <w:rFonts w:hint="eastAsia" w:ascii="宋体" w:hAnsi="宋体" w:eastAsia="宋体" w:cs="宋体"/>
          <w:color w:val="000000" w:themeColor="text1"/>
          <w:sz w:val="24"/>
          <w14:textFill>
            <w14:solidFill>
              <w14:schemeClr w14:val="tx1"/>
            </w14:solidFill>
          </w14:textFill>
        </w:rPr>
        <w:t>供应商提出质疑应当提交质疑函和必要的证明材料。质疑函应当包括下列内容：</w:t>
      </w:r>
    </w:p>
    <w:p>
      <w:pPr>
        <w:pStyle w:val="33"/>
        <w:pageBreakBefore w:val="0"/>
        <w:kinsoku/>
        <w:wordWrap/>
        <w:overflowPunct/>
        <w:topLinePunct w:val="0"/>
        <w:bidi w:val="0"/>
        <w:snapToGrid w:val="0"/>
        <w:spacing w:line="360" w:lineRule="auto"/>
        <w:ind w:firstLine="720" w:firstLineChars="300"/>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4.2.3.1供应商的姓名或者名称、地址、邮编、联系人及联系电话；</w:t>
      </w:r>
    </w:p>
    <w:p>
      <w:pPr>
        <w:pStyle w:val="33"/>
        <w:pageBreakBefore w:val="0"/>
        <w:kinsoku/>
        <w:wordWrap/>
        <w:overflowPunct/>
        <w:topLinePunct w:val="0"/>
        <w:bidi w:val="0"/>
        <w:snapToGrid w:val="0"/>
        <w:spacing w:line="360" w:lineRule="auto"/>
        <w:ind w:firstLine="720" w:firstLineChars="300"/>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4.2.3.2质疑项目的名称、编号；</w:t>
      </w:r>
    </w:p>
    <w:p>
      <w:pPr>
        <w:pStyle w:val="33"/>
        <w:pageBreakBefore w:val="0"/>
        <w:kinsoku/>
        <w:wordWrap/>
        <w:overflowPunct/>
        <w:topLinePunct w:val="0"/>
        <w:bidi w:val="0"/>
        <w:snapToGrid w:val="0"/>
        <w:spacing w:line="360" w:lineRule="auto"/>
        <w:ind w:firstLine="720" w:firstLineChars="300"/>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4.2.3.3具体、明确的质疑事项和与质疑事项相关的请求；</w:t>
      </w:r>
    </w:p>
    <w:p>
      <w:pPr>
        <w:pStyle w:val="33"/>
        <w:pageBreakBefore w:val="0"/>
        <w:kinsoku/>
        <w:wordWrap/>
        <w:overflowPunct/>
        <w:topLinePunct w:val="0"/>
        <w:bidi w:val="0"/>
        <w:snapToGrid w:val="0"/>
        <w:spacing w:line="360" w:lineRule="auto"/>
        <w:ind w:firstLine="720" w:firstLineChars="300"/>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4.2.3.4事实依据；</w:t>
      </w:r>
    </w:p>
    <w:p>
      <w:pPr>
        <w:pStyle w:val="33"/>
        <w:pageBreakBefore w:val="0"/>
        <w:kinsoku/>
        <w:wordWrap/>
        <w:overflowPunct/>
        <w:topLinePunct w:val="0"/>
        <w:bidi w:val="0"/>
        <w:snapToGrid w:val="0"/>
        <w:spacing w:line="360" w:lineRule="auto"/>
        <w:ind w:firstLine="720" w:firstLineChars="300"/>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4.2.3.5必要的法律依据；</w:t>
      </w:r>
    </w:p>
    <w:p>
      <w:pPr>
        <w:pStyle w:val="33"/>
        <w:pageBreakBefore w:val="0"/>
        <w:kinsoku/>
        <w:wordWrap/>
        <w:overflowPunct/>
        <w:topLinePunct w:val="0"/>
        <w:bidi w:val="0"/>
        <w:snapToGrid w:val="0"/>
        <w:spacing w:line="360" w:lineRule="auto"/>
        <w:ind w:firstLine="720" w:firstLineChars="300"/>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4.2.3.6提出质疑的日期。</w:t>
      </w:r>
    </w:p>
    <w:p>
      <w:pPr>
        <w:pStyle w:val="887"/>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7"/>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质疑函范本及制作说明详见附件2。</w:t>
      </w:r>
    </w:p>
    <w:p>
      <w:pPr>
        <w:pStyle w:val="887"/>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4.2.4对同一采购程序环节的质疑，供应商须在法定质疑期内一次性提出。</w:t>
      </w:r>
    </w:p>
    <w:p>
      <w:pPr>
        <w:pStyle w:val="33"/>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887"/>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4.2</w:t>
      </w:r>
      <w:r>
        <w:rPr>
          <w:rFonts w:hint="eastAsia" w:ascii="宋体" w:hAnsi="宋体" w:eastAsia="宋体" w:cs="宋体"/>
          <w:color w:val="000000" w:themeColor="text1"/>
          <w14:textFill>
            <w14:solidFill>
              <w14:schemeClr w14:val="tx1"/>
            </w14:solidFill>
          </w14:textFill>
        </w:rPr>
        <w:t>.6询问或者质疑事项可能影响采购结果的，采购人应当暂停签订合同，已经签订合同的，应当中止履行合同。</w:t>
      </w:r>
    </w:p>
    <w:p>
      <w:pPr>
        <w:pStyle w:val="887"/>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4.3供应商投诉</w:t>
      </w:r>
    </w:p>
    <w:p>
      <w:pPr>
        <w:pStyle w:val="887"/>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887"/>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w:t>
      </w:r>
      <w:r>
        <w:rPr>
          <w:rFonts w:hint="eastAsia" w:ascii="宋体" w:hAnsi="宋体" w:eastAsia="宋体" w:cs="宋体"/>
          <w:color w:val="000000" w:themeColor="text1"/>
          <w:lang w:val="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供应商投诉的事项不得超出已质疑事项的范围，基于质疑答复内容提出的投诉事项除外。</w:t>
      </w:r>
    </w:p>
    <w:p>
      <w:pPr>
        <w:pStyle w:val="887"/>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4.3.3供应商投诉应当有明确的请求和必要的证明材料。</w:t>
      </w:r>
    </w:p>
    <w:p>
      <w:pPr>
        <w:pStyle w:val="887"/>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4.3.5 以联合体形式参加政府采购活动的，其投诉应当由组成联合体的所有供应商共同提出。</w:t>
      </w:r>
    </w:p>
    <w:p>
      <w:pPr>
        <w:pStyle w:val="887"/>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投诉书范本及制作说明详见附件3。</w:t>
      </w:r>
    </w:p>
    <w:p>
      <w:pPr>
        <w:pStyle w:val="887"/>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4.4在线质疑、投诉。</w:t>
      </w:r>
    </w:p>
    <w:p>
      <w:pPr>
        <w:pStyle w:val="887"/>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9"/>
        <w:pageBreakBefore w:val="0"/>
        <w:kinsoku/>
        <w:wordWrap/>
        <w:overflowPunct/>
        <w:topLinePunct w:val="0"/>
        <w:bidi w:val="0"/>
        <w:snapToGrid w:val="0"/>
        <w:spacing w:before="0"/>
        <w:ind w:firstLine="360"/>
        <w:textAlignment w:val="auto"/>
        <w:rPr>
          <w:rFonts w:hint="eastAsia" w:ascii="宋体" w:hAnsi="宋体" w:eastAsia="宋体" w:cs="宋体"/>
          <w:color w:val="000000" w:themeColor="text1"/>
          <w:sz w:val="18"/>
          <w:szCs w:val="18"/>
          <w14:textFill>
            <w14:solidFill>
              <w14:schemeClr w14:val="tx1"/>
            </w14:solidFill>
          </w14:textFill>
        </w:rPr>
      </w:pPr>
    </w:p>
    <w:p>
      <w:pPr>
        <w:pageBreakBefore w:val="0"/>
        <w:kinsoku/>
        <w:wordWrap/>
        <w:overflowPunct/>
        <w:topLinePunct w:val="0"/>
        <w:bidi w:val="0"/>
        <w:snapToGrid w:val="0"/>
        <w:spacing w:line="360" w:lineRule="auto"/>
        <w:jc w:val="center"/>
        <w:textAlignment w:val="auto"/>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二、采购文件的构成、澄清、修改</w:t>
      </w:r>
    </w:p>
    <w:p>
      <w:pPr>
        <w:pStyle w:val="33"/>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5．采购文件的构成</w:t>
      </w:r>
    </w:p>
    <w:p>
      <w:pPr>
        <w:pStyle w:val="33"/>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采购文件包括下列文件及附件：</w:t>
      </w:r>
    </w:p>
    <w:p>
      <w:pPr>
        <w:pStyle w:val="33"/>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5.1.1竞争性磋商公告；</w:t>
      </w:r>
    </w:p>
    <w:p>
      <w:pPr>
        <w:pStyle w:val="33"/>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5.1.2供应商须知；</w:t>
      </w:r>
    </w:p>
    <w:p>
      <w:pPr>
        <w:pStyle w:val="33"/>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5.1.3采购需求；</w:t>
      </w:r>
    </w:p>
    <w:p>
      <w:pPr>
        <w:pStyle w:val="33"/>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5.1.4评审办法；</w:t>
      </w:r>
    </w:p>
    <w:p>
      <w:pPr>
        <w:pStyle w:val="33"/>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5.1.5拟签订的合同文本；</w:t>
      </w:r>
    </w:p>
    <w:p>
      <w:pPr>
        <w:pStyle w:val="33"/>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5.1.6</w:t>
      </w:r>
      <w:r>
        <w:rPr>
          <w:rFonts w:hint="eastAsia" w:ascii="宋体" w:hAnsi="宋体" w:eastAsia="宋体" w:cs="宋体"/>
          <w:color w:val="000000" w:themeColor="text1"/>
          <w:sz w:val="24"/>
          <w:szCs w:val="24"/>
          <w14:textFill>
            <w14:solidFill>
              <w14:schemeClr w14:val="tx1"/>
            </w14:solidFill>
          </w14:textFill>
        </w:rPr>
        <w:t>应提交的有关格式范例。</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5.2与本项目有关的</w:t>
      </w:r>
      <w:r>
        <w:rPr>
          <w:rFonts w:hint="eastAsia" w:ascii="宋体" w:hAnsi="宋体" w:eastAsia="宋体" w:cs="宋体"/>
          <w:bCs/>
          <w:color w:val="000000" w:themeColor="text1"/>
          <w:sz w:val="24"/>
          <w14:textFill>
            <w14:solidFill>
              <w14:schemeClr w14:val="tx1"/>
            </w14:solidFill>
          </w14:textFill>
        </w:rPr>
        <w:t>澄清或者修改的内容为采购文件的组成部分</w:t>
      </w:r>
      <w:r>
        <w:rPr>
          <w:rFonts w:hint="eastAsia" w:ascii="宋体" w:hAnsi="宋体" w:eastAsia="宋体" w:cs="宋体"/>
          <w:color w:val="000000" w:themeColor="text1"/>
          <w:sz w:val="24"/>
          <w14:textFill>
            <w14:solidFill>
              <w14:schemeClr w14:val="tx1"/>
            </w14:solidFill>
          </w14:textFill>
        </w:rPr>
        <w:t>。</w:t>
      </w:r>
    </w:p>
    <w:p>
      <w:pPr>
        <w:pStyle w:val="33"/>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 采购文件的澄清、修改</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6.1已获取采购文件的潜在供应商，若有问题需要澄清，应于响应文件提交（上传）截止时间前，以书面形式向采购机构提出。</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3"/>
        <w:pageBreakBefore w:val="0"/>
        <w:kinsoku/>
        <w:wordWrap/>
        <w:overflowPunct/>
        <w:topLinePunct w:val="0"/>
        <w:bidi w:val="0"/>
        <w:textAlignment w:val="auto"/>
        <w:rPr>
          <w:rFonts w:hint="eastAsia" w:ascii="宋体" w:hAnsi="宋体" w:eastAsia="宋体" w:cs="宋体"/>
          <w:color w:val="000000" w:themeColor="text1"/>
          <w:sz w:val="18"/>
          <w:szCs w:val="18"/>
          <w:lang w:val="en-US"/>
          <w14:textFill>
            <w14:solidFill>
              <w14:schemeClr w14:val="tx1"/>
            </w14:solidFill>
          </w14:textFill>
        </w:rPr>
      </w:pPr>
    </w:p>
    <w:p>
      <w:pPr>
        <w:pageBreakBefore w:val="0"/>
        <w:kinsoku/>
        <w:wordWrap/>
        <w:overflowPunct/>
        <w:topLinePunct w:val="0"/>
        <w:bidi w:val="0"/>
        <w:snapToGrid w:val="0"/>
        <w:spacing w:line="360" w:lineRule="auto"/>
        <w:jc w:val="center"/>
        <w:textAlignment w:val="auto"/>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三、提交响应文件</w:t>
      </w:r>
    </w:p>
    <w:p>
      <w:pPr>
        <w:pStyle w:val="33"/>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 采购文件的获取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snapToGrid w:val="0"/>
          <w:color w:val="000000" w:themeColor="text1"/>
          <w:kern w:val="28"/>
          <w:sz w:val="24"/>
          <w14:textFill>
            <w14:solidFill>
              <w14:schemeClr w14:val="tx1"/>
            </w14:solidFill>
          </w14:textFill>
        </w:rPr>
        <w:t>详见竞争性磋商公告中获取采购文件的时间期限、地点、方式及采购文件售价。</w:t>
      </w:r>
    </w:p>
    <w:p>
      <w:pPr>
        <w:pStyle w:val="33"/>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8.磋商前答疑会或现场考察</w:t>
      </w:r>
    </w:p>
    <w:p>
      <w:pPr>
        <w:pStyle w:val="33"/>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采购人组织潜在供应商现场考察或者召开磋商前答疑会的，潜在供应商按第二部分供应商须知前附表的规定参加现场考察或者磋商前答疑会。</w:t>
      </w:r>
    </w:p>
    <w:p>
      <w:pPr>
        <w:pStyle w:val="33"/>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kern w:val="28"/>
          <w:sz w:val="24"/>
          <w:szCs w:val="24"/>
          <w14:textFill>
            <w14:solidFill>
              <w14:schemeClr w14:val="tx1"/>
            </w14:solidFill>
          </w14:textFill>
        </w:rPr>
        <w:t>9.磋商保证金</w:t>
      </w:r>
    </w:p>
    <w:p>
      <w:pPr>
        <w:pStyle w:val="5"/>
        <w:pageBreakBefore w:val="0"/>
        <w:kinsoku/>
        <w:wordWrap/>
        <w:overflowPunct/>
        <w:topLinePunct w:val="0"/>
        <w:bidi w:val="0"/>
        <w:spacing w:line="360" w:lineRule="auto"/>
        <w:ind w:firstLine="470" w:firstLineChars="196"/>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本项目不需缴纳磋商保证金。</w:t>
      </w:r>
    </w:p>
    <w:p>
      <w:pPr>
        <w:pStyle w:val="33"/>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 响应文件的语言</w:t>
      </w:r>
    </w:p>
    <w:p>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响应文件及供应商与采购有关的来往通知、函件和文件均应使用中文。</w:t>
      </w:r>
    </w:p>
    <w:p>
      <w:pPr>
        <w:pStyle w:val="33"/>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 响应文件的组成</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w:t>
      </w:r>
      <w:r>
        <w:rPr>
          <w:rFonts w:hint="eastAsia" w:ascii="宋体" w:hAnsi="宋体" w:eastAsia="宋体" w:cs="宋体"/>
          <w:b/>
          <w:color w:val="000000" w:themeColor="text1"/>
          <w:sz w:val="24"/>
          <w14:textFill>
            <w14:solidFill>
              <w14:schemeClr w14:val="tx1"/>
            </w14:solidFill>
          </w14:textFill>
        </w:rPr>
        <w:t>资格文件</w:t>
      </w:r>
      <w:r>
        <w:rPr>
          <w:rFonts w:hint="eastAsia" w:ascii="宋体" w:hAnsi="宋体" w:eastAsia="宋体" w:cs="宋体"/>
          <w:color w:val="000000" w:themeColor="text1"/>
          <w:sz w:val="24"/>
          <w14:textFill>
            <w14:solidFill>
              <w14:schemeClr w14:val="tx1"/>
            </w14:solidFill>
          </w14:textFill>
        </w:rPr>
        <w:t>：</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11.1.1符合参加政府采购活动应当具备的一般条件的承诺函；</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11.1.2</w:t>
      </w:r>
      <w:bookmarkStart w:id="16" w:name="_Hlk101259339"/>
      <w:r>
        <w:rPr>
          <w:rFonts w:hint="eastAsia" w:ascii="宋体" w:hAnsi="宋体" w:eastAsia="宋体" w:cs="宋体"/>
          <w:snapToGrid w:val="0"/>
          <w:color w:val="000000" w:themeColor="text1"/>
          <w:kern w:val="28"/>
          <w:sz w:val="24"/>
          <w:szCs w:val="20"/>
          <w14:textFill>
            <w14:solidFill>
              <w14:schemeClr w14:val="tx1"/>
            </w14:solidFill>
          </w14:textFill>
        </w:rPr>
        <w:t>联合协议</w:t>
      </w:r>
      <w:bookmarkStart w:id="17" w:name="_Hlk101257010"/>
      <w:r>
        <w:rPr>
          <w:rFonts w:hint="eastAsia" w:ascii="宋体" w:hAnsi="宋体" w:eastAsia="宋体" w:cs="宋体"/>
          <w:snapToGrid w:val="0"/>
          <w:color w:val="000000" w:themeColor="text1"/>
          <w:kern w:val="28"/>
          <w:sz w:val="24"/>
          <w:szCs w:val="20"/>
          <w14:textFill>
            <w14:solidFill>
              <w14:schemeClr w14:val="tx1"/>
            </w14:solidFill>
          </w14:textFill>
        </w:rPr>
        <w:t>（如果有)</w:t>
      </w:r>
      <w:bookmarkEnd w:id="16"/>
      <w:bookmarkEnd w:id="17"/>
      <w:r>
        <w:rPr>
          <w:rFonts w:hint="eastAsia" w:ascii="宋体" w:hAnsi="宋体" w:eastAsia="宋体" w:cs="宋体"/>
          <w:snapToGrid w:val="0"/>
          <w:color w:val="000000" w:themeColor="text1"/>
          <w:kern w:val="28"/>
          <w:sz w:val="24"/>
          <w:szCs w:val="20"/>
          <w14:textFill>
            <w14:solidFill>
              <w14:schemeClr w14:val="tx1"/>
            </w14:solidFill>
          </w14:textFill>
        </w:rPr>
        <w:t>；</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商务技术</w:t>
      </w:r>
      <w:r>
        <w:rPr>
          <w:rFonts w:hint="eastAsia" w:ascii="宋体" w:hAnsi="宋体" w:eastAsia="宋体" w:cs="宋体"/>
          <w:color w:val="000000" w:themeColor="text1"/>
          <w:sz w:val="24"/>
          <w:lang w:val="zh-CN"/>
          <w14:textFill>
            <w14:solidFill>
              <w14:schemeClr w14:val="tx1"/>
            </w14:solidFill>
          </w14:textFill>
        </w:rPr>
        <w:t>文件：</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11.2.1响应函；</w:t>
      </w:r>
      <w:r>
        <w:rPr>
          <w:rFonts w:hint="eastAsia" w:ascii="宋体" w:hAnsi="宋体" w:eastAsia="宋体" w:cs="宋体"/>
          <w:color w:val="000000" w:themeColor="text1"/>
          <w:sz w:val="24"/>
          <w:lang w:val="zh-CN"/>
          <w14:textFill>
            <w14:solidFill>
              <w14:schemeClr w14:val="tx1"/>
            </w14:solidFill>
          </w14:textFill>
        </w:rPr>
        <w:t xml:space="preserve"> </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11.2.2授权委托书或法定代表人（单位负责人、自然人本人）身份证明；</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11.2.3分包意向协议（如果有)；</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11.2.4符合性审查资料；</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11.2.5评审标准相应的商务技术资料；</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11.2.6商务技术偏离表；</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z w:val="24"/>
          <w:lang w:val="zh-CN"/>
          <w14:textFill>
            <w14:solidFill>
              <w14:schemeClr w14:val="tx1"/>
            </w14:solidFill>
          </w14:textFill>
        </w:rPr>
        <w:t>政府采购供应商廉洁自律承诺书；</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u w:val="single"/>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11.</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报价文件：</w:t>
      </w:r>
      <w:r>
        <w:rPr>
          <w:rFonts w:hint="eastAsia" w:ascii="宋体" w:hAnsi="宋体" w:eastAsia="宋体" w:cs="宋体"/>
          <w:color w:val="000000" w:themeColor="text1"/>
          <w:sz w:val="24"/>
          <w14:textFill>
            <w14:solidFill>
              <w14:schemeClr w14:val="tx1"/>
            </w14:solidFill>
          </w14:textFill>
        </w:rPr>
        <w:t xml:space="preserve"> </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11.3.1报价单；</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11.3.2已标价工程量清单；</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11.3.3中小企业声明函。</w:t>
      </w:r>
    </w:p>
    <w:p>
      <w:pPr>
        <w:pageBreakBefore w:val="0"/>
        <w:kinsoku/>
        <w:wordWrap/>
        <w:overflowPunct/>
        <w:topLinePunct w:val="0"/>
        <w:bidi w:val="0"/>
        <w:spacing w:line="360" w:lineRule="auto"/>
        <w:ind w:firstLine="723" w:firstLineChars="3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响应文件含有采购人不能接受的附加条件的，响应文件无效；</w:t>
      </w:r>
    </w:p>
    <w:p>
      <w:pPr>
        <w:pageBreakBefore w:val="0"/>
        <w:kinsoku/>
        <w:wordWrap/>
        <w:overflowPunct/>
        <w:topLinePunct w:val="0"/>
        <w:bidi w:val="0"/>
        <w:spacing w:line="360" w:lineRule="auto"/>
        <w:ind w:firstLine="723" w:firstLineChars="300"/>
        <w:textAlignment w:val="auto"/>
        <w:rPr>
          <w:rFonts w:hint="eastAsia" w:ascii="宋体" w:hAnsi="宋体" w:eastAsia="宋体" w:cs="宋体"/>
          <w:b/>
          <w:color w:val="000000" w:themeColor="text1"/>
          <w:sz w:val="24"/>
          <w:szCs w:val="2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供应商提供虚假材料的，响应文件无效。</w:t>
      </w:r>
    </w:p>
    <w:p>
      <w:pPr>
        <w:pStyle w:val="129"/>
        <w:pageBreakBefore w:val="0"/>
        <w:kinsoku/>
        <w:wordWrap/>
        <w:overflowPunct/>
        <w:topLinePunct w:val="0"/>
        <w:bidi w:val="0"/>
        <w:snapToGrid w:val="0"/>
        <w:spacing w:before="0"/>
        <w:ind w:firstLine="482" w:firstLineChars="200"/>
        <w:textAlignment w:val="auto"/>
        <w:outlineLvl w:val="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12</w:t>
      </w:r>
      <w:r>
        <w:rPr>
          <w:rFonts w:hint="eastAsia" w:ascii="宋体" w:hAnsi="宋体" w:eastAsia="宋体" w:cs="宋体"/>
          <w:b/>
          <w:color w:val="000000" w:themeColor="text1"/>
          <w:kern w:val="0"/>
          <w:szCs w:val="24"/>
          <w:lang w:val="zh-CN"/>
          <w14:textFill>
            <w14:solidFill>
              <w14:schemeClr w14:val="tx1"/>
            </w14:solidFill>
          </w14:textFill>
        </w:rPr>
        <w:t xml:space="preserve">. </w:t>
      </w:r>
      <w:r>
        <w:rPr>
          <w:rFonts w:hint="eastAsia" w:ascii="宋体" w:hAnsi="宋体" w:eastAsia="宋体" w:cs="宋体"/>
          <w:b/>
          <w:color w:val="000000" w:themeColor="text1"/>
          <w:szCs w:val="24"/>
          <w14:textFill>
            <w14:solidFill>
              <w14:schemeClr w14:val="tx1"/>
            </w14:solidFill>
          </w14:textFill>
        </w:rPr>
        <w:t>响应文件的编制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13.响应文件的签署、盖章</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13.1响应文件按照采购文件第六部分格式要</w:t>
      </w:r>
      <w:r>
        <w:rPr>
          <w:rFonts w:hint="eastAsia" w:ascii="宋体" w:hAnsi="宋体" w:eastAsia="宋体" w:cs="宋体"/>
          <w:color w:val="000000" w:themeColor="text1"/>
          <w14:textFill>
            <w14:solidFill>
              <w14:schemeClr w14:val="tx1"/>
            </w14:solidFill>
          </w14:textFill>
        </w:rPr>
        <w:t>求进行签署、盖章。</w:t>
      </w:r>
      <w:r>
        <w:rPr>
          <w:rFonts w:hint="eastAsia" w:ascii="宋体" w:hAnsi="宋体" w:eastAsia="宋体" w:cs="宋体"/>
          <w:b/>
          <w:color w:val="000000" w:themeColor="text1"/>
          <w14:textFill>
            <w14:solidFill>
              <w14:schemeClr w14:val="tx1"/>
            </w14:solidFill>
          </w14:textFill>
        </w:rPr>
        <w:t>▲供应商的响应文件未按照采购文件要求签署、盖章的，其响应文件无效</w:t>
      </w:r>
      <w:r>
        <w:rPr>
          <w:rFonts w:hint="eastAsia" w:ascii="宋体" w:hAnsi="宋体" w:eastAsia="宋体" w:cs="宋体"/>
          <w:color w:val="000000" w:themeColor="text1"/>
          <w:szCs w:val="24"/>
          <w14:textFill>
            <w14:solidFill>
              <w14:schemeClr w14:val="tx1"/>
            </w14:solidFill>
          </w14:textFill>
        </w:rPr>
        <w:t>。</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13.3采购文件对响应文件签署、盖章的要求适用于电子签名。</w:t>
      </w:r>
    </w:p>
    <w:p>
      <w:pPr>
        <w:pStyle w:val="129"/>
        <w:pageBreakBefore w:val="0"/>
        <w:kinsoku/>
        <w:wordWrap/>
        <w:overflowPunct/>
        <w:topLinePunct w:val="0"/>
        <w:bidi w:val="0"/>
        <w:snapToGrid w:val="0"/>
        <w:spacing w:before="0"/>
        <w:ind w:firstLine="482" w:firstLineChars="200"/>
        <w:textAlignment w:val="auto"/>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14. 响应文件的提交、补充、修改、撤回</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14.3采购人、采购机构可以视情况延长响应文件提交的截止时间。在上述情况下，采购机构与供应商以前在响应文件提交截止时间方面的全部权利、责任和义务，将适用于延长至新的响应文件提交截止时间。</w:t>
      </w:r>
    </w:p>
    <w:p>
      <w:pPr>
        <w:pStyle w:val="33"/>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15.备份响应文件</w:t>
      </w:r>
    </w:p>
    <w:p>
      <w:pPr>
        <w:pStyle w:val="33"/>
        <w:pageBreakBefore w:val="0"/>
        <w:kinsoku/>
        <w:wordWrap/>
        <w:overflowPunct/>
        <w:topLinePunct w:val="0"/>
        <w:bidi w:val="0"/>
        <w:snapToGrid w:val="0"/>
        <w:spacing w:line="360" w:lineRule="auto"/>
        <w:ind w:firstLine="360" w:firstLineChars="15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000000" w:themeColor="text1"/>
          <w:sz w:val="24"/>
          <w:szCs w:val="24"/>
          <w14:textFill>
            <w14:solidFill>
              <w14:schemeClr w14:val="tx1"/>
            </w14:solidFill>
          </w14:textFill>
        </w:rPr>
        <w:t>但采购人、采购机构不强制或变相强制供应商提交备份响应文件。</w:t>
      </w:r>
    </w:p>
    <w:p>
      <w:pPr>
        <w:pStyle w:val="33"/>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备份响应文件须在“政采云投标客户端”制作生成，并储存在U盘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000000" w:themeColor="text1"/>
          <w:sz w:val="24"/>
          <w14:textFill>
            <w14:solidFill>
              <w14:schemeClr w14:val="tx1"/>
            </w14:solidFill>
          </w14:textFill>
        </w:rPr>
        <w:t>不符合上述制作、</w:t>
      </w:r>
      <w:r>
        <w:rPr>
          <w:rFonts w:hint="eastAsia" w:ascii="宋体" w:hAnsi="宋体" w:eastAsia="宋体" w:cs="宋体"/>
          <w:b/>
          <w:color w:val="000000" w:themeColor="text1"/>
          <w:sz w:val="24"/>
          <w:szCs w:val="24"/>
          <w14:textFill>
            <w14:solidFill>
              <w14:schemeClr w14:val="tx1"/>
            </w14:solidFill>
          </w14:textFill>
        </w:rPr>
        <w:t>存储、密封规定的备份响应文件将被视为无效或者被拒绝接收。</w:t>
      </w:r>
    </w:p>
    <w:p>
      <w:pPr>
        <w:pStyle w:val="33"/>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15.3直接提交备份响应文件的，供应商应于响应文件提交（上传）截止时间前在竞争性磋商公告中载明的响应文件开启地点将备份响应文件提交给采购机构，采购机构将拒绝接受逾期送达的备份响应文件。</w:t>
      </w:r>
    </w:p>
    <w:p>
      <w:pPr>
        <w:pStyle w:val="33"/>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000000" w:themeColor="text1"/>
          <w:sz w:val="24"/>
          <w:szCs w:val="24"/>
          <w14:textFill>
            <w14:solidFill>
              <w14:schemeClr w14:val="tx1"/>
            </w14:solidFill>
          </w14:textFill>
        </w:rPr>
        <w:t>采购文件第二部分供应商须知前附表规定的备份响应文件送达地点；</w:t>
      </w:r>
      <w:r>
        <w:rPr>
          <w:rFonts w:hint="eastAsia" w:ascii="宋体" w:hAnsi="宋体" w:eastAsia="宋体" w:cs="宋体"/>
          <w:color w:val="000000" w:themeColor="text1"/>
          <w:sz w:val="24"/>
          <w:szCs w:val="24"/>
          <w14:textFill>
            <w14:solidFill>
              <w14:schemeClr w14:val="tx1"/>
            </w14:solidFill>
          </w14:textFill>
        </w:rPr>
        <w:t>送达时间以签收人签收时间为准。采购机构将拒绝接受逾期送达的备份响应文件。邮寄过程中，电子备份响应文件发生泄露、遗失、损坏或延期送达等情况的，由供应商自行负责。</w:t>
      </w:r>
    </w:p>
    <w:p>
      <w:pPr>
        <w:pStyle w:val="33"/>
        <w:pageBreakBefore w:val="0"/>
        <w:kinsoku/>
        <w:wordWrap/>
        <w:overflowPunct/>
        <w:topLinePunct w:val="0"/>
        <w:bidi w:val="0"/>
        <w:snapToGrid w:val="0"/>
        <w:spacing w:line="360" w:lineRule="auto"/>
        <w:ind w:firstLine="479" w:firstLineChars="199"/>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15.5供应商仅提交备份响应文件，未在电子交易平台传输递交响应文件的，响应文件无效。</w:t>
      </w:r>
    </w:p>
    <w:p>
      <w:pPr>
        <w:pStyle w:val="129"/>
        <w:pageBreakBefore w:val="0"/>
        <w:kinsoku/>
        <w:wordWrap/>
        <w:overflowPunct/>
        <w:topLinePunct w:val="0"/>
        <w:bidi w:val="0"/>
        <w:spacing w:before="0"/>
        <w:ind w:firstLine="482" w:firstLineChars="200"/>
        <w:textAlignment w:val="auto"/>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16.响应文件的无效处理</w:t>
      </w:r>
    </w:p>
    <w:p>
      <w:pPr>
        <w:pStyle w:val="25"/>
        <w:pageBreakBefore w:val="0"/>
        <w:kinsoku/>
        <w:wordWrap/>
        <w:overflowPunct/>
        <w:topLinePunct w:val="0"/>
        <w:bidi w:val="0"/>
        <w:spacing w:line="360" w:lineRule="auto"/>
        <w:ind w:firstLine="360" w:firstLineChars="15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有采购文件第四部分</w:t>
      </w:r>
      <w:r>
        <w:rPr>
          <w:rFonts w:hint="eastAsia" w:ascii="宋体" w:hAnsi="宋体" w:eastAsia="宋体" w:cs="宋体"/>
          <w:color w:val="000000" w:themeColor="text1"/>
          <w14:textFill>
            <w14:solidFill>
              <w14:schemeClr w14:val="tx1"/>
            </w14:solidFill>
          </w14:textFill>
        </w:rPr>
        <w:t>4.2规定</w:t>
      </w:r>
      <w:r>
        <w:rPr>
          <w:rFonts w:hint="eastAsia" w:ascii="宋体" w:hAnsi="宋体" w:eastAsia="宋体" w:cs="宋体"/>
          <w:color w:val="000000" w:themeColor="text1"/>
          <w:szCs w:val="21"/>
          <w14:textFill>
            <w14:solidFill>
              <w14:schemeClr w14:val="tx1"/>
            </w14:solidFill>
          </w14:textFill>
        </w:rPr>
        <w:t>的情形之一的，响应文件无效：</w:t>
      </w:r>
    </w:p>
    <w:p>
      <w:pPr>
        <w:pStyle w:val="129"/>
        <w:pageBreakBefore w:val="0"/>
        <w:kinsoku/>
        <w:wordWrap/>
        <w:overflowPunct/>
        <w:topLinePunct w:val="0"/>
        <w:bidi w:val="0"/>
        <w:spacing w:before="0"/>
        <w:ind w:firstLine="482" w:firstLineChars="200"/>
        <w:textAlignment w:val="auto"/>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17.响应文件有效期</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17.1响应文件有效期为从提交响应文件的截止之日起90天。▲</w:t>
      </w:r>
      <w:r>
        <w:rPr>
          <w:rFonts w:hint="eastAsia" w:ascii="宋体" w:hAnsi="宋体" w:eastAsia="宋体" w:cs="宋体"/>
          <w:b/>
          <w:color w:val="000000" w:themeColor="text1"/>
          <w:sz w:val="24"/>
          <w:szCs w:val="20"/>
          <w14:textFill>
            <w14:solidFill>
              <w14:schemeClr w14:val="tx1"/>
            </w14:solidFill>
          </w14:textFill>
        </w:rPr>
        <w:t>供应商的响应文件中承</w:t>
      </w:r>
      <w:r>
        <w:rPr>
          <w:rFonts w:hint="eastAsia" w:ascii="宋体" w:hAnsi="宋体" w:eastAsia="宋体" w:cs="宋体"/>
          <w:b/>
          <w:color w:val="000000" w:themeColor="text1"/>
          <w:sz w:val="24"/>
          <w:szCs w:val="21"/>
          <w14:textFill>
            <w14:solidFill>
              <w14:schemeClr w14:val="tx1"/>
            </w14:solidFill>
          </w14:textFill>
        </w:rPr>
        <w:t>诺的响应文件有效期少于采购文件中载明的响应文件有效期的，响应文件无效。</w:t>
      </w:r>
    </w:p>
    <w:p>
      <w:pPr>
        <w:pStyle w:val="129"/>
        <w:pageBreakBefore w:val="0"/>
        <w:kinsoku/>
        <w:wordWrap/>
        <w:overflowPunct/>
        <w:topLinePunct w:val="0"/>
        <w:bidi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17.2响应文件合格投递后，自响应文件提交截止时间起，在响应文件有效期内有效。</w:t>
      </w:r>
    </w:p>
    <w:p>
      <w:pPr>
        <w:pStyle w:val="129"/>
        <w:pageBreakBefore w:val="0"/>
        <w:kinsoku/>
        <w:wordWrap/>
        <w:overflowPunct/>
        <w:topLinePunct w:val="0"/>
        <w:bidi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17.3在原定响应文件有效期满之前，如果出现特殊情况，采购机构可以以书面形式通知供应商延长响应文件有效期。供应商同意延长的，不得要求或被允许修改其响应文件，供应商拒绝延长的，其响应文件无效。</w:t>
      </w:r>
    </w:p>
    <w:p>
      <w:pPr>
        <w:pStyle w:val="129"/>
        <w:pageBreakBefore w:val="0"/>
        <w:kinsoku/>
        <w:wordWrap/>
        <w:overflowPunct/>
        <w:topLinePunct w:val="0"/>
        <w:bidi w:val="0"/>
        <w:spacing w:before="0"/>
        <w:ind w:firstLine="643"/>
        <w:textAlignment w:val="auto"/>
        <w:rPr>
          <w:rFonts w:hint="eastAsia" w:ascii="宋体" w:hAnsi="宋体" w:eastAsia="宋体" w:cs="宋体"/>
          <w:b/>
          <w:color w:val="000000" w:themeColor="text1"/>
          <w:sz w:val="32"/>
          <w14:textFill>
            <w14:solidFill>
              <w14:schemeClr w14:val="tx1"/>
            </w14:solidFill>
          </w14:textFill>
        </w:rPr>
      </w:pPr>
    </w:p>
    <w:p>
      <w:pPr>
        <w:pageBreakBefore w:val="0"/>
        <w:kinsoku/>
        <w:wordWrap/>
        <w:overflowPunct/>
        <w:topLinePunct w:val="0"/>
        <w:bidi w:val="0"/>
        <w:snapToGrid w:val="0"/>
        <w:spacing w:line="360" w:lineRule="auto"/>
        <w:jc w:val="center"/>
        <w:textAlignment w:val="auto"/>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四、响应文件开启、资格审查与信用信息查询</w:t>
      </w:r>
    </w:p>
    <w:p>
      <w:pPr>
        <w:pStyle w:val="555"/>
        <w:pageBreakBefore w:val="0"/>
        <w:kinsoku/>
        <w:wordWrap/>
        <w:overflowPunct/>
        <w:topLinePunct w:val="0"/>
        <w:bidi w:val="0"/>
        <w:spacing w:before="0" w:line="360" w:lineRule="auto"/>
        <w:ind w:left="0" w:firstLine="482" w:firstLineChars="200"/>
        <w:contextualSpacing/>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18.响应文件开启</w:t>
      </w:r>
      <w:r>
        <w:rPr>
          <w:rFonts w:hint="eastAsia" w:ascii="宋体" w:hAnsi="宋体" w:eastAsia="宋体" w:cs="宋体"/>
          <w:color w:val="000000" w:themeColor="text1"/>
          <w:sz w:val="24"/>
          <w14:textFill>
            <w14:solidFill>
              <w14:schemeClr w14:val="tx1"/>
            </w14:solidFill>
          </w14:textFill>
        </w:rPr>
        <w:t xml:space="preserve"> </w:t>
      </w:r>
    </w:p>
    <w:p>
      <w:pPr>
        <w:pStyle w:val="555"/>
        <w:pageBreakBefore w:val="0"/>
        <w:kinsoku/>
        <w:wordWrap/>
        <w:overflowPunct/>
        <w:topLinePunct w:val="0"/>
        <w:bidi w:val="0"/>
        <w:snapToGrid w:val="0"/>
        <w:spacing w:before="0" w:line="360" w:lineRule="auto"/>
        <w:ind w:left="0" w:firstLine="480" w:firstLineChars="200"/>
        <w:contextualSpacing/>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18.1采购机构按照采购文件规定的时间通过电子交易平台组织响应文件开启，所有供应商均应当准时在线参加。供应商不足3家的，不得开启。</w:t>
      </w:r>
    </w:p>
    <w:p>
      <w:pPr>
        <w:pStyle w:val="555"/>
        <w:pageBreakBefore w:val="0"/>
        <w:kinsoku/>
        <w:wordWrap/>
        <w:overflowPunct/>
        <w:topLinePunct w:val="0"/>
        <w:bidi w:val="0"/>
        <w:snapToGrid w:val="0"/>
        <w:spacing w:before="0" w:line="360" w:lineRule="auto"/>
        <w:ind w:left="0" w:firstLine="480" w:firstLineChars="200"/>
        <w:contextualSpacing/>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18.2响应文件开启时，电子交易平台按响应文件开启时间自动提取所有响应文件。采购机构依托电子交易平台发起开始解密指令，供应商按照平台提示和采购文件的规定在半小时内完成在线解密。</w:t>
      </w:r>
    </w:p>
    <w:p>
      <w:pPr>
        <w:pStyle w:val="555"/>
        <w:pageBreakBefore w:val="0"/>
        <w:kinsoku/>
        <w:wordWrap/>
        <w:overflowPunct/>
        <w:topLinePunct w:val="0"/>
        <w:bidi w:val="0"/>
        <w:snapToGrid w:val="0"/>
        <w:spacing w:before="0" w:line="360" w:lineRule="auto"/>
        <w:ind w:left="0" w:firstLine="480" w:firstLineChars="200"/>
        <w:contextualSpacing/>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18.3</w:t>
      </w:r>
      <w:r>
        <w:rPr>
          <w:rFonts w:hint="eastAsia" w:ascii="宋体" w:hAnsi="宋体" w:eastAsia="宋体" w:cs="宋体"/>
          <w:b/>
          <w:bCs/>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pPr>
        <w:pStyle w:val="555"/>
        <w:pageBreakBefore w:val="0"/>
        <w:kinsoku/>
        <w:wordWrap/>
        <w:overflowPunct/>
        <w:topLinePunct w:val="0"/>
        <w:bidi w:val="0"/>
        <w:spacing w:before="0" w:line="360" w:lineRule="auto"/>
        <w:ind w:left="0" w:firstLine="482" w:firstLineChars="200"/>
        <w:contextualSpacing/>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19、资格审查</w:t>
      </w:r>
    </w:p>
    <w:p>
      <w:pPr>
        <w:pStyle w:val="129"/>
        <w:pageBreakBefore w:val="0"/>
        <w:kinsoku/>
        <w:wordWrap/>
        <w:overflowPunct/>
        <w:topLinePunct w:val="0"/>
        <w:bidi w:val="0"/>
        <w:spacing w:before="0"/>
        <w:ind w:firstLine="480"/>
        <w:textAlignment w:val="auto"/>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19.1响应文件开启后，</w:t>
      </w:r>
      <w:r>
        <w:rPr>
          <w:rFonts w:hint="eastAsia" w:ascii="宋体" w:hAnsi="宋体" w:eastAsia="宋体" w:cs="宋体"/>
          <w:color w:val="000000" w:themeColor="text1"/>
          <w:sz w:val="24"/>
          <w14:textFill>
            <w14:solidFill>
              <w14:schemeClr w14:val="tx1"/>
            </w14:solidFill>
          </w14:textFill>
        </w:rPr>
        <w:t>采购人</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采购机构</w:t>
      </w:r>
      <w:r>
        <w:rPr>
          <w:rFonts w:hint="eastAsia" w:ascii="宋体" w:hAnsi="宋体" w:eastAsia="宋体" w:cs="宋体"/>
          <w:color w:val="000000" w:themeColor="text1"/>
          <w:sz w:val="24"/>
          <w:lang w:val="en-US" w:eastAsia="zh-CN"/>
          <w14:textFill>
            <w14:solidFill>
              <w14:schemeClr w14:val="tx1"/>
            </w14:solidFill>
          </w14:textFill>
        </w:rPr>
        <w:t>或磋商小组</w:t>
      </w:r>
      <w:r>
        <w:rPr>
          <w:rFonts w:hint="eastAsia" w:ascii="宋体" w:hAnsi="宋体" w:eastAsia="宋体" w:cs="宋体"/>
          <w:color w:val="000000" w:themeColor="text1"/>
          <w:kern w:val="0"/>
          <w:szCs w:val="24"/>
          <w14:textFill>
            <w14:solidFill>
              <w14:schemeClr w14:val="tx1"/>
            </w14:solidFill>
          </w14:textFill>
        </w:rPr>
        <w:t>将依法对供应商的资格进行审查。</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19.2</w:t>
      </w:r>
      <w:r>
        <w:rPr>
          <w:rFonts w:hint="eastAsia" w:ascii="宋体" w:hAnsi="宋体" w:eastAsia="宋体" w:cs="宋体"/>
          <w:color w:val="000000" w:themeColor="text1"/>
          <w:sz w:val="24"/>
          <w14:textFill>
            <w14:solidFill>
              <w14:schemeClr w14:val="tx1"/>
            </w14:solidFill>
          </w14:textFill>
        </w:rPr>
        <w:t>采购人</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采购机构</w:t>
      </w:r>
      <w:r>
        <w:rPr>
          <w:rFonts w:hint="eastAsia" w:ascii="宋体" w:hAnsi="宋体" w:eastAsia="宋体" w:cs="宋体"/>
          <w:color w:val="000000" w:themeColor="text1"/>
          <w:sz w:val="24"/>
          <w:lang w:val="en-US" w:eastAsia="zh-CN"/>
          <w14:textFill>
            <w14:solidFill>
              <w14:schemeClr w14:val="tx1"/>
            </w14:solidFill>
          </w14:textFill>
        </w:rPr>
        <w:t>或磋商小组</w:t>
      </w:r>
      <w:r>
        <w:rPr>
          <w:rFonts w:hint="eastAsia" w:ascii="宋体" w:hAnsi="宋体" w:eastAsia="宋体" w:cs="宋体"/>
          <w:color w:val="000000" w:themeColor="text1"/>
          <w:sz w:val="24"/>
          <w14:textFill>
            <w14:solidFill>
              <w14:schemeClr w14:val="tx1"/>
            </w14:solidFill>
          </w14:textFill>
        </w:rPr>
        <w:t>依据法律法规和采购文件的规定，对供应商的资格进行审查。</w:t>
      </w:r>
    </w:p>
    <w:p>
      <w:pPr>
        <w:pStyle w:val="129"/>
        <w:pageBreakBefore w:val="0"/>
        <w:kinsoku/>
        <w:wordWrap/>
        <w:overflowPunct/>
        <w:topLinePunct w:val="0"/>
        <w:bidi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19.3供应商未按照采购文件要求提供与</w:t>
      </w:r>
      <w:r>
        <w:rPr>
          <w:rFonts w:hint="eastAsia" w:ascii="宋体" w:hAnsi="宋体" w:eastAsia="宋体" w:cs="宋体"/>
          <w:color w:val="000000" w:themeColor="text1"/>
          <w14:textFill>
            <w14:solidFill>
              <w14:schemeClr w14:val="tx1"/>
            </w14:solidFill>
          </w14:textFill>
        </w:rPr>
        <w:t>资格条件相应的</w:t>
      </w:r>
      <w:r>
        <w:rPr>
          <w:rFonts w:hint="eastAsia" w:ascii="宋体" w:hAnsi="宋体" w:eastAsia="宋体" w:cs="宋体"/>
          <w:color w:val="000000" w:themeColor="text1"/>
          <w:kern w:val="0"/>
          <w:szCs w:val="24"/>
          <w14:textFill>
            <w14:solidFill>
              <w14:schemeClr w14:val="tx1"/>
            </w14:solidFill>
          </w14:textFill>
        </w:rPr>
        <w:t>有效资格证明材料的，视为</w:t>
      </w:r>
      <w:r>
        <w:rPr>
          <w:rFonts w:hint="eastAsia" w:ascii="宋体" w:hAnsi="宋体" w:eastAsia="宋体" w:cs="宋体"/>
          <w:color w:val="000000" w:themeColor="text1"/>
          <w14:textFill>
            <w14:solidFill>
              <w14:schemeClr w14:val="tx1"/>
            </w14:solidFill>
          </w14:textFill>
        </w:rPr>
        <w:t>供应商不具备采购文件中规定的资格要求，其响应文件无效。</w:t>
      </w:r>
    </w:p>
    <w:p>
      <w:pPr>
        <w:pStyle w:val="129"/>
        <w:pageBreakBefore w:val="0"/>
        <w:kinsoku/>
        <w:wordWrap/>
        <w:overflowPunct/>
        <w:topLinePunct w:val="0"/>
        <w:bidi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4对未通过资格审查的供应商，采购人或采购机构告知其未通过的原因。</w:t>
      </w:r>
    </w:p>
    <w:p>
      <w:pPr>
        <w:pStyle w:val="129"/>
        <w:pageBreakBefore w:val="0"/>
        <w:kinsoku/>
        <w:wordWrap/>
        <w:overflowPunct/>
        <w:topLinePunct w:val="0"/>
        <w:bidi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5合格供应商不足3家的，不再评审。</w:t>
      </w:r>
    </w:p>
    <w:p>
      <w:pPr>
        <w:pStyle w:val="129"/>
        <w:pageBreakBefore w:val="0"/>
        <w:kinsoku/>
        <w:wordWrap/>
        <w:overflowPunct/>
        <w:topLinePunct w:val="0"/>
        <w:bidi w:val="0"/>
        <w:spacing w:before="0"/>
        <w:ind w:firstLine="482" w:firstLineChars="200"/>
        <w:textAlignment w:val="auto"/>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20、信用信息查询</w:t>
      </w:r>
    </w:p>
    <w:p>
      <w:pPr>
        <w:pStyle w:val="129"/>
        <w:pageBreakBefore w:val="0"/>
        <w:kinsoku/>
        <w:wordWrap/>
        <w:overflowPunct/>
        <w:topLinePunct w:val="0"/>
        <w:bidi w:val="0"/>
        <w:spacing w:before="0"/>
        <w:ind w:firstLine="495" w:firstLineChars="0"/>
        <w:textAlignment w:val="auto"/>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20.1信用信息查询渠道及截止时间：采购机构将在资格审查时通过“信用中国”网站(www.creditchina.gov.cn)、中国政府采购网(www.ccgp.gov.cn)渠道查询供应商接受资格审查时的信用记录。</w:t>
      </w:r>
    </w:p>
    <w:p>
      <w:pPr>
        <w:pStyle w:val="129"/>
        <w:pageBreakBefore w:val="0"/>
        <w:kinsoku/>
        <w:wordWrap/>
        <w:overflowPunct/>
        <w:topLinePunct w:val="0"/>
        <w:bidi w:val="0"/>
        <w:spacing w:before="0"/>
        <w:ind w:firstLine="495" w:firstLineChars="0"/>
        <w:textAlignment w:val="auto"/>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20.2信用信息查询记录和证据留存的具体方式：现场查询的供应商的信用记录、查询结果经确认后将与采购文件一起存档。</w:t>
      </w:r>
    </w:p>
    <w:p>
      <w:pPr>
        <w:pStyle w:val="129"/>
        <w:pageBreakBefore w:val="0"/>
        <w:kinsoku/>
        <w:wordWrap/>
        <w:overflowPunct/>
        <w:topLinePunct w:val="0"/>
        <w:bidi w:val="0"/>
        <w:spacing w:before="0"/>
        <w:ind w:firstLine="495" w:firstLineChars="0"/>
        <w:textAlignment w:val="auto"/>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pPr>
        <w:pStyle w:val="129"/>
        <w:pageBreakBefore w:val="0"/>
        <w:kinsoku/>
        <w:wordWrap/>
        <w:overflowPunct/>
        <w:topLinePunct w:val="0"/>
        <w:bidi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14:textFill>
            <w14:solidFill>
              <w14:schemeClr w14:val="tx1"/>
            </w14:solidFill>
          </w14:textFill>
        </w:rPr>
        <w:t>。</w:t>
      </w:r>
    </w:p>
    <w:p>
      <w:pPr>
        <w:pStyle w:val="129"/>
        <w:pageBreakBefore w:val="0"/>
        <w:kinsoku/>
        <w:wordWrap/>
        <w:overflowPunct/>
        <w:topLinePunct w:val="0"/>
        <w:bidi w:val="0"/>
        <w:spacing w:before="0"/>
        <w:ind w:firstLine="0" w:firstLineChars="0"/>
        <w:textAlignment w:val="auto"/>
        <w:rPr>
          <w:rFonts w:hint="eastAsia" w:ascii="宋体" w:hAnsi="宋体" w:eastAsia="宋体" w:cs="宋体"/>
          <w:color w:val="000000" w:themeColor="text1"/>
          <w:kern w:val="0"/>
          <w:szCs w:val="24"/>
          <w14:textFill>
            <w14:solidFill>
              <w14:schemeClr w14:val="tx1"/>
            </w14:solidFill>
          </w14:textFill>
        </w:rPr>
      </w:pPr>
    </w:p>
    <w:p>
      <w:pPr>
        <w:pageBreakBefore w:val="0"/>
        <w:kinsoku/>
        <w:wordWrap/>
        <w:overflowPunct/>
        <w:topLinePunct w:val="0"/>
        <w:bidi w:val="0"/>
        <w:snapToGrid w:val="0"/>
        <w:spacing w:line="360" w:lineRule="auto"/>
        <w:jc w:val="center"/>
        <w:textAlignment w:val="auto"/>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五、评审</w:t>
      </w:r>
    </w:p>
    <w:p>
      <w:pPr>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bookmarkStart w:id="18" w:name="_Toc91899903"/>
      <w:r>
        <w:rPr>
          <w:rFonts w:hint="eastAsia" w:ascii="宋体" w:hAnsi="宋体" w:eastAsia="宋体" w:cs="宋体"/>
          <w:b/>
          <w:color w:val="000000" w:themeColor="text1"/>
          <w:sz w:val="24"/>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000000" w:themeColor="text1"/>
          <w:sz w:val="24"/>
          <w14:textFill>
            <w14:solidFill>
              <w14:schemeClr w14:val="tx1"/>
            </w14:solidFill>
          </w14:textFill>
        </w:rPr>
        <w:t>详见采购文件第四部分评审办法。</w:t>
      </w:r>
    </w:p>
    <w:p>
      <w:pPr>
        <w:pageBreakBefore w:val="0"/>
        <w:kinsoku/>
        <w:wordWrap/>
        <w:overflowPunct/>
        <w:topLinePunct w:val="0"/>
        <w:bidi w:val="0"/>
        <w:spacing w:line="360" w:lineRule="auto"/>
        <w:textAlignment w:val="auto"/>
        <w:rPr>
          <w:rFonts w:hint="eastAsia" w:ascii="宋体" w:hAnsi="宋体" w:eastAsia="宋体" w:cs="宋体"/>
          <w:b/>
          <w:color w:val="000000" w:themeColor="text1"/>
          <w:sz w:val="24"/>
          <w14:textFill>
            <w14:solidFill>
              <w14:schemeClr w14:val="tx1"/>
            </w14:solidFill>
          </w14:textFill>
        </w:rPr>
      </w:pPr>
    </w:p>
    <w:p>
      <w:pPr>
        <w:pageBreakBefore w:val="0"/>
        <w:kinsoku/>
        <w:wordWrap/>
        <w:overflowPunct/>
        <w:topLinePunct w:val="0"/>
        <w:bidi w:val="0"/>
        <w:snapToGrid w:val="0"/>
        <w:spacing w:line="360" w:lineRule="auto"/>
        <w:jc w:val="center"/>
        <w:textAlignment w:val="auto"/>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六、成交供应商确定</w:t>
      </w:r>
    </w:p>
    <w:p>
      <w:pPr>
        <w:pStyle w:val="25"/>
        <w:pageBreakBefore w:val="0"/>
        <w:kinsoku/>
        <w:wordWrap/>
        <w:overflowPunct/>
        <w:topLinePunct w:val="0"/>
        <w:bidi w:val="0"/>
        <w:spacing w:line="360" w:lineRule="auto"/>
        <w:ind w:left="479" w:leftChars="228" w:firstLine="0" w:firstLineChars="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22. 确定成交供应商</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pageBreakBefore w:val="0"/>
        <w:kinsoku/>
        <w:wordWrap/>
        <w:overflowPunct/>
        <w:topLinePunct w:val="0"/>
        <w:bidi w:val="0"/>
        <w:snapToGrid w:val="0"/>
        <w:spacing w:before="0"/>
        <w:ind w:firstLine="482" w:firstLineChars="200"/>
        <w:textAlignment w:val="auto"/>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23. 成交通知与成交结果公告</w:t>
      </w:r>
    </w:p>
    <w:p>
      <w:pPr>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23.1自成交供应商确定之日起</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个工作日内，采购机构通过电子交易平台向成交供应商发出成交通知书，同时编制发布采购结果公告。采购机构也可以以纸质形式进行成交通知。</w:t>
      </w:r>
    </w:p>
    <w:p>
      <w:pPr>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23.3公告期限为1个工作日。</w:t>
      </w:r>
    </w:p>
    <w:p>
      <w:pPr>
        <w:pageBreakBefore w:val="0"/>
        <w:kinsoku/>
        <w:wordWrap/>
        <w:overflowPunct/>
        <w:topLinePunct w:val="0"/>
        <w:bidi w:val="0"/>
        <w:snapToGrid w:val="0"/>
        <w:spacing w:line="360" w:lineRule="auto"/>
        <w:ind w:left="120" w:leftChars="57" w:firstLine="482" w:firstLineChars="150"/>
        <w:jc w:val="center"/>
        <w:textAlignment w:val="auto"/>
        <w:rPr>
          <w:rFonts w:hint="eastAsia" w:ascii="宋体" w:hAnsi="宋体" w:eastAsia="宋体" w:cs="宋体"/>
          <w:b/>
          <w:color w:val="000000" w:themeColor="text1"/>
          <w:sz w:val="32"/>
          <w14:textFill>
            <w14:solidFill>
              <w14:schemeClr w14:val="tx1"/>
            </w14:solidFill>
          </w14:textFill>
        </w:rPr>
      </w:pPr>
    </w:p>
    <w:p>
      <w:pPr>
        <w:pageBreakBefore w:val="0"/>
        <w:kinsoku/>
        <w:wordWrap/>
        <w:overflowPunct/>
        <w:topLinePunct w:val="0"/>
        <w:bidi w:val="0"/>
        <w:snapToGrid w:val="0"/>
        <w:spacing w:line="360" w:lineRule="auto"/>
        <w:jc w:val="center"/>
        <w:textAlignment w:val="auto"/>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七、合同授予</w:t>
      </w:r>
    </w:p>
    <w:p>
      <w:pPr>
        <w:pStyle w:val="25"/>
        <w:pageBreakBefore w:val="0"/>
        <w:kinsoku/>
        <w:wordWrap/>
        <w:overflowPunct/>
        <w:topLinePunct w:val="0"/>
        <w:bidi w:val="0"/>
        <w:snapToGrid w:val="0"/>
        <w:spacing w:line="360" w:lineRule="auto"/>
        <w:ind w:left="479" w:leftChars="228" w:firstLine="0" w:firstLineChars="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24. </w:t>
      </w:r>
      <w:r>
        <w:rPr>
          <w:rFonts w:hint="eastAsia" w:ascii="宋体" w:hAnsi="宋体" w:eastAsia="宋体" w:cs="宋体"/>
          <w:color w:val="000000" w:themeColor="text1"/>
          <w14:textFill>
            <w14:solidFill>
              <w14:schemeClr w14:val="tx1"/>
            </w14:solidFill>
          </w14:textFill>
        </w:rPr>
        <w:t>合同主要条款详见第五部分拟签订的合同文本。</w:t>
      </w:r>
    </w:p>
    <w:p>
      <w:pPr>
        <w:pStyle w:val="25"/>
        <w:pageBreakBefore w:val="0"/>
        <w:kinsoku/>
        <w:wordWrap/>
        <w:overflowPunct/>
        <w:topLinePunct w:val="0"/>
        <w:bidi w:val="0"/>
        <w:snapToGrid w:val="0"/>
        <w:spacing w:line="360" w:lineRule="auto"/>
        <w:ind w:left="479" w:leftChars="228" w:firstLine="0" w:firstLineChars="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25. 合同的签订</w:t>
      </w:r>
    </w:p>
    <w:p>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25.1</w:t>
      </w:r>
      <w:r>
        <w:rPr>
          <w:rFonts w:hint="eastAsia" w:ascii="宋体" w:hAnsi="宋体" w:eastAsia="宋体" w:cs="宋体"/>
          <w:color w:val="000000" w:themeColor="text1"/>
          <w:kern w:val="0"/>
          <w:sz w:val="24"/>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25.4成交供应商拒绝与采购人签订合同的，采购人可以按照评审报告推荐的成交候选人名单排序，确定下一候选人为成交供应商，也可以重新开展政府采购活动。</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25.5采购合同由采购人与成交供应商根据采购文件、响应文件等内容通过政府采购电子交易平台在线签订，自动备案。</w:t>
      </w:r>
    </w:p>
    <w:p>
      <w:pPr>
        <w:pStyle w:val="25"/>
        <w:pageBreakBefore w:val="0"/>
        <w:kinsoku/>
        <w:wordWrap/>
        <w:overflowPunct/>
        <w:topLinePunct w:val="0"/>
        <w:bidi w:val="0"/>
        <w:snapToGrid w:val="0"/>
        <w:spacing w:line="360" w:lineRule="auto"/>
        <w:ind w:left="479" w:leftChars="228" w:firstLine="0" w:firstLineChars="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26. 履约保证金</w:t>
      </w:r>
    </w:p>
    <w:p>
      <w:pPr>
        <w:pageBreakBefore w:val="0"/>
        <w:tabs>
          <w:tab w:val="left" w:pos="0"/>
        </w:tabs>
        <w:kinsoku/>
        <w:wordWrap/>
        <w:overflowPunct/>
        <w:topLinePunct w:val="0"/>
        <w:bidi w:val="0"/>
        <w:snapToGrid w:val="0"/>
        <w:spacing w:line="360" w:lineRule="auto"/>
        <w:ind w:firstLine="482"/>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000000" w:themeColor="text1"/>
          <w:sz w:val="24"/>
          <w14:textFill>
            <w14:solidFill>
              <w14:schemeClr w14:val="tx1"/>
            </w14:solidFill>
          </w14:textFill>
        </w:rPr>
        <w:t>。履约保证金的数额不得超过政府采购合同金额的</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pPr>
        <w:pStyle w:val="2"/>
        <w:pageBreakBefore w:val="0"/>
        <w:kinsoku/>
        <w:wordWrap/>
        <w:overflowPunct/>
        <w:topLinePunct w:val="0"/>
        <w:bidi w:val="0"/>
        <w:snapToGrid w:val="0"/>
        <w:ind w:left="0" w:firstLine="480" w:firstLineChars="200"/>
        <w:textAlignment w:val="auto"/>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ageBreakBefore w:val="0"/>
        <w:kinsoku/>
        <w:wordWrap/>
        <w:overflowPunct/>
        <w:topLinePunct w:val="0"/>
        <w:bidi w:val="0"/>
        <w:snapToGrid w:val="0"/>
        <w:spacing w:line="360" w:lineRule="auto"/>
        <w:ind w:firstLine="3357" w:firstLineChars="1045"/>
        <w:textAlignment w:val="auto"/>
        <w:rPr>
          <w:rFonts w:hint="eastAsia" w:ascii="宋体" w:hAnsi="宋体" w:eastAsia="宋体" w:cs="宋体"/>
          <w:b/>
          <w:color w:val="000000" w:themeColor="text1"/>
          <w:sz w:val="32"/>
          <w14:textFill>
            <w14:solidFill>
              <w14:schemeClr w14:val="tx1"/>
            </w14:solidFill>
          </w14:textFill>
        </w:rPr>
      </w:pPr>
    </w:p>
    <w:p>
      <w:pPr>
        <w:pageBreakBefore w:val="0"/>
        <w:kinsoku/>
        <w:wordWrap/>
        <w:overflowPunct/>
        <w:topLinePunct w:val="0"/>
        <w:bidi w:val="0"/>
        <w:snapToGrid w:val="0"/>
        <w:spacing w:line="360" w:lineRule="auto"/>
        <w:jc w:val="center"/>
        <w:textAlignment w:val="auto"/>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八、电子交易活动的中止</w:t>
      </w:r>
    </w:p>
    <w:p>
      <w:pPr>
        <w:pStyle w:val="129"/>
        <w:pageBreakBefore w:val="0"/>
        <w:kinsoku/>
        <w:wordWrap/>
        <w:overflowPunct/>
        <w:topLinePunct w:val="0"/>
        <w:bidi w:val="0"/>
        <w:snapToGrid w:val="0"/>
        <w:spacing w:before="0"/>
        <w:ind w:firstLine="482"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w:t>
      </w:r>
      <w:r>
        <w:rPr>
          <w:rFonts w:hint="eastAsia" w:ascii="宋体" w:hAnsi="宋体" w:eastAsia="宋体" w:cs="宋体"/>
          <w:b/>
          <w:bCs/>
          <w:color w:val="000000" w:themeColor="text1"/>
          <w:szCs w:val="24"/>
          <w14:textFill>
            <w14:solidFill>
              <w14:schemeClr w14:val="tx1"/>
            </w14:solidFill>
          </w14:textFill>
        </w:rPr>
        <w:t xml:space="preserve">7. </w:t>
      </w:r>
      <w:r>
        <w:rPr>
          <w:rFonts w:hint="eastAsia" w:ascii="宋体" w:hAnsi="宋体" w:eastAsia="宋体" w:cs="宋体"/>
          <w:b/>
          <w:color w:val="000000" w:themeColor="text1"/>
          <w:szCs w:val="24"/>
          <w14:textFill>
            <w14:solidFill>
              <w14:schemeClr w14:val="tx1"/>
            </w14:solidFill>
          </w14:textFill>
        </w:rPr>
        <w:t>电子交易活动的中止。</w:t>
      </w:r>
      <w:r>
        <w:rPr>
          <w:rFonts w:hint="eastAsia" w:ascii="宋体" w:hAnsi="宋体" w:eastAsia="宋体"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27.1电子交易平台发生故障而无法登录访问的； </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27.2电子交易平台应用或数据库出现错误，不能进行正常操作的；</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27.3电子交易平台发现严重安全漏洞，有潜在泄密危险的；</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27.4病毒发作导致不能进行正常操作的； </w:t>
      </w:r>
    </w:p>
    <w:p>
      <w:pPr>
        <w:pStyle w:val="129"/>
        <w:pageBreakBefore w:val="0"/>
        <w:kinsoku/>
        <w:wordWrap/>
        <w:overflowPunct/>
        <w:topLinePunct w:val="0"/>
        <w:bidi w:val="0"/>
        <w:snapToGrid w:val="0"/>
        <w:spacing w:before="0"/>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27.5其他无法保证电子交易的公平、公正和安全的情况。</w:t>
      </w:r>
    </w:p>
    <w:p>
      <w:pPr>
        <w:pStyle w:val="129"/>
        <w:pageBreakBefore w:val="0"/>
        <w:kinsoku/>
        <w:wordWrap/>
        <w:overflowPunct/>
        <w:topLinePunct w:val="0"/>
        <w:bidi w:val="0"/>
        <w:snapToGrid w:val="0"/>
        <w:spacing w:before="0"/>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pPr>
        <w:pageBreakBefore w:val="0"/>
        <w:tabs>
          <w:tab w:val="left" w:pos="0"/>
        </w:tabs>
        <w:kinsoku/>
        <w:wordWrap/>
        <w:overflowPunct/>
        <w:topLinePunct w:val="0"/>
        <w:bidi w:val="0"/>
        <w:spacing w:line="360" w:lineRule="auto"/>
        <w:ind w:firstLine="480"/>
        <w:textAlignment w:val="auto"/>
        <w:rPr>
          <w:rFonts w:hint="eastAsia" w:ascii="宋体" w:hAnsi="宋体" w:eastAsia="宋体" w:cs="宋体"/>
          <w:color w:val="000000" w:themeColor="text1"/>
          <w:sz w:val="24"/>
          <w14:textFill>
            <w14:solidFill>
              <w14:schemeClr w14:val="tx1"/>
            </w14:solidFill>
          </w14:textFill>
        </w:rPr>
      </w:pPr>
    </w:p>
    <w:p>
      <w:pPr>
        <w:pageBreakBefore w:val="0"/>
        <w:kinsoku/>
        <w:wordWrap/>
        <w:overflowPunct/>
        <w:topLinePunct w:val="0"/>
        <w:bidi w:val="0"/>
        <w:snapToGrid w:val="0"/>
        <w:spacing w:line="360" w:lineRule="auto"/>
        <w:jc w:val="center"/>
        <w:textAlignment w:val="auto"/>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九、验收</w:t>
      </w:r>
    </w:p>
    <w:p>
      <w:pPr>
        <w:pStyle w:val="25"/>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29.验收</w:t>
      </w:r>
    </w:p>
    <w:p>
      <w:pPr>
        <w:pageBreakBefore w:val="0"/>
        <w:tabs>
          <w:tab w:val="left" w:pos="0"/>
        </w:tabs>
        <w:kinsoku/>
        <w:wordWrap/>
        <w:overflowPunct/>
        <w:topLinePunct w:val="0"/>
        <w:bidi w:val="0"/>
        <w:spacing w:line="360" w:lineRule="auto"/>
        <w:ind w:firstLine="48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tabs>
          <w:tab w:val="left" w:pos="0"/>
        </w:tabs>
        <w:kinsoku/>
        <w:wordWrap/>
        <w:overflowPunct/>
        <w:topLinePunct w:val="0"/>
        <w:bidi w:val="0"/>
        <w:spacing w:line="360" w:lineRule="auto"/>
        <w:ind w:firstLine="48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29.2采购人可以邀请参加本项目的其他供应商或者第三方机构参与验收。参与验收的供应商或者第三方机构的意见作为验收书的参考资料一并存档。</w:t>
      </w:r>
    </w:p>
    <w:p>
      <w:pPr>
        <w:pageBreakBefore w:val="0"/>
        <w:tabs>
          <w:tab w:val="left" w:pos="0"/>
        </w:tabs>
        <w:kinsoku/>
        <w:wordWrap/>
        <w:overflowPunct/>
        <w:topLinePunct w:val="0"/>
        <w:bidi w:val="0"/>
        <w:spacing w:line="360" w:lineRule="auto"/>
        <w:ind w:firstLine="48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tabs>
          <w:tab w:val="left" w:pos="0"/>
        </w:tabs>
        <w:kinsoku/>
        <w:wordWrap/>
        <w:overflowPunct/>
        <w:topLinePunct w:val="0"/>
        <w:bidi w:val="0"/>
        <w:spacing w:line="360" w:lineRule="auto"/>
        <w:ind w:firstLine="480"/>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p>
    <w:bookmarkEnd w:id="13"/>
    <w:bookmarkEnd w:id="14"/>
    <w:p>
      <w:pPr>
        <w:pageBreakBefore w:val="0"/>
        <w:tabs>
          <w:tab w:val="left" w:pos="0"/>
        </w:tabs>
        <w:kinsoku/>
        <w:wordWrap/>
        <w:overflowPunct/>
        <w:topLinePunct w:val="0"/>
        <w:bidi w:val="0"/>
        <w:spacing w:line="360" w:lineRule="auto"/>
        <w:ind w:firstLine="480"/>
        <w:textAlignment w:val="auto"/>
        <w:rPr>
          <w:rFonts w:hint="eastAsia" w:ascii="宋体" w:hAnsi="宋体" w:eastAsia="宋体" w:cs="宋体"/>
          <w:color w:val="000000" w:themeColor="text1"/>
          <w:kern w:val="0"/>
          <w:sz w:val="24"/>
          <w14:textFill>
            <w14:solidFill>
              <w14:schemeClr w14:val="tx1"/>
            </w14:solidFill>
          </w14:textFill>
        </w:rPr>
        <w:sectPr>
          <w:pgSz w:w="11906" w:h="16838"/>
          <w:pgMar w:top="1440" w:right="1080" w:bottom="1440" w:left="1080" w:header="851" w:footer="992" w:gutter="0"/>
          <w:cols w:space="720" w:num="1"/>
          <w:titlePg/>
          <w:docGrid w:linePitch="312" w:charSpace="0"/>
        </w:sectPr>
      </w:pPr>
      <w:bookmarkStart w:id="19" w:name="_Hlt68057669"/>
      <w:bookmarkEnd w:id="19"/>
      <w:bookmarkStart w:id="20" w:name="_Hlt68403820"/>
      <w:bookmarkEnd w:id="20"/>
      <w:bookmarkStart w:id="21" w:name="_Hlt68072998"/>
      <w:bookmarkEnd w:id="21"/>
      <w:bookmarkStart w:id="22" w:name="_Hlt74730295"/>
      <w:bookmarkEnd w:id="22"/>
      <w:bookmarkStart w:id="23" w:name="_Hlt74729768"/>
      <w:bookmarkEnd w:id="23"/>
      <w:bookmarkStart w:id="24" w:name="_Hlt74714665"/>
      <w:bookmarkEnd w:id="24"/>
      <w:bookmarkStart w:id="25" w:name="_Hlt75236011"/>
      <w:bookmarkEnd w:id="25"/>
      <w:bookmarkStart w:id="26" w:name="_Hlt75236290"/>
      <w:bookmarkEnd w:id="26"/>
      <w:bookmarkStart w:id="27" w:name="_Hlt75236101"/>
      <w:bookmarkEnd w:id="27"/>
      <w:bookmarkStart w:id="28" w:name="_Hlt68072990"/>
      <w:bookmarkEnd w:id="28"/>
      <w:bookmarkStart w:id="29" w:name="_Hlt74707468"/>
      <w:bookmarkEnd w:id="29"/>
      <w:bookmarkStart w:id="30" w:name="_Hlt68073093"/>
      <w:bookmarkEnd w:id="30"/>
    </w:p>
    <w:p>
      <w:pPr>
        <w:pStyle w:val="33"/>
        <w:spacing w:line="360" w:lineRule="auto"/>
        <w:jc w:val="center"/>
        <w:rPr>
          <w:rFonts w:hint="eastAsia" w:ascii="宋体" w:hAnsi="宋体" w:eastAsia="宋体" w:cs="宋体"/>
          <w:b/>
          <w:snapToGrid/>
          <w:color w:val="000000" w:themeColor="text1"/>
          <w:sz w:val="36"/>
          <w:szCs w:val="20"/>
          <w14:textFill>
            <w14:solidFill>
              <w14:schemeClr w14:val="tx1"/>
            </w14:solidFill>
          </w14:textFill>
        </w:rPr>
      </w:pPr>
      <w:bookmarkStart w:id="31" w:name="第四部分"/>
      <w:r>
        <w:rPr>
          <w:rFonts w:hint="eastAsia" w:ascii="宋体" w:hAnsi="宋体" w:eastAsia="宋体" w:cs="宋体"/>
          <w:b/>
          <w:snapToGrid/>
          <w:color w:val="000000" w:themeColor="text1"/>
          <w:sz w:val="36"/>
          <w:szCs w:val="20"/>
          <w14:textFill>
            <w14:solidFill>
              <w14:schemeClr w14:val="tx1"/>
            </w14:solidFill>
          </w14:textFill>
        </w:rPr>
        <w:t>第三部分 采购需求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 xml:space="preserve">工程范围、规模、类型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工程范围：本工程仅针对邮电路8号、16号、里仁坊巷 17号三栋建筑进行修缮和室内重新设计与利用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含深化设计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工程规模：三栋民国历史建筑，总建筑面积885.14平方 米，本次设计范围为邮电路8号、16号、里仁坊巷17号 三栋建筑，建筑面积885.14平方米。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工程类型：本次工程应定性定位为文物本体的现状整修。指在遵循安全性、真实性、合法性、及时性原则，且不影响建筑安全和历史风貌的前提下，采用真实、完整和可持续的修缮方法和技术措施的保护修缮工程。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 xml:space="preserve">设计依据 </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《历史文化名城名镇名村保护条例》(2017年10月) </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《浙江省历史文化名城名镇名村保护条例》(2012年9 月)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3、《杭州市历史文化街区和历史建筑保护条例》(2013 年10月)</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4、《杭州市历史文化街区和历史建筑保护条例实施细则》 【杭政函（2014）26号】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5、《杭州市人民政府办公厅关于印发杭州市历史建筑保 护利用试点工作方案的通知》【杭政办函（2018）46 号】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6、《杭州市紫线规划》（草案）(2021.07)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7、《杭州历史文化名城保护规划（2001-2020）》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8、《杭州市第一批历史建筑保护规划图则》(2010年)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9、《历史建筑保护工程设计文件编制规范》（T/ZS 0126-2020）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10、《历史建筑修缮与利用技术规程》（DB33/T 1241- 2021）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11、《古建筑木结构维护与加固技术标准》(GB/T50165- 2020)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12、《古建筑维修工程质量检验评定标准（南方地区）》 CJJ-96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13、其它现行相关建筑设计规范、规程及相关法律、法 规、规章等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三、修缮设计原则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经过现场测绘和调研，综合考虑建筑的历史文化价值和保存状况等情况，根据“有效保护，合理利用，利用服从保护”的历史建筑保护方针，特制定以下保护原则： </w:t>
      </w:r>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保护历史真实性原则 邮电路8号、16号、里仁坊巷17号是杭州现存20世纪 20年代、民国、20世纪30年代时期老式住宅建筑的实例， 其平面布局、立面形式、梁架结构、建筑材料、建筑装饰等均体现杭州民国时期老式住宅建筑的构造特征和风貌形 式，为保护和传承这部分历史信息，必须对其进行全面保护。</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保持风貌整体性原则为保护风貌的整体性，保护建筑的原有立面样式，包括立面材料、色彩、屋面形式，装饰、门窗等物件的尺寸等，保护建筑室内外具有历史文化价值的原附属物。 </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可读性和可持续性的原则 邮电路8号、16号、里仁坊巷17号的维修，在保护现存的主要历史信息与现存的原物质载体，恢复重要特征的同时，运用可识别性原则进行适度改造设计，实现历史建筑后续可持续的活化利用。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w:t>
      </w:r>
      <w:r>
        <w:rPr>
          <w:rFonts w:hint="eastAsia" w:ascii="宋体" w:hAnsi="宋体" w:eastAsia="宋体" w:cs="宋体"/>
          <w:b/>
          <w:bCs/>
          <w:color w:val="000000" w:themeColor="text1"/>
          <w:sz w:val="24"/>
          <w:szCs w:val="24"/>
          <w14:textFill>
            <w14:solidFill>
              <w14:schemeClr w14:val="tx1"/>
            </w14:solidFill>
          </w14:textFill>
        </w:rPr>
        <w:t xml:space="preserve">历史建筑利用原则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应保证必要性、有效性、可逆性，以满足使用功能的基本需求为前提，降低利用强度，并尽可能采用可逆方式，在必要时可进行移除。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保护和尊重历史建筑的外观风貌，尽量避免遮挡历 史建筑的主要价值载体和特征要素。 采用的新材料与建筑协调，并符合防火防潮等要求 注意保护西式建筑中体现历史信息、时代特征的柱头、拱券、线脚、雕花、栏杆、挂落等立面元素。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保护历史建筑立面的形式、材料、色彩、质感。保护西式建筑立面门窗、洞口开设位置及相关的窗套、门 套。 保护历史建筑各类屋面形式 。一般情况下，应维持历史建筑原立面、屋面造型和做法；当历史建筑价值较低时，除历史建筑主要立面和沿街立面外，其他立面、屋面可酌情改动，但对其他立面、屋顶造型和做法的改动不得导致建筑类型、年代、风格不可辨识。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结合室内装修工程，统一做好水电安装及防火、防虫和防腐等技术措施的配套和完善。</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维修要求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针对历史建筑本身，均按照历史建筑保护导则的标准，参照以下设计原则进行修缮。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维修时尽量保存原有构件；对受力构件的薄弱环节或构造刚度不良之处，可用镶补、拼接和铁件加固等方法进行处理;对结构原因必须更换的构件，应严格按原制复制更换;对缺失的结构构件，如穿枋等，根据榫卯遗迹有条件修复。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在修配旧构件、更换不能使用的构件时，应采用与原有构件相同的材料质地。在修缮时应遵循先阶基，后木构;先瓦顶，后地面的步骤进行；维修主体构架应自上而下进行;屋面、断白工程自上而下依次进行。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结合邮电路8号、16号、里仁坊巷17号修缮及室内装修工程，统一做好水电安装及防火、防虫和防腐等技术措施的配套和完善。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14:textFill>
            <w14:solidFill>
              <w14:schemeClr w14:val="tx1"/>
            </w14:solidFill>
          </w14:textFill>
        </w:rPr>
        <w:t xml:space="preserve">定位与布局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邮电路8号、16号、里仁坊巷17号历史建筑是地域独特的文化传承见证，它们的存在诉说着一个地方一个区域曾经的故事，曾经的生活痕迹，也是记录着不同时代不同 文化与技术的发展历程矗立着的历史书。然而“保护”不 仅仅是这两个字就能解决的问题，这些建筑曾经的功能不 能被再次使用，或者无法使用，只能任其废弃，因此造成 各种连带问题。建筑只有被使用，才能被日常维修、保养。在使用中体现出历史建筑本体的价值，才不会没落至历史 的尘埃中。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由于逸庐曾经是一户住宅，后期因为历史原因，被作为多户人家共同居住的住宅。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由于功能的需要，建筑内部布局被多次改变，门窗移 位、封堵，增加卫生间设施，改变楼板结构。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在此次维修中，杭州市文物考古研究所作为邮电路8 号、16号、里仁坊巷17号的管理与使用主体，在建筑利用方面的定位上提出具体要求。在尽可能保持原有建筑立面 情况下，调整现有平面，设计室内布局。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 xml:space="preserve">具体修缮措施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由于本次维修为对邮电路8号、16号、里仁坊巷17号进行修缮，因此邮电路8号、16号、里仁坊巷17号建筑本体维修与室内设计方案统一考虑，并经有关部门认可方可进行。在修缮初期，需整理景观环境，重新组织交通，对每个建筑进行功能整体规划调整。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室内格局：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邮电路16号有一栋三层建筑。在重新整理建筑格局后，一层安排为阅读及活动区，二层安排为办公室，三层安排为会议室。具体详见室内平面布置图。 邮电路8号和里仁坊巷17号建筑主要为修缮。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基础：</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根据水平测量，基础基本稳定。为慎重起见，施工前应进行全面复测，根据复测结果补充调整基础加固方 案，确保基础无隐患，确保建筑安全和维修工程质量。 墙面：建筑本体外墙面为清水青砖墙，勾元宝缝，灰缝呈灰白色。现有青砖墙壁保存情况一般，去除现有墙外所有管道，并对后期墙面洞口进行修补，采用青砖粉进行 修补。对风化较为严重的砖墙与破损的线脚进行修补，去除东北墙外侧后加水泥面，恢复原有青砖墙面。（清水砖墙修缮：物理清洗恢复至清水面，修补残损较为严 重的砖块和勾缝。砖面清理后，在修补过程中，效果尽量保持砖墙时代沧桑感，在可能都情况下，清洗为主。应使用鞋刷等工具手工清除砖墙表面污物和浮灰，禁止采用高压水冲洗清水砖墙。原有砖块应尽可能予以保留。表面基本完好的，可不作任何处理;风化缺损&gt;整体1/3， 或者整体风化深度大于10mm 的，宜采用砖粉类修复材料 修补；砖面完全风化、且平均风化深度≥15mm 的，宜采 用贴砖工艺修复；砖面平均风化深度≥30mm的，使用颜 色、规格相近的青砖进行替换。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墙面修补砖粉应采用一定比例旧砖磨制，旧砖粉含量不低于10%（质量比）。修复用砖粉应为专用水硬性石 灰基砖粉，采用的粘贴剂应为低碱产品，水泥含量不高于10%，有机胶的含量不大于1%。颜色及纹理与旧砖相 似；强度是旧砖的10-100%，不宜高于旧砖；吸水率高于旧砖平色应采用左机色粉进行多层次平色，使墙面的 色彩效果更加协调自然。砖粉修补不得采用低碱水混砂 浆打底再用砖粉粉面的做法。具体施工工艺遵循.《历史 建筑修与利用技术期碍》第396页续表B关于清水砖墙的 要求进行修缮。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内墙粉刷：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去除现有内墙所有粉刷，内墙面重新进行水泥砂浆保护，并在墙体内侧采用钢筋结网方式进行墙体加固措施。增加内墙保温层。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室外地面：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整理室外地面与环境，对庭院进行景观设计。疏通建筑原有地下排水沟渠，统一疏通排水。通过景观设计梳理室外高差，利用台阶与台地解决高差问题。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室内地面：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由于室内需要重新布置，但在室内布置方面需尽量遵循保留原有</w:t>
      </w:r>
      <w:r>
        <w:rPr>
          <w:rFonts w:hint="eastAsia" w:ascii="宋体" w:hAnsi="宋体" w:eastAsia="宋体" w:cs="宋体"/>
          <w:color w:val="000000" w:themeColor="text1"/>
          <w:sz w:val="24"/>
          <w:szCs w:val="24"/>
          <w:highlight w:val="none"/>
          <w14:textFill>
            <w14:solidFill>
              <w14:schemeClr w14:val="tx1"/>
            </w14:solidFill>
          </w14:textFill>
        </w:rPr>
        <w:t>球面</w:t>
      </w:r>
      <w:r>
        <w:rPr>
          <w:rFonts w:hint="eastAsia" w:ascii="宋体" w:hAnsi="宋体" w:eastAsia="宋体" w:cs="宋体"/>
          <w:color w:val="000000" w:themeColor="text1"/>
          <w:sz w:val="24"/>
          <w:szCs w:val="24"/>
          <w14:textFill>
            <w14:solidFill>
              <w14:schemeClr w14:val="tx1"/>
            </w14:solidFill>
          </w14:textFill>
        </w:rPr>
        <w:t>材质原则。且原有磨损过道地面需进行修复与保养，保留原有阶沿石。重新铺设一层地面，水磨石地面，并增加地面防潮层。作为将来主要的入口接待厅， 比须进行恢复与加设防潮层。一层室内地面防潮层做法： A：木地板面层 B：保留架空层通风层（拆除地面时设让人员重新确认 维修措施） C：20厚1：3水泥砂浆找平D：30厚1：3聚合物水泥砂浆结合层表面撒水泥粉铺聚乙海膜2道防南层（书道与第一道压缝铺平）E：素水泥浆一道（内掺建筑胶）F：100厚碎石灌浆层 G：回填土分层夯实 楼面：原则上保留原有木楼板，更换二层楼面30%木楼板， 楼板厚度约2CM， 在原有楼板上增加本龙骨，龙骨间布置 隔音棉，木龙骨加铺木地板。将用水较多的卫生间设置在 原地面为地砖的北侧部分，进行防水处理，用水重点区域 采用轻量化一体式卫浴。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楼梯：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一层楼梯梯段高16CM，踏步宽23CM，符踏步安全最 小规范。在此次维修中，现状楼梯保留原样，并对其进 行翻修，确保与现状木楼梯一致。室内板墙与柱子原有 油漆有脱皮及颜色不协调部位具体做法：用砂皮或小磨光机打磨清理干净后，做好防霉、防虫与防火处理。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结构体系：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保留建筑现有承重体系砖柱承重，结构稳固，保持现状。</w:t>
      </w:r>
      <w:r>
        <w:rPr>
          <w:rFonts w:hint="eastAsia" w:ascii="宋体" w:hAnsi="宋体" w:eastAsia="宋体" w:cs="宋体"/>
          <w:color w:val="000000" w:themeColor="text1"/>
          <w:sz w:val="24"/>
          <w:szCs w:val="24"/>
          <w:highlight w:val="none"/>
          <w14:textFill>
            <w14:solidFill>
              <w14:schemeClr w14:val="tx1"/>
            </w14:solidFill>
          </w14:textFill>
        </w:rPr>
        <w:t>但木结构与砖墙结合处采用钢结构局部加固</w:t>
      </w:r>
      <w:r>
        <w:rPr>
          <w:rFonts w:hint="eastAsia" w:ascii="宋体" w:hAnsi="宋体" w:eastAsia="宋体" w:cs="宋体"/>
          <w:color w:val="000000" w:themeColor="text1"/>
          <w:sz w:val="24"/>
          <w:szCs w:val="24"/>
          <w14:textFill>
            <w14:solidFill>
              <w14:schemeClr w14:val="tx1"/>
            </w14:solidFill>
          </w14:textFill>
        </w:rPr>
        <w:t xml:space="preserve">。保留并修缮屋面木结构桁架，由于原有大梁尺寸偏小，在维修过程中全部拆除吊顶后，设计人员重新勘查，并制定修缮具体事宜，原则上修缮屋面承重木梁，加强承屋面载力，增加的钢柱基础不可对原有建筑基础产生影响。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天花板：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去除室内现有吊顶，根据室内设计重新制作。邮电路8号、16号、里仁坊巷17号卫生间与各处用水区域天花 均做防水处理，其中邮电路8号二层轴A交轴4~轴4处天花 及邮电路16号户外玻璃屋顶做好防水处理。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装饰构件：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邮电路8号、16号、里仁坊巷17号是杭州现存20世纪20年代、民国、20世纪30年代时期老式住宅建筑，木柱、梁架、屏板隔断，楼地面的木地板、木搁栅，楼梯、门窗框等保存相对较为完好。木构件的现状油漆色泽有栗 褐色、原木色、红色等，栗褐色为原建筑露明木构的油 漆色泽，原木色为天花以上木梁架等木构的色泽，红色为外檐门窗的经后期油饰后的色泽。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门窗：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邮电路三处本体建筑门窗均为木门窗。门窗材质为杉木，外侧油漆色彩为红色，内窗油漆为深褐色。窗户保存情况较好，由于风雨侵蚀，油漆外皮局部剥落，窗框开裂。 对其门窗进行原漆翻修，开裂部分进行修补。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屋面：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对邮电路三处建筑内部分屋面进行清理翻修，屋面为小青瓦，南侧为红色机平瓦，形制不可改变。因此此次维 修均根据瓦面色彩进行保留。木结构屋面层增加防水层与内保温层。二层露台增加加铺防水层。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专项工程</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1、给排水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根据使用功能，统一按市政供水设施安装，纳入市政供水系统。管线尽量走次要隐蔽部位，用打洞机施工，尽可能减少对原物的损坏。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电气设计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电气设计根据使用功能，统一进行强电和弱电设计，设计采用明线布置，电线采用铜芯线，外套绝缘管，设置可靠的接地装置。采用三相四线380/220V供电进线； 照明、动力配电支线采用BV -500型塑料绝缘铜芯线穿管 在墙板内明管敷设；消防设备及古建筑内应急照明等特 别重要设备的供电均设置双电源未端自动切换设备，消防设备配电装置均设置明显的消防标志。</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邮电路8号强电整改</w:t>
      </w:r>
      <w:r>
        <w:rPr>
          <w:rFonts w:hint="eastAsia" w:ascii="宋体" w:hAnsi="宋体" w:eastAsia="宋体" w:cs="宋体"/>
          <w:color w:val="000000" w:themeColor="text1"/>
          <w:sz w:val="24"/>
          <w:szCs w:val="24"/>
          <w:lang w:eastAsia="zh-CN"/>
          <w14:textFill>
            <w14:solidFill>
              <w14:schemeClr w14:val="tx1"/>
            </w14:solidFill>
          </w14:textFill>
        </w:rPr>
        <w:t>：</w:t>
      </w:r>
    </w:p>
    <w:tbl>
      <w:tblPr>
        <w:tblStyle w:val="62"/>
        <w:tblW w:w="7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2510"/>
        <w:gridCol w:w="825"/>
        <w:gridCol w:w="825"/>
        <w:gridCol w:w="2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工程项目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XL-21低压电柜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1.00 </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1200*600*370配电柜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100A断路器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1.00 </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CDM3塑壳断路器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63A空气开关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4.00 </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3P空气开关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40A空气开关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4.00 </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3P空气开关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25A漏保</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4.00 </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2P漏保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配件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接线端子、铜条、电线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配电箱</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1.00 </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箱体及预埋安装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YJY16平方电缆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5.00 </w:t>
            </w: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4+1铜芯电缆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线路移位整理安装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强电检修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电箱内原11路线路检修</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3）保护建筑内现有的配电设备，当选型和安装不满足现行相关规范规定和防火要求时，应进行改造设计，且应满足如下要求：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①配电设备宜设置在保护建筑的独立用房内，且不应安装在重点保护部位，以及潮湿、高温、明火、热源附近和不燃构件上。</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②保护建筑内部确需安装配电设备时，不得安装在木质等可燃材料上，且应采取防火措施。</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③配电设备应为金属外壳，有良好的接地措施，防护等级室内不宜低于IP54，室外不应低于 IP65。配电设备的外壳距可燃构件不应小于0.3m，且周围0.5m。</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4）保护建筑内电气线路及管线的敷设不应影响保护建筑的维修、保养和使用，且应满足如下要求：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①保护建筑内电气线路对接触的文物应采取有效、可逆的保护措施，且不应对文物本体造成损坏。</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②保护建筑内电气线路均应穿有防火保护的金属管或封闭式金属桥架保护，接头处应采用固定接线盒。</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③线管接头两侧的金属管、箱盒两侧的金属管、金属管与箱盒的跨接宜采用焊接的方式。电缆金属外皮不应做中性线，应与保护线可靠连接。</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④除矿物绝缘线缆外，保护建筑内的线缆应穿金属管或封闭式金属槽盒明敷，严禁在砖木墙体剔槽暗敷设。</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⑤消防配电线路和非消防配电线路应采用燃烧性能不低于B1 级的电线和电缆，电线电缆的燃烧性能分级应符合现行国家标准《电缆及光缆燃烧性能分级》GB 31247 的规定。</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消防工作具体形式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加强管理者的消防意识和灭火能力，对木构件进行防火处理，按规范要求对现有消防栓进行维护，并再配备手提式干粉灭火器。 </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用电安全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电源线应地埋进入，水平线须穿阻燃管敷设于隐蔽位置，必须按《建筑电气工程施工质量验收规范》和历史建筑的具体要求安装电气。</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防雷系统及火灾报警系统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本工程内建筑物防雷按三类防雷建筑设计，在建筑物屋顶屋脊和山墙设避雷带，防雷引下线利用40×4镀锌 扁钢作防雷引下线，利用50×50镀锌角钢作接地极。防雷接地电阻不大于30欧姆。火灾自动报警：本建筑内的建筑根据规范要求，设置一套火灾自动报警系统（FAS)。 </w:t>
      </w:r>
    </w:p>
    <w:p>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邮电路16号室内装修设计说明</w:t>
      </w:r>
      <w:r>
        <w:rPr>
          <w:rFonts w:hint="eastAsia" w:ascii="宋体" w:hAnsi="宋体" w:eastAsia="宋体" w:cs="宋体"/>
          <w:b/>
          <w:bCs/>
          <w:color w:val="000000" w:themeColor="text1"/>
          <w:sz w:val="24"/>
          <w:szCs w:val="24"/>
          <w14:textFill>
            <w14:solidFill>
              <w14:schemeClr w14:val="tx1"/>
            </w14:solidFill>
          </w14:textFill>
        </w:rPr>
        <w:t xml:space="preserve"> </w:t>
      </w:r>
    </w:p>
    <w:p>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工程设计依据：</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、依据建设单位提供的原始建筑设计资料。 </w:t>
      </w:r>
    </w:p>
    <w:p>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、建设单位对初步设计的修改调整意见。 </w:t>
      </w:r>
    </w:p>
    <w:p>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、设计规范：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经业主确认由建筑设计院提供的建筑各专业施工图</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经业主批准的建筑装饰方案设计、现场勘查及 业主向设计师传达的设计要求。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《建筑内部装修设计防火规范》（GB50222- 2017）</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《建筑装饰装修工程质量验收规范》(GB50210- 2018)</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《建筑设计防火规范》《GB50016-2014》 （2018年版)</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《室内装饰工程质量规范》(QB1838-93)</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《民用建筑工程室内环境污染控制标准》 (GB50325-2020)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《民用建筑照明设计标准》(GB-133-90)</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《建筑玻璃应用技术规程》(JGJ113-2015)</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(10)《建筑内部装修防火施工及验收规范》 (GB50354-2005)</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(11)《火灾自动报警系统设计规范》(GB50116-2013)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(12)《火灾自动报警系統施工及验收规范》 (GB50166-2007)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(13)《自动喷水灭火系统设计规范》(GB50084-2017)</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(14)、《自动喷水灭火系統施工及验收规范》 (GB50261-2017)</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(15)、《消防给水及消防栓系統技术规范》(GB50974- 2014)</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(16)、《建筑防烟排烟系统技术标准》(GB51251-2017)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(17)、《浙江省消防技术规范难点问题操作技术指南》 (2020版）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注：a.若国家颁布最新相关技术规范须以最新规范为准。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b.若图纸中出现跟上述技术规范相违背的地方，须以上述国家规范为准。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2、工程概况：</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本工程为：邮电路16号建筑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建设单位：杭州市文物考古研究所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建设地点：浙江省杭州市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本项目为建筑整体装修设计，本建筑为多层建筑，地上三层。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 xml:space="preserve">墙面工程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、本工程装饰部份隔墙为200mm双层75轻钢龙骨单层12厚 纸面石膏板中间填防火绵至楼板底或梁底，防火分区隔墙为 200MM粉煤灰加砌块，砌至梁底，防火需达到2h,卫生间清洁 间隔墙为200MM粉煤灰加砌块，墙基需做300高C15垫枕，做 防水处理工生间墙面防水为地面上卷200高。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2)、轴线与隔墙厚位置的确定：当图纸无专门标明时，一般轴线位于各墙厚的中</w:t>
      </w:r>
      <w:r>
        <w:rPr>
          <w:rFonts w:hint="eastAsia" w:ascii="宋体" w:hAnsi="宋体" w:cs="宋体"/>
          <w:color w:val="000000" w:themeColor="text1"/>
          <w:sz w:val="24"/>
          <w:szCs w:val="24"/>
          <w:lang w:val="en-US" w:eastAsia="zh-CN"/>
          <w14:textFill>
            <w14:solidFill>
              <w14:schemeClr w14:val="tx1"/>
            </w14:solidFill>
          </w14:textFill>
        </w:rPr>
        <w:t>间。</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3)、当图纸无专门标明时，墙面为白色硅藻泥。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4、地面工程</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1)、地面工程质量应符合建筑地面工程施工验收及规范 “GB50209-2002”的要求。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2)、卫生间楼地面应做基层防水处理（按国家规定的验收 标准），做法如下： a.钢筋混凝上楼板，清理干净（基层表面应平整，不得有 松动、空鼓、起沙、开裂等缺陷）。b.5厚素水泥结合层刷一遍。c.15厚（最薄处）1：2水泥砂浆找平，向指定地漏找坡1%。d.1.2厚JS防水涂料，四周墙面上翻1800mm（地漏、套管、 卫生洁具根部、阴阳角等部位，应先做防水附加层）。e.20厚1：2.5水泥砂浆保护层。f.铺贴地砖，勾缝剂探缝，卫生间用防水勾缝剂。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5、顶面工程</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1)、本工程吊顶材料无专门标明时，采用采用“60系列轻 钢龙骨覆双层9.5厚纸面石膏板”：户内卫生间采用“60 系列轻钢龙骨覆双层9.5厚防水石膏板”。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2)、本工程吊顶龙骨间距：次龙骨的中距不得超过450mm； 横撑龙骨的中距不得超过600mm；主龙骨间距不应超过 1200mm，吊筋采用10钢吊筋，间距不应超过200mm。</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3)、吊顶吊筋长度超过1.2米，需采用4＃热镀锌角钢做反支撑。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6、其它</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1)、凡本工程所用装饰材料的规格、型号、性能、色彩应 符合装饰工程规范的质量要求，施工订货前会同建设、设 计等有关各方共同商定。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2)、本工程无窗房间内部装修材料的燃烧性能等级除A级 外，均满足规范GB50222-2017。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7、施工中具体参照标准</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1)、木料工程材料应用最好之类型，自然生长的木料，必须经过烘干或自然干燥后才能使用，没有虫蛀，松散或腐节或其他缺点， 锯成方条形，并且不会翘曲，爆裂及其他因为处理不当而引起的缺点（建议采用松木）。木饰面采用成品木作饰面，工厂化加工，出厂前必须完成防火防潮处理。地板铺装做法：用胶粘贴，每两块板之间留启口木结构防火：采用 B60-2丙烯酸乳胶膨胀防火涂料。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(1)、木基层清理、除污、打磨等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(2)、刮腻子、磨光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(3)、刷B60-2防火涂料三~五遍（耐火极限为30~40min)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2)、装饰五金 所有五金器具必须防止生锈和沾染，使用前应提供样品征得筹建处及设计师同意。在完成工作所有五金器具都应擦 油、清洗、磨光和可以操作，所有钥匙必须清楚地贴上标签。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3)、玻璃工程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材料：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提供样板并在安装切割之前送交筹建处及设计师同意。所有镜子的边要光滑，在安装前用砂纸擦过。室内安装玻璃要用毡制条子，颜色要与周围材质相配，厚度按图纸所示。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制作工艺及按装：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准确地把所有玻璃切割成为适当的尺寸，安装槽要清洁，无灰生。所有螺丝或其他固定部件都不能在槽中突出。 所有框架的调整将在安装玻璃之前进行。所有封密剂作业表面平整光滑，与其它相邻材料无交叉污染。玻璃工程应在框、扇校正和五金件安装完毕后，以及框、扇最后一遍涂料前进行。安装钢化玻璃时，应用卡紧螺丝或压条镶 嵌固定。玻璃与围护结构的金属框格相接处，应衬橡胶垫。安装玻璃隔断时，磨砂玻璃的磨砂面应向室内，水纹玻璃蚀刻面朝外。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玻璃的基本要求： </w:t>
      </w:r>
    </w:p>
    <w:p>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落地玻璃屏风的厚度最小为12mm，它们必须能够抵受预定2.5Kpa风压力或吸力。 </w:t>
      </w:r>
    </w:p>
    <w:p>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玻璃必须顾及温差应力和视觉歪曲的效果。 </w:t>
      </w:r>
    </w:p>
    <w:p>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用作玻璃门和栏杆之透明强化玻璃必须符合GB4871规格的产品质量。 </w:t>
      </w:r>
    </w:p>
    <w:p>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玻璃必须结构完整，无破坏性的伤痕，针孔、尖角或不平直的边缘。 </w:t>
      </w:r>
    </w:p>
    <w:p>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、油漆工程材料和品质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本施工图所有未标明之墙面、平、顶面涂料均采用材料 表所注明之涂料三度。油漆工程的等级和品质应符合设 计要求和现行有关产品国家标准的规定。 油漆施工工艺：成品木饰面采用聚氨PU漆，工厂化喷漆，饰面效果样板呈送甲方确认。其他定制成品饰面效果呈送甲方确认。 无机涂料施工工艺：清扫基层点锈、填补缝欧、贴腔带 纸，局部刮子→团平→第一遍满刮腻子→磨平→第二遍 满刮腻子→磨平→第三遍满刮腻子→磨平→第一遍无机 涂料→复补腻子→用平→第二遍无机涂料→复补腻子→ 磨平→第三乳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墙面里纸裱糊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本工程因原隔墙饰面脱落，粉刷由内装施工，需在原土 建墙体粉20mm水泥砂浆粉刷层。 </w:t>
      </w:r>
    </w:p>
    <w:p>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基层处理：墙面可根据原基层质量的好坏。在清 扫干净的墙面上满刮1~2道石膏腻子，干后用砂纸磨平、 磨光：若为抹灰墙面，可满刮大白腻子1～2道找平，磨 光，但不可磨破灰皮；石膏板墙用嵌缝腻子将缝堵实堵 严，粘贴玻璃网格布或丝绸条，绢条等，然后局部刮腻 子补平。 </w:t>
      </w:r>
    </w:p>
    <w:p>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吊垂直、套方、找规矩、弹线：首先应将房间 四角的阴阳角通过吊垂直、套万。找规矩，并确定从哪 个阴角开始按照壁纸的尺寸进行分块弹线控制（习惯做法是进门左阴角处开始铺贴第一张。有挂镜线的按挂镜 线，没有挂镜线的按设计要求弹线控制。 </w:t>
      </w:r>
    </w:p>
    <w:p>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计算用料、栽纸：按已量好的墙体高度约放大 2~3cm，按此尺寸计算用料、极纸，一般应在案子上裁 割，将裁好的纸用湿温毛巾擦后，摺好待用。 </w:t>
      </w:r>
    </w:p>
    <w:p>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刷胶、糊纸：应分别在纸上及墙上刷胶，其刷胶宽度应相吻合，墙上刷胶一次不应过宽。糊纸时从墙的阴角开始铺贴第一张，按己画好的垂直线吊直，并从上往下用手铺平，刮板刮实，并用小辊子将上、下阴角处压 实。第一张粘好留1~2cm（应拐过阴角约2cm)，然后粘 铺第二张，依同法压平、压实，与第一张搭酢1~2cm,要 自上而下对缝，拼花要端正，用刮板刮平，用钢板尺在 第一、第二张搭酢处切割开，将纸边撕去，边飾处带胶压实，并及时将挤出的胶液用湿温毛巾擦净，然后用同 法将接顶、接踢脚的边切割整齐，并带胶压实。墙面上 遇有电门、插销盒时，应在其位置上破纸做为标记。在糊时，阳角不允许甩鲊接缝，阴角处必须栽纸搭缝，不允许整张纸铺贴，避免产生空鼓与皱折。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花纸拼接： </w:t>
      </w:r>
    </w:p>
    <w:p>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纸的拼缝处花形要对接拼搭好。 </w:t>
      </w:r>
    </w:p>
    <w:p>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铺贴前应注意花形及纸的颜色力求一致。</w:t>
      </w:r>
    </w:p>
    <w:p>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墙与顶壁纸的搭接应根据设计要求而定，一般有挂镜线的房间应以挂镜线为界，无挂镜线的房间则以弹线为准。 </w:t>
      </w:r>
    </w:p>
    <w:p>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花形拼接如出现困难时，错鲜应尽量甩到不显眼的阴角处，大面不应出现错鲜和花形混乱的现象。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注意事项：糊纸后应认真检查，对墙纸的翘边翘角、气泡、皱折及胶痕未擦净等，应及时处理和修整，使之完善。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 xml:space="preserve">、天花吊顶工程工作范围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（1）天花板悬挂部份，包括支撑照明和音响设备所需要的支撑物，框架或其他装置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（2）悬挂该系统所需要的吊钩和其他附件。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（3）边缘修饰，间隔等。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（4）天花板材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（5）照明装置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（6）央空气调节处理装置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（7）音响系统。灯具、音响的等重型构件、电风扇等 周期性震动的设施应固定在结构上。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（8）防火系统材料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吊顶工程所选用材料的品种，规格、颜色以及基层构造， 固定方法应符合范及设计要求。本工程所选用的吊顶用 石膏板，套房内采用9.5mm厚纸面1板，其它公共空间均 用双层9.5mm纸面石膏板。所有在天花平面上暴露之构件： 布局均按照统合平面图进行。吊顶龙骨在运输安装时， 不得扔摔，碰撞。龙骨在运输安装时，不得扔摔，碰撞。龙骨应平放，防止变形。各类面板不应有气泡，起皮、裂纹缺角，污后和图案不完整等缺陷，表面应平整，边缘应整齐，色泽应统一。紧固件宜采用镀锌制品，预却的木件应作防腐处理，凡固定铝材必须采用不锈钢紧固件。</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安装： </w:t>
      </w:r>
    </w:p>
    <w:p>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龙骨安装：a.安装龙骨的基体质量，应符合国家标准GB11980-8之 规定。b.主龙骨吊点间距，应按设计推荐系列选择，中间部份应起拱，金属龙骨起拱高度应不小于房间短向跨度的 1/200，主龙骨安装后应及时校正其位置和标高。 c.次龙骨应紧贴主龙骨安装。当用自攻螺钉安装板材时，板材的接缝处，必须安装在宽度不小于40mm的次龙 骨上。d.全面校正主、次龙骨的位置及水平度。连接件应错 位安装，明龙骨应目测无明显弯曲，通长次龙骨连接处 的对接错位偏差不得超过2mm。 </w:t>
      </w:r>
    </w:p>
    <w:p>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、准备：面板安装前的准备工作应符合下列规定： a.在楼板中按设计要求设置预埋件或吊杆。 b.吊顶内的通风、水电管道等隐敞工程应安装完毕。消防系统安装并试压完毕。 c.吊预内的灯槽、斜撑、剪刀撑等，应根据工程情况 适当布置。 d.轻型灯具应吊在主龙普或附加龙骨上，重型灯具或其他装饰件不得与吊顶龙骨联结，应另设吊钩。 </w:t>
      </w:r>
    </w:p>
    <w:p>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、板材安装：纸而石膏板的安装，应符合下列规定：轻钢龙骨纸面石膏板面刷无机涂料，灯槽内以18MM阻燃板做基层，上附0.6MM石棉防火垫。注：本工程天棚上的检修口均采用成品。 a.纸面石膏板的长边应沿纵向次龙骨铺设。 b.自攻螺钉与纸面石膏板距离：面纸包封的板边以10~15mm为宜，切割的板边以15~20mm为宜。c.钉距以150~170mm为宜，螺钉应与板面垂直且略埋入板面。0.5~1.0mm，并不使纸面破损。钉眼应作防锈处理 并用石膏腻子抹平。 d.拌制石膏腻子应用不含有害物质的洁净水。 </w:t>
      </w:r>
    </w:p>
    <w:p>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防火设计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工程建筑使用年限为50年。为多层建筑。建筑内部各部位装修材料的燃烧性能等级均需达到B1级，吊顶装修材料的燃烧性能等级需达到A级。消火栓、喷淋、烟感、防火门等位置，除注明外以建筑蓝图为准。所有基层木材均应满足防火要求，达到B1级，表面涂刷三度防火涂料，防火涂料产品符合消防部门验收要求。所有建筑墙面上开洞、开孔后均采用不燃材料严密填实。建筑幕墙或条窗与隔墙处的缝隙应采用防火岩棉封堵。</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防火处理： </w:t>
      </w:r>
    </w:p>
    <w:p>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所有基层木材均应满足防火要求，达到B1级。 </w:t>
      </w:r>
    </w:p>
    <w:p>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承建商要在实际施工前呈送防火涂料给筹建处批 准方可开始涂刷。 </w:t>
      </w:r>
    </w:p>
    <w:p>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安装在钢龙骨上的纸面石膏板，可做为A级装修材料使用。 </w:t>
      </w:r>
    </w:p>
    <w:p>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单位重量小于300g/㎡ 的纸质、布质壁纸，当直接粘贴在A级基材上时，可做为B1 级装修材料使用。 </w:t>
      </w:r>
    </w:p>
    <w:p>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施涂于A级基材上的无机装饰涂料，可做为A级装 修材料使用；施涂于A级基材上，湿涂覆比小于1.5kg/㎡ 的有机装饰涂料，可做为B1级装修材料使用。 </w:t>
      </w:r>
    </w:p>
    <w:p>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、固定家具、装饰织物（窗帘、帷幕、床罩，包 布等）及其他装修材料等燃烧性能等级不低于B1级。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制作工艺及按装：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尺寸</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所有装饰用的木材均严格按图纸施工，凡原设计节点不明之处需补充设计图，经设计师同意后实施。 所有尺寸必须在工地核实，若图样或规格与实际工地有任何偏差，应立即通知设计师。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装饰</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所有完工时在外之木作工艺表面，除特列注明处，都应该按设计做饰面。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终饰</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当采用自然终饰或者米用指定为染色、打白漆，或油漆被指定为终饰时。相连木板在形式，颜色或纹 理上要相互互协调。收缩度：所有木工制品所用之木 材，均应经过干燥并保证制品的收缩度不会损害其强 度和装饰品之外观，也不应引起相邻材料和结构的破坏。</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装配</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承建商应完成所有必要的开鲱眼、接鲱、开槽、配合做舌鲱嵌入，鲱舌接合，和其他的正确接合之必 要工作。提供所有金属板，螺丝，铁钉和其他室内设计要求的或者顺利进行规定的木工工作所需的装配件。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接合</w:t>
      </w:r>
    </w:p>
    <w:p>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木工制品须严格按照图样的说明制作，在没有特別标明的地方接合，应按该处接合之公认的形式完成。胶接法适用于需要紧密接合的地方。所有胶接处应用交义舌邮或其他加固法。 </w:t>
      </w:r>
    </w:p>
    <w:p>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所有铁钉头打进去并加上油灰，胶合表面接触地方用胶水接合，接触表面必须用锯或刨进行终饰。实板的表面需要用胶水接合的地方，必须用砂纸轻打磨光。</w:t>
      </w:r>
    </w:p>
    <w:p>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有待接合之表面必须保持清洁，不肮脏，没有灰尘，锯灰，油溃和其他污染。</w:t>
      </w:r>
    </w:p>
    <w:p>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胶合地方必须给于足够压力以保持粘牢，并且在胶水凝固条件均按照胶水制造商之说明而进行。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划线</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所有踢脚板、框缘、平板和其他木工制品必须准确划线以配合实际现场达成应有的紧密配合。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镶嵌细木工工作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在细木工制品规定要嵌镶的地方，应跟随其周边的工作完成之后嵌入加工。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清洁</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除特别指出的终饰之外，承建商应将有关木工制品清洁使其保持完好状态。所有柜子内部装饰，包括活动层板应涂上二度以上清漆使其光滑，且根据设计要求进行必要的补色等工艺。</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hAnsi="宋体" w:cs="宋体"/>
          <w:b/>
          <w:bCs/>
          <w:color w:val="000000" w:themeColor="text1"/>
          <w:kern w:val="0"/>
          <w:sz w:val="24"/>
          <w:szCs w:val="24"/>
          <w:highlight w:val="none"/>
          <w:lang w:val="en-US" w:eastAsia="zh-CN"/>
          <w14:textFill>
            <w14:solidFill>
              <w14:schemeClr w14:val="tx1"/>
            </w14:solidFill>
          </w14:textFill>
        </w:rPr>
        <w:t>十</w:t>
      </w:r>
      <w:r>
        <w:rPr>
          <w:rFonts w:hint="eastAsia" w:ascii="宋体" w:hAnsi="宋体" w:eastAsia="宋体" w:cs="宋体"/>
          <w:b/>
          <w:bCs/>
          <w:color w:val="000000" w:themeColor="text1"/>
          <w:kern w:val="0"/>
          <w:sz w:val="24"/>
          <w:szCs w:val="24"/>
          <w:highlight w:val="none"/>
          <w14:textFill>
            <w14:solidFill>
              <w14:schemeClr w14:val="tx1"/>
            </w14:solidFill>
          </w14:textFill>
        </w:rPr>
        <w:t>、工程质量要求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承包人必须严格按合同条款、施工图纸（如有）及设计说明文件、施工验收规范、国家和省市的有关质量验收标准，精心组织施工，确保工程质量达到国家合格验收标准。投标人应详细编制施工方案，详细叙述关键部位的质量保证措施，并在投标文件中对质量目标进行承诺。</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hAnsi="宋体" w:cs="宋体"/>
          <w:b/>
          <w:bCs/>
          <w:color w:val="000000" w:themeColor="text1"/>
          <w:kern w:val="0"/>
          <w:sz w:val="24"/>
          <w:szCs w:val="24"/>
          <w:highlight w:val="none"/>
          <w:lang w:val="en-US" w:eastAsia="zh-CN"/>
          <w14:textFill>
            <w14:solidFill>
              <w14:schemeClr w14:val="tx1"/>
            </w14:solidFill>
          </w14:textFill>
        </w:rPr>
        <w:t>十一</w:t>
      </w:r>
      <w:r>
        <w:rPr>
          <w:rFonts w:hint="eastAsia" w:ascii="宋体" w:hAnsi="宋体" w:eastAsia="宋体" w:cs="宋体"/>
          <w:b/>
          <w:bCs/>
          <w:color w:val="000000" w:themeColor="text1"/>
          <w:kern w:val="0"/>
          <w:sz w:val="24"/>
          <w:szCs w:val="24"/>
          <w:highlight w:val="none"/>
          <w14:textFill>
            <w14:solidFill>
              <w14:schemeClr w14:val="tx1"/>
            </w14:solidFill>
          </w14:textFill>
        </w:rPr>
        <w:t>、工程管理的要求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1、本工程发包范围内的工程项目，未经招标人同意一律不得分包。一经发现立即取消承包资格，作违约处理，并承担由此引起的一切经济损失。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2、成交人应严格按已确认设计图纸和施工技术方案组织施工，并无条件地接受采购人对施工质量的监督和管理。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3、供应商在响应文件中的承诺的管理人员未经采购人同意，承包人不得调换和撤离，并按工程进度及时到位。采购人有权要求施工单位撤换工作不负责任、管理不力、贻误工期和造成严重的安全事故和工程质量事故、违法乱纪的专业技术、管理人员直至技术负责人，直至采购人满意为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4、安全文明施工要求：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a.施工单位应有详细的工程安全措施和安全组织及配备专职安全负责人的说明和承诺，以确保安全施工。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b.施工单位在工程施工全过程中要认真做好产品保护。因失窃或失火造成的损失均由承包方负责，凡由此而损及业主利益时，业主将向施工单位索赔。</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c.根据中华人民共和国行业标准《建筑施工安全检查标准》（JGJ59-99）及落实市委、市政府对创建全国文明城市及按照全国文明城市创建的总体部署及《全国文明城市测评体系》的要求，严格规范施工现场文明施工行为，加强标准化工地及平安工地的创建，深入开展建筑工地环境综合治理和工地围挡美化大行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5、安全生产：</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（1）严格执行建设工程安全生产有关的法律、法规和强制性标准；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（2）各项安全生产关键技术措施和重要设施落实到位；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（3）建立健全安全生产责任制，项目经理、项目监理和项目安全员持证上岗，不缺位；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（4）现场操作人员培训上岗，特种作业人员持证上岗；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（5）有完善的安全生产、文明施工的检查和目标考核制度，无导致伤残的安全责任事。</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hAnsi="宋体" w:cs="宋体"/>
          <w:b/>
          <w:bCs/>
          <w:color w:val="000000" w:themeColor="text1"/>
          <w:kern w:val="0"/>
          <w:sz w:val="24"/>
          <w:szCs w:val="24"/>
          <w:highlight w:val="none"/>
          <w:lang w:val="en-US" w:eastAsia="zh-CN"/>
          <w14:textFill>
            <w14:solidFill>
              <w14:schemeClr w14:val="tx1"/>
            </w14:solidFill>
          </w14:textFill>
        </w:rPr>
        <w:t>十二</w:t>
      </w:r>
      <w:r>
        <w:rPr>
          <w:rFonts w:hint="eastAsia" w:ascii="宋体" w:hAnsi="宋体" w:eastAsia="宋体" w:cs="宋体"/>
          <w:b/>
          <w:bCs/>
          <w:color w:val="000000" w:themeColor="text1"/>
          <w:kern w:val="0"/>
          <w:sz w:val="24"/>
          <w:szCs w:val="24"/>
          <w:highlight w:val="none"/>
          <w14:textFill>
            <w14:solidFill>
              <w14:schemeClr w14:val="tx1"/>
            </w14:solidFill>
          </w14:textFill>
        </w:rPr>
        <w:t>、工期要求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本项目工期为</w:t>
      </w:r>
      <w:r>
        <w:rPr>
          <w:rFonts w:hint="eastAsia" w:ascii="宋体" w:hAnsi="宋体" w:cs="宋体"/>
          <w:bCs/>
          <w:color w:val="000000" w:themeColor="text1"/>
          <w:kern w:val="2"/>
          <w:sz w:val="24"/>
          <w:szCs w:val="24"/>
          <w:highlight w:val="none"/>
          <w:u w:val="single"/>
          <w:lang w:val="en-US" w:eastAsia="zh-CN"/>
          <w14:textFill>
            <w14:solidFill>
              <w14:schemeClr w14:val="tx1"/>
            </w14:solidFill>
          </w14:textFill>
        </w:rPr>
        <w:t xml:space="preserve"> </w:t>
      </w:r>
      <w:r>
        <w:rPr>
          <w:rFonts w:hint="default" w:ascii="宋体" w:hAnsi="宋体" w:cs="宋体"/>
          <w:bCs/>
          <w:color w:val="000000" w:themeColor="text1"/>
          <w:kern w:val="2"/>
          <w:sz w:val="24"/>
          <w:szCs w:val="24"/>
          <w:highlight w:val="none"/>
          <w:u w:val="single"/>
          <w:lang w:eastAsia="zh-CN"/>
          <w14:textFill>
            <w14:solidFill>
              <w14:schemeClr w14:val="tx1"/>
            </w14:solidFill>
          </w14:textFill>
        </w:rPr>
        <w:t>90</w:t>
      </w:r>
      <w:r>
        <w:rPr>
          <w:rFonts w:hint="eastAsia" w:ascii="宋体" w:hAnsi="宋体" w:cs="宋体"/>
          <w:bCs/>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kern w:val="2"/>
          <w:sz w:val="24"/>
          <w:szCs w:val="24"/>
          <w:highlight w:val="none"/>
          <w14:textFill>
            <w14:solidFill>
              <w14:schemeClr w14:val="tx1"/>
            </w14:solidFill>
          </w14:textFill>
        </w:rPr>
        <w:t>日历天</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Cs/>
          <w:color w:val="000000" w:themeColor="text1"/>
          <w:kern w:val="2"/>
          <w:sz w:val="24"/>
          <w:szCs w:val="24"/>
          <w:highlight w:val="none"/>
          <w14:textFill>
            <w14:solidFill>
              <w14:schemeClr w14:val="tx1"/>
            </w14:solidFill>
          </w14:textFill>
        </w:rPr>
        <w:t>具体开工时间以采购人通知为准。</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hAnsi="宋体" w:cs="宋体"/>
          <w:b/>
          <w:bCs/>
          <w:color w:val="000000" w:themeColor="text1"/>
          <w:kern w:val="0"/>
          <w:sz w:val="24"/>
          <w:szCs w:val="24"/>
          <w:highlight w:val="none"/>
          <w:lang w:val="en-US" w:eastAsia="zh-CN"/>
          <w14:textFill>
            <w14:solidFill>
              <w14:schemeClr w14:val="tx1"/>
            </w14:solidFill>
          </w14:textFill>
        </w:rPr>
        <w:t>十三</w:t>
      </w:r>
      <w:r>
        <w:rPr>
          <w:rFonts w:hint="eastAsia" w:ascii="宋体" w:hAnsi="宋体" w:eastAsia="宋体" w:cs="宋体"/>
          <w:b/>
          <w:bCs/>
          <w:color w:val="000000" w:themeColor="text1"/>
          <w:kern w:val="0"/>
          <w:sz w:val="24"/>
          <w:szCs w:val="24"/>
          <w:highlight w:val="none"/>
          <w14:textFill>
            <w14:solidFill>
              <w14:schemeClr w14:val="tx1"/>
            </w14:solidFill>
          </w14:textFill>
        </w:rPr>
        <w:t>、其他要求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1、付款条件：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（1）合同生效以及具备施工条件后</w:t>
      </w:r>
      <w:r>
        <w:rPr>
          <w:rFonts w:hint="eastAsia" w:ascii="宋体" w:hAnsi="宋体" w:cs="宋体"/>
          <w:bCs/>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kern w:val="2"/>
          <w:sz w:val="24"/>
          <w:szCs w:val="24"/>
          <w:highlight w:val="none"/>
          <w14:textFill>
            <w14:solidFill>
              <w14:schemeClr w14:val="tx1"/>
            </w14:solidFill>
          </w14:textFill>
        </w:rPr>
        <w:t>个工作日内</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kern w:val="2"/>
          <w:sz w:val="24"/>
          <w:szCs w:val="24"/>
          <w:highlight w:val="none"/>
          <w14:textFill>
            <w14:solidFill>
              <w14:schemeClr w14:val="tx1"/>
            </w14:solidFill>
          </w14:textFill>
        </w:rPr>
        <w:t>采购人支付合同价的40%作为预付款给成交人</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Cs/>
          <w:color w:val="000000" w:themeColor="text1"/>
          <w:kern w:val="2"/>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（2）工程</w:t>
      </w:r>
      <w:r>
        <w:rPr>
          <w:rFonts w:hint="default" w:ascii="宋体" w:hAnsi="宋体" w:eastAsia="宋体" w:cs="宋体"/>
          <w:bCs/>
          <w:color w:val="000000" w:themeColor="text1"/>
          <w:kern w:val="2"/>
          <w:sz w:val="24"/>
          <w:szCs w:val="24"/>
          <w:highlight w:val="none"/>
          <w14:textFill>
            <w14:solidFill>
              <w14:schemeClr w14:val="tx1"/>
            </w14:solidFill>
          </w14:textFill>
        </w:rPr>
        <w:t>初步</w:t>
      </w:r>
      <w:r>
        <w:rPr>
          <w:rFonts w:hint="eastAsia" w:ascii="宋体" w:hAnsi="宋体" w:eastAsia="宋体" w:cs="宋体"/>
          <w:bCs/>
          <w:color w:val="000000" w:themeColor="text1"/>
          <w:kern w:val="2"/>
          <w:sz w:val="24"/>
          <w:szCs w:val="24"/>
          <w:highlight w:val="none"/>
          <w14:textFill>
            <w14:solidFill>
              <w14:schemeClr w14:val="tx1"/>
            </w14:solidFill>
          </w14:textFill>
        </w:rPr>
        <w:t>验收合格后</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kern w:val="2"/>
          <w:sz w:val="24"/>
          <w:szCs w:val="24"/>
          <w:highlight w:val="none"/>
          <w14:textFill>
            <w14:solidFill>
              <w14:schemeClr w14:val="tx1"/>
            </w14:solidFill>
          </w14:textFill>
        </w:rPr>
        <w:t>个工作日内支付至合同价的8</w:t>
      </w:r>
      <w:r>
        <w:rPr>
          <w:rFonts w:hint="default" w:ascii="宋体" w:hAnsi="宋体" w:eastAsia="宋体" w:cs="宋体"/>
          <w:bCs/>
          <w:color w:val="000000" w:themeColor="text1"/>
          <w:kern w:val="2"/>
          <w:sz w:val="24"/>
          <w:szCs w:val="24"/>
          <w:highlight w:val="none"/>
          <w14:textFill>
            <w14:solidFill>
              <w14:schemeClr w14:val="tx1"/>
            </w14:solidFill>
          </w14:textFill>
        </w:rPr>
        <w:t>0</w:t>
      </w:r>
      <w:r>
        <w:rPr>
          <w:rFonts w:hint="eastAsia" w:ascii="宋体" w:hAnsi="宋体" w:eastAsia="宋体" w:cs="宋体"/>
          <w:bCs/>
          <w:color w:val="000000" w:themeColor="text1"/>
          <w:kern w:val="2"/>
          <w:sz w:val="24"/>
          <w:szCs w:val="24"/>
          <w:highlight w:val="none"/>
          <w14:textFill>
            <w14:solidFill>
              <w14:schemeClr w14:val="tx1"/>
            </w14:solidFill>
          </w14:textFill>
        </w:rPr>
        <w:t>%，待工程结算审计结束后，采购人在收到完整的竣工资料后</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kern w:val="2"/>
          <w:sz w:val="24"/>
          <w:szCs w:val="24"/>
          <w:highlight w:val="none"/>
          <w14:textFill>
            <w14:solidFill>
              <w14:schemeClr w14:val="tx1"/>
            </w14:solidFill>
          </w14:textFill>
        </w:rPr>
        <w:t>个工作日内支付经审定后剩余全部工程款。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2、履约担保及保修金：合同签订后</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kern w:val="2"/>
          <w:sz w:val="24"/>
          <w:szCs w:val="24"/>
          <w:highlight w:val="none"/>
          <w14:textFill>
            <w14:solidFill>
              <w14:schemeClr w14:val="tx1"/>
            </w14:solidFill>
          </w14:textFill>
        </w:rPr>
        <w:t>个工作日内，履约保证金按合同总价</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1.5</w:t>
      </w:r>
      <w:r>
        <w:rPr>
          <w:rFonts w:hint="eastAsia" w:ascii="宋体" w:hAnsi="宋体" w:eastAsia="宋体" w:cs="宋体"/>
          <w:bCs/>
          <w:color w:val="000000" w:themeColor="text1"/>
          <w:kern w:val="2"/>
          <w:sz w:val="24"/>
          <w:szCs w:val="24"/>
          <w:highlight w:val="none"/>
          <w14:textFill>
            <w14:solidFill>
              <w14:schemeClr w14:val="tx1"/>
            </w14:solidFill>
          </w14:textFill>
        </w:rPr>
        <w:t>%的金额，成交供应商一次性打入采购人账户；当工程质量、项目完成时间、项目班子和文明施工中某项达不到磋商响应文件要求时，则在该项保证金中扣除。整体工程竣工验收合格后履约保证金自动转为</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质保金</w:t>
      </w:r>
      <w:r>
        <w:rPr>
          <w:rFonts w:hint="eastAsia" w:ascii="宋体" w:hAnsi="宋体" w:eastAsia="宋体" w:cs="宋体"/>
          <w:bCs/>
          <w:color w:val="000000" w:themeColor="text1"/>
          <w:kern w:val="2"/>
          <w:sz w:val="24"/>
          <w:szCs w:val="24"/>
          <w:highlight w:val="none"/>
          <w14:textFill>
            <w14:solidFill>
              <w14:schemeClr w14:val="tx1"/>
            </w14:solidFill>
          </w14:textFill>
        </w:rPr>
        <w:t>，保修期满后</w:t>
      </w:r>
      <w:r>
        <w:rPr>
          <w:rFonts w:hint="eastAsia" w:ascii="宋体" w:hAnsi="宋体" w:cs="宋体"/>
          <w:bCs/>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个工作日</w:t>
      </w:r>
      <w:r>
        <w:rPr>
          <w:rFonts w:hint="eastAsia" w:ascii="宋体" w:hAnsi="宋体" w:eastAsia="宋体" w:cs="宋体"/>
          <w:bCs/>
          <w:color w:val="000000" w:themeColor="text1"/>
          <w:kern w:val="2"/>
          <w:sz w:val="24"/>
          <w:szCs w:val="24"/>
          <w:highlight w:val="none"/>
          <w14:textFill>
            <w14:solidFill>
              <w14:schemeClr w14:val="tx1"/>
            </w14:solidFill>
          </w14:textFill>
        </w:rPr>
        <w:t>内，经采购人认定质量保修符合要求，将剩余</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质保金</w:t>
      </w:r>
      <w:r>
        <w:rPr>
          <w:rFonts w:hint="eastAsia" w:ascii="宋体" w:hAnsi="宋体" w:eastAsia="宋体" w:cs="宋体"/>
          <w:bCs/>
          <w:color w:val="000000" w:themeColor="text1"/>
          <w:kern w:val="2"/>
          <w:sz w:val="24"/>
          <w:szCs w:val="24"/>
          <w:highlight w:val="none"/>
          <w14:textFill>
            <w14:solidFill>
              <w14:schemeClr w14:val="tx1"/>
            </w14:solidFill>
          </w14:textFill>
        </w:rPr>
        <w:t>无息返还成交供应商。</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3、供应商制定严格的安全施工方案，施工场地应建立施工围栏，不得影响采购人工作正常开展，并确保施工过程无安全事故，且因施工场所为特定场所，不排除夜间施工需要，产生额外人工加班费等由供应商自行考虑。供应商应先到工地踏勘以充分了解工地位置、现状情况、及任何其它足以影响承包价的情况，任何因忽视或误解工地情况而导致的行政处罚、索赔或工期延长申请将不获批准。本项目为总价包干合同，除了清单和图纸（如有）外，可能涉及一些零星工程，请根据工地踏勘的实际情况进行综合考虑报价，应是在要求工期内完成采购范围全部工程内容的所有费用，包括完成本工程的直接费、间接费、利润、税金、风险费等，总价后期不做调整。</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kern w:val="2"/>
          <w:sz w:val="24"/>
          <w:szCs w:val="24"/>
          <w:highlight w:val="none"/>
          <w14:textFill>
            <w14:solidFill>
              <w14:schemeClr w14:val="tx1"/>
            </w14:solidFill>
          </w14:textFill>
        </w:rPr>
        <w:t>4、采购人不组织集中现场踏勘，供应商应自行对现场和周围环境进行踏勘和了解，以获取有关编制响应文件和签署合同所需的各种资料。如本文件所附工程量清单存在矛盾、不符或缺漏项的，请在答疑截止时间前向采购人或采购代理机构提出，逾期视同已全面考虑在最后报价中，成交后，除设计变更外，采购人不接受其他任何方式的调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themeColor="text1"/>
          <w:kern w:val="2"/>
          <w:sz w:val="24"/>
          <w:szCs w:val="24"/>
          <w:highlight w:val="none"/>
          <w:lang w:eastAsia="zh-CN"/>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注：疫情期间，根据实际情况进行现场勘查，具体请电话联系</w:t>
      </w:r>
      <w:r>
        <w:rPr>
          <w:rFonts w:hint="eastAsia" w:ascii="宋体" w:hAnsi="宋体" w:cs="宋体"/>
          <w:bCs/>
          <w:color w:val="000000" w:themeColor="text1"/>
          <w:kern w:val="2"/>
          <w:sz w:val="24"/>
          <w:szCs w:val="24"/>
          <w:highlight w:val="none"/>
          <w:lang w:val="en-US" w:eastAsia="zh-CN"/>
          <w14:textFill>
            <w14:solidFill>
              <w14:schemeClr w14:val="tx1"/>
            </w14:solidFill>
          </w14:textFill>
        </w:rPr>
        <w:t>项目负责人</w:t>
      </w:r>
      <w:r>
        <w:rPr>
          <w:rFonts w:hint="eastAsia" w:ascii="宋体" w:hAnsi="宋体" w:eastAsia="宋体" w:cs="宋体"/>
          <w:bCs/>
          <w:color w:val="000000" w:themeColor="text1"/>
          <w:kern w:val="2"/>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5、本工程在施工期间，应注意保护好采购人周边现有成品，如有损坏，须无条件修复至采购人满意，各供应商须自行考虑相关费用并计入响应总价且一次性包干。</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供应商必须按规定采购文件的要求进行响应，且在报价文件中的备注一栏中注明所选材料的品牌、规格、型号，若供应商没有对其选中的材料品牌、规格、型号进行注明的，则成交后由采购人决定，价格不予调整；成交人不按该选用的材料和设备采购的，采购人有权拒绝验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7、废弃材料不得丢弃或随意堆放在院内，清理产生的拆除费、搬运费、交通运输费等各项费用均由供应商自行考虑并计入响应总价且一次性包干。</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8、各供应商须全面考虑安装过程中所需的辅材用量，所需费用由供应商综合考虑在响应报价中，供应商成交后不得以任何理由提出相关费用的补偿要求。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9、成交单位施工人员的住宿、用餐、用水、个人生活等均自行解决，材料的堆放及停车必须服从采购人的安排。各供应商须自行考虑相关费用并计入响应总价且一次性包干。</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10、结合本文件并经现场踏勘后，供应商认为施工过程中可能发生的各项费用（垂直运输、设备租用、高空作业、施工临时设施及施工用水、用电等）均须计入响应总价。成交后，采购人不再另行支付。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11、工程完工后，成交人需对施工现场进行全面的清洁工作。所需费用由供应商综合考虑在响应报价中，供应商成交后不得以任何理由提出相关费用的补偿要求。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本次采购承包范围内的建筑施工材料均由承包人根据本采购文件和国家有关规定的具体要求进行采购、运输、检验、保管，但发包人保留变更和指定材料的权利；所有建筑材料须有产品合格证和质量保证书，应先送样品，样品经发包人确认与采购要求、响应承诺一致后封存，批量供应时应与样品一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13、施工期间，如遇重大活动或因新冠肺炎疫情工程暂停的，承包人需无条件配合，工期依据暂停时间自动顺延，但因此产生的其他影响或成本支出由承包人自行承担。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14、项目经理到位率要求达到80%以上，其它管理人员到位率应在100％。</w:t>
      </w:r>
    </w:p>
    <w:p>
      <w:pPr>
        <w:spacing w:line="400" w:lineRule="exact"/>
        <w:ind w:firstLine="422"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br w:type="page"/>
      </w:r>
    </w:p>
    <w:p>
      <w:pPr>
        <w:snapToGrid w:val="0"/>
        <w:spacing w:line="360" w:lineRule="auto"/>
        <w:jc w:val="center"/>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第四部分</w:t>
      </w:r>
      <w:bookmarkStart w:id="32" w:name="_Toc184313248"/>
      <w:bookmarkEnd w:id="32"/>
      <w:bookmarkStart w:id="33" w:name="_Toc184308076"/>
      <w:bookmarkEnd w:id="33"/>
      <w:bookmarkStart w:id="34" w:name="_Toc184310313"/>
      <w:bookmarkEnd w:id="34"/>
      <w:bookmarkStart w:id="35" w:name="_Toc184312122"/>
      <w:bookmarkEnd w:id="35"/>
      <w:bookmarkStart w:id="36" w:name="_Toc184308070"/>
      <w:bookmarkEnd w:id="36"/>
      <w:bookmarkStart w:id="37" w:name="_Toc184310293"/>
      <w:bookmarkEnd w:id="37"/>
      <w:bookmarkStart w:id="38" w:name="_Toc184310281"/>
      <w:bookmarkEnd w:id="38"/>
      <w:bookmarkStart w:id="39" w:name="_Toc184308072"/>
      <w:bookmarkEnd w:id="39"/>
      <w:bookmarkStart w:id="40" w:name="_Toc184308097"/>
      <w:bookmarkEnd w:id="40"/>
      <w:bookmarkStart w:id="41" w:name="_Toc184308098"/>
      <w:bookmarkEnd w:id="41"/>
      <w:bookmarkStart w:id="42" w:name="_Toc184312136"/>
      <w:bookmarkEnd w:id="42"/>
      <w:bookmarkStart w:id="43" w:name="_Toc184310320"/>
      <w:bookmarkEnd w:id="43"/>
      <w:bookmarkStart w:id="44" w:name="_Toc184313294"/>
      <w:bookmarkEnd w:id="44"/>
      <w:bookmarkStart w:id="45" w:name="_Toc184308061"/>
      <w:bookmarkEnd w:id="45"/>
      <w:bookmarkStart w:id="46" w:name="_Toc184314427"/>
      <w:bookmarkEnd w:id="46"/>
      <w:bookmarkStart w:id="47" w:name="_Toc184312069"/>
      <w:bookmarkEnd w:id="47"/>
      <w:bookmarkStart w:id="48" w:name="_Toc184314472"/>
      <w:bookmarkEnd w:id="48"/>
      <w:bookmarkStart w:id="49" w:name="_Toc184310321"/>
      <w:bookmarkEnd w:id="49"/>
      <w:bookmarkStart w:id="50" w:name="_Toc184312095"/>
      <w:bookmarkEnd w:id="50"/>
      <w:bookmarkStart w:id="51" w:name="_Toc184308041"/>
      <w:bookmarkEnd w:id="51"/>
      <w:bookmarkStart w:id="52" w:name="_Toc184308092"/>
      <w:bookmarkEnd w:id="52"/>
      <w:bookmarkStart w:id="53" w:name="_Toc184313289"/>
      <w:bookmarkEnd w:id="53"/>
      <w:bookmarkStart w:id="54" w:name="_Toc184308071"/>
      <w:bookmarkEnd w:id="54"/>
      <w:bookmarkStart w:id="55" w:name="_Toc184313268"/>
      <w:bookmarkEnd w:id="55"/>
      <w:bookmarkStart w:id="56" w:name="_Toc184314482"/>
      <w:bookmarkEnd w:id="56"/>
      <w:bookmarkStart w:id="57" w:name="_Toc184314437"/>
      <w:bookmarkEnd w:id="57"/>
      <w:bookmarkStart w:id="58" w:name="_Toc184310291"/>
      <w:bookmarkEnd w:id="58"/>
      <w:bookmarkStart w:id="59" w:name="_Toc184313281"/>
      <w:bookmarkEnd w:id="59"/>
      <w:bookmarkStart w:id="60" w:name="_Toc184313269"/>
      <w:bookmarkEnd w:id="60"/>
      <w:bookmarkStart w:id="61" w:name="_Toc184314473"/>
      <w:bookmarkEnd w:id="61"/>
      <w:bookmarkStart w:id="62" w:name="_Toc184308053"/>
      <w:bookmarkEnd w:id="62"/>
      <w:bookmarkStart w:id="63" w:name="_Toc184308102"/>
      <w:bookmarkEnd w:id="63"/>
      <w:bookmarkStart w:id="64" w:name="_Toc184312080"/>
      <w:bookmarkEnd w:id="64"/>
      <w:bookmarkStart w:id="65" w:name="_Toc184308036"/>
      <w:bookmarkEnd w:id="65"/>
      <w:bookmarkStart w:id="66" w:name="_Toc184310323"/>
      <w:bookmarkEnd w:id="66"/>
      <w:bookmarkStart w:id="67" w:name="_Toc184312075"/>
      <w:bookmarkEnd w:id="67"/>
      <w:bookmarkStart w:id="68" w:name="_Toc184310283"/>
      <w:bookmarkEnd w:id="68"/>
      <w:bookmarkStart w:id="69" w:name="_Toc184313262"/>
      <w:bookmarkEnd w:id="69"/>
      <w:bookmarkStart w:id="70" w:name="_Toc184312106"/>
      <w:bookmarkEnd w:id="70"/>
      <w:bookmarkStart w:id="71" w:name="_Toc184313302"/>
      <w:bookmarkEnd w:id="71"/>
      <w:bookmarkStart w:id="72" w:name="_Toc184313278"/>
      <w:bookmarkEnd w:id="72"/>
      <w:bookmarkStart w:id="73" w:name="_Toc184312135"/>
      <w:bookmarkEnd w:id="73"/>
      <w:bookmarkStart w:id="74" w:name="_Toc184310282"/>
      <w:bookmarkEnd w:id="74"/>
      <w:bookmarkStart w:id="75" w:name="_Toc184314456"/>
      <w:bookmarkEnd w:id="75"/>
      <w:bookmarkStart w:id="76" w:name="_Toc184313291"/>
      <w:bookmarkEnd w:id="76"/>
      <w:bookmarkStart w:id="77" w:name="_Toc184314460"/>
      <w:bookmarkEnd w:id="77"/>
      <w:bookmarkStart w:id="78" w:name="_Toc184310296"/>
      <w:bookmarkEnd w:id="78"/>
      <w:bookmarkStart w:id="79" w:name="_Toc184313246"/>
      <w:bookmarkEnd w:id="79"/>
      <w:bookmarkStart w:id="80" w:name="_Toc184310299"/>
      <w:bookmarkEnd w:id="80"/>
      <w:bookmarkStart w:id="81" w:name="_Toc184314469"/>
      <w:bookmarkEnd w:id="81"/>
      <w:bookmarkStart w:id="82" w:name="_Toc184313307"/>
      <w:bookmarkEnd w:id="82"/>
      <w:bookmarkStart w:id="83" w:name="_Toc184308080"/>
      <w:bookmarkEnd w:id="83"/>
      <w:bookmarkStart w:id="84" w:name="_Toc184313306"/>
      <w:bookmarkEnd w:id="84"/>
      <w:bookmarkStart w:id="85" w:name="_Toc184310330"/>
      <w:bookmarkEnd w:id="85"/>
      <w:bookmarkStart w:id="86" w:name="_Toc184312079"/>
      <w:bookmarkEnd w:id="86"/>
      <w:bookmarkStart w:id="87" w:name="_Toc184312088"/>
      <w:bookmarkEnd w:id="87"/>
      <w:bookmarkStart w:id="88" w:name="_Toc184314446"/>
      <w:bookmarkEnd w:id="88"/>
      <w:bookmarkStart w:id="89" w:name="_Toc184313249"/>
      <w:bookmarkEnd w:id="89"/>
      <w:bookmarkStart w:id="90" w:name="_Toc184314468"/>
      <w:bookmarkEnd w:id="90"/>
      <w:bookmarkStart w:id="91" w:name="_Toc184314452"/>
      <w:bookmarkEnd w:id="91"/>
      <w:bookmarkStart w:id="92" w:name="_Toc184314481"/>
      <w:bookmarkEnd w:id="92"/>
      <w:bookmarkStart w:id="93" w:name="_Toc184314431"/>
      <w:bookmarkEnd w:id="93"/>
      <w:bookmarkStart w:id="94" w:name="_Toc184314435"/>
      <w:bookmarkEnd w:id="94"/>
      <w:bookmarkStart w:id="95" w:name="_Toc184314429"/>
      <w:bookmarkEnd w:id="95"/>
      <w:bookmarkStart w:id="96" w:name="_Toc184314412"/>
      <w:bookmarkEnd w:id="96"/>
      <w:bookmarkStart w:id="97" w:name="_Toc184312132"/>
      <w:bookmarkEnd w:id="97"/>
      <w:bookmarkStart w:id="98" w:name="_Toc184310338"/>
      <w:bookmarkEnd w:id="98"/>
      <w:bookmarkStart w:id="99" w:name="_Toc184310287"/>
      <w:bookmarkEnd w:id="99"/>
      <w:bookmarkStart w:id="100" w:name="_Toc184308056"/>
      <w:bookmarkEnd w:id="100"/>
      <w:bookmarkStart w:id="101" w:name="_Toc184314441"/>
      <w:bookmarkEnd w:id="101"/>
      <w:bookmarkStart w:id="102" w:name="_Toc184312103"/>
      <w:bookmarkEnd w:id="102"/>
      <w:bookmarkStart w:id="103" w:name="_Toc184308042"/>
      <w:bookmarkEnd w:id="103"/>
      <w:bookmarkStart w:id="104" w:name="_Toc184314471"/>
      <w:bookmarkEnd w:id="104"/>
      <w:bookmarkStart w:id="105" w:name="_Toc184312116"/>
      <w:bookmarkEnd w:id="105"/>
      <w:bookmarkStart w:id="106" w:name="_Toc184312125"/>
      <w:bookmarkEnd w:id="106"/>
      <w:bookmarkStart w:id="107" w:name="_Toc184314451"/>
      <w:bookmarkEnd w:id="107"/>
      <w:bookmarkStart w:id="108" w:name="_Toc184310327"/>
      <w:bookmarkEnd w:id="108"/>
      <w:bookmarkStart w:id="109" w:name="_Toc184308069"/>
      <w:bookmarkEnd w:id="109"/>
      <w:bookmarkStart w:id="110" w:name="_Toc184313280"/>
      <w:bookmarkEnd w:id="110"/>
      <w:bookmarkStart w:id="111" w:name="_Toc184313277"/>
      <w:bookmarkEnd w:id="111"/>
      <w:bookmarkStart w:id="112" w:name="_Toc184313256"/>
      <w:bookmarkEnd w:id="112"/>
      <w:bookmarkStart w:id="113" w:name="_Toc184310280"/>
      <w:bookmarkEnd w:id="113"/>
      <w:bookmarkStart w:id="114" w:name="_Toc184308054"/>
      <w:bookmarkEnd w:id="114"/>
      <w:bookmarkStart w:id="115" w:name="_Toc184313287"/>
      <w:bookmarkEnd w:id="115"/>
      <w:bookmarkStart w:id="116" w:name="_Toc184308104"/>
      <w:bookmarkEnd w:id="116"/>
      <w:bookmarkStart w:id="117" w:name="_Toc184312138"/>
      <w:bookmarkEnd w:id="117"/>
      <w:bookmarkStart w:id="118" w:name="_Toc184308052"/>
      <w:bookmarkEnd w:id="118"/>
      <w:bookmarkStart w:id="119" w:name="_Toc184314426"/>
      <w:bookmarkEnd w:id="119"/>
      <w:bookmarkStart w:id="120" w:name="_Toc184310332"/>
      <w:bookmarkEnd w:id="120"/>
      <w:bookmarkStart w:id="121" w:name="_Toc184310306"/>
      <w:bookmarkEnd w:id="121"/>
      <w:bookmarkStart w:id="122" w:name="_Toc184313260"/>
      <w:bookmarkEnd w:id="122"/>
      <w:bookmarkStart w:id="123" w:name="_Toc184314423"/>
      <w:bookmarkEnd w:id="123"/>
      <w:bookmarkStart w:id="124" w:name="_Toc184313265"/>
      <w:bookmarkEnd w:id="124"/>
      <w:bookmarkStart w:id="125" w:name="_Toc184313271"/>
      <w:bookmarkEnd w:id="125"/>
      <w:bookmarkStart w:id="126" w:name="_Toc184313270"/>
      <w:bookmarkEnd w:id="126"/>
      <w:bookmarkStart w:id="127" w:name="_Toc184313279"/>
      <w:bookmarkEnd w:id="127"/>
      <w:bookmarkStart w:id="128" w:name="_Toc184313295"/>
      <w:bookmarkEnd w:id="128"/>
      <w:bookmarkStart w:id="129" w:name="_Toc184308038"/>
      <w:bookmarkEnd w:id="129"/>
      <w:bookmarkStart w:id="130" w:name="_Toc184313238"/>
      <w:bookmarkEnd w:id="130"/>
      <w:bookmarkStart w:id="131" w:name="_Toc184313297"/>
      <w:bookmarkEnd w:id="131"/>
      <w:bookmarkStart w:id="132" w:name="_Toc184310289"/>
      <w:bookmarkEnd w:id="132"/>
      <w:bookmarkStart w:id="133" w:name="_Toc184308060"/>
      <w:bookmarkEnd w:id="133"/>
      <w:bookmarkStart w:id="134" w:name="_Toc184313286"/>
      <w:bookmarkEnd w:id="134"/>
      <w:bookmarkStart w:id="135" w:name="_Toc184312091"/>
      <w:bookmarkEnd w:id="135"/>
      <w:bookmarkStart w:id="136" w:name="_Toc184308101"/>
      <w:bookmarkEnd w:id="136"/>
      <w:bookmarkStart w:id="137" w:name="_Toc184313288"/>
      <w:bookmarkEnd w:id="137"/>
      <w:bookmarkStart w:id="138" w:name="_Toc184310288"/>
      <w:bookmarkEnd w:id="138"/>
      <w:bookmarkStart w:id="139" w:name="_Toc184313264"/>
      <w:bookmarkEnd w:id="139"/>
      <w:bookmarkStart w:id="140" w:name="_Toc184308088"/>
      <w:bookmarkEnd w:id="140"/>
      <w:bookmarkStart w:id="141" w:name="_Toc184312092"/>
      <w:bookmarkEnd w:id="141"/>
      <w:bookmarkStart w:id="142" w:name="_Toc184314430"/>
      <w:bookmarkEnd w:id="142"/>
      <w:bookmarkStart w:id="143" w:name="_Toc184308083"/>
      <w:bookmarkEnd w:id="143"/>
      <w:bookmarkStart w:id="144" w:name="_Toc184314436"/>
      <w:bookmarkEnd w:id="144"/>
      <w:bookmarkStart w:id="145" w:name="_Toc184314449"/>
      <w:bookmarkEnd w:id="145"/>
      <w:bookmarkStart w:id="146" w:name="_Toc184310273"/>
      <w:bookmarkEnd w:id="146"/>
      <w:bookmarkStart w:id="147" w:name="_Toc184313240"/>
      <w:bookmarkEnd w:id="147"/>
      <w:bookmarkStart w:id="148" w:name="_Toc184313301"/>
      <w:bookmarkEnd w:id="148"/>
      <w:bookmarkStart w:id="149" w:name="_Toc184310302"/>
      <w:bookmarkEnd w:id="149"/>
      <w:bookmarkStart w:id="150" w:name="_Toc184308074"/>
      <w:bookmarkEnd w:id="150"/>
      <w:bookmarkStart w:id="151" w:name="_Toc184310343"/>
      <w:bookmarkEnd w:id="151"/>
      <w:bookmarkStart w:id="152" w:name="_Toc184308075"/>
      <w:bookmarkEnd w:id="152"/>
      <w:bookmarkStart w:id="153" w:name="_Toc184310318"/>
      <w:bookmarkEnd w:id="153"/>
      <w:bookmarkStart w:id="154" w:name="_Toc184314420"/>
      <w:bookmarkEnd w:id="154"/>
      <w:bookmarkStart w:id="155" w:name="_Toc184312105"/>
      <w:bookmarkEnd w:id="155"/>
      <w:bookmarkStart w:id="156" w:name="_Toc184312086"/>
      <w:bookmarkEnd w:id="156"/>
      <w:bookmarkStart w:id="157" w:name="_Toc184313245"/>
      <w:bookmarkEnd w:id="157"/>
      <w:bookmarkStart w:id="158" w:name="_Toc184314428"/>
      <w:bookmarkEnd w:id="158"/>
      <w:bookmarkStart w:id="159" w:name="_Toc184308085"/>
      <w:bookmarkEnd w:id="159"/>
      <w:bookmarkStart w:id="160" w:name="_Toc184308087"/>
      <w:bookmarkEnd w:id="160"/>
      <w:bookmarkStart w:id="161" w:name="_Toc184308062"/>
      <w:bookmarkEnd w:id="161"/>
      <w:bookmarkStart w:id="162" w:name="_Toc184308106"/>
      <w:bookmarkEnd w:id="162"/>
      <w:bookmarkStart w:id="163" w:name="_Toc184312123"/>
      <w:bookmarkEnd w:id="163"/>
      <w:bookmarkStart w:id="164" w:name="_Toc184310308"/>
      <w:bookmarkEnd w:id="164"/>
      <w:bookmarkStart w:id="165" w:name="_Toc184308050"/>
      <w:bookmarkEnd w:id="165"/>
      <w:bookmarkStart w:id="166" w:name="_Toc184308107"/>
      <w:bookmarkEnd w:id="166"/>
      <w:bookmarkStart w:id="167" w:name="_Toc184308057"/>
      <w:bookmarkEnd w:id="167"/>
      <w:bookmarkStart w:id="168" w:name="_Toc184310292"/>
      <w:bookmarkEnd w:id="168"/>
      <w:bookmarkStart w:id="169" w:name="_Toc184312093"/>
      <w:bookmarkEnd w:id="169"/>
      <w:bookmarkStart w:id="170" w:name="_Toc184314457"/>
      <w:bookmarkEnd w:id="170"/>
      <w:bookmarkStart w:id="171" w:name="_Toc184310340"/>
      <w:bookmarkEnd w:id="171"/>
      <w:bookmarkStart w:id="172" w:name="_Toc184308086"/>
      <w:bookmarkEnd w:id="172"/>
      <w:bookmarkStart w:id="173" w:name="_Toc184312129"/>
      <w:bookmarkEnd w:id="173"/>
      <w:bookmarkStart w:id="174" w:name="_Toc184310314"/>
      <w:bookmarkEnd w:id="174"/>
      <w:bookmarkStart w:id="175" w:name="_Toc184312100"/>
      <w:bookmarkEnd w:id="175"/>
      <w:bookmarkStart w:id="176" w:name="_Toc184310329"/>
      <w:bookmarkEnd w:id="176"/>
      <w:bookmarkStart w:id="177" w:name="_Toc184312107"/>
      <w:bookmarkEnd w:id="177"/>
      <w:bookmarkStart w:id="178" w:name="_Toc184313263"/>
      <w:bookmarkEnd w:id="178"/>
      <w:bookmarkStart w:id="179" w:name="_Toc184310309"/>
      <w:bookmarkEnd w:id="179"/>
      <w:bookmarkStart w:id="180" w:name="_Toc184312126"/>
      <w:bookmarkEnd w:id="180"/>
      <w:bookmarkStart w:id="181" w:name="_Toc184313276"/>
      <w:bookmarkEnd w:id="181"/>
      <w:bookmarkStart w:id="182" w:name="_Toc184310339"/>
      <w:bookmarkEnd w:id="182"/>
      <w:bookmarkStart w:id="183" w:name="_Toc184313300"/>
      <w:bookmarkEnd w:id="183"/>
      <w:bookmarkStart w:id="184" w:name="_Toc184310297"/>
      <w:bookmarkEnd w:id="184"/>
      <w:bookmarkStart w:id="185" w:name="_Toc184314445"/>
      <w:bookmarkEnd w:id="185"/>
      <w:bookmarkStart w:id="186" w:name="_Toc184314447"/>
      <w:bookmarkEnd w:id="186"/>
      <w:bookmarkStart w:id="187" w:name="_Toc184312067"/>
      <w:bookmarkEnd w:id="187"/>
      <w:bookmarkStart w:id="188" w:name="_Toc184313250"/>
      <w:bookmarkEnd w:id="188"/>
      <w:bookmarkStart w:id="189" w:name="_Toc184308096"/>
      <w:bookmarkEnd w:id="189"/>
      <w:bookmarkStart w:id="190" w:name="_Toc184310328"/>
      <w:bookmarkEnd w:id="190"/>
      <w:bookmarkStart w:id="191" w:name="_Toc184310276"/>
      <w:bookmarkEnd w:id="191"/>
      <w:bookmarkStart w:id="192" w:name="_Toc184312111"/>
      <w:bookmarkEnd w:id="192"/>
      <w:bookmarkStart w:id="193" w:name="_Toc184310275"/>
      <w:bookmarkEnd w:id="193"/>
      <w:bookmarkStart w:id="194" w:name="_Toc184308037"/>
      <w:bookmarkEnd w:id="194"/>
      <w:bookmarkStart w:id="195" w:name="_Toc184312082"/>
      <w:bookmarkEnd w:id="195"/>
      <w:bookmarkStart w:id="196" w:name="_Toc184312081"/>
      <w:bookmarkEnd w:id="196"/>
      <w:bookmarkStart w:id="197" w:name="_Toc184313299"/>
      <w:bookmarkEnd w:id="197"/>
      <w:bookmarkStart w:id="198" w:name="_Toc184310303"/>
      <w:bookmarkEnd w:id="198"/>
      <w:bookmarkStart w:id="199" w:name="_Toc184308039"/>
      <w:bookmarkEnd w:id="199"/>
      <w:bookmarkStart w:id="200" w:name="_Toc184313242"/>
      <w:bookmarkEnd w:id="200"/>
      <w:bookmarkStart w:id="201" w:name="_Toc184313284"/>
      <w:bookmarkEnd w:id="201"/>
      <w:bookmarkStart w:id="202" w:name="_Toc184308073"/>
      <w:bookmarkEnd w:id="202"/>
      <w:bookmarkStart w:id="203" w:name="_Toc184312085"/>
      <w:bookmarkEnd w:id="203"/>
      <w:bookmarkStart w:id="204" w:name="_Toc184308103"/>
      <w:bookmarkEnd w:id="204"/>
      <w:bookmarkStart w:id="205" w:name="_Toc184312084"/>
      <w:bookmarkEnd w:id="205"/>
      <w:bookmarkStart w:id="206" w:name="_Toc184313298"/>
      <w:bookmarkEnd w:id="206"/>
      <w:bookmarkStart w:id="207" w:name="_Toc184310324"/>
      <w:bookmarkEnd w:id="207"/>
      <w:bookmarkStart w:id="208" w:name="_Toc184310319"/>
      <w:bookmarkEnd w:id="208"/>
      <w:bookmarkStart w:id="209" w:name="_Toc184308094"/>
      <w:bookmarkEnd w:id="209"/>
      <w:bookmarkStart w:id="210" w:name="_Toc184308090"/>
      <w:bookmarkEnd w:id="210"/>
      <w:bookmarkStart w:id="211" w:name="_Toc184310311"/>
      <w:bookmarkEnd w:id="211"/>
      <w:bookmarkStart w:id="212" w:name="_Toc184308043"/>
      <w:bookmarkEnd w:id="212"/>
      <w:bookmarkStart w:id="213" w:name="_Toc184310272"/>
      <w:bookmarkEnd w:id="213"/>
      <w:bookmarkStart w:id="214" w:name="_Toc184310304"/>
      <w:bookmarkEnd w:id="214"/>
      <w:bookmarkStart w:id="215" w:name="_Toc184313266"/>
      <w:bookmarkEnd w:id="215"/>
      <w:bookmarkStart w:id="216" w:name="_Toc184312124"/>
      <w:bookmarkEnd w:id="216"/>
      <w:bookmarkStart w:id="217" w:name="_Toc184314434"/>
      <w:bookmarkEnd w:id="217"/>
      <w:bookmarkStart w:id="218" w:name="_Toc184308065"/>
      <w:bookmarkEnd w:id="218"/>
      <w:bookmarkStart w:id="219" w:name="_Toc184314448"/>
      <w:bookmarkEnd w:id="219"/>
      <w:bookmarkStart w:id="220" w:name="_Toc184314425"/>
      <w:bookmarkEnd w:id="220"/>
      <w:bookmarkStart w:id="221" w:name="_Toc184308093"/>
      <w:bookmarkEnd w:id="221"/>
      <w:bookmarkStart w:id="222" w:name="_Toc184314440"/>
      <w:bookmarkEnd w:id="222"/>
      <w:bookmarkStart w:id="223" w:name="_Toc184312094"/>
      <w:bookmarkEnd w:id="223"/>
      <w:bookmarkStart w:id="224" w:name="_Toc184310344"/>
      <w:bookmarkEnd w:id="224"/>
      <w:bookmarkStart w:id="225" w:name="_Toc184314450"/>
      <w:bookmarkEnd w:id="225"/>
      <w:bookmarkStart w:id="226" w:name="_Toc184310279"/>
      <w:bookmarkEnd w:id="226"/>
      <w:bookmarkStart w:id="227" w:name="_Toc184314417"/>
      <w:bookmarkEnd w:id="227"/>
      <w:bookmarkStart w:id="228" w:name="_Toc184308045"/>
      <w:bookmarkEnd w:id="228"/>
      <w:bookmarkStart w:id="229" w:name="_Toc184310333"/>
      <w:bookmarkEnd w:id="229"/>
      <w:bookmarkStart w:id="230" w:name="_Toc184312101"/>
      <w:bookmarkEnd w:id="230"/>
      <w:bookmarkStart w:id="231" w:name="_Toc184308095"/>
      <w:bookmarkEnd w:id="231"/>
      <w:bookmarkStart w:id="232" w:name="_Toc184312089"/>
      <w:bookmarkEnd w:id="232"/>
      <w:bookmarkStart w:id="233" w:name="_Toc184313290"/>
      <w:bookmarkEnd w:id="233"/>
      <w:bookmarkStart w:id="234" w:name="_Toc184312071"/>
      <w:bookmarkEnd w:id="234"/>
      <w:bookmarkStart w:id="235" w:name="_Toc184314458"/>
      <w:bookmarkEnd w:id="235"/>
      <w:bookmarkStart w:id="236" w:name="_Toc184312099"/>
      <w:bookmarkEnd w:id="236"/>
      <w:bookmarkStart w:id="237" w:name="_Toc184310312"/>
      <w:bookmarkEnd w:id="237"/>
      <w:bookmarkStart w:id="238" w:name="_Toc184312114"/>
      <w:bookmarkEnd w:id="238"/>
      <w:bookmarkStart w:id="239" w:name="_Toc184308067"/>
      <w:bookmarkEnd w:id="239"/>
      <w:bookmarkStart w:id="240" w:name="_Toc184308082"/>
      <w:bookmarkEnd w:id="240"/>
      <w:bookmarkStart w:id="241" w:name="_Toc184310325"/>
      <w:bookmarkEnd w:id="241"/>
      <w:bookmarkStart w:id="242" w:name="_Toc184308046"/>
      <w:bookmarkEnd w:id="242"/>
      <w:bookmarkStart w:id="243" w:name="_Toc184313275"/>
      <w:bookmarkEnd w:id="243"/>
      <w:bookmarkStart w:id="244" w:name="_Toc184314477"/>
      <w:bookmarkEnd w:id="244"/>
      <w:bookmarkStart w:id="245" w:name="_Toc184314418"/>
      <w:bookmarkEnd w:id="245"/>
      <w:bookmarkStart w:id="246" w:name="_Toc184313273"/>
      <w:bookmarkEnd w:id="246"/>
      <w:bookmarkStart w:id="247" w:name="_Toc184312115"/>
      <w:bookmarkEnd w:id="247"/>
      <w:bookmarkStart w:id="248" w:name="_Toc184314413"/>
      <w:bookmarkEnd w:id="248"/>
      <w:bookmarkStart w:id="249" w:name="_Toc184308108"/>
      <w:bookmarkEnd w:id="249"/>
      <w:bookmarkStart w:id="250" w:name="_Toc184314474"/>
      <w:bookmarkEnd w:id="250"/>
      <w:bookmarkStart w:id="251" w:name="_Toc184308059"/>
      <w:bookmarkEnd w:id="251"/>
      <w:bookmarkStart w:id="252" w:name="_Toc184313261"/>
      <w:bookmarkEnd w:id="252"/>
      <w:bookmarkStart w:id="253" w:name="_Toc184313310"/>
      <w:bookmarkEnd w:id="253"/>
      <w:bookmarkStart w:id="254" w:name="_Toc184313259"/>
      <w:bookmarkEnd w:id="254"/>
      <w:bookmarkStart w:id="255" w:name="_Toc184314455"/>
      <w:bookmarkEnd w:id="255"/>
      <w:bookmarkStart w:id="256" w:name="_Toc184312133"/>
      <w:bookmarkEnd w:id="256"/>
      <w:bookmarkStart w:id="257" w:name="_Toc184312110"/>
      <w:bookmarkEnd w:id="257"/>
      <w:bookmarkStart w:id="258" w:name="_Toc184310322"/>
      <w:bookmarkEnd w:id="258"/>
      <w:bookmarkStart w:id="259" w:name="_Toc184313292"/>
      <w:bookmarkEnd w:id="259"/>
      <w:bookmarkStart w:id="260" w:name="_Toc184314443"/>
      <w:bookmarkEnd w:id="260"/>
      <w:bookmarkStart w:id="261" w:name="_Toc184310335"/>
      <w:bookmarkEnd w:id="261"/>
      <w:bookmarkStart w:id="262" w:name="_Toc184314411"/>
      <w:bookmarkEnd w:id="262"/>
      <w:bookmarkStart w:id="263" w:name="_Toc184308091"/>
      <w:bookmarkEnd w:id="263"/>
      <w:bookmarkStart w:id="264" w:name="_Toc184313304"/>
      <w:bookmarkEnd w:id="264"/>
      <w:bookmarkStart w:id="265" w:name="_Toc184310331"/>
      <w:bookmarkEnd w:id="265"/>
      <w:bookmarkStart w:id="266" w:name="_Toc184313296"/>
      <w:bookmarkEnd w:id="266"/>
      <w:bookmarkStart w:id="267" w:name="_Toc184314478"/>
      <w:bookmarkEnd w:id="267"/>
      <w:bookmarkStart w:id="268" w:name="_Toc184312139"/>
      <w:bookmarkEnd w:id="268"/>
      <w:bookmarkStart w:id="269" w:name="_Toc184312104"/>
      <w:bookmarkEnd w:id="269"/>
      <w:bookmarkStart w:id="270" w:name="_Toc184314439"/>
      <w:bookmarkEnd w:id="270"/>
      <w:bookmarkStart w:id="271" w:name="_Toc184312073"/>
      <w:bookmarkEnd w:id="271"/>
      <w:bookmarkStart w:id="272" w:name="_Toc184308048"/>
      <w:bookmarkEnd w:id="272"/>
      <w:bookmarkStart w:id="273" w:name="_Toc184313293"/>
      <w:bookmarkEnd w:id="273"/>
      <w:bookmarkStart w:id="274" w:name="_Toc184314424"/>
      <w:bookmarkEnd w:id="274"/>
      <w:bookmarkStart w:id="275" w:name="_Toc184313267"/>
      <w:bookmarkEnd w:id="275"/>
      <w:bookmarkStart w:id="276" w:name="_Toc184314442"/>
      <w:bookmarkEnd w:id="276"/>
      <w:bookmarkStart w:id="277" w:name="_Toc184312113"/>
      <w:bookmarkEnd w:id="277"/>
      <w:bookmarkStart w:id="278" w:name="_Toc184312108"/>
      <w:bookmarkEnd w:id="278"/>
      <w:bookmarkStart w:id="279" w:name="_Toc184313274"/>
      <w:bookmarkEnd w:id="279"/>
      <w:bookmarkStart w:id="280" w:name="_Toc184310341"/>
      <w:bookmarkEnd w:id="280"/>
      <w:bookmarkStart w:id="281" w:name="_Toc184312112"/>
      <w:bookmarkEnd w:id="281"/>
      <w:bookmarkStart w:id="282" w:name="_Toc184313252"/>
      <w:bookmarkEnd w:id="282"/>
      <w:bookmarkStart w:id="283" w:name="_Toc184310277"/>
      <w:bookmarkEnd w:id="283"/>
      <w:bookmarkStart w:id="284" w:name="_Toc184312072"/>
      <w:bookmarkEnd w:id="284"/>
      <w:bookmarkStart w:id="285" w:name="_Toc184310285"/>
      <w:bookmarkEnd w:id="285"/>
      <w:bookmarkStart w:id="286" w:name="_Toc184310307"/>
      <w:bookmarkEnd w:id="286"/>
      <w:bookmarkStart w:id="287" w:name="_Toc184310290"/>
      <w:bookmarkEnd w:id="287"/>
      <w:bookmarkStart w:id="288" w:name="_Toc184310326"/>
      <w:bookmarkEnd w:id="288"/>
      <w:bookmarkStart w:id="289" w:name="_Toc184313239"/>
      <w:bookmarkEnd w:id="289"/>
      <w:bookmarkStart w:id="290" w:name="_Toc184308081"/>
      <w:bookmarkEnd w:id="290"/>
      <w:bookmarkStart w:id="291" w:name="_Toc184310274"/>
      <w:bookmarkEnd w:id="291"/>
      <w:bookmarkStart w:id="292" w:name="_Toc184308079"/>
      <w:bookmarkEnd w:id="292"/>
      <w:bookmarkStart w:id="293" w:name="_Toc184313254"/>
      <w:bookmarkEnd w:id="293"/>
      <w:bookmarkStart w:id="294" w:name="_Toc184312087"/>
      <w:bookmarkEnd w:id="294"/>
      <w:bookmarkStart w:id="295" w:name="_Toc184308055"/>
      <w:bookmarkEnd w:id="295"/>
      <w:bookmarkStart w:id="296" w:name="_Toc184310301"/>
      <w:bookmarkEnd w:id="296"/>
      <w:bookmarkStart w:id="297" w:name="_Toc184312074"/>
      <w:bookmarkEnd w:id="297"/>
      <w:bookmarkStart w:id="298" w:name="_Toc184312134"/>
      <w:bookmarkEnd w:id="298"/>
      <w:bookmarkStart w:id="299" w:name="_Toc184313282"/>
      <w:bookmarkEnd w:id="299"/>
      <w:bookmarkStart w:id="300" w:name="_Toc184314470"/>
      <w:bookmarkEnd w:id="300"/>
      <w:bookmarkStart w:id="301" w:name="_Toc184310315"/>
      <w:bookmarkEnd w:id="301"/>
      <w:bookmarkStart w:id="302" w:name="_Toc184312121"/>
      <w:bookmarkEnd w:id="302"/>
      <w:bookmarkStart w:id="303" w:name="_Toc184314421"/>
      <w:bookmarkEnd w:id="303"/>
      <w:bookmarkStart w:id="304" w:name="_Toc184314475"/>
      <w:bookmarkEnd w:id="304"/>
      <w:bookmarkStart w:id="305" w:name="_Toc184308068"/>
      <w:bookmarkEnd w:id="305"/>
      <w:bookmarkStart w:id="306" w:name="_Toc184310317"/>
      <w:bookmarkEnd w:id="306"/>
      <w:bookmarkStart w:id="307" w:name="_Toc184314438"/>
      <w:bookmarkEnd w:id="307"/>
      <w:bookmarkStart w:id="308" w:name="_Toc184314476"/>
      <w:bookmarkEnd w:id="308"/>
      <w:bookmarkStart w:id="309" w:name="_Toc184310342"/>
      <w:bookmarkEnd w:id="309"/>
      <w:bookmarkStart w:id="310" w:name="_Toc184312068"/>
      <w:bookmarkEnd w:id="310"/>
      <w:bookmarkStart w:id="311" w:name="_Toc184308040"/>
      <w:bookmarkEnd w:id="311"/>
      <w:bookmarkStart w:id="312" w:name="_Toc184313241"/>
      <w:bookmarkEnd w:id="312"/>
      <w:bookmarkStart w:id="313" w:name="_Toc184313243"/>
      <w:bookmarkEnd w:id="313"/>
      <w:bookmarkStart w:id="314" w:name="_Toc184310310"/>
      <w:bookmarkEnd w:id="314"/>
      <w:bookmarkStart w:id="315" w:name="_Toc184308049"/>
      <w:bookmarkEnd w:id="315"/>
      <w:bookmarkStart w:id="316" w:name="_Toc184314479"/>
      <w:bookmarkEnd w:id="316"/>
      <w:bookmarkStart w:id="317" w:name="_Toc184308105"/>
      <w:bookmarkEnd w:id="317"/>
      <w:bookmarkStart w:id="318" w:name="_Toc184314410"/>
      <w:bookmarkEnd w:id="318"/>
      <w:bookmarkStart w:id="319" w:name="_Toc184308078"/>
      <w:bookmarkEnd w:id="319"/>
      <w:bookmarkStart w:id="320" w:name="_Toc184312117"/>
      <w:bookmarkEnd w:id="320"/>
      <w:bookmarkStart w:id="321" w:name="_Toc184312077"/>
      <w:bookmarkEnd w:id="321"/>
      <w:bookmarkStart w:id="322" w:name="_Toc184310316"/>
      <w:bookmarkEnd w:id="322"/>
      <w:bookmarkStart w:id="323" w:name="_Toc184308047"/>
      <w:bookmarkEnd w:id="323"/>
      <w:bookmarkStart w:id="324" w:name="_Toc184310337"/>
      <w:bookmarkEnd w:id="324"/>
      <w:bookmarkStart w:id="325" w:name="_Toc184312096"/>
      <w:bookmarkEnd w:id="325"/>
      <w:bookmarkStart w:id="326" w:name="_Toc184312128"/>
      <w:bookmarkEnd w:id="326"/>
      <w:bookmarkStart w:id="327" w:name="_Toc184314433"/>
      <w:bookmarkEnd w:id="327"/>
      <w:bookmarkStart w:id="328" w:name="_Toc184312118"/>
      <w:bookmarkEnd w:id="328"/>
      <w:bookmarkStart w:id="329" w:name="_Toc184310334"/>
      <w:bookmarkEnd w:id="329"/>
      <w:bookmarkStart w:id="330" w:name="_Toc184313308"/>
      <w:bookmarkEnd w:id="330"/>
      <w:bookmarkStart w:id="331" w:name="_Toc184312098"/>
      <w:bookmarkEnd w:id="331"/>
      <w:bookmarkStart w:id="332" w:name="_Toc184314463"/>
      <w:bookmarkEnd w:id="332"/>
      <w:bookmarkStart w:id="333" w:name="_Toc184312131"/>
      <w:bookmarkEnd w:id="333"/>
      <w:bookmarkStart w:id="334" w:name="_Toc184313244"/>
      <w:bookmarkEnd w:id="334"/>
      <w:bookmarkStart w:id="335" w:name="_Toc184312090"/>
      <w:bookmarkEnd w:id="335"/>
      <w:bookmarkStart w:id="336" w:name="_Toc184312127"/>
      <w:bookmarkEnd w:id="336"/>
      <w:bookmarkStart w:id="337" w:name="_Toc184312070"/>
      <w:bookmarkEnd w:id="337"/>
      <w:bookmarkStart w:id="338" w:name="_Toc184310305"/>
      <w:bookmarkEnd w:id="338"/>
      <w:bookmarkStart w:id="339" w:name="_Toc184312119"/>
      <w:bookmarkEnd w:id="339"/>
      <w:bookmarkStart w:id="340" w:name="_Toc184312137"/>
      <w:bookmarkEnd w:id="340"/>
      <w:bookmarkStart w:id="341" w:name="_Toc184313247"/>
      <w:bookmarkEnd w:id="341"/>
      <w:bookmarkStart w:id="342" w:name="_Toc184310278"/>
      <w:bookmarkEnd w:id="342"/>
      <w:bookmarkStart w:id="343" w:name="_Toc184314466"/>
      <w:bookmarkEnd w:id="343"/>
      <w:bookmarkStart w:id="344" w:name="_Toc184313258"/>
      <w:bookmarkEnd w:id="344"/>
      <w:bookmarkStart w:id="345" w:name="_Toc184312109"/>
      <w:bookmarkEnd w:id="345"/>
      <w:bookmarkStart w:id="346" w:name="_Toc184313257"/>
      <w:bookmarkEnd w:id="346"/>
      <w:bookmarkStart w:id="347" w:name="_Toc184310300"/>
      <w:bookmarkEnd w:id="347"/>
      <w:bookmarkStart w:id="348" w:name="_Toc184314414"/>
      <w:bookmarkEnd w:id="348"/>
      <w:bookmarkStart w:id="349" w:name="_Toc184314467"/>
      <w:bookmarkEnd w:id="349"/>
      <w:bookmarkStart w:id="350" w:name="_Toc184313251"/>
      <w:bookmarkEnd w:id="350"/>
      <w:bookmarkStart w:id="351" w:name="_Toc184308058"/>
      <w:bookmarkEnd w:id="351"/>
      <w:bookmarkStart w:id="352" w:name="_Toc184308099"/>
      <w:bookmarkEnd w:id="352"/>
      <w:bookmarkStart w:id="353" w:name="_Toc184314465"/>
      <w:bookmarkEnd w:id="353"/>
      <w:bookmarkStart w:id="354" w:name="_Toc184314462"/>
      <w:bookmarkEnd w:id="354"/>
      <w:bookmarkStart w:id="355" w:name="_Toc184312076"/>
      <w:bookmarkEnd w:id="355"/>
      <w:bookmarkStart w:id="356" w:name="_Toc184314454"/>
      <w:bookmarkEnd w:id="356"/>
      <w:bookmarkStart w:id="357" w:name="_Toc184310286"/>
      <w:bookmarkEnd w:id="357"/>
      <w:bookmarkStart w:id="358" w:name="_Toc184313303"/>
      <w:bookmarkEnd w:id="358"/>
      <w:bookmarkStart w:id="359" w:name="_Toc184308100"/>
      <w:bookmarkEnd w:id="359"/>
      <w:bookmarkStart w:id="360" w:name="_Toc184313253"/>
      <w:bookmarkEnd w:id="360"/>
      <w:bookmarkStart w:id="361" w:name="_Toc184313272"/>
      <w:bookmarkEnd w:id="361"/>
      <w:bookmarkStart w:id="362" w:name="_Toc184308063"/>
      <w:bookmarkEnd w:id="362"/>
      <w:bookmarkStart w:id="363" w:name="_Toc184314444"/>
      <w:bookmarkEnd w:id="363"/>
      <w:bookmarkStart w:id="364" w:name="_Toc184314415"/>
      <w:bookmarkEnd w:id="364"/>
      <w:bookmarkStart w:id="365" w:name="_Toc184312130"/>
      <w:bookmarkEnd w:id="365"/>
      <w:bookmarkStart w:id="366" w:name="_Toc184308077"/>
      <w:bookmarkEnd w:id="366"/>
      <w:bookmarkStart w:id="367" w:name="_Toc184312120"/>
      <w:bookmarkEnd w:id="367"/>
      <w:bookmarkStart w:id="368" w:name="_Toc184310298"/>
      <w:bookmarkEnd w:id="368"/>
      <w:bookmarkStart w:id="369" w:name="_Toc184308051"/>
      <w:bookmarkEnd w:id="369"/>
      <w:bookmarkStart w:id="370" w:name="_Toc184314422"/>
      <w:bookmarkEnd w:id="370"/>
      <w:bookmarkStart w:id="371" w:name="_Toc184308044"/>
      <w:bookmarkEnd w:id="371"/>
      <w:bookmarkStart w:id="372" w:name="_Toc184310294"/>
      <w:bookmarkEnd w:id="372"/>
      <w:bookmarkStart w:id="373" w:name="_Toc184314461"/>
      <w:bookmarkEnd w:id="373"/>
      <w:bookmarkStart w:id="374" w:name="_Toc184312078"/>
      <w:bookmarkEnd w:id="374"/>
      <w:bookmarkStart w:id="375" w:name="_Toc184310336"/>
      <w:bookmarkEnd w:id="375"/>
      <w:bookmarkStart w:id="376" w:name="_Toc184313255"/>
      <w:bookmarkEnd w:id="376"/>
      <w:bookmarkStart w:id="377" w:name="_Toc184312102"/>
      <w:bookmarkEnd w:id="377"/>
      <w:bookmarkStart w:id="378" w:name="_Toc184314453"/>
      <w:bookmarkEnd w:id="378"/>
      <w:bookmarkStart w:id="379" w:name="_Toc184314459"/>
      <w:bookmarkEnd w:id="379"/>
      <w:bookmarkStart w:id="380" w:name="_Toc184313305"/>
      <w:bookmarkEnd w:id="380"/>
      <w:bookmarkStart w:id="381" w:name="_Toc184314464"/>
      <w:bookmarkEnd w:id="381"/>
      <w:bookmarkStart w:id="382" w:name="_Toc184310284"/>
      <w:bookmarkEnd w:id="382"/>
      <w:bookmarkStart w:id="383" w:name="_Toc184308089"/>
      <w:bookmarkEnd w:id="383"/>
      <w:bookmarkStart w:id="384" w:name="_Toc184314419"/>
      <w:bookmarkEnd w:id="384"/>
      <w:bookmarkStart w:id="385" w:name="_Toc184308066"/>
      <w:bookmarkEnd w:id="385"/>
      <w:bookmarkStart w:id="386" w:name="_Toc184308084"/>
      <w:bookmarkEnd w:id="386"/>
      <w:bookmarkStart w:id="387" w:name="_Toc184314480"/>
      <w:bookmarkEnd w:id="387"/>
      <w:bookmarkStart w:id="388" w:name="_Toc184312097"/>
      <w:bookmarkEnd w:id="388"/>
      <w:bookmarkStart w:id="389" w:name="_Toc184313283"/>
      <w:bookmarkEnd w:id="389"/>
      <w:bookmarkStart w:id="390" w:name="_Toc184314432"/>
      <w:bookmarkEnd w:id="390"/>
      <w:bookmarkStart w:id="391" w:name="_Toc184313309"/>
      <w:bookmarkEnd w:id="391"/>
      <w:bookmarkStart w:id="392" w:name="_Toc184313285"/>
      <w:bookmarkEnd w:id="392"/>
      <w:bookmarkStart w:id="393" w:name="_Toc184308064"/>
      <w:bookmarkEnd w:id="393"/>
      <w:bookmarkStart w:id="394" w:name="_Toc184310295"/>
      <w:bookmarkEnd w:id="394"/>
      <w:bookmarkStart w:id="395" w:name="_Toc184312083"/>
      <w:bookmarkEnd w:id="395"/>
      <w:bookmarkStart w:id="396" w:name="_Toc184314416"/>
      <w:bookmarkEnd w:id="396"/>
      <w:r>
        <w:rPr>
          <w:rFonts w:hint="eastAsia" w:ascii="宋体" w:hAnsi="宋体" w:eastAsia="宋体" w:cs="宋体"/>
          <w:b/>
          <w:color w:val="000000" w:themeColor="text1"/>
          <w:sz w:val="36"/>
          <w:szCs w:val="20"/>
          <w14:textFill>
            <w14:solidFill>
              <w14:schemeClr w14:val="tx1"/>
            </w14:solidFill>
          </w14:textFill>
        </w:rPr>
        <w:t xml:space="preserve"> 评审办法</w:t>
      </w:r>
    </w:p>
    <w:p>
      <w:pPr>
        <w:keepNext w:val="0"/>
        <w:keepLines w:val="0"/>
        <w:pageBreakBefore w:val="0"/>
        <w:widowControl w:val="0"/>
        <w:kinsoku/>
        <w:wordWrap/>
        <w:overflowPunct/>
        <w:topLinePunct w:val="0"/>
        <w:bidi w:val="0"/>
        <w:snapToGrid w:val="0"/>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一、评审方法</w:t>
      </w:r>
    </w:p>
    <w:p>
      <w:pPr>
        <w:keepNext w:val="0"/>
        <w:keepLines w:val="0"/>
        <w:pageBreakBefore w:val="0"/>
        <w:widowControl w:val="0"/>
        <w:kinsoku/>
        <w:wordWrap/>
        <w:overflowPunct/>
        <w:topLinePunct w:val="0"/>
        <w:bidi w:val="0"/>
        <w:adjustRightInd/>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1.本项目采用综合评分法。</w:t>
      </w:r>
      <w:r>
        <w:rPr>
          <w:rFonts w:hint="eastAsia" w:ascii="宋体" w:hAnsi="宋体" w:eastAsia="宋体" w:cs="宋体"/>
          <w:color w:val="000000" w:themeColor="text1"/>
          <w:kern w:val="0"/>
          <w:sz w:val="24"/>
          <w14:textFill>
            <w14:solidFill>
              <w14:schemeClr w14:val="tx1"/>
            </w14:solidFill>
          </w14:textFill>
        </w:rPr>
        <w:t>综合评分法，是指响应文件满足磋商文件全部实质性要求且按评审因素的量化指标评审得分最高的供应商为成交候选供应商的评审方法。</w:t>
      </w:r>
    </w:p>
    <w:p>
      <w:pPr>
        <w:keepNext w:val="0"/>
        <w:keepLines w:val="0"/>
        <w:pageBreakBefore w:val="0"/>
        <w:widowControl w:val="0"/>
        <w:kinsoku/>
        <w:wordWrap/>
        <w:overflowPunct/>
        <w:topLinePunct w:val="0"/>
        <w:bidi w:val="0"/>
        <w:snapToGrid w:val="0"/>
        <w:spacing w:line="360" w:lineRule="auto"/>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二、评审标准</w:t>
      </w:r>
    </w:p>
    <w:p>
      <w:pPr>
        <w:keepNext w:val="0"/>
        <w:keepLines w:val="0"/>
        <w:pageBreakBefore w:val="0"/>
        <w:widowControl w:val="0"/>
        <w:kinsoku/>
        <w:wordWrap/>
        <w:overflowPunct/>
        <w:topLinePunct w:val="0"/>
        <w:bidi w:val="0"/>
        <w:spacing w:line="360" w:lineRule="auto"/>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评审标准：</w:t>
      </w:r>
    </w:p>
    <w:tbl>
      <w:tblPr>
        <w:tblStyle w:val="6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95"/>
        <w:gridCol w:w="5989"/>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65" w:type="dxa"/>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695" w:type="dxa"/>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评分内容</w:t>
            </w:r>
          </w:p>
        </w:tc>
        <w:tc>
          <w:tcPr>
            <w:tcW w:w="5989" w:type="dxa"/>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评审细则</w:t>
            </w:r>
          </w:p>
        </w:tc>
        <w:tc>
          <w:tcPr>
            <w:tcW w:w="829" w:type="dxa"/>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65" w:type="dxa"/>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695" w:type="dxa"/>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响应供应商体系认证情况</w:t>
            </w:r>
          </w:p>
        </w:tc>
        <w:tc>
          <w:tcPr>
            <w:tcW w:w="5989" w:type="dxa"/>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响应供应商具有质量管理体系认证、环境认证体系认证、职业健康管理体系认证，每提供1个证书得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分（提供有效的证书复印件，未提供不得分）</w:t>
            </w:r>
          </w:p>
        </w:tc>
        <w:tc>
          <w:tcPr>
            <w:tcW w:w="829" w:type="dxa"/>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765" w:type="dxa"/>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695" w:type="dxa"/>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响应供应商业绩情况</w:t>
            </w:r>
          </w:p>
        </w:tc>
        <w:tc>
          <w:tcPr>
            <w:tcW w:w="5989" w:type="dxa"/>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响应供应商2019年1月1日（以合同签订日期为准）至今具有同类项目施工业绩的（已竣工验收项目），每提供一个合同及竣工验收报告得0.5分，最高得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 xml:space="preserve">分，未提供合同及竣工验收报告不得分。 </w:t>
            </w:r>
          </w:p>
        </w:tc>
        <w:tc>
          <w:tcPr>
            <w:tcW w:w="829" w:type="dxa"/>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765" w:type="dxa"/>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695" w:type="dxa"/>
            <w:noWrap/>
            <w:vAlign w:val="center"/>
          </w:tcPr>
          <w:p>
            <w:pPr>
              <w:spacing w:line="324"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政策分</w:t>
            </w:r>
          </w:p>
        </w:tc>
        <w:tc>
          <w:tcPr>
            <w:tcW w:w="5989" w:type="dxa"/>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产品提供市场监管总局关于发布参与实施政府采购节能产品、环境标志产品认证机构名录的公告（2019第16号）通过《参与实施政府采购节能产品认证机构名录》认证机构认证的环境标志产品认证证书或者证书的查询网址及截图的每提供1个得0.5分，最多得1分；节能产品认证证书或者证书的查询网址及截图的每提供1个得0.5分，最多得1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noWrap/>
            <w:vAlign w:val="center"/>
          </w:tcPr>
          <w:p>
            <w:pPr>
              <w:spacing w:line="324"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695" w:type="dxa"/>
            <w:noWrap/>
            <w:vAlign w:val="center"/>
          </w:tcPr>
          <w:p>
            <w:pPr>
              <w:spacing w:line="324" w:lineRule="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对项目的了解情况</w:t>
            </w:r>
          </w:p>
        </w:tc>
        <w:tc>
          <w:tcPr>
            <w:tcW w:w="5989" w:type="dxa"/>
            <w:noWrap/>
            <w:vAlign w:val="center"/>
          </w:tcPr>
          <w:p>
            <w:pPr>
              <w:spacing w:line="32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响应供应商对本次项目需求的了解：</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对现场情况进行勘查且了解全面的</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对现场情况了解较全面的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24" w:lineRule="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对现场情况了解一般的</w:t>
            </w:r>
            <w:r>
              <w:rPr>
                <w:rFonts w:hint="eastAsia" w:ascii="宋体" w:hAnsi="宋体" w:eastAsia="宋体" w:cs="宋体"/>
                <w:color w:val="000000" w:themeColor="text1"/>
                <w:sz w:val="24"/>
                <w:szCs w:val="24"/>
                <w:highlight w:val="none"/>
                <w14:textFill>
                  <w14:solidFill>
                    <w14:schemeClr w14:val="tx1"/>
                  </w14:solidFill>
                </w14:textFill>
              </w:rPr>
              <w:t>，得1分。</w:t>
            </w:r>
          </w:p>
        </w:tc>
        <w:tc>
          <w:tcPr>
            <w:tcW w:w="829" w:type="dxa"/>
            <w:noWrap/>
            <w:vAlign w:val="center"/>
          </w:tcPr>
          <w:p>
            <w:pPr>
              <w:spacing w:line="324" w:lineRule="auto"/>
              <w:jc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5" w:type="dxa"/>
            <w:vMerge w:val="restart"/>
            <w:noWrap/>
            <w:vAlign w:val="center"/>
          </w:tcPr>
          <w:p>
            <w:pPr>
              <w:spacing w:line="324"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695" w:type="dxa"/>
            <w:vMerge w:val="restart"/>
            <w:noWrap/>
            <w:vAlign w:val="center"/>
          </w:tcPr>
          <w:p>
            <w:pPr>
              <w:spacing w:line="324" w:lineRule="auto"/>
              <w:jc w:val="both"/>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图纸情况</w:t>
            </w:r>
            <w:r>
              <w:rPr>
                <w:rFonts w:hint="eastAsia" w:ascii="宋体" w:hAnsi="宋体" w:cs="宋体"/>
                <w:bCs/>
                <w:color w:val="000000" w:themeColor="text1"/>
                <w:sz w:val="24"/>
                <w:szCs w:val="24"/>
                <w:highlight w:val="none"/>
                <w:lang w:val="en-US" w:eastAsia="zh-CN"/>
                <w14:textFill>
                  <w14:solidFill>
                    <w14:schemeClr w14:val="tx1"/>
                  </w14:solidFill>
                </w14:textFill>
              </w:rPr>
              <w:t>及工程概算</w:t>
            </w:r>
          </w:p>
        </w:tc>
        <w:tc>
          <w:tcPr>
            <w:tcW w:w="5989" w:type="dxa"/>
            <w:noWrap/>
            <w:vAlign w:val="center"/>
          </w:tcPr>
          <w:p>
            <w:pPr>
              <w:spacing w:line="32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5.1电气设计与施工说明</w:t>
            </w:r>
            <w:r>
              <w:rPr>
                <w:rFonts w:hint="eastAsia" w:ascii="宋体" w:hAnsi="宋体" w:cs="宋体"/>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lang w:val="en-US" w:eastAsia="zh-CN"/>
                <w14:textFill>
                  <w14:solidFill>
                    <w14:schemeClr w14:val="tx1"/>
                  </w14:solidFill>
                </w14:textFill>
              </w:rPr>
              <w:t>平面图：</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图纸</w:t>
            </w:r>
            <w:r>
              <w:rPr>
                <w:rFonts w:hint="eastAsia" w:ascii="宋体" w:hAnsi="宋体" w:eastAsia="宋体" w:cs="宋体"/>
                <w:color w:val="000000" w:themeColor="text1"/>
                <w:sz w:val="24"/>
                <w:szCs w:val="24"/>
                <w:highlight w:val="none"/>
                <w14:textFill>
                  <w14:solidFill>
                    <w14:schemeClr w14:val="tx1"/>
                  </w14:solidFill>
                </w14:textFill>
              </w:rPr>
              <w:t>全面、合理，具有针对性，得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图纸</w:t>
            </w:r>
            <w:r>
              <w:rPr>
                <w:rFonts w:hint="eastAsia" w:ascii="宋体" w:hAnsi="宋体" w:eastAsia="宋体" w:cs="宋体"/>
                <w:color w:val="000000" w:themeColor="text1"/>
                <w:sz w:val="24"/>
                <w:szCs w:val="24"/>
                <w:highlight w:val="none"/>
                <w14:textFill>
                  <w14:solidFill>
                    <w14:schemeClr w14:val="tx1"/>
                  </w14:solidFill>
                </w14:textFill>
              </w:rPr>
              <w:t>较全面、合理，相对具有针对性，得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pStyle w:val="876"/>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图纸</w:t>
            </w:r>
            <w:r>
              <w:rPr>
                <w:rFonts w:hint="eastAsia" w:ascii="宋体" w:hAnsi="宋体" w:eastAsia="宋体" w:cs="宋体"/>
                <w:color w:val="000000" w:themeColor="text1"/>
                <w:sz w:val="24"/>
                <w:szCs w:val="24"/>
                <w:highlight w:val="none"/>
                <w14:textFill>
                  <w14:solidFill>
                    <w14:schemeClr w14:val="tx1"/>
                  </w14:solidFill>
                </w14:textFill>
              </w:rPr>
              <w:t>不全面，不合理，不具有针对性，得1分。</w:t>
            </w:r>
          </w:p>
        </w:tc>
        <w:tc>
          <w:tcPr>
            <w:tcW w:w="829" w:type="dxa"/>
            <w:noWrap/>
            <w:vAlign w:val="center"/>
          </w:tcPr>
          <w:p>
            <w:pPr>
              <w:spacing w:line="324" w:lineRule="auto"/>
              <w:jc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5989" w:type="dxa"/>
            <w:noWrap/>
            <w:vAlign w:val="center"/>
          </w:tcPr>
          <w:p>
            <w:pPr>
              <w:spacing w:line="32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5.2综合布线设计说明及平面图：</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图纸</w:t>
            </w:r>
            <w:r>
              <w:rPr>
                <w:rFonts w:hint="eastAsia" w:ascii="宋体" w:hAnsi="宋体" w:eastAsia="宋体" w:cs="宋体"/>
                <w:color w:val="000000" w:themeColor="text1"/>
                <w:sz w:val="24"/>
                <w:szCs w:val="24"/>
                <w:highlight w:val="none"/>
                <w14:textFill>
                  <w14:solidFill>
                    <w14:schemeClr w14:val="tx1"/>
                  </w14:solidFill>
                </w14:textFill>
              </w:rPr>
              <w:t>全面、合理，具有针对性，得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图纸</w:t>
            </w:r>
            <w:r>
              <w:rPr>
                <w:rFonts w:hint="eastAsia" w:ascii="宋体" w:hAnsi="宋体" w:eastAsia="宋体" w:cs="宋体"/>
                <w:color w:val="000000" w:themeColor="text1"/>
                <w:sz w:val="24"/>
                <w:szCs w:val="24"/>
                <w:highlight w:val="none"/>
                <w14:textFill>
                  <w14:solidFill>
                    <w14:schemeClr w14:val="tx1"/>
                  </w14:solidFill>
                </w14:textFill>
              </w:rPr>
              <w:t>较全面、合理，相对具有针对性，得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2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图纸</w:t>
            </w:r>
            <w:r>
              <w:rPr>
                <w:rFonts w:hint="eastAsia" w:ascii="宋体" w:hAnsi="宋体" w:eastAsia="宋体" w:cs="宋体"/>
                <w:color w:val="000000" w:themeColor="text1"/>
                <w:sz w:val="24"/>
                <w:szCs w:val="24"/>
                <w:highlight w:val="none"/>
                <w14:textFill>
                  <w14:solidFill>
                    <w14:schemeClr w14:val="tx1"/>
                  </w14:solidFill>
                </w14:textFill>
              </w:rPr>
              <w:t>不全面，不合理，不具有针对性，得1分。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5989" w:type="dxa"/>
            <w:noWrap/>
            <w:vAlign w:val="center"/>
          </w:tcPr>
          <w:p>
            <w:pPr>
              <w:spacing w:line="32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5.3给排水设计说明及平面图：</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图纸</w:t>
            </w:r>
            <w:r>
              <w:rPr>
                <w:rFonts w:hint="eastAsia" w:ascii="宋体" w:hAnsi="宋体" w:eastAsia="宋体" w:cs="宋体"/>
                <w:color w:val="000000" w:themeColor="text1"/>
                <w:sz w:val="24"/>
                <w:szCs w:val="24"/>
                <w:highlight w:val="none"/>
                <w14:textFill>
                  <w14:solidFill>
                    <w14:schemeClr w14:val="tx1"/>
                  </w14:solidFill>
                </w14:textFill>
              </w:rPr>
              <w:t>全面、合理，具有针对性，得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图纸</w:t>
            </w:r>
            <w:r>
              <w:rPr>
                <w:rFonts w:hint="eastAsia" w:ascii="宋体" w:hAnsi="宋体" w:eastAsia="宋体" w:cs="宋体"/>
                <w:color w:val="000000" w:themeColor="text1"/>
                <w:sz w:val="24"/>
                <w:szCs w:val="24"/>
                <w:highlight w:val="none"/>
                <w14:textFill>
                  <w14:solidFill>
                    <w14:schemeClr w14:val="tx1"/>
                  </w14:solidFill>
                </w14:textFill>
              </w:rPr>
              <w:t>较全面、合理，相对具有针对性，得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2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图纸</w:t>
            </w:r>
            <w:r>
              <w:rPr>
                <w:rFonts w:hint="eastAsia" w:ascii="宋体" w:hAnsi="宋体" w:eastAsia="宋体" w:cs="宋体"/>
                <w:color w:val="000000" w:themeColor="text1"/>
                <w:sz w:val="24"/>
                <w:szCs w:val="24"/>
                <w:highlight w:val="none"/>
                <w14:textFill>
                  <w14:solidFill>
                    <w14:schemeClr w14:val="tx1"/>
                  </w14:solidFill>
                </w14:textFill>
              </w:rPr>
              <w:t>不全面，不合理，不具有针对性，得1分。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5989" w:type="dxa"/>
            <w:noWrap/>
            <w:vAlign w:val="center"/>
          </w:tcPr>
          <w:p>
            <w:pPr>
              <w:spacing w:line="32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5.4暖通设计施工说明及平面图：</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图纸</w:t>
            </w:r>
            <w:r>
              <w:rPr>
                <w:rFonts w:hint="eastAsia" w:ascii="宋体" w:hAnsi="宋体" w:eastAsia="宋体" w:cs="宋体"/>
                <w:color w:val="000000" w:themeColor="text1"/>
                <w:sz w:val="24"/>
                <w:szCs w:val="24"/>
                <w:highlight w:val="none"/>
                <w14:textFill>
                  <w14:solidFill>
                    <w14:schemeClr w14:val="tx1"/>
                  </w14:solidFill>
                </w14:textFill>
              </w:rPr>
              <w:t>全面、合理，具有针对性，得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图纸</w:t>
            </w:r>
            <w:r>
              <w:rPr>
                <w:rFonts w:hint="eastAsia" w:ascii="宋体" w:hAnsi="宋体" w:eastAsia="宋体" w:cs="宋体"/>
                <w:color w:val="000000" w:themeColor="text1"/>
                <w:sz w:val="24"/>
                <w:szCs w:val="24"/>
                <w:highlight w:val="none"/>
                <w14:textFill>
                  <w14:solidFill>
                    <w14:schemeClr w14:val="tx1"/>
                  </w14:solidFill>
                </w14:textFill>
              </w:rPr>
              <w:t>较全面、合理，相对具有针对性，得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2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图纸</w:t>
            </w:r>
            <w:r>
              <w:rPr>
                <w:rFonts w:hint="eastAsia" w:ascii="宋体" w:hAnsi="宋体" w:eastAsia="宋体" w:cs="宋体"/>
                <w:color w:val="000000" w:themeColor="text1"/>
                <w:sz w:val="24"/>
                <w:szCs w:val="24"/>
                <w:highlight w:val="none"/>
                <w14:textFill>
                  <w14:solidFill>
                    <w14:schemeClr w14:val="tx1"/>
                  </w14:solidFill>
                </w14:textFill>
              </w:rPr>
              <w:t>不全面，不合理，不具有针对性，得1分。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5989" w:type="dxa"/>
            <w:noWrap/>
            <w:vAlign w:val="center"/>
          </w:tcPr>
          <w:p>
            <w:pPr>
              <w:spacing w:line="32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5.5工程概算：</w:t>
            </w:r>
          </w:p>
          <w:p>
            <w:pPr>
              <w:spacing w:line="324"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工程概算</w:t>
            </w:r>
            <w:r>
              <w:rPr>
                <w:rFonts w:hint="eastAsia" w:ascii="宋体" w:hAnsi="宋体" w:eastAsia="宋体" w:cs="宋体"/>
                <w:color w:val="000000" w:themeColor="text1"/>
                <w:sz w:val="24"/>
                <w:szCs w:val="24"/>
                <w:highlight w:val="none"/>
                <w14:textFill>
                  <w14:solidFill>
                    <w14:schemeClr w14:val="tx1"/>
                  </w14:solidFill>
                </w14:textFill>
              </w:rPr>
              <w:t>全面、合理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得3分。</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工程概算</w:t>
            </w:r>
            <w:r>
              <w:rPr>
                <w:rFonts w:hint="eastAsia" w:ascii="宋体" w:hAnsi="宋体" w:eastAsia="宋体" w:cs="宋体"/>
                <w:color w:val="000000" w:themeColor="text1"/>
                <w:sz w:val="24"/>
                <w:szCs w:val="24"/>
                <w:highlight w:val="none"/>
                <w14:textFill>
                  <w14:solidFill>
                    <w14:schemeClr w14:val="tx1"/>
                  </w14:solidFill>
                </w14:textFill>
              </w:rPr>
              <w:t>较全面、合理，得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2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工程概算</w:t>
            </w:r>
            <w:r>
              <w:rPr>
                <w:rFonts w:hint="eastAsia" w:ascii="宋体" w:hAnsi="宋体" w:eastAsia="宋体" w:cs="宋体"/>
                <w:color w:val="000000" w:themeColor="text1"/>
                <w:sz w:val="24"/>
                <w:szCs w:val="24"/>
                <w:highlight w:val="none"/>
                <w14:textFill>
                  <w14:solidFill>
                    <w14:schemeClr w14:val="tx1"/>
                  </w14:solidFill>
                </w14:textFill>
              </w:rPr>
              <w:t>不全面，不合理，得1分。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65" w:type="dxa"/>
            <w:vMerge w:val="restart"/>
            <w:noWrap/>
            <w:vAlign w:val="center"/>
          </w:tcPr>
          <w:p>
            <w:pPr>
              <w:spacing w:line="324"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695" w:type="dxa"/>
            <w:vMerge w:val="restart"/>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施工组织设计</w:t>
            </w:r>
          </w:p>
        </w:tc>
        <w:tc>
          <w:tcPr>
            <w:tcW w:w="5989" w:type="dxa"/>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.1施工总体方案描述，全面、合理，具有针对性。</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1）方案全面、合理，具有针对性，得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2）方案较全面、合理，相对具有针对性，得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3）方案不全面，不合理，不具有针对性，得1分。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5989" w:type="dxa"/>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.2关键部位的施工方案描述，全面、合理，具有针对性。</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1）施工方案全面，合理和针对性强，得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2）施工方案基本全面，合理和针对性较强，得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3）施工方案欠全面，合理和针对性较弱，得1分。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2"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5989" w:type="dxa"/>
            <w:noWrap/>
            <w:vAlign w:val="center"/>
          </w:tcPr>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.3投入的施工机械设备和检测设备情况，施工机具进场计划安排和管理的保证措施。</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1）施工机械设备充足，保证措施全面，能完全满足工程质量和进度要求，得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2）施工机械设备数量一般，保证措施基本全面，基本能满足工程质量和进度要求，得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3）施工机械设备数量较少，保证措施欠全面，不能完全满足工程质量和进度要求，得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5989" w:type="dxa"/>
            <w:noWrap/>
            <w:vAlign w:val="center"/>
          </w:tcPr>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.4各专业工种的配置和劳动力的投入情况，劳动力安排组织与管理措施。</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1）措施切实可行，职责明确，劳动力的配置和投入满足施工需求，得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2）措施基本可行，职责基本明确，劳动力的配置和投入基本满足施工需求，得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3）措施可行一般，职责欠明确，劳动力的配置和投入不能满足施工需求，得1分。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5989" w:type="dxa"/>
            <w:noWrap/>
            <w:vAlign w:val="center"/>
          </w:tcPr>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.5工期承诺、进度计划和控制措施。</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1）工期承诺有利于采购人及项目的实施，进度计划合理，控制措施切实可行，得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2）工期承诺基本满足采购人及项目的实施，进度计划较合理，控制措施基本可行，得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3）工期承诺不有利于采购人及项目的实施，和进度计划不合理，控制措施不可行，得1分。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5989" w:type="dxa"/>
            <w:noWrap/>
            <w:vAlign w:val="center"/>
          </w:tcPr>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.6安全、文明施工的保证措施，针对特殊施工环境需要采取的安全管理、降噪和降低扬尘的施工技术和组织措施情况。</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1）安全、文明施工的保证措施科学、合理、到位，得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2）安全、文明施工的保证措施基本科学、比较合理、基本到位，得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3）安全、文明施工的保证措施欠科学、欠合理、不完全到位，得1分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5989" w:type="dxa"/>
            <w:noWrap/>
            <w:vAlign w:val="center"/>
          </w:tcPr>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.7确保工程质量的技术组织措施。</w:t>
            </w:r>
          </w:p>
          <w:p>
            <w:pPr>
              <w:widowControl/>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技术组织措施、现场质量控制和支持方案完善，得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widowControl/>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技术组织措施、现场质量控制和支持方案较完善，得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widowControl/>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技术组织措施、现场质量控制和支持方案不完善，得1分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5989" w:type="dxa"/>
            <w:noWrap/>
            <w:vAlign w:val="center"/>
          </w:tcPr>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.8选用材料质量保证措施。</w:t>
            </w:r>
          </w:p>
          <w:p>
            <w:pPr>
              <w:widowControl/>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材料的选用能完全满足项目的要求，供货计划能完全满足项目的进度要求，质量保证措施合理，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得3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widowControl/>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材料的选用能基本满足项目的要求，供货计划基本满足项目的进度要求，质量保证措施比较合理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得2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材料的选用不能满足项目的要求，供货计划不能满足项目的进度要求，质量保证措施合理性一般，</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eastAsia="宋体" w:cs="宋体"/>
                <w:color w:val="000000" w:themeColor="text1"/>
                <w:sz w:val="24"/>
                <w:szCs w:val="24"/>
                <w:highlight w:val="none"/>
                <w14:textFill>
                  <w14:solidFill>
                    <w14:schemeClr w14:val="tx1"/>
                  </w14:solidFill>
                </w14:textFill>
              </w:rPr>
              <w:t>1分。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5989" w:type="dxa"/>
            <w:noWrap/>
            <w:vAlign w:val="center"/>
          </w:tcPr>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.9施工突发情况的应急预案。</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1）方案完整，考虑全面，得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2）方案较完整，考虑较全面，得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3）方案欠完整，欠全面，得1分。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5989" w:type="dxa"/>
            <w:noWrap/>
            <w:vAlign w:val="center"/>
          </w:tcPr>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.10项目实施过程中针对成品保护和现有环境的各项措施。</w:t>
            </w:r>
          </w:p>
          <w:p>
            <w:pPr>
              <w:widowControl/>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1）施工成品和现有环境的保护措施完善，得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widowControl/>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2）施工成品和现有环境的保护措施基本完善，得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3）施工成品和现有环境的保护措施不完善，得1分。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5989" w:type="dxa"/>
            <w:noWrap/>
            <w:vAlign w:val="center"/>
          </w:tcPr>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.11供应商提供工程交付使用后的保修服务和其它服务承诺。</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1）提供工程交付使用后的保修服务和其它服务承诺切实可靠，得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2）提供工程交付使用后的保修服务和其它服务承诺基本可行，得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3）提供工程交付使用后的保修服务和其它服务承诺欠可行，得1分。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65" w:type="dxa"/>
            <w:vMerge w:val="restart"/>
            <w:noWrap/>
            <w:vAlign w:val="center"/>
          </w:tcPr>
          <w:p>
            <w:pPr>
              <w:spacing w:line="324"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695" w:type="dxa"/>
            <w:vMerge w:val="restart"/>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人员配备</w:t>
            </w:r>
          </w:p>
        </w:tc>
        <w:tc>
          <w:tcPr>
            <w:tcW w:w="5989" w:type="dxa"/>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拟派项目负责人2019年1月1日以来（时间以合同最终签署时间为准），具有同类项目业绩的，每提供一个合同得1分，最高得2分。（提供合同复印件，如合同中未体现项目负责人的，需提供用户的证明材料，未按要求提供不得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2分</w:t>
            </w:r>
          </w:p>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5989" w:type="dxa"/>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.2拟派技术负责人具有高级职称证书的得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分（提供有效的证书复印件，未提供不得分。）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65" w:type="dxa"/>
            <w:vMerge w:val="continue"/>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95" w:type="dxa"/>
            <w:vMerge w:val="continue"/>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5989" w:type="dxa"/>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.3拟派驻现场的项目组配置：施工员，质量员，安全员，材料员，资料员。每有一类得1分，最高得5分（提供具体人员配置清单及相关证书复印件，允许一人多证，未提供不得分。）</w:t>
            </w:r>
          </w:p>
        </w:tc>
        <w:tc>
          <w:tcPr>
            <w:tcW w:w="829" w:type="dxa"/>
            <w:noWrap/>
            <w:vAlign w:val="center"/>
          </w:tcPr>
          <w:p>
            <w:pPr>
              <w:spacing w:line="324"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65" w:type="dxa"/>
            <w:noWrap/>
            <w:vAlign w:val="center"/>
          </w:tcPr>
          <w:p>
            <w:pPr>
              <w:spacing w:line="324"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695" w:type="dxa"/>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合理化建议</w:t>
            </w:r>
          </w:p>
        </w:tc>
        <w:tc>
          <w:tcPr>
            <w:tcW w:w="5989" w:type="dxa"/>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针对本项目实施的合理化建议。</w:t>
            </w:r>
          </w:p>
        </w:tc>
        <w:tc>
          <w:tcPr>
            <w:tcW w:w="829" w:type="dxa"/>
            <w:noWrap/>
            <w:vAlign w:val="center"/>
          </w:tcPr>
          <w:p>
            <w:pPr>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65" w:type="dxa"/>
            <w:noWrap/>
            <w:vAlign w:val="center"/>
          </w:tcPr>
          <w:p>
            <w:pPr>
              <w:spacing w:line="324"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695" w:type="dxa"/>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服务承诺</w:t>
            </w:r>
          </w:p>
        </w:tc>
        <w:tc>
          <w:tcPr>
            <w:tcW w:w="5989" w:type="dxa"/>
            <w:noWrap/>
            <w:vAlign w:val="center"/>
          </w:tcPr>
          <w:p>
            <w:pPr>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提供承诺，采购人有权对设计方案根据现场情况进行调整，并认可在单价不变的前提下，合同实际支付金额按现场实际发生工程量结算，新增项目无投标参考价项目，由第三方审计按市场信息价结算，但总结算价将不会高于中标价。</w:t>
            </w:r>
          </w:p>
        </w:tc>
        <w:tc>
          <w:tcPr>
            <w:tcW w:w="829" w:type="dxa"/>
            <w:noWrap/>
            <w:vAlign w:val="center"/>
          </w:tcPr>
          <w:p>
            <w:pPr>
              <w:spacing w:line="324"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65" w:type="dxa"/>
            <w:noWrap/>
            <w:vAlign w:val="center"/>
          </w:tcPr>
          <w:p>
            <w:pPr>
              <w:keepNext w:val="0"/>
              <w:keepLines w:val="0"/>
              <w:pageBreakBefore w:val="0"/>
              <w:widowControl w:val="0"/>
              <w:kinsoku/>
              <w:wordWrap/>
              <w:overflowPunct/>
              <w:topLinePunct w:val="0"/>
              <w:bidi w:val="0"/>
              <w:adjustRightInd w:val="0"/>
              <w:snapToGrid/>
              <w:spacing w:line="324" w:lineRule="auto"/>
              <w:jc w:val="center"/>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1695" w:type="dxa"/>
            <w:noWrap/>
            <w:vAlign w:val="center"/>
          </w:tcPr>
          <w:p>
            <w:pPr>
              <w:keepNext w:val="0"/>
              <w:keepLines w:val="0"/>
              <w:pageBreakBefore w:val="0"/>
              <w:widowControl w:val="0"/>
              <w:kinsoku/>
              <w:wordWrap/>
              <w:overflowPunct/>
              <w:topLinePunct w:val="0"/>
              <w:bidi w:val="0"/>
              <w:adjustRightInd w:val="0"/>
              <w:snapToGrid/>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价格评审</w:t>
            </w:r>
          </w:p>
        </w:tc>
        <w:tc>
          <w:tcPr>
            <w:tcW w:w="5989" w:type="dxa"/>
            <w:noWrap/>
            <w:vAlign w:val="center"/>
          </w:tcPr>
          <w:p>
            <w:pPr>
              <w:keepNext w:val="0"/>
              <w:keepLines w:val="0"/>
              <w:pageBreakBefore w:val="0"/>
              <w:widowControl w:val="0"/>
              <w:kinsoku/>
              <w:wordWrap/>
              <w:overflowPunct/>
              <w:topLinePunct w:val="0"/>
              <w:autoSpaceDE w:val="0"/>
              <w:autoSpaceDN w:val="0"/>
              <w:bidi w:val="0"/>
              <w:adjustRightInd w:val="0"/>
              <w:snapToGrid/>
              <w:spacing w:line="324" w:lineRule="auto"/>
              <w:textAlignment w:val="bottom"/>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有效投标报价的最低价作为评标基准价，其最低报价为满分；按［投标报价得分=（评标基准价/投标报价）*</w:t>
            </w: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0］的计算公式计算。</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bottom"/>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评标过程中，不得去掉报价中的最高报价和最低报价。</w:t>
            </w:r>
          </w:p>
          <w:p>
            <w:pPr>
              <w:keepNext w:val="0"/>
              <w:keepLines w:val="0"/>
              <w:pageBreakBefore w:val="0"/>
              <w:widowControl w:val="0"/>
              <w:kinsoku/>
              <w:wordWrap/>
              <w:overflowPunct/>
              <w:topLinePunct w:val="0"/>
              <w:bidi w:val="0"/>
              <w:adjustRightInd w:val="0"/>
              <w:snapToGrid/>
              <w:spacing w:line="32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因落实政府采购政策需要进行价格调整的，以调整后的价格计算评标基准价和投标报价。</w:t>
            </w:r>
          </w:p>
        </w:tc>
        <w:tc>
          <w:tcPr>
            <w:tcW w:w="829" w:type="dxa"/>
            <w:noWrap/>
            <w:vAlign w:val="center"/>
          </w:tcPr>
          <w:p>
            <w:pPr>
              <w:keepNext w:val="0"/>
              <w:keepLines w:val="0"/>
              <w:pageBreakBefore w:val="0"/>
              <w:widowControl w:val="0"/>
              <w:kinsoku/>
              <w:wordWrap/>
              <w:overflowPunct/>
              <w:topLinePunct w:val="0"/>
              <w:bidi w:val="0"/>
              <w:adjustRightInd w:val="0"/>
              <w:snapToGrid/>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0分</w:t>
            </w:r>
          </w:p>
        </w:tc>
      </w:tr>
    </w:tbl>
    <w:p>
      <w:pPr>
        <w:pStyle w:val="79"/>
        <w:rPr>
          <w:rFonts w:hint="eastAsia" w:ascii="宋体" w:hAnsi="宋体" w:eastAsia="宋体" w:cs="宋体"/>
          <w:b/>
          <w:color w:val="000000" w:themeColor="text1"/>
          <w:sz w:val="24"/>
          <w14:textFill>
            <w14:solidFill>
              <w14:schemeClr w14:val="tx1"/>
            </w14:solidFill>
          </w14:textFill>
        </w:rPr>
      </w:pPr>
    </w:p>
    <w:p>
      <w:pPr>
        <w:pStyle w:val="79"/>
        <w:rPr>
          <w:rFonts w:hint="eastAsia" w:ascii="宋体" w:hAnsi="宋体" w:eastAsia="宋体" w:cs="宋体"/>
          <w:b/>
          <w:color w:val="000000" w:themeColor="text1"/>
          <w:sz w:val="24"/>
          <w14:textFill>
            <w14:solidFill>
              <w14:schemeClr w14:val="tx1"/>
            </w14:solidFill>
          </w14:textFill>
        </w:rPr>
      </w:pPr>
    </w:p>
    <w:p>
      <w:pPr>
        <w:keepNext w:val="0"/>
        <w:keepLines w:val="0"/>
        <w:pageBreakBefore w:val="0"/>
        <w:widowControl w:val="0"/>
        <w:kinsoku/>
        <w:wordWrap/>
        <w:overflowPunct/>
        <w:topLinePunct w:val="0"/>
        <w:bidi w:val="0"/>
        <w:snapToGrid w:val="0"/>
        <w:spacing w:line="360" w:lineRule="auto"/>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三、评审程序</w:t>
      </w:r>
    </w:p>
    <w:p>
      <w:pPr>
        <w:keepNext w:val="0"/>
        <w:keepLines w:val="0"/>
        <w:pageBreakBefore w:val="0"/>
        <w:widowControl w:val="0"/>
        <w:kinsoku/>
        <w:wordWrap/>
        <w:overflowPunct/>
        <w:topLinePunct w:val="0"/>
        <w:bidi w:val="0"/>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3.1符合性审查。</w:t>
      </w:r>
      <w:r>
        <w:rPr>
          <w:rFonts w:hint="eastAsia" w:ascii="宋体" w:hAnsi="宋体" w:eastAsia="宋体" w:cs="宋体"/>
          <w:color w:val="000000" w:themeColor="text1"/>
          <w:kern w:val="0"/>
          <w:sz w:val="24"/>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pPr>
        <w:keepNext w:val="0"/>
        <w:keepLines w:val="0"/>
        <w:pageBreakBefore w:val="0"/>
        <w:widowControl w:val="0"/>
        <w:kinsoku/>
        <w:wordWrap/>
        <w:overflowPunct/>
        <w:topLinePunct w:val="0"/>
        <w:bidi w:val="0"/>
        <w:spacing w:line="360" w:lineRule="auto"/>
        <w:ind w:firstLine="472"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3.2 磋商。</w:t>
      </w:r>
      <w:r>
        <w:rPr>
          <w:rFonts w:hint="eastAsia" w:ascii="宋体" w:hAnsi="宋体" w:eastAsia="宋体" w:cs="宋体"/>
          <w:color w:val="000000" w:themeColor="text1"/>
          <w:sz w:val="24"/>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000000" w:themeColor="text1"/>
          <w:kern w:val="0"/>
          <w:sz w:val="24"/>
          <w14:textFill>
            <w14:solidFill>
              <w14:schemeClr w14:val="tx1"/>
            </w14:solidFill>
          </w14:textFill>
        </w:rPr>
        <w:t>符合性审查合格的</w:t>
      </w:r>
      <w:r>
        <w:rPr>
          <w:rFonts w:hint="eastAsia" w:ascii="宋体" w:hAnsi="宋体" w:eastAsia="宋体" w:cs="宋体"/>
          <w:color w:val="000000" w:themeColor="text1"/>
          <w:sz w:val="24"/>
          <w14:textFill>
            <w14:solidFill>
              <w14:schemeClr w14:val="tx1"/>
            </w14:solidFill>
          </w14:textFill>
        </w:rPr>
        <w:t>供应商逐一进行磋商。</w:t>
      </w:r>
    </w:p>
    <w:p>
      <w:pPr>
        <w:keepNext w:val="0"/>
        <w:keepLines w:val="0"/>
        <w:pageBreakBefore w:val="0"/>
        <w:widowControl w:val="0"/>
        <w:kinsoku/>
        <w:wordWrap/>
        <w:overflowPunct/>
        <w:topLinePunct w:val="0"/>
        <w:bidi w:val="0"/>
        <w:spacing w:line="360" w:lineRule="auto"/>
        <w:ind w:firstLine="470"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3.2.1 </w:t>
      </w:r>
      <w:r>
        <w:rPr>
          <w:rFonts w:hint="eastAsia" w:ascii="宋体" w:hAnsi="宋体" w:eastAsia="宋体" w:cs="宋体"/>
          <w:color w:val="000000" w:themeColor="text1"/>
          <w:sz w:val="24"/>
          <w14:textFill>
            <w14:solidFill>
              <w14:schemeClr w14:val="tx1"/>
            </w14:solidFill>
          </w14:textFill>
        </w:rPr>
        <w:t>供应商逐家回答磋商小组的提问；</w:t>
      </w:r>
      <w:r>
        <w:rPr>
          <w:rFonts w:hint="eastAsia" w:ascii="宋体" w:hAnsi="宋体" w:eastAsia="宋体" w:cs="宋体"/>
          <w:b/>
          <w:color w:val="000000" w:themeColor="text1"/>
          <w:sz w:val="24"/>
          <w14:textFill>
            <w14:solidFill>
              <w14:schemeClr w14:val="tx1"/>
            </w14:solidFill>
          </w14:textFill>
        </w:rPr>
        <w:t>逐家磋商一次为一个轮次，磋商轮次根据实际情况进行。</w:t>
      </w:r>
    </w:p>
    <w:p>
      <w:pPr>
        <w:keepNext w:val="0"/>
        <w:keepLines w:val="0"/>
        <w:pageBreakBefore w:val="0"/>
        <w:widowControl w:val="0"/>
        <w:kinsoku/>
        <w:wordWrap/>
        <w:overflowPunct/>
        <w:topLinePunct w:val="0"/>
        <w:bidi w:val="0"/>
        <w:spacing w:line="360" w:lineRule="auto"/>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3.2.2 </w:t>
      </w:r>
      <w:r>
        <w:rPr>
          <w:rFonts w:hint="eastAsia" w:ascii="宋体" w:hAnsi="宋体" w:eastAsia="宋体" w:cs="宋体"/>
          <w:color w:val="000000" w:themeColor="text1"/>
          <w:sz w:val="24"/>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pPr>
        <w:keepNext w:val="0"/>
        <w:keepLines w:val="0"/>
        <w:pageBreakBefore w:val="0"/>
        <w:widowControl w:val="0"/>
        <w:kinsoku/>
        <w:wordWrap/>
        <w:overflowPunct/>
        <w:topLinePunct w:val="0"/>
        <w:bidi w:val="0"/>
        <w:spacing w:line="360" w:lineRule="auto"/>
        <w:ind w:firstLine="470" w:firstLineChars="196"/>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eastAsia="宋体" w:cs="宋体"/>
          <w:color w:val="000000" w:themeColor="text1"/>
          <w:kern w:val="0"/>
          <w:sz w:val="24"/>
          <w14:textFill>
            <w14:solidFill>
              <w14:schemeClr w14:val="tx1"/>
            </w14:solidFill>
          </w14:textFill>
        </w:rPr>
        <w:t>符合性审查合格的</w:t>
      </w:r>
      <w:r>
        <w:rPr>
          <w:rFonts w:hint="eastAsia" w:ascii="宋体" w:hAnsi="宋体" w:eastAsia="宋体" w:cs="宋体"/>
          <w:color w:val="000000" w:themeColor="text1"/>
          <w:sz w:val="24"/>
          <w14:textFill>
            <w14:solidFill>
              <w14:schemeClr w14:val="tx1"/>
            </w14:solidFill>
          </w14:textFill>
        </w:rPr>
        <w:t xml:space="preserve">供应商。 </w:t>
      </w:r>
    </w:p>
    <w:p>
      <w:pPr>
        <w:keepNext w:val="0"/>
        <w:keepLines w:val="0"/>
        <w:pageBreakBefore w:val="0"/>
        <w:widowControl w:val="0"/>
        <w:kinsoku/>
        <w:wordWrap/>
        <w:overflowPunct/>
        <w:topLinePunct w:val="0"/>
        <w:bidi w:val="0"/>
        <w:spacing w:line="360" w:lineRule="auto"/>
        <w:ind w:firstLine="472" w:firstLineChars="196"/>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3.3最后报价</w:t>
      </w:r>
    </w:p>
    <w:p>
      <w:pPr>
        <w:keepNext w:val="0"/>
        <w:keepLines w:val="0"/>
        <w:pageBreakBefore w:val="0"/>
        <w:widowControl w:val="0"/>
        <w:kinsoku/>
        <w:wordWrap/>
        <w:overflowPunct/>
        <w:topLinePunct w:val="0"/>
        <w:bidi w:val="0"/>
        <w:spacing w:line="360" w:lineRule="auto"/>
        <w:ind w:firstLine="470"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pPr>
        <w:keepNext w:val="0"/>
        <w:keepLines w:val="0"/>
        <w:pageBreakBefore w:val="0"/>
        <w:widowControl w:val="0"/>
        <w:kinsoku/>
        <w:wordWrap/>
        <w:overflowPunct/>
        <w:topLinePunct w:val="0"/>
        <w:bidi w:val="0"/>
        <w:spacing w:line="360" w:lineRule="auto"/>
        <w:ind w:firstLine="470"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eepNext w:val="0"/>
        <w:keepLines w:val="0"/>
        <w:pageBreakBefore w:val="0"/>
        <w:widowControl w:val="0"/>
        <w:kinsoku/>
        <w:wordWrap/>
        <w:overflowPunct/>
        <w:topLinePunct w:val="0"/>
        <w:bidi w:val="0"/>
        <w:spacing w:line="360" w:lineRule="auto"/>
        <w:ind w:firstLine="470"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3.3.</w:t>
      </w: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 xml:space="preserve"> 已提交响应文件的供应商，在提交最后报价之前，可以根据磋商情况退出磋商</w:t>
      </w:r>
    </w:p>
    <w:p>
      <w:pPr>
        <w:keepNext w:val="0"/>
        <w:keepLines w:val="0"/>
        <w:pageBreakBefore w:val="0"/>
        <w:widowControl w:val="0"/>
        <w:kinsoku/>
        <w:wordWrap/>
        <w:overflowPunct/>
        <w:topLinePunct w:val="0"/>
        <w:bidi w:val="0"/>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3.4 综合评分。</w:t>
      </w:r>
      <w:r>
        <w:rPr>
          <w:rFonts w:hint="eastAsia" w:ascii="宋体" w:hAnsi="宋体" w:eastAsia="宋体" w:cs="宋体"/>
          <w:bCs/>
          <w:color w:val="000000" w:themeColor="text1"/>
          <w:kern w:val="0"/>
          <w:sz w:val="24"/>
          <w14:textFill>
            <w14:solidFill>
              <w14:schemeClr w14:val="tx1"/>
            </w14:solidFill>
          </w14:textFill>
        </w:rPr>
        <w:t>经磋商确定最终采购需求和提交最后报价的供应商后，</w:t>
      </w:r>
      <w:r>
        <w:rPr>
          <w:rFonts w:hint="eastAsia" w:ascii="宋体" w:hAnsi="宋体" w:eastAsia="宋体" w:cs="宋体"/>
          <w:color w:val="000000" w:themeColor="text1"/>
          <w:kern w:val="0"/>
          <w:sz w:val="24"/>
          <w14:textFill>
            <w14:solidFill>
              <w14:schemeClr w14:val="tx1"/>
            </w14:solidFill>
          </w14:textFill>
        </w:rPr>
        <w:t>磋商小组应当按照采购文件中规定的评审标准，对符合性审查合格的响应文件进行综合评分。磋商文件中没有规定的评审标准不得作为评审依据。</w:t>
      </w:r>
    </w:p>
    <w:p>
      <w:pPr>
        <w:keepNext w:val="0"/>
        <w:keepLines w:val="0"/>
        <w:pageBreakBefore w:val="0"/>
        <w:widowControl w:val="0"/>
        <w:kinsoku/>
        <w:wordWrap/>
        <w:overflowPunct/>
        <w:topLinePunct w:val="0"/>
        <w:bidi w:val="0"/>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3.5汇总商务技术得分。</w:t>
      </w:r>
      <w:r>
        <w:rPr>
          <w:rFonts w:hint="eastAsia" w:ascii="宋体" w:hAnsi="宋体" w:eastAsia="宋体" w:cs="宋体"/>
          <w:color w:val="000000" w:themeColor="text1"/>
          <w:kern w:val="0"/>
          <w:sz w:val="24"/>
          <w14:textFill>
            <w14:solidFill>
              <w14:schemeClr w14:val="tx1"/>
            </w14:solidFill>
          </w14:textFill>
        </w:rPr>
        <w:t>磋商小组各成员应当独立对每个供应商的商务和技术文件进行评价，并汇总商务技术得分情况。</w:t>
      </w:r>
    </w:p>
    <w:p>
      <w:pPr>
        <w:keepNext w:val="0"/>
        <w:keepLines w:val="0"/>
        <w:pageBreakBefore w:val="0"/>
        <w:widowControl w:val="0"/>
        <w:kinsoku/>
        <w:wordWrap/>
        <w:overflowPunct/>
        <w:topLinePunct w:val="0"/>
        <w:bidi w:val="0"/>
        <w:spacing w:line="360" w:lineRule="auto"/>
        <w:ind w:firstLine="472" w:firstLineChars="196"/>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3.6报价评审。</w:t>
      </w:r>
    </w:p>
    <w:p>
      <w:pPr>
        <w:pStyle w:val="129"/>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3.6.1响应文件报价出现前后不一致的，按照下列规定修正：</w:t>
      </w:r>
    </w:p>
    <w:p>
      <w:pPr>
        <w:pStyle w:val="129"/>
        <w:spacing w:before="0"/>
        <w:ind w:firstLine="480"/>
        <w:rPr>
          <w:rFonts w:hint="eastAsia" w:ascii="宋体" w:hAnsi="宋体" w:eastAsia="宋体" w:cs="宋体"/>
          <w:color w:val="000000" w:themeColor="text1"/>
          <w:kern w:val="0"/>
          <w:szCs w:val="24"/>
          <w:lang w:val="en-US" w:eastAsia="zh-CN"/>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3.6.1.1响应文件中已标价工程量清单内容与响应文件中相应内容不一致的，以已标价工程量清单为准</w:t>
      </w:r>
      <w:r>
        <w:rPr>
          <w:rFonts w:hint="eastAsia" w:ascii="宋体" w:hAnsi="宋体" w:cs="宋体"/>
          <w:color w:val="000000" w:themeColor="text1"/>
          <w:kern w:val="0"/>
          <w:szCs w:val="24"/>
          <w:lang w:eastAsia="zh-CN"/>
          <w14:textFill>
            <w14:solidFill>
              <w14:schemeClr w14:val="tx1"/>
            </w14:solidFill>
          </w14:textFill>
        </w:rPr>
        <w:t>。</w:t>
      </w:r>
    </w:p>
    <w:p>
      <w:pPr>
        <w:pStyle w:val="129"/>
        <w:spacing w:before="0"/>
        <w:ind w:firstLine="480"/>
        <w:rPr>
          <w:rFonts w:hint="eastAsia" w:ascii="宋体" w:hAnsi="宋体" w:eastAsia="宋体" w:cs="宋体"/>
          <w:color w:val="000000" w:themeColor="text1"/>
          <w:kern w:val="0"/>
          <w:szCs w:val="24"/>
          <w:lang w:eastAsia="zh-CN"/>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3.6.1.2大写金额和小写金额不一致的，以大写金额为准</w:t>
      </w:r>
      <w:r>
        <w:rPr>
          <w:rFonts w:hint="eastAsia" w:ascii="宋体" w:hAnsi="宋体" w:cs="宋体"/>
          <w:color w:val="000000" w:themeColor="text1"/>
          <w:kern w:val="0"/>
          <w:szCs w:val="24"/>
          <w:lang w:eastAsia="zh-CN"/>
          <w14:textFill>
            <w14:solidFill>
              <w14:schemeClr w14:val="tx1"/>
            </w14:solidFill>
          </w14:textFill>
        </w:rPr>
        <w:t>。</w:t>
      </w:r>
    </w:p>
    <w:p>
      <w:pPr>
        <w:pStyle w:val="129"/>
        <w:spacing w:before="0"/>
        <w:ind w:firstLine="480"/>
        <w:rPr>
          <w:rFonts w:hint="eastAsia" w:ascii="宋体" w:hAnsi="宋体" w:eastAsia="宋体" w:cs="宋体"/>
          <w:color w:val="000000" w:themeColor="text1"/>
          <w:kern w:val="0"/>
          <w:szCs w:val="24"/>
          <w:lang w:eastAsia="zh-CN"/>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3.6.1.3单价金额小数点或者百分比有明显错位的，以已标价工程量清单的总价为准，并修改单价</w:t>
      </w:r>
      <w:r>
        <w:rPr>
          <w:rFonts w:hint="eastAsia" w:ascii="宋体" w:hAnsi="宋体" w:cs="宋体"/>
          <w:color w:val="000000" w:themeColor="text1"/>
          <w:kern w:val="0"/>
          <w:szCs w:val="24"/>
          <w:lang w:eastAsia="zh-CN"/>
          <w14:textFill>
            <w14:solidFill>
              <w14:schemeClr w14:val="tx1"/>
            </w14:solidFill>
          </w14:textFill>
        </w:rPr>
        <w:t>。</w:t>
      </w:r>
    </w:p>
    <w:p>
      <w:pPr>
        <w:pStyle w:val="129"/>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3.6.1.4总价金额与按单价汇总金额不一致的，以单价金额计算结果为准。</w:t>
      </w:r>
    </w:p>
    <w:p>
      <w:pPr>
        <w:pStyle w:val="129"/>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3.6.2响应文件出现不是唯一的、有选择性最后报价的，响应文件无效。</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3.6.3最后报价超过采购文件中规定的预算金额或者最高限价的，响应文件无效。</w:t>
      </w:r>
    </w:p>
    <w:p>
      <w:pPr>
        <w:pStyle w:val="129"/>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bidi w:val="0"/>
        <w:spacing w:line="360" w:lineRule="auto"/>
        <w:ind w:firstLine="482" w:firstLineChars="200"/>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3.7排序与推荐。</w:t>
      </w:r>
      <w:r>
        <w:rPr>
          <w:rFonts w:hint="eastAsia" w:ascii="宋体" w:hAnsi="宋体" w:eastAsia="宋体" w:cs="宋体"/>
          <w:color w:val="000000" w:themeColor="text1"/>
          <w:kern w:val="0"/>
          <w:sz w:val="24"/>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3.8编写评审报告。</w:t>
      </w:r>
      <w:r>
        <w:rPr>
          <w:rFonts w:hint="eastAsia" w:ascii="宋体" w:hAnsi="宋体" w:eastAsia="宋体" w:cs="宋体"/>
          <w:color w:val="000000" w:themeColor="text1"/>
          <w:kern w:val="0"/>
          <w:sz w:val="24"/>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keepNext w:val="0"/>
        <w:keepLines w:val="0"/>
        <w:pageBreakBefore w:val="0"/>
        <w:widowControl w:val="0"/>
        <w:kinsoku/>
        <w:wordWrap/>
        <w:overflowPunct/>
        <w:topLinePunct w:val="0"/>
        <w:bidi w:val="0"/>
        <w:snapToGrid w:val="0"/>
        <w:spacing w:line="360" w:lineRule="auto"/>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四、评审中的其他事项</w:t>
      </w:r>
    </w:p>
    <w:p>
      <w:pPr>
        <w:pStyle w:val="129"/>
        <w:keepNext w:val="0"/>
        <w:keepLines w:val="0"/>
        <w:pageBreakBefore w:val="0"/>
        <w:widowControl w:val="0"/>
        <w:kinsoku/>
        <w:wordWrap/>
        <w:overflowPunct/>
        <w:topLinePunct w:val="0"/>
        <w:bidi w:val="0"/>
        <w:spacing w:before="0" w:line="360" w:lineRule="auto"/>
        <w:ind w:firstLine="472" w:firstLineChars="196"/>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b/>
          <w:color w:val="000000" w:themeColor="text1"/>
          <w:kern w:val="0"/>
          <w:szCs w:val="24"/>
          <w14:textFill>
            <w14:solidFill>
              <w14:schemeClr w14:val="tx1"/>
            </w14:solidFill>
          </w14:textFill>
        </w:rPr>
        <w:t>4.1供应商澄清、说明或者补正。</w:t>
      </w:r>
      <w:r>
        <w:rPr>
          <w:rFonts w:hint="eastAsia" w:ascii="宋体" w:hAnsi="宋体" w:eastAsia="宋体" w:cs="宋体"/>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keepNext w:val="0"/>
        <w:keepLines w:val="0"/>
        <w:pageBreakBefore w:val="0"/>
        <w:widowControl w:val="0"/>
        <w:kinsoku/>
        <w:wordWrap/>
        <w:overflowPunct/>
        <w:topLinePunct w:val="0"/>
        <w:bidi w:val="0"/>
        <w:spacing w:line="360" w:lineRule="auto"/>
        <w:ind w:left="954" w:leftChars="226" w:hanging="479"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4.2响应文件无效。</w:t>
      </w:r>
      <w:r>
        <w:rPr>
          <w:rFonts w:hint="eastAsia" w:ascii="宋体" w:hAnsi="宋体" w:eastAsia="宋体" w:cs="宋体"/>
          <w:color w:val="000000" w:themeColor="text1"/>
          <w:szCs w:val="21"/>
          <w14:textFill>
            <w14:solidFill>
              <w14:schemeClr w14:val="tx1"/>
            </w14:solidFill>
          </w14:textFill>
        </w:rPr>
        <w:t>有下列情形之一的，响应文件无效：</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4.2.1供应商不具备采购文件中规定的资格要求的（供应商未提供有效的资格文件的，视为供应商不具备采购文件中规定的资格要求）</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4.2.2响应文件未按照采购文件要求签署、盖章的</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4.2.4响应文件含有采购人不能接受的附加条件的</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4.2.5响应文件中承诺的响应文件有效期少于采购文件中载明的响应文件有效期的</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4.2.6响应文件出现不是唯一的、有选择性最后报价的</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4.2.7最后报价超过采购文件中规定的预算金额或者最高限价的</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4.2.9供应商对根据修正原则修正后的报价不确认的</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4.2.10供应商提供虚假材料</w:t>
      </w:r>
      <w:r>
        <w:rPr>
          <w:rFonts w:hint="eastAsia" w:ascii="宋体" w:hAnsi="宋体" w:eastAsia="宋体" w:cs="宋体"/>
          <w:color w:val="000000" w:themeColor="text1"/>
          <w:kern w:val="0"/>
          <w:sz w:val="24"/>
          <w:lang w:val="en-US" w:eastAsia="zh-CN"/>
          <w14:textFill>
            <w14:solidFill>
              <w14:schemeClr w14:val="tx1"/>
            </w14:solidFill>
          </w14:textFill>
        </w:rPr>
        <w:t>响应</w:t>
      </w:r>
      <w:r>
        <w:rPr>
          <w:rFonts w:hint="eastAsia" w:ascii="宋体" w:hAnsi="宋体" w:eastAsia="宋体" w:cs="宋体"/>
          <w:color w:val="000000" w:themeColor="text1"/>
          <w:kern w:val="0"/>
          <w:sz w:val="24"/>
          <w14:textFill>
            <w14:solidFill>
              <w14:schemeClr w14:val="tx1"/>
            </w14:solidFill>
          </w14:textFill>
        </w:rPr>
        <w:t>的</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4.2.11供应商有恶意串通、妨碍其他供应商的竞争行为、损害采购人或者其他供应商的合法权益情形的</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4.2.12供应商仅提交备份响应文件，未在电子交易平台传输递交响应文件的，响应文件无效</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4.2.13 响应文件不满足采购文件的其它实质性要求的</w:t>
      </w:r>
      <w:r>
        <w:rPr>
          <w:rFonts w:hint="eastAsia" w:ascii="宋体" w:hAnsi="宋体" w:eastAsia="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4.2.14法律、法规、规章（适用本市的）及省级以上规范性文件（适用本市的）规定的其他无效情形。</w:t>
      </w:r>
    </w:p>
    <w:p>
      <w:pPr>
        <w:pStyle w:val="25"/>
        <w:keepNext w:val="0"/>
        <w:keepLines w:val="0"/>
        <w:pageBreakBefore w:val="0"/>
        <w:widowControl w:val="0"/>
        <w:kinsoku/>
        <w:wordWrap/>
        <w:overflowPunct/>
        <w:topLinePunct w:val="0"/>
        <w:bidi w:val="0"/>
        <w:snapToGrid w:val="0"/>
        <w:spacing w:line="360" w:lineRule="auto"/>
        <w:ind w:firstLine="472"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5.废标。</w:t>
      </w:r>
      <w:r>
        <w:rPr>
          <w:rFonts w:hint="eastAsia" w:ascii="宋体" w:hAnsi="宋体" w:eastAsia="宋体" w:cs="宋体"/>
          <w:color w:val="000000" w:themeColor="text1"/>
          <w14:textFill>
            <w14:solidFill>
              <w14:schemeClr w14:val="tx1"/>
            </w14:solidFill>
          </w14:textFill>
        </w:rPr>
        <w:t>根据《中华人民共和国政府采购法》第三十六条之规定，在采购中，出现下列情形之一的，应予废标：</w:t>
      </w:r>
    </w:p>
    <w:p>
      <w:pPr>
        <w:pStyle w:val="25"/>
        <w:keepNext w:val="0"/>
        <w:keepLines w:val="0"/>
        <w:pageBreakBefore w:val="0"/>
        <w:widowControl w:val="0"/>
        <w:kinsoku/>
        <w:wordWrap/>
        <w:overflowPunct/>
        <w:topLinePunct w:val="0"/>
        <w:bidi w:val="0"/>
        <w:snapToGrid w:val="0"/>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5.1符合专业条件的供应商或者对采购文件作实质响应的供应商不足3家的</w:t>
      </w:r>
      <w:r>
        <w:rPr>
          <w:rFonts w:hint="eastAsia" w:ascii="宋体" w:hAnsi="宋体" w:eastAsia="宋体" w:cs="宋体"/>
          <w:color w:val="000000" w:themeColor="text1"/>
          <w:lang w:eastAsia="zh-CN"/>
          <w14:textFill>
            <w14:solidFill>
              <w14:schemeClr w14:val="tx1"/>
            </w14:solidFill>
          </w14:textFill>
        </w:rPr>
        <w:t>。</w:t>
      </w:r>
    </w:p>
    <w:p>
      <w:pPr>
        <w:pStyle w:val="25"/>
        <w:keepNext w:val="0"/>
        <w:keepLines w:val="0"/>
        <w:pageBreakBefore w:val="0"/>
        <w:widowControl w:val="0"/>
        <w:kinsoku/>
        <w:wordWrap/>
        <w:overflowPunct/>
        <w:topLinePunct w:val="0"/>
        <w:bidi w:val="0"/>
        <w:snapToGrid w:val="0"/>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5.2出现影响采购公正的违法、违规行为的</w:t>
      </w:r>
      <w:r>
        <w:rPr>
          <w:rFonts w:hint="eastAsia" w:ascii="宋体" w:hAnsi="宋体" w:eastAsia="宋体" w:cs="宋体"/>
          <w:color w:val="000000" w:themeColor="text1"/>
          <w:lang w:eastAsia="zh-CN"/>
          <w14:textFill>
            <w14:solidFill>
              <w14:schemeClr w14:val="tx1"/>
            </w14:solidFill>
          </w14:textFill>
        </w:rPr>
        <w:t>。</w:t>
      </w:r>
    </w:p>
    <w:p>
      <w:pPr>
        <w:pStyle w:val="25"/>
        <w:keepNext w:val="0"/>
        <w:keepLines w:val="0"/>
        <w:pageBreakBefore w:val="0"/>
        <w:widowControl w:val="0"/>
        <w:kinsoku/>
        <w:wordWrap/>
        <w:overflowPunct/>
        <w:topLinePunct w:val="0"/>
        <w:bidi w:val="0"/>
        <w:snapToGrid w:val="0"/>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5.3供应商的报价均超过了采购预算，采购人不能支付的</w:t>
      </w:r>
      <w:r>
        <w:rPr>
          <w:rFonts w:hint="eastAsia" w:ascii="宋体" w:hAnsi="宋体" w:eastAsia="宋体" w:cs="宋体"/>
          <w:color w:val="000000" w:themeColor="text1"/>
          <w:lang w:eastAsia="zh-CN"/>
          <w14:textFill>
            <w14:solidFill>
              <w14:schemeClr w14:val="tx1"/>
            </w14:solidFill>
          </w14:textFill>
        </w:rPr>
        <w:t>。</w:t>
      </w:r>
    </w:p>
    <w:p>
      <w:pPr>
        <w:pStyle w:val="25"/>
        <w:keepNext w:val="0"/>
        <w:keepLines w:val="0"/>
        <w:pageBreakBefore w:val="0"/>
        <w:widowControl w:val="0"/>
        <w:kinsoku/>
        <w:wordWrap/>
        <w:overflowPunct/>
        <w:topLinePunct w:val="0"/>
        <w:bidi w:val="0"/>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5.4因重大变故，采购任务取消的。</w:t>
      </w:r>
    </w:p>
    <w:p>
      <w:pPr>
        <w:pStyle w:val="25"/>
        <w:keepNext w:val="0"/>
        <w:keepLines w:val="0"/>
        <w:pageBreakBefore w:val="0"/>
        <w:widowControl w:val="0"/>
        <w:kinsoku/>
        <w:wordWrap/>
        <w:overflowPunct/>
        <w:topLinePunct w:val="0"/>
        <w:bidi w:val="0"/>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废标后，采购机构应当将废标理由通知所有供应商。</w:t>
      </w:r>
    </w:p>
    <w:p>
      <w:pPr>
        <w:pStyle w:val="25"/>
        <w:keepNext w:val="0"/>
        <w:keepLines w:val="0"/>
        <w:pageBreakBefore w:val="0"/>
        <w:widowControl w:val="0"/>
        <w:kinsoku/>
        <w:wordWrap/>
        <w:overflowPunct/>
        <w:topLinePunct w:val="0"/>
        <w:bidi w:val="0"/>
        <w:snapToGrid w:val="0"/>
        <w:spacing w:line="360" w:lineRule="auto"/>
        <w:ind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6.重新开展采购。</w:t>
      </w:r>
      <w:r>
        <w:rPr>
          <w:rFonts w:hint="eastAsia" w:ascii="宋体" w:hAnsi="宋体" w:eastAsia="宋体" w:cs="宋体"/>
          <w:color w:val="000000" w:themeColor="text1"/>
          <w14:textFill>
            <w14:solidFill>
              <w14:schemeClr w14:val="tx1"/>
            </w14:solidFill>
          </w14:textFill>
        </w:rPr>
        <w:t>有政府采购法第七十一条、第七十二条规定的违法行为之一，影响或者可能影响成交结果的，依照下列规定处理：</w:t>
      </w:r>
    </w:p>
    <w:p>
      <w:pPr>
        <w:pStyle w:val="25"/>
        <w:keepNext w:val="0"/>
        <w:keepLines w:val="0"/>
        <w:pageBreakBefore w:val="0"/>
        <w:widowControl w:val="0"/>
        <w:kinsoku/>
        <w:wordWrap/>
        <w:overflowPunct/>
        <w:topLinePunct w:val="0"/>
        <w:bidi w:val="0"/>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6.1未确定成交供应商的，终止本次政府采购活动，重新开展政府采购活动。</w:t>
      </w:r>
    </w:p>
    <w:p>
      <w:pPr>
        <w:pStyle w:val="25"/>
        <w:keepNext w:val="0"/>
        <w:keepLines w:val="0"/>
        <w:pageBreakBefore w:val="0"/>
        <w:widowControl w:val="0"/>
        <w:kinsoku/>
        <w:wordWrap/>
        <w:overflowPunct/>
        <w:topLinePunct w:val="0"/>
        <w:bidi w:val="0"/>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pPr>
        <w:pStyle w:val="25"/>
        <w:keepNext w:val="0"/>
        <w:keepLines w:val="0"/>
        <w:pageBreakBefore w:val="0"/>
        <w:widowControl w:val="0"/>
        <w:kinsoku/>
        <w:wordWrap/>
        <w:overflowPunct/>
        <w:topLinePunct w:val="0"/>
        <w:bidi w:val="0"/>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pPr>
        <w:pStyle w:val="25"/>
        <w:keepNext w:val="0"/>
        <w:keepLines w:val="0"/>
        <w:pageBreakBefore w:val="0"/>
        <w:widowControl w:val="0"/>
        <w:kinsoku/>
        <w:wordWrap/>
        <w:overflowPunct/>
        <w:topLinePunct w:val="0"/>
        <w:bidi w:val="0"/>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6.4政府采购合同已经履行，给采购人、供应商造成损失的，由责任人承担赔偿责任。</w:t>
      </w:r>
    </w:p>
    <w:p>
      <w:pPr>
        <w:pStyle w:val="25"/>
        <w:keepNext w:val="0"/>
        <w:keepLines w:val="0"/>
        <w:pageBreakBefore w:val="0"/>
        <w:widowControl w:val="0"/>
        <w:kinsoku/>
        <w:wordWrap/>
        <w:overflowPunct/>
        <w:topLinePunct w:val="0"/>
        <w:bidi w:val="0"/>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bookmarkEnd w:id="31"/>
    <w:p>
      <w:pPr>
        <w:pStyle w:val="25"/>
        <w:keepNext w:val="0"/>
        <w:keepLines w:val="0"/>
        <w:pageBreakBefore w:val="0"/>
        <w:widowControl w:val="0"/>
        <w:kinsoku/>
        <w:wordWrap/>
        <w:overflowPunct/>
        <w:topLinePunct w:val="0"/>
        <w:bidi w:val="0"/>
        <w:snapToGrid w:val="0"/>
        <w:spacing w:line="360" w:lineRule="auto"/>
        <w:ind w:firstLine="0" w:firstLineChars="0"/>
        <w:rPr>
          <w:rFonts w:hint="eastAsia" w:ascii="宋体" w:hAnsi="宋体" w:eastAsia="宋体" w:cs="宋体"/>
          <w:color w:val="000000" w:themeColor="text1"/>
          <w14:textFill>
            <w14:solidFill>
              <w14:schemeClr w14:val="tx1"/>
            </w14:solidFill>
          </w14:textFill>
        </w:rPr>
        <w:sectPr>
          <w:pgSz w:w="11907" w:h="16840"/>
          <w:pgMar w:top="1440" w:right="1080" w:bottom="1440" w:left="1080" w:header="851" w:footer="851" w:gutter="0"/>
          <w:cols w:space="720" w:num="1"/>
        </w:sectPr>
      </w:pPr>
    </w:p>
    <w:p>
      <w:pPr>
        <w:spacing w:line="360" w:lineRule="auto"/>
        <w:jc w:val="center"/>
        <w:outlineLvl w:val="0"/>
        <w:rPr>
          <w:rFonts w:hint="eastAsia" w:ascii="宋体" w:hAnsi="宋体" w:eastAsia="宋体" w:cs="宋体"/>
          <w:b/>
          <w:color w:val="000000" w:themeColor="text1"/>
          <w:sz w:val="36"/>
          <w:szCs w:val="36"/>
          <w14:textFill>
            <w14:solidFill>
              <w14:schemeClr w14:val="tx1"/>
            </w14:solidFill>
          </w14:textFill>
        </w:rPr>
      </w:pPr>
      <w:bookmarkStart w:id="397" w:name="第五部分"/>
      <w:bookmarkStart w:id="398" w:name="_Toc86217003"/>
      <w:r>
        <w:rPr>
          <w:rFonts w:hint="eastAsia" w:ascii="宋体" w:hAnsi="宋体" w:eastAsia="宋体" w:cs="宋体"/>
          <w:b/>
          <w:color w:val="000000" w:themeColor="text1"/>
          <w:sz w:val="36"/>
          <w:szCs w:val="36"/>
          <w14:textFill>
            <w14:solidFill>
              <w14:schemeClr w14:val="tx1"/>
            </w14:solidFill>
          </w14:textFill>
        </w:rPr>
        <w:t>第五部分 拟签订的合同文本</w:t>
      </w:r>
    </w:p>
    <w:p>
      <w:pPr>
        <w:snapToGrid w:val="0"/>
        <w:spacing w:line="360" w:lineRule="auto"/>
        <w:ind w:firstLine="480" w:firstLineChars="200"/>
        <w:jc w:val="left"/>
        <w:rPr>
          <w:rFonts w:hint="eastAsia" w:ascii="宋体" w:hAnsi="宋体"/>
          <w:snapToGrid w:val="0"/>
          <w:color w:val="000000" w:themeColor="text1"/>
          <w:kern w:val="0"/>
          <w:sz w:val="24"/>
          <w:szCs w:val="20"/>
          <w:lang w:val="en-US" w:eastAsia="zh-CN"/>
          <w14:textFill>
            <w14:solidFill>
              <w14:schemeClr w14:val="tx1"/>
            </w14:solidFill>
          </w14:textFill>
        </w:rPr>
      </w:pPr>
    </w:p>
    <w:p>
      <w:pPr>
        <w:snapToGrid w:val="0"/>
        <w:spacing w:line="360" w:lineRule="auto"/>
        <w:ind w:firstLine="480" w:firstLineChars="200"/>
        <w:jc w:val="left"/>
        <w:rPr>
          <w:rFonts w:ascii="宋体" w:hAnsi="宋体"/>
          <w:snapToGrid w:val="0"/>
          <w:color w:val="000000" w:themeColor="text1"/>
          <w:kern w:val="0"/>
          <w:sz w:val="24"/>
          <w:szCs w:val="20"/>
          <w14:textFill>
            <w14:solidFill>
              <w14:schemeClr w14:val="tx1"/>
            </w14:solidFill>
          </w14:textFill>
        </w:rPr>
      </w:pPr>
      <w:r>
        <w:rPr>
          <w:rFonts w:hint="eastAsia" w:ascii="宋体" w:hAnsi="宋体"/>
          <w:snapToGrid w:val="0"/>
          <w:color w:val="000000" w:themeColor="text1"/>
          <w:kern w:val="0"/>
          <w:sz w:val="24"/>
          <w:szCs w:val="20"/>
          <w:lang w:val="en-US" w:eastAsia="zh-CN"/>
          <w14:textFill>
            <w14:solidFill>
              <w14:schemeClr w14:val="tx1"/>
            </w14:solidFill>
          </w14:textFill>
        </w:rPr>
        <w:t>参考</w:t>
      </w:r>
      <w:r>
        <w:rPr>
          <w:rFonts w:hint="eastAsia" w:ascii="宋体" w:hAnsi="宋体"/>
          <w:snapToGrid w:val="0"/>
          <w:color w:val="000000" w:themeColor="text1"/>
          <w:kern w:val="0"/>
          <w:sz w:val="24"/>
          <w:szCs w:val="20"/>
          <w14:textFill>
            <w14:solidFill>
              <w14:schemeClr w14:val="tx1"/>
            </w14:solidFill>
          </w14:textFill>
        </w:rPr>
        <w:t>住房城乡建设部、原国家工商行政管理总局制定的《建设工程施工合同（示范文本）》（GF-2017-0201）。</w:t>
      </w:r>
    </w:p>
    <w:p>
      <w:pPr>
        <w:rPr>
          <w:rFonts w:hint="eastAsia" w:ascii="宋体" w:hAnsi="宋体" w:eastAsia="宋体" w:cs="宋体"/>
          <w:b/>
          <w:color w:val="000000" w:themeColor="text1"/>
          <w:sz w:val="36"/>
          <w:szCs w:val="20"/>
          <w14:textFill>
            <w14:solidFill>
              <w14:schemeClr w14:val="tx1"/>
            </w14:solidFill>
          </w14:textFill>
        </w:rPr>
      </w:pPr>
    </w:p>
    <w:p>
      <w:pPr>
        <w:keepNext w:val="0"/>
        <w:keepLines w:val="0"/>
        <w:pageBreakBefore w:val="0"/>
        <w:widowControl/>
        <w:kinsoku/>
        <w:wordWrap/>
        <w:overflowPunct/>
        <w:topLinePunct w:val="0"/>
        <w:autoSpaceDE/>
        <w:autoSpaceDN/>
        <w:bidi w:val="0"/>
        <w:snapToGrid w:val="0"/>
        <w:spacing w:line="360" w:lineRule="auto"/>
        <w:ind w:firstLine="723"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br w:type="page"/>
      </w:r>
    </w:p>
    <w:p>
      <w:pPr>
        <w:keepNext/>
        <w:keepLines/>
        <w:pageBreakBefore w:val="0"/>
        <w:widowControl w:val="0"/>
        <w:numPr>
          <w:ilvl w:val="1"/>
          <w:numId w:val="0"/>
        </w:numPr>
        <w:kinsoku/>
        <w:wordWrap/>
        <w:overflowPunct/>
        <w:topLinePunct w:val="0"/>
        <w:bidi w:val="0"/>
        <w:adjustRightInd w:val="0"/>
        <w:snapToGrid w:val="0"/>
        <w:spacing w:before="100" w:line="460" w:lineRule="exact"/>
        <w:jc w:val="center"/>
        <w:textAlignment w:val="auto"/>
        <w:rPr>
          <w:rFonts w:hint="eastAsia" w:ascii="宋体" w:hAnsi="宋体" w:eastAsia="宋体" w:cs="宋体"/>
          <w:snapToGrid w:val="0"/>
          <w:color w:val="000000" w:themeColor="text1"/>
          <w:kern w:val="44"/>
          <w:sz w:val="24"/>
          <w:szCs w:val="24"/>
          <w14:textFill>
            <w14:solidFill>
              <w14:schemeClr w14:val="tx1"/>
            </w14:solidFill>
          </w14:textFill>
        </w:rPr>
      </w:pPr>
      <w:bookmarkStart w:id="399" w:name="_Toc32130"/>
      <w:bookmarkStart w:id="400" w:name="_Toc97299497"/>
      <w:r>
        <w:rPr>
          <w:rFonts w:hint="eastAsia" w:ascii="宋体" w:hAnsi="宋体" w:eastAsia="宋体" w:cs="宋体"/>
          <w:snapToGrid w:val="0"/>
          <w:color w:val="000000" w:themeColor="text1"/>
          <w:kern w:val="44"/>
          <w:sz w:val="24"/>
          <w:szCs w:val="24"/>
          <w14:textFill>
            <w14:solidFill>
              <w14:schemeClr w14:val="tx1"/>
            </w14:solidFill>
          </w14:textFill>
        </w:rPr>
        <w:t>第一部分  合同协议书</w:t>
      </w:r>
      <w:bookmarkEnd w:id="399"/>
      <w:bookmarkEnd w:id="400"/>
    </w:p>
    <w:p>
      <w:pPr>
        <w:pageBreakBefore w:val="0"/>
        <w:widowControl w:val="0"/>
        <w:kinsoku/>
        <w:wordWrap/>
        <w:overflowPunct/>
        <w:topLinePunct w:val="0"/>
        <w:bidi w:val="0"/>
        <w:adjustRightInd w:val="0"/>
        <w:snapToGrid w:val="0"/>
        <w:spacing w:line="460" w:lineRule="exact"/>
        <w:ind w:firstLine="470" w:firstLineChars="196"/>
        <w:textAlignment w:val="auto"/>
        <w:rPr>
          <w:rFonts w:hint="eastAsia" w:ascii="宋体" w:hAnsi="宋体" w:eastAsia="宋体" w:cs="宋体"/>
          <w:snapToGrid w:val="0"/>
          <w:color w:val="000000" w:themeColor="text1"/>
          <w:kern w:val="0"/>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发包人（全称）：</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Start w:id="401" w:name="SOA_hhxys_fb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01"/>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adjustRightInd w:val="0"/>
        <w:snapToGrid w:val="0"/>
        <w:spacing w:line="460" w:lineRule="exact"/>
        <w:ind w:firstLine="470" w:firstLineChars="196"/>
        <w:textAlignment w:val="auto"/>
        <w:rPr>
          <w:rFonts w:hint="eastAsia" w:ascii="宋体" w:hAnsi="宋体" w:eastAsia="宋体" w:cs="宋体"/>
          <w:b/>
          <w:snapToGrid w:val="0"/>
          <w:color w:val="000000" w:themeColor="text1"/>
          <w:kern w:val="0"/>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承包人（全称）：</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Start w:id="402" w:name="SOA_hhxys_cb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b/>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02"/>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根据《中华人民共和国民法典》、 《中华人民共和国建筑法》及有关法律规定，遵循平等、自愿、公平和诚实信用的原则，双方就</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工程施工及有关事项协商一致，共同达成如下协议：</w:t>
      </w:r>
    </w:p>
    <w:p>
      <w:pPr>
        <w:pageBreakBefore w:val="0"/>
        <w:widowControl w:val="0"/>
        <w:kinsoku/>
        <w:wordWrap/>
        <w:overflowPunct/>
        <w:topLinePunct w:val="0"/>
        <w:bidi w:val="0"/>
        <w:adjustRightInd w:val="0"/>
        <w:snapToGrid w:val="0"/>
        <w:spacing w:before="24" w:beforeLines="10" w:after="24" w:afterLines="10" w:line="460" w:lineRule="exact"/>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bookmarkStart w:id="403" w:name="_Toc97299498"/>
      <w:bookmarkStart w:id="404" w:name="_Toc361220410"/>
      <w:r>
        <w:rPr>
          <w:rFonts w:hint="eastAsia" w:ascii="宋体" w:hAnsi="宋体" w:eastAsia="宋体" w:cs="宋体"/>
          <w:b/>
          <w:bCs/>
          <w:snapToGrid w:val="0"/>
          <w:color w:val="000000" w:themeColor="text1"/>
          <w:kern w:val="0"/>
          <w:sz w:val="24"/>
          <w:szCs w:val="24"/>
          <w14:textFill>
            <w14:solidFill>
              <w14:schemeClr w14:val="tx1"/>
            </w14:solidFill>
          </w14:textFill>
        </w:rPr>
        <w:t>一、工程概况</w:t>
      </w:r>
      <w:bookmarkEnd w:id="403"/>
      <w:bookmarkEnd w:id="404"/>
    </w:p>
    <w:p>
      <w:pPr>
        <w:pageBreakBefore w:val="0"/>
        <w:widowControl w:val="0"/>
        <w:kinsoku/>
        <w:wordWrap/>
        <w:overflowPunct/>
        <w:topLinePunct w:val="0"/>
        <w:bidi w:val="0"/>
        <w:adjustRightInd w:val="0"/>
        <w:snapToGrid w:val="0"/>
        <w:spacing w:line="460" w:lineRule="exact"/>
        <w:ind w:firstLine="470" w:firstLineChars="196"/>
        <w:textAlignment w:val="auto"/>
        <w:rPr>
          <w:rFonts w:hint="eastAsia" w:ascii="宋体" w:hAnsi="宋体" w:eastAsia="宋体" w:cs="宋体"/>
          <w:snapToGrid w:val="0"/>
          <w:color w:val="000000" w:themeColor="text1"/>
          <w:kern w:val="0"/>
          <w:sz w:val="24"/>
          <w:szCs w:val="24"/>
          <w:u w:val="single"/>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1.工程名称</w:t>
      </w:r>
      <w:r>
        <w:rPr>
          <w:rFonts w:hint="eastAsia" w:ascii="宋体" w:hAnsi="宋体" w:eastAsia="宋体" w:cs="宋体"/>
          <w:snapToGrid w:val="0"/>
          <w:color w:val="000000" w:themeColor="text1"/>
          <w:kern w:val="0"/>
          <w:sz w:val="24"/>
          <w:szCs w:val="24"/>
          <w14:textFill>
            <w14:solidFill>
              <w14:schemeClr w14:val="tx1"/>
            </w14:solidFill>
          </w14:textFill>
        </w:rPr>
        <w:t>：</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adjustRightInd w:val="0"/>
        <w:snapToGrid w:val="0"/>
        <w:spacing w:line="460" w:lineRule="exact"/>
        <w:ind w:firstLine="470" w:firstLineChars="196"/>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2.工程地点：</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adjustRightInd w:val="0"/>
        <w:snapToGrid w:val="0"/>
        <w:spacing w:line="460" w:lineRule="exact"/>
        <w:ind w:firstLine="470" w:firstLineChars="196"/>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3.工程立项批准文号：</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bCs/>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adjustRightInd w:val="0"/>
        <w:snapToGrid w:val="0"/>
        <w:spacing w:line="460" w:lineRule="exact"/>
        <w:ind w:firstLine="470" w:firstLineChars="196"/>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4.资金来源：</w:t>
      </w:r>
      <w:r>
        <w:rPr>
          <w:rFonts w:hint="eastAsia" w:ascii="宋体" w:hAnsi="宋体" w:eastAsia="宋体" w:cs="宋体"/>
          <w:snapToGrid w:val="0"/>
          <w:color w:val="000000" w:themeColor="text1"/>
          <w:kern w:val="0"/>
          <w:sz w:val="24"/>
          <w:szCs w:val="24"/>
          <w:u w:val="single"/>
          <w14:textFill>
            <w14:solidFill>
              <w14:schemeClr w14:val="tx1"/>
            </w14:solidFill>
          </w14:textFill>
        </w:rPr>
        <w:t>        </w:t>
      </w:r>
      <w:r>
        <w:rPr>
          <w:rFonts w:hint="eastAsia" w:ascii="宋体" w:hAnsi="宋体" w:eastAsia="宋体" w:cs="宋体"/>
          <w:bCs/>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adjustRightInd w:val="0"/>
        <w:snapToGrid w:val="0"/>
        <w:spacing w:line="460" w:lineRule="exact"/>
        <w:ind w:firstLine="463" w:firstLineChars="193"/>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 xml:space="preserve">5.工程内容：                           </w:t>
      </w:r>
      <w:r>
        <w:rPr>
          <w:rFonts w:hint="eastAsia" w:ascii="宋体" w:hAnsi="宋体" w:eastAsia="宋体" w:cs="宋体"/>
          <w:snapToGrid w:val="0"/>
          <w:color w:val="000000" w:themeColor="text1"/>
          <w:kern w:val="0"/>
          <w:sz w:val="24"/>
          <w:szCs w:val="24"/>
          <w14:textFill>
            <w14:solidFill>
              <w14:schemeClr w14:val="tx1"/>
            </w14:solidFill>
          </w14:textFill>
        </w:rPr>
        <w:t xml:space="preserve"> </w:t>
      </w:r>
    </w:p>
    <w:p>
      <w:pPr>
        <w:pageBreakBefore w:val="0"/>
        <w:widowControl w:val="0"/>
        <w:kinsoku/>
        <w:wordWrap/>
        <w:overflowPunct/>
        <w:topLinePunct w:val="0"/>
        <w:bidi w:val="0"/>
        <w:adjustRightInd w:val="0"/>
        <w:snapToGrid w:val="0"/>
        <w:spacing w:line="460" w:lineRule="exact"/>
        <w:ind w:firstLine="470" w:firstLineChars="196"/>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6.工程承包范围：</w:t>
      </w:r>
    </w:p>
    <w:p>
      <w:pPr>
        <w:pageBreakBefore w:val="0"/>
        <w:widowControl w:val="0"/>
        <w:kinsoku/>
        <w:wordWrap/>
        <w:overflowPunct/>
        <w:topLinePunct w:val="0"/>
        <w:bidi w:val="0"/>
        <w:adjustRightInd w:val="0"/>
        <w:snapToGrid w:val="0"/>
        <w:spacing w:line="460" w:lineRule="exact"/>
        <w:ind w:firstLine="463" w:firstLineChars="193"/>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bookmarkStart w:id="405" w:name="_Toc361220411"/>
      <w:r>
        <w:rPr>
          <w:rFonts w:hint="eastAsia" w:ascii="宋体" w:hAnsi="宋体" w:eastAsia="宋体" w:cs="宋体"/>
          <w:bCs/>
          <w:snapToGrid w:val="0"/>
          <w:color w:val="000000" w:themeColor="text1"/>
          <w:kern w:val="0"/>
          <w:sz w:val="24"/>
          <w:szCs w:val="24"/>
          <w14:textFill>
            <w14:solidFill>
              <w14:schemeClr w14:val="tx1"/>
            </w14:solidFill>
          </w14:textFill>
        </w:rPr>
        <w:t>本项目为（项目名称）项目，详见图纸、工程量清单以及采购文件要求</w:t>
      </w:r>
    </w:p>
    <w:p>
      <w:pPr>
        <w:pageBreakBefore w:val="0"/>
        <w:widowControl w:val="0"/>
        <w:kinsoku/>
        <w:wordWrap/>
        <w:overflowPunct/>
        <w:topLinePunct w:val="0"/>
        <w:bidi w:val="0"/>
        <w:adjustRightInd w:val="0"/>
        <w:snapToGrid w:val="0"/>
        <w:spacing w:line="460" w:lineRule="exact"/>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bookmarkStart w:id="406" w:name="_Toc97299499"/>
      <w:r>
        <w:rPr>
          <w:rFonts w:hint="eastAsia" w:ascii="宋体" w:hAnsi="宋体" w:eastAsia="宋体" w:cs="宋体"/>
          <w:b/>
          <w:bCs/>
          <w:snapToGrid w:val="0"/>
          <w:color w:val="000000" w:themeColor="text1"/>
          <w:kern w:val="0"/>
          <w:sz w:val="24"/>
          <w:szCs w:val="24"/>
          <w14:textFill>
            <w14:solidFill>
              <w14:schemeClr w14:val="tx1"/>
            </w14:solidFill>
          </w14:textFill>
        </w:rPr>
        <w:t>二、合同工期</w:t>
      </w:r>
      <w:bookmarkEnd w:id="405"/>
      <w:bookmarkEnd w:id="406"/>
    </w:p>
    <w:p>
      <w:pPr>
        <w:pageBreakBefore w:val="0"/>
        <w:widowControl w:val="0"/>
        <w:kinsoku/>
        <w:wordWrap/>
        <w:overflowPunct/>
        <w:topLinePunct w:val="0"/>
        <w:bidi w:val="0"/>
        <w:adjustRightInd w:val="0"/>
        <w:snapToGrid w:val="0"/>
        <w:spacing w:line="460" w:lineRule="exact"/>
        <w:ind w:firstLine="459"/>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计划开工日期：</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20  </w:t>
      </w: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p>
    <w:p>
      <w:pPr>
        <w:pageBreakBefore w:val="0"/>
        <w:widowControl w:val="0"/>
        <w:kinsoku/>
        <w:wordWrap/>
        <w:overflowPunct/>
        <w:topLinePunct w:val="0"/>
        <w:bidi w:val="0"/>
        <w:adjustRightInd w:val="0"/>
        <w:snapToGrid w:val="0"/>
        <w:spacing w:line="460" w:lineRule="exact"/>
        <w:ind w:firstLine="459"/>
        <w:textAlignment w:val="auto"/>
        <w:rPr>
          <w:rFonts w:hint="eastAsia" w:ascii="宋体" w:hAnsi="宋体" w:eastAsia="宋体" w:cs="宋体"/>
          <w:snapToGrid w:val="0"/>
          <w:color w:val="000000" w:themeColor="text1"/>
          <w:kern w:val="0"/>
          <w:sz w:val="24"/>
          <w:szCs w:val="24"/>
          <w14:textFill>
            <w14:solidFill>
              <w14:schemeClr w14:val="tx1"/>
            </w14:solidFill>
          </w14:textFill>
        </w:rPr>
      </w:pPr>
      <w:bookmarkStart w:id="407" w:name="SOA_hhxys_jgn"/>
      <w:r>
        <w:rPr>
          <w:rFonts w:hint="eastAsia" w:ascii="宋体" w:hAnsi="宋体" w:eastAsia="宋体" w:cs="宋体"/>
          <w:snapToGrid w:val="0"/>
          <w:color w:val="000000" w:themeColor="text1"/>
          <w:kern w:val="0"/>
          <w:sz w:val="24"/>
          <w:szCs w:val="24"/>
          <w14:textFill>
            <w14:solidFill>
              <w14:schemeClr w14:val="tx1"/>
            </w14:solidFill>
          </w14:textFill>
        </w:rPr>
        <w:t>计划竣工日期：</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20  </w:t>
      </w: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bookmarkEnd w:id="407"/>
    </w:p>
    <w:p>
      <w:pPr>
        <w:pageBreakBefore w:val="0"/>
        <w:widowControl w:val="0"/>
        <w:kinsoku/>
        <w:wordWrap/>
        <w:overflowPunct/>
        <w:topLinePunct w:val="0"/>
        <w:bidi w:val="0"/>
        <w:adjustRightInd w:val="0"/>
        <w:snapToGrid w:val="0"/>
        <w:spacing w:line="460" w:lineRule="exact"/>
        <w:ind w:firstLine="459"/>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工期总日历天数：</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天。工期总日历天数与根据前述计划开竣工日期计算的工期天数不一致的，以工期总日历天数为准。</w:t>
      </w:r>
    </w:p>
    <w:p>
      <w:pPr>
        <w:pageBreakBefore w:val="0"/>
        <w:widowControl w:val="0"/>
        <w:kinsoku/>
        <w:wordWrap/>
        <w:overflowPunct/>
        <w:topLinePunct w:val="0"/>
        <w:bidi w:val="0"/>
        <w:adjustRightInd w:val="0"/>
        <w:snapToGrid w:val="0"/>
        <w:spacing w:line="460" w:lineRule="exact"/>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bookmarkStart w:id="408" w:name="_Toc361220412"/>
      <w:bookmarkStart w:id="409" w:name="_Toc97299500"/>
      <w:r>
        <w:rPr>
          <w:rFonts w:hint="eastAsia" w:ascii="宋体" w:hAnsi="宋体" w:eastAsia="宋体" w:cs="宋体"/>
          <w:b/>
          <w:bCs/>
          <w:snapToGrid w:val="0"/>
          <w:color w:val="000000" w:themeColor="text1"/>
          <w:kern w:val="0"/>
          <w:sz w:val="24"/>
          <w:szCs w:val="24"/>
          <w14:textFill>
            <w14:solidFill>
              <w14:schemeClr w14:val="tx1"/>
            </w14:solidFill>
          </w14:textFill>
        </w:rPr>
        <w:t>三、质量标准</w:t>
      </w:r>
      <w:bookmarkEnd w:id="408"/>
      <w:bookmarkEnd w:id="409"/>
    </w:p>
    <w:p>
      <w:pPr>
        <w:pageBreakBefore w:val="0"/>
        <w:widowControl w:val="0"/>
        <w:kinsoku/>
        <w:wordWrap/>
        <w:overflowPunct/>
        <w:topLinePunct w:val="0"/>
        <w:bidi w:val="0"/>
        <w:adjustRightInd w:val="0"/>
        <w:snapToGrid w:val="0"/>
        <w:spacing w:line="460" w:lineRule="exact"/>
        <w:ind w:firstLine="459"/>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工程质量符合</w:t>
      </w:r>
      <w:r>
        <w:rPr>
          <w:rFonts w:hint="eastAsia" w:ascii="宋体" w:hAnsi="宋体" w:eastAsia="宋体" w:cs="宋体"/>
          <w:snapToGrid w:val="0"/>
          <w:color w:val="000000" w:themeColor="text1"/>
          <w:kern w:val="0"/>
          <w:sz w:val="24"/>
          <w:szCs w:val="24"/>
          <w:u w:val="single"/>
          <w14:textFill>
            <w14:solidFill>
              <w14:schemeClr w14:val="tx1"/>
            </w14:solidFill>
          </w14:textFill>
        </w:rPr>
        <w:t></w:t>
      </w:r>
      <w:bookmarkStart w:id="410" w:name="SOA_hhxys_zlbz"/>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10"/>
      <w:r>
        <w:rPr>
          <w:rFonts w:hint="eastAsia" w:ascii="宋体" w:hAnsi="宋体" w:eastAsia="宋体" w:cs="宋体"/>
          <w:snapToGrid w:val="0"/>
          <w:color w:val="000000" w:themeColor="text1"/>
          <w:kern w:val="0"/>
          <w:sz w:val="24"/>
          <w:szCs w:val="24"/>
          <w:u w:val="single"/>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标准。</w:t>
      </w:r>
    </w:p>
    <w:p>
      <w:pPr>
        <w:pageBreakBefore w:val="0"/>
        <w:widowControl w:val="0"/>
        <w:kinsoku/>
        <w:wordWrap/>
        <w:overflowPunct/>
        <w:topLinePunct w:val="0"/>
        <w:bidi w:val="0"/>
        <w:adjustRightInd w:val="0"/>
        <w:snapToGrid w:val="0"/>
        <w:spacing w:line="460" w:lineRule="exact"/>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bookmarkStart w:id="411" w:name="_Toc97299501"/>
      <w:bookmarkStart w:id="412" w:name="_Toc361220413"/>
      <w:r>
        <w:rPr>
          <w:rFonts w:hint="eastAsia" w:ascii="宋体" w:hAnsi="宋体" w:eastAsia="宋体" w:cs="宋体"/>
          <w:b/>
          <w:bCs/>
          <w:snapToGrid w:val="0"/>
          <w:color w:val="000000" w:themeColor="text1"/>
          <w:kern w:val="0"/>
          <w:sz w:val="24"/>
          <w:szCs w:val="24"/>
          <w14:textFill>
            <w14:solidFill>
              <w14:schemeClr w14:val="tx1"/>
            </w14:solidFill>
          </w14:textFill>
        </w:rPr>
        <w:t>四、签约合同价与合同价格形式</w:t>
      </w:r>
      <w:bookmarkEnd w:id="411"/>
      <w:bookmarkEnd w:id="412"/>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1.签约合同价为：</w:t>
      </w:r>
    </w:p>
    <w:p>
      <w:pPr>
        <w:pageBreakBefore w:val="0"/>
        <w:widowControl w:val="0"/>
        <w:kinsoku/>
        <w:wordWrap/>
        <w:overflowPunct/>
        <w:topLinePunct w:val="0"/>
        <w:bidi w:val="0"/>
        <w:adjustRightInd w:val="0"/>
        <w:snapToGrid w:val="0"/>
        <w:spacing w:line="460" w:lineRule="exact"/>
        <w:ind w:firstLine="600" w:firstLineChars="25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人民币（大写）</w:t>
      </w:r>
      <w:bookmarkStart w:id="413" w:name="SOA_hhxys_htjdx"/>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13"/>
      <w:r>
        <w:rPr>
          <w:rFonts w:hint="eastAsia" w:ascii="宋体" w:hAnsi="宋体" w:eastAsia="宋体" w:cs="宋体"/>
          <w:snapToGrid w:val="0"/>
          <w:color w:val="000000" w:themeColor="text1"/>
          <w:kern w:val="0"/>
          <w:sz w:val="24"/>
          <w:szCs w:val="24"/>
          <w14:textFill>
            <w14:solidFill>
              <w14:schemeClr w14:val="tx1"/>
            </w14:solidFill>
          </w14:textFill>
        </w:rPr>
        <w:t>(¥</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Start w:id="414" w:name="SOA_hhxys_htjxx"/>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14"/>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元)；</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其中：</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（1）安全文明施工费：</w:t>
      </w:r>
    </w:p>
    <w:p>
      <w:pPr>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 xml:space="preserve">     人民币（大写）</w:t>
      </w:r>
      <w:bookmarkStart w:id="415" w:name="SOA_hhxys_wmsgfdx"/>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15"/>
      <w:r>
        <w:rPr>
          <w:rFonts w:hint="eastAsia" w:ascii="宋体" w:hAnsi="宋体" w:eastAsia="宋体" w:cs="宋体"/>
          <w:snapToGrid w:val="0"/>
          <w:color w:val="000000" w:themeColor="text1"/>
          <w:kern w:val="0"/>
          <w:sz w:val="24"/>
          <w:szCs w:val="24"/>
          <w14:textFill>
            <w14:solidFill>
              <w14:schemeClr w14:val="tx1"/>
            </w14:solidFill>
          </w14:textFill>
        </w:rPr>
        <w:t>(¥</w:t>
      </w:r>
      <w:bookmarkStart w:id="416" w:name="SOA_hhxys_wmsgfxx"/>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16"/>
      <w:r>
        <w:rPr>
          <w:rFonts w:hint="eastAsia" w:ascii="宋体" w:hAnsi="宋体" w:eastAsia="宋体" w:cs="宋体"/>
          <w:snapToGrid w:val="0"/>
          <w:color w:val="000000" w:themeColor="text1"/>
          <w:kern w:val="0"/>
          <w:sz w:val="24"/>
          <w:szCs w:val="24"/>
          <w14:textFill>
            <w14:solidFill>
              <w14:schemeClr w14:val="tx1"/>
            </w14:solidFill>
          </w14:textFill>
        </w:rPr>
        <w:t>元)；</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（2）材料和工程设备暂估价金额：</w:t>
      </w:r>
    </w:p>
    <w:p>
      <w:pPr>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 xml:space="preserve">     人民币（大写）</w:t>
      </w:r>
      <w:bookmarkStart w:id="417" w:name="SOA_hhxys_sbzgjdx"/>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17"/>
      <w:r>
        <w:rPr>
          <w:rFonts w:hint="eastAsia" w:ascii="宋体" w:hAnsi="宋体" w:eastAsia="宋体" w:cs="宋体"/>
          <w:snapToGrid w:val="0"/>
          <w:color w:val="000000" w:themeColor="text1"/>
          <w:kern w:val="0"/>
          <w:sz w:val="24"/>
          <w:szCs w:val="24"/>
          <w14:textFill>
            <w14:solidFill>
              <w14:schemeClr w14:val="tx1"/>
            </w14:solidFill>
          </w14:textFill>
        </w:rPr>
        <w:t>(¥</w:t>
      </w:r>
      <w:bookmarkStart w:id="418" w:name="SOA_hhxys_sbzgjxx"/>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18"/>
      <w:r>
        <w:rPr>
          <w:rFonts w:hint="eastAsia" w:ascii="宋体" w:hAnsi="宋体" w:eastAsia="宋体" w:cs="宋体"/>
          <w:snapToGrid w:val="0"/>
          <w:color w:val="000000" w:themeColor="text1"/>
          <w:kern w:val="0"/>
          <w:sz w:val="24"/>
          <w:szCs w:val="24"/>
          <w14:textFill>
            <w14:solidFill>
              <w14:schemeClr w14:val="tx1"/>
            </w14:solidFill>
          </w14:textFill>
        </w:rPr>
        <w:t>元)；</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（3）专业工程暂估价金额：</w:t>
      </w:r>
    </w:p>
    <w:p>
      <w:pPr>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 xml:space="preserve">     人民币（大写）</w:t>
      </w:r>
      <w:bookmarkStart w:id="419" w:name="SOA_hhxys_gczgjdx"/>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19"/>
      <w:r>
        <w:rPr>
          <w:rFonts w:hint="eastAsia" w:ascii="宋体" w:hAnsi="宋体" w:eastAsia="宋体" w:cs="宋体"/>
          <w:snapToGrid w:val="0"/>
          <w:color w:val="000000" w:themeColor="text1"/>
          <w:kern w:val="0"/>
          <w:sz w:val="24"/>
          <w:szCs w:val="24"/>
          <w14:textFill>
            <w14:solidFill>
              <w14:schemeClr w14:val="tx1"/>
            </w14:solidFill>
          </w14:textFill>
        </w:rPr>
        <w:t>(¥</w:t>
      </w:r>
      <w:bookmarkStart w:id="420" w:name="SOA_hhxys_gczgjxx"/>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20"/>
      <w:r>
        <w:rPr>
          <w:rFonts w:hint="eastAsia" w:ascii="宋体" w:hAnsi="宋体" w:eastAsia="宋体" w:cs="宋体"/>
          <w:snapToGrid w:val="0"/>
          <w:color w:val="000000" w:themeColor="text1"/>
          <w:kern w:val="0"/>
          <w:sz w:val="24"/>
          <w:szCs w:val="24"/>
          <w14:textFill>
            <w14:solidFill>
              <w14:schemeClr w14:val="tx1"/>
            </w14:solidFill>
          </w14:textFill>
        </w:rPr>
        <w:t>元)；</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（4）暂列金额：</w:t>
      </w:r>
    </w:p>
    <w:p>
      <w:pPr>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 xml:space="preserve">     人民币（大写）</w:t>
      </w:r>
      <w:bookmarkStart w:id="421" w:name="SOA_hhxys_zljedx"/>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21"/>
      <w:r>
        <w:rPr>
          <w:rFonts w:hint="eastAsia" w:ascii="宋体" w:hAnsi="宋体" w:eastAsia="宋体" w:cs="宋体"/>
          <w:snapToGrid w:val="0"/>
          <w:color w:val="000000" w:themeColor="text1"/>
          <w:kern w:val="0"/>
          <w:sz w:val="24"/>
          <w:szCs w:val="24"/>
          <w14:textFill>
            <w14:solidFill>
              <w14:schemeClr w14:val="tx1"/>
            </w14:solidFill>
          </w14:textFill>
        </w:rPr>
        <w:t>(¥</w:t>
      </w:r>
      <w:bookmarkStart w:id="422" w:name="SOA_hhxys_zljexx"/>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22"/>
      <w:r>
        <w:rPr>
          <w:rFonts w:hint="eastAsia" w:ascii="宋体" w:hAnsi="宋体" w:eastAsia="宋体" w:cs="宋体"/>
          <w:snapToGrid w:val="0"/>
          <w:color w:val="000000" w:themeColor="text1"/>
          <w:kern w:val="0"/>
          <w:sz w:val="24"/>
          <w:szCs w:val="24"/>
          <w14:textFill>
            <w14:solidFill>
              <w14:schemeClr w14:val="tx1"/>
            </w14:solidFill>
          </w14:textFill>
        </w:rPr>
        <w:t>元)。</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2.合同价格形式：</w:t>
      </w:r>
      <w:r>
        <w:rPr>
          <w:rFonts w:hint="eastAsia" w:ascii="宋体" w:hAnsi="宋体" w:eastAsia="宋体" w:cs="宋体"/>
          <w:snapToGrid w:val="0"/>
          <w:color w:val="000000" w:themeColor="text1"/>
          <w:kern w:val="0"/>
          <w:sz w:val="24"/>
          <w:szCs w:val="24"/>
          <w:u w:val="single"/>
          <w14:textFill>
            <w14:solidFill>
              <w14:schemeClr w14:val="tx1"/>
            </w14:solidFill>
          </w14:textFill>
        </w:rPr>
        <w:t></w:t>
      </w:r>
      <w:bookmarkStart w:id="423" w:name="SOA_hhxys_htjgxs"/>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23"/>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  </w:t>
      </w:r>
      <w:r>
        <w:rPr>
          <w:rFonts w:hint="eastAsia" w:ascii="宋体" w:hAnsi="宋体" w:eastAsia="宋体" w:cs="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adjustRightInd w:val="0"/>
        <w:snapToGrid w:val="0"/>
        <w:spacing w:line="460" w:lineRule="exact"/>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bookmarkStart w:id="424" w:name="_Toc97299502"/>
      <w:bookmarkStart w:id="425" w:name="_Toc361220414"/>
      <w:r>
        <w:rPr>
          <w:rFonts w:hint="eastAsia" w:ascii="宋体" w:hAnsi="宋体" w:eastAsia="宋体" w:cs="宋体"/>
          <w:b/>
          <w:bCs/>
          <w:snapToGrid w:val="0"/>
          <w:color w:val="000000" w:themeColor="text1"/>
          <w:kern w:val="0"/>
          <w:sz w:val="24"/>
          <w:szCs w:val="24"/>
          <w14:textFill>
            <w14:solidFill>
              <w14:schemeClr w14:val="tx1"/>
            </w14:solidFill>
          </w14:textFill>
        </w:rPr>
        <w:t>五、项目经理</w:t>
      </w:r>
      <w:bookmarkEnd w:id="424"/>
      <w:bookmarkEnd w:id="425"/>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承包人项目经理：</w:t>
      </w:r>
      <w:r>
        <w:rPr>
          <w:rFonts w:hint="eastAsia" w:ascii="宋体" w:hAnsi="宋体" w:eastAsia="宋体" w:cs="宋体"/>
          <w:snapToGrid w:val="0"/>
          <w:color w:val="000000" w:themeColor="text1"/>
          <w:kern w:val="0"/>
          <w:sz w:val="24"/>
          <w:szCs w:val="24"/>
          <w:u w:val="single"/>
          <w14:textFill>
            <w14:solidFill>
              <w14:schemeClr w14:val="tx1"/>
            </w14:solidFill>
          </w14:textFill>
        </w:rPr>
        <w:t></w:t>
      </w:r>
      <w:bookmarkStart w:id="426" w:name="SOA_hhxys_cbrxmjl"/>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26"/>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adjustRightInd w:val="0"/>
        <w:snapToGrid w:val="0"/>
        <w:spacing w:line="460" w:lineRule="exact"/>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bookmarkStart w:id="427" w:name="_Toc361220415"/>
      <w:bookmarkStart w:id="428" w:name="_Toc97299503"/>
      <w:r>
        <w:rPr>
          <w:rFonts w:hint="eastAsia" w:ascii="宋体" w:hAnsi="宋体" w:eastAsia="宋体" w:cs="宋体"/>
          <w:b/>
          <w:bCs/>
          <w:snapToGrid w:val="0"/>
          <w:color w:val="000000" w:themeColor="text1"/>
          <w:kern w:val="0"/>
          <w:sz w:val="24"/>
          <w:szCs w:val="24"/>
          <w14:textFill>
            <w14:solidFill>
              <w14:schemeClr w14:val="tx1"/>
            </w14:solidFill>
          </w14:textFill>
        </w:rPr>
        <w:t>六、合同文件构成</w:t>
      </w:r>
      <w:bookmarkEnd w:id="427"/>
      <w:bookmarkEnd w:id="428"/>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本协议书与下列文件一起构成合同文件：</w:t>
      </w:r>
    </w:p>
    <w:p>
      <w:pPr>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（1）成交通知书（如果有）；</w:t>
      </w:r>
    </w:p>
    <w:p>
      <w:pPr>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（2）</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响应</w:t>
      </w:r>
      <w:r>
        <w:rPr>
          <w:rFonts w:hint="eastAsia" w:ascii="宋体" w:hAnsi="宋体" w:eastAsia="宋体" w:cs="宋体"/>
          <w:snapToGrid w:val="0"/>
          <w:color w:val="000000" w:themeColor="text1"/>
          <w:kern w:val="0"/>
          <w:sz w:val="24"/>
          <w:szCs w:val="24"/>
          <w14:textFill>
            <w14:solidFill>
              <w14:schemeClr w14:val="tx1"/>
            </w14:solidFill>
          </w14:textFill>
        </w:rPr>
        <w:t xml:space="preserve">函及其附录（如果有）； </w:t>
      </w:r>
    </w:p>
    <w:p>
      <w:pPr>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（3）专用合同条款及其附件；</w:t>
      </w:r>
    </w:p>
    <w:p>
      <w:pPr>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（4）通用合同条款；</w:t>
      </w:r>
    </w:p>
    <w:p>
      <w:pPr>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（5）技术标准和要求；</w:t>
      </w:r>
    </w:p>
    <w:p>
      <w:pPr>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（6）图纸；</w:t>
      </w:r>
    </w:p>
    <w:p>
      <w:pPr>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（7）已标价工程量清单或预算书；</w:t>
      </w:r>
    </w:p>
    <w:p>
      <w:pPr>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（8）其他合同文件。</w:t>
      </w:r>
    </w:p>
    <w:p>
      <w:pPr>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pageBreakBefore w:val="0"/>
        <w:widowControl w:val="0"/>
        <w:kinsoku/>
        <w:wordWrap/>
        <w:overflowPunct/>
        <w:topLinePunct w:val="0"/>
        <w:bidi w:val="0"/>
        <w:adjustRightInd w:val="0"/>
        <w:snapToGrid w:val="0"/>
        <w:spacing w:line="460" w:lineRule="exact"/>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bookmarkStart w:id="429" w:name="_Toc361220416"/>
      <w:bookmarkStart w:id="430" w:name="_Toc97299504"/>
      <w:r>
        <w:rPr>
          <w:rFonts w:hint="eastAsia" w:ascii="宋体" w:hAnsi="宋体" w:eastAsia="宋体" w:cs="宋体"/>
          <w:b/>
          <w:bCs/>
          <w:snapToGrid w:val="0"/>
          <w:color w:val="000000" w:themeColor="text1"/>
          <w:kern w:val="0"/>
          <w:sz w:val="24"/>
          <w:szCs w:val="24"/>
          <w14:textFill>
            <w14:solidFill>
              <w14:schemeClr w14:val="tx1"/>
            </w14:solidFill>
          </w14:textFill>
        </w:rPr>
        <w:t>七、承诺</w:t>
      </w:r>
      <w:bookmarkEnd w:id="429"/>
      <w:bookmarkEnd w:id="430"/>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1.发包人承诺按照法律规定履行项目审批手续、筹集工程建设资金并按照合同约定的期限和方式支付合同价款。</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3.发包人和承包人通过</w:t>
      </w:r>
      <w:r>
        <w:rPr>
          <w:rFonts w:hint="eastAsia" w:ascii="宋体" w:hAnsi="宋体" w:eastAsia="宋体" w:cs="宋体"/>
          <w:color w:val="000000" w:themeColor="text1"/>
          <w:sz w:val="24"/>
          <w:szCs w:val="24"/>
          <w:lang w:val="en-US" w:eastAsia="zh-CN"/>
          <w14:textFill>
            <w14:solidFill>
              <w14:schemeClr w14:val="tx1"/>
            </w14:solidFill>
          </w14:textFill>
        </w:rPr>
        <w:t>政府采购</w:t>
      </w:r>
      <w:r>
        <w:rPr>
          <w:rFonts w:hint="eastAsia" w:ascii="宋体" w:hAnsi="宋体" w:eastAsia="宋体" w:cs="宋体"/>
          <w:bCs/>
          <w:snapToGrid w:val="0"/>
          <w:color w:val="000000" w:themeColor="text1"/>
          <w:kern w:val="0"/>
          <w:sz w:val="24"/>
          <w:szCs w:val="24"/>
          <w14:textFill>
            <w14:solidFill>
              <w14:schemeClr w14:val="tx1"/>
            </w14:solidFill>
          </w14:textFill>
        </w:rPr>
        <w:t>形式签订合同的，双方理解并承诺不再就同一工程另行签订与合同实质性内容相背离的协议。</w:t>
      </w:r>
    </w:p>
    <w:p>
      <w:pPr>
        <w:pageBreakBefore w:val="0"/>
        <w:widowControl w:val="0"/>
        <w:kinsoku/>
        <w:wordWrap/>
        <w:overflowPunct/>
        <w:topLinePunct w:val="0"/>
        <w:bidi w:val="0"/>
        <w:adjustRightInd w:val="0"/>
        <w:snapToGrid w:val="0"/>
        <w:spacing w:line="460" w:lineRule="exact"/>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bookmarkStart w:id="431" w:name="_Toc361220417"/>
      <w:bookmarkStart w:id="432" w:name="_Toc97299505"/>
      <w:r>
        <w:rPr>
          <w:rFonts w:hint="eastAsia" w:ascii="宋体" w:hAnsi="宋体" w:eastAsia="宋体" w:cs="宋体"/>
          <w:b/>
          <w:bCs/>
          <w:snapToGrid w:val="0"/>
          <w:color w:val="000000" w:themeColor="text1"/>
          <w:kern w:val="0"/>
          <w:sz w:val="24"/>
          <w:szCs w:val="24"/>
          <w14:textFill>
            <w14:solidFill>
              <w14:schemeClr w14:val="tx1"/>
            </w14:solidFill>
          </w14:textFill>
        </w:rPr>
        <w:t>八、词语含义</w:t>
      </w:r>
      <w:bookmarkEnd w:id="431"/>
      <w:bookmarkEnd w:id="432"/>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本协议书中词语含义与第二部分通用合同条款中赋予的含义相同。</w:t>
      </w:r>
    </w:p>
    <w:p>
      <w:pPr>
        <w:pageBreakBefore w:val="0"/>
        <w:widowControl w:val="0"/>
        <w:kinsoku/>
        <w:wordWrap/>
        <w:overflowPunct/>
        <w:topLinePunct w:val="0"/>
        <w:bidi w:val="0"/>
        <w:adjustRightInd w:val="0"/>
        <w:snapToGrid w:val="0"/>
        <w:spacing w:line="460" w:lineRule="exact"/>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bookmarkStart w:id="433" w:name="_Toc361220418"/>
      <w:bookmarkStart w:id="434" w:name="_Toc97299506"/>
      <w:r>
        <w:rPr>
          <w:rFonts w:hint="eastAsia" w:ascii="宋体" w:hAnsi="宋体" w:eastAsia="宋体" w:cs="宋体"/>
          <w:b/>
          <w:bCs/>
          <w:snapToGrid w:val="0"/>
          <w:color w:val="000000" w:themeColor="text1"/>
          <w:kern w:val="0"/>
          <w:sz w:val="24"/>
          <w:szCs w:val="24"/>
          <w14:textFill>
            <w14:solidFill>
              <w14:schemeClr w14:val="tx1"/>
            </w14:solidFill>
          </w14:textFill>
        </w:rPr>
        <w:t>九、签订时间</w:t>
      </w:r>
      <w:bookmarkEnd w:id="433"/>
      <w:bookmarkEnd w:id="434"/>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本合同于</w:t>
      </w:r>
      <w:bookmarkStart w:id="435" w:name="SOA_hhxys_htqdn"/>
      <w:r>
        <w:rPr>
          <w:rFonts w:hint="eastAsia" w:ascii="宋体" w:hAnsi="宋体" w:eastAsia="宋体" w:cs="宋体"/>
          <w:bCs/>
          <w:snapToGrid w:val="0"/>
          <w:color w:val="000000" w:themeColor="text1"/>
          <w:kern w:val="0"/>
          <w:sz w:val="24"/>
          <w:szCs w:val="24"/>
          <w:u w:val="single"/>
          <w14:textFill>
            <w14:solidFill>
              <w14:schemeClr w14:val="tx1"/>
            </w14:solidFill>
          </w14:textFill>
        </w:rPr>
        <w:t xml:space="preserve">      </w:t>
      </w:r>
      <w:bookmarkEnd w:id="435"/>
      <w:r>
        <w:rPr>
          <w:rFonts w:hint="eastAsia" w:ascii="宋体" w:hAnsi="宋体" w:eastAsia="宋体" w:cs="宋体"/>
          <w:bCs/>
          <w:snapToGrid w:val="0"/>
          <w:color w:val="000000" w:themeColor="text1"/>
          <w:kern w:val="0"/>
          <w:sz w:val="24"/>
          <w:szCs w:val="24"/>
          <w14:textFill>
            <w14:solidFill>
              <w14:schemeClr w14:val="tx1"/>
            </w14:solidFill>
          </w14:textFill>
        </w:rPr>
        <w:t>年</w:t>
      </w:r>
      <w:bookmarkStart w:id="436" w:name="SOA_hhxys_htqdy"/>
      <w:r>
        <w:rPr>
          <w:rFonts w:hint="eastAsia" w:ascii="宋体" w:hAnsi="宋体" w:eastAsia="宋体" w:cs="宋体"/>
          <w:bCs/>
          <w:snapToGrid w:val="0"/>
          <w:color w:val="000000" w:themeColor="text1"/>
          <w:kern w:val="0"/>
          <w:sz w:val="24"/>
          <w:szCs w:val="24"/>
          <w:u w:val="single"/>
          <w14:textFill>
            <w14:solidFill>
              <w14:schemeClr w14:val="tx1"/>
            </w14:solidFill>
          </w14:textFill>
        </w:rPr>
        <w:t xml:space="preserve">      </w:t>
      </w:r>
      <w:bookmarkEnd w:id="436"/>
      <w:r>
        <w:rPr>
          <w:rFonts w:hint="eastAsia" w:ascii="宋体" w:hAnsi="宋体" w:eastAsia="宋体" w:cs="宋体"/>
          <w:bCs/>
          <w:snapToGrid w:val="0"/>
          <w:color w:val="000000" w:themeColor="text1"/>
          <w:kern w:val="0"/>
          <w:sz w:val="24"/>
          <w:szCs w:val="24"/>
          <w14:textFill>
            <w14:solidFill>
              <w14:schemeClr w14:val="tx1"/>
            </w14:solidFill>
          </w14:textFill>
        </w:rPr>
        <w:t>月</w:t>
      </w:r>
      <w:bookmarkStart w:id="437" w:name="SOA_hhxys_htqdr"/>
      <w:r>
        <w:rPr>
          <w:rFonts w:hint="eastAsia" w:ascii="宋体" w:hAnsi="宋体" w:eastAsia="宋体" w:cs="宋体"/>
          <w:bCs/>
          <w:snapToGrid w:val="0"/>
          <w:color w:val="000000" w:themeColor="text1"/>
          <w:kern w:val="0"/>
          <w:sz w:val="24"/>
          <w:szCs w:val="24"/>
          <w:u w:val="single"/>
          <w14:textFill>
            <w14:solidFill>
              <w14:schemeClr w14:val="tx1"/>
            </w14:solidFill>
          </w14:textFill>
        </w:rPr>
        <w:t xml:space="preserve">      </w:t>
      </w:r>
      <w:bookmarkEnd w:id="437"/>
      <w:r>
        <w:rPr>
          <w:rFonts w:hint="eastAsia" w:ascii="宋体" w:hAnsi="宋体" w:eastAsia="宋体" w:cs="宋体"/>
          <w:bCs/>
          <w:snapToGrid w:val="0"/>
          <w:color w:val="000000" w:themeColor="text1"/>
          <w:kern w:val="0"/>
          <w:sz w:val="24"/>
          <w:szCs w:val="24"/>
          <w14:textFill>
            <w14:solidFill>
              <w14:schemeClr w14:val="tx1"/>
            </w14:solidFill>
          </w14:textFill>
        </w:rPr>
        <w:t>日签订。</w:t>
      </w:r>
    </w:p>
    <w:p>
      <w:pPr>
        <w:pageBreakBefore w:val="0"/>
        <w:widowControl w:val="0"/>
        <w:kinsoku/>
        <w:wordWrap/>
        <w:overflowPunct/>
        <w:topLinePunct w:val="0"/>
        <w:bidi w:val="0"/>
        <w:adjustRightInd w:val="0"/>
        <w:snapToGrid w:val="0"/>
        <w:spacing w:line="460" w:lineRule="exact"/>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bookmarkStart w:id="438" w:name="_Toc361220419"/>
      <w:bookmarkStart w:id="439" w:name="_Toc97299507"/>
      <w:r>
        <w:rPr>
          <w:rFonts w:hint="eastAsia" w:ascii="宋体" w:hAnsi="宋体" w:eastAsia="宋体" w:cs="宋体"/>
          <w:b/>
          <w:bCs/>
          <w:snapToGrid w:val="0"/>
          <w:color w:val="000000" w:themeColor="text1"/>
          <w:kern w:val="0"/>
          <w:sz w:val="24"/>
          <w:szCs w:val="24"/>
          <w14:textFill>
            <w14:solidFill>
              <w14:schemeClr w14:val="tx1"/>
            </w14:solidFill>
          </w14:textFill>
        </w:rPr>
        <w:t>十、签订地点</w:t>
      </w:r>
      <w:bookmarkEnd w:id="438"/>
      <w:bookmarkEnd w:id="439"/>
    </w:p>
    <w:p>
      <w:pPr>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 xml:space="preserve">    本合同在</w:t>
      </w:r>
      <w:r>
        <w:rPr>
          <w:rFonts w:hint="eastAsia" w:ascii="宋体" w:hAnsi="宋体" w:eastAsia="宋体" w:cs="宋体"/>
          <w:bCs/>
          <w:snapToGrid w:val="0"/>
          <w:color w:val="000000" w:themeColor="text1"/>
          <w:kern w:val="0"/>
          <w:sz w:val="24"/>
          <w:szCs w:val="24"/>
          <w:u w:val="single"/>
          <w14:textFill>
            <w14:solidFill>
              <w14:schemeClr w14:val="tx1"/>
            </w14:solidFill>
          </w14:textFill>
        </w:rPr>
        <w:t xml:space="preserve">   </w:t>
      </w:r>
      <w:bookmarkStart w:id="440" w:name="SOA_zyht_htqddd"/>
      <w:r>
        <w:rPr>
          <w:rFonts w:hint="eastAsia" w:ascii="宋体" w:hAnsi="宋体" w:eastAsia="宋体" w:cs="宋体"/>
          <w:bCs/>
          <w:snapToGrid w:val="0"/>
          <w:color w:val="000000" w:themeColor="text1"/>
          <w:kern w:val="0"/>
          <w:sz w:val="24"/>
          <w:szCs w:val="24"/>
          <w:u w:val="single"/>
          <w14:textFill>
            <w14:solidFill>
              <w14:schemeClr w14:val="tx1"/>
            </w14:solidFill>
          </w14:textFill>
        </w:rPr>
        <w:t xml:space="preserve">  杭州   </w:t>
      </w:r>
      <w:bookmarkEnd w:id="440"/>
      <w:r>
        <w:rPr>
          <w:rFonts w:hint="eastAsia" w:ascii="宋体" w:hAnsi="宋体" w:eastAsia="宋体" w:cs="宋体"/>
          <w:bCs/>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bCs/>
          <w:snapToGrid w:val="0"/>
          <w:color w:val="000000" w:themeColor="text1"/>
          <w:kern w:val="0"/>
          <w:sz w:val="24"/>
          <w:szCs w:val="24"/>
          <w14:textFill>
            <w14:solidFill>
              <w14:schemeClr w14:val="tx1"/>
            </w14:solidFill>
          </w14:textFill>
        </w:rPr>
        <w:t>签订。</w:t>
      </w:r>
    </w:p>
    <w:p>
      <w:pPr>
        <w:pageBreakBefore w:val="0"/>
        <w:widowControl w:val="0"/>
        <w:kinsoku/>
        <w:wordWrap/>
        <w:overflowPunct/>
        <w:topLinePunct w:val="0"/>
        <w:bidi w:val="0"/>
        <w:adjustRightInd w:val="0"/>
        <w:snapToGrid w:val="0"/>
        <w:spacing w:line="460" w:lineRule="exact"/>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bookmarkStart w:id="441" w:name="_Toc97299508"/>
      <w:bookmarkStart w:id="442" w:name="_Toc361220420"/>
      <w:r>
        <w:rPr>
          <w:rFonts w:hint="eastAsia" w:ascii="宋体" w:hAnsi="宋体" w:eastAsia="宋体" w:cs="宋体"/>
          <w:b/>
          <w:bCs/>
          <w:snapToGrid w:val="0"/>
          <w:color w:val="000000" w:themeColor="text1"/>
          <w:kern w:val="0"/>
          <w:sz w:val="24"/>
          <w:szCs w:val="24"/>
          <w14:textFill>
            <w14:solidFill>
              <w14:schemeClr w14:val="tx1"/>
            </w14:solidFill>
          </w14:textFill>
        </w:rPr>
        <w:t>十一、补充协议</w:t>
      </w:r>
      <w:bookmarkEnd w:id="441"/>
      <w:bookmarkEnd w:id="442"/>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合同未尽事宜，合同当事人另行签订补充协议，补充协议是合同的组成部分。</w:t>
      </w:r>
    </w:p>
    <w:p>
      <w:pPr>
        <w:pageBreakBefore w:val="0"/>
        <w:widowControl w:val="0"/>
        <w:kinsoku/>
        <w:wordWrap/>
        <w:overflowPunct/>
        <w:topLinePunct w:val="0"/>
        <w:bidi w:val="0"/>
        <w:adjustRightInd w:val="0"/>
        <w:snapToGrid w:val="0"/>
        <w:spacing w:line="460" w:lineRule="exact"/>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bookmarkStart w:id="443" w:name="_Toc361220421"/>
      <w:bookmarkStart w:id="444" w:name="_Toc97299509"/>
      <w:r>
        <w:rPr>
          <w:rFonts w:hint="eastAsia" w:ascii="宋体" w:hAnsi="宋体" w:eastAsia="宋体" w:cs="宋体"/>
          <w:b/>
          <w:bCs/>
          <w:snapToGrid w:val="0"/>
          <w:color w:val="000000" w:themeColor="text1"/>
          <w:kern w:val="0"/>
          <w:sz w:val="24"/>
          <w:szCs w:val="24"/>
          <w14:textFill>
            <w14:solidFill>
              <w14:schemeClr w14:val="tx1"/>
            </w14:solidFill>
          </w14:textFill>
        </w:rPr>
        <w:t>十二、合同生效</w:t>
      </w:r>
      <w:bookmarkEnd w:id="443"/>
      <w:bookmarkEnd w:id="444"/>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本合同自</w:t>
      </w:r>
      <w:r>
        <w:rPr>
          <w:rFonts w:hint="eastAsia" w:ascii="宋体" w:hAnsi="宋体" w:eastAsia="宋体" w:cs="宋体"/>
          <w:bCs/>
          <w:snapToGrid w:val="0"/>
          <w:color w:val="000000" w:themeColor="text1"/>
          <w:kern w:val="0"/>
          <w:sz w:val="24"/>
          <w:szCs w:val="24"/>
          <w:u w:val="single"/>
          <w14:textFill>
            <w14:solidFill>
              <w14:schemeClr w14:val="tx1"/>
            </w14:solidFill>
          </w14:textFill>
        </w:rPr>
        <w:t xml:space="preserve">  </w:t>
      </w:r>
      <w:bookmarkStart w:id="445" w:name="SOA_hhxys_htsx"/>
      <w:r>
        <w:rPr>
          <w:rFonts w:hint="eastAsia" w:ascii="宋体" w:hAnsi="宋体" w:eastAsia="宋体" w:cs="宋体"/>
          <w:bCs/>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b/>
          <w:bCs/>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bCs/>
          <w:snapToGrid w:val="0"/>
          <w:color w:val="000000" w:themeColor="text1"/>
          <w:kern w:val="0"/>
          <w:sz w:val="24"/>
          <w:szCs w:val="24"/>
          <w:u w:val="single"/>
          <w14:textFill>
            <w14:solidFill>
              <w14:schemeClr w14:val="tx1"/>
            </w14:solidFill>
          </w14:textFill>
        </w:rPr>
        <w:t xml:space="preserve">   </w:t>
      </w:r>
      <w:bookmarkEnd w:id="445"/>
      <w:r>
        <w:rPr>
          <w:rFonts w:hint="eastAsia" w:ascii="宋体" w:hAnsi="宋体" w:eastAsia="宋体" w:cs="宋体"/>
          <w:bCs/>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bCs/>
          <w:snapToGrid w:val="0"/>
          <w:color w:val="000000" w:themeColor="text1"/>
          <w:kern w:val="0"/>
          <w:sz w:val="24"/>
          <w:szCs w:val="24"/>
          <w14:textFill>
            <w14:solidFill>
              <w14:schemeClr w14:val="tx1"/>
            </w14:solidFill>
          </w14:textFill>
        </w:rPr>
        <w:t>生效。</w:t>
      </w:r>
    </w:p>
    <w:p>
      <w:pPr>
        <w:pageBreakBefore w:val="0"/>
        <w:widowControl w:val="0"/>
        <w:kinsoku/>
        <w:wordWrap/>
        <w:overflowPunct/>
        <w:topLinePunct w:val="0"/>
        <w:bidi w:val="0"/>
        <w:adjustRightInd w:val="0"/>
        <w:snapToGrid w:val="0"/>
        <w:spacing w:line="460" w:lineRule="exact"/>
        <w:textAlignment w:val="auto"/>
        <w:outlineLvl w:val="1"/>
        <w:rPr>
          <w:rFonts w:hint="eastAsia" w:ascii="宋体" w:hAnsi="宋体" w:eastAsia="宋体" w:cs="宋体"/>
          <w:b/>
          <w:bCs/>
          <w:snapToGrid w:val="0"/>
          <w:color w:val="000000" w:themeColor="text1"/>
          <w:kern w:val="0"/>
          <w:sz w:val="24"/>
          <w:szCs w:val="24"/>
          <w14:textFill>
            <w14:solidFill>
              <w14:schemeClr w14:val="tx1"/>
            </w14:solidFill>
          </w14:textFill>
        </w:rPr>
      </w:pPr>
      <w:bookmarkStart w:id="446" w:name="_Toc97299510"/>
      <w:bookmarkStart w:id="447" w:name="_Toc361220422"/>
      <w:r>
        <w:rPr>
          <w:rFonts w:hint="eastAsia" w:ascii="宋体" w:hAnsi="宋体" w:eastAsia="宋体" w:cs="宋体"/>
          <w:b/>
          <w:bCs/>
          <w:snapToGrid w:val="0"/>
          <w:color w:val="000000" w:themeColor="text1"/>
          <w:kern w:val="0"/>
          <w:sz w:val="24"/>
          <w:szCs w:val="24"/>
          <w14:textFill>
            <w14:solidFill>
              <w14:schemeClr w14:val="tx1"/>
            </w14:solidFill>
          </w14:textFill>
        </w:rPr>
        <w:t>十三、合同份数</w:t>
      </w:r>
      <w:bookmarkEnd w:id="446"/>
      <w:bookmarkEnd w:id="447"/>
    </w:p>
    <w:p>
      <w:pPr>
        <w:pageBreakBefore w:val="0"/>
        <w:widowControl w:val="0"/>
        <w:kinsoku/>
        <w:wordWrap/>
        <w:overflowPunct/>
        <w:topLinePunct w:val="0"/>
        <w:bidi w:val="0"/>
        <w:adjustRightInd w:val="0"/>
        <w:snapToGrid w:val="0"/>
        <w:spacing w:line="460" w:lineRule="exact"/>
        <w:ind w:left="210" w:leftChars="100" w:firstLine="240" w:firstLineChars="100"/>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24"/>
          <w:szCs w:val="24"/>
          <w14:textFill>
            <w14:solidFill>
              <w14:schemeClr w14:val="tx1"/>
            </w14:solidFill>
          </w14:textFill>
        </w:rPr>
        <w:t>本合同一式</w:t>
      </w:r>
      <w:r>
        <w:rPr>
          <w:rFonts w:hint="eastAsia" w:ascii="宋体" w:hAnsi="宋体" w:eastAsia="宋体" w:cs="宋体"/>
          <w:b/>
          <w:bCs/>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bCs/>
          <w:snapToGrid w:val="0"/>
          <w:color w:val="000000" w:themeColor="text1"/>
          <w:kern w:val="0"/>
          <w:sz w:val="24"/>
          <w:szCs w:val="24"/>
          <w14:textFill>
            <w14:solidFill>
              <w14:schemeClr w14:val="tx1"/>
            </w14:solidFill>
          </w14:textFill>
        </w:rPr>
        <w:t>份，均具有同等法律效力，发包人执</w:t>
      </w:r>
      <w:r>
        <w:rPr>
          <w:rFonts w:hint="eastAsia" w:ascii="宋体" w:hAnsi="宋体" w:eastAsia="宋体" w:cs="宋体"/>
          <w:bCs/>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bCs/>
          <w:snapToGrid w:val="0"/>
          <w:color w:val="000000" w:themeColor="text1"/>
          <w:kern w:val="0"/>
          <w:sz w:val="24"/>
          <w:szCs w:val="24"/>
          <w14:textFill>
            <w14:solidFill>
              <w14:schemeClr w14:val="tx1"/>
            </w14:solidFill>
          </w14:textFill>
        </w:rPr>
        <w:t>份，承包人执</w:t>
      </w:r>
      <w:r>
        <w:rPr>
          <w:rFonts w:hint="eastAsia" w:ascii="宋体" w:hAnsi="宋体" w:eastAsia="宋体" w:cs="宋体"/>
          <w:b/>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bCs/>
          <w:snapToGrid w:val="0"/>
          <w:color w:val="000000" w:themeColor="text1"/>
          <w:kern w:val="0"/>
          <w:sz w:val="24"/>
          <w:szCs w:val="24"/>
          <w14:textFill>
            <w14:solidFill>
              <w14:schemeClr w14:val="tx1"/>
            </w14:solidFill>
          </w14:textFill>
        </w:rPr>
        <w:t>份。</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pStyle w:val="61"/>
        <w:pageBreakBefore w:val="0"/>
        <w:widowControl w:val="0"/>
        <w:kinsoku/>
        <w:wordWrap/>
        <w:overflowPunct/>
        <w:topLinePunct w:val="0"/>
        <w:bidi w:val="0"/>
        <w:spacing w:line="460" w:lineRule="exact"/>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pageBreakBefore w:val="0"/>
        <w:widowControl w:val="0"/>
        <w:kinsoku/>
        <w:wordWrap/>
        <w:overflowPunct/>
        <w:topLinePunct w:val="0"/>
        <w:bidi w:val="0"/>
        <w:spacing w:line="460" w:lineRule="exact"/>
        <w:textAlignment w:val="auto"/>
        <w:rPr>
          <w:rFonts w:hint="eastAsia"/>
          <w:color w:val="000000" w:themeColor="text1"/>
          <w14:textFill>
            <w14:solidFill>
              <w14:schemeClr w14:val="tx1"/>
            </w14:solidFill>
          </w14:textFill>
        </w:rPr>
      </w:pP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发包人：  (公章)</w:t>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承包人：  (公章)</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Cs/>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法定代表人或其委托代理人：</w:t>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法定代表人或其委托代理人：</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（签字）</w:t>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（签字）</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组织机构代码：</w:t>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组织机构代码：</w:t>
      </w:r>
      <w:bookmarkStart w:id="448" w:name="SOA_hhxys_zjjgdm1"/>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48"/>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 xml:space="preserve">  </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地  址：</w:t>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地  址：</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 xml:space="preserve">     </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邮政编码：</w:t>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邮政编码：</w:t>
      </w:r>
      <w:bookmarkStart w:id="449" w:name="SOA_hhxys_cbryb"/>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49"/>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 xml:space="preserve">    </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法定代表人：</w:t>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法定代表人：</w:t>
      </w:r>
      <w:bookmarkStart w:id="450" w:name="SOA_hhxys_fddbr1"/>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50"/>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 xml:space="preserve">  </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委托代理人：</w:t>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委托代理人：</w:t>
      </w:r>
      <w:bookmarkStart w:id="451" w:name="SOA_hhxys_wtdlr1"/>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51"/>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 xml:space="preserve">  </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电  话：</w:t>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电  话：</w:t>
      </w:r>
      <w:bookmarkStart w:id="452" w:name="SOA_hhxys_cbrdh"/>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52"/>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 xml:space="preserve">     </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传  真：</w:t>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传  真：</w:t>
      </w:r>
      <w:bookmarkStart w:id="453" w:name="SOA_hhxys_cbrcz"/>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53"/>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 xml:space="preserve">     </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电子信箱：</w:t>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电子信箱：</w:t>
      </w:r>
      <w:bookmarkStart w:id="454" w:name="SOA_hhxys_cbrdzxx"/>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54"/>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开户银行：</w:t>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开户银行：</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账  号：</w:t>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u w:val="single"/>
          <w14:textFill>
            <w14:solidFill>
              <w14:schemeClr w14:val="tx1"/>
            </w14:solidFill>
          </w14:textFill>
        </w:rPr>
        <w:tab/>
      </w:r>
      <w:r>
        <w:rPr>
          <w:rFonts w:hint="eastAsia" w:ascii="宋体" w:hAnsi="宋体" w:eastAsia="宋体" w:cs="宋体"/>
          <w:snapToGrid w:val="0"/>
          <w:color w:val="000000" w:themeColor="text1"/>
          <w:kern w:val="0"/>
          <w:sz w:val="24"/>
          <w:szCs w:val="24"/>
          <w14:textFill>
            <w14:solidFill>
              <w14:schemeClr w14:val="tx1"/>
            </w14:solidFill>
          </w14:textFill>
        </w:rPr>
        <w:t>账  号：</w:t>
      </w:r>
      <w:r>
        <w:rPr>
          <w:rFonts w:hint="eastAsia" w:ascii="宋体" w:hAnsi="宋体" w:eastAsia="宋体" w:cs="宋体"/>
          <w:snapToGrid w:val="0"/>
          <w:color w:val="000000" w:themeColor="text1"/>
          <w:kern w:val="0"/>
          <w:sz w:val="24"/>
          <w:szCs w:val="24"/>
          <w:u w:val="single"/>
          <w14:textFill>
            <w14:solidFill>
              <w14:schemeClr w14:val="tx1"/>
            </w14:solidFill>
          </w14:textFill>
        </w:rPr>
        <w:t></w:t>
      </w:r>
      <w:bookmarkStart w:id="455" w:name="SOA_hhxys_cbrzh"/>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bookmarkEnd w:id="455"/>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p>
    <w:p>
      <w:pPr>
        <w:pStyle w:val="3"/>
        <w:pageBreakBefore w:val="0"/>
        <w:widowControl w:val="0"/>
        <w:kinsoku/>
        <w:wordWrap/>
        <w:overflowPunct/>
        <w:topLinePunct w:val="0"/>
        <w:bidi w:val="0"/>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br w:type="page"/>
      </w:r>
    </w:p>
    <w:p>
      <w:pPr>
        <w:keepNext/>
        <w:keepLines/>
        <w:pageBreakBefore w:val="0"/>
        <w:widowControl w:val="0"/>
        <w:numPr>
          <w:ilvl w:val="1"/>
          <w:numId w:val="0"/>
        </w:numPr>
        <w:kinsoku/>
        <w:wordWrap/>
        <w:overflowPunct/>
        <w:topLinePunct w:val="0"/>
        <w:bidi w:val="0"/>
        <w:spacing w:before="100" w:line="460" w:lineRule="exact"/>
        <w:jc w:val="center"/>
        <w:textAlignment w:val="auto"/>
        <w:outlineLvl w:val="1"/>
        <w:rPr>
          <w:rFonts w:hint="eastAsia" w:ascii="宋体" w:hAnsi="宋体" w:eastAsia="宋体" w:cs="宋体"/>
          <w:snapToGrid w:val="0"/>
          <w:color w:val="000000" w:themeColor="text1"/>
          <w:kern w:val="44"/>
          <w:sz w:val="24"/>
          <w:szCs w:val="24"/>
          <w14:textFill>
            <w14:solidFill>
              <w14:schemeClr w14:val="tx1"/>
            </w14:solidFill>
          </w14:textFill>
        </w:rPr>
      </w:pPr>
      <w:bookmarkStart w:id="456" w:name="_Toc97299511"/>
      <w:bookmarkStart w:id="457" w:name="_Toc69485879"/>
      <w:bookmarkStart w:id="458" w:name="_Toc31640"/>
      <w:r>
        <w:rPr>
          <w:rFonts w:hint="eastAsia" w:ascii="宋体" w:hAnsi="宋体" w:eastAsia="宋体" w:cs="宋体"/>
          <w:snapToGrid w:val="0"/>
          <w:color w:val="000000" w:themeColor="text1"/>
          <w:kern w:val="44"/>
          <w:sz w:val="24"/>
          <w:szCs w:val="24"/>
          <w14:textFill>
            <w14:solidFill>
              <w14:schemeClr w14:val="tx1"/>
            </w14:solidFill>
          </w14:textFill>
        </w:rPr>
        <w:t>第二部分  通用条款（略）</w:t>
      </w:r>
      <w:bookmarkEnd w:id="456"/>
      <w:bookmarkEnd w:id="457"/>
      <w:bookmarkEnd w:id="458"/>
    </w:p>
    <w:p>
      <w:pPr>
        <w:keepNext/>
        <w:keepLines/>
        <w:pageBreakBefore w:val="0"/>
        <w:widowControl w:val="0"/>
        <w:numPr>
          <w:ilvl w:val="1"/>
          <w:numId w:val="0"/>
        </w:numPr>
        <w:kinsoku/>
        <w:wordWrap/>
        <w:overflowPunct/>
        <w:topLinePunct w:val="0"/>
        <w:bidi w:val="0"/>
        <w:spacing w:before="100" w:line="460" w:lineRule="exact"/>
        <w:jc w:val="center"/>
        <w:textAlignment w:val="auto"/>
        <w:outlineLvl w:val="1"/>
        <w:rPr>
          <w:rFonts w:hint="eastAsia" w:ascii="宋体" w:hAnsi="宋体" w:eastAsia="宋体" w:cs="宋体"/>
          <w:snapToGrid w:val="0"/>
          <w:color w:val="000000" w:themeColor="text1"/>
          <w:kern w:val="44"/>
          <w:sz w:val="24"/>
          <w:szCs w:val="24"/>
          <w14:textFill>
            <w14:solidFill>
              <w14:schemeClr w14:val="tx1"/>
            </w14:solidFill>
          </w14:textFill>
        </w:rPr>
      </w:pPr>
      <w:bookmarkStart w:id="459" w:name="_Toc97299512"/>
      <w:bookmarkStart w:id="460" w:name="_Toc8278"/>
      <w:bookmarkStart w:id="461" w:name="_Toc69485880"/>
    </w:p>
    <w:p>
      <w:pPr>
        <w:keepNext/>
        <w:keepLines/>
        <w:pageBreakBefore w:val="0"/>
        <w:widowControl w:val="0"/>
        <w:numPr>
          <w:ilvl w:val="1"/>
          <w:numId w:val="0"/>
        </w:numPr>
        <w:kinsoku/>
        <w:wordWrap/>
        <w:overflowPunct/>
        <w:topLinePunct w:val="0"/>
        <w:bidi w:val="0"/>
        <w:spacing w:before="100" w:line="460" w:lineRule="exact"/>
        <w:jc w:val="center"/>
        <w:textAlignment w:val="auto"/>
        <w:outlineLvl w:val="1"/>
        <w:rPr>
          <w:rFonts w:hint="eastAsia" w:ascii="宋体" w:hAnsi="宋体" w:eastAsia="宋体" w:cs="宋体"/>
          <w:snapToGrid w:val="0"/>
          <w:color w:val="000000" w:themeColor="text1"/>
          <w:kern w:val="44"/>
          <w:sz w:val="24"/>
          <w:szCs w:val="24"/>
          <w14:textFill>
            <w14:solidFill>
              <w14:schemeClr w14:val="tx1"/>
            </w14:solidFill>
          </w14:textFill>
        </w:rPr>
      </w:pPr>
      <w:r>
        <w:rPr>
          <w:rFonts w:hint="eastAsia" w:ascii="宋体" w:hAnsi="宋体" w:eastAsia="宋体" w:cs="宋体"/>
          <w:snapToGrid w:val="0"/>
          <w:color w:val="000000" w:themeColor="text1"/>
          <w:kern w:val="44"/>
          <w:sz w:val="24"/>
          <w:szCs w:val="24"/>
          <w14:textFill>
            <w14:solidFill>
              <w14:schemeClr w14:val="tx1"/>
            </w14:solidFill>
          </w14:textFill>
        </w:rPr>
        <w:t>第三部分  专用条款</w:t>
      </w:r>
      <w:bookmarkEnd w:id="459"/>
      <w:bookmarkEnd w:id="460"/>
      <w:bookmarkEnd w:id="461"/>
    </w:p>
    <w:p>
      <w:pPr>
        <w:keepNext/>
        <w:pageBreakBefore w:val="0"/>
        <w:widowControl w:val="0"/>
        <w:numPr>
          <w:ilvl w:val="3"/>
          <w:numId w:val="0"/>
        </w:numPr>
        <w:tabs>
          <w:tab w:val="left" w:pos="864"/>
        </w:tabs>
        <w:kinsoku/>
        <w:wordWrap/>
        <w:overflowPunct/>
        <w:topLinePunct w:val="0"/>
        <w:bidi w:val="0"/>
        <w:snapToGrid w:val="0"/>
        <w:spacing w:line="460" w:lineRule="exact"/>
        <w:ind w:left="426" w:hanging="420"/>
        <w:textAlignment w:val="auto"/>
        <w:outlineLvl w:val="3"/>
        <w:rPr>
          <w:rFonts w:hint="eastAsia" w:ascii="宋体" w:hAnsi="宋体" w:eastAsia="宋体" w:cs="宋体"/>
          <w:b/>
          <w:color w:val="000000" w:themeColor="text1"/>
          <w:sz w:val="24"/>
          <w:szCs w:val="24"/>
          <w14:textFill>
            <w14:solidFill>
              <w14:schemeClr w14:val="tx1"/>
            </w14:solidFill>
          </w14:textFill>
        </w:rPr>
      </w:pPr>
      <w:bookmarkStart w:id="462" w:name="_Toc351203633"/>
      <w:r>
        <w:rPr>
          <w:rFonts w:hint="eastAsia" w:ascii="宋体" w:hAnsi="宋体" w:eastAsia="宋体" w:cs="宋体"/>
          <w:b/>
          <w:color w:val="000000" w:themeColor="text1"/>
          <w:sz w:val="24"/>
          <w:szCs w:val="24"/>
          <w14:textFill>
            <w14:solidFill>
              <w14:schemeClr w14:val="tx1"/>
            </w14:solidFill>
          </w14:textFill>
        </w:rPr>
        <w:t>1</w:t>
      </w:r>
      <w:bookmarkStart w:id="463" w:name="_Toc292559361"/>
      <w:bookmarkStart w:id="464" w:name="_Toc296346657"/>
      <w:bookmarkStart w:id="465" w:name="_Toc297048342"/>
      <w:bookmarkStart w:id="466" w:name="_Toc296347155"/>
      <w:bookmarkStart w:id="467" w:name="_Toc297120456"/>
      <w:bookmarkStart w:id="468" w:name="_Toc292559866"/>
      <w:bookmarkStart w:id="469" w:name="_Toc296891196"/>
      <w:bookmarkStart w:id="470" w:name="_Toc296503156"/>
      <w:bookmarkStart w:id="471" w:name="_Toc296944495"/>
      <w:bookmarkStart w:id="472" w:name="_Toc296890984"/>
      <w:r>
        <w:rPr>
          <w:rFonts w:hint="eastAsia" w:ascii="宋体" w:hAnsi="宋体" w:eastAsia="宋体" w:cs="宋体"/>
          <w:b/>
          <w:color w:val="000000" w:themeColor="text1"/>
          <w:sz w:val="24"/>
          <w:szCs w:val="24"/>
          <w14:textFill>
            <w14:solidFill>
              <w14:schemeClr w14:val="tx1"/>
            </w14:solidFill>
          </w14:textFill>
        </w:rPr>
        <w:t>. 一般约定</w:t>
      </w:r>
      <w:bookmarkEnd w:id="462"/>
      <w:bookmarkEnd w:id="463"/>
      <w:bookmarkEnd w:id="464"/>
      <w:bookmarkEnd w:id="465"/>
      <w:bookmarkEnd w:id="466"/>
      <w:bookmarkEnd w:id="467"/>
      <w:bookmarkEnd w:id="468"/>
      <w:bookmarkEnd w:id="469"/>
      <w:bookmarkEnd w:id="470"/>
      <w:bookmarkEnd w:id="471"/>
      <w:bookmarkEnd w:id="472"/>
    </w:p>
    <w:p>
      <w:pPr>
        <w:pageBreakBefore w:val="0"/>
        <w:widowControl w:val="0"/>
        <w:kinsoku/>
        <w:wordWrap/>
        <w:overflowPunct/>
        <w:topLinePunct w:val="0"/>
        <w:bidi w:val="0"/>
        <w:snapToGrid w:val="0"/>
        <w:spacing w:line="460" w:lineRule="exact"/>
        <w:ind w:firstLine="420" w:firstLineChars="175"/>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1.1 词语定义</w:t>
      </w:r>
    </w:p>
    <w:p>
      <w:pPr>
        <w:pageBreakBefore w:val="0"/>
        <w:widowControl w:val="0"/>
        <w:kinsoku/>
        <w:wordWrap/>
        <w:overflowPunct/>
        <w:topLinePunct w:val="0"/>
        <w:bidi w:val="0"/>
        <w:snapToGrid w:val="0"/>
        <w:spacing w:line="460" w:lineRule="exact"/>
        <w:ind w:firstLine="420" w:firstLineChars="175"/>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1.1.1合同</w:t>
      </w:r>
    </w:p>
    <w:p>
      <w:pPr>
        <w:pageBreakBefore w:val="0"/>
        <w:widowControl w:val="0"/>
        <w:shd w:val="clear" w:color="auto" w:fill="FAFAFA"/>
        <w:kinsoku/>
        <w:wordWrap/>
        <w:overflowPunct/>
        <w:topLinePunct w:val="0"/>
        <w:bidi w:val="0"/>
        <w:snapToGrid w:val="0"/>
        <w:spacing w:line="460" w:lineRule="exact"/>
        <w:ind w:firstLine="470" w:firstLineChars="196"/>
        <w:textAlignment w:val="auto"/>
        <w:rPr>
          <w:rFonts w:hint="eastAsia" w:ascii="宋体" w:hAnsi="宋体" w:eastAsia="宋体" w:cs="宋体"/>
          <w:b/>
          <w:snapToGrid w:val="0"/>
          <w:color w:val="000000" w:themeColor="text1"/>
          <w:kern w:val="0"/>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1.1.1.10其他合同文件包括：</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1.1.2 合同当事人及其他相关方</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1.1.2.4监理人：</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eastAsia="宋体" w:cs="宋体"/>
          <w:color w:val="000000" w:themeColor="text1"/>
          <w:sz w:val="24"/>
          <w:szCs w:val="24"/>
          <w:u w:val="single"/>
          <w14:textFill>
            <w14:solidFill>
              <w14:schemeClr w14:val="tx1"/>
            </w14:solidFill>
          </w14:textFill>
        </w:rPr>
        <w:t xml:space="preserve">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资质类别和等级：</w:t>
      </w:r>
      <w:r>
        <w:rPr>
          <w:rFonts w:hint="eastAsia" w:ascii="宋体" w:hAnsi="宋体" w:eastAsia="宋体" w:cs="宋体"/>
          <w:color w:val="000000" w:themeColor="text1"/>
          <w:sz w:val="24"/>
          <w:szCs w:val="24"/>
          <w:u w:val="single"/>
          <w14:textFill>
            <w14:solidFill>
              <w14:schemeClr w14:val="tx1"/>
            </w14:solidFill>
          </w14:textFill>
        </w:rPr>
        <w:t>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电子信箱：</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通信地址：</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1.1.2.5 设计人：</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名    称：</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资质类别和等级：</w:t>
      </w:r>
      <w:r>
        <w:rPr>
          <w:rFonts w:hint="eastAsia" w:ascii="宋体" w:hAnsi="宋体" w:eastAsia="宋体" w:cs="宋体"/>
          <w:snapToGrid w:val="0"/>
          <w:color w:val="000000" w:themeColor="text1"/>
          <w:kern w:val="0"/>
          <w:sz w:val="24"/>
          <w:szCs w:val="24"/>
          <w:u w:val="single"/>
          <w14:textFill>
            <w14:solidFill>
              <w14:schemeClr w14:val="tx1"/>
            </w14:solidFill>
          </w14:textFill>
        </w:rPr>
        <w:t>                            </w:t>
      </w:r>
      <w:r>
        <w:rPr>
          <w:rFonts w:hint="eastAsia" w:ascii="宋体" w:hAnsi="宋体" w:eastAsia="宋体" w:cs="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联系电话：</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              </w:t>
      </w:r>
      <w:r>
        <w:rPr>
          <w:rFonts w:hint="eastAsia" w:ascii="宋体" w:hAnsi="宋体" w:eastAsia="宋体" w:cs="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电子信箱：</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                  </w:t>
      </w:r>
      <w:r>
        <w:rPr>
          <w:rFonts w:hint="eastAsia" w:ascii="宋体" w:hAnsi="宋体" w:eastAsia="宋体" w:cs="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通信地址：</w:t>
      </w:r>
      <w:r>
        <w:rPr>
          <w:rFonts w:hint="eastAsia" w:ascii="宋体" w:hAnsi="宋体" w:eastAsia="宋体" w:cs="宋体"/>
          <w:snapToGrid w:val="0"/>
          <w:color w:val="000000" w:themeColor="text1"/>
          <w:kern w:val="0"/>
          <w:sz w:val="24"/>
          <w:szCs w:val="24"/>
          <w:u w:val="single"/>
          <w14:textFill>
            <w14:solidFill>
              <w14:schemeClr w14:val="tx1"/>
            </w14:solidFill>
          </w14:textFill>
        </w:rPr>
        <w:t>      /                </w:t>
      </w:r>
      <w:r>
        <w:rPr>
          <w:rFonts w:hint="eastAsia" w:ascii="宋体" w:hAnsi="宋体" w:eastAsia="宋体" w:cs="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工程和设备</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1.1.3.7 作为施工现场组成部分的其他场所包括：</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1.1.3.9 永久占地包括：</w:t>
      </w:r>
      <w:r>
        <w:rPr>
          <w:rFonts w:hint="eastAsia" w:ascii="宋体" w:hAnsi="宋体" w:eastAsia="宋体" w:cs="宋体"/>
          <w:color w:val="000000" w:themeColor="text1"/>
          <w:sz w:val="24"/>
          <w:szCs w:val="24"/>
          <w:u w:val="single"/>
          <w14:textFill>
            <w14:solidFill>
              <w14:schemeClr w14:val="tx1"/>
            </w14:solidFill>
          </w14:textFill>
        </w:rPr>
        <w:t xml:space="preserve">                       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adjustRightInd/>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1.1.3.10 临时占地包括：</w:t>
      </w:r>
      <w:r>
        <w:rPr>
          <w:rFonts w:hint="eastAsia" w:ascii="宋体" w:hAnsi="宋体" w:eastAsia="宋体" w:cs="宋体"/>
          <w:color w:val="000000" w:themeColor="text1"/>
          <w:sz w:val="24"/>
          <w:szCs w:val="24"/>
          <w:u w:val="single"/>
          <w14:textFill>
            <w14:solidFill>
              <w14:schemeClr w14:val="tx1"/>
            </w14:solidFill>
          </w14:textFill>
        </w:rPr>
        <w:t xml:space="preserve">                      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 xml:space="preserve">1.3法律 </w:t>
      </w:r>
    </w:p>
    <w:p>
      <w:pPr>
        <w:pageBreakBefore w:val="0"/>
        <w:widowControl w:val="0"/>
        <w:kinsoku/>
        <w:wordWrap/>
        <w:overflowPunct/>
        <w:topLinePunct w:val="0"/>
        <w:autoSpaceDE w:val="0"/>
        <w:autoSpaceDN w:val="0"/>
        <w:bidi w:val="0"/>
        <w:snapToGrid w:val="0"/>
        <w:spacing w:line="460" w:lineRule="exact"/>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适用于合同的其他规范性文件：</w:t>
      </w:r>
      <w:r>
        <w:rPr>
          <w:rFonts w:hint="eastAsia" w:ascii="宋体" w:hAnsi="宋体" w:eastAsia="宋体" w:cs="宋体"/>
          <w:color w:val="000000" w:themeColor="text1"/>
          <w:sz w:val="24"/>
          <w:szCs w:val="24"/>
          <w:u w:val="single"/>
          <w14:textFill>
            <w14:solidFill>
              <w14:schemeClr w14:val="tx1"/>
            </w14:solidFill>
          </w14:textFill>
        </w:rPr>
        <w:t xml:space="preserve">     </w:t>
      </w:r>
    </w:p>
    <w:p>
      <w:pPr>
        <w:pageBreakBefore w:val="0"/>
        <w:widowControl w:val="0"/>
        <w:kinsoku/>
        <w:wordWrap/>
        <w:overflowPunct/>
        <w:topLinePunct w:val="0"/>
        <w:autoSpaceDE w:val="0"/>
        <w:autoSpaceDN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1.4 标准和规范</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b/>
          <w:snapToGrid w:val="0"/>
          <w:color w:val="000000" w:themeColor="text1"/>
          <w:kern w:val="0"/>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1.4.1适用于工程的标准规范包括：</w:t>
      </w:r>
      <w:r>
        <w:rPr>
          <w:rFonts w:hint="eastAsia" w:ascii="宋体" w:hAnsi="宋体" w:eastAsia="宋体" w:cs="宋体"/>
          <w:b/>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u w:val="single"/>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u w:val="singl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1.4.2 发包人提供国外标准、规范的名称：</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发包人提供国外标准、规范的份数：</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发包人提供国外标准、规范的名称：</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1.4.3发包人对工程的技术标准和功能要求的特殊要求：</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1.5 合同文件的优先顺序</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合同文件组成及优先顺序为：</w:t>
      </w:r>
    </w:p>
    <w:p>
      <w:pPr>
        <w:pageBreakBefore w:val="0"/>
        <w:widowControl w:val="0"/>
        <w:kinsoku/>
        <w:wordWrap/>
        <w:overflowPunct/>
        <w:topLinePunct w:val="0"/>
        <w:autoSpaceDE w:val="0"/>
        <w:autoSpaceDN w:val="0"/>
        <w:bidi w:val="0"/>
        <w:snapToGrid w:val="0"/>
        <w:spacing w:line="460" w:lineRule="exact"/>
        <w:ind w:firstLine="477" w:firstLineChars="198"/>
        <w:jc w:val="left"/>
        <w:textAlignment w:val="auto"/>
        <w:rPr>
          <w:rFonts w:hint="eastAsia" w:ascii="宋体" w:hAnsi="宋体" w:eastAsia="宋体" w:cs="宋体"/>
          <w:b/>
          <w:snapToGrid w:val="0"/>
          <w:color w:val="000000" w:themeColor="text1"/>
          <w:kern w:val="0"/>
          <w:sz w:val="24"/>
          <w:szCs w:val="24"/>
          <w:u w:val="single"/>
          <w14:textFill>
            <w14:solidFill>
              <w14:schemeClr w14:val="tx1"/>
            </w14:solidFill>
          </w14:textFill>
        </w:rPr>
      </w:pPr>
      <w:r>
        <w:rPr>
          <w:rFonts w:hint="eastAsia" w:ascii="宋体" w:hAnsi="宋体" w:eastAsia="宋体" w:cs="宋体"/>
          <w:b/>
          <w:snapToGrid w:val="0"/>
          <w:color w:val="000000" w:themeColor="text1"/>
          <w:kern w:val="0"/>
          <w:sz w:val="24"/>
          <w:szCs w:val="24"/>
          <w:u w:val="single"/>
          <w14:textFill>
            <w14:solidFill>
              <w14:schemeClr w14:val="tx1"/>
            </w14:solidFill>
          </w14:textFill>
        </w:rPr>
        <w:t>（1）合同协议书</w:t>
      </w:r>
      <w:r>
        <w:rPr>
          <w:rFonts w:hint="eastAsia" w:ascii="宋体" w:hAnsi="宋体" w:eastAsia="宋体" w:cs="宋体"/>
          <w:b/>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autoSpaceDE w:val="0"/>
        <w:autoSpaceDN w:val="0"/>
        <w:bidi w:val="0"/>
        <w:snapToGrid w:val="0"/>
        <w:spacing w:line="460" w:lineRule="exact"/>
        <w:ind w:firstLine="477" w:firstLineChars="198"/>
        <w:jc w:val="left"/>
        <w:textAlignment w:val="auto"/>
        <w:rPr>
          <w:rFonts w:hint="eastAsia" w:ascii="宋体" w:hAnsi="宋体" w:eastAsia="宋体" w:cs="宋体"/>
          <w:b/>
          <w:snapToGrid w:val="0"/>
          <w:color w:val="000000" w:themeColor="text1"/>
          <w:kern w:val="0"/>
          <w:sz w:val="24"/>
          <w:szCs w:val="24"/>
          <w:u w:val="single"/>
          <w14:textFill>
            <w14:solidFill>
              <w14:schemeClr w14:val="tx1"/>
            </w14:solidFill>
          </w14:textFill>
        </w:rPr>
      </w:pPr>
      <w:r>
        <w:rPr>
          <w:rFonts w:hint="eastAsia" w:ascii="宋体" w:hAnsi="宋体" w:eastAsia="宋体" w:cs="宋体"/>
          <w:b/>
          <w:snapToGrid w:val="0"/>
          <w:color w:val="000000" w:themeColor="text1"/>
          <w:kern w:val="0"/>
          <w:sz w:val="24"/>
          <w:szCs w:val="24"/>
          <w:u w:val="single"/>
          <w14:textFill>
            <w14:solidFill>
              <w14:schemeClr w14:val="tx1"/>
            </w14:solidFill>
          </w14:textFill>
        </w:rPr>
        <w:t>（2）成交通知书（或项目发承包基本情况表）</w:t>
      </w:r>
      <w:r>
        <w:rPr>
          <w:rFonts w:hint="eastAsia" w:ascii="宋体" w:hAnsi="宋体" w:eastAsia="宋体" w:cs="宋体"/>
          <w:b/>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77" w:firstLineChars="198"/>
        <w:textAlignment w:val="auto"/>
        <w:rPr>
          <w:rFonts w:hint="eastAsia" w:ascii="宋体" w:hAnsi="宋体" w:eastAsia="宋体" w:cs="宋体"/>
          <w:b/>
          <w:snapToGrid w:val="0"/>
          <w:color w:val="000000" w:themeColor="text1"/>
          <w:kern w:val="0"/>
          <w:sz w:val="24"/>
          <w:szCs w:val="24"/>
          <w:u w:val="single"/>
          <w14:textFill>
            <w14:solidFill>
              <w14:schemeClr w14:val="tx1"/>
            </w14:solidFill>
          </w14:textFill>
        </w:rPr>
      </w:pPr>
      <w:r>
        <w:rPr>
          <w:rFonts w:hint="eastAsia" w:ascii="宋体" w:hAnsi="宋体" w:eastAsia="宋体" w:cs="宋体"/>
          <w:b/>
          <w:snapToGrid w:val="0"/>
          <w:color w:val="000000" w:themeColor="text1"/>
          <w:kern w:val="0"/>
          <w:sz w:val="24"/>
          <w:szCs w:val="24"/>
          <w:u w:val="single"/>
          <w14:textFill>
            <w14:solidFill>
              <w14:schemeClr w14:val="tx1"/>
            </w14:solidFill>
          </w14:textFill>
        </w:rPr>
        <w:t>（3）磋商响应文件及磋商记录（如果有）</w:t>
      </w:r>
      <w:r>
        <w:rPr>
          <w:rFonts w:hint="eastAsia" w:ascii="宋体" w:hAnsi="宋体" w:eastAsia="宋体" w:cs="宋体"/>
          <w:b/>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autoSpaceDE w:val="0"/>
        <w:autoSpaceDN w:val="0"/>
        <w:bidi w:val="0"/>
        <w:snapToGrid w:val="0"/>
        <w:spacing w:line="460" w:lineRule="exact"/>
        <w:ind w:firstLine="477" w:firstLineChars="198"/>
        <w:jc w:val="left"/>
        <w:textAlignment w:val="auto"/>
        <w:rPr>
          <w:rFonts w:hint="eastAsia" w:ascii="宋体" w:hAnsi="宋体" w:eastAsia="宋体" w:cs="宋体"/>
          <w:b/>
          <w:snapToGrid w:val="0"/>
          <w:color w:val="000000" w:themeColor="text1"/>
          <w:kern w:val="0"/>
          <w:sz w:val="24"/>
          <w:szCs w:val="24"/>
          <w:u w:val="single"/>
          <w14:textFill>
            <w14:solidFill>
              <w14:schemeClr w14:val="tx1"/>
            </w14:solidFill>
          </w14:textFill>
        </w:rPr>
      </w:pPr>
      <w:r>
        <w:rPr>
          <w:rFonts w:hint="eastAsia" w:ascii="宋体" w:hAnsi="宋体" w:eastAsia="宋体" w:cs="宋体"/>
          <w:b/>
          <w:snapToGrid w:val="0"/>
          <w:color w:val="000000" w:themeColor="text1"/>
          <w:kern w:val="0"/>
          <w:sz w:val="24"/>
          <w:szCs w:val="24"/>
          <w:u w:val="single"/>
          <w14:textFill>
            <w14:solidFill>
              <w14:schemeClr w14:val="tx1"/>
            </w14:solidFill>
          </w14:textFill>
        </w:rPr>
        <w:t>（4）专用合同条款及其附件</w:t>
      </w:r>
      <w:r>
        <w:rPr>
          <w:rFonts w:hint="eastAsia" w:ascii="宋体" w:hAnsi="宋体" w:eastAsia="宋体" w:cs="宋体"/>
          <w:b/>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autoSpaceDE w:val="0"/>
        <w:autoSpaceDN w:val="0"/>
        <w:bidi w:val="0"/>
        <w:snapToGrid w:val="0"/>
        <w:spacing w:line="460" w:lineRule="exact"/>
        <w:ind w:firstLine="477" w:firstLineChars="198"/>
        <w:jc w:val="left"/>
        <w:textAlignment w:val="auto"/>
        <w:rPr>
          <w:rFonts w:hint="eastAsia" w:ascii="宋体" w:hAnsi="宋体" w:eastAsia="宋体" w:cs="宋体"/>
          <w:b/>
          <w:snapToGrid w:val="0"/>
          <w:color w:val="000000" w:themeColor="text1"/>
          <w:kern w:val="0"/>
          <w:sz w:val="24"/>
          <w:szCs w:val="24"/>
          <w:u w:val="single"/>
          <w14:textFill>
            <w14:solidFill>
              <w14:schemeClr w14:val="tx1"/>
            </w14:solidFill>
          </w14:textFill>
        </w:rPr>
      </w:pPr>
      <w:r>
        <w:rPr>
          <w:rFonts w:hint="eastAsia" w:ascii="宋体" w:hAnsi="宋体" w:eastAsia="宋体" w:cs="宋体"/>
          <w:b/>
          <w:snapToGrid w:val="0"/>
          <w:color w:val="000000" w:themeColor="text1"/>
          <w:kern w:val="0"/>
          <w:sz w:val="24"/>
          <w:szCs w:val="24"/>
          <w:u w:val="single"/>
          <w14:textFill>
            <w14:solidFill>
              <w14:schemeClr w14:val="tx1"/>
            </w14:solidFill>
          </w14:textFill>
        </w:rPr>
        <w:t>（5）通用合同条款</w:t>
      </w:r>
      <w:r>
        <w:rPr>
          <w:rFonts w:hint="eastAsia" w:ascii="宋体" w:hAnsi="宋体" w:eastAsia="宋体" w:cs="宋体"/>
          <w:b/>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77" w:firstLineChars="198"/>
        <w:textAlignment w:val="auto"/>
        <w:rPr>
          <w:rFonts w:hint="eastAsia" w:ascii="宋体" w:hAnsi="宋体" w:eastAsia="宋体" w:cs="宋体"/>
          <w:b/>
          <w:snapToGrid w:val="0"/>
          <w:color w:val="000000" w:themeColor="text1"/>
          <w:kern w:val="0"/>
          <w:sz w:val="24"/>
          <w:szCs w:val="24"/>
          <w:u w:val="single"/>
          <w14:textFill>
            <w14:solidFill>
              <w14:schemeClr w14:val="tx1"/>
            </w14:solidFill>
          </w14:textFill>
        </w:rPr>
      </w:pPr>
      <w:r>
        <w:rPr>
          <w:rFonts w:hint="eastAsia" w:ascii="宋体" w:hAnsi="宋体" w:eastAsia="宋体" w:cs="宋体"/>
          <w:b/>
          <w:snapToGrid w:val="0"/>
          <w:color w:val="000000" w:themeColor="text1"/>
          <w:kern w:val="0"/>
          <w:sz w:val="24"/>
          <w:szCs w:val="24"/>
          <w:u w:val="single"/>
          <w14:textFill>
            <w14:solidFill>
              <w14:schemeClr w14:val="tx1"/>
            </w14:solidFill>
          </w14:textFill>
        </w:rPr>
        <w:t>（6）技术标准和要求</w:t>
      </w:r>
      <w:r>
        <w:rPr>
          <w:rFonts w:hint="eastAsia" w:ascii="宋体" w:hAnsi="宋体" w:eastAsia="宋体" w:cs="宋体"/>
          <w:b/>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77" w:firstLineChars="198"/>
        <w:textAlignment w:val="auto"/>
        <w:rPr>
          <w:rFonts w:hint="eastAsia" w:ascii="宋体" w:hAnsi="宋体" w:eastAsia="宋体" w:cs="宋体"/>
          <w:b/>
          <w:snapToGrid w:val="0"/>
          <w:color w:val="000000" w:themeColor="text1"/>
          <w:kern w:val="0"/>
          <w:sz w:val="24"/>
          <w:szCs w:val="24"/>
          <w:u w:val="single"/>
          <w14:textFill>
            <w14:solidFill>
              <w14:schemeClr w14:val="tx1"/>
            </w14:solidFill>
          </w14:textFill>
        </w:rPr>
      </w:pPr>
      <w:r>
        <w:rPr>
          <w:rFonts w:hint="eastAsia" w:ascii="宋体" w:hAnsi="宋体" w:eastAsia="宋体" w:cs="宋体"/>
          <w:b/>
          <w:snapToGrid w:val="0"/>
          <w:color w:val="000000" w:themeColor="text1"/>
          <w:kern w:val="0"/>
          <w:sz w:val="24"/>
          <w:szCs w:val="24"/>
          <w:u w:val="single"/>
          <w14:textFill>
            <w14:solidFill>
              <w14:schemeClr w14:val="tx1"/>
            </w14:solidFill>
          </w14:textFill>
        </w:rPr>
        <w:t>（7）图纸（如有） ；</w:t>
      </w:r>
    </w:p>
    <w:p>
      <w:pPr>
        <w:pageBreakBefore w:val="0"/>
        <w:widowControl w:val="0"/>
        <w:kinsoku/>
        <w:wordWrap/>
        <w:overflowPunct/>
        <w:topLinePunct w:val="0"/>
        <w:bidi w:val="0"/>
        <w:snapToGrid w:val="0"/>
        <w:spacing w:line="460" w:lineRule="exact"/>
        <w:ind w:firstLine="477" w:firstLineChars="198"/>
        <w:textAlignment w:val="auto"/>
        <w:rPr>
          <w:rFonts w:hint="eastAsia" w:ascii="宋体" w:hAnsi="宋体" w:eastAsia="宋体" w:cs="宋体"/>
          <w:b/>
          <w:snapToGrid w:val="0"/>
          <w:color w:val="000000" w:themeColor="text1"/>
          <w:kern w:val="0"/>
          <w:sz w:val="24"/>
          <w:szCs w:val="24"/>
          <w:u w:val="single"/>
          <w14:textFill>
            <w14:solidFill>
              <w14:schemeClr w14:val="tx1"/>
            </w14:solidFill>
          </w14:textFill>
        </w:rPr>
      </w:pPr>
      <w:r>
        <w:rPr>
          <w:rFonts w:hint="eastAsia" w:ascii="宋体" w:hAnsi="宋体" w:eastAsia="宋体" w:cs="宋体"/>
          <w:b/>
          <w:snapToGrid w:val="0"/>
          <w:color w:val="000000" w:themeColor="text1"/>
          <w:kern w:val="0"/>
          <w:sz w:val="24"/>
          <w:szCs w:val="24"/>
          <w:u w:val="single"/>
          <w14:textFill>
            <w14:solidFill>
              <w14:schemeClr w14:val="tx1"/>
            </w14:solidFill>
          </w14:textFill>
        </w:rPr>
        <w:t>（8）已标价工程量清单或预算书</w:t>
      </w:r>
      <w:r>
        <w:rPr>
          <w:rFonts w:hint="eastAsia" w:ascii="宋体" w:hAnsi="宋体" w:eastAsia="宋体" w:cs="宋体"/>
          <w:b/>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77" w:firstLineChars="198"/>
        <w:textAlignment w:val="auto"/>
        <w:rPr>
          <w:rFonts w:hint="eastAsia" w:ascii="宋体" w:hAnsi="宋体" w:eastAsia="宋体" w:cs="宋体"/>
          <w:b/>
          <w:snapToGrid w:val="0"/>
          <w:color w:val="000000" w:themeColor="text1"/>
          <w:kern w:val="0"/>
          <w:sz w:val="24"/>
          <w:szCs w:val="24"/>
          <w:u w:val="single"/>
          <w14:textFill>
            <w14:solidFill>
              <w14:schemeClr w14:val="tx1"/>
            </w14:solidFill>
          </w14:textFill>
        </w:rPr>
      </w:pPr>
      <w:r>
        <w:rPr>
          <w:rFonts w:hint="eastAsia" w:ascii="宋体" w:hAnsi="宋体" w:eastAsia="宋体" w:cs="宋体"/>
          <w:b/>
          <w:snapToGrid w:val="0"/>
          <w:color w:val="000000" w:themeColor="text1"/>
          <w:kern w:val="0"/>
          <w:sz w:val="24"/>
          <w:szCs w:val="24"/>
          <w:u w:val="single"/>
          <w14:textFill>
            <w14:solidFill>
              <w14:schemeClr w14:val="tx1"/>
            </w14:solidFill>
          </w14:textFill>
        </w:rPr>
        <w:t>（9）其他合同文件</w:t>
      </w:r>
      <w:r>
        <w:rPr>
          <w:rFonts w:hint="eastAsia" w:ascii="宋体" w:hAnsi="宋体" w:eastAsia="宋体" w:cs="宋体"/>
          <w:b/>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77" w:firstLineChars="198"/>
        <w:textAlignment w:val="auto"/>
        <w:rPr>
          <w:rFonts w:hint="eastAsia" w:ascii="宋体" w:hAnsi="宋体" w:eastAsia="宋体" w:cs="宋体"/>
          <w:b/>
          <w:snapToGrid w:val="0"/>
          <w:color w:val="000000" w:themeColor="text1"/>
          <w:kern w:val="0"/>
          <w:sz w:val="24"/>
          <w:szCs w:val="24"/>
          <w:u w:val="single"/>
          <w14:textFill>
            <w14:solidFill>
              <w14:schemeClr w14:val="tx1"/>
            </w14:solidFill>
          </w14:textFill>
        </w:rPr>
      </w:pPr>
      <w:r>
        <w:rPr>
          <w:rFonts w:hint="eastAsia" w:ascii="宋体" w:hAnsi="宋体" w:eastAsia="宋体" w:cs="宋体"/>
          <w:b/>
          <w:snapToGrid w:val="0"/>
          <w:color w:val="000000" w:themeColor="text1"/>
          <w:kern w:val="0"/>
          <w:sz w:val="24"/>
          <w:szCs w:val="24"/>
          <w:u w:val="single"/>
          <w14:textFill>
            <w14:solidFill>
              <w14:schemeClr w14:val="tx1"/>
            </w14:solidFill>
          </w14:textFill>
        </w:rPr>
        <w:t>①施工组织设计</w:t>
      </w:r>
      <w:r>
        <w:rPr>
          <w:rFonts w:hint="eastAsia" w:ascii="宋体" w:hAnsi="宋体" w:eastAsia="宋体" w:cs="宋体"/>
          <w:b/>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77" w:firstLineChars="198"/>
        <w:textAlignment w:val="auto"/>
        <w:rPr>
          <w:rFonts w:hint="eastAsia" w:ascii="宋体" w:hAnsi="宋体" w:eastAsia="宋体" w:cs="宋体"/>
          <w:b/>
          <w:snapToGrid w:val="0"/>
          <w:color w:val="000000" w:themeColor="text1"/>
          <w:kern w:val="0"/>
          <w:sz w:val="24"/>
          <w:szCs w:val="24"/>
          <w:u w:val="single"/>
          <w14:textFill>
            <w14:solidFill>
              <w14:schemeClr w14:val="tx1"/>
            </w14:solidFill>
          </w14:textFill>
        </w:rPr>
      </w:pPr>
      <w:r>
        <w:rPr>
          <w:rFonts w:hint="eastAsia" w:ascii="宋体" w:hAnsi="宋体" w:eastAsia="宋体" w:cs="宋体"/>
          <w:b/>
          <w:snapToGrid w:val="0"/>
          <w:color w:val="000000" w:themeColor="text1"/>
          <w:kern w:val="0"/>
          <w:sz w:val="24"/>
          <w:szCs w:val="24"/>
          <w:u w:val="single"/>
          <w14:textFill>
            <w14:solidFill>
              <w14:schemeClr w14:val="tx1"/>
            </w14:solidFill>
          </w14:textFill>
        </w:rPr>
        <w:t xml:space="preserve">②其他：采购文件（含采购工程量清单）及采购答疑（如果有）。      </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 图纸和承包人文件</w:t>
      </w:r>
      <w:r>
        <w:rPr>
          <w:rFonts w:hint="eastAsia" w:ascii="宋体" w:hAnsi="宋体" w:eastAsia="宋体" w:cs="宋体"/>
          <w:color w:val="000000" w:themeColor="text1"/>
          <w:sz w:val="24"/>
          <w:szCs w:val="24"/>
          <w14:textFill>
            <w14:solidFill>
              <w14:schemeClr w14:val="tx1"/>
            </w14:solidFill>
          </w14:textFill>
        </w:rPr>
        <w:tab/>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 图纸的提供</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发包人向承包人提供图纸的期限：</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发包人向承包人提供图纸的数量：</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发包人向承包人提供图纸的内容：</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1.6.4 承包人文件</w:t>
      </w:r>
    </w:p>
    <w:p>
      <w:pPr>
        <w:pageBreakBefore w:val="0"/>
        <w:widowControl w:val="0"/>
        <w:kinsoku/>
        <w:wordWrap/>
        <w:overflowPunct/>
        <w:topLinePunct w:val="0"/>
        <w:bidi w:val="0"/>
        <w:snapToGrid w:val="0"/>
        <w:spacing w:line="460" w:lineRule="exact"/>
        <w:ind w:left="596" w:leftChars="284"/>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需要由承包人提供的文件，包括：</w:t>
      </w:r>
      <w:r>
        <w:rPr>
          <w:rFonts w:hint="eastAsia" w:ascii="宋体" w:hAnsi="宋体" w:eastAsia="宋体" w:cs="宋体"/>
          <w:color w:val="000000" w:themeColor="text1"/>
          <w:sz w:val="24"/>
          <w:szCs w:val="24"/>
          <w:u w:val="single"/>
          <w14:textFill>
            <w14:solidFill>
              <w14:schemeClr w14:val="tx1"/>
            </w14:solidFill>
          </w14:textFill>
        </w:rPr>
        <w:t>          </w:t>
      </w:r>
    </w:p>
    <w:p>
      <w:pPr>
        <w:pageBreakBefore w:val="0"/>
        <w:widowControl w:val="0"/>
        <w:kinsoku/>
        <w:wordWrap/>
        <w:overflowPunct/>
        <w:topLinePunct w:val="0"/>
        <w:bidi w:val="0"/>
        <w:snapToGrid w:val="0"/>
        <w:spacing w:line="460" w:lineRule="exact"/>
        <w:ind w:left="596" w:leftChars="284"/>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承包人提供的文件的期限为：</w:t>
      </w:r>
      <w:r>
        <w:rPr>
          <w:rFonts w:hint="eastAsia" w:ascii="宋体" w:hAnsi="宋体" w:eastAsia="宋体" w:cs="宋体"/>
          <w:color w:val="000000" w:themeColor="text1"/>
          <w:sz w:val="24"/>
          <w:szCs w:val="24"/>
          <w:u w:val="single"/>
          <w14:textFill>
            <w14:solidFill>
              <w14:schemeClr w14:val="tx1"/>
            </w14:solidFill>
          </w14:textFill>
        </w:rPr>
        <w:t> 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承包人提供的文件的数量为：</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承包人提供的文件的形式为：</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发包人审批承包人文件的期限：</w:t>
      </w:r>
      <w:r>
        <w:rPr>
          <w:rFonts w:hint="eastAsia" w:ascii="宋体" w:hAnsi="宋体" w:eastAsia="宋体" w:cs="宋体"/>
          <w:color w:val="000000" w:themeColor="text1"/>
          <w:sz w:val="24"/>
          <w:szCs w:val="24"/>
          <w:u w:val="single"/>
          <w14:textFill>
            <w14:solidFill>
              <w14:schemeClr w14:val="tx1"/>
            </w14:solidFill>
          </w14:textFill>
        </w:rPr>
        <w:t>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1.6.5 现场图纸准备</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关于现场图纸准备的约定：</w:t>
      </w:r>
      <w:r>
        <w:rPr>
          <w:rFonts w:hint="eastAsia" w:ascii="宋体" w:hAnsi="宋体" w:eastAsia="宋体" w:cs="宋体"/>
          <w:color w:val="000000" w:themeColor="text1"/>
          <w:sz w:val="24"/>
          <w:szCs w:val="24"/>
          <w:u w:val="single"/>
          <w14:textFill>
            <w14:solidFill>
              <w14:schemeClr w14:val="tx1"/>
            </w14:solidFill>
          </w14:textFill>
        </w:rPr>
        <w:t>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 联络</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1.7.1发包人和承包人应当在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天内将与合同有关的通知、批准、证明、证书、指示、指令、要求、请求、同意、意见、确定和决定等书面函件送达对方当事人。</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1.7.2 发包人接收文件的地点：</w:t>
      </w:r>
      <w:r>
        <w:rPr>
          <w:rFonts w:hint="eastAsia" w:ascii="宋体" w:hAnsi="宋体" w:eastAsia="宋体" w:cs="宋体"/>
          <w:color w:val="000000" w:themeColor="text1"/>
          <w:sz w:val="24"/>
          <w:szCs w:val="24"/>
          <w:u w:val="single"/>
          <w14:textFill>
            <w14:solidFill>
              <w14:schemeClr w14:val="tx1"/>
            </w14:solidFill>
          </w14:textFill>
        </w:rPr>
        <w:t>     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发包人指定的接收人为：</w:t>
      </w:r>
      <w:r>
        <w:rPr>
          <w:rFonts w:hint="eastAsia" w:ascii="宋体" w:hAnsi="宋体" w:eastAsia="宋体" w:cs="宋体"/>
          <w:color w:val="000000" w:themeColor="text1"/>
          <w:sz w:val="24"/>
          <w:szCs w:val="24"/>
          <w:u w:val="single"/>
          <w14:textFill>
            <w14:solidFill>
              <w14:schemeClr w14:val="tx1"/>
            </w14:solidFill>
          </w14:textFill>
        </w:rPr>
        <w:t>          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承包人接收文件的地点：</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承包人指定的接收人为：</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监理人接收文件的地点：</w:t>
      </w:r>
      <w:r>
        <w:rPr>
          <w:rFonts w:hint="eastAsia" w:ascii="宋体" w:hAnsi="宋体" w:eastAsia="宋体" w:cs="宋体"/>
          <w:color w:val="000000" w:themeColor="text1"/>
          <w:sz w:val="24"/>
          <w:szCs w:val="24"/>
          <w:u w:val="single"/>
          <w14:textFill>
            <w14:solidFill>
              <w14:schemeClr w14:val="tx1"/>
            </w14:solidFill>
          </w14:textFill>
        </w:rPr>
        <w:t>         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监理人指定的接收人为：</w:t>
      </w:r>
      <w:r>
        <w:rPr>
          <w:rFonts w:hint="eastAsia" w:ascii="宋体" w:hAnsi="宋体" w:eastAsia="宋体" w:cs="宋体"/>
          <w:color w:val="000000" w:themeColor="text1"/>
          <w:sz w:val="24"/>
          <w:szCs w:val="24"/>
          <w:u w:val="single"/>
          <w14:textFill>
            <w14:solidFill>
              <w14:schemeClr w14:val="tx1"/>
            </w14:solidFill>
          </w14:textFill>
        </w:rPr>
        <w:t>          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 交通运输</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Start w:id="473" w:name="_Toc304295521"/>
      <w:bookmarkStart w:id="474" w:name="_Toc303539100"/>
      <w:bookmarkStart w:id="475" w:name="_Toc312677986"/>
      <w:bookmarkStart w:id="476" w:name="_Toc318581155"/>
      <w:bookmarkStart w:id="477" w:name="_Toc300934943"/>
      <w:r>
        <w:rPr>
          <w:rFonts w:hint="eastAsia" w:ascii="宋体" w:hAnsi="宋体" w:eastAsia="宋体" w:cs="宋体"/>
          <w:color w:val="000000" w:themeColor="text1"/>
          <w:sz w:val="24"/>
          <w:szCs w:val="24"/>
          <w14:textFill>
            <w14:solidFill>
              <w14:schemeClr w14:val="tx1"/>
            </w14:solidFill>
          </w14:textFill>
        </w:rPr>
        <w:t>.10.1 出入现场的权利</w:t>
      </w:r>
    </w:p>
    <w:p>
      <w:pPr>
        <w:pageBreakBefore w:val="0"/>
        <w:widowControl w:val="0"/>
        <w:kinsoku/>
        <w:wordWrap/>
        <w:overflowPunct/>
        <w:topLinePunct w:val="0"/>
        <w:bidi w:val="0"/>
        <w:snapToGrid w:val="0"/>
        <w:spacing w:line="460" w:lineRule="exact"/>
        <w:ind w:left="596" w:leftChars="284"/>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关于出入现场的权利的约定：</w:t>
      </w:r>
      <w:r>
        <w:rPr>
          <w:rFonts w:hint="eastAsia" w:ascii="宋体" w:hAnsi="宋体" w:eastAsia="宋体" w:cs="宋体"/>
          <w:color w:val="000000" w:themeColor="text1"/>
          <w:sz w:val="24"/>
          <w:szCs w:val="24"/>
          <w:u w:val="single"/>
          <w14:textFill>
            <w14:solidFill>
              <w14:schemeClr w14:val="tx1"/>
            </w14:solidFill>
          </w14:textFill>
        </w:rPr>
        <w:t>  </w:t>
      </w:r>
    </w:p>
    <w:p>
      <w:pPr>
        <w:pageBreakBefore w:val="0"/>
        <w:widowControl w:val="0"/>
        <w:kinsoku/>
        <w:wordWrap/>
        <w:overflowPunct/>
        <w:topLinePunct w:val="0"/>
        <w:bidi w:val="0"/>
        <w:snapToGrid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                            </w:t>
      </w:r>
      <w:r>
        <w:rPr>
          <w:rFonts w:hint="eastAsia" w:ascii="宋体" w:hAnsi="宋体" w:eastAsia="宋体" w:cs="宋体"/>
          <w:color w:val="000000" w:themeColor="text1"/>
          <w:sz w:val="24"/>
          <w:szCs w:val="24"/>
          <w14:textFill>
            <w14:solidFill>
              <w14:schemeClr w14:val="tx1"/>
            </w14:solidFill>
          </w14:textFill>
        </w:rPr>
        <w:t>。</w:t>
      </w:r>
      <w:bookmarkEnd w:id="473"/>
      <w:bookmarkEnd w:id="474"/>
      <w:bookmarkEnd w:id="475"/>
      <w:bookmarkEnd w:id="476"/>
      <w:bookmarkEnd w:id="477"/>
    </w:p>
    <w:p>
      <w:pPr>
        <w:pageBreakBefore w:val="0"/>
        <w:widowControl w:val="0"/>
        <w:kinsoku/>
        <w:wordWrap/>
        <w:overflowPunct/>
        <w:topLinePunct w:val="0"/>
        <w:bidi w:val="0"/>
        <w:snapToGrid w:val="0"/>
        <w:spacing w:line="460" w:lineRule="exact"/>
        <w:ind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Start w:id="478" w:name="_Toc304295522"/>
      <w:bookmarkStart w:id="479" w:name="_Toc303539101"/>
      <w:bookmarkStart w:id="480" w:name="_Toc312677987"/>
      <w:bookmarkStart w:id="481" w:name="_Toc318581156"/>
      <w:bookmarkStart w:id="482" w:name="_Toc300934944"/>
      <w:r>
        <w:rPr>
          <w:rFonts w:hint="eastAsia" w:ascii="宋体" w:hAnsi="宋体" w:eastAsia="宋体" w:cs="宋体"/>
          <w:color w:val="000000" w:themeColor="text1"/>
          <w:sz w:val="24"/>
          <w:szCs w:val="24"/>
          <w14:textFill>
            <w14:solidFill>
              <w14:schemeClr w14:val="tx1"/>
            </w14:solidFill>
          </w14:textFill>
        </w:rPr>
        <w:t>.10.3 场内交通</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关于场外交通和场内交通的边界的约定：</w:t>
      </w:r>
      <w:r>
        <w:rPr>
          <w:rFonts w:hint="eastAsia" w:ascii="宋体" w:hAnsi="宋体" w:eastAsia="宋体" w:cs="宋体"/>
          <w:color w:val="000000" w:themeColor="text1"/>
          <w:sz w:val="24"/>
          <w:szCs w:val="24"/>
          <w:u w:val="single"/>
          <w14:textFill>
            <w14:solidFill>
              <w14:schemeClr w14:val="tx1"/>
            </w14:solidFill>
          </w14:textFill>
        </w:rPr>
        <w:t>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关于发包人向承包人免费提供满足工程施工需要的场内道路和交通设施的约定：</w:t>
      </w:r>
      <w:r>
        <w:rPr>
          <w:rFonts w:hint="eastAsia" w:ascii="宋体" w:hAnsi="宋体" w:eastAsia="宋体" w:cs="宋体"/>
          <w:color w:val="000000" w:themeColor="text1"/>
          <w:sz w:val="24"/>
          <w:szCs w:val="24"/>
          <w:u w:val="single"/>
          <w14:textFill>
            <w14:solidFill>
              <w14:schemeClr w14:val="tx1"/>
            </w14:solidFill>
          </w14:textFill>
        </w:rPr>
        <w:t>                                        </w:t>
      </w:r>
      <w:r>
        <w:rPr>
          <w:rFonts w:hint="eastAsia" w:ascii="宋体" w:hAnsi="宋体" w:eastAsia="宋体" w:cs="宋体"/>
          <w:color w:val="000000" w:themeColor="text1"/>
          <w:sz w:val="24"/>
          <w:szCs w:val="24"/>
          <w14:textFill>
            <w14:solidFill>
              <w14:schemeClr w14:val="tx1"/>
            </w14:solidFill>
          </w14:textFill>
        </w:rPr>
        <w:t>。</w:t>
      </w:r>
      <w:bookmarkEnd w:id="478"/>
      <w:bookmarkEnd w:id="479"/>
      <w:bookmarkEnd w:id="480"/>
      <w:bookmarkEnd w:id="481"/>
      <w:bookmarkEnd w:id="482"/>
      <w:r>
        <w:rPr>
          <w:rFonts w:hint="eastAsia" w:ascii="宋体" w:hAnsi="宋体" w:eastAsia="宋体" w:cs="宋体"/>
          <w:color w:val="000000" w:themeColor="text1"/>
          <w:sz w:val="24"/>
          <w:szCs w:val="24"/>
          <w14:textFill>
            <w14:solidFill>
              <w14:schemeClr w14:val="tx1"/>
            </w14:solidFill>
          </w14:textFill>
        </w:rPr>
        <w:t xml:space="preserve">  </w:t>
      </w:r>
      <w:bookmarkStart w:id="483" w:name="_Toc318581157"/>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1.10.4超大件和超重件的运输</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运输超大件或超重件所需的道路和桥梁临时加固改造费用和其他有关费用由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承担。</w:t>
      </w:r>
      <w:bookmarkEnd w:id="483"/>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知识产权</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sz w:val="24"/>
          <w:szCs w:val="24"/>
          <w:u w:val="single"/>
          <w14:textFill>
            <w14:solidFill>
              <w14:schemeClr w14:val="tx1"/>
            </w14:solidFill>
          </w14:textFill>
        </w:rPr>
        <w:t xml:space="preserve">                            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left="596" w:leftChars="284"/>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关于发包人提供的上述文件的使用限制的要求：</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1.11.2 关于承包人为实施工程所编制文件的著作权的归属：</w:t>
      </w:r>
      <w:r>
        <w:rPr>
          <w:rFonts w:hint="eastAsia" w:ascii="宋体" w:hAnsi="宋体" w:eastAsia="宋体" w:cs="宋体"/>
          <w:color w:val="000000" w:themeColor="text1"/>
          <w:sz w:val="24"/>
          <w:szCs w:val="24"/>
          <w:u w:val="single"/>
          <w14:textFill>
            <w14:solidFill>
              <w14:schemeClr w14:val="tx1"/>
            </w14:solidFill>
          </w14:textFill>
        </w:rPr>
        <w:t xml:space="preserve">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关于承包人提供的上述文件的使用限制的要求：</w:t>
      </w:r>
      <w:r>
        <w:rPr>
          <w:rFonts w:hint="eastAsia" w:ascii="宋体" w:hAnsi="宋体" w:eastAsia="宋体" w:cs="宋体"/>
          <w:color w:val="000000" w:themeColor="text1"/>
          <w:sz w:val="24"/>
          <w:szCs w:val="24"/>
          <w:u w:val="single"/>
          <w14:textFill>
            <w14:solidFill>
              <w14:schemeClr w14:val="tx1"/>
            </w14:solidFill>
          </w14:textFill>
        </w:rPr>
        <w:t xml:space="preserve">                     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1.11.4 承包人在施工过程中所采用的专利、专有技术、技术秘密的使用费的承担方式：</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1.13工程量清单错误的修正</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出现工程量清单错误时，是否调整合同价格：</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允许调整合同价格的工程量偏差范围：</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kern w:val="0"/>
          <w:sz w:val="24"/>
          <w:szCs w:val="24"/>
          <w14:textFill>
            <w14:solidFill>
              <w14:schemeClr w14:val="tx1"/>
            </w14:solidFill>
          </w14:textFill>
        </w:rPr>
        <w:t>。</w:t>
      </w:r>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484" w:name="_Toc351203634"/>
      <w:r>
        <w:rPr>
          <w:rFonts w:hint="eastAsia" w:ascii="宋体" w:hAnsi="宋体" w:eastAsia="宋体" w:cs="宋体"/>
          <w:b w:val="0"/>
          <w:color w:val="000000" w:themeColor="text1"/>
          <w:sz w:val="24"/>
          <w:szCs w:val="24"/>
          <w14:textFill>
            <w14:solidFill>
              <w14:schemeClr w14:val="tx1"/>
            </w14:solidFill>
          </w14:textFill>
        </w:rPr>
        <w:t>2</w:t>
      </w:r>
      <w:bookmarkStart w:id="485" w:name="_Toc292559867"/>
      <w:bookmarkStart w:id="486" w:name="_Toc292559362"/>
      <w:bookmarkStart w:id="487" w:name="_Toc296890985"/>
      <w:bookmarkStart w:id="488" w:name="_Toc297048343"/>
      <w:bookmarkStart w:id="489" w:name="_Toc296503157"/>
      <w:bookmarkStart w:id="490" w:name="_Toc296347156"/>
      <w:bookmarkStart w:id="491" w:name="_Toc296944496"/>
      <w:bookmarkStart w:id="492" w:name="_Toc297120457"/>
      <w:bookmarkStart w:id="493" w:name="_Toc296891197"/>
      <w:bookmarkStart w:id="494" w:name="_Toc296346658"/>
      <w:r>
        <w:rPr>
          <w:rFonts w:hint="eastAsia" w:ascii="宋体" w:hAnsi="宋体" w:eastAsia="宋体" w:cs="宋体"/>
          <w:b w:val="0"/>
          <w:color w:val="000000" w:themeColor="text1"/>
          <w:sz w:val="24"/>
          <w:szCs w:val="24"/>
          <w14:textFill>
            <w14:solidFill>
              <w14:schemeClr w14:val="tx1"/>
            </w14:solidFill>
          </w14:textFill>
        </w:rPr>
        <w:t>. 发包人</w:t>
      </w:r>
      <w:bookmarkEnd w:id="484"/>
      <w:bookmarkEnd w:id="485"/>
      <w:bookmarkEnd w:id="486"/>
      <w:bookmarkEnd w:id="487"/>
      <w:bookmarkEnd w:id="488"/>
      <w:bookmarkEnd w:id="489"/>
      <w:bookmarkEnd w:id="490"/>
      <w:bookmarkEnd w:id="491"/>
      <w:bookmarkEnd w:id="492"/>
      <w:bookmarkEnd w:id="493"/>
      <w:bookmarkEnd w:id="494"/>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发包人代表</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发包人代表：</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r>
        <w:rPr>
          <w:rFonts w:hint="eastAsia" w:ascii="宋体" w:hAnsi="宋体" w:eastAsia="宋体" w:cs="宋体"/>
          <w:color w:val="000000" w:themeColor="text1"/>
          <w:sz w:val="24"/>
          <w:szCs w:val="24"/>
          <w:u w:val="single"/>
          <w14:textFill>
            <w14:solidFill>
              <w14:schemeClr w14:val="tx1"/>
            </w14:solidFill>
          </w14:textFill>
        </w:rPr>
        <w:t>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w:t>
      </w:r>
      <w:r>
        <w:rPr>
          <w:rFonts w:hint="eastAsia" w:ascii="宋体" w:hAnsi="宋体" w:eastAsia="宋体" w:cs="宋体"/>
          <w:color w:val="000000" w:themeColor="text1"/>
          <w:sz w:val="24"/>
          <w:szCs w:val="24"/>
          <w:u w:val="single"/>
          <w14:textFill>
            <w14:solidFill>
              <w14:schemeClr w14:val="tx1"/>
            </w14:solidFill>
          </w14:textFill>
        </w:rPr>
        <w:t>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    务：</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电子信箱：</w:t>
      </w:r>
      <w:r>
        <w:rPr>
          <w:rFonts w:hint="eastAsia" w:ascii="宋体" w:hAnsi="宋体" w:eastAsia="宋体" w:cs="宋体"/>
          <w:color w:val="000000" w:themeColor="text1"/>
          <w:sz w:val="24"/>
          <w:szCs w:val="24"/>
          <w:u w:val="single"/>
          <w14:textFill>
            <w14:solidFill>
              <w14:schemeClr w14:val="tx1"/>
            </w14:solidFill>
          </w14:textFill>
        </w:rPr>
        <w:t>  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通信地址：</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发包人对发包人代表的授权范围如下：</w:t>
      </w:r>
      <w:r>
        <w:rPr>
          <w:rFonts w:hint="eastAsia" w:ascii="宋体" w:hAnsi="宋体" w:eastAsia="宋体" w:cs="宋体"/>
          <w:color w:val="000000" w:themeColor="text1"/>
          <w:sz w:val="24"/>
          <w:szCs w:val="24"/>
          <w:u w:val="single"/>
          <w14:textFill>
            <w14:solidFill>
              <w14:schemeClr w14:val="tx1"/>
            </w14:solidFill>
          </w14:textFill>
        </w:rPr>
        <w:t>     </w:t>
      </w:r>
    </w:p>
    <w:p>
      <w:pPr>
        <w:pageBreakBefore w:val="0"/>
        <w:widowControl w:val="0"/>
        <w:kinsoku/>
        <w:wordWrap/>
        <w:overflowPunct/>
        <w:topLinePunct w:val="0"/>
        <w:bidi w:val="0"/>
        <w:snapToGrid w:val="0"/>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 施工现场、施工条件和基础资料的提供</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2.4.1 提供施工现场</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关于发包人移交施工现场的期限要求：</w:t>
      </w:r>
      <w:r>
        <w:rPr>
          <w:rFonts w:hint="eastAsia" w:ascii="宋体" w:hAnsi="宋体" w:eastAsia="宋体" w:cs="宋体"/>
          <w:color w:val="000000" w:themeColor="text1"/>
          <w:sz w:val="24"/>
          <w:szCs w:val="24"/>
          <w:u w:val="single"/>
          <w14:textFill>
            <w14:solidFill>
              <w14:schemeClr w14:val="tx1"/>
            </w14:solidFill>
          </w14:textFill>
        </w:rPr>
        <w:t xml:space="preserve">                           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2.4.2 提供施工条件</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关于发包人应负责提供施工所需要的条件，包括：</w:t>
      </w:r>
      <w:r>
        <w:rPr>
          <w:rFonts w:hint="eastAsia" w:ascii="宋体" w:hAnsi="宋体" w:eastAsia="宋体" w:cs="宋体"/>
          <w:color w:val="000000" w:themeColor="text1"/>
          <w:sz w:val="24"/>
          <w:szCs w:val="24"/>
          <w:u w:val="single"/>
          <w14:textFill>
            <w14:solidFill>
              <w14:schemeClr w14:val="tx1"/>
            </w14:solidFill>
          </w14:textFill>
        </w:rPr>
        <w:t xml:space="preserve">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 资金来源证明及支付担保</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发包人提供资金来源证明的期限要求：</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发包人是否提供支付担保：</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发包人提供支付担保的形式：</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w:t>
      </w:r>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495" w:name="_Toc351203635"/>
      <w:r>
        <w:rPr>
          <w:rFonts w:hint="eastAsia" w:ascii="宋体" w:hAnsi="宋体" w:eastAsia="宋体" w:cs="宋体"/>
          <w:b w:val="0"/>
          <w:color w:val="000000" w:themeColor="text1"/>
          <w:sz w:val="24"/>
          <w:szCs w:val="24"/>
          <w14:textFill>
            <w14:solidFill>
              <w14:schemeClr w14:val="tx1"/>
            </w14:solidFill>
          </w14:textFill>
        </w:rPr>
        <w:t>3</w:t>
      </w:r>
      <w:bookmarkStart w:id="496" w:name="_Toc296346659"/>
      <w:bookmarkStart w:id="497" w:name="_Toc296944497"/>
      <w:bookmarkStart w:id="498" w:name="_Toc292559868"/>
      <w:bookmarkStart w:id="499" w:name="_Toc296347157"/>
      <w:bookmarkStart w:id="500" w:name="_Toc296891198"/>
      <w:bookmarkStart w:id="501" w:name="_Toc292559363"/>
      <w:bookmarkStart w:id="502" w:name="_Toc296890986"/>
      <w:bookmarkStart w:id="503" w:name="_Toc296503158"/>
      <w:bookmarkStart w:id="504" w:name="_Toc297048344"/>
      <w:bookmarkStart w:id="505" w:name="_Toc297120458"/>
      <w:r>
        <w:rPr>
          <w:rFonts w:hint="eastAsia" w:ascii="宋体" w:hAnsi="宋体" w:eastAsia="宋体" w:cs="宋体"/>
          <w:b w:val="0"/>
          <w:color w:val="000000" w:themeColor="text1"/>
          <w:sz w:val="24"/>
          <w:szCs w:val="24"/>
          <w14:textFill>
            <w14:solidFill>
              <w14:schemeClr w14:val="tx1"/>
            </w14:solidFill>
          </w14:textFill>
        </w:rPr>
        <w:t>. 承包人</w:t>
      </w:r>
      <w:bookmarkEnd w:id="495"/>
      <w:bookmarkEnd w:id="496"/>
      <w:bookmarkEnd w:id="497"/>
      <w:bookmarkEnd w:id="498"/>
      <w:bookmarkEnd w:id="499"/>
      <w:bookmarkEnd w:id="500"/>
      <w:bookmarkEnd w:id="501"/>
      <w:bookmarkEnd w:id="502"/>
      <w:bookmarkEnd w:id="503"/>
      <w:bookmarkEnd w:id="504"/>
      <w:bookmarkEnd w:id="505"/>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承包人的一般义务</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承包人提交的竣工资料的内容：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承包人需要提交的竣工资料套数：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left="638" w:leftChars="304"/>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承包人提交的竣工资料的费用承担：</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left="638" w:leftChars="304"/>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承包人提交的竣工资料移交时间：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承包人提交的竣工资料形式要求：</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（10）承包人应履行的其他义务：</w:t>
      </w:r>
      <w:r>
        <w:rPr>
          <w:rFonts w:hint="eastAsia" w:ascii="宋体" w:hAnsi="宋体" w:eastAsia="宋体" w:cs="宋体"/>
          <w:color w:val="000000" w:themeColor="text1"/>
          <w:sz w:val="24"/>
          <w:szCs w:val="24"/>
          <w:u w:val="single"/>
          <w14:textFill>
            <w14:solidFill>
              <w14:schemeClr w14:val="tx1"/>
            </w14:solidFill>
          </w14:textFill>
        </w:rPr>
        <w:t xml:space="preserve">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项目经理</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3.2.1 </w:t>
      </w:r>
      <w:r>
        <w:rPr>
          <w:rFonts w:hint="eastAsia" w:ascii="宋体" w:hAnsi="宋体" w:eastAsia="宋体" w:cs="宋体"/>
          <w:color w:val="000000" w:themeColor="text1"/>
          <w:sz w:val="24"/>
          <w:szCs w:val="24"/>
          <w14:textFill>
            <w14:solidFill>
              <w14:schemeClr w14:val="tx1"/>
            </w14:solidFill>
          </w14:textFill>
        </w:rPr>
        <w:t>项目经理：</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r>
        <w:rPr>
          <w:rFonts w:hint="eastAsia" w:ascii="宋体" w:hAnsi="宋体" w:eastAsia="宋体" w:cs="宋体"/>
          <w:color w:val="000000" w:themeColor="text1"/>
          <w:sz w:val="24"/>
          <w:szCs w:val="24"/>
          <w:u w:val="single"/>
          <w14:textFill>
            <w14:solidFill>
              <w14:schemeClr w14:val="tx1"/>
            </w14:solidFill>
          </w14:textFill>
        </w:rPr>
        <w:t>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w:t>
      </w:r>
      <w:r>
        <w:rPr>
          <w:rFonts w:hint="eastAsia" w:ascii="宋体" w:hAnsi="宋体" w:eastAsia="宋体" w:cs="宋体"/>
          <w:color w:val="000000" w:themeColor="text1"/>
          <w:sz w:val="24"/>
          <w:szCs w:val="24"/>
          <w:u w:val="single"/>
          <w14:textFill>
            <w14:solidFill>
              <w14:schemeClr w14:val="tx1"/>
            </w14:solidFill>
          </w14:textFill>
        </w:rPr>
        <w:t>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建造师执业资格等级：</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建造师注册证书号：</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建造师执业印章号：</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安全生产考核合格证书号：</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电子信箱：</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通信地址：</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承包人对项目经理的授权范围如下：</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关于项目经理每月在施工现场的时间要求：</w:t>
      </w:r>
      <w:r>
        <w:rPr>
          <w:rFonts w:hint="eastAsia" w:ascii="宋体" w:hAnsi="宋体" w:eastAsia="宋体" w:cs="宋体"/>
          <w:color w:val="000000" w:themeColor="text1"/>
          <w:sz w:val="24"/>
          <w:szCs w:val="24"/>
          <w:u w:val="single"/>
          <w14:textFill>
            <w14:solidFill>
              <w14:schemeClr w14:val="tx1"/>
            </w14:solidFill>
          </w14:textFill>
        </w:rPr>
        <w:t xml:space="preserve">        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承包人未提交劳动合同，以及没有为项目经理缴纳社会保险证明的违约责任：</w:t>
      </w:r>
      <w:r>
        <w:rPr>
          <w:rFonts w:hint="eastAsia" w:ascii="宋体" w:hAnsi="宋体" w:eastAsia="宋体" w:cs="宋体"/>
          <w:color w:val="000000" w:themeColor="text1"/>
          <w:sz w:val="24"/>
          <w:szCs w:val="24"/>
          <w:u w:val="single"/>
          <w14:textFill>
            <w14:solidFill>
              <w14:schemeClr w14:val="tx1"/>
            </w14:solidFill>
          </w14:textFill>
        </w:rPr>
        <w:t xml:space="preserve">               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项目经理未经批准，擅自离开施工现场的违约责任：</w:t>
      </w:r>
      <w:r>
        <w:rPr>
          <w:rFonts w:hint="eastAsia" w:ascii="宋体" w:hAnsi="宋体" w:eastAsia="宋体" w:cs="宋体"/>
          <w:color w:val="000000" w:themeColor="text1"/>
          <w:sz w:val="24"/>
          <w:szCs w:val="24"/>
          <w:u w:val="single"/>
          <w14:textFill>
            <w14:solidFill>
              <w14:schemeClr w14:val="tx1"/>
            </w14:solidFill>
          </w14:textFill>
        </w:rPr>
        <w:t xml:space="preserve">      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3.2.3 承包人擅自更换项目经理的违约责任：</w:t>
      </w:r>
      <w:r>
        <w:rPr>
          <w:rFonts w:hint="eastAsia" w:ascii="宋体" w:hAnsi="宋体" w:eastAsia="宋体" w:cs="宋体"/>
          <w:color w:val="000000" w:themeColor="text1"/>
          <w:sz w:val="24"/>
          <w:szCs w:val="24"/>
          <w:u w:val="single"/>
          <w14:textFill>
            <w14:solidFill>
              <w14:schemeClr w14:val="tx1"/>
            </w14:solidFill>
          </w14:textFill>
        </w:rPr>
        <w:t xml:space="preserve">                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3.2.4 承包人无正当理由拒绝更换项目经理的违约责任：</w:t>
      </w:r>
      <w:r>
        <w:rPr>
          <w:rFonts w:hint="eastAsia" w:ascii="宋体" w:hAnsi="宋体" w:eastAsia="宋体" w:cs="宋体"/>
          <w:color w:val="000000" w:themeColor="text1"/>
          <w:sz w:val="24"/>
          <w:szCs w:val="24"/>
          <w:u w:val="single"/>
          <w14:textFill>
            <w14:solidFill>
              <w14:schemeClr w14:val="tx1"/>
            </w14:solidFill>
          </w14:textFill>
        </w:rPr>
        <w:t xml:space="preserve">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 承包人人员</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 承包人提交项目管理机构及施工现场管理人员安排报告的期限：</w:t>
      </w:r>
      <w:r>
        <w:rPr>
          <w:rFonts w:hint="eastAsia" w:ascii="宋体" w:hAnsi="宋体" w:eastAsia="宋体" w:cs="宋体"/>
          <w:color w:val="000000" w:themeColor="text1"/>
          <w:sz w:val="24"/>
          <w:szCs w:val="24"/>
          <w:u w:val="single"/>
          <w14:textFill>
            <w14:solidFill>
              <w14:schemeClr w14:val="tx1"/>
            </w14:solidFill>
          </w14:textFill>
        </w:rPr>
        <w:t xml:space="preserve">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3.3.3 承包人无正当理由拒绝撤换主要施工管理人员的违约责任：</w:t>
      </w:r>
      <w:r>
        <w:rPr>
          <w:rFonts w:hint="eastAsia" w:ascii="宋体" w:hAnsi="宋体" w:eastAsia="宋体" w:cs="宋体"/>
          <w:color w:val="000000" w:themeColor="text1"/>
          <w:sz w:val="24"/>
          <w:szCs w:val="24"/>
          <w:u w:val="single"/>
          <w14:textFill>
            <w14:solidFill>
              <w14:schemeClr w14:val="tx1"/>
            </w14:solidFill>
          </w14:textFill>
        </w:rPr>
        <w:t xml:space="preserve">                          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3.3.4 承包人主要施工管理人员离开施工现场的批准要求：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3.3.5承包人擅自更换主要施工管理人员的违约责任：</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承包人主要施工管理人员擅自离开施工现场的违约责任：</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bookmarkStart w:id="506" w:name="_Toc297216151"/>
      <w:bookmarkStart w:id="507" w:name="_Toc303539102"/>
      <w:bookmarkStart w:id="508" w:name="_Toc312677988"/>
      <w:bookmarkStart w:id="509" w:name="_Toc292559364"/>
      <w:bookmarkStart w:id="510" w:name="_Toc304295523"/>
      <w:bookmarkStart w:id="511" w:name="_Toc296503159"/>
      <w:bookmarkStart w:id="512" w:name="_Toc296891199"/>
      <w:bookmarkStart w:id="513" w:name="_Toc296346660"/>
      <w:bookmarkStart w:id="514" w:name="_Toc297123492"/>
      <w:bookmarkStart w:id="515" w:name="_Toc296890987"/>
      <w:bookmarkStart w:id="516" w:name="_Toc297048345"/>
      <w:bookmarkStart w:id="517" w:name="_Toc300934945"/>
      <w:bookmarkStart w:id="518" w:name="_Toc296944498"/>
      <w:bookmarkStart w:id="519" w:name="_Toc297120459"/>
      <w:bookmarkStart w:id="520" w:name="_Toc292559869"/>
      <w:bookmarkStart w:id="521" w:name="_Toc296347158"/>
      <w:r>
        <w:rPr>
          <w:rFonts w:hint="eastAsia" w:ascii="宋体" w:hAnsi="宋体" w:eastAsia="宋体" w:cs="宋体"/>
          <w:color w:val="000000" w:themeColor="text1"/>
          <w:sz w:val="24"/>
          <w:szCs w:val="24"/>
          <w14:textFill>
            <w14:solidFill>
              <w14:schemeClr w14:val="tx1"/>
            </w14:solidFill>
          </w14:textFill>
        </w:rPr>
        <w:t>.5 分包</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bookmarkStart w:id="522" w:name="_Toc312677989"/>
      <w:bookmarkStart w:id="523" w:name="_Toc300934946"/>
      <w:bookmarkStart w:id="524" w:name="_Toc292559365"/>
      <w:bookmarkStart w:id="525" w:name="_Toc318581158"/>
      <w:bookmarkStart w:id="526" w:name="_Toc296503160"/>
      <w:bookmarkStart w:id="527" w:name="_Toc292559870"/>
      <w:bookmarkStart w:id="528" w:name="_Toc297048346"/>
      <w:bookmarkStart w:id="529" w:name="_Toc296347159"/>
      <w:bookmarkStart w:id="530" w:name="_Toc296346661"/>
      <w:bookmarkStart w:id="531" w:name="_Toc303539103"/>
      <w:bookmarkStart w:id="532" w:name="_Toc304295524"/>
      <w:bookmarkStart w:id="533" w:name="_Toc296944499"/>
      <w:bookmarkStart w:id="534" w:name="_Toc297123493"/>
      <w:bookmarkStart w:id="535" w:name="_Toc297216152"/>
      <w:bookmarkStart w:id="536" w:name="_Toc296890988"/>
      <w:bookmarkStart w:id="537" w:name="_Toc296891200"/>
      <w:bookmarkStart w:id="538" w:name="_Toc297120460"/>
      <w:r>
        <w:rPr>
          <w:rFonts w:hint="eastAsia" w:ascii="宋体" w:hAnsi="宋体" w:eastAsia="宋体" w:cs="宋体"/>
          <w:color w:val="000000" w:themeColor="text1"/>
          <w:sz w:val="24"/>
          <w:szCs w:val="24"/>
          <w14:textFill>
            <w14:solidFill>
              <w14:schemeClr w14:val="tx1"/>
            </w14:solidFill>
          </w14:textFill>
        </w:rPr>
        <w:t>.5.1 分包的一般约定</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禁止分包的工程包括：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主体结构、关键性工作的范围：</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Start w:id="539" w:name="_Toc304295525"/>
      <w:bookmarkEnd w:id="539"/>
      <w:bookmarkStart w:id="540" w:name="_Toc296891201"/>
      <w:bookmarkEnd w:id="540"/>
      <w:bookmarkStart w:id="541" w:name="_Toc296346662"/>
      <w:bookmarkEnd w:id="541"/>
      <w:bookmarkStart w:id="542" w:name="_Toc300934947"/>
      <w:bookmarkEnd w:id="542"/>
      <w:bookmarkStart w:id="543" w:name="_Toc297048347"/>
      <w:bookmarkEnd w:id="543"/>
      <w:bookmarkStart w:id="544" w:name="_Toc297216153"/>
      <w:bookmarkEnd w:id="544"/>
      <w:bookmarkStart w:id="545" w:name="_Toc303539104"/>
      <w:bookmarkEnd w:id="545"/>
      <w:bookmarkStart w:id="546" w:name="_Toc297120461"/>
      <w:bookmarkEnd w:id="546"/>
      <w:bookmarkStart w:id="547" w:name="_Toc296503161"/>
      <w:bookmarkEnd w:id="547"/>
      <w:bookmarkStart w:id="548" w:name="_Toc296944500"/>
      <w:bookmarkEnd w:id="548"/>
      <w:bookmarkStart w:id="549" w:name="_Toc296890989"/>
      <w:bookmarkEnd w:id="549"/>
      <w:bookmarkStart w:id="550" w:name="_Toc296347160"/>
      <w:bookmarkEnd w:id="550"/>
      <w:bookmarkStart w:id="551" w:name="_Toc297123494"/>
      <w:bookmarkEnd w:id="551"/>
    </w:p>
    <w:p>
      <w:pPr>
        <w:pageBreakBefore w:val="0"/>
        <w:widowControl w:val="0"/>
        <w:kinsoku/>
        <w:wordWrap/>
        <w:overflowPunct/>
        <w:topLinePunct w:val="0"/>
        <w:bidi w:val="0"/>
        <w:snapToGrid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w:t>
      </w:r>
      <w:bookmarkStart w:id="552" w:name="_Toc312677990"/>
      <w:bookmarkStart w:id="553" w:name="_Toc318581159"/>
      <w:r>
        <w:rPr>
          <w:rFonts w:hint="eastAsia" w:ascii="宋体" w:hAnsi="宋体" w:eastAsia="宋体" w:cs="宋体"/>
          <w:color w:val="000000" w:themeColor="text1"/>
          <w:sz w:val="24"/>
          <w:szCs w:val="24"/>
          <w14:textFill>
            <w14:solidFill>
              <w14:schemeClr w14:val="tx1"/>
            </w14:solidFill>
          </w14:textFill>
        </w:rPr>
        <w:t>.5.2分包的确定</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允许分包的专业工程包括：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其他关于分包的约定：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3.5.4 分包合同价款</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关于分包合同价款支付的约定：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552"/>
      <w:bookmarkEnd w:id="553"/>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 工程照管与成品、半成品保护</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承包人负责照管工程及工程相关的材料、工程设备的起始时间：</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 履约担保</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承包人是否提供履约担保：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承包人提供履约担保的形式、金额及期限的：</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554" w:name="_Toc351203636"/>
      <w:r>
        <w:rPr>
          <w:rFonts w:hint="eastAsia" w:ascii="宋体" w:hAnsi="宋体" w:eastAsia="宋体" w:cs="宋体"/>
          <w:b w:val="0"/>
          <w:color w:val="000000" w:themeColor="text1"/>
          <w:sz w:val="24"/>
          <w:szCs w:val="24"/>
          <w14:textFill>
            <w14:solidFill>
              <w14:schemeClr w14:val="tx1"/>
            </w14:solidFill>
          </w14:textFill>
        </w:rPr>
        <w:t>4</w:t>
      </w:r>
      <w:bookmarkStart w:id="555" w:name="_Toc297120462"/>
      <w:bookmarkStart w:id="556" w:name="_Toc296891202"/>
      <w:bookmarkStart w:id="557" w:name="_Toc297048348"/>
      <w:bookmarkStart w:id="558" w:name="_Toc296890990"/>
      <w:bookmarkStart w:id="559" w:name="_Toc296347161"/>
      <w:bookmarkStart w:id="560" w:name="_Toc296944501"/>
      <w:bookmarkStart w:id="561" w:name="_Toc267251413"/>
      <w:bookmarkStart w:id="562" w:name="_Toc292559871"/>
      <w:bookmarkStart w:id="563" w:name="_Toc296503162"/>
      <w:bookmarkStart w:id="564" w:name="_Toc292559366"/>
      <w:bookmarkStart w:id="565" w:name="_Toc296346663"/>
      <w:r>
        <w:rPr>
          <w:rFonts w:hint="eastAsia" w:ascii="宋体" w:hAnsi="宋体" w:eastAsia="宋体" w:cs="宋体"/>
          <w:b w:val="0"/>
          <w:color w:val="000000" w:themeColor="text1"/>
          <w:sz w:val="24"/>
          <w:szCs w:val="24"/>
          <w14:textFill>
            <w14:solidFill>
              <w14:schemeClr w14:val="tx1"/>
            </w14:solidFill>
          </w14:textFill>
        </w:rPr>
        <w:t>. 监</w:t>
      </w:r>
      <w:bookmarkEnd w:id="555"/>
      <w:bookmarkEnd w:id="556"/>
      <w:bookmarkEnd w:id="557"/>
      <w:bookmarkEnd w:id="558"/>
      <w:bookmarkEnd w:id="559"/>
      <w:bookmarkEnd w:id="560"/>
      <w:bookmarkEnd w:id="561"/>
      <w:bookmarkEnd w:id="562"/>
      <w:bookmarkEnd w:id="563"/>
      <w:bookmarkEnd w:id="564"/>
      <w:bookmarkEnd w:id="565"/>
      <w:r>
        <w:rPr>
          <w:rFonts w:hint="eastAsia" w:ascii="宋体" w:hAnsi="宋体" w:eastAsia="宋体" w:cs="宋体"/>
          <w:b w:val="0"/>
          <w:color w:val="000000" w:themeColor="text1"/>
          <w:sz w:val="24"/>
          <w:szCs w:val="24"/>
          <w14:textFill>
            <w14:solidFill>
              <w14:schemeClr w14:val="tx1"/>
            </w14:solidFill>
          </w14:textFill>
        </w:rPr>
        <w:t>理人</w:t>
      </w:r>
      <w:bookmarkEnd w:id="554"/>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4.1监理人的一般规定</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关于监理人的监理内容：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关于监理人的监理权限：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关于监理人在施工现场的办公场所、生活场所的提供和费用承担的约定：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监理人员</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总监理工程师：</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    务：</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监理工程师执业资格证书号：</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电子信箱：</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通信地址：</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关于监理人的其他约定：</w:t>
      </w:r>
      <w:r>
        <w:rPr>
          <w:rFonts w:hint="eastAsia" w:ascii="宋体" w:hAnsi="宋体" w:eastAsia="宋体" w:cs="宋体"/>
          <w:color w:val="000000" w:themeColor="text1"/>
          <w:sz w:val="24"/>
          <w:szCs w:val="24"/>
          <w:u w:val="single"/>
          <w14:textFill>
            <w14:solidFill>
              <w14:schemeClr w14:val="tx1"/>
            </w14:solidFill>
          </w14:textFill>
        </w:rPr>
        <w:t>  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 商定或确定</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66" w:name="_Toc267251418"/>
      <w:r>
        <w:rPr>
          <w:rFonts w:hint="eastAsia" w:ascii="宋体" w:hAnsi="宋体" w:eastAsia="宋体" w:cs="宋体"/>
          <w:color w:val="000000" w:themeColor="text1"/>
          <w:sz w:val="24"/>
          <w:szCs w:val="24"/>
          <w14:textFill>
            <w14:solidFill>
              <w14:schemeClr w14:val="tx1"/>
            </w14:solidFill>
          </w14:textFill>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567" w:name="_Toc351203637"/>
      <w:r>
        <w:rPr>
          <w:rFonts w:hint="eastAsia" w:ascii="宋体" w:hAnsi="宋体" w:eastAsia="宋体" w:cs="宋体"/>
          <w:b w:val="0"/>
          <w:color w:val="000000" w:themeColor="text1"/>
          <w:sz w:val="24"/>
          <w:szCs w:val="24"/>
          <w14:textFill>
            <w14:solidFill>
              <w14:schemeClr w14:val="tx1"/>
            </w14:solidFill>
          </w14:textFill>
        </w:rPr>
        <w:t>5</w:t>
      </w:r>
      <w:bookmarkEnd w:id="566"/>
      <w:bookmarkStart w:id="568" w:name="_Toc296944502"/>
      <w:bookmarkStart w:id="569" w:name="_Toc292559367"/>
      <w:bookmarkStart w:id="570" w:name="_Toc292559872"/>
      <w:bookmarkStart w:id="571" w:name="_Toc297120463"/>
      <w:bookmarkStart w:id="572" w:name="_Toc297048349"/>
      <w:bookmarkStart w:id="573" w:name="_Toc296891203"/>
      <w:bookmarkStart w:id="574" w:name="_Toc296503163"/>
      <w:bookmarkStart w:id="575" w:name="_Toc296346664"/>
      <w:bookmarkStart w:id="576" w:name="_Toc296347162"/>
      <w:bookmarkStart w:id="577" w:name="_Toc296890991"/>
      <w:r>
        <w:rPr>
          <w:rFonts w:hint="eastAsia" w:ascii="宋体" w:hAnsi="宋体" w:eastAsia="宋体" w:cs="宋体"/>
          <w:b w:val="0"/>
          <w:color w:val="000000" w:themeColor="text1"/>
          <w:sz w:val="24"/>
          <w:szCs w:val="24"/>
          <w14:textFill>
            <w14:solidFill>
              <w14:schemeClr w14:val="tx1"/>
            </w14:solidFill>
          </w14:textFill>
        </w:rPr>
        <w:t>. 工程质量</w:t>
      </w:r>
      <w:bookmarkEnd w:id="567"/>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质量要求</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bookmarkStart w:id="578" w:name="_Toc304295527"/>
      <w:bookmarkStart w:id="579" w:name="_Toc297123496"/>
      <w:bookmarkStart w:id="580" w:name="_Toc303539106"/>
      <w:bookmarkStart w:id="581" w:name="_Toc300934949"/>
      <w:bookmarkStart w:id="582" w:name="_Toc318581164"/>
      <w:bookmarkStart w:id="583" w:name="_Toc297216155"/>
      <w:bookmarkStart w:id="584" w:name="_Toc312677997"/>
      <w:r>
        <w:rPr>
          <w:rFonts w:hint="eastAsia" w:ascii="宋体" w:hAnsi="宋体" w:eastAsia="宋体" w:cs="宋体"/>
          <w:color w:val="000000" w:themeColor="text1"/>
          <w:sz w:val="24"/>
          <w:szCs w:val="24"/>
          <w14:textFill>
            <w14:solidFill>
              <w14:schemeClr w14:val="tx1"/>
            </w14:solidFill>
          </w14:textFill>
        </w:rPr>
        <w:t>.1.1 特殊质量标准和要求：</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关于工程奖项的约定：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 隐蔽工程检查</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5.3.2承包人提前通知监理人隐蔽工程检查的期限的约定：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监理人不能按时进行检查时，应提前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小时提交书面延期要求。</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关于延期最长不得超过：</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小时。</w:t>
      </w:r>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585" w:name="_Toc351203638"/>
      <w:r>
        <w:rPr>
          <w:rFonts w:hint="eastAsia" w:ascii="宋体" w:hAnsi="宋体" w:eastAsia="宋体" w:cs="宋体"/>
          <w:b w:val="0"/>
          <w:color w:val="000000" w:themeColor="text1"/>
          <w:sz w:val="24"/>
          <w:szCs w:val="24"/>
          <w14:textFill>
            <w14:solidFill>
              <w14:schemeClr w14:val="tx1"/>
            </w14:solidFill>
          </w14:textFill>
        </w:rPr>
        <w:t>6. 安全文明施工与环境保护</w:t>
      </w:r>
      <w:bookmarkEnd w:id="585"/>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6.1安全文明施工</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 项目安全生产的达标目标及相应事项的约定：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6.1.4 关于治安保卫的特别约定：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关于编制施工场地治安管理计划的约定：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6.1.5 文明施工</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合同当事人对文明施工的要求：</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6.1.6 关于安全文明施工费支付比例和支付期限的约定：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578"/>
      <w:bookmarkEnd w:id="579"/>
      <w:bookmarkEnd w:id="580"/>
      <w:bookmarkEnd w:id="581"/>
      <w:bookmarkEnd w:id="582"/>
      <w:bookmarkEnd w:id="583"/>
      <w:bookmarkEnd w:id="584"/>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586" w:name="_Toc351203639"/>
      <w:r>
        <w:rPr>
          <w:rFonts w:hint="eastAsia" w:ascii="宋体" w:hAnsi="宋体" w:eastAsia="宋体" w:cs="宋体"/>
          <w:b w:val="0"/>
          <w:color w:val="000000" w:themeColor="text1"/>
          <w:sz w:val="24"/>
          <w:szCs w:val="24"/>
          <w14:textFill>
            <w14:solidFill>
              <w14:schemeClr w14:val="tx1"/>
            </w14:solidFill>
          </w14:textFill>
        </w:rPr>
        <w:t>7. 工期和进度</w:t>
      </w:r>
      <w:bookmarkEnd w:id="586"/>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 施工组织设计</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 合</w:t>
      </w:r>
      <w:r>
        <w:rPr>
          <w:rFonts w:hint="eastAsia" w:ascii="宋体" w:hAnsi="宋体" w:eastAsia="宋体" w:cs="宋体"/>
          <w:color w:val="000000" w:themeColor="text1"/>
          <w:kern w:val="0"/>
          <w:sz w:val="24"/>
          <w:szCs w:val="24"/>
          <w14:textFill>
            <w14:solidFill>
              <w14:schemeClr w14:val="tx1"/>
            </w14:solidFill>
          </w14:textFill>
        </w:rPr>
        <w:t>同当事人约定的施工组织设计应包括的其他内容：</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autoSpaceDE w:val="0"/>
        <w:autoSpaceDN w:val="0"/>
        <w:bidi w:val="0"/>
        <w:snapToGrid w:val="0"/>
        <w:spacing w:line="4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7.1.2 </w:t>
      </w:r>
      <w:r>
        <w:rPr>
          <w:rFonts w:hint="eastAsia" w:ascii="宋体" w:hAnsi="宋体" w:eastAsia="宋体" w:cs="宋体"/>
          <w:color w:val="000000" w:themeColor="text1"/>
          <w:kern w:val="0"/>
          <w:sz w:val="24"/>
          <w:szCs w:val="24"/>
          <w14:textFill>
            <w14:solidFill>
              <w14:schemeClr w14:val="tx1"/>
            </w14:solidFill>
          </w14:textFill>
        </w:rPr>
        <w:t>施工组织设计的提交和修改</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承包人提交详细施工组织设计的期限的约定：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autoSpaceDE w:val="0"/>
        <w:autoSpaceDN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发包人和监理人在收到详细的施工组织设计后确认或提出修改意见的期限：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bookmarkStart w:id="587" w:name="_Toc304295541"/>
      <w:bookmarkStart w:id="588" w:name="_Toc300934966"/>
      <w:bookmarkStart w:id="589" w:name="_Toc303539123"/>
      <w:bookmarkStart w:id="590" w:name="_Toc312677479"/>
      <w:bookmarkStart w:id="591" w:name="_Toc312678005"/>
      <w:bookmarkStart w:id="592" w:name="_Toc297123514"/>
      <w:bookmarkStart w:id="593" w:name="_Toc297216173"/>
      <w:r>
        <w:rPr>
          <w:rFonts w:hint="eastAsia" w:ascii="宋体" w:hAnsi="宋体" w:eastAsia="宋体" w:cs="宋体"/>
          <w:color w:val="000000" w:themeColor="text1"/>
          <w:sz w:val="24"/>
          <w:szCs w:val="24"/>
          <w14:textFill>
            <w14:solidFill>
              <w14:schemeClr w14:val="tx1"/>
            </w14:solidFill>
          </w14:textFill>
        </w:rPr>
        <w:t>.2 施工进度计划</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7.2.2 施工进度计划的修订</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发包人和监理人在收到修订的施工进度计划后确认或提出修改意见的期限：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 开工</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 开工准备</w:t>
      </w:r>
    </w:p>
    <w:p>
      <w:pPr>
        <w:pageBreakBefore w:val="0"/>
        <w:widowControl w:val="0"/>
        <w:kinsoku/>
        <w:wordWrap/>
        <w:overflowPunct/>
        <w:topLinePunct w:val="0"/>
        <w:bidi w:val="0"/>
        <w:snapToGrid w:val="0"/>
        <w:spacing w:line="460" w:lineRule="exact"/>
        <w:ind w:firstLine="645"/>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关于承包人提交</w:t>
      </w:r>
      <w:r>
        <w:rPr>
          <w:rFonts w:hint="eastAsia" w:ascii="宋体" w:hAnsi="宋体" w:eastAsia="宋体" w:cs="宋体"/>
          <w:color w:val="000000" w:themeColor="text1"/>
          <w:kern w:val="0"/>
          <w:sz w:val="24"/>
          <w:szCs w:val="24"/>
          <w14:textFill>
            <w14:solidFill>
              <w14:schemeClr w14:val="tx1"/>
            </w14:solidFill>
          </w14:textFill>
        </w:rPr>
        <w:t>工程开工报审表的期限：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645"/>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关于发包人应完成的其他开工准备工作及期限：</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关于承包人应完成的其他开工准备工作及期限：</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7.3.2开工通知</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因发包人原因造成监理人未能在计划开工日期之日起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天内发出开工通知的，承包人有权提出价格调整要求，或者解除合同。</w:t>
      </w:r>
      <w:bookmarkEnd w:id="587"/>
      <w:bookmarkEnd w:id="588"/>
      <w:bookmarkEnd w:id="589"/>
      <w:bookmarkEnd w:id="590"/>
      <w:bookmarkEnd w:id="591"/>
      <w:bookmarkEnd w:id="592"/>
      <w:bookmarkEnd w:id="593"/>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 测量放线</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7.4.1发包人通过监理人向承包人提供测量基准点、基准线和水准点及其书面资料的期限：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bookmarkStart w:id="594" w:name="_Toc300934968"/>
      <w:bookmarkStart w:id="595" w:name="_Toc312677484"/>
      <w:bookmarkStart w:id="596" w:name="_Toc297216175"/>
      <w:bookmarkStart w:id="597" w:name="_Toc312678010"/>
      <w:bookmarkStart w:id="598" w:name="_Toc304295546"/>
      <w:bookmarkStart w:id="599" w:name="_Toc297123516"/>
      <w:bookmarkStart w:id="600" w:name="_Toc303539125"/>
      <w:r>
        <w:rPr>
          <w:rFonts w:hint="eastAsia" w:ascii="宋体" w:hAnsi="宋体" w:eastAsia="宋体" w:cs="宋体"/>
          <w:color w:val="000000" w:themeColor="text1"/>
          <w:sz w:val="24"/>
          <w:szCs w:val="24"/>
          <w14:textFill>
            <w14:solidFill>
              <w14:schemeClr w14:val="tx1"/>
            </w14:solidFill>
          </w14:textFill>
        </w:rPr>
        <w:t>.5 工期延误</w:t>
      </w:r>
      <w:bookmarkEnd w:id="594"/>
      <w:bookmarkEnd w:id="595"/>
      <w:bookmarkEnd w:id="596"/>
      <w:bookmarkEnd w:id="597"/>
      <w:bookmarkEnd w:id="598"/>
      <w:bookmarkEnd w:id="599"/>
      <w:bookmarkEnd w:id="600"/>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7.5.1 因发包人原因导致工期延误</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（7）因发包人原因导致工期延误的其他情形：</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bookmarkStart w:id="601" w:name="_Toc312678012"/>
      <w:bookmarkStart w:id="602" w:name="_Toc318581169"/>
      <w:bookmarkStart w:id="603" w:name="_Toc312677486"/>
      <w:bookmarkStart w:id="604" w:name="_Toc297123518"/>
      <w:bookmarkStart w:id="605" w:name="_Toc304295548"/>
      <w:bookmarkStart w:id="606" w:name="_Toc300934970"/>
      <w:bookmarkStart w:id="607" w:name="_Toc303539127"/>
      <w:bookmarkStart w:id="608" w:name="_Toc297216177"/>
      <w:r>
        <w:rPr>
          <w:rFonts w:hint="eastAsia" w:ascii="宋体" w:hAnsi="宋体" w:eastAsia="宋体" w:cs="宋体"/>
          <w:color w:val="000000" w:themeColor="text1"/>
          <w:sz w:val="24"/>
          <w:szCs w:val="24"/>
          <w14:textFill>
            <w14:solidFill>
              <w14:schemeClr w14:val="tx1"/>
            </w14:solidFill>
          </w14:textFill>
        </w:rPr>
        <w:t>.5.2 因承包人原因导致工期延误</w:t>
      </w:r>
      <w:bookmarkEnd w:id="601"/>
      <w:bookmarkEnd w:id="602"/>
      <w:bookmarkEnd w:id="603"/>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w:t>
      </w:r>
      <w:bookmarkStart w:id="609" w:name="_Toc312678013"/>
      <w:bookmarkStart w:id="610" w:name="_Toc312677487"/>
      <w:bookmarkStart w:id="611" w:name="_Toc318581170"/>
      <w:r>
        <w:rPr>
          <w:rFonts w:hint="eastAsia" w:ascii="宋体" w:hAnsi="宋体" w:eastAsia="宋体" w:cs="宋体"/>
          <w:color w:val="000000" w:themeColor="text1"/>
          <w:sz w:val="24"/>
          <w:szCs w:val="24"/>
          <w14:textFill>
            <w14:solidFill>
              <w14:schemeClr w14:val="tx1"/>
            </w14:solidFill>
          </w14:textFill>
        </w:rPr>
        <w:t>承包人原因造成工期延误，逾期竣工违约金的计算方法为：</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604"/>
      <w:bookmarkEnd w:id="605"/>
      <w:bookmarkEnd w:id="606"/>
      <w:bookmarkEnd w:id="607"/>
      <w:bookmarkEnd w:id="608"/>
      <w:bookmarkEnd w:id="609"/>
      <w:bookmarkEnd w:id="610"/>
      <w:bookmarkEnd w:id="611"/>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因承包人原因造成工期延误，逾</w:t>
      </w:r>
      <w:bookmarkStart w:id="612" w:name="_Toc312678014"/>
      <w:bookmarkStart w:id="613" w:name="_Toc318581171"/>
      <w:r>
        <w:rPr>
          <w:rFonts w:hint="eastAsia" w:ascii="宋体" w:hAnsi="宋体" w:eastAsia="宋体" w:cs="宋体"/>
          <w:color w:val="000000" w:themeColor="text1"/>
          <w:sz w:val="24"/>
          <w:szCs w:val="24"/>
          <w14:textFill>
            <w14:solidFill>
              <w14:schemeClr w14:val="tx1"/>
            </w14:solidFill>
          </w14:textFill>
        </w:rPr>
        <w:t>期竣工违约金的上限：</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612"/>
      <w:bookmarkEnd w:id="613"/>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bookmarkStart w:id="614" w:name="_Toc304295549"/>
      <w:bookmarkStart w:id="615" w:name="_Toc312678015"/>
      <w:bookmarkStart w:id="616" w:name="_Toc297123519"/>
      <w:bookmarkStart w:id="617" w:name="_Toc300934971"/>
      <w:bookmarkStart w:id="618" w:name="_Toc303539128"/>
      <w:bookmarkStart w:id="619" w:name="_Toc297216178"/>
      <w:r>
        <w:rPr>
          <w:rFonts w:hint="eastAsia" w:ascii="宋体" w:hAnsi="宋体" w:eastAsia="宋体" w:cs="宋体"/>
          <w:color w:val="000000" w:themeColor="text1"/>
          <w:sz w:val="24"/>
          <w:szCs w:val="24"/>
          <w14:textFill>
            <w14:solidFill>
              <w14:schemeClr w14:val="tx1"/>
            </w14:solidFill>
          </w14:textFill>
        </w:rPr>
        <w:t>.6 不</w:t>
      </w:r>
      <w:bookmarkEnd w:id="614"/>
      <w:bookmarkEnd w:id="615"/>
      <w:bookmarkEnd w:id="616"/>
      <w:bookmarkEnd w:id="617"/>
      <w:bookmarkEnd w:id="618"/>
      <w:bookmarkEnd w:id="619"/>
      <w:r>
        <w:rPr>
          <w:rFonts w:hint="eastAsia" w:ascii="宋体" w:hAnsi="宋体" w:eastAsia="宋体" w:cs="宋体"/>
          <w:color w:val="000000" w:themeColor="text1"/>
          <w:sz w:val="24"/>
          <w:szCs w:val="24"/>
          <w14:textFill>
            <w14:solidFill>
              <w14:schemeClr w14:val="tx1"/>
            </w14:solidFill>
          </w14:textFill>
        </w:rPr>
        <w:t>利物质条件</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bookmarkStart w:id="620" w:name="_Toc312678016"/>
      <w:bookmarkStart w:id="621" w:name="_Toc318581172"/>
      <w:bookmarkStart w:id="622" w:name="_Toc304295550"/>
      <w:bookmarkStart w:id="623" w:name="_Toc297216179"/>
      <w:bookmarkStart w:id="624" w:name="_Toc303539129"/>
      <w:bookmarkStart w:id="625" w:name="_Toc300934972"/>
      <w:bookmarkStart w:id="626" w:name="_Toc297123520"/>
      <w:r>
        <w:rPr>
          <w:rFonts w:hint="eastAsia" w:ascii="宋体" w:hAnsi="宋体" w:eastAsia="宋体" w:cs="宋体"/>
          <w:color w:val="000000" w:themeColor="text1"/>
          <w:sz w:val="24"/>
          <w:szCs w:val="24"/>
          <w14:textFill>
            <w14:solidFill>
              <w14:schemeClr w14:val="tx1"/>
            </w14:solidFill>
          </w14:textFill>
        </w:rPr>
        <w:t>不利物质条件的其他情形和有关约定：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620"/>
      <w:bookmarkEnd w:id="621"/>
      <w:bookmarkEnd w:id="622"/>
      <w:bookmarkEnd w:id="623"/>
      <w:bookmarkEnd w:id="624"/>
      <w:bookmarkEnd w:id="625"/>
      <w:bookmarkEnd w:id="626"/>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bookmarkStart w:id="627" w:name="_Toc303539130"/>
      <w:bookmarkStart w:id="628" w:name="_Toc304295551"/>
      <w:bookmarkStart w:id="629" w:name="_Toc297123521"/>
      <w:bookmarkStart w:id="630" w:name="_Toc297216180"/>
      <w:bookmarkStart w:id="631" w:name="_Toc300934973"/>
      <w:bookmarkStart w:id="632" w:name="_Toc312678017"/>
      <w:r>
        <w:rPr>
          <w:rFonts w:hint="eastAsia" w:ascii="宋体" w:hAnsi="宋体" w:eastAsia="宋体" w:cs="宋体"/>
          <w:color w:val="000000" w:themeColor="text1"/>
          <w:sz w:val="24"/>
          <w:szCs w:val="24"/>
          <w14:textFill>
            <w14:solidFill>
              <w14:schemeClr w14:val="tx1"/>
            </w14:solidFill>
          </w14:textFill>
        </w:rPr>
        <w:t>.7异常恶劣的气候条件</w:t>
      </w:r>
      <w:bookmarkEnd w:id="627"/>
      <w:bookmarkEnd w:id="628"/>
      <w:bookmarkEnd w:id="629"/>
      <w:bookmarkEnd w:id="630"/>
      <w:bookmarkEnd w:id="631"/>
      <w:bookmarkEnd w:id="632"/>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发包人和承包人同意以下情形视为异常恶劣的气候条件：</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7.9 提前竣工的奖励</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7.9.2提前竣工的奖励：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633" w:name="_Toc351203640"/>
      <w:r>
        <w:rPr>
          <w:rFonts w:hint="eastAsia" w:ascii="宋体" w:hAnsi="宋体" w:eastAsia="宋体" w:cs="宋体"/>
          <w:b w:val="0"/>
          <w:color w:val="000000" w:themeColor="text1"/>
          <w:sz w:val="24"/>
          <w:szCs w:val="24"/>
          <w14:textFill>
            <w14:solidFill>
              <w14:schemeClr w14:val="tx1"/>
            </w14:solidFill>
          </w14:textFill>
        </w:rPr>
        <w:t>8. 材料与设备</w:t>
      </w:r>
      <w:bookmarkEnd w:id="568"/>
      <w:bookmarkEnd w:id="569"/>
      <w:bookmarkEnd w:id="570"/>
      <w:bookmarkEnd w:id="571"/>
      <w:bookmarkEnd w:id="572"/>
      <w:bookmarkEnd w:id="573"/>
      <w:bookmarkEnd w:id="574"/>
      <w:bookmarkEnd w:id="575"/>
      <w:bookmarkEnd w:id="576"/>
      <w:bookmarkEnd w:id="577"/>
      <w:bookmarkEnd w:id="633"/>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bookmarkStart w:id="634" w:name="_Toc296944506"/>
      <w:bookmarkStart w:id="635" w:name="_Toc296891207"/>
      <w:bookmarkStart w:id="636" w:name="_Toc312678019"/>
      <w:bookmarkStart w:id="637" w:name="_Toc296347166"/>
      <w:bookmarkStart w:id="638" w:name="_Toc297216186"/>
      <w:bookmarkStart w:id="639" w:name="_Toc296503167"/>
      <w:bookmarkStart w:id="640" w:name="_Toc303539136"/>
      <w:bookmarkStart w:id="641" w:name="_Toc297123527"/>
      <w:bookmarkStart w:id="642" w:name="_Toc292559372"/>
      <w:bookmarkStart w:id="643" w:name="_Toc300934979"/>
      <w:bookmarkStart w:id="644" w:name="_Toc304295556"/>
      <w:bookmarkStart w:id="645" w:name="_Toc280868654"/>
      <w:bookmarkStart w:id="646" w:name="_Toc296890995"/>
      <w:bookmarkStart w:id="647" w:name="_Toc296346668"/>
      <w:bookmarkStart w:id="648" w:name="_Toc292559877"/>
      <w:bookmarkStart w:id="649" w:name="_Toc312677493"/>
      <w:bookmarkStart w:id="650" w:name="_Toc297120467"/>
      <w:bookmarkStart w:id="651" w:name="_Toc297048353"/>
      <w:bookmarkStart w:id="652" w:name="_Toc280868656"/>
      <w:bookmarkStart w:id="653" w:name="_Toc280868655"/>
      <w:bookmarkStart w:id="654" w:name="_Toc267251424"/>
      <w:r>
        <w:rPr>
          <w:rFonts w:hint="eastAsia" w:ascii="宋体" w:hAnsi="宋体" w:eastAsia="宋体" w:cs="宋体"/>
          <w:color w:val="000000" w:themeColor="text1"/>
          <w:sz w:val="24"/>
          <w:szCs w:val="24"/>
          <w14:textFill>
            <w14:solidFill>
              <w14:schemeClr w14:val="tx1"/>
            </w14:solidFill>
          </w14:textFill>
        </w:rPr>
        <w:t>.4材料与工程设备的保管与使用</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bookmarkStart w:id="655" w:name="_Toc292559878"/>
      <w:bookmarkStart w:id="656" w:name="_Toc292559373"/>
      <w:bookmarkStart w:id="657" w:name="_Toc297123528"/>
      <w:bookmarkStart w:id="658" w:name="_Toc300934980"/>
      <w:bookmarkStart w:id="659" w:name="_Toc296944507"/>
      <w:bookmarkStart w:id="660" w:name="_Toc312677494"/>
      <w:bookmarkStart w:id="661" w:name="_Toc296890996"/>
      <w:bookmarkStart w:id="662" w:name="_Toc303539137"/>
      <w:bookmarkStart w:id="663" w:name="_Toc296346669"/>
      <w:bookmarkStart w:id="664" w:name="_Toc296347167"/>
      <w:bookmarkStart w:id="665" w:name="_Toc297120468"/>
      <w:bookmarkStart w:id="666" w:name="_Toc296891208"/>
      <w:bookmarkStart w:id="667" w:name="_Toc296503168"/>
      <w:bookmarkStart w:id="668" w:name="_Toc312678020"/>
      <w:bookmarkStart w:id="669" w:name="_Toc318581173"/>
      <w:bookmarkStart w:id="670" w:name="_Toc297216187"/>
      <w:bookmarkStart w:id="671" w:name="_Toc304295557"/>
      <w:bookmarkStart w:id="672" w:name="_Toc297048354"/>
      <w:r>
        <w:rPr>
          <w:rFonts w:hint="eastAsia" w:ascii="宋体" w:hAnsi="宋体" w:eastAsia="宋体" w:cs="宋体"/>
          <w:color w:val="000000" w:themeColor="text1"/>
          <w:sz w:val="24"/>
          <w:szCs w:val="24"/>
          <w14:textFill>
            <w14:solidFill>
              <w14:schemeClr w14:val="tx1"/>
            </w14:solidFill>
          </w14:textFill>
        </w:rPr>
        <w:t>.4.1发包人供应的材料设备的保管费用的承担：</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655"/>
      <w:bookmarkEnd w:id="656"/>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8.6 样品</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8.6.1</w:t>
      </w:r>
      <w:r>
        <w:rPr>
          <w:rFonts w:hint="eastAsia" w:ascii="宋体" w:hAnsi="宋体" w:eastAsia="宋体" w:cs="宋体"/>
          <w:color w:val="000000" w:themeColor="text1"/>
          <w:kern w:val="0"/>
          <w:sz w:val="24"/>
          <w:szCs w:val="24"/>
          <w14:textFill>
            <w14:solidFill>
              <w14:schemeClr w14:val="tx1"/>
            </w14:solidFill>
          </w14:textFill>
        </w:rPr>
        <w:tab/>
      </w:r>
      <w:r>
        <w:rPr>
          <w:rFonts w:hint="eastAsia" w:ascii="宋体" w:hAnsi="宋体" w:eastAsia="宋体" w:cs="宋体"/>
          <w:color w:val="000000" w:themeColor="text1"/>
          <w:kern w:val="0"/>
          <w:sz w:val="24"/>
          <w:szCs w:val="24"/>
          <w14:textFill>
            <w14:solidFill>
              <w14:schemeClr w14:val="tx1"/>
            </w14:solidFill>
          </w14:textFill>
        </w:rPr>
        <w:t>样品的报送与封存</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需要承包人报送样品的材料或工程设备，样品的种类、名称、规格、数量要求：</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autoSpaceDE w:val="0"/>
        <w:autoSpaceDN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8.8 施工设备和临时设施</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8.8.1 承包人提供的施工设备和临时设施</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关于修建临时设施费用承担的约定：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autoSpaceDE w:val="0"/>
        <w:autoSpaceDN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673" w:name="_Toc351203641"/>
      <w:r>
        <w:rPr>
          <w:rFonts w:hint="eastAsia" w:ascii="宋体" w:hAnsi="宋体" w:eastAsia="宋体" w:cs="宋体"/>
          <w:b w:val="0"/>
          <w:color w:val="000000" w:themeColor="text1"/>
          <w:sz w:val="24"/>
          <w:szCs w:val="24"/>
          <w14:textFill>
            <w14:solidFill>
              <w14:schemeClr w14:val="tx1"/>
            </w14:solidFill>
          </w14:textFill>
        </w:rPr>
        <w:t>9</w:t>
      </w:r>
      <w:bookmarkEnd w:id="652"/>
      <w:bookmarkEnd w:id="653"/>
      <w:bookmarkEnd w:id="654"/>
      <w:bookmarkStart w:id="674" w:name="_Toc312678021"/>
      <w:bookmarkStart w:id="675" w:name="_Toc300934982"/>
      <w:bookmarkStart w:id="676" w:name="_Toc312677495"/>
      <w:bookmarkStart w:id="677" w:name="_Toc304295559"/>
      <w:bookmarkStart w:id="678" w:name="_Toc297216192"/>
      <w:bookmarkStart w:id="679" w:name="_Toc297123533"/>
      <w:bookmarkStart w:id="680" w:name="_Toc303539139"/>
      <w:bookmarkStart w:id="681" w:name="_Toc296346674"/>
      <w:bookmarkStart w:id="682" w:name="_Toc296944512"/>
      <w:bookmarkStart w:id="683" w:name="_Toc267251428"/>
      <w:bookmarkStart w:id="684" w:name="_Toc296503173"/>
      <w:bookmarkStart w:id="685" w:name="_Toc292559378"/>
      <w:bookmarkStart w:id="686" w:name="_Toc296891213"/>
      <w:bookmarkStart w:id="687" w:name="_Toc297120473"/>
      <w:bookmarkStart w:id="688" w:name="_Toc267251427"/>
      <w:bookmarkStart w:id="689" w:name="_Toc296347172"/>
      <w:bookmarkStart w:id="690" w:name="_Toc297048359"/>
      <w:bookmarkStart w:id="691" w:name="_Toc292559883"/>
      <w:bookmarkStart w:id="692" w:name="_Toc296891001"/>
      <w:r>
        <w:rPr>
          <w:rFonts w:hint="eastAsia" w:ascii="宋体" w:hAnsi="宋体" w:eastAsia="宋体" w:cs="宋体"/>
          <w:b w:val="0"/>
          <w:color w:val="000000" w:themeColor="text1"/>
          <w:sz w:val="24"/>
          <w:szCs w:val="24"/>
          <w14:textFill>
            <w14:solidFill>
              <w14:schemeClr w14:val="tx1"/>
            </w14:solidFill>
          </w14:textFill>
        </w:rPr>
        <w:t>. 试验与检验</w:t>
      </w:r>
      <w:bookmarkEnd w:id="673"/>
      <w:bookmarkEnd w:id="674"/>
      <w:bookmarkEnd w:id="675"/>
      <w:bookmarkEnd w:id="676"/>
      <w:bookmarkEnd w:id="677"/>
      <w:bookmarkEnd w:id="678"/>
      <w:bookmarkEnd w:id="679"/>
      <w:bookmarkEnd w:id="680"/>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bookmarkStart w:id="693" w:name="_Toc297216193"/>
      <w:bookmarkStart w:id="694" w:name="_Toc304295560"/>
      <w:bookmarkStart w:id="695" w:name="_Toc303539140"/>
      <w:bookmarkStart w:id="696" w:name="_Toc297123534"/>
      <w:bookmarkStart w:id="697" w:name="_Toc312678022"/>
      <w:bookmarkStart w:id="698" w:name="_Toc312677496"/>
      <w:bookmarkStart w:id="699" w:name="_Toc300934983"/>
      <w:r>
        <w:rPr>
          <w:rFonts w:hint="eastAsia" w:ascii="宋体" w:hAnsi="宋体" w:eastAsia="宋体" w:cs="宋体"/>
          <w:color w:val="000000" w:themeColor="text1"/>
          <w:sz w:val="24"/>
          <w:szCs w:val="24"/>
          <w14:textFill>
            <w14:solidFill>
              <w14:schemeClr w14:val="tx1"/>
            </w14:solidFill>
          </w14:textFill>
        </w:rPr>
        <w:t>.1试验设备与试验人员</w:t>
      </w:r>
      <w:bookmarkEnd w:id="693"/>
      <w:bookmarkEnd w:id="694"/>
      <w:bookmarkEnd w:id="695"/>
      <w:bookmarkEnd w:id="696"/>
      <w:bookmarkEnd w:id="697"/>
      <w:bookmarkEnd w:id="698"/>
      <w:bookmarkEnd w:id="699"/>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bookmarkStart w:id="700" w:name="_Toc312678023"/>
      <w:bookmarkStart w:id="701" w:name="_Toc300934984"/>
      <w:bookmarkStart w:id="702" w:name="_Toc297216194"/>
      <w:bookmarkStart w:id="703" w:name="_Toc297123535"/>
      <w:bookmarkStart w:id="704" w:name="_Toc304295561"/>
      <w:bookmarkStart w:id="705" w:name="_Toc312677497"/>
      <w:bookmarkStart w:id="706" w:name="_Toc303539141"/>
      <w:bookmarkStart w:id="707" w:name="_Toc318581174"/>
      <w:r>
        <w:rPr>
          <w:rFonts w:hint="eastAsia" w:ascii="宋体" w:hAnsi="宋体" w:eastAsia="宋体" w:cs="宋体"/>
          <w:color w:val="000000" w:themeColor="text1"/>
          <w:sz w:val="24"/>
          <w:szCs w:val="24"/>
          <w14:textFill>
            <w14:solidFill>
              <w14:schemeClr w14:val="tx1"/>
            </w14:solidFill>
          </w14:textFill>
        </w:rPr>
        <w:t>.1.2 试验设备</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施工现场需要配置的试验场所：</w:t>
      </w:r>
      <w:bookmarkEnd w:id="700"/>
      <w:bookmarkEnd w:id="701"/>
      <w:bookmarkEnd w:id="702"/>
      <w:bookmarkEnd w:id="703"/>
      <w:bookmarkEnd w:id="704"/>
      <w:bookmarkEnd w:id="705"/>
      <w:bookmarkEnd w:id="706"/>
      <w:bookmarkStart w:id="708" w:name="_Toc303539142"/>
      <w:bookmarkStart w:id="709" w:name="_Toc312678024"/>
      <w:bookmarkStart w:id="710" w:name="_Toc312677498"/>
      <w:bookmarkStart w:id="711" w:name="_Toc297216195"/>
      <w:bookmarkStart w:id="712" w:name="_Toc304295562"/>
      <w:bookmarkStart w:id="713" w:name="_Toc297123536"/>
      <w:bookmarkStart w:id="714" w:name="_Toc300934985"/>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施工现场需要配备的试验设备：</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施工现场需要具备的其他试验条件：</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9.4 现场工艺试验 </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现场工艺试验的有关约定：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707"/>
      <w:bookmarkEnd w:id="708"/>
      <w:bookmarkEnd w:id="709"/>
      <w:bookmarkEnd w:id="710"/>
      <w:bookmarkEnd w:id="711"/>
      <w:bookmarkEnd w:id="712"/>
      <w:bookmarkEnd w:id="713"/>
      <w:bookmarkEnd w:id="714"/>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715" w:name="_Toc351203642"/>
      <w:r>
        <w:rPr>
          <w:rFonts w:hint="eastAsia" w:ascii="宋体" w:hAnsi="宋体" w:eastAsia="宋体" w:cs="宋体"/>
          <w:b w:val="0"/>
          <w:color w:val="000000" w:themeColor="text1"/>
          <w:sz w:val="24"/>
          <w:szCs w:val="24"/>
          <w14:textFill>
            <w14:solidFill>
              <w14:schemeClr w14:val="tx1"/>
            </w14:solidFill>
          </w14:textFill>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296891233"/>
      <w:bookmarkStart w:id="717" w:name="_Toc300934989"/>
      <w:bookmarkStart w:id="718" w:name="_Toc297120493"/>
      <w:bookmarkStart w:id="719" w:name="_Toc297048379"/>
      <w:bookmarkStart w:id="720" w:name="_Toc297216199"/>
      <w:bookmarkStart w:id="721" w:name="_Toc303539146"/>
      <w:bookmarkStart w:id="722" w:name="_Toc304295566"/>
      <w:bookmarkStart w:id="723" w:name="_Toc296346694"/>
      <w:bookmarkStart w:id="724" w:name="_Toc297123540"/>
      <w:bookmarkStart w:id="725" w:name="_Toc296891021"/>
      <w:bookmarkStart w:id="726" w:name="_Toc312678025"/>
      <w:bookmarkStart w:id="727" w:name="_Toc296347192"/>
      <w:bookmarkStart w:id="728" w:name="_Toc296944532"/>
      <w:bookmarkStart w:id="729" w:name="_Toc296503193"/>
      <w:bookmarkStart w:id="730" w:name="_Toc292559398"/>
      <w:bookmarkStart w:id="731" w:name="_Toc292559903"/>
      <w:bookmarkStart w:id="732" w:name="_Toc312677499"/>
      <w:bookmarkStart w:id="733" w:name="_Toc267251441"/>
      <w:bookmarkStart w:id="734" w:name="_Toc267251437"/>
      <w:bookmarkStart w:id="735" w:name="_Toc267251435"/>
      <w:bookmarkStart w:id="736" w:name="_Toc267251433"/>
      <w:bookmarkStart w:id="737" w:name="_Toc267251440"/>
      <w:bookmarkStart w:id="738" w:name="_Toc267251439"/>
      <w:bookmarkStart w:id="739" w:name="_Toc267251442"/>
      <w:r>
        <w:rPr>
          <w:rFonts w:hint="eastAsia" w:ascii="宋体" w:hAnsi="宋体" w:eastAsia="宋体" w:cs="宋体"/>
          <w:b w:val="0"/>
          <w:color w:val="000000" w:themeColor="text1"/>
          <w:sz w:val="24"/>
          <w:szCs w:val="24"/>
          <w14:textFill>
            <w14:solidFill>
              <w14:schemeClr w14:val="tx1"/>
            </w14:solidFill>
          </w14:textFill>
        </w:rPr>
        <w:t>0. 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Start w:id="740" w:name="_Toc303539147"/>
      <w:bookmarkStart w:id="741" w:name="_Toc297048380"/>
      <w:bookmarkStart w:id="742" w:name="_Toc312677500"/>
      <w:bookmarkStart w:id="743" w:name="_Toc296346695"/>
      <w:bookmarkStart w:id="744" w:name="_Toc292559399"/>
      <w:bookmarkStart w:id="745" w:name="_Toc297123541"/>
      <w:bookmarkStart w:id="746" w:name="_Toc300934990"/>
      <w:bookmarkStart w:id="747" w:name="_Toc297120494"/>
      <w:bookmarkStart w:id="748" w:name="_Toc296503194"/>
      <w:bookmarkStart w:id="749" w:name="_Toc296347193"/>
      <w:bookmarkStart w:id="750" w:name="_Toc297216200"/>
      <w:bookmarkStart w:id="751" w:name="_Toc296944533"/>
      <w:bookmarkStart w:id="752" w:name="_Toc312678026"/>
      <w:bookmarkStart w:id="753" w:name="_Toc304295567"/>
      <w:bookmarkStart w:id="754" w:name="_Toc292559904"/>
      <w:bookmarkStart w:id="755" w:name="_Toc296891234"/>
      <w:bookmarkStart w:id="756" w:name="_Toc296891022"/>
      <w:r>
        <w:rPr>
          <w:rFonts w:hint="eastAsia" w:ascii="宋体" w:hAnsi="宋体" w:eastAsia="宋体" w:cs="宋体"/>
          <w:color w:val="000000" w:themeColor="text1"/>
          <w:sz w:val="24"/>
          <w:szCs w:val="24"/>
          <w14:textFill>
            <w14:solidFill>
              <w14:schemeClr w14:val="tx1"/>
            </w14:solidFill>
          </w14:textFill>
        </w:rPr>
        <w:t>0.1变更的范围</w:t>
      </w:r>
    </w:p>
    <w:p>
      <w:pPr>
        <w:pageBreakBefore w:val="0"/>
        <w:widowControl w:val="0"/>
        <w:kinsoku/>
        <w:wordWrap/>
        <w:overflowPunct/>
        <w:topLinePunct w:val="0"/>
        <w:bidi w:val="0"/>
        <w:snapToGrid w:val="0"/>
        <w:spacing w:line="460" w:lineRule="exact"/>
        <w:ind w:firstLine="6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关于变更的范围的约定：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10.4 变更估价</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10.4.1 变更估价原则</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关于变更估价的约定: </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7" w:name="_Toc296891025"/>
      <w:bookmarkStart w:id="758" w:name="_Toc296346698"/>
      <w:bookmarkStart w:id="759" w:name="_Toc296503197"/>
      <w:bookmarkStart w:id="760" w:name="_Toc296891237"/>
      <w:bookmarkStart w:id="761" w:name="_Toc297048383"/>
      <w:bookmarkStart w:id="762" w:name="_Toc297123544"/>
      <w:bookmarkStart w:id="763" w:name="_Toc300934993"/>
      <w:bookmarkStart w:id="764" w:name="_Toc297120497"/>
      <w:bookmarkStart w:id="765" w:name="_Toc296944536"/>
      <w:bookmarkStart w:id="766" w:name="_Toc292559907"/>
      <w:bookmarkStart w:id="767" w:name="_Toc297216203"/>
      <w:bookmarkStart w:id="768" w:name="_Toc296347196"/>
      <w:bookmarkStart w:id="769" w:name="_Toc303539150"/>
      <w:bookmarkStart w:id="770" w:name="_Toc292559402"/>
      <w:bookmarkStart w:id="771" w:name="_Toc312678029"/>
      <w:bookmarkStart w:id="772" w:name="_Toc312677503"/>
      <w:bookmarkStart w:id="773" w:name="_Toc304295570"/>
      <w:r>
        <w:rPr>
          <w:rFonts w:hint="eastAsia" w:ascii="宋体" w:hAnsi="宋体" w:eastAsia="宋体" w:cs="宋体"/>
          <w:color w:val="000000" w:themeColor="text1"/>
          <w:sz w:val="24"/>
          <w:szCs w:val="24"/>
          <w14:textFill>
            <w14:solidFill>
              <w14:schemeClr w14:val="tx1"/>
            </w14:solidFill>
          </w14:textFill>
        </w:rPr>
        <w:t>0.5承</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4" w:name="_Toc297123545"/>
      <w:bookmarkStart w:id="775" w:name="_Toc296891243"/>
      <w:bookmarkStart w:id="776" w:name="_Toc296891031"/>
      <w:bookmarkStart w:id="777" w:name="_Toc296503203"/>
      <w:bookmarkStart w:id="778" w:name="_Toc303539151"/>
      <w:bookmarkStart w:id="779" w:name="_Toc296346704"/>
      <w:bookmarkStart w:id="780" w:name="_Toc297048389"/>
      <w:bookmarkStart w:id="781" w:name="_Toc292559913"/>
      <w:bookmarkStart w:id="782" w:name="_Toc300934994"/>
      <w:bookmarkStart w:id="783" w:name="_Toc297216204"/>
      <w:bookmarkStart w:id="784" w:name="_Toc297120503"/>
      <w:bookmarkStart w:id="785" w:name="_Toc296347202"/>
      <w:bookmarkStart w:id="786" w:name="_Toc292559408"/>
      <w:bookmarkStart w:id="787" w:name="_Toc296944542"/>
      <w:r>
        <w:rPr>
          <w:rFonts w:hint="eastAsia" w:ascii="宋体" w:hAnsi="宋体" w:eastAsia="宋体" w:cs="宋体"/>
          <w:color w:val="000000" w:themeColor="text1"/>
          <w:sz w:val="24"/>
          <w:szCs w:val="24"/>
          <w14:textFill>
            <w14:solidFill>
              <w14:schemeClr w14:val="tx1"/>
            </w14:solidFill>
          </w14:textFill>
        </w:rPr>
        <w:t>包人的合理化建议</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监理人审查承包人合理化建议的期限：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发包人审批承包人合理化建议的期限：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w:t>
      </w:r>
      <w:bookmarkStart w:id="788" w:name="_Toc303539152"/>
      <w:bookmarkStart w:id="789" w:name="_Toc296503204"/>
      <w:bookmarkStart w:id="790" w:name="_Toc296944543"/>
      <w:bookmarkStart w:id="791" w:name="_Toc296346705"/>
      <w:bookmarkStart w:id="792" w:name="_Toc297048390"/>
      <w:bookmarkStart w:id="793" w:name="_Toc318581175"/>
      <w:bookmarkStart w:id="794" w:name="_Toc297216205"/>
      <w:bookmarkStart w:id="795" w:name="_Toc292559914"/>
      <w:bookmarkStart w:id="796" w:name="_Toc304295571"/>
      <w:bookmarkStart w:id="797" w:name="_Toc312677504"/>
      <w:bookmarkStart w:id="798" w:name="_Toc300934995"/>
      <w:bookmarkStart w:id="799" w:name="_Toc292559409"/>
      <w:bookmarkStart w:id="800" w:name="_Toc296891244"/>
      <w:bookmarkStart w:id="801" w:name="_Toc297123546"/>
      <w:bookmarkStart w:id="802" w:name="_Toc296347203"/>
      <w:bookmarkStart w:id="803" w:name="_Toc312678030"/>
      <w:bookmarkStart w:id="804" w:name="_Toc296891032"/>
      <w:bookmarkStart w:id="805" w:name="_Toc297120504"/>
      <w:r>
        <w:rPr>
          <w:rFonts w:hint="eastAsia" w:ascii="宋体" w:hAnsi="宋体" w:eastAsia="宋体" w:cs="宋体"/>
          <w:color w:val="000000" w:themeColor="text1"/>
          <w:sz w:val="24"/>
          <w:szCs w:val="24"/>
          <w14:textFill>
            <w14:solidFill>
              <w14:schemeClr w14:val="tx1"/>
            </w14:solidFill>
          </w14:textFill>
        </w:rPr>
        <w:t>包人提出的合理化建议降低了合同价格或者提高了工程经济效益的奖励的方法和金额为：</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Start w:id="806" w:name="_Toc312678033"/>
      <w:bookmarkStart w:id="807" w:name="_Toc296891239"/>
      <w:bookmarkStart w:id="808" w:name="_Toc297120499"/>
      <w:bookmarkStart w:id="809" w:name="_Toc297123548"/>
      <w:bookmarkStart w:id="810" w:name="_Toc300934997"/>
      <w:bookmarkStart w:id="811" w:name="_Toc296503199"/>
      <w:bookmarkStart w:id="812" w:name="_Toc292559909"/>
      <w:bookmarkStart w:id="813" w:name="_Toc303539154"/>
      <w:bookmarkStart w:id="814" w:name="_Toc296347198"/>
      <w:bookmarkStart w:id="815" w:name="_Toc296944538"/>
      <w:bookmarkStart w:id="816" w:name="_Toc304295574"/>
      <w:bookmarkStart w:id="817" w:name="_Toc297048385"/>
      <w:bookmarkStart w:id="818" w:name="_Toc312677507"/>
      <w:bookmarkStart w:id="819" w:name="_Toc297216207"/>
      <w:bookmarkStart w:id="820" w:name="_Toc296891027"/>
      <w:bookmarkStart w:id="821" w:name="_Toc292559404"/>
      <w:bookmarkStart w:id="822" w:name="_Toc296346700"/>
      <w:r>
        <w:rPr>
          <w:rFonts w:hint="eastAsia" w:ascii="宋体" w:hAnsi="宋体" w:eastAsia="宋体" w:cs="宋体"/>
          <w:color w:val="000000" w:themeColor="text1"/>
          <w:sz w:val="24"/>
          <w:szCs w:val="24"/>
          <w14:textFill>
            <w14:solidFill>
              <w14:schemeClr w14:val="tx1"/>
            </w14:solidFill>
          </w14:textFill>
        </w:rPr>
        <w:t>0.7 暂估价</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暂</w:t>
      </w:r>
      <w:bookmarkStart w:id="823" w:name="_Toc318581176"/>
      <w:bookmarkStart w:id="824" w:name="_Toc312678034"/>
      <w:bookmarkStart w:id="825" w:name="_Toc312677508"/>
      <w:r>
        <w:rPr>
          <w:rFonts w:hint="eastAsia" w:ascii="宋体" w:hAnsi="宋体" w:eastAsia="宋体" w:cs="宋体"/>
          <w:color w:val="000000" w:themeColor="text1"/>
          <w:kern w:val="0"/>
          <w:sz w:val="24"/>
          <w:szCs w:val="24"/>
          <w14:textFill>
            <w14:solidFill>
              <w14:schemeClr w14:val="tx1"/>
            </w14:solidFill>
          </w14:textFill>
        </w:rPr>
        <w:t>估价材料和工程设备的明细详见附件11：《</w:t>
      </w:r>
      <w:r>
        <w:rPr>
          <w:rFonts w:hint="eastAsia" w:ascii="宋体" w:hAnsi="宋体" w:eastAsia="宋体" w:cs="宋体"/>
          <w:color w:val="000000" w:themeColor="text1"/>
          <w:sz w:val="24"/>
          <w:szCs w:val="24"/>
          <w14:textFill>
            <w14:solidFill>
              <w14:schemeClr w14:val="tx1"/>
            </w14:solidFill>
          </w14:textFill>
        </w:rPr>
        <w:t>暂估价一览表》</w:t>
      </w:r>
      <w:r>
        <w:rPr>
          <w:rFonts w:hint="eastAsia" w:ascii="宋体" w:hAnsi="宋体" w:eastAsia="宋体" w:cs="宋体"/>
          <w:color w:val="000000" w:themeColor="text1"/>
          <w:kern w:val="0"/>
          <w:sz w:val="24"/>
          <w:szCs w:val="24"/>
          <w14:textFill>
            <w14:solidFill>
              <w14:schemeClr w14:val="tx1"/>
            </w14:solidFill>
          </w14:textFill>
        </w:rPr>
        <w:t>。</w:t>
      </w:r>
      <w:bookmarkEnd w:id="823"/>
      <w:bookmarkEnd w:id="824"/>
      <w:bookmarkEnd w:id="825"/>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Start w:id="826" w:name="_Toc318581177"/>
      <w:bookmarkStart w:id="827" w:name="_Toc312678035"/>
      <w:bookmarkStart w:id="828" w:name="_Toc312677509"/>
      <w:r>
        <w:rPr>
          <w:rFonts w:hint="eastAsia" w:ascii="宋体" w:hAnsi="宋体" w:eastAsia="宋体" w:cs="宋体"/>
          <w:color w:val="000000" w:themeColor="text1"/>
          <w:sz w:val="24"/>
          <w:szCs w:val="24"/>
          <w14:textFill>
            <w14:solidFill>
              <w14:schemeClr w14:val="tx1"/>
            </w14:solidFill>
          </w14:textFill>
        </w:rPr>
        <w:t>0.7.1 依法必须招标的暂估价项目</w:t>
      </w:r>
      <w:bookmarkEnd w:id="826"/>
      <w:bookmarkEnd w:id="827"/>
      <w:bookmarkEnd w:id="828"/>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对于依法必须招标的暂估价项目的确认和批准采取第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种方式确定。</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10.7.2 不属于依法必须招标的暂估价项目</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对于不属于依法必须招标的暂估价项目的确认和批准采取第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种方式确定。</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第3种方式：</w:t>
      </w:r>
      <w:r>
        <w:rPr>
          <w:rFonts w:hint="eastAsia" w:ascii="宋体" w:hAnsi="宋体" w:eastAsia="宋体" w:cs="宋体"/>
          <w:color w:val="000000" w:themeColor="text1"/>
          <w:kern w:val="0"/>
          <w:sz w:val="24"/>
          <w:szCs w:val="24"/>
          <w14:textFill>
            <w14:solidFill>
              <w14:schemeClr w14:val="tx1"/>
            </w14:solidFill>
          </w14:textFill>
        </w:rPr>
        <w:t>承包人直接实施的暂估价项目</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承包人直接实施的暂估价项目的约定：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10.8 暂列金额</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合同当事人关于暂列金额使用的约定：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autoSpaceDE w:val="0"/>
        <w:autoSpaceDN w:val="0"/>
        <w:bidi w:val="0"/>
        <w:snapToGrid w:val="0"/>
        <w:spacing w:line="4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829" w:name="_Toc351203643"/>
      <w:r>
        <w:rPr>
          <w:rFonts w:hint="eastAsia" w:ascii="宋体" w:hAnsi="宋体" w:eastAsia="宋体" w:cs="宋体"/>
          <w:b w:val="0"/>
          <w:color w:val="000000" w:themeColor="text1"/>
          <w:sz w:val="24"/>
          <w:szCs w:val="24"/>
          <w14:textFill>
            <w14:solidFill>
              <w14:schemeClr w14:val="tx1"/>
            </w14:solidFill>
          </w14:textFill>
        </w:rPr>
        <w:t>11. 价格调整</w:t>
      </w:r>
      <w:bookmarkEnd w:id="829"/>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830" w:name="_Toc296347200"/>
      <w:bookmarkStart w:id="831" w:name="_Toc304295577"/>
      <w:bookmarkStart w:id="832" w:name="_Toc297216209"/>
      <w:bookmarkStart w:id="833" w:name="_Toc292559911"/>
      <w:bookmarkStart w:id="834" w:name="_Toc296944540"/>
      <w:bookmarkStart w:id="835" w:name="_Toc296891241"/>
      <w:bookmarkStart w:id="836" w:name="_Toc297048387"/>
      <w:bookmarkStart w:id="837" w:name="_Toc297120501"/>
      <w:bookmarkStart w:id="838" w:name="_Toc292559406"/>
      <w:bookmarkStart w:id="839" w:name="_Toc303539157"/>
      <w:bookmarkStart w:id="840" w:name="_Toc296346702"/>
      <w:bookmarkStart w:id="841" w:name="_Toc296891029"/>
      <w:bookmarkStart w:id="842" w:name="_Toc297123550"/>
      <w:bookmarkStart w:id="843" w:name="_Toc312678039"/>
      <w:bookmarkStart w:id="844" w:name="_Toc296503201"/>
      <w:bookmarkStart w:id="845" w:name="_Toc300935000"/>
      <w:r>
        <w:rPr>
          <w:rFonts w:hint="eastAsia" w:ascii="宋体" w:hAnsi="宋体" w:eastAsia="宋体" w:cs="宋体"/>
          <w:color w:val="000000" w:themeColor="text1"/>
          <w:sz w:val="24"/>
          <w:szCs w:val="24"/>
          <w14:textFill>
            <w14:solidFill>
              <w14:schemeClr w14:val="tx1"/>
            </w14:solidFill>
          </w14:textFill>
        </w:rPr>
        <w:t>11.1 市场价格波动引起的调整</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市场价格波动是否调整合同价格的约定：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因市场价格波动调整合同价格，采用以下第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种方式对合同价格进行调整：</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第1种方式：采用价格指数进行价格调整。</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关于各可调因子、定值和变值权重，以及基本价格指数及其来源的约定：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第2种方式：采用造价信息进行价格调整。</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（2）关于基准价格的约定：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%时，或材料单价跌幅以已标价工程量清单或预算书中载明材料单价为基础超过</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%时，其超过部分据实调整。</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%时，材料单价涨幅以已标价工程量清单或预算书中载明材料单价为基础超过</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%时，其超过部分据实调整。</w:t>
      </w:r>
    </w:p>
    <w:p>
      <w:pPr>
        <w:pageBreakBefore w:val="0"/>
        <w:widowControl w:val="0"/>
        <w:kinsoku/>
        <w:wordWrap/>
        <w:overflowPunct/>
        <w:topLinePunct w:val="0"/>
        <w:bidi w:val="0"/>
        <w:snapToGrid w:val="0"/>
        <w:spacing w:line="460" w:lineRule="exact"/>
        <w:ind w:firstLine="64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%时，其超过部分据实调整。</w:t>
      </w:r>
    </w:p>
    <w:p>
      <w:pPr>
        <w:pageBreakBefore w:val="0"/>
        <w:widowControl w:val="0"/>
        <w:kinsoku/>
        <w:wordWrap/>
        <w:overflowPunct/>
        <w:topLinePunct w:val="0"/>
        <w:bidi w:val="0"/>
        <w:snapToGrid w:val="0"/>
        <w:spacing w:line="460" w:lineRule="exact"/>
        <w:ind w:firstLine="645"/>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第3种方式：其他价格调整方式：</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733"/>
      <w:bookmarkEnd w:id="734"/>
      <w:bookmarkEnd w:id="735"/>
      <w:bookmarkEnd w:id="736"/>
      <w:bookmarkEnd w:id="737"/>
      <w:bookmarkEnd w:id="738"/>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846" w:name="_Toc292559410"/>
      <w:bookmarkStart w:id="847" w:name="_Toc296891245"/>
      <w:bookmarkStart w:id="848" w:name="_Toc297048391"/>
      <w:bookmarkStart w:id="849" w:name="_Toc297120505"/>
      <w:bookmarkStart w:id="850" w:name="_Toc296503205"/>
      <w:bookmarkStart w:id="851" w:name="_Toc292559915"/>
      <w:bookmarkStart w:id="852" w:name="_Toc296347204"/>
      <w:bookmarkStart w:id="853" w:name="_Toc296891033"/>
      <w:bookmarkStart w:id="854" w:name="_Toc296944544"/>
      <w:bookmarkStart w:id="855" w:name="_Toc296346706"/>
      <w:bookmarkStart w:id="856" w:name="_Toc297123552"/>
      <w:bookmarkStart w:id="857" w:name="_Toc351203644"/>
      <w:bookmarkStart w:id="858" w:name="_Toc303539159"/>
      <w:bookmarkStart w:id="859" w:name="_Toc297216211"/>
      <w:bookmarkStart w:id="860" w:name="_Toc300935002"/>
      <w:bookmarkStart w:id="861" w:name="_Toc312678040"/>
      <w:bookmarkStart w:id="862" w:name="_Toc304295579"/>
      <w:r>
        <w:rPr>
          <w:rFonts w:hint="eastAsia" w:ascii="宋体" w:hAnsi="宋体" w:eastAsia="宋体" w:cs="宋体"/>
          <w:b w:val="0"/>
          <w:color w:val="000000" w:themeColor="text1"/>
          <w:sz w:val="24"/>
          <w:szCs w:val="24"/>
          <w14:textFill>
            <w14:solidFill>
              <w14:schemeClr w14:val="tx1"/>
            </w14:solidFill>
          </w14:textFill>
        </w:rPr>
        <w:t xml:space="preserve">12. </w:t>
      </w:r>
      <w:bookmarkEnd w:id="846"/>
      <w:bookmarkEnd w:id="847"/>
      <w:bookmarkEnd w:id="848"/>
      <w:bookmarkEnd w:id="849"/>
      <w:bookmarkEnd w:id="850"/>
      <w:bookmarkEnd w:id="851"/>
      <w:bookmarkEnd w:id="852"/>
      <w:bookmarkEnd w:id="853"/>
      <w:bookmarkEnd w:id="854"/>
      <w:bookmarkEnd w:id="855"/>
      <w:r>
        <w:rPr>
          <w:rFonts w:hint="eastAsia" w:ascii="宋体" w:hAnsi="宋体" w:eastAsia="宋体" w:cs="宋体"/>
          <w:b w:val="0"/>
          <w:color w:val="000000" w:themeColor="text1"/>
          <w:sz w:val="24"/>
          <w:szCs w:val="24"/>
          <w14:textFill>
            <w14:solidFill>
              <w14:schemeClr w14:val="tx1"/>
            </w14:solidFill>
          </w14:textFill>
        </w:rPr>
        <w:t>合同价格、计量与支付</w:t>
      </w:r>
      <w:bookmarkEnd w:id="856"/>
      <w:bookmarkEnd w:id="857"/>
      <w:bookmarkEnd w:id="858"/>
      <w:bookmarkEnd w:id="859"/>
      <w:bookmarkEnd w:id="860"/>
      <w:bookmarkEnd w:id="861"/>
      <w:bookmarkEnd w:id="862"/>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863" w:name="_Toc292559411"/>
      <w:bookmarkStart w:id="864" w:name="_Toc267251461"/>
      <w:bookmarkStart w:id="865" w:name="_Toc292559916"/>
      <w:bookmarkStart w:id="866" w:name="_Toc296503206"/>
      <w:bookmarkStart w:id="867" w:name="_Toc297048392"/>
      <w:bookmarkStart w:id="868" w:name="_Toc296891034"/>
      <w:bookmarkStart w:id="869" w:name="_Toc297120506"/>
      <w:bookmarkStart w:id="870" w:name="_Toc296346707"/>
      <w:bookmarkStart w:id="871" w:name="_Toc296891246"/>
      <w:bookmarkStart w:id="872" w:name="_Toc296347205"/>
      <w:bookmarkStart w:id="873" w:name="_Toc296944545"/>
      <w:bookmarkStart w:id="874" w:name="_Toc297123553"/>
      <w:bookmarkStart w:id="875" w:name="_Toc297216212"/>
      <w:bookmarkStart w:id="876" w:name="_Toc312678041"/>
      <w:bookmarkStart w:id="877" w:name="_Toc300935003"/>
      <w:bookmarkStart w:id="878" w:name="_Toc303539160"/>
      <w:bookmarkStart w:id="879" w:name="_Toc304295580"/>
      <w:r>
        <w:rPr>
          <w:rFonts w:hint="eastAsia" w:ascii="宋体" w:hAnsi="宋体" w:eastAsia="宋体" w:cs="宋体"/>
          <w:color w:val="000000" w:themeColor="text1"/>
          <w:sz w:val="24"/>
          <w:szCs w:val="24"/>
          <w14:textFill>
            <w14:solidFill>
              <w14:schemeClr w14:val="tx1"/>
            </w14:solidFill>
          </w14:textFill>
        </w:rPr>
        <w:t>12.1 合</w:t>
      </w:r>
      <w:bookmarkEnd w:id="863"/>
      <w:bookmarkEnd w:id="864"/>
      <w:bookmarkEnd w:id="865"/>
      <w:r>
        <w:rPr>
          <w:rFonts w:hint="eastAsia" w:ascii="宋体" w:hAnsi="宋体" w:eastAsia="宋体" w:cs="宋体"/>
          <w:color w:val="000000" w:themeColor="text1"/>
          <w:sz w:val="24"/>
          <w:szCs w:val="24"/>
          <w14:textFill>
            <w14:solidFill>
              <w14:schemeClr w14:val="tx1"/>
            </w14:solidFill>
          </w14:textFill>
        </w:rPr>
        <w:t>同价</w:t>
      </w:r>
      <w:bookmarkEnd w:id="866"/>
      <w:bookmarkEnd w:id="867"/>
      <w:bookmarkEnd w:id="868"/>
      <w:bookmarkEnd w:id="869"/>
      <w:bookmarkEnd w:id="870"/>
      <w:bookmarkEnd w:id="871"/>
      <w:bookmarkEnd w:id="872"/>
      <w:bookmarkEnd w:id="873"/>
      <w:r>
        <w:rPr>
          <w:rFonts w:hint="eastAsia" w:ascii="宋体" w:hAnsi="宋体" w:eastAsia="宋体" w:cs="宋体"/>
          <w:color w:val="000000" w:themeColor="text1"/>
          <w:sz w:val="24"/>
          <w:szCs w:val="24"/>
          <w14:textFill>
            <w14:solidFill>
              <w14:schemeClr w14:val="tx1"/>
            </w14:solidFill>
          </w14:textFill>
        </w:rPr>
        <w:t>格形式</w:t>
      </w:r>
      <w:bookmarkEnd w:id="874"/>
      <w:bookmarkEnd w:id="875"/>
      <w:bookmarkEnd w:id="876"/>
      <w:bookmarkEnd w:id="877"/>
      <w:bookmarkEnd w:id="878"/>
      <w:bookmarkEnd w:id="879"/>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1、单价合同。</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综合单价包含的风险范围：</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风险费用的计算方法：</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风险范围以外合同价格的调整方法：</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2、总价合同。</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总价包含的风险范围：</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风险费用的计算方法：</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风险范围以外合同价格的调整方法：</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3、其他价格方式：</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880" w:name="_Toc312678042"/>
      <w:bookmarkStart w:id="881" w:name="_Toc297123554"/>
      <w:bookmarkStart w:id="882" w:name="_Toc303539161"/>
      <w:bookmarkStart w:id="883" w:name="_Toc300935004"/>
      <w:bookmarkStart w:id="884" w:name="_Toc297216213"/>
      <w:bookmarkStart w:id="885" w:name="_Toc304295581"/>
      <w:bookmarkStart w:id="886" w:name="_Toc296503207"/>
      <w:bookmarkStart w:id="887" w:name="_Toc296891035"/>
      <w:bookmarkStart w:id="888" w:name="_Toc296891247"/>
      <w:bookmarkStart w:id="889" w:name="_Toc292559412"/>
      <w:bookmarkStart w:id="890" w:name="_Toc296347206"/>
      <w:bookmarkStart w:id="891" w:name="_Toc297048393"/>
      <w:bookmarkStart w:id="892" w:name="_Toc297120507"/>
      <w:bookmarkStart w:id="893" w:name="_Toc296346708"/>
      <w:bookmarkStart w:id="894" w:name="_Toc296944546"/>
      <w:bookmarkStart w:id="895" w:name="_Toc292559917"/>
      <w:r>
        <w:rPr>
          <w:rFonts w:hint="eastAsia" w:ascii="宋体" w:hAnsi="宋体" w:eastAsia="宋体" w:cs="宋体"/>
          <w:color w:val="000000" w:themeColor="text1"/>
          <w:sz w:val="24"/>
          <w:szCs w:val="24"/>
          <w14:textFill>
            <w14:solidFill>
              <w14:schemeClr w14:val="tx1"/>
            </w14:solidFill>
          </w14:textFill>
        </w:rPr>
        <w:t>12.2 预付款</w:t>
      </w:r>
      <w:bookmarkEnd w:id="880"/>
      <w:bookmarkEnd w:id="881"/>
      <w:bookmarkEnd w:id="882"/>
      <w:bookmarkEnd w:id="883"/>
      <w:bookmarkEnd w:id="884"/>
      <w:bookmarkEnd w:id="885"/>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12.2.1 预付款的支付</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预付款支付比例或金额：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预付款支付期限：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预付款扣回的方式：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12.2.2 预付款担保</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承包人提交预付款担保的期限：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预付款担保的形式为：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886"/>
      <w:bookmarkEnd w:id="887"/>
      <w:bookmarkEnd w:id="888"/>
      <w:bookmarkEnd w:id="889"/>
      <w:bookmarkEnd w:id="890"/>
      <w:bookmarkEnd w:id="891"/>
      <w:bookmarkEnd w:id="892"/>
      <w:bookmarkEnd w:id="893"/>
      <w:bookmarkEnd w:id="894"/>
      <w:bookmarkEnd w:id="895"/>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 计量</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12.3.1 计量原则</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工程量计算规则：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12.3.2 计量周期</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关于计量周期的约定：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12.3.3 单价合同的计量</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关于单价合同计量的约定：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12.3.4 总价合同的计量</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关于总价合同计量的约定：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12.3.5总价合同采用支付分解表计量支付的，是否适用第</w:t>
      </w:r>
      <w:r>
        <w:rPr>
          <w:rFonts w:hint="eastAsia" w:ascii="宋体" w:hAnsi="宋体" w:eastAsia="宋体" w:cs="宋体"/>
          <w:color w:val="000000" w:themeColor="text1"/>
          <w:kern w:val="0"/>
          <w:sz w:val="24"/>
          <w:szCs w:val="24"/>
          <w14:textFill>
            <w14:solidFill>
              <w14:schemeClr w14:val="tx1"/>
            </w14:solidFill>
          </w14:textFill>
        </w:rPr>
        <w:t xml:space="preserve">12.3.4 </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kern w:val="0"/>
          <w:sz w:val="24"/>
          <w:szCs w:val="24"/>
          <w14:textFill>
            <w14:solidFill>
              <w14:schemeClr w14:val="tx1"/>
            </w14:solidFill>
          </w14:textFill>
        </w:rPr>
        <w:t>〔总价合同的计量〕</w:t>
      </w:r>
      <w:r>
        <w:rPr>
          <w:rFonts w:hint="eastAsia" w:ascii="宋体" w:hAnsi="宋体" w:eastAsia="宋体" w:cs="宋体"/>
          <w:color w:val="000000" w:themeColor="text1"/>
          <w:sz w:val="24"/>
          <w:szCs w:val="24"/>
          <w14:textFill>
            <w14:solidFill>
              <w14:schemeClr w14:val="tx1"/>
            </w14:solidFill>
          </w14:textFill>
        </w:rPr>
        <w:t>约定进行计量：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12.3.6 其他价格形式合同的计量</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其他价格形式的计量方式和程序：</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 工程进度款支付</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bookmarkStart w:id="896" w:name="_Toc292559921"/>
      <w:bookmarkStart w:id="897" w:name="_Toc296944550"/>
      <w:bookmarkStart w:id="898" w:name="_Toc297123556"/>
      <w:bookmarkStart w:id="899" w:name="_Toc296346712"/>
      <w:bookmarkStart w:id="900" w:name="_Toc292559416"/>
      <w:bookmarkStart w:id="901" w:name="_Toc297120511"/>
      <w:bookmarkStart w:id="902" w:name="_Toc300935006"/>
      <w:bookmarkStart w:id="903" w:name="_Toc297048397"/>
      <w:bookmarkStart w:id="904" w:name="_Toc303539163"/>
      <w:bookmarkStart w:id="905" w:name="_Toc296891039"/>
      <w:bookmarkStart w:id="906" w:name="_Toc296347210"/>
      <w:bookmarkStart w:id="907" w:name="_Toc297216215"/>
      <w:bookmarkStart w:id="908" w:name="_Toc296503211"/>
      <w:bookmarkStart w:id="909" w:name="_Toc296891251"/>
      <w:r>
        <w:rPr>
          <w:rFonts w:hint="eastAsia" w:ascii="宋体" w:hAnsi="宋体" w:eastAsia="宋体" w:cs="宋体"/>
          <w:color w:val="000000" w:themeColor="text1"/>
          <w:sz w:val="24"/>
          <w:szCs w:val="24"/>
          <w14:textFill>
            <w14:solidFill>
              <w14:schemeClr w14:val="tx1"/>
            </w14:solidFill>
          </w14:textFill>
        </w:rPr>
        <w:t>12.4.1 付款周期</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关于付款周期的约定：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12.4.2 进度付款申请单的编制</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关于进度付款申请单编制的约定：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Fonts w:hint="eastAsia" w:ascii="宋体" w:hAnsi="宋体" w:eastAsia="宋体" w:cs="宋体"/>
          <w:color w:val="000000" w:themeColor="text1"/>
          <w:sz w:val="24"/>
          <w:szCs w:val="24"/>
          <w14:textFill>
            <w14:solidFill>
              <w14:schemeClr w14:val="tx1"/>
            </w14:solidFill>
          </w14:textFill>
        </w:rPr>
        <w:t>2.4.3 进度付款申请单的提交</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（1）单价合同进度付款申请单提交的约定：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（2）总价合同进度付款申请单提交的约定：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（3）其他价格形式合同进度付款申请单提交的约定：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12.4.4 进度款审核和支付</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（1）监理人审查并报送发包人的期限：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发包人完成审批并签发进度款支付证书的期限：</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（2）发包人支付进度款的期限：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600" w:firstLineChars="25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发包人逾期支付进度款的违约金的计算方式：</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600" w:firstLineChars="2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12.4.6 支付分解表的编制</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2、总价合同支付分解表的编制与审批：</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ind w:left="4200" w:hanging="4800" w:hangingChars="20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3、单价合同的总价项目支付分解表的编制与审批：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739"/>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910" w:name="_Toc296346720"/>
      <w:bookmarkStart w:id="911" w:name="_Toc297123564"/>
      <w:bookmarkStart w:id="912" w:name="_Toc296347218"/>
      <w:bookmarkStart w:id="913" w:name="_Toc296891259"/>
      <w:bookmarkStart w:id="914" w:name="_Toc304295593"/>
      <w:bookmarkStart w:id="915" w:name="_Toc300935015"/>
      <w:bookmarkStart w:id="916" w:name="_Toc292559929"/>
      <w:bookmarkStart w:id="917" w:name="_Toc297216223"/>
      <w:bookmarkStart w:id="918" w:name="_Toc303539172"/>
      <w:bookmarkStart w:id="919" w:name="_Toc292559424"/>
      <w:bookmarkStart w:id="920" w:name="_Toc296944558"/>
      <w:bookmarkStart w:id="921" w:name="_Toc297048405"/>
      <w:bookmarkStart w:id="922" w:name="_Toc351203645"/>
      <w:bookmarkStart w:id="923" w:name="_Toc296503219"/>
      <w:bookmarkStart w:id="924" w:name="_Toc296891047"/>
      <w:bookmarkStart w:id="925" w:name="_Toc312678053"/>
      <w:bookmarkStart w:id="926" w:name="_Toc297120519"/>
      <w:r>
        <w:rPr>
          <w:rFonts w:hint="eastAsia" w:ascii="宋体" w:hAnsi="宋体" w:eastAsia="宋体" w:cs="宋体"/>
          <w:b w:val="0"/>
          <w:color w:val="000000" w:themeColor="text1"/>
          <w:sz w:val="24"/>
          <w:szCs w:val="24"/>
          <w14:textFill>
            <w14:solidFill>
              <w14:schemeClr w14:val="tx1"/>
            </w14:solidFill>
          </w14:textFill>
        </w:rPr>
        <w:t>13. 验收和工程试车</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 分部分项工程验收</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13.1.2监理人不能按时进行验收时，应提前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小时提交书面延期要求。</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关于延期最长不得超过：</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小时。</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27" w:name="_Toc297120523"/>
      <w:bookmarkStart w:id="928" w:name="_Toc297216224"/>
      <w:bookmarkStart w:id="929" w:name="_Toc304295596"/>
      <w:bookmarkStart w:id="930" w:name="_Toc296891263"/>
      <w:bookmarkStart w:id="931" w:name="_Toc312678056"/>
      <w:bookmarkStart w:id="932" w:name="_Toc296347222"/>
      <w:bookmarkStart w:id="933" w:name="_Toc297048409"/>
      <w:bookmarkStart w:id="934" w:name="_Toc292559428"/>
      <w:bookmarkStart w:id="935" w:name="_Toc303539173"/>
      <w:bookmarkStart w:id="936" w:name="_Toc296891051"/>
      <w:bookmarkStart w:id="937" w:name="_Toc297123565"/>
      <w:bookmarkStart w:id="938" w:name="_Toc300935016"/>
      <w:bookmarkStart w:id="939" w:name="_Toc296944562"/>
      <w:bookmarkStart w:id="940" w:name="_Toc292559933"/>
      <w:bookmarkStart w:id="941" w:name="_Toc296503223"/>
      <w:bookmarkStart w:id="942" w:name="_Toc296346724"/>
      <w:bookmarkStart w:id="943" w:name="_Toc267251474"/>
      <w:bookmarkStart w:id="944" w:name="_Toc267251471"/>
      <w:bookmarkStart w:id="945" w:name="_Toc267251475"/>
      <w:bookmarkStart w:id="946" w:name="_Toc267251472"/>
      <w:bookmarkStart w:id="947" w:name="_Toc267251473"/>
      <w:bookmarkStart w:id="948" w:name="_Toc267251476"/>
      <w:bookmarkStart w:id="949" w:name="_Toc267251470"/>
      <w:r>
        <w:rPr>
          <w:rFonts w:hint="eastAsia" w:ascii="宋体" w:hAnsi="宋体" w:eastAsia="宋体" w:cs="宋体"/>
          <w:color w:val="000000" w:themeColor="text1"/>
          <w:sz w:val="24"/>
          <w:szCs w:val="24"/>
          <w14:textFill>
            <w14:solidFill>
              <w14:schemeClr w14:val="tx1"/>
            </w14:solidFill>
          </w14:textFill>
        </w:rPr>
        <w:t>13.2 竣工验收</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bookmarkStart w:id="950" w:name="_Toc280868704"/>
      <w:bookmarkStart w:id="951" w:name="_Toc280868705"/>
      <w:bookmarkStart w:id="952" w:name="_Toc280868706"/>
      <w:bookmarkStart w:id="953" w:name="_Toc280868707"/>
      <w:bookmarkStart w:id="954" w:name="_Toc280868708"/>
      <w:bookmarkStart w:id="955" w:name="_Toc280868709"/>
      <w:r>
        <w:rPr>
          <w:rFonts w:hint="eastAsia" w:ascii="宋体" w:hAnsi="宋体" w:eastAsia="宋体" w:cs="宋体"/>
          <w:color w:val="000000" w:themeColor="text1"/>
          <w:sz w:val="24"/>
          <w:szCs w:val="24"/>
          <w14:textFill>
            <w14:solidFill>
              <w14:schemeClr w14:val="tx1"/>
            </w14:solidFill>
          </w14:textFill>
        </w:rPr>
        <w:t>13.2.2竣工验收程序</w:t>
      </w:r>
      <w:bookmarkEnd w:id="950"/>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关于竣工验收程序的约定：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ind w:left="4200" w:hanging="4800" w:hangingChars="20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发包人不按照本项约定组织竣工验收、颁发工程接收证书的违约金的计算方法：</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951"/>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13.2.5移交、接收全部与部分工程</w:t>
      </w:r>
      <w:bookmarkEnd w:id="952"/>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承包人向发包人移交工程的期限：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发包人未按本合同约定接收全部或部分工程的，违约金的计算方法为：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953"/>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承包人未按时移交工程的，违约金的计算方法为：</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 工程试车</w:t>
      </w:r>
      <w:bookmarkEnd w:id="954"/>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13.3.1 试车程序</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工程试车内容：</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（1）单机无负荷试车费用由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承担；</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（2）无负荷联动试车费用由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承担。</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13.3.3 投料试车</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关于投料试车相关事项的约定：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13.6 竣工退场</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13.6.1 竣工退场</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承包人完成竣工退场的期限：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956" w:name="_Toc351203646"/>
      <w:r>
        <w:rPr>
          <w:rFonts w:hint="eastAsia" w:ascii="宋体" w:hAnsi="宋体" w:eastAsia="宋体" w:cs="宋体"/>
          <w:b w:val="0"/>
          <w:color w:val="000000" w:themeColor="text1"/>
          <w:sz w:val="24"/>
          <w:szCs w:val="24"/>
          <w14:textFill>
            <w14:solidFill>
              <w14:schemeClr w14:val="tx1"/>
            </w14:solidFill>
          </w14:textFill>
        </w:rPr>
        <w:t>14. 竣工结算</w:t>
      </w:r>
      <w:bookmarkEnd w:id="956"/>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 竣工结算申请</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承包人提交竣工结算申请单的期限：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竣工结算申请单应包括的内容：</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 竣工结算审核</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发包人审批竣工付款申请单的期限：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发包人完成竣工付款的期限：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关于竣工付款证书异议部分复核的方式和程序：</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14.4 最终结清</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14.4.1 最终结清申请单</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承包人提交最终结清申请单的份数：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承包人提交最终结算申请单的期限：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14.4.2 最终结清证书和支付</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（1）发包人完成最终结清申请单的审批并颁发最终结清证书的期限：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（2）发包人完成支付的期限：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943"/>
      <w:bookmarkEnd w:id="944"/>
      <w:bookmarkEnd w:id="945"/>
      <w:bookmarkEnd w:id="946"/>
      <w:bookmarkEnd w:id="947"/>
      <w:bookmarkEnd w:id="948"/>
      <w:bookmarkEnd w:id="949"/>
      <w:bookmarkEnd w:id="955"/>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957" w:name="_Toc351203647"/>
      <w:bookmarkStart w:id="958" w:name="_Toc267251483"/>
      <w:bookmarkStart w:id="959" w:name="_Toc267251484"/>
      <w:bookmarkStart w:id="960" w:name="_Toc267251482"/>
      <w:bookmarkStart w:id="961" w:name="_Toc267251485"/>
      <w:bookmarkStart w:id="962" w:name="_Toc267251489"/>
      <w:bookmarkStart w:id="963" w:name="_Toc267251486"/>
      <w:bookmarkStart w:id="964" w:name="_Toc267251488"/>
      <w:bookmarkStart w:id="965" w:name="_Toc267251490"/>
      <w:bookmarkStart w:id="966" w:name="_Toc267251503"/>
      <w:bookmarkStart w:id="967" w:name="_Toc267251491"/>
      <w:bookmarkStart w:id="968" w:name="_Toc267251496"/>
      <w:bookmarkStart w:id="969" w:name="_Toc267251492"/>
      <w:bookmarkStart w:id="970" w:name="_Toc267251493"/>
      <w:bookmarkStart w:id="971" w:name="_Toc267251494"/>
      <w:bookmarkStart w:id="972" w:name="_Toc267251495"/>
      <w:bookmarkStart w:id="973" w:name="_Toc267251498"/>
      <w:bookmarkStart w:id="974" w:name="_Toc267251499"/>
      <w:bookmarkStart w:id="975" w:name="_Toc267251497"/>
      <w:bookmarkStart w:id="976" w:name="_Toc267251501"/>
      <w:bookmarkStart w:id="977" w:name="_Toc267251502"/>
      <w:bookmarkStart w:id="978" w:name="_Toc267251504"/>
      <w:bookmarkStart w:id="979" w:name="_Toc267251506"/>
      <w:bookmarkStart w:id="980" w:name="_Toc267251507"/>
      <w:bookmarkStart w:id="981" w:name="_Toc267251508"/>
      <w:bookmarkStart w:id="982" w:name="_Toc267251513"/>
      <w:bookmarkStart w:id="983" w:name="_Toc267251514"/>
      <w:bookmarkStart w:id="984" w:name="_Toc267251511"/>
      <w:bookmarkStart w:id="985" w:name="_Toc267251515"/>
      <w:bookmarkStart w:id="986" w:name="_Toc267251509"/>
      <w:bookmarkStart w:id="987" w:name="_Toc267251510"/>
      <w:r>
        <w:rPr>
          <w:rFonts w:hint="eastAsia" w:ascii="宋体" w:hAnsi="宋体" w:eastAsia="宋体" w:cs="宋体"/>
          <w:b w:val="0"/>
          <w:color w:val="000000" w:themeColor="text1"/>
          <w:sz w:val="24"/>
          <w:szCs w:val="24"/>
          <w14:textFill>
            <w14:solidFill>
              <w14:schemeClr w14:val="tx1"/>
            </w14:solidFill>
          </w14:textFill>
        </w:rPr>
        <w:t>15. 缺陷责任期与保修</w:t>
      </w:r>
      <w:bookmarkEnd w:id="957"/>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15.2缺陷责任期</w:t>
      </w:r>
      <w:bookmarkEnd w:id="958"/>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缺陷责任期的具体期限：</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 质量保证金</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关于是否扣留质量保证金的约定：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不扣留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。在工程项目竣工前，承包人按专用合同条款第3.7条提供履约担保的，发包人不得同时预留工程质量保证金。</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widowControl w:val="0"/>
        <w:kinsoku/>
        <w:wordWrap/>
        <w:overflowPunct/>
        <w:topLinePunct w:val="0"/>
        <w:bidi w:val="0"/>
        <w:snapToGrid w:val="0"/>
        <w:spacing w:line="460" w:lineRule="exact"/>
        <w:ind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15.3.1 承包人提供质量保证金的方式</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质量保证金采用以下第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种方式：</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（1）质量保证金保函，保证金额为：</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%的工程款；</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（3）其他方式:</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15.3.2 质量保证金的扣留 </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质量保证金的扣留采取以下第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种方式：</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outlineLvl w:val="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（2）工程竣工结算时一次性扣留质量保证金；</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（3）其他扣留方式:</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关于质量保证金的补充约定：</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bookmarkEnd w:id="959"/>
      <w:bookmarkEnd w:id="960"/>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15.4保修</w:t>
      </w:r>
      <w:bookmarkEnd w:id="961"/>
    </w:p>
    <w:p>
      <w:pPr>
        <w:pageBreakBefore w:val="0"/>
        <w:widowControl w:val="0"/>
        <w:kinsoku/>
        <w:wordWrap/>
        <w:overflowPunct/>
        <w:topLinePunct w:val="0"/>
        <w:bidi w:val="0"/>
        <w:snapToGrid w:val="0"/>
        <w:spacing w:line="460" w:lineRule="exact"/>
        <w:ind w:firstLine="468" w:firstLineChars="19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15.4.1 保修责任</w:t>
      </w:r>
    </w:p>
    <w:p>
      <w:pPr>
        <w:pageBreakBefore w:val="0"/>
        <w:widowControl w:val="0"/>
        <w:kinsoku/>
        <w:wordWrap/>
        <w:overflowPunct/>
        <w:topLinePunct w:val="0"/>
        <w:bidi w:val="0"/>
        <w:snapToGrid w:val="0"/>
        <w:spacing w:line="460" w:lineRule="exact"/>
        <w:ind w:firstLine="468" w:firstLineChars="195"/>
        <w:jc w:val="left"/>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工程保修期为：</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68" w:firstLineChars="19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15.4.3 修复通知</w:t>
      </w:r>
    </w:p>
    <w:p>
      <w:pPr>
        <w:pageBreakBefore w:val="0"/>
        <w:widowControl w:val="0"/>
        <w:kinsoku/>
        <w:wordWrap/>
        <w:overflowPunct/>
        <w:topLinePunct w:val="0"/>
        <w:bidi w:val="0"/>
        <w:snapToGrid w:val="0"/>
        <w:spacing w:line="460" w:lineRule="exact"/>
        <w:ind w:firstLine="468" w:firstLineChars="195"/>
        <w:jc w:val="left"/>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承包人收到保修通知并到达工程现场的合理时间：</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bookmarkEnd w:id="962"/>
      <w:bookmarkEnd w:id="963"/>
      <w:bookmarkEnd w:id="964"/>
      <w:bookmarkEnd w:id="965"/>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988" w:name="_Toc351203648"/>
      <w:bookmarkStart w:id="989" w:name="_Toc280868717"/>
      <w:bookmarkStart w:id="990" w:name="_Toc280868718"/>
      <w:r>
        <w:rPr>
          <w:rFonts w:hint="eastAsia" w:ascii="宋体" w:hAnsi="宋体" w:eastAsia="宋体" w:cs="宋体"/>
          <w:b w:val="0"/>
          <w:color w:val="000000" w:themeColor="text1"/>
          <w:sz w:val="24"/>
          <w:szCs w:val="24"/>
          <w14:textFill>
            <w14:solidFill>
              <w14:schemeClr w14:val="tx1"/>
            </w14:solidFill>
          </w14:textFill>
        </w:rPr>
        <w:t>16. 违约</w:t>
      </w:r>
      <w:bookmarkEnd w:id="988"/>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 发包人违约</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16.1.1发包人违约的情形</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发包人违约的其他情形：</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ind w:left="1050" w:hanging="1200" w:hangingChars="5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left="1050" w:hanging="1200" w:hangingChars="5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16.1.2 发包人违约的责任</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发包人违约责任的承担方式和计算方法：</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（1）因发包人原因未能在计划开工日期前7天内下达开工通知的违约责任：</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（2）因发包人原因未能按合同约定支付合同价款的违约责任：</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（3）发包人违反第10.1款〔变更的范围〕第（2）项约定，自行实施被取消的工作或转由他人实施的违约责任：</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（5）因发包人违反合同约定造成暂停施工的违约责任：</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（6）发包人无正当理由没有在约定期限内发出复工指示，导致承包人无法复工的违约责任：</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（7）其他：</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16.1.3 因发包人违约解除合同</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承包人按16.1.1项〔发包人违约的情形〕约定暂停施工满</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天后发包人仍不纠正其违约行为并致使合同目的不能实现的，承包人有权解除合同。</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 承包人违约</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16.2.1 承包人违约的情形</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承包人违约的其他情形：</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16.2.2承包人违约的责任</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承包人违约责任的承担方式和计算方法：</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ind w:left="1050" w:hanging="1200" w:hangingChars="500"/>
        <w:jc w:val="left"/>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16.2.3 因承包人违约解除合同</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关于承包人违约解除合同的特别约定：</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991" w:name="_Toc351203649"/>
      <w:r>
        <w:rPr>
          <w:rFonts w:hint="eastAsia" w:ascii="宋体" w:hAnsi="宋体" w:eastAsia="宋体" w:cs="宋体"/>
          <w:b w:val="0"/>
          <w:color w:val="000000" w:themeColor="text1"/>
          <w:sz w:val="24"/>
          <w:szCs w:val="24"/>
          <w14:textFill>
            <w14:solidFill>
              <w14:schemeClr w14:val="tx1"/>
            </w14:solidFill>
          </w14:textFill>
        </w:rPr>
        <w:t>17. 不可抗力</w:t>
      </w:r>
      <w:bookmarkEnd w:id="991"/>
      <w:r>
        <w:rPr>
          <w:rFonts w:hint="eastAsia" w:ascii="宋体" w:hAnsi="宋体" w:eastAsia="宋体" w:cs="宋体"/>
          <w:b w:val="0"/>
          <w:color w:val="000000" w:themeColor="text1"/>
          <w:sz w:val="24"/>
          <w:szCs w:val="24"/>
          <w14:textFill>
            <w14:solidFill>
              <w14:schemeClr w14:val="tx1"/>
            </w14:solidFill>
          </w14:textFill>
        </w:rPr>
        <w:t xml:space="preserve"> </w:t>
      </w:r>
      <w:bookmarkEnd w:id="989"/>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 不可抗力的确认</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除通用合同条款约定的不可抗力事件之外，视为不可抗力的其他情形：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17.4 因不可抗力解除合同</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合同解除后，发包人应在商定或确定发包人应支付款项后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天内完成款项的支付。</w:t>
      </w:r>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992" w:name="_Toc351203650"/>
      <w:r>
        <w:rPr>
          <w:rFonts w:hint="eastAsia" w:ascii="宋体" w:hAnsi="宋体" w:eastAsia="宋体" w:cs="宋体"/>
          <w:b w:val="0"/>
          <w:color w:val="000000" w:themeColor="text1"/>
          <w:sz w:val="24"/>
          <w:szCs w:val="24"/>
          <w14:textFill>
            <w14:solidFill>
              <w14:schemeClr w14:val="tx1"/>
            </w14:solidFill>
          </w14:textFill>
        </w:rPr>
        <w:t>18. 保险</w:t>
      </w:r>
      <w:bookmarkEnd w:id="990"/>
      <w:bookmarkEnd w:id="992"/>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18.1 工程保险</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关于工程保险的特别约定：</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18.3 其他保险</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关于其他保险的约定：</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承包人是否应为其施工设备等办理财产保险：</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18.7 通知义务</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关于变更保险合同时的通知义务的约定：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bookmarkEnd w:id="966"/>
      <w:bookmarkEnd w:id="967"/>
      <w:bookmarkEnd w:id="968"/>
      <w:bookmarkEnd w:id="969"/>
      <w:bookmarkEnd w:id="970"/>
      <w:bookmarkEnd w:id="971"/>
      <w:bookmarkEnd w:id="972"/>
      <w:bookmarkEnd w:id="973"/>
      <w:bookmarkEnd w:id="974"/>
      <w:bookmarkEnd w:id="975"/>
      <w:bookmarkEnd w:id="976"/>
      <w:bookmarkEnd w:id="977"/>
    </w:p>
    <w:p>
      <w:pPr>
        <w:pStyle w:val="6"/>
        <w:pageBreakBefore w:val="0"/>
        <w:widowControl w:val="0"/>
        <w:kinsoku/>
        <w:wordWrap/>
        <w:overflowPunct/>
        <w:topLinePunct w:val="0"/>
        <w:bidi w:val="0"/>
        <w:snapToGrid w:val="0"/>
        <w:spacing w:before="0" w:after="0" w:line="460" w:lineRule="exact"/>
        <w:textAlignment w:val="auto"/>
        <w:rPr>
          <w:rFonts w:hint="eastAsia" w:ascii="宋体" w:hAnsi="宋体" w:eastAsia="宋体" w:cs="宋体"/>
          <w:b w:val="0"/>
          <w:color w:val="000000" w:themeColor="text1"/>
          <w:sz w:val="24"/>
          <w:szCs w:val="24"/>
          <w14:textFill>
            <w14:solidFill>
              <w14:schemeClr w14:val="tx1"/>
            </w14:solidFill>
          </w14:textFill>
        </w:rPr>
      </w:pPr>
      <w:bookmarkStart w:id="993" w:name="_Toc351203651"/>
      <w:r>
        <w:rPr>
          <w:rFonts w:hint="eastAsia" w:ascii="宋体" w:hAnsi="宋体" w:eastAsia="宋体" w:cs="宋体"/>
          <w:b w:val="0"/>
          <w:color w:val="000000" w:themeColor="text1"/>
          <w:sz w:val="24"/>
          <w:szCs w:val="24"/>
          <w14:textFill>
            <w14:solidFill>
              <w14:schemeClr w14:val="tx1"/>
            </w14:solidFill>
          </w14:textFill>
        </w:rPr>
        <w:t>20. 争议解决</w:t>
      </w:r>
      <w:bookmarkEnd w:id="978"/>
      <w:bookmarkEnd w:id="979"/>
      <w:bookmarkEnd w:id="993"/>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20.3 争</w:t>
      </w:r>
      <w:bookmarkEnd w:id="980"/>
      <w:r>
        <w:rPr>
          <w:rFonts w:hint="eastAsia" w:ascii="宋体" w:hAnsi="宋体" w:eastAsia="宋体" w:cs="宋体"/>
          <w:color w:val="000000" w:themeColor="text1"/>
          <w:sz w:val="24"/>
          <w:szCs w:val="24"/>
          <w14:textFill>
            <w14:solidFill>
              <w14:schemeClr w14:val="tx1"/>
            </w14:solidFill>
          </w14:textFill>
        </w:rPr>
        <w:t>议评审</w:t>
      </w:r>
    </w:p>
    <w:p>
      <w:pPr>
        <w:pageBreakBefore w:val="0"/>
        <w:widowControl w:val="0"/>
        <w:kinsoku/>
        <w:wordWrap/>
        <w:overflowPunct/>
        <w:topLinePunct w:val="0"/>
        <w:bidi w:val="0"/>
        <w:snapToGrid w:val="0"/>
        <w:spacing w:line="460" w:lineRule="exact"/>
        <w:ind w:left="149" w:leftChars="71" w:firstLine="360" w:firstLineChars="15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合同当事人是否同意将工程争议提交争议评审小组决定：</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widowControl w:val="0"/>
        <w:kinsoku/>
        <w:wordWrap/>
        <w:overflowPunct/>
        <w:topLinePunct w:val="0"/>
        <w:bidi w:val="0"/>
        <w:snapToGrid w:val="0"/>
        <w:spacing w:line="460" w:lineRule="exact"/>
        <w:ind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20.3.1 争议评审小组的确定</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争议评审小组成员的确定：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选定争议评审员的期限：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争议评审小组成员的报酬承担方式：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其他事项的约定：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val="0"/>
        <w:autoSpaceDN w:val="0"/>
        <w:bidi w:val="0"/>
        <w:snapToGrid w:val="0"/>
        <w:spacing w:line="460" w:lineRule="exact"/>
        <w:ind w:firstLine="480" w:firstLineChars="200"/>
        <w:jc w:val="left"/>
        <w:textAlignment w:val="auto"/>
        <w:outlineLvl w:val="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20.3.2 争议评审小组的决定</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合同当事人关于本项的约定：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bidi w:val="0"/>
        <w:snapToGrid w:val="0"/>
        <w:spacing w:line="460" w:lineRule="exact"/>
        <w:ind w:firstLine="480" w:firstLineChars="200"/>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20.4仲裁或诉讼</w:t>
      </w:r>
      <w:bookmarkEnd w:id="981"/>
    </w:p>
    <w:p>
      <w:pPr>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因合同及合同有关事项发生的争议，按下列第（1）种方式解决：</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（1）向</w:t>
      </w:r>
      <w:r>
        <w:rPr>
          <w:rFonts w:hint="eastAsia" w:ascii="宋体" w:hAnsi="宋体" w:eastAsia="宋体" w:cs="宋体"/>
          <w:color w:val="000000" w:themeColor="text1"/>
          <w:sz w:val="24"/>
          <w:szCs w:val="24"/>
          <w:u w:val="single"/>
          <w14:textFill>
            <w14:solidFill>
              <w14:schemeClr w14:val="tx1"/>
            </w14:solidFill>
          </w14:textFill>
        </w:rPr>
        <w:t>杭州市</w:t>
      </w:r>
      <w:r>
        <w:rPr>
          <w:rFonts w:hint="eastAsia" w:ascii="宋体" w:hAnsi="宋体" w:eastAsia="宋体" w:cs="宋体"/>
          <w:color w:val="000000" w:themeColor="text1"/>
          <w:sz w:val="24"/>
          <w:szCs w:val="24"/>
          <w14:textFill>
            <w14:solidFill>
              <w14:schemeClr w14:val="tx1"/>
            </w14:solidFill>
          </w14:textFill>
        </w:rPr>
        <w:t>仲裁委员会申请仲裁；</w:t>
      </w:r>
    </w:p>
    <w:p>
      <w:pPr>
        <w:pageBreakBefore w:val="0"/>
        <w:widowControl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（2）向</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人民法院起诉。</w:t>
      </w:r>
      <w:bookmarkEnd w:id="982"/>
      <w:bookmarkEnd w:id="983"/>
      <w:bookmarkEnd w:id="984"/>
      <w:bookmarkEnd w:id="985"/>
      <w:bookmarkEnd w:id="986"/>
      <w:bookmarkEnd w:id="987"/>
    </w:p>
    <w:p>
      <w:pPr>
        <w:pageBreakBefore w:val="0"/>
        <w:widowControl w:val="0"/>
        <w:kinsoku/>
        <w:wordWrap/>
        <w:overflowPunct/>
        <w:topLinePunct w:val="0"/>
        <w:bidi w:val="0"/>
        <w:adjustRightInd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widowControl w:val="0"/>
        <w:kinsoku/>
        <w:wordWrap/>
        <w:overflowPunct/>
        <w:topLinePunct w:val="0"/>
        <w:bidi w:val="0"/>
        <w:spacing w:line="460" w:lineRule="exact"/>
        <w:textAlignment w:val="auto"/>
        <w:rPr>
          <w:rFonts w:hint="eastAsia" w:ascii="宋体" w:hAnsi="宋体" w:eastAsia="宋体" w:cs="宋体"/>
          <w:color w:val="000000" w:themeColor="text1"/>
          <w14:textFill>
            <w14:solidFill>
              <w14:schemeClr w14:val="tx1"/>
            </w14:solidFill>
          </w14:textFill>
        </w:rPr>
      </w:pPr>
    </w:p>
    <w:p>
      <w:pPr>
        <w:pageBreakBefore w:val="0"/>
        <w:widowControl w:val="0"/>
        <w:kinsoku/>
        <w:wordWrap/>
        <w:overflowPunct/>
        <w:topLinePunct w:val="0"/>
        <w:bidi w:val="0"/>
        <w:spacing w:line="460" w:lineRule="exact"/>
        <w:textAlignment w:val="auto"/>
        <w:rPr>
          <w:rFonts w:hint="eastAsia" w:ascii="宋体" w:hAnsi="宋体" w:eastAsia="宋体" w:cs="宋体"/>
          <w:b/>
          <w:color w:val="000000" w:themeColor="text1"/>
          <w:sz w:val="36"/>
          <w:szCs w:val="20"/>
          <w14:textFill>
            <w14:solidFill>
              <w14:schemeClr w14:val="tx1"/>
            </w14:solidFill>
          </w14:textFill>
        </w:rPr>
      </w:pPr>
    </w:p>
    <w:p>
      <w:pPr>
        <w:pageBreakBefore w:val="0"/>
        <w:widowControl w:val="0"/>
        <w:kinsoku/>
        <w:wordWrap/>
        <w:overflowPunct/>
        <w:topLinePunct w:val="0"/>
        <w:bidi w:val="0"/>
        <w:spacing w:line="460" w:lineRule="exact"/>
        <w:textAlignment w:val="auto"/>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br w:type="page"/>
      </w:r>
    </w:p>
    <w:p>
      <w:pPr>
        <w:pageBreakBefore w:val="0"/>
        <w:widowControl w:val="0"/>
        <w:kinsoku/>
        <w:wordWrap/>
        <w:overflowPunct/>
        <w:topLinePunct w:val="0"/>
        <w:bidi w:val="0"/>
        <w:snapToGrid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p>
    <w:p>
      <w:pPr>
        <w:pageBreakBefore w:val="0"/>
        <w:widowControl w:val="0"/>
        <w:kinsoku/>
        <w:wordWrap/>
        <w:overflowPunct/>
        <w:topLinePunct w:val="0"/>
        <w:bidi w:val="0"/>
        <w:adjustRightInd/>
        <w:snapToGrid w:val="0"/>
        <w:spacing w:line="460" w:lineRule="exact"/>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附件1：建筑工程质量保修书</w:t>
      </w:r>
    </w:p>
    <w:p>
      <w:pPr>
        <w:pageBreakBefore w:val="0"/>
        <w:widowControl w:val="0"/>
        <w:kinsoku/>
        <w:wordWrap/>
        <w:overflowPunct/>
        <w:topLinePunct w:val="0"/>
        <w:bidi w:val="0"/>
        <w:spacing w:line="460" w:lineRule="exact"/>
        <w:textAlignment w:val="auto"/>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br w:type="page"/>
      </w:r>
    </w:p>
    <w:p>
      <w:pPr>
        <w:pageBreakBefore w:val="0"/>
        <w:widowControl w:val="0"/>
        <w:kinsoku/>
        <w:wordWrap/>
        <w:overflowPunct/>
        <w:topLinePunct w:val="0"/>
        <w:bidi w:val="0"/>
        <w:spacing w:before="162" w:line="460" w:lineRule="exact"/>
        <w:ind w:firstLine="480"/>
        <w:textAlignment w:val="auto"/>
        <w:rPr>
          <w:rFonts w:ascii="宋体" w:hAnsi="宋体"/>
          <w:b/>
          <w:bCs/>
          <w:color w:val="000000" w:themeColor="text1"/>
          <w:sz w:val="24"/>
          <w:szCs w:val="24"/>
          <w14:textFill>
            <w14:solidFill>
              <w14:schemeClr w14:val="tx1"/>
            </w14:solidFill>
          </w14:textFill>
        </w:rPr>
      </w:pPr>
      <w:bookmarkStart w:id="994" w:name="_Toc249091536"/>
      <w:bookmarkStart w:id="995" w:name="_Toc534620509"/>
      <w:r>
        <w:rPr>
          <w:rFonts w:hint="eastAsia" w:ascii="宋体" w:hAnsi="宋体"/>
          <w:b/>
          <w:bCs/>
          <w:color w:val="000000" w:themeColor="text1"/>
          <w:sz w:val="24"/>
          <w:szCs w:val="24"/>
          <w14:textFill>
            <w14:solidFill>
              <w14:schemeClr w14:val="tx1"/>
            </w14:solidFill>
          </w14:textFill>
        </w:rPr>
        <w:t>附件1:</w:t>
      </w:r>
      <w:bookmarkEnd w:id="994"/>
      <w:bookmarkEnd w:id="995"/>
    </w:p>
    <w:p>
      <w:pPr>
        <w:pageBreakBefore w:val="0"/>
        <w:widowControl w:val="0"/>
        <w:kinsoku/>
        <w:wordWrap/>
        <w:overflowPunct/>
        <w:topLinePunct w:val="0"/>
        <w:bidi w:val="0"/>
        <w:adjustRightInd/>
        <w:spacing w:before="120" w:beforeLines="50" w:after="120" w:afterLines="50" w:line="460" w:lineRule="exact"/>
        <w:jc w:val="center"/>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工程质量保修书</w:t>
      </w:r>
    </w:p>
    <w:p>
      <w:pPr>
        <w:pageBreakBefore w:val="0"/>
        <w:widowControl w:val="0"/>
        <w:kinsoku/>
        <w:wordWrap/>
        <w:overflowPunct/>
        <w:topLinePunct w:val="0"/>
        <w:bidi w:val="0"/>
        <w:adjustRightInd/>
        <w:spacing w:line="460" w:lineRule="exact"/>
        <w:ind w:firstLine="480" w:firstLineChars="200"/>
        <w:textAlignment w:val="auto"/>
        <w:rPr>
          <w:rFonts w:ascii="宋体" w:hAnsi="宋体"/>
          <w:snapToGrid w:val="0"/>
          <w:color w:val="000000" w:themeColor="text1"/>
          <w:kern w:val="0"/>
          <w:sz w:val="24"/>
          <w:szCs w:val="24"/>
          <w14:textFill>
            <w14:solidFill>
              <w14:schemeClr w14:val="tx1"/>
            </w14:solidFill>
          </w14:textFill>
        </w:rPr>
      </w:pPr>
    </w:p>
    <w:p>
      <w:pPr>
        <w:pageBreakBefore w:val="0"/>
        <w:widowControl w:val="0"/>
        <w:kinsoku/>
        <w:wordWrap/>
        <w:overflowPunct/>
        <w:topLinePunct w:val="0"/>
        <w:bidi w:val="0"/>
        <w:adjustRightInd/>
        <w:spacing w:line="460" w:lineRule="exact"/>
        <w:ind w:firstLine="480" w:firstLineChars="200"/>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发包人（全称）：</w:t>
      </w:r>
      <w:r>
        <w:rPr>
          <w:rFonts w:ascii="宋体" w:hAnsi="宋体"/>
          <w:snapToGrid w:val="0"/>
          <w:color w:val="000000" w:themeColor="text1"/>
          <w:kern w:val="0"/>
          <w:sz w:val="24"/>
          <w:szCs w:val="24"/>
          <w:u w:val="single"/>
          <w14:textFill>
            <w14:solidFill>
              <w14:schemeClr w14:val="tx1"/>
            </w14:solidFill>
          </w14:textFill>
        </w:rPr>
        <w:t xml:space="preserve">  </w:t>
      </w:r>
      <w:bookmarkStart w:id="996" w:name="SOA_zyht_zlbxfbr"/>
      <w:r>
        <w:rPr>
          <w:rFonts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u w:val="single"/>
          <w14:textFill>
            <w14:solidFill>
              <w14:schemeClr w14:val="tx1"/>
            </w14:solidFill>
          </w14:textFill>
        </w:rPr>
        <w:t xml:space="preserve"> </w:t>
      </w:r>
      <w:bookmarkEnd w:id="996"/>
      <w:r>
        <w:rPr>
          <w:rFonts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　　承包人（全称）：</w:t>
      </w:r>
      <w:r>
        <w:rPr>
          <w:rFonts w:ascii="宋体" w:hAnsi="宋体"/>
          <w:snapToGrid w:val="0"/>
          <w:color w:val="000000" w:themeColor="text1"/>
          <w:kern w:val="0"/>
          <w:sz w:val="24"/>
          <w:szCs w:val="24"/>
          <w:u w:val="single"/>
          <w14:textFill>
            <w14:solidFill>
              <w14:schemeClr w14:val="tx1"/>
            </w14:solidFill>
          </w14:textFill>
        </w:rPr>
        <w:t xml:space="preserve">  </w:t>
      </w:r>
      <w:bookmarkStart w:id="997" w:name="SOA_zyht_zlbxcbr"/>
      <w:r>
        <w:rPr>
          <w:rFonts w:ascii="宋体" w:hAnsi="宋体"/>
          <w:snapToGrid w:val="0"/>
          <w:color w:val="000000" w:themeColor="text1"/>
          <w:kern w:val="0"/>
          <w:sz w:val="24"/>
          <w:szCs w:val="24"/>
          <w:u w:val="single"/>
          <w14:textFill>
            <w14:solidFill>
              <w14:schemeClr w14:val="tx1"/>
            </w14:solidFill>
          </w14:textFill>
        </w:rPr>
        <w:t xml:space="preserve"> </w:t>
      </w:r>
      <w:bookmarkEnd w:id="997"/>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　　发包人和承包人根据《中华人民共和国建筑法》和《建设工程质量管理条例》，经协商一致就</w:t>
      </w:r>
      <w:r>
        <w:rPr>
          <w:rFonts w:ascii="宋体" w:hAnsi="宋体"/>
          <w:snapToGrid w:val="0"/>
          <w:color w:val="000000" w:themeColor="text1"/>
          <w:kern w:val="0"/>
          <w:sz w:val="24"/>
          <w:szCs w:val="24"/>
          <w:u w:val="single"/>
          <w14:textFill>
            <w14:solidFill>
              <w14:schemeClr w14:val="tx1"/>
            </w14:solidFill>
          </w14:textFill>
        </w:rPr>
        <w:t xml:space="preserve">  </w:t>
      </w:r>
      <w:bookmarkStart w:id="998" w:name="SOA_zyht_gcqc"/>
      <w:r>
        <w:rPr>
          <w:rFonts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cs="宋体"/>
          <w:b/>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u w:val="single"/>
          <w14:textFill>
            <w14:solidFill>
              <w14:schemeClr w14:val="tx1"/>
            </w14:solidFill>
          </w14:textFill>
        </w:rPr>
        <w:t xml:space="preserve"> </w:t>
      </w:r>
      <w:bookmarkEnd w:id="998"/>
      <w:r>
        <w:rPr>
          <w:rFonts w:ascii="宋体" w:hAnsi="宋体"/>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（工程全称）签订工程质量保修书。</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一、工程质量保修范围和内容</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　　承包人在质量保修期内，按照有关法律规定和合同约定，承担工程质量保修责任。</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u w:val="single"/>
          <w14:textFill>
            <w14:solidFill>
              <w14:schemeClr w14:val="tx1"/>
            </w14:solidFill>
          </w14:textFill>
        </w:rPr>
        <w:t xml:space="preserve">   </w:t>
      </w:r>
      <w:bookmarkStart w:id="999" w:name="SOA_zyht_gczlbxfw"/>
      <w:r>
        <w:rPr>
          <w:rFonts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u w:val="single"/>
          <w14:textFill>
            <w14:solidFill>
              <w14:schemeClr w14:val="tx1"/>
            </w14:solidFill>
          </w14:textFill>
        </w:rPr>
        <w:t>双方约定对施工承包范围内的所有内容实行保修</w:t>
      </w:r>
      <w:r>
        <w:rPr>
          <w:rFonts w:ascii="宋体" w:hAnsi="宋体"/>
          <w:snapToGrid w:val="0"/>
          <w:color w:val="000000" w:themeColor="text1"/>
          <w:kern w:val="0"/>
          <w:sz w:val="24"/>
          <w:szCs w:val="24"/>
          <w:u w:val="single"/>
          <w14:textFill>
            <w14:solidFill>
              <w14:schemeClr w14:val="tx1"/>
            </w14:solidFill>
          </w14:textFill>
        </w:rPr>
        <w:t xml:space="preserve">   </w:t>
      </w:r>
      <w:bookmarkEnd w:id="999"/>
      <w:r>
        <w:rPr>
          <w:rFonts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二、质量保修期</w:t>
      </w:r>
    </w:p>
    <w:p>
      <w:pPr>
        <w:pageBreakBefore w:val="0"/>
        <w:widowControl w:val="0"/>
        <w:kinsoku/>
        <w:wordWrap/>
        <w:overflowPunct/>
        <w:topLinePunct w:val="0"/>
        <w:bidi w:val="0"/>
        <w:adjustRightInd/>
        <w:spacing w:line="460" w:lineRule="exact"/>
        <w:ind w:firstLine="480" w:firstLineChars="200"/>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根据《建设工程质量管理条例》及有关规定，工程的质量保修期如下：</w:t>
      </w:r>
    </w:p>
    <w:p>
      <w:pPr>
        <w:pageBreakBefore w:val="0"/>
        <w:widowControl w:val="0"/>
        <w:kinsoku/>
        <w:wordWrap/>
        <w:overflowPunct/>
        <w:topLinePunct w:val="0"/>
        <w:bidi w:val="0"/>
        <w:adjustRightInd/>
        <w:spacing w:line="460" w:lineRule="exact"/>
        <w:ind w:firstLine="480" w:firstLineChars="200"/>
        <w:textAlignment w:val="auto"/>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1．地基基础工程和主体结构工程为设计文件规定的工程合理使用年限；</w:t>
      </w:r>
    </w:p>
    <w:p>
      <w:pPr>
        <w:pageBreakBefore w:val="0"/>
        <w:widowControl w:val="0"/>
        <w:kinsoku/>
        <w:wordWrap/>
        <w:overflowPunct/>
        <w:topLinePunct w:val="0"/>
        <w:bidi w:val="0"/>
        <w:adjustRightInd/>
        <w:spacing w:line="460" w:lineRule="exact"/>
        <w:ind w:firstLine="480" w:firstLineChars="200"/>
        <w:textAlignment w:val="auto"/>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2．</w:t>
      </w:r>
      <w:r>
        <w:rPr>
          <w:rFonts w:ascii="宋体" w:hAnsi="宋体"/>
          <w:snapToGrid w:val="0"/>
          <w:color w:val="000000" w:themeColor="text1"/>
          <w:kern w:val="0"/>
          <w:sz w:val="24"/>
          <w:szCs w:val="24"/>
          <w14:textFill>
            <w14:solidFill>
              <w14:schemeClr w14:val="tx1"/>
            </w14:solidFill>
          </w14:textFill>
        </w:rPr>
        <w:t>屋面防水工程、有防水要求的卫生间、房间和外墙面的防渗</w:t>
      </w:r>
      <w:r>
        <w:rPr>
          <w:rFonts w:hint="eastAsia" w:ascii="宋体" w:hAnsi="宋体"/>
          <w:snapToGrid w:val="0"/>
          <w:color w:val="000000" w:themeColor="text1"/>
          <w:kern w:val="0"/>
          <w:sz w:val="24"/>
          <w:szCs w:val="24"/>
          <w14:textFill>
            <w14:solidFill>
              <w14:schemeClr w14:val="tx1"/>
            </w14:solidFill>
          </w14:textFill>
        </w:rPr>
        <w:t>为</w:t>
      </w:r>
      <w:r>
        <w:rPr>
          <w:rFonts w:hint="eastAsia" w:ascii="宋体" w:hAnsi="宋体"/>
          <w:snapToGrid w:val="0"/>
          <w:color w:val="000000" w:themeColor="text1"/>
          <w:kern w:val="0"/>
          <w:sz w:val="24"/>
          <w:szCs w:val="24"/>
          <w:u w:val="single"/>
          <w14:textFill>
            <w14:solidFill>
              <w14:schemeClr w14:val="tx1"/>
            </w14:solidFill>
          </w14:textFill>
        </w:rPr>
        <w:t xml:space="preserve"> 5 </w:t>
      </w:r>
      <w:r>
        <w:rPr>
          <w:rFonts w:ascii="宋体" w:hAnsi="宋体"/>
          <w:snapToGrid w:val="0"/>
          <w:color w:val="000000" w:themeColor="text1"/>
          <w:kern w:val="0"/>
          <w:sz w:val="24"/>
          <w:szCs w:val="24"/>
          <w14:textFill>
            <w14:solidFill>
              <w14:schemeClr w14:val="tx1"/>
            </w14:solidFill>
          </w14:textFill>
        </w:rPr>
        <w:t>年；</w:t>
      </w:r>
    </w:p>
    <w:p>
      <w:pPr>
        <w:pageBreakBefore w:val="0"/>
        <w:widowControl w:val="0"/>
        <w:kinsoku/>
        <w:wordWrap/>
        <w:overflowPunct/>
        <w:topLinePunct w:val="0"/>
        <w:bidi w:val="0"/>
        <w:adjustRightInd/>
        <w:spacing w:line="460" w:lineRule="exact"/>
        <w:ind w:firstLine="480" w:firstLineChars="200"/>
        <w:textAlignment w:val="auto"/>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3．</w:t>
      </w:r>
      <w:r>
        <w:rPr>
          <w:rFonts w:ascii="宋体" w:hAnsi="宋体"/>
          <w:snapToGrid w:val="0"/>
          <w:color w:val="000000" w:themeColor="text1"/>
          <w:kern w:val="0"/>
          <w:sz w:val="24"/>
          <w:szCs w:val="24"/>
          <w14:textFill>
            <w14:solidFill>
              <w14:schemeClr w14:val="tx1"/>
            </w14:solidFill>
          </w14:textFill>
        </w:rPr>
        <w:t>装修工程为</w:t>
      </w:r>
      <w:r>
        <w:rPr>
          <w:rFonts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u w:val="single"/>
          <w14:textFill>
            <w14:solidFill>
              <w14:schemeClr w14:val="tx1"/>
            </w14:solidFill>
          </w14:textFill>
        </w:rPr>
        <w:t xml:space="preserve">2 </w:t>
      </w:r>
      <w:r>
        <w:rPr>
          <w:rFonts w:ascii="宋体" w:hAnsi="宋体"/>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年；</w:t>
      </w:r>
    </w:p>
    <w:p>
      <w:pPr>
        <w:pageBreakBefore w:val="0"/>
        <w:widowControl w:val="0"/>
        <w:kinsoku/>
        <w:wordWrap/>
        <w:overflowPunct/>
        <w:topLinePunct w:val="0"/>
        <w:bidi w:val="0"/>
        <w:adjustRightInd/>
        <w:spacing w:line="460" w:lineRule="exact"/>
        <w:ind w:firstLine="480" w:firstLineChars="200"/>
        <w:textAlignment w:val="auto"/>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4．</w:t>
      </w:r>
      <w:r>
        <w:rPr>
          <w:rFonts w:ascii="宋体" w:hAnsi="宋体"/>
          <w:snapToGrid w:val="0"/>
          <w:color w:val="000000" w:themeColor="text1"/>
          <w:kern w:val="0"/>
          <w:sz w:val="24"/>
          <w:szCs w:val="24"/>
          <w14:textFill>
            <w14:solidFill>
              <w14:schemeClr w14:val="tx1"/>
            </w14:solidFill>
          </w14:textFill>
        </w:rPr>
        <w:t>电气管线、给排水管道、设备安装工程为</w:t>
      </w:r>
      <w:bookmarkStart w:id="1000" w:name="SOA_zyht_azbxnx"/>
      <w:r>
        <w:rPr>
          <w:rFonts w:ascii="宋体" w:hAnsi="宋体"/>
          <w:snapToGrid w:val="0"/>
          <w:color w:val="000000" w:themeColor="text1"/>
          <w:kern w:val="0"/>
          <w:sz w:val="24"/>
          <w:szCs w:val="24"/>
          <w:u w:val="single"/>
          <w14:textFill>
            <w14:solidFill>
              <w14:schemeClr w14:val="tx1"/>
            </w14:solidFill>
          </w14:textFill>
        </w:rPr>
        <w:t xml:space="preserve"> </w:t>
      </w:r>
      <w:bookmarkEnd w:id="1000"/>
      <w:r>
        <w:rPr>
          <w:rFonts w:hint="eastAsia" w:ascii="宋体" w:hAnsi="宋体"/>
          <w:snapToGrid w:val="0"/>
          <w:color w:val="000000" w:themeColor="text1"/>
          <w:kern w:val="0"/>
          <w:sz w:val="24"/>
          <w:szCs w:val="24"/>
          <w:u w:val="single"/>
          <w14:textFill>
            <w14:solidFill>
              <w14:schemeClr w14:val="tx1"/>
            </w14:solidFill>
          </w14:textFill>
        </w:rPr>
        <w:t>2</w:t>
      </w:r>
      <w:r>
        <w:rPr>
          <w:rFonts w:ascii="宋体" w:hAnsi="宋体"/>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年；</w:t>
      </w:r>
    </w:p>
    <w:p>
      <w:pPr>
        <w:pageBreakBefore w:val="0"/>
        <w:widowControl w:val="0"/>
        <w:kinsoku/>
        <w:wordWrap/>
        <w:overflowPunct/>
        <w:topLinePunct w:val="0"/>
        <w:bidi w:val="0"/>
        <w:adjustRightInd/>
        <w:spacing w:line="460" w:lineRule="exact"/>
        <w:ind w:firstLine="480" w:firstLineChars="200"/>
        <w:textAlignment w:val="auto"/>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5．</w:t>
      </w:r>
      <w:r>
        <w:rPr>
          <w:rFonts w:ascii="宋体" w:hAnsi="宋体"/>
          <w:snapToGrid w:val="0"/>
          <w:color w:val="000000" w:themeColor="text1"/>
          <w:kern w:val="0"/>
          <w:sz w:val="24"/>
          <w:szCs w:val="24"/>
          <w14:textFill>
            <w14:solidFill>
              <w14:schemeClr w14:val="tx1"/>
            </w14:solidFill>
          </w14:textFill>
        </w:rPr>
        <w:t>供热与供冷系统为</w:t>
      </w:r>
      <w:r>
        <w:rPr>
          <w:rFonts w:ascii="宋体" w:hAnsi="宋体"/>
          <w:snapToGrid w:val="0"/>
          <w:color w:val="000000" w:themeColor="text1"/>
          <w:kern w:val="0"/>
          <w:sz w:val="24"/>
          <w:szCs w:val="24"/>
          <w:u w:val="single"/>
          <w14:textFill>
            <w14:solidFill>
              <w14:schemeClr w14:val="tx1"/>
            </w14:solidFill>
          </w14:textFill>
        </w:rPr>
        <w:t xml:space="preserve"> </w:t>
      </w:r>
      <w:bookmarkStart w:id="1001" w:name="SOA_zyht_grbxnx"/>
      <w:r>
        <w:rPr>
          <w:rFonts w:hint="eastAsia" w:ascii="宋体" w:hAnsi="宋体"/>
          <w:snapToGrid w:val="0"/>
          <w:color w:val="000000" w:themeColor="text1"/>
          <w:kern w:val="0"/>
          <w:sz w:val="24"/>
          <w:szCs w:val="24"/>
          <w:u w:val="single"/>
          <w14:textFill>
            <w14:solidFill>
              <w14:schemeClr w14:val="tx1"/>
            </w14:solidFill>
          </w14:textFill>
        </w:rPr>
        <w:t>2</w:t>
      </w:r>
      <w:r>
        <w:rPr>
          <w:rFonts w:ascii="宋体" w:hAnsi="宋体"/>
          <w:snapToGrid w:val="0"/>
          <w:color w:val="000000" w:themeColor="text1"/>
          <w:kern w:val="0"/>
          <w:sz w:val="24"/>
          <w:szCs w:val="24"/>
          <w:u w:val="single"/>
          <w14:textFill>
            <w14:solidFill>
              <w14:schemeClr w14:val="tx1"/>
            </w14:solidFill>
          </w14:textFill>
        </w:rPr>
        <w:t xml:space="preserve"> </w:t>
      </w:r>
      <w:bookmarkEnd w:id="1001"/>
      <w:r>
        <w:rPr>
          <w:rFonts w:ascii="宋体" w:hAnsi="宋体"/>
          <w:snapToGrid w:val="0"/>
          <w:color w:val="000000" w:themeColor="text1"/>
          <w:kern w:val="0"/>
          <w:sz w:val="24"/>
          <w:szCs w:val="24"/>
          <w14:textFill>
            <w14:solidFill>
              <w14:schemeClr w14:val="tx1"/>
            </w14:solidFill>
          </w14:textFill>
        </w:rPr>
        <w:t>个采暖期、供冷期；</w:t>
      </w:r>
    </w:p>
    <w:p>
      <w:pPr>
        <w:pageBreakBefore w:val="0"/>
        <w:widowControl w:val="0"/>
        <w:kinsoku/>
        <w:wordWrap/>
        <w:overflowPunct/>
        <w:topLinePunct w:val="0"/>
        <w:bidi w:val="0"/>
        <w:adjustRightInd/>
        <w:spacing w:line="460" w:lineRule="exact"/>
        <w:ind w:firstLine="480" w:firstLineChars="200"/>
        <w:textAlignment w:val="auto"/>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6．</w:t>
      </w:r>
      <w:r>
        <w:rPr>
          <w:rFonts w:ascii="宋体" w:hAnsi="宋体"/>
          <w:snapToGrid w:val="0"/>
          <w:color w:val="000000" w:themeColor="text1"/>
          <w:kern w:val="0"/>
          <w:sz w:val="24"/>
          <w:szCs w:val="24"/>
          <w14:textFill>
            <w14:solidFill>
              <w14:schemeClr w14:val="tx1"/>
            </w14:solidFill>
          </w14:textFill>
        </w:rPr>
        <w:t>住宅小区内的给排水设施、道路等配套工程为</w:t>
      </w:r>
      <w:r>
        <w:rPr>
          <w:rFonts w:hint="eastAsia" w:ascii="宋体" w:hAnsi="宋体"/>
          <w:snapToGrid w:val="0"/>
          <w:color w:val="000000" w:themeColor="text1"/>
          <w:kern w:val="0"/>
          <w:sz w:val="24"/>
          <w:szCs w:val="24"/>
          <w:u w:val="single"/>
          <w14:textFill>
            <w14:solidFill>
              <w14:schemeClr w14:val="tx1"/>
            </w14:solidFill>
          </w14:textFill>
        </w:rPr>
        <w:t>2</w:t>
      </w:r>
      <w:r>
        <w:rPr>
          <w:rFonts w:ascii="宋体" w:hAnsi="宋体"/>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年；</w:t>
      </w:r>
    </w:p>
    <w:p>
      <w:pPr>
        <w:pageBreakBefore w:val="0"/>
        <w:widowControl w:val="0"/>
        <w:kinsoku/>
        <w:wordWrap/>
        <w:overflowPunct/>
        <w:topLinePunct w:val="0"/>
        <w:bidi w:val="0"/>
        <w:adjustRightInd/>
        <w:spacing w:line="460" w:lineRule="exact"/>
        <w:ind w:firstLine="480" w:firstLineChars="200"/>
        <w:textAlignment w:val="auto"/>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7．</w:t>
      </w:r>
      <w:r>
        <w:rPr>
          <w:rFonts w:ascii="宋体" w:hAnsi="宋体"/>
          <w:snapToGrid w:val="0"/>
          <w:color w:val="000000" w:themeColor="text1"/>
          <w:kern w:val="0"/>
          <w:sz w:val="24"/>
          <w:szCs w:val="24"/>
          <w14:textFill>
            <w14:solidFill>
              <w14:schemeClr w14:val="tx1"/>
            </w14:solidFill>
          </w14:textFill>
        </w:rPr>
        <w:t>其他项目保修期限约定如下：</w:t>
      </w:r>
      <w:r>
        <w:rPr>
          <w:rFonts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　　质量保修期自工程竣工验收合格之日起计算。</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三、缺陷责任期</w:t>
      </w:r>
    </w:p>
    <w:p>
      <w:pPr>
        <w:pageBreakBefore w:val="0"/>
        <w:widowControl w:val="0"/>
        <w:kinsoku/>
        <w:wordWrap/>
        <w:overflowPunct/>
        <w:topLinePunct w:val="0"/>
        <w:bidi w:val="0"/>
        <w:adjustRightInd/>
        <w:spacing w:line="460" w:lineRule="exact"/>
        <w:ind w:firstLine="480" w:firstLineChars="200"/>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工程缺陷责任期为</w:t>
      </w:r>
      <w:bookmarkStart w:id="1002" w:name="SOA_zyht_gcqxq"/>
      <w:r>
        <w:rPr>
          <w:rFonts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u w:val="single"/>
          <w14:textFill>
            <w14:solidFill>
              <w14:schemeClr w14:val="tx1"/>
            </w14:solidFill>
          </w14:textFill>
        </w:rPr>
        <w:t xml:space="preserve">24 </w:t>
      </w:r>
      <w:r>
        <w:rPr>
          <w:rFonts w:ascii="宋体" w:hAnsi="宋体"/>
          <w:snapToGrid w:val="0"/>
          <w:color w:val="000000" w:themeColor="text1"/>
          <w:kern w:val="0"/>
          <w:sz w:val="24"/>
          <w:szCs w:val="24"/>
          <w:u w:val="single"/>
          <w14:textFill>
            <w14:solidFill>
              <w14:schemeClr w14:val="tx1"/>
            </w14:solidFill>
          </w14:textFill>
        </w:rPr>
        <w:t xml:space="preserve"> </w:t>
      </w:r>
      <w:bookmarkEnd w:id="1002"/>
      <w:r>
        <w:rPr>
          <w:rFonts w:ascii="宋体" w:hAnsi="宋体"/>
          <w:snapToGrid w:val="0"/>
          <w:color w:val="000000" w:themeColor="text1"/>
          <w:kern w:val="0"/>
          <w:sz w:val="24"/>
          <w:szCs w:val="24"/>
          <w14:textFill>
            <w14:solidFill>
              <w14:schemeClr w14:val="tx1"/>
            </w14:solidFill>
          </w14:textFill>
        </w:rPr>
        <w:t>个月，缺陷责任期自</w:t>
      </w:r>
      <w:r>
        <w:rPr>
          <w:rFonts w:hint="eastAsia" w:ascii="宋体" w:hAnsi="宋体"/>
          <w:snapToGrid w:val="0"/>
          <w:color w:val="000000" w:themeColor="text1"/>
          <w:kern w:val="0"/>
          <w:sz w:val="24"/>
          <w:szCs w:val="24"/>
          <w14:textFill>
            <w14:solidFill>
              <w14:schemeClr w14:val="tx1"/>
            </w14:solidFill>
          </w14:textFill>
        </w:rPr>
        <w:t>工程通过竣工验收合格之日</w:t>
      </w:r>
      <w:r>
        <w:rPr>
          <w:rFonts w:ascii="宋体" w:hAnsi="宋体"/>
          <w:snapToGrid w:val="0"/>
          <w:color w:val="000000" w:themeColor="text1"/>
          <w:kern w:val="0"/>
          <w:sz w:val="24"/>
          <w:szCs w:val="24"/>
          <w14:textFill>
            <w14:solidFill>
              <w14:schemeClr w14:val="tx1"/>
            </w14:solidFill>
          </w14:textFill>
        </w:rPr>
        <w:t>起计算。单位工程先于全部工程进行验收，单位工程缺陷责任期自单位工程</w:t>
      </w:r>
      <w:r>
        <w:rPr>
          <w:rFonts w:hint="eastAsia" w:ascii="宋体" w:hAnsi="宋体"/>
          <w:snapToGrid w:val="0"/>
          <w:color w:val="000000" w:themeColor="text1"/>
          <w:kern w:val="0"/>
          <w:sz w:val="24"/>
          <w:szCs w:val="24"/>
          <w14:textFill>
            <w14:solidFill>
              <w14:schemeClr w14:val="tx1"/>
            </w14:solidFill>
          </w14:textFill>
        </w:rPr>
        <w:t>验收合格之日</w:t>
      </w:r>
      <w:r>
        <w:rPr>
          <w:rFonts w:ascii="宋体" w:hAnsi="宋体"/>
          <w:snapToGrid w:val="0"/>
          <w:color w:val="000000" w:themeColor="text1"/>
          <w:kern w:val="0"/>
          <w:sz w:val="24"/>
          <w:szCs w:val="24"/>
          <w14:textFill>
            <w14:solidFill>
              <w14:schemeClr w14:val="tx1"/>
            </w14:solidFill>
          </w14:textFill>
        </w:rPr>
        <w:t>起</w:t>
      </w:r>
      <w:r>
        <w:rPr>
          <w:rFonts w:hint="eastAsia" w:ascii="宋体" w:hAnsi="宋体"/>
          <w:snapToGrid w:val="0"/>
          <w:color w:val="000000" w:themeColor="text1"/>
          <w:kern w:val="0"/>
          <w:sz w:val="24"/>
          <w:szCs w:val="24"/>
          <w14:textFill>
            <w14:solidFill>
              <w14:schemeClr w14:val="tx1"/>
            </w14:solidFill>
          </w14:textFill>
        </w:rPr>
        <w:t>计</w:t>
      </w:r>
      <w:r>
        <w:rPr>
          <w:rFonts w:ascii="宋体" w:hAnsi="宋体"/>
          <w:snapToGrid w:val="0"/>
          <w:color w:val="000000" w:themeColor="text1"/>
          <w:kern w:val="0"/>
          <w:sz w:val="24"/>
          <w:szCs w:val="24"/>
          <w14:textFill>
            <w14:solidFill>
              <w14:schemeClr w14:val="tx1"/>
            </w14:solidFill>
          </w14:textFill>
        </w:rPr>
        <w:t>算。</w:t>
      </w:r>
    </w:p>
    <w:p>
      <w:pPr>
        <w:pageBreakBefore w:val="0"/>
        <w:widowControl w:val="0"/>
        <w:kinsoku/>
        <w:wordWrap/>
        <w:overflowPunct/>
        <w:topLinePunct w:val="0"/>
        <w:bidi w:val="0"/>
        <w:adjustRightInd/>
        <w:spacing w:line="460" w:lineRule="exact"/>
        <w:ind w:firstLine="480" w:firstLineChars="200"/>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缺陷责任期终止后，发包人应退还剩余的质量保证金。</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四、质量保修责任</w:t>
      </w:r>
    </w:p>
    <w:p>
      <w:pPr>
        <w:pageBreakBefore w:val="0"/>
        <w:widowControl w:val="0"/>
        <w:kinsoku/>
        <w:wordWrap/>
        <w:overflowPunct/>
        <w:topLinePunct w:val="0"/>
        <w:bidi w:val="0"/>
        <w:adjustRightInd/>
        <w:spacing w:line="460" w:lineRule="exact"/>
        <w:ind w:left="105" w:leftChars="50" w:firstLine="491" w:firstLineChars="205"/>
        <w:textAlignment w:val="auto"/>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1．</w:t>
      </w:r>
      <w:r>
        <w:rPr>
          <w:rFonts w:ascii="宋体" w:hAnsi="宋体"/>
          <w:snapToGrid w:val="0"/>
          <w:color w:val="000000" w:themeColor="text1"/>
          <w:kern w:val="0"/>
          <w:sz w:val="24"/>
          <w:szCs w:val="24"/>
          <w14:textFill>
            <w14:solidFill>
              <w14:schemeClr w14:val="tx1"/>
            </w14:solidFill>
          </w14:textFill>
        </w:rPr>
        <w:t>属于保修范围、内容的项目，承包人应当在接到保修通知之日起7天内派人保修。承包人不在约定期限内派人保修的，发包人可以委托他人修理。</w:t>
      </w:r>
    </w:p>
    <w:p>
      <w:pPr>
        <w:pageBreakBefore w:val="0"/>
        <w:widowControl w:val="0"/>
        <w:kinsoku/>
        <w:wordWrap/>
        <w:overflowPunct/>
        <w:topLinePunct w:val="0"/>
        <w:bidi w:val="0"/>
        <w:adjustRightInd/>
        <w:spacing w:line="460" w:lineRule="exact"/>
        <w:ind w:left="105" w:leftChars="50" w:firstLine="491" w:firstLineChars="205"/>
        <w:textAlignment w:val="auto"/>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2．</w:t>
      </w:r>
      <w:r>
        <w:rPr>
          <w:rFonts w:ascii="宋体" w:hAnsi="宋体"/>
          <w:snapToGrid w:val="0"/>
          <w:color w:val="000000" w:themeColor="text1"/>
          <w:kern w:val="0"/>
          <w:sz w:val="24"/>
          <w:szCs w:val="24"/>
          <w14:textFill>
            <w14:solidFill>
              <w14:schemeClr w14:val="tx1"/>
            </w14:solidFill>
          </w14:textFill>
        </w:rPr>
        <w:t>发生紧急事故需抢修的，承包人在接到事故通知后，应当立即到达事故现场抢修。</w:t>
      </w:r>
    </w:p>
    <w:p>
      <w:pPr>
        <w:pageBreakBefore w:val="0"/>
        <w:widowControl w:val="0"/>
        <w:kinsoku/>
        <w:wordWrap/>
        <w:overflowPunct/>
        <w:topLinePunct w:val="0"/>
        <w:bidi w:val="0"/>
        <w:adjustRightInd/>
        <w:spacing w:line="460" w:lineRule="exact"/>
        <w:ind w:left="105" w:leftChars="50" w:firstLine="491" w:firstLineChars="205"/>
        <w:textAlignment w:val="auto"/>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3．</w:t>
      </w:r>
      <w:r>
        <w:rPr>
          <w:rFonts w:ascii="宋体" w:hAnsi="宋体"/>
          <w:snapToGrid w:val="0"/>
          <w:color w:val="000000" w:themeColor="text1"/>
          <w:kern w:val="0"/>
          <w:sz w:val="24"/>
          <w:szCs w:val="24"/>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ageBreakBefore w:val="0"/>
        <w:widowControl w:val="0"/>
        <w:kinsoku/>
        <w:wordWrap/>
        <w:overflowPunct/>
        <w:topLinePunct w:val="0"/>
        <w:bidi w:val="0"/>
        <w:adjustRightInd/>
        <w:spacing w:line="460" w:lineRule="exact"/>
        <w:ind w:left="420" w:leftChars="200" w:firstLine="120" w:firstLineChars="50"/>
        <w:textAlignment w:val="auto"/>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4．</w:t>
      </w:r>
      <w:r>
        <w:rPr>
          <w:rFonts w:ascii="宋体" w:hAnsi="宋体"/>
          <w:snapToGrid w:val="0"/>
          <w:color w:val="000000" w:themeColor="text1"/>
          <w:kern w:val="0"/>
          <w:sz w:val="24"/>
          <w:szCs w:val="24"/>
          <w14:textFill>
            <w14:solidFill>
              <w14:schemeClr w14:val="tx1"/>
            </w14:solidFill>
          </w14:textFill>
        </w:rPr>
        <w:t>质量保修完成后，由发包人组织验收。</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五、保修费用</w:t>
      </w:r>
    </w:p>
    <w:p>
      <w:pPr>
        <w:pageBreakBefore w:val="0"/>
        <w:widowControl w:val="0"/>
        <w:kinsoku/>
        <w:wordWrap/>
        <w:overflowPunct/>
        <w:topLinePunct w:val="0"/>
        <w:bidi w:val="0"/>
        <w:adjustRightInd/>
        <w:spacing w:line="460" w:lineRule="exact"/>
        <w:ind w:firstLine="480"/>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保修费用由造成质量缺陷的责任方承担。</w:t>
      </w:r>
    </w:p>
    <w:p>
      <w:pPr>
        <w:pageBreakBefore w:val="0"/>
        <w:widowControl w:val="0"/>
        <w:kinsoku/>
        <w:wordWrap/>
        <w:overflowPunct/>
        <w:topLinePunct w:val="0"/>
        <w:bidi w:val="0"/>
        <w:adjustRightInd/>
        <w:spacing w:line="460" w:lineRule="exact"/>
        <w:ind w:firstLine="600"/>
        <w:jc w:val="left"/>
        <w:textAlignment w:val="auto"/>
        <w:rPr>
          <w:rFonts w:ascii="宋体" w:hAnsi="宋体"/>
          <w:snapToGrid w:val="0"/>
          <w:color w:val="000000" w:themeColor="text1"/>
          <w:kern w:val="0"/>
          <w:sz w:val="24"/>
          <w:szCs w:val="24"/>
          <w:u w:val="single"/>
          <w14:textFill>
            <w14:solidFill>
              <w14:schemeClr w14:val="tx1"/>
            </w14:solidFill>
          </w14:textFill>
        </w:rPr>
      </w:pPr>
      <w:r>
        <w:rPr>
          <w:rFonts w:ascii="宋体" w:hAnsi="宋体"/>
          <w:b/>
          <w:snapToGrid w:val="0"/>
          <w:color w:val="000000" w:themeColor="text1"/>
          <w:kern w:val="0"/>
          <w:sz w:val="24"/>
          <w:szCs w:val="24"/>
          <w14:textFill>
            <w14:solidFill>
              <w14:schemeClr w14:val="tx1"/>
            </w14:solidFill>
          </w14:textFill>
        </w:rPr>
        <w:t>六</w:t>
      </w:r>
      <w:r>
        <w:rPr>
          <w:rFonts w:ascii="宋体" w:hAnsi="宋体"/>
          <w:snapToGrid w:val="0"/>
          <w:color w:val="000000" w:themeColor="text1"/>
          <w:kern w:val="0"/>
          <w:sz w:val="24"/>
          <w:szCs w:val="24"/>
          <w14:textFill>
            <w14:solidFill>
              <w14:schemeClr w14:val="tx1"/>
            </w14:solidFill>
          </w14:textFill>
        </w:rPr>
        <w:t>、双方约定的其他工程质量保修事项：</w:t>
      </w:r>
      <w:r>
        <w:rPr>
          <w:rFonts w:hint="eastAsia" w:ascii="宋体" w:hAnsi="宋体"/>
          <w:snapToGrid w:val="0"/>
          <w:color w:val="000000" w:themeColor="text1"/>
          <w:kern w:val="0"/>
          <w:sz w:val="24"/>
          <w:szCs w:val="24"/>
          <w:u w:val="single"/>
          <w14:textFill>
            <w14:solidFill>
              <w14:schemeClr w14:val="tx1"/>
            </w14:solidFill>
          </w14:textFill>
        </w:rPr>
        <w:t>工程质量保证金在工程缺陷期满后，扣除相应的扣款（由于乙方维修不及时而甲方自行维修的费用）后，结清余款（无息）。</w:t>
      </w:r>
    </w:p>
    <w:p>
      <w:pPr>
        <w:pageBreakBefore w:val="0"/>
        <w:widowControl w:val="0"/>
        <w:kinsoku/>
        <w:wordWrap/>
        <w:overflowPunct/>
        <w:topLinePunct w:val="0"/>
        <w:bidi w:val="0"/>
        <w:adjustRightInd/>
        <w:spacing w:line="460" w:lineRule="exact"/>
        <w:ind w:firstLine="600"/>
        <w:jc w:val="left"/>
        <w:textAlignment w:val="auto"/>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u w:val="single"/>
          <w14:textFill>
            <w14:solidFill>
              <w14:schemeClr w14:val="tx1"/>
            </w14:solidFill>
          </w14:textFill>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000000" w:themeColor="text1"/>
          <w:kern w:val="0"/>
          <w:sz w:val="24"/>
          <w:szCs w:val="24"/>
          <w14:textFill>
            <w14:solidFill>
              <w14:schemeClr w14:val="tx1"/>
            </w14:solidFill>
          </w14:textFill>
        </w:rPr>
        <w:t>。</w:t>
      </w:r>
    </w:p>
    <w:p>
      <w:pPr>
        <w:pageBreakBefore w:val="0"/>
        <w:widowControl w:val="0"/>
        <w:kinsoku/>
        <w:wordWrap/>
        <w:overflowPunct/>
        <w:topLinePunct w:val="0"/>
        <w:bidi w:val="0"/>
        <w:adjustRightInd/>
        <w:spacing w:line="460" w:lineRule="exact"/>
        <w:ind w:firstLine="456" w:firstLineChars="190"/>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工程质量保修书由发包人、承包人在工程竣工验收前共同签署，作为施工合同附件，其有效期限至保修期满。</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发包人(公章)：</w:t>
      </w:r>
      <w:r>
        <w:rPr>
          <w:rFonts w:ascii="宋体" w:hAnsi="宋体"/>
          <w:snapToGrid w:val="0"/>
          <w:color w:val="000000" w:themeColor="text1"/>
          <w:kern w:val="0"/>
          <w:sz w:val="24"/>
          <w:szCs w:val="24"/>
          <w:u w:val="single"/>
          <w14:textFill>
            <w14:solidFill>
              <w14:schemeClr w14:val="tx1"/>
            </w14:solidFill>
          </w14:textFill>
        </w:rPr>
        <w:t xml:space="preserve"> </w:t>
      </w:r>
      <w:bookmarkStart w:id="1003" w:name="SOA_zyht_fbr"/>
      <w:r>
        <w:rPr>
          <w:rFonts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u w:val="single"/>
          <w14:textFill>
            <w14:solidFill>
              <w14:schemeClr w14:val="tx1"/>
            </w14:solidFill>
          </w14:textFill>
        </w:rPr>
        <w:t xml:space="preserve">  </w:t>
      </w:r>
      <w:bookmarkEnd w:id="1003"/>
      <w:r>
        <w:rPr>
          <w:rFonts w:ascii="宋体" w:hAnsi="宋体"/>
          <w:snapToGrid w:val="0"/>
          <w:color w:val="000000" w:themeColor="text1"/>
          <w:kern w:val="0"/>
          <w:sz w:val="24"/>
          <w:szCs w:val="24"/>
          <w:u w:val="single"/>
          <w14:textFill>
            <w14:solidFill>
              <w14:schemeClr w14:val="tx1"/>
            </w14:solidFill>
          </w14:textFill>
        </w:rPr>
        <w:t></w:t>
      </w:r>
      <w:r>
        <w:rPr>
          <w:rFonts w:hint="eastAsia" w:ascii="宋体" w:hAnsi="宋体"/>
          <w:snapToGrid w:val="0"/>
          <w:color w:val="000000" w:themeColor="text1"/>
          <w:kern w:val="0"/>
          <w:sz w:val="24"/>
          <w:szCs w:val="24"/>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承包人(公章)：</w:t>
      </w:r>
      <w:r>
        <w:rPr>
          <w:rFonts w:ascii="宋体" w:hAnsi="宋体"/>
          <w:snapToGrid w:val="0"/>
          <w:color w:val="000000" w:themeColor="text1"/>
          <w:kern w:val="0"/>
          <w:sz w:val="24"/>
          <w:szCs w:val="24"/>
          <w:u w:val="single"/>
          <w14:textFill>
            <w14:solidFill>
              <w14:schemeClr w14:val="tx1"/>
            </w14:solidFill>
          </w14:textFill>
        </w:rPr>
        <w:t></w:t>
      </w:r>
      <w:bookmarkStart w:id="1004" w:name="SOA_zyht_cbr"/>
      <w:r>
        <w:rPr>
          <w:rFonts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u w:val="single"/>
          <w14:textFill>
            <w14:solidFill>
              <w14:schemeClr w14:val="tx1"/>
            </w14:solidFill>
          </w14:textFill>
        </w:rPr>
        <w:t xml:space="preserve">    </w:t>
      </w:r>
      <w:bookmarkEnd w:id="1004"/>
      <w:r>
        <w:rPr>
          <w:rFonts w:hint="eastAsia" w:ascii="宋体" w:hAnsi="宋体"/>
          <w:snapToGrid w:val="0"/>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地  址：</w:t>
      </w:r>
      <w:r>
        <w:rPr>
          <w:rFonts w:ascii="宋体" w:hAnsi="宋体"/>
          <w:snapToGrid w:val="0"/>
          <w:color w:val="000000" w:themeColor="text1"/>
          <w:kern w:val="0"/>
          <w:sz w:val="24"/>
          <w:szCs w:val="24"/>
          <w:u w:val="single"/>
          <w14:textFill>
            <w14:solidFill>
              <w14:schemeClr w14:val="tx1"/>
            </w14:solidFill>
          </w14:textFill>
        </w:rPr>
        <w:t xml:space="preserve"> </w:t>
      </w:r>
      <w:bookmarkStart w:id="1005" w:name="SOA_zyht_fbrdz"/>
      <w:r>
        <w:rPr>
          <w:rFonts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u w:val="single"/>
          <w14:textFill>
            <w14:solidFill>
              <w14:schemeClr w14:val="tx1"/>
            </w14:solidFill>
          </w14:textFill>
        </w:rPr>
        <w:t xml:space="preserve">  </w:t>
      </w:r>
      <w:bookmarkEnd w:id="1005"/>
      <w:r>
        <w:rPr>
          <w:rFonts w:ascii="宋体" w:hAnsi="宋体"/>
          <w:snapToGrid w:val="0"/>
          <w:color w:val="000000" w:themeColor="text1"/>
          <w:kern w:val="0"/>
          <w:sz w:val="24"/>
          <w:szCs w:val="24"/>
          <w:u w:val="single"/>
          <w14:textFill>
            <w14:solidFill>
              <w14:schemeClr w14:val="tx1"/>
            </w14:solidFill>
          </w14:textFill>
        </w:rPr>
        <w:t></w:t>
      </w:r>
      <w:r>
        <w:rPr>
          <w:rFonts w:hint="eastAsia" w:ascii="宋体" w:hAnsi="宋体"/>
          <w:snapToGrid w:val="0"/>
          <w:color w:val="000000" w:themeColor="text1"/>
          <w:kern w:val="0"/>
          <w:sz w:val="24"/>
          <w:szCs w:val="24"/>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地  址：</w:t>
      </w:r>
      <w:r>
        <w:rPr>
          <w:rFonts w:ascii="宋体" w:hAnsi="宋体"/>
          <w:snapToGrid w:val="0"/>
          <w:color w:val="000000" w:themeColor="text1"/>
          <w:kern w:val="0"/>
          <w:sz w:val="24"/>
          <w:szCs w:val="24"/>
          <w:u w:val="single"/>
          <w14:textFill>
            <w14:solidFill>
              <w14:schemeClr w14:val="tx1"/>
            </w14:solidFill>
          </w14:textFill>
        </w:rPr>
        <w:t></w:t>
      </w:r>
      <w:bookmarkStart w:id="1006" w:name="SOA_zyht_cbrdz"/>
      <w:r>
        <w:rPr>
          <w:rFonts w:ascii="宋体" w:hAnsi="宋体"/>
          <w:snapToGrid w:val="0"/>
          <w:color w:val="000000" w:themeColor="text1"/>
          <w:kern w:val="0"/>
          <w:sz w:val="24"/>
          <w:szCs w:val="24"/>
          <w:u w:val="single"/>
          <w14:textFill>
            <w14:solidFill>
              <w14:schemeClr w14:val="tx1"/>
            </w14:solidFill>
          </w14:textFill>
        </w:rPr>
        <w:t xml:space="preserve">      </w:t>
      </w:r>
      <w:bookmarkEnd w:id="1006"/>
      <w:r>
        <w:rPr>
          <w:rFonts w:ascii="宋体" w:hAnsi="宋体"/>
          <w:snapToGrid w:val="0"/>
          <w:color w:val="000000" w:themeColor="text1"/>
          <w:kern w:val="0"/>
          <w:sz w:val="24"/>
          <w:szCs w:val="24"/>
          <w:u w:val="single"/>
          <w14:textFill>
            <w14:solidFill>
              <w14:schemeClr w14:val="tx1"/>
            </w14:solidFill>
          </w14:textFill>
        </w:rPr>
        <w:t></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法定代表人(签字)：</w:t>
      </w:r>
      <w:bookmarkStart w:id="1007" w:name="SOA_zyht_fddbr1"/>
      <w:r>
        <w:rPr>
          <w:rFonts w:ascii="宋体" w:hAnsi="宋体"/>
          <w:snapToGrid w:val="0"/>
          <w:color w:val="000000" w:themeColor="text1"/>
          <w:kern w:val="0"/>
          <w:sz w:val="24"/>
          <w:szCs w:val="24"/>
          <w:u w:val="single"/>
          <w14:textFill>
            <w14:solidFill>
              <w14:schemeClr w14:val="tx1"/>
            </w14:solidFill>
          </w14:textFill>
        </w:rPr>
        <w:t xml:space="preserve">      </w:t>
      </w:r>
      <w:bookmarkEnd w:id="1007"/>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法定代表人(签字)：</w:t>
      </w:r>
      <w:bookmarkStart w:id="1008" w:name="SOA_zyht_fddbr2"/>
      <w:r>
        <w:rPr>
          <w:rFonts w:ascii="宋体" w:hAnsi="宋体"/>
          <w:snapToGrid w:val="0"/>
          <w:color w:val="000000" w:themeColor="text1"/>
          <w:kern w:val="0"/>
          <w:sz w:val="24"/>
          <w:szCs w:val="24"/>
          <w:u w:val="single"/>
          <w14:textFill>
            <w14:solidFill>
              <w14:schemeClr w14:val="tx1"/>
            </w14:solidFill>
          </w14:textFill>
        </w:rPr>
        <w:t xml:space="preserve">      </w:t>
      </w:r>
      <w:bookmarkEnd w:id="1008"/>
      <w:r>
        <w:rPr>
          <w:rFonts w:hint="eastAsia" w:ascii="宋体" w:hAnsi="宋体"/>
          <w:snapToGrid w:val="0"/>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委托代理人(签字)：</w:t>
      </w:r>
      <w:bookmarkStart w:id="1009" w:name="SOA_zyht_wtdlr1"/>
      <w:r>
        <w:rPr>
          <w:rFonts w:ascii="宋体" w:hAnsi="宋体"/>
          <w:snapToGrid w:val="0"/>
          <w:color w:val="000000" w:themeColor="text1"/>
          <w:kern w:val="0"/>
          <w:sz w:val="24"/>
          <w:szCs w:val="24"/>
          <w:u w:val="single"/>
          <w14:textFill>
            <w14:solidFill>
              <w14:schemeClr w14:val="tx1"/>
            </w14:solidFill>
          </w14:textFill>
        </w:rPr>
        <w:t xml:space="preserve">      </w:t>
      </w:r>
      <w:bookmarkEnd w:id="1009"/>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委托代理人(签字)：</w:t>
      </w:r>
      <w:bookmarkStart w:id="1010" w:name="SOA_zyht_wtdlr2"/>
      <w:r>
        <w:rPr>
          <w:rFonts w:ascii="宋体" w:hAnsi="宋体"/>
          <w:snapToGrid w:val="0"/>
          <w:color w:val="000000" w:themeColor="text1"/>
          <w:kern w:val="0"/>
          <w:sz w:val="24"/>
          <w:szCs w:val="24"/>
          <w:u w:val="single"/>
          <w14:textFill>
            <w14:solidFill>
              <w14:schemeClr w14:val="tx1"/>
            </w14:solidFill>
          </w14:textFill>
        </w:rPr>
        <w:t xml:space="preserve">      </w:t>
      </w:r>
      <w:bookmarkEnd w:id="1010"/>
      <w:r>
        <w:rPr>
          <w:rFonts w:hint="eastAsia" w:ascii="宋体" w:hAnsi="宋体"/>
          <w:snapToGrid w:val="0"/>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电  话：</w:t>
      </w:r>
      <w:r>
        <w:rPr>
          <w:rFonts w:ascii="宋体" w:hAnsi="宋体"/>
          <w:snapToGrid w:val="0"/>
          <w:color w:val="000000" w:themeColor="text1"/>
          <w:kern w:val="0"/>
          <w:sz w:val="24"/>
          <w:szCs w:val="24"/>
          <w:u w:val="single"/>
          <w14:textFill>
            <w14:solidFill>
              <w14:schemeClr w14:val="tx1"/>
            </w14:solidFill>
          </w14:textFill>
        </w:rPr>
        <w:t></w:t>
      </w:r>
      <w:bookmarkStart w:id="1011" w:name="SOA_zyht_fbrdh1"/>
      <w:r>
        <w:rPr>
          <w:rFonts w:ascii="宋体" w:hAnsi="宋体"/>
          <w:snapToGrid w:val="0"/>
          <w:color w:val="000000" w:themeColor="text1"/>
          <w:kern w:val="0"/>
          <w:sz w:val="24"/>
          <w:szCs w:val="24"/>
          <w:u w:val="single"/>
          <w14:textFill>
            <w14:solidFill>
              <w14:schemeClr w14:val="tx1"/>
            </w14:solidFill>
          </w14:textFill>
        </w:rPr>
        <w:t xml:space="preserve">      </w:t>
      </w:r>
      <w:bookmarkEnd w:id="1011"/>
      <w:r>
        <w:rPr>
          <w:rFonts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电  话：</w:t>
      </w:r>
      <w:r>
        <w:rPr>
          <w:rFonts w:ascii="宋体" w:hAnsi="宋体"/>
          <w:snapToGrid w:val="0"/>
          <w:color w:val="000000" w:themeColor="text1"/>
          <w:kern w:val="0"/>
          <w:sz w:val="24"/>
          <w:szCs w:val="24"/>
          <w:u w:val="single"/>
          <w14:textFill>
            <w14:solidFill>
              <w14:schemeClr w14:val="tx1"/>
            </w14:solidFill>
          </w14:textFill>
        </w:rPr>
        <w:t></w:t>
      </w:r>
      <w:bookmarkStart w:id="1012" w:name="SOA_zyht_cbrdh"/>
      <w:r>
        <w:rPr>
          <w:rFonts w:ascii="宋体" w:hAnsi="宋体"/>
          <w:snapToGrid w:val="0"/>
          <w:color w:val="000000" w:themeColor="text1"/>
          <w:kern w:val="0"/>
          <w:sz w:val="24"/>
          <w:szCs w:val="24"/>
          <w:u w:val="single"/>
          <w14:textFill>
            <w14:solidFill>
              <w14:schemeClr w14:val="tx1"/>
            </w14:solidFill>
          </w14:textFill>
        </w:rPr>
        <w:t xml:space="preserve">      </w:t>
      </w:r>
      <w:bookmarkEnd w:id="1012"/>
      <w:r>
        <w:rPr>
          <w:rFonts w:ascii="宋体" w:hAnsi="宋体"/>
          <w:snapToGrid w:val="0"/>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传  真：</w:t>
      </w:r>
      <w:r>
        <w:rPr>
          <w:rFonts w:hint="eastAsia" w:ascii="宋体" w:hAnsi="宋体"/>
          <w:snapToGrid w:val="0"/>
          <w:color w:val="000000" w:themeColor="text1"/>
          <w:kern w:val="0"/>
          <w:sz w:val="24"/>
          <w:szCs w:val="24"/>
          <w:u w:val="single"/>
          <w14:textFill>
            <w14:solidFill>
              <w14:schemeClr w14:val="tx1"/>
            </w14:solidFill>
          </w14:textFill>
        </w:rPr>
        <w:t xml:space="preserve">  </w:t>
      </w:r>
      <w:bookmarkStart w:id="1013" w:name="SOA_zyht_fbrcz"/>
      <w:r>
        <w:rPr>
          <w:rFonts w:ascii="宋体" w:hAnsi="宋体"/>
          <w:snapToGrid w:val="0"/>
          <w:color w:val="000000" w:themeColor="text1"/>
          <w:kern w:val="0"/>
          <w:sz w:val="24"/>
          <w:szCs w:val="24"/>
          <w:u w:val="single"/>
          <w14:textFill>
            <w14:solidFill>
              <w14:schemeClr w14:val="tx1"/>
            </w14:solidFill>
          </w14:textFill>
        </w:rPr>
        <w:t xml:space="preserve">      </w:t>
      </w:r>
      <w:bookmarkEnd w:id="1013"/>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传  真：</w:t>
      </w:r>
      <w:r>
        <w:rPr>
          <w:rFonts w:ascii="宋体" w:hAnsi="宋体"/>
          <w:snapToGrid w:val="0"/>
          <w:color w:val="000000" w:themeColor="text1"/>
          <w:kern w:val="0"/>
          <w:sz w:val="24"/>
          <w:szCs w:val="24"/>
          <w:u w:val="single"/>
          <w14:textFill>
            <w14:solidFill>
              <w14:schemeClr w14:val="tx1"/>
            </w14:solidFill>
          </w14:textFill>
        </w:rPr>
        <w:t></w:t>
      </w:r>
      <w:bookmarkStart w:id="1014" w:name="SOA_zyht_cbrcz"/>
      <w:r>
        <w:rPr>
          <w:rFonts w:ascii="宋体" w:hAnsi="宋体"/>
          <w:snapToGrid w:val="0"/>
          <w:color w:val="000000" w:themeColor="text1"/>
          <w:kern w:val="0"/>
          <w:sz w:val="24"/>
          <w:szCs w:val="24"/>
          <w:u w:val="single"/>
          <w14:textFill>
            <w14:solidFill>
              <w14:schemeClr w14:val="tx1"/>
            </w14:solidFill>
          </w14:textFill>
        </w:rPr>
        <w:t xml:space="preserve">      </w:t>
      </w:r>
      <w:bookmarkEnd w:id="1014"/>
      <w:r>
        <w:rPr>
          <w:rFonts w:ascii="宋体" w:hAnsi="宋体"/>
          <w:snapToGrid w:val="0"/>
          <w:color w:val="000000" w:themeColor="text1"/>
          <w:kern w:val="0"/>
          <w:sz w:val="24"/>
          <w:szCs w:val="24"/>
          <w:u w:val="single"/>
          <w14:textFill>
            <w14:solidFill>
              <w14:schemeClr w14:val="tx1"/>
            </w14:solidFill>
          </w14:textFill>
        </w:rPr>
        <w:t></w:t>
      </w:r>
      <w:r>
        <w:rPr>
          <w:rFonts w:hint="eastAsia" w:ascii="宋体" w:hAnsi="宋体"/>
          <w:snapToGrid w:val="0"/>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开户银行：</w:t>
      </w:r>
      <w:bookmarkStart w:id="1015" w:name="SOA_zyht_fbrkhyh"/>
      <w:r>
        <w:rPr>
          <w:rFonts w:ascii="宋体" w:hAnsi="宋体"/>
          <w:snapToGrid w:val="0"/>
          <w:color w:val="000000" w:themeColor="text1"/>
          <w:kern w:val="0"/>
          <w:sz w:val="24"/>
          <w:szCs w:val="24"/>
          <w:u w:val="single"/>
          <w14:textFill>
            <w14:solidFill>
              <w14:schemeClr w14:val="tx1"/>
            </w14:solidFill>
          </w14:textFill>
        </w:rPr>
        <w:t xml:space="preserve">      </w:t>
      </w:r>
      <w:bookmarkEnd w:id="1015"/>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开户银行：</w:t>
      </w:r>
      <w:bookmarkStart w:id="1016" w:name="SOA_zyht_cbrkhyh"/>
      <w:r>
        <w:rPr>
          <w:rFonts w:ascii="宋体" w:hAnsi="宋体"/>
          <w:snapToGrid w:val="0"/>
          <w:color w:val="000000" w:themeColor="text1"/>
          <w:kern w:val="0"/>
          <w:sz w:val="24"/>
          <w:szCs w:val="24"/>
          <w:u w:val="single"/>
          <w14:textFill>
            <w14:solidFill>
              <w14:schemeClr w14:val="tx1"/>
            </w14:solidFill>
          </w14:textFill>
        </w:rPr>
        <w:t xml:space="preserve">      </w:t>
      </w:r>
      <w:bookmarkEnd w:id="1016"/>
      <w:r>
        <w:rPr>
          <w:rFonts w:hint="eastAsia" w:ascii="宋体" w:hAnsi="宋体"/>
          <w:snapToGrid w:val="0"/>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账  号：</w:t>
      </w:r>
      <w:r>
        <w:rPr>
          <w:rFonts w:ascii="宋体" w:hAnsi="宋体"/>
          <w:snapToGrid w:val="0"/>
          <w:color w:val="000000" w:themeColor="text1"/>
          <w:kern w:val="0"/>
          <w:sz w:val="24"/>
          <w:szCs w:val="24"/>
          <w:u w:val="single"/>
          <w14:textFill>
            <w14:solidFill>
              <w14:schemeClr w14:val="tx1"/>
            </w14:solidFill>
          </w14:textFill>
        </w:rPr>
        <w:t></w:t>
      </w:r>
      <w:bookmarkStart w:id="1017" w:name="SOA_zyht_fbrzh"/>
      <w:r>
        <w:rPr>
          <w:rFonts w:ascii="宋体" w:hAnsi="宋体"/>
          <w:snapToGrid w:val="0"/>
          <w:color w:val="000000" w:themeColor="text1"/>
          <w:kern w:val="0"/>
          <w:sz w:val="24"/>
          <w:szCs w:val="24"/>
          <w:u w:val="single"/>
          <w14:textFill>
            <w14:solidFill>
              <w14:schemeClr w14:val="tx1"/>
            </w14:solidFill>
          </w14:textFill>
        </w:rPr>
        <w:t xml:space="preserve">      </w:t>
      </w:r>
      <w:bookmarkEnd w:id="1017"/>
      <w:r>
        <w:rPr>
          <w:rFonts w:ascii="宋体" w:hAnsi="宋体"/>
          <w:snapToGrid w:val="0"/>
          <w:color w:val="000000" w:themeColor="text1"/>
          <w:kern w:val="0"/>
          <w:sz w:val="24"/>
          <w:szCs w:val="24"/>
          <w:u w:val="single"/>
          <w14:textFill>
            <w14:solidFill>
              <w14:schemeClr w14:val="tx1"/>
            </w14:solidFill>
          </w14:textFill>
        </w:rPr>
        <w:t></w:t>
      </w:r>
      <w:r>
        <w:rPr>
          <w:rFonts w:hint="eastAsia" w:ascii="宋体" w:hAnsi="宋体"/>
          <w:snapToGrid w:val="0"/>
          <w:color w:val="000000" w:themeColor="text1"/>
          <w:kern w:val="0"/>
          <w:sz w:val="24"/>
          <w:szCs w:val="24"/>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账</w:t>
      </w:r>
      <w:r>
        <w:rPr>
          <w:rFonts w:hint="eastAsia" w:ascii="宋体" w:hAnsi="宋体"/>
          <w:snapToGrid w:val="0"/>
          <w:color w:val="000000" w:themeColor="text1"/>
          <w:kern w:val="0"/>
          <w:sz w:val="24"/>
          <w:szCs w:val="24"/>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 xml:space="preserve"> 号：</w:t>
      </w:r>
      <w:r>
        <w:rPr>
          <w:rFonts w:ascii="宋体" w:hAnsi="宋体"/>
          <w:snapToGrid w:val="0"/>
          <w:color w:val="000000" w:themeColor="text1"/>
          <w:kern w:val="0"/>
          <w:sz w:val="24"/>
          <w:szCs w:val="24"/>
          <w:u w:val="single"/>
          <w14:textFill>
            <w14:solidFill>
              <w14:schemeClr w14:val="tx1"/>
            </w14:solidFill>
          </w14:textFill>
        </w:rPr>
        <w:t></w:t>
      </w:r>
      <w:bookmarkStart w:id="1018" w:name="SOA_zyht_cbrzh"/>
      <w:r>
        <w:rPr>
          <w:rFonts w:ascii="宋体" w:hAnsi="宋体"/>
          <w:snapToGrid w:val="0"/>
          <w:color w:val="000000" w:themeColor="text1"/>
          <w:kern w:val="0"/>
          <w:sz w:val="24"/>
          <w:szCs w:val="24"/>
          <w:u w:val="single"/>
          <w14:textFill>
            <w14:solidFill>
              <w14:schemeClr w14:val="tx1"/>
            </w14:solidFill>
          </w14:textFill>
        </w:rPr>
        <w:t xml:space="preserve">      </w:t>
      </w:r>
      <w:bookmarkEnd w:id="1018"/>
      <w:r>
        <w:rPr>
          <w:rFonts w:hint="eastAsia" w:ascii="宋体" w:hAnsi="宋体"/>
          <w:snapToGrid w:val="0"/>
          <w:color w:val="000000" w:themeColor="text1"/>
          <w:kern w:val="0"/>
          <w:sz w:val="24"/>
          <w:szCs w:val="24"/>
          <w:u w:val="single"/>
          <w14:textFill>
            <w14:solidFill>
              <w14:schemeClr w14:val="tx1"/>
            </w14:solidFill>
          </w14:textFill>
        </w:rPr>
        <w:t xml:space="preserve">  </w:t>
      </w:r>
    </w:p>
    <w:p>
      <w:pPr>
        <w:pageBreakBefore w:val="0"/>
        <w:widowControl w:val="0"/>
        <w:kinsoku/>
        <w:wordWrap/>
        <w:overflowPunct/>
        <w:topLinePunct w:val="0"/>
        <w:bidi w:val="0"/>
        <w:adjustRightInd/>
        <w:spacing w:line="460" w:lineRule="exact"/>
        <w:textAlignment w:val="auto"/>
        <w:rPr>
          <w:rFonts w:ascii="宋体" w:hAnsi="宋体"/>
          <w:snapToGrid w:val="0"/>
          <w:color w:val="000000" w:themeColor="text1"/>
          <w:kern w:val="0"/>
          <w:sz w:val="24"/>
          <w:szCs w:val="24"/>
          <w14:textFill>
            <w14:solidFill>
              <w14:schemeClr w14:val="tx1"/>
            </w14:solidFill>
          </w14:textFill>
        </w:rPr>
      </w:pPr>
      <w:r>
        <w:rPr>
          <w:rFonts w:ascii="宋体" w:hAnsi="宋体"/>
          <w:snapToGrid w:val="0"/>
          <w:color w:val="000000" w:themeColor="text1"/>
          <w:kern w:val="0"/>
          <w:sz w:val="24"/>
          <w:szCs w:val="24"/>
          <w14:textFill>
            <w14:solidFill>
              <w14:schemeClr w14:val="tx1"/>
            </w14:solidFill>
          </w14:textFill>
        </w:rPr>
        <w:t>邮政编码：</w:t>
      </w:r>
      <w:r>
        <w:rPr>
          <w:rFonts w:ascii="宋体" w:hAnsi="宋体"/>
          <w:snapToGrid w:val="0"/>
          <w:color w:val="000000" w:themeColor="text1"/>
          <w:kern w:val="0"/>
          <w:sz w:val="24"/>
          <w:szCs w:val="24"/>
          <w:u w:val="single"/>
          <w14:textFill>
            <w14:solidFill>
              <w14:schemeClr w14:val="tx1"/>
            </w14:solidFill>
          </w14:textFill>
        </w:rPr>
        <w:t xml:space="preserve"> </w:t>
      </w:r>
      <w:bookmarkStart w:id="1019" w:name="SOA_zyht_fbryb"/>
      <w:r>
        <w:rPr>
          <w:rFonts w:ascii="宋体" w:hAnsi="宋体"/>
          <w:snapToGrid w:val="0"/>
          <w:color w:val="000000" w:themeColor="text1"/>
          <w:kern w:val="0"/>
          <w:sz w:val="24"/>
          <w:szCs w:val="24"/>
          <w:u w:val="single"/>
          <w14:textFill>
            <w14:solidFill>
              <w14:schemeClr w14:val="tx1"/>
            </w14:solidFill>
          </w14:textFill>
        </w:rPr>
        <w:t xml:space="preserve">      </w:t>
      </w:r>
      <w:bookmarkEnd w:id="1019"/>
      <w:r>
        <w:rPr>
          <w:rFonts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14:textFill>
            <w14:solidFill>
              <w14:schemeClr w14:val="tx1"/>
            </w14:solidFill>
          </w14:textFill>
        </w:rPr>
        <w:t xml:space="preserve">              </w:t>
      </w:r>
      <w:r>
        <w:rPr>
          <w:rFonts w:ascii="宋体" w:hAnsi="宋体"/>
          <w:snapToGrid w:val="0"/>
          <w:color w:val="000000" w:themeColor="text1"/>
          <w:kern w:val="0"/>
          <w:sz w:val="24"/>
          <w:szCs w:val="24"/>
          <w14:textFill>
            <w14:solidFill>
              <w14:schemeClr w14:val="tx1"/>
            </w14:solidFill>
          </w14:textFill>
        </w:rPr>
        <w:t>邮政编码：</w:t>
      </w:r>
      <w:r>
        <w:rPr>
          <w:rFonts w:ascii="宋体" w:hAnsi="宋体"/>
          <w:snapToGrid w:val="0"/>
          <w:color w:val="000000" w:themeColor="text1"/>
          <w:kern w:val="0"/>
          <w:sz w:val="24"/>
          <w:szCs w:val="24"/>
          <w:u w:val="single"/>
          <w14:textFill>
            <w14:solidFill>
              <w14:schemeClr w14:val="tx1"/>
            </w14:solidFill>
          </w14:textFill>
        </w:rPr>
        <w:t></w:t>
      </w:r>
      <w:bookmarkStart w:id="1020" w:name="SOA_zyht_cbryb"/>
      <w:r>
        <w:rPr>
          <w:rFonts w:ascii="宋体" w:hAnsi="宋体"/>
          <w:snapToGrid w:val="0"/>
          <w:color w:val="000000" w:themeColor="text1"/>
          <w:kern w:val="0"/>
          <w:sz w:val="24"/>
          <w:szCs w:val="24"/>
          <w:u w:val="single"/>
          <w14:textFill>
            <w14:solidFill>
              <w14:schemeClr w14:val="tx1"/>
            </w14:solidFill>
          </w14:textFill>
        </w:rPr>
        <w:t xml:space="preserve">     </w:t>
      </w:r>
      <w:bookmarkEnd w:id="1020"/>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14:textFill>
            <w14:solidFill>
              <w14:schemeClr w14:val="tx1"/>
            </w14:solidFill>
          </w14:textFill>
        </w:rPr>
        <w:t xml:space="preserve">              </w:t>
      </w:r>
    </w:p>
    <w:p>
      <w:pPr>
        <w:pageBreakBefore w:val="0"/>
        <w:widowControl w:val="0"/>
        <w:kinsoku/>
        <w:wordWrap/>
        <w:overflowPunct/>
        <w:topLinePunct w:val="0"/>
        <w:bidi w:val="0"/>
        <w:spacing w:line="460" w:lineRule="exact"/>
        <w:jc w:val="center"/>
        <w:textAlignment w:val="auto"/>
        <w:rPr>
          <w:rFonts w:ascii="宋体" w:hAnsi="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br w:type="page"/>
      </w:r>
    </w:p>
    <w:p>
      <w:pPr>
        <w:snapToGrid w:val="0"/>
        <w:spacing w:line="360" w:lineRule="auto"/>
        <w:jc w:val="center"/>
        <w:outlineLvl w:val="0"/>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第六部分</w:t>
      </w:r>
      <w:bookmarkEnd w:id="397"/>
      <w:r>
        <w:rPr>
          <w:rFonts w:hint="eastAsia" w:ascii="宋体" w:hAnsi="宋体" w:eastAsia="宋体" w:cs="宋体"/>
          <w:b/>
          <w:color w:val="000000" w:themeColor="text1"/>
          <w:sz w:val="36"/>
          <w:szCs w:val="20"/>
          <w14:textFill>
            <w14:solidFill>
              <w14:schemeClr w14:val="tx1"/>
            </w14:solidFill>
          </w14:textFill>
        </w:rPr>
        <w:t xml:space="preserve"> </w:t>
      </w:r>
      <w:bookmarkEnd w:id="398"/>
      <w:r>
        <w:rPr>
          <w:rFonts w:hint="eastAsia" w:ascii="宋体" w:hAnsi="宋体" w:eastAsia="宋体" w:cs="宋体"/>
          <w:b/>
          <w:color w:val="000000" w:themeColor="text1"/>
          <w:sz w:val="36"/>
          <w:szCs w:val="20"/>
          <w14:textFill>
            <w14:solidFill>
              <w14:schemeClr w14:val="tx1"/>
            </w14:solidFill>
          </w14:textFill>
        </w:rPr>
        <w:t>应提交的有关格式范例</w:t>
      </w:r>
    </w:p>
    <w:p>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资格文件部分</w:t>
      </w:r>
    </w:p>
    <w:p>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（2）联合协议</w:t>
      </w:r>
      <w:r>
        <w:rPr>
          <w:rFonts w:hint="eastAsia" w:ascii="宋体" w:hAnsi="宋体" w:eastAsia="宋体" w:cs="宋体"/>
          <w:color w:val="000000" w:themeColor="text1"/>
          <w:sz w:val="24"/>
          <w14:textFill>
            <w14:solidFill>
              <w14:schemeClr w14:val="tx1"/>
            </w14:solidFill>
          </w14:textFill>
        </w:rPr>
        <w:t>………………………………………………………………（页码）</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（3）落实政府采购政策需满足的资格要求………………………………（页码）</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（4）本项目的特定资格要求………………………………………………（页码）</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br w:type="page"/>
      </w:r>
      <w:r>
        <w:rPr>
          <w:rFonts w:hint="eastAsia" w:ascii="宋体" w:hAnsi="宋体" w:eastAsia="宋体" w:cs="宋体"/>
          <w:b/>
          <w:color w:val="000000" w:themeColor="text1"/>
          <w:kern w:val="0"/>
          <w:sz w:val="32"/>
          <w:szCs w:val="32"/>
          <w14:textFill>
            <w14:solidFill>
              <w14:schemeClr w14:val="tx1"/>
            </w14:solidFill>
          </w14:textFill>
        </w:rPr>
        <w:t xml:space="preserve">  一、 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杭州市文物考古研究所</w:t>
      </w:r>
      <w:r>
        <w:rPr>
          <w:rFonts w:hint="eastAsia" w:ascii="宋体" w:hAnsi="宋体" w:eastAsia="宋体" w:cs="宋体"/>
          <w:color w:val="000000" w:themeColor="text1"/>
          <w:sz w:val="24"/>
          <w14:textFill>
            <w14:solidFill>
              <w14:schemeClr w14:val="tx1"/>
            </w14:solidFill>
          </w14:textFill>
        </w:rPr>
        <w:t>、杭州博实招标代理有限公司：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我方参与</w:t>
      </w:r>
      <w:r>
        <w:rPr>
          <w:rFonts w:hint="eastAsia" w:ascii="宋体" w:hAnsi="宋体" w:cs="宋体"/>
          <w:color w:val="000000" w:themeColor="text1"/>
          <w:sz w:val="24"/>
          <w:szCs w:val="24"/>
          <w:u w:val="single"/>
          <w:lang w:val="en-US" w:eastAsia="zh-CN"/>
          <w14:textFill>
            <w14:solidFill>
              <w14:schemeClr w14:val="tx1"/>
            </w14:solidFill>
          </w14:textFill>
        </w:rPr>
        <w:t>杭州市文物考古研究所</w:t>
      </w:r>
      <w:r>
        <w:rPr>
          <w:rFonts w:hint="eastAsia" w:ascii="宋体" w:hAnsi="宋体" w:cs="宋体"/>
          <w:color w:val="000000" w:themeColor="text1"/>
          <w:sz w:val="24"/>
          <w:szCs w:val="24"/>
          <w:u w:val="single"/>
          <w:lang w:eastAsia="zh-CN"/>
          <w14:textFill>
            <w14:solidFill>
              <w14:schemeClr w14:val="tx1"/>
            </w14:solidFill>
          </w14:textFill>
        </w:rPr>
        <w:t>邮电路8号、16号、里仁坊巷17号历史建筑修缮</w:t>
      </w:r>
      <w:r>
        <w:rPr>
          <w:rFonts w:hint="eastAsia" w:ascii="宋体" w:hAnsi="宋体" w:eastAsia="宋体" w:cs="宋体"/>
          <w:color w:val="000000" w:themeColor="text1"/>
          <w:sz w:val="24"/>
          <w:szCs w:val="24"/>
          <w:u w:val="single"/>
          <w14:textFill>
            <w14:solidFill>
              <w14:schemeClr w14:val="tx1"/>
            </w14:solidFill>
          </w14:textFill>
        </w:rPr>
        <w:t>项目</w:t>
      </w:r>
      <w:r>
        <w:rPr>
          <w:rFonts w:hint="eastAsia" w:ascii="宋体" w:hAnsi="宋体" w:eastAsia="宋体" w:cs="宋体"/>
          <w:color w:val="000000" w:themeColor="text1"/>
          <w:sz w:val="24"/>
          <w:u w:val="single"/>
          <w14:textFill>
            <w14:solidFill>
              <w14:schemeClr w14:val="tx1"/>
            </w14:solidFill>
          </w14:textFill>
        </w:rPr>
        <w:t>【采购编号</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szCs w:val="24"/>
          <w:u w:val="single"/>
          <w:lang w:eastAsia="zh-CN"/>
          <w14:textFill>
            <w14:solidFill>
              <w14:schemeClr w14:val="tx1"/>
            </w14:solidFill>
          </w14:textFill>
        </w:rPr>
        <w:t>BSZB2022-BZZC173</w:t>
      </w: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政府采购活动，郑重承诺：</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6、具有法律、行政法规规定的其他条件。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（三）不存在以下情况：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val="0"/>
        <w:snapToGrid w:val="0"/>
        <w:spacing w:line="360" w:lineRule="auto"/>
        <w:ind w:firstLine="5520" w:firstLineChars="2300"/>
        <w:textAlignment w:val="auto"/>
        <w:rPr>
          <w:rFonts w:hint="eastAsia" w:ascii="宋体" w:hAnsi="宋体" w:eastAsia="宋体" w:cs="宋体"/>
          <w:color w:val="000000" w:themeColor="text1"/>
          <w:kern w:val="0"/>
          <w:sz w:val="24"/>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5520" w:firstLineChars="2300"/>
        <w:textAlignment w:val="auto"/>
        <w:rPr>
          <w:rFonts w:hint="eastAsia" w:ascii="宋体" w:hAnsi="宋体" w:eastAsia="宋体" w:cs="宋体"/>
          <w:color w:val="000000" w:themeColor="text1"/>
          <w:kern w:val="0"/>
          <w:sz w:val="24"/>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5520" w:firstLineChars="23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供应商名称(电子签名)：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 xml:space="preserve">：  年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b/>
          <w:color w:val="000000" w:themeColor="text1"/>
          <w:kern w:val="0"/>
          <w:sz w:val="32"/>
          <w:szCs w:val="32"/>
          <w14:textFill>
            <w14:solidFill>
              <w14:schemeClr w14:val="tx1"/>
            </w14:solidFill>
          </w14:textFill>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二、联合协议（如果有）</w:t>
      </w:r>
    </w:p>
    <w:p>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p>
    <w:p>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[以联合体形式参与的，提供联合协议（附件5）；本项目不接受联合体或者供应商不以联合体形式投参与的，则不需要提供]</w:t>
      </w: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三、落实政府采购政策需满足的资格要求</w:t>
      </w: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中小企业声明函（工程、服务）</w:t>
      </w:r>
    </w:p>
    <w:p>
      <w:pPr>
        <w:spacing w:line="360" w:lineRule="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本公司（联合体）郑重声明，根据《政府采购促进中小企业发展管理办法》（财库﹝2020﹞46 号）的规定，本公司（联合体）参加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单位名称</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的（</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项目名称</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 xml:space="preserve"> ；承建（承接）企业为 </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 xml:space="preserve"> ；承建（承接）企业为 </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360" w:lineRule="auto"/>
        <w:ind w:right="1760"/>
        <w:jc w:val="righ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投标人名称（电子签名）：</w:t>
      </w:r>
    </w:p>
    <w:p>
      <w:pPr>
        <w:keepNext w:val="0"/>
        <w:keepLines w:val="0"/>
        <w:pageBreakBefore w:val="0"/>
        <w:widowControl w:val="0"/>
        <w:kinsoku/>
        <w:wordWrap/>
        <w:overflowPunct/>
        <w:topLinePunct w:val="0"/>
        <w:autoSpaceDE/>
        <w:autoSpaceDN/>
        <w:bidi w:val="0"/>
        <w:adjustRightInd w:val="0"/>
        <w:snapToGrid/>
        <w:spacing w:line="360" w:lineRule="auto"/>
        <w:ind w:right="1120" w:firstLine="4680" w:firstLineChars="19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注：1、填写要求：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②中型企业、小型企业、微型企业等3种企业类型，结合以上数据，依据《中小企业划型标准规定》（工信部联企业〔2011〕300号）确定中小企业划型标准规定。</w:t>
      </w:r>
    </w:p>
    <w:p>
      <w:pPr>
        <w:keepNext w:val="0"/>
        <w:keepLines w:val="0"/>
        <w:pageBreakBefore w:val="0"/>
        <w:widowControl w:val="0"/>
        <w:kinsoku/>
        <w:wordWrap/>
        <w:overflowPunct/>
        <w:topLinePunct w:val="0"/>
        <w:autoSpaceDE/>
        <w:autoSpaceDN/>
        <w:bidi w:val="0"/>
        <w:adjustRightInd w:val="0"/>
        <w:snapToGrid/>
        <w:spacing w:line="360" w:lineRule="auto"/>
        <w:ind w:right="42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本项目为工程项目，属于【建筑业】。从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③《中小企业声明函》格式不得擅自调整，格式中划横线的部分需要各投标人按实际情况如实填写，括号中的内容是对拟填写内容的说明。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pP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四、本项目的特定资格要求</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center"/>
        <w:textAlignment w:val="auto"/>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①</w:t>
      </w:r>
      <w:r>
        <w:rPr>
          <w:rFonts w:hint="eastAsia" w:ascii="宋体" w:hAnsi="宋体" w:eastAsia="宋体" w:cs="宋体"/>
          <w:snapToGrid w:val="0"/>
          <w:color w:val="000000" w:themeColor="text1"/>
          <w:kern w:val="28"/>
          <w:sz w:val="24"/>
          <w:szCs w:val="24"/>
          <w:highlight w:val="none"/>
          <w14:textFill>
            <w14:solidFill>
              <w14:schemeClr w14:val="tx1"/>
            </w14:solidFill>
          </w14:textFill>
        </w:rPr>
        <w:t>提供有效的工程设计综合甲级资质（或建筑行业设计甲级资质或建筑行业（建筑工程）设计甲级资质或建筑装饰专项设计甲级资质）证书复印件</w:t>
      </w:r>
    </w:p>
    <w:p>
      <w:pPr>
        <w:spacing w:line="400" w:lineRule="exact"/>
        <w:ind w:firstLine="480" w:firstLineChars="200"/>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400" w:lineRule="exact"/>
        <w:ind w:firstLine="480" w:firstLineChars="20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②提供有效的</w:t>
      </w:r>
      <w:r>
        <w:rPr>
          <w:rFonts w:hint="eastAsia" w:ascii="宋体" w:hAnsi="宋体" w:eastAsia="宋体" w:cs="宋体"/>
          <w:snapToGrid w:val="0"/>
          <w:color w:val="000000" w:themeColor="text1"/>
          <w:kern w:val="28"/>
          <w:sz w:val="24"/>
          <w:szCs w:val="24"/>
          <w:highlight w:val="none"/>
          <w14:textFill>
            <w14:solidFill>
              <w14:schemeClr w14:val="tx1"/>
            </w14:solidFill>
          </w14:textFill>
        </w:rPr>
        <w:t>建筑装饰装修工程专业承包</w:t>
      </w:r>
      <w:r>
        <w:rPr>
          <w:rFonts w:hint="eastAsia" w:ascii="宋体" w:hAnsi="宋体" w:eastAsia="宋体" w:cs="宋体"/>
          <w:snapToGrid w:val="0"/>
          <w:color w:val="000000" w:themeColor="text1"/>
          <w:kern w:val="28"/>
          <w:sz w:val="24"/>
          <w:szCs w:val="24"/>
          <w:highlight w:val="none"/>
          <w:lang w:val="en-US" w:eastAsia="zh-CN"/>
          <w14:textFill>
            <w14:solidFill>
              <w14:schemeClr w14:val="tx1"/>
            </w14:solidFill>
          </w14:textFill>
        </w:rPr>
        <w:t>二</w:t>
      </w:r>
      <w:r>
        <w:rPr>
          <w:rFonts w:hint="eastAsia" w:ascii="宋体" w:hAnsi="宋体" w:eastAsia="宋体" w:cs="宋体"/>
          <w:snapToGrid w:val="0"/>
          <w:color w:val="000000" w:themeColor="text1"/>
          <w:kern w:val="28"/>
          <w:sz w:val="24"/>
          <w:szCs w:val="24"/>
          <w:highlight w:val="none"/>
          <w14:textFill>
            <w14:solidFill>
              <w14:schemeClr w14:val="tx1"/>
            </w14:solidFill>
          </w14:textFill>
        </w:rPr>
        <w:t>级</w:t>
      </w:r>
      <w:r>
        <w:rPr>
          <w:rFonts w:hint="eastAsia" w:ascii="宋体" w:hAnsi="宋体" w:eastAsia="宋体" w:cs="宋体"/>
          <w:snapToGrid w:val="0"/>
          <w:color w:val="000000" w:themeColor="text1"/>
          <w:kern w:val="28"/>
          <w:sz w:val="24"/>
          <w:szCs w:val="24"/>
          <w:highlight w:val="none"/>
          <w:lang w:val="en-US" w:eastAsia="zh-CN"/>
          <w14:textFill>
            <w14:solidFill>
              <w14:schemeClr w14:val="tx1"/>
            </w14:solidFill>
          </w14:textFill>
        </w:rPr>
        <w:t>及以上</w:t>
      </w:r>
      <w:r>
        <w:rPr>
          <w:rFonts w:hint="eastAsia" w:ascii="宋体" w:hAnsi="宋体" w:eastAsia="宋体" w:cs="宋体"/>
          <w:snapToGrid w:val="0"/>
          <w:color w:val="000000" w:themeColor="text1"/>
          <w:kern w:val="28"/>
          <w:sz w:val="24"/>
          <w:szCs w:val="24"/>
          <w:highlight w:val="none"/>
          <w14:textFill>
            <w14:solidFill>
              <w14:schemeClr w14:val="tx1"/>
            </w14:solidFill>
          </w14:textFill>
        </w:rPr>
        <w:t>资质</w:t>
      </w:r>
      <w:r>
        <w:rPr>
          <w:rFonts w:hint="eastAsia" w:ascii="宋体" w:hAnsi="宋体" w:eastAsia="宋体" w:cs="宋体"/>
          <w:bCs/>
          <w:color w:val="000000" w:themeColor="text1"/>
          <w:sz w:val="24"/>
          <w:szCs w:val="24"/>
          <w:highlight w:val="none"/>
          <w14:textFill>
            <w14:solidFill>
              <w14:schemeClr w14:val="tx1"/>
            </w14:solidFill>
          </w14:textFill>
        </w:rPr>
        <w:t>复印件</w:t>
      </w:r>
    </w:p>
    <w:p>
      <w:pPr>
        <w:spacing w:line="360" w:lineRule="auto"/>
        <w:jc w:val="cente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pStyle w:val="2"/>
        <w:rPr>
          <w:rFonts w:hint="eastAsia" w:ascii="宋体" w:hAnsi="宋体" w:eastAsia="宋体" w:cs="宋体"/>
          <w:b w:val="0"/>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商务技术文件部分</w:t>
      </w:r>
    </w:p>
    <w:p>
      <w:pPr>
        <w:spacing w:line="360" w:lineRule="auto"/>
        <w:jc w:val="center"/>
        <w:outlineLvl w:val="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目录</w:t>
      </w:r>
    </w:p>
    <w:p>
      <w:pPr>
        <w:numPr>
          <w:ilvl w:val="255"/>
          <w:numId w:val="0"/>
        </w:numPr>
        <w:snapToGrid w:val="0"/>
        <w:spacing w:line="360" w:lineRule="auto"/>
        <w:ind w:left="0" w:leftChars="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（1）响应函……………………………………………………………………………（页码）</w:t>
      </w:r>
    </w:p>
    <w:p>
      <w:pPr>
        <w:numPr>
          <w:ilvl w:val="255"/>
          <w:numId w:val="0"/>
        </w:numPr>
        <w:snapToGrid w:val="0"/>
        <w:spacing w:line="360" w:lineRule="auto"/>
        <w:ind w:left="0" w:leftChars="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（2）授权委托书或法定代表人（单位负责人、自然人本人）身份证明……………（页码）</w:t>
      </w:r>
    </w:p>
    <w:p>
      <w:pPr>
        <w:snapToGrid w:val="0"/>
        <w:spacing w:line="360" w:lineRule="auto"/>
        <w:ind w:left="479" w:leftChars="22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（3）分包意向协议………………………………………………………………………（页码）</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（4）符合性审查资料……………………………………………………………………（页码）</w:t>
      </w:r>
    </w:p>
    <w:p>
      <w:pPr>
        <w:snapToGrid w:val="0"/>
        <w:spacing w:line="360" w:lineRule="auto"/>
        <w:ind w:left="479" w:leftChars="22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（5）评审标准相应的商务技术资料……………………………………………………（页码）（6）商务技术偏离表……………………………………………………………………（页码）</w:t>
      </w:r>
    </w:p>
    <w:p>
      <w:pPr>
        <w:snapToGrid w:val="0"/>
        <w:spacing w:line="360" w:lineRule="auto"/>
        <w:ind w:left="479" w:leftChars="22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z w:val="24"/>
          <w:lang w:val="zh-CN"/>
          <w14:textFill>
            <w14:solidFill>
              <w14:schemeClr w14:val="tx1"/>
            </w14:solidFill>
          </w14:textFill>
        </w:rPr>
        <w:t>）政府采购供应商廉洁自律承诺书</w:t>
      </w:r>
      <w:r>
        <w:rPr>
          <w:rFonts w:hint="eastAsia" w:ascii="宋体" w:hAnsi="宋体" w:eastAsia="宋体" w:cs="宋体"/>
          <w:color w:val="000000" w:themeColor="text1"/>
          <w:sz w:val="24"/>
          <w14:textFill>
            <w14:solidFill>
              <w14:schemeClr w14:val="tx1"/>
            </w14:solidFill>
          </w14:textFill>
        </w:rPr>
        <w:t>…………………………………………………（页码）</w:t>
      </w:r>
    </w:p>
    <w:p>
      <w:pPr>
        <w:snapToGrid w:val="0"/>
        <w:spacing w:line="360" w:lineRule="auto"/>
        <w:jc w:val="center"/>
        <w:rPr>
          <w:rFonts w:hint="eastAsia" w:ascii="宋体" w:hAnsi="宋体" w:eastAsia="宋体" w:cs="宋体"/>
          <w:b/>
          <w:color w:val="000000" w:themeColor="text1"/>
          <w:kern w:val="0"/>
          <w:sz w:val="24"/>
          <w:szCs w:val="32"/>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snapToGrid w:val="0"/>
        <w:jc w:val="center"/>
        <w:rPr>
          <w:rFonts w:hint="eastAsia" w:ascii="宋体" w:hAnsi="宋体" w:eastAsia="宋体" w:cs="宋体"/>
          <w:b/>
          <w:bCs/>
          <w:color w:val="000000" w:themeColor="text1"/>
          <w:sz w:val="32"/>
          <w:szCs w:val="32"/>
          <w:lang w:val="zh-CN"/>
          <w14:textFill>
            <w14:solidFill>
              <w14:schemeClr w14:val="tx1"/>
            </w14:solidFill>
          </w14:textFill>
        </w:rPr>
      </w:pPr>
      <w:r>
        <w:rPr>
          <w:rFonts w:hint="eastAsia" w:ascii="宋体" w:hAnsi="宋体" w:eastAsia="宋体" w:cs="宋体"/>
          <w:b/>
          <w:bCs/>
          <w:color w:val="000000" w:themeColor="text1"/>
          <w:sz w:val="32"/>
          <w:szCs w:val="32"/>
          <w:lang w:val="zh-CN"/>
          <w14:textFill>
            <w14:solidFill>
              <w14:schemeClr w14:val="tx1"/>
            </w14:solidFill>
          </w14:textFill>
        </w:rPr>
        <w:t>一、响应函</w:t>
      </w: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杭州市文物考古研究所</w:t>
      </w:r>
      <w:r>
        <w:rPr>
          <w:rFonts w:hint="eastAsia" w:ascii="宋体" w:hAnsi="宋体" w:eastAsia="宋体" w:cs="宋体"/>
          <w:color w:val="000000" w:themeColor="text1"/>
          <w:sz w:val="24"/>
          <w14:textFill>
            <w14:solidFill>
              <w14:schemeClr w14:val="tx1"/>
            </w14:solidFill>
          </w14:textFill>
        </w:rPr>
        <w:t>、杭州博实招标代理有限公司：</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szCs w:val="24"/>
          <w:u w:val="single"/>
          <w:lang w:val="en-US" w:eastAsia="zh-CN"/>
          <w14:textFill>
            <w14:solidFill>
              <w14:schemeClr w14:val="tx1"/>
            </w14:solidFill>
          </w14:textFill>
        </w:rPr>
        <w:t>杭州市文物考古研究所</w:t>
      </w:r>
      <w:r>
        <w:rPr>
          <w:rFonts w:hint="eastAsia" w:ascii="宋体" w:hAnsi="宋体" w:cs="宋体"/>
          <w:color w:val="000000" w:themeColor="text1"/>
          <w:sz w:val="24"/>
          <w:szCs w:val="24"/>
          <w:u w:val="single"/>
          <w:lang w:eastAsia="zh-CN"/>
          <w14:textFill>
            <w14:solidFill>
              <w14:schemeClr w14:val="tx1"/>
            </w14:solidFill>
          </w14:textFill>
        </w:rPr>
        <w:t>邮电路8号、16号、里仁坊巷17号历史建筑修缮</w:t>
      </w:r>
      <w:r>
        <w:rPr>
          <w:rFonts w:hint="eastAsia" w:ascii="宋体" w:hAnsi="宋体" w:eastAsia="宋体" w:cs="宋体"/>
          <w:color w:val="000000" w:themeColor="text1"/>
          <w:sz w:val="24"/>
          <w:szCs w:val="24"/>
          <w:u w:val="single"/>
          <w14:textFill>
            <w14:solidFill>
              <w14:schemeClr w14:val="tx1"/>
            </w14:solidFill>
          </w14:textFill>
        </w:rPr>
        <w:t>项目</w:t>
      </w:r>
      <w:r>
        <w:rPr>
          <w:rFonts w:hint="eastAsia" w:ascii="宋体" w:hAnsi="宋体" w:eastAsia="宋体" w:cs="宋体"/>
          <w:color w:val="000000" w:themeColor="text1"/>
          <w:sz w:val="24"/>
          <w:u w:val="single"/>
          <w14:textFill>
            <w14:solidFill>
              <w14:schemeClr w14:val="tx1"/>
            </w14:solidFill>
          </w14:textFill>
        </w:rPr>
        <w:t>【采购编号</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szCs w:val="24"/>
          <w:u w:val="single"/>
          <w:lang w:eastAsia="zh-CN"/>
          <w14:textFill>
            <w14:solidFill>
              <w14:schemeClr w14:val="tx1"/>
            </w14:solidFill>
          </w14:textFill>
        </w:rPr>
        <w:t>BSZB2022-BZZC173</w:t>
      </w: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采购的有关活动，并对此项目提交响应文件及报价。为此：</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1、我方承诺响应文件有效期从提交响应文件的截止之日起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天（不少于90天）</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本响应文件在响应文件有效期满之前均具有约束力。</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2、我方的响应文件包括以下内容：</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w:t>
      </w:r>
      <w:r>
        <w:rPr>
          <w:rFonts w:hint="eastAsia" w:ascii="宋体" w:hAnsi="宋体" w:eastAsia="宋体" w:cs="宋体"/>
          <w:snapToGrid w:val="0"/>
          <w:color w:val="000000" w:themeColor="text1"/>
          <w:kern w:val="28"/>
          <w:sz w:val="24"/>
          <w:szCs w:val="20"/>
          <w14:textFill>
            <w14:solidFill>
              <w14:schemeClr w14:val="tx1"/>
            </w14:solidFill>
          </w14:textFill>
        </w:rPr>
        <w:t>联合协议（如果有)；</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2.1.4本项目的特定资格要求（如果有）。</w:t>
      </w:r>
    </w:p>
    <w:p>
      <w:pPr>
        <w:snapToGrid w:val="0"/>
        <w:spacing w:line="360" w:lineRule="auto"/>
        <w:ind w:left="210" w:leftChars="1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商务技术</w:t>
      </w:r>
      <w:r>
        <w:rPr>
          <w:rFonts w:hint="eastAsia" w:ascii="宋体" w:hAnsi="宋体" w:eastAsia="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2.2.1响应函；</w:t>
      </w:r>
      <w:r>
        <w:rPr>
          <w:rFonts w:hint="eastAsia" w:ascii="宋体" w:hAnsi="宋体" w:eastAsia="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2.2.3分包意向协议（如果有）；</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2.2.4符合性审查资料；</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2.2.5评审标准相应的商务技术资料；</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2.2.6商务技术偏离表；</w:t>
      </w:r>
    </w:p>
    <w:p>
      <w:pPr>
        <w:snapToGrid w:val="0"/>
        <w:spacing w:line="360" w:lineRule="auto"/>
        <w:ind w:left="420" w:leftChars="2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2.3.1</w:t>
      </w:r>
      <w:r>
        <w:rPr>
          <w:rFonts w:hint="eastAsia" w:ascii="宋体" w:hAnsi="宋体" w:eastAsia="宋体" w:cs="宋体"/>
          <w:color w:val="000000" w:themeColor="text1"/>
          <w:sz w:val="24"/>
          <w:lang w:val="en-US" w:eastAsia="zh-CN"/>
          <w14:textFill>
            <w14:solidFill>
              <w14:schemeClr w14:val="tx1"/>
            </w14:solidFill>
          </w14:textFill>
        </w:rPr>
        <w:t>报价单</w:t>
      </w:r>
      <w:r>
        <w:rPr>
          <w:rFonts w:hint="eastAsia" w:ascii="宋体" w:hAnsi="宋体" w:eastAsia="宋体" w:cs="宋体"/>
          <w:color w:val="000000" w:themeColor="text1"/>
          <w:sz w:val="24"/>
          <w:lang w:val="zh-CN"/>
          <w14:textFill>
            <w14:solidFill>
              <w14:schemeClr w14:val="tx1"/>
            </w14:solidFill>
          </w14:textFill>
        </w:rPr>
        <w:t>；</w:t>
      </w:r>
    </w:p>
    <w:p>
      <w:pPr>
        <w:snapToGrid w:val="0"/>
        <w:spacing w:line="360" w:lineRule="auto"/>
        <w:ind w:left="420" w:leftChars="2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2.3.2</w:t>
      </w:r>
      <w:r>
        <w:rPr>
          <w:rFonts w:hint="eastAsia" w:ascii="宋体" w:hAnsi="宋体" w:eastAsia="宋体" w:cs="宋体"/>
          <w:color w:val="000000" w:themeColor="text1"/>
          <w:sz w:val="24"/>
          <w14:textFill>
            <w14:solidFill>
              <w14:schemeClr w14:val="tx1"/>
            </w14:solidFill>
          </w14:textFill>
        </w:rPr>
        <w:t>已标价工程量清单</w:t>
      </w:r>
      <w:r>
        <w:rPr>
          <w:rFonts w:hint="eastAsia" w:ascii="宋体" w:hAnsi="宋体" w:eastAsia="宋体" w:cs="宋体"/>
          <w:color w:val="000000" w:themeColor="text1"/>
          <w:sz w:val="24"/>
          <w:lang w:val="zh-CN"/>
          <w14:textFill>
            <w14:solidFill>
              <w14:schemeClr w14:val="tx1"/>
            </w14:solidFill>
          </w14:textFill>
        </w:rPr>
        <w:t>；</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2.3.3中小企业声明函（如果有）。</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3、我方承诺除商务技术偏离表列出的偏离外，我方响应采购文件的全部要求。</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4、如我方成交，我方承诺：</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4.1在收到成交通知书后，在成交通知书规定的期限内与你方签订合同； </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4.3按照采购文件要求提交履约保证金； </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5、其他补充说明:</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pPr>
        <w:spacing w:line="360" w:lineRule="auto"/>
        <w:ind w:firstLine="3600" w:firstLineChars="15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供应商名称（电子签名）：                          </w:t>
      </w:r>
    </w:p>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hint="eastAsia" w:ascii="宋体" w:hAnsi="宋体" w:eastAsia="宋体" w:cs="宋体"/>
          <w:color w:val="000000" w:themeColor="text1"/>
          <w:kern w:val="0"/>
          <w:sz w:val="24"/>
          <w:u w:val="single"/>
          <w14:textFill>
            <w14:solidFill>
              <w14:schemeClr w14:val="tx1"/>
            </w14:solidFill>
          </w14:textFill>
        </w:rPr>
      </w:pPr>
    </w:p>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pPr>
        <w:snapToGrid w:val="0"/>
        <w:spacing w:line="360" w:lineRule="auto"/>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snapToGrid w:val="0"/>
        <w:jc w:val="center"/>
        <w:rPr>
          <w:rFonts w:hint="eastAsia" w:ascii="宋体" w:hAnsi="宋体" w:eastAsia="宋体" w:cs="宋体"/>
          <w:b/>
          <w:bCs/>
          <w:color w:val="000000" w:themeColor="text1"/>
          <w:sz w:val="32"/>
          <w:szCs w:val="32"/>
          <w:lang w:val="zh-CN"/>
          <w14:textFill>
            <w14:solidFill>
              <w14:schemeClr w14:val="tx1"/>
            </w14:solidFill>
          </w14:textFill>
        </w:rPr>
      </w:pPr>
      <w:r>
        <w:rPr>
          <w:rFonts w:hint="eastAsia" w:ascii="宋体" w:hAnsi="宋体" w:eastAsia="宋体" w:cs="宋体"/>
          <w:b/>
          <w:bCs/>
          <w:color w:val="000000" w:themeColor="text1"/>
          <w:sz w:val="32"/>
          <w:szCs w:val="32"/>
          <w:lang w:val="zh-CN"/>
          <w14:textFill>
            <w14:solidFill>
              <w14:schemeClr w14:val="tx1"/>
            </w14:solidFill>
          </w14:textFill>
        </w:rPr>
        <w:t>二、授权委托书或法定代表人（单位负责人、自然人本人）身份证明</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napToGrid w:val="0"/>
        <w:jc w:val="center"/>
        <w:rPr>
          <w:rFonts w:hint="eastAsia" w:ascii="宋体" w:hAnsi="宋体" w:eastAsia="宋体" w:cs="宋体"/>
          <w:b/>
          <w:bCs/>
          <w:color w:val="000000" w:themeColor="text1"/>
          <w:sz w:val="32"/>
          <w:szCs w:val="32"/>
          <w:lang w:val="zh-CN"/>
          <w14:textFill>
            <w14:solidFill>
              <w14:schemeClr w14:val="tx1"/>
            </w14:solidFill>
          </w14:textFill>
        </w:rPr>
      </w:pPr>
      <w:r>
        <w:rPr>
          <w:rFonts w:hint="eastAsia" w:ascii="宋体" w:hAnsi="宋体" w:eastAsia="宋体" w:cs="宋体"/>
          <w:b/>
          <w:bCs/>
          <w:color w:val="000000" w:themeColor="text1"/>
          <w:sz w:val="32"/>
          <w:szCs w:val="32"/>
          <w:lang w:val="zh-CN"/>
          <w14:textFill>
            <w14:solidFill>
              <w14:schemeClr w14:val="tx1"/>
            </w14:solidFill>
          </w14:textFill>
        </w:rPr>
        <w:t>授权委托书（适用于非联合体</w:t>
      </w:r>
      <w:r>
        <w:rPr>
          <w:rFonts w:hint="eastAsia" w:ascii="宋体" w:hAnsi="宋体" w:eastAsia="宋体" w:cs="宋体"/>
          <w:b/>
          <w:bCs/>
          <w:color w:val="000000" w:themeColor="text1"/>
          <w:sz w:val="32"/>
          <w:szCs w:val="32"/>
          <w:lang w:val="en-US" w:eastAsia="zh-CN"/>
          <w14:textFill>
            <w14:solidFill>
              <w14:schemeClr w14:val="tx1"/>
            </w14:solidFill>
          </w14:textFill>
        </w:rPr>
        <w:t>响应</w:t>
      </w:r>
      <w:r>
        <w:rPr>
          <w:rFonts w:hint="eastAsia" w:ascii="宋体" w:hAnsi="宋体" w:eastAsia="宋体" w:cs="宋体"/>
          <w:b/>
          <w:bCs/>
          <w:color w:val="000000" w:themeColor="text1"/>
          <w:sz w:val="32"/>
          <w:szCs w:val="32"/>
          <w:lang w:val="zh-CN"/>
          <w14:textFill>
            <w14:solidFill>
              <w14:schemeClr w14:val="tx1"/>
            </w14:solidFill>
          </w14:textFill>
        </w:rPr>
        <w:t>）</w:t>
      </w: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杭州市文物考古研究所</w:t>
      </w:r>
      <w:r>
        <w:rPr>
          <w:rFonts w:hint="eastAsia" w:ascii="宋体" w:hAnsi="宋体" w:eastAsia="宋体" w:cs="宋体"/>
          <w:color w:val="000000" w:themeColor="text1"/>
          <w:sz w:val="24"/>
          <w14:textFill>
            <w14:solidFill>
              <w14:schemeClr w14:val="tx1"/>
            </w14:solidFill>
          </w14:textFill>
        </w:rPr>
        <w:t>、杭州博实招标代理有限公司：</w:t>
      </w:r>
    </w:p>
    <w:p>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sz w:val="24"/>
          <w14:textFill>
            <w14:solidFill>
              <w14:schemeClr w14:val="tx1"/>
            </w14:solidFill>
          </w14:textFill>
        </w:rPr>
        <w:t>（项目名称）【项目编号：（采购编号）】</w:t>
      </w:r>
      <w:r>
        <w:rPr>
          <w:rFonts w:hint="eastAsia" w:ascii="宋体" w:hAnsi="宋体" w:eastAsia="宋体" w:cs="宋体"/>
          <w:color w:val="000000" w:themeColor="text1"/>
          <w:kern w:val="0"/>
          <w:sz w:val="24"/>
          <w:lang w:val="zh-CN"/>
          <w14:textFill>
            <w14:solidFill>
              <w14:schemeClr w14:val="tx1"/>
            </w14:solidFill>
          </w14:textFill>
        </w:rPr>
        <w:t>政府采购</w:t>
      </w:r>
      <w:r>
        <w:rPr>
          <w:rFonts w:hint="eastAsia" w:ascii="宋体" w:hAnsi="宋体" w:eastAsia="宋体" w:cs="宋体"/>
          <w:color w:val="000000" w:themeColor="text1"/>
          <w:kern w:val="0"/>
          <w:sz w:val="24"/>
          <w:lang w:val="en-US" w:eastAsia="zh-CN"/>
          <w14:textFill>
            <w14:solidFill>
              <w14:schemeClr w14:val="tx1"/>
            </w14:solidFill>
          </w14:textFill>
        </w:rPr>
        <w:t>响应</w:t>
      </w:r>
      <w:r>
        <w:rPr>
          <w:rFonts w:hint="eastAsia" w:ascii="宋体" w:hAnsi="宋体" w:eastAsia="宋体" w:cs="宋体"/>
          <w:color w:val="000000" w:themeColor="text1"/>
          <w:kern w:val="0"/>
          <w:sz w:val="24"/>
          <w:lang w:val="zh-CN"/>
          <w14:textFill>
            <w14:solidFill>
              <w14:schemeClr w14:val="tx1"/>
            </w14:solidFill>
          </w14:textFill>
        </w:rPr>
        <w:t>的一切事项，其法律后果由我方承担。</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供应商名称(电子签名)：</w:t>
      </w:r>
    </w:p>
    <w:p>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snapToGrid w:val="0"/>
        <w:jc w:val="center"/>
        <w:rPr>
          <w:rFonts w:hint="eastAsia" w:ascii="宋体" w:hAnsi="宋体" w:eastAsia="宋体" w:cs="宋体"/>
          <w:b/>
          <w:bCs/>
          <w:color w:val="000000" w:themeColor="text1"/>
          <w:sz w:val="32"/>
          <w:szCs w:val="32"/>
          <w:lang w:val="zh-CN"/>
          <w14:textFill>
            <w14:solidFill>
              <w14:schemeClr w14:val="tx1"/>
            </w14:solidFill>
          </w14:textFill>
        </w:rPr>
      </w:pPr>
      <w:r>
        <w:rPr>
          <w:rFonts w:hint="eastAsia" w:ascii="宋体" w:hAnsi="宋体" w:eastAsia="宋体" w:cs="宋体"/>
          <w:b/>
          <w:bCs/>
          <w:color w:val="000000" w:themeColor="text1"/>
          <w:sz w:val="32"/>
          <w:szCs w:val="32"/>
          <w:lang w:val="zh-CN"/>
          <w14:textFill>
            <w14:solidFill>
              <w14:schemeClr w14:val="tx1"/>
            </w14:solidFill>
          </w14:textFill>
        </w:rPr>
        <w:t>授权委托书（适用于联合体</w:t>
      </w:r>
      <w:r>
        <w:rPr>
          <w:rFonts w:hint="eastAsia" w:ascii="宋体" w:hAnsi="宋体" w:eastAsia="宋体" w:cs="宋体"/>
          <w:b/>
          <w:bCs/>
          <w:color w:val="000000" w:themeColor="text1"/>
          <w:sz w:val="32"/>
          <w:szCs w:val="32"/>
          <w:lang w:val="en-US" w:eastAsia="zh-CN"/>
          <w14:textFill>
            <w14:solidFill>
              <w14:schemeClr w14:val="tx1"/>
            </w14:solidFill>
          </w14:textFill>
        </w:rPr>
        <w:t>响应</w:t>
      </w:r>
      <w:r>
        <w:rPr>
          <w:rFonts w:hint="eastAsia" w:ascii="宋体" w:hAnsi="宋体" w:eastAsia="宋体" w:cs="宋体"/>
          <w:b/>
          <w:bCs/>
          <w:color w:val="000000" w:themeColor="text1"/>
          <w:sz w:val="32"/>
          <w:szCs w:val="32"/>
          <w:lang w:val="zh-CN"/>
          <w14:textFill>
            <w14:solidFill>
              <w14:schemeClr w14:val="tx1"/>
            </w14:solidFill>
          </w14:textFill>
        </w:rPr>
        <w:t>）</w:t>
      </w: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sz w:val="24"/>
          <w14:textFill>
            <w14:solidFill>
              <w14:schemeClr w14:val="tx1"/>
            </w14:solidFill>
          </w14:textFill>
        </w:rPr>
        <w:t>（项目名称）【项目编号：（采购编号）】</w:t>
      </w:r>
      <w:r>
        <w:rPr>
          <w:rFonts w:hint="eastAsia" w:ascii="宋体" w:hAnsi="宋体" w:eastAsia="宋体" w:cs="宋体"/>
          <w:color w:val="000000" w:themeColor="text1"/>
          <w:kern w:val="0"/>
          <w:sz w:val="24"/>
          <w:lang w:val="zh-CN"/>
          <w14:textFill>
            <w14:solidFill>
              <w14:schemeClr w14:val="tx1"/>
            </w14:solidFill>
          </w14:textFill>
        </w:rPr>
        <w:t>政府采购</w:t>
      </w:r>
      <w:r>
        <w:rPr>
          <w:rFonts w:hint="eastAsia" w:ascii="宋体" w:hAnsi="宋体" w:eastAsia="宋体" w:cs="宋体"/>
          <w:color w:val="000000" w:themeColor="text1"/>
          <w:kern w:val="0"/>
          <w:sz w:val="24"/>
          <w:lang w:val="en-US" w:eastAsia="zh-CN"/>
          <w14:textFill>
            <w14:solidFill>
              <w14:schemeClr w14:val="tx1"/>
            </w14:solidFill>
          </w14:textFill>
        </w:rPr>
        <w:t>响应</w:t>
      </w:r>
      <w:r>
        <w:rPr>
          <w:rFonts w:hint="eastAsia" w:ascii="宋体" w:hAnsi="宋体" w:eastAsia="宋体" w:cs="宋体"/>
          <w:color w:val="000000" w:themeColor="text1"/>
          <w:kern w:val="0"/>
          <w:sz w:val="24"/>
          <w:lang w:val="zh-CN"/>
          <w14:textFill>
            <w14:solidFill>
              <w14:schemeClr w14:val="tx1"/>
            </w14:solidFill>
          </w14:textFill>
        </w:rPr>
        <w:t>的一切事项，其法律后果由我方承担。</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snapToGrid w:val="0"/>
        <w:jc w:val="center"/>
        <w:rPr>
          <w:rFonts w:hint="eastAsia" w:ascii="宋体" w:hAnsi="宋体" w:eastAsia="宋体" w:cs="宋体"/>
          <w:b/>
          <w:bCs/>
          <w:color w:val="000000" w:themeColor="text1"/>
          <w:sz w:val="32"/>
          <w:szCs w:val="32"/>
          <w:lang w:val="zh-CN"/>
          <w14:textFill>
            <w14:solidFill>
              <w14:schemeClr w14:val="tx1"/>
            </w14:solidFill>
          </w14:textFill>
        </w:rPr>
      </w:pPr>
    </w:p>
    <w:p>
      <w:pPr>
        <w:snapToGrid w:val="0"/>
        <w:jc w:val="center"/>
        <w:rPr>
          <w:rFonts w:hint="eastAsia" w:ascii="宋体" w:hAnsi="宋体" w:eastAsia="宋体" w:cs="宋体"/>
          <w:b/>
          <w:bCs/>
          <w:color w:val="000000" w:themeColor="text1"/>
          <w:sz w:val="32"/>
          <w:szCs w:val="32"/>
          <w:lang w:val="zh-CN"/>
          <w14:textFill>
            <w14:solidFill>
              <w14:schemeClr w14:val="tx1"/>
            </w14:solidFill>
          </w14:textFill>
        </w:rPr>
      </w:pPr>
    </w:p>
    <w:p>
      <w:pPr>
        <w:snapToGrid w:val="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zh-CN"/>
          <w14:textFill>
            <w14:solidFill>
              <w14:schemeClr w14:val="tx1"/>
            </w14:solidFill>
          </w14:textFill>
        </w:rPr>
        <w:t>法定代表人、单位负责人或自然人本人</w:t>
      </w:r>
      <w:r>
        <w:rPr>
          <w:rFonts w:hint="eastAsia" w:ascii="宋体" w:hAnsi="宋体" w:eastAsia="宋体" w:cs="宋体"/>
          <w:b/>
          <w:bCs/>
          <w:color w:val="000000" w:themeColor="text1"/>
          <w:sz w:val="32"/>
          <w:szCs w:val="32"/>
          <w14:textFill>
            <w14:solidFill>
              <w14:schemeClr w14:val="tx1"/>
            </w14:solidFill>
          </w14:textFill>
        </w:rPr>
        <w:t>的身份证明（适用于法定代表人、单位负责人或者自然人本人代表供应商参加</w:t>
      </w:r>
      <w:r>
        <w:rPr>
          <w:rFonts w:hint="eastAsia" w:ascii="宋体" w:hAnsi="宋体" w:eastAsia="宋体" w:cs="宋体"/>
          <w:b/>
          <w:bCs/>
          <w:color w:val="000000" w:themeColor="text1"/>
          <w:sz w:val="32"/>
          <w:szCs w:val="32"/>
          <w:lang w:val="en-US" w:eastAsia="zh-CN"/>
          <w14:textFill>
            <w14:solidFill>
              <w14:schemeClr w14:val="tx1"/>
            </w14:solidFill>
          </w14:textFill>
        </w:rPr>
        <w:t>响应</w:t>
      </w:r>
      <w:r>
        <w:rPr>
          <w:rFonts w:hint="eastAsia" w:ascii="宋体" w:hAnsi="宋体" w:eastAsia="宋体" w:cs="宋体"/>
          <w:b/>
          <w:bCs/>
          <w:color w:val="000000" w:themeColor="text1"/>
          <w:sz w:val="32"/>
          <w:szCs w:val="32"/>
          <w14:textFill>
            <w14:solidFill>
              <w14:schemeClr w14:val="tx1"/>
            </w14:solidFill>
          </w14:textFill>
        </w:rPr>
        <w:t>）</w:t>
      </w:r>
    </w:p>
    <w:p>
      <w:pPr>
        <w:pStyle w:val="147"/>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7"/>
              <w:adjustRightIn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正面：                                 反面：</w:t>
            </w:r>
          </w:p>
          <w:p>
            <w:pPr>
              <w:pStyle w:val="147"/>
              <w:adjustRightInd w:val="0"/>
              <w:spacing w:line="360" w:lineRule="auto"/>
              <w:rPr>
                <w:rFonts w:hint="eastAsia" w:ascii="宋体" w:hAnsi="宋体" w:eastAsia="宋体" w:cs="宋体"/>
                <w:bCs/>
                <w:color w:val="000000" w:themeColor="text1"/>
                <w:sz w:val="24"/>
                <w14:textFill>
                  <w14:solidFill>
                    <w14:schemeClr w14:val="tx1"/>
                  </w14:solidFill>
                </w14:textFill>
              </w:rPr>
            </w:pPr>
          </w:p>
        </w:tc>
      </w:tr>
    </w:tbl>
    <w:p>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供应商名称(电子签名)：                              </w:t>
      </w:r>
    </w:p>
    <w:p>
      <w:pPr>
        <w:spacing w:line="360" w:lineRule="auto"/>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rPr>
          <w:rFonts w:hint="eastAsia" w:ascii="宋体" w:hAnsi="宋体" w:eastAsia="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snapToGrid w:val="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三、分包意向协议</w:t>
      </w:r>
    </w:p>
    <w:p>
      <w:pPr>
        <w:widowControl/>
        <w:spacing w:line="360" w:lineRule="auto"/>
        <w:ind w:firstLine="120" w:firstLineChars="50"/>
        <w:jc w:val="left"/>
        <w:rPr>
          <w:rFonts w:hint="eastAsia" w:ascii="宋体" w:hAnsi="宋体" w:eastAsia="宋体" w:cs="宋体"/>
          <w:color w:val="000000" w:themeColor="text1"/>
          <w:sz w:val="24"/>
          <w14:textFill>
            <w14:solidFill>
              <w14:schemeClr w14:val="tx1"/>
            </w14:solidFill>
          </w14:textFill>
        </w:rPr>
      </w:pPr>
      <w:bookmarkStart w:id="1021" w:name="_Hlk101169080"/>
    </w:p>
    <w:p>
      <w:pPr>
        <w:widowControl/>
        <w:spacing w:line="360" w:lineRule="auto"/>
        <w:ind w:firstLine="120" w:firstLineChars="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成交后以分包方式履行合同的，提供分包意向协议(附件6)；采购人不同意分包或者供应商成交后不以分包方式履行合同的，则不需要提供。</w:t>
      </w:r>
      <w:r>
        <w:rPr>
          <w:rFonts w:hint="eastAsia" w:ascii="宋体" w:hAnsi="宋体" w:eastAsia="宋体" w:cs="宋体"/>
          <w:color w:val="000000" w:themeColor="text1"/>
          <w:sz w:val="24"/>
          <w14:textFill>
            <w14:solidFill>
              <w14:schemeClr w14:val="tx1"/>
            </w14:solidFill>
          </w14:textFill>
        </w:rPr>
        <w:t>]</w:t>
      </w:r>
      <w:bookmarkEnd w:id="1021"/>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p>
    <w:p>
      <w:pPr>
        <w:snapToGrid w:val="0"/>
        <w:jc w:val="center"/>
        <w:rPr>
          <w:rFonts w:hint="eastAsia" w:ascii="宋体" w:hAnsi="宋体" w:eastAsia="宋体" w:cs="宋体"/>
          <w:b/>
          <w:bCs/>
          <w:color w:val="000000" w:themeColor="text1"/>
          <w:sz w:val="32"/>
          <w:szCs w:val="32"/>
          <w14:textFill>
            <w14:solidFill>
              <w14:schemeClr w14:val="tx1"/>
            </w14:solidFill>
          </w14:textFill>
        </w:rPr>
      </w:pPr>
    </w:p>
    <w:p>
      <w:pPr>
        <w:snapToGrid w:val="0"/>
        <w:jc w:val="center"/>
        <w:rPr>
          <w:rFonts w:hint="eastAsia" w:ascii="宋体" w:hAnsi="宋体" w:eastAsia="宋体" w:cs="宋体"/>
          <w:b/>
          <w:bCs/>
          <w:color w:val="000000" w:themeColor="text1"/>
          <w:sz w:val="32"/>
          <w:szCs w:val="32"/>
          <w14:textFill>
            <w14:solidFill>
              <w14:schemeClr w14:val="tx1"/>
            </w14:solidFill>
          </w14:textFill>
        </w:rPr>
      </w:pPr>
    </w:p>
    <w:p>
      <w:pPr>
        <w:snapToGrid w:val="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四、符合性审查资料</w:t>
      </w:r>
    </w:p>
    <w:p>
      <w:pPr>
        <w:jc w:val="center"/>
        <w:rPr>
          <w:rFonts w:hint="eastAsia" w:ascii="宋体" w:hAnsi="宋体" w:eastAsia="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响应文件中的</w:t>
            </w:r>
          </w:p>
          <w:p>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4991" w:type="dxa"/>
            <w:vAlign w:val="center"/>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响应文件按照采购文件要求签署、盖章。</w:t>
            </w:r>
          </w:p>
        </w:tc>
        <w:tc>
          <w:tcPr>
            <w:tcW w:w="2551"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需要使用电子签名或者签字盖章的响应文件的组成部分</w:t>
            </w:r>
          </w:p>
        </w:tc>
        <w:tc>
          <w:tcPr>
            <w:tcW w:w="1418"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见响应文件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4991" w:type="dxa"/>
            <w:vAlign w:val="center"/>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采购人拟采购的产品属于政府强制采购的节能产品品目清单范围的</w:t>
            </w:r>
            <w:r>
              <w:rPr>
                <w:rFonts w:hint="eastAsia" w:ascii="宋体" w:hAnsi="宋体" w:eastAsia="宋体" w:cs="宋体"/>
                <w:b/>
                <w:bCs/>
                <w:color w:val="000000" w:themeColor="text1"/>
                <w:sz w:val="24"/>
                <w14:textFill>
                  <w14:solidFill>
                    <w14:schemeClr w14:val="tx1"/>
                  </w14:solidFill>
                </w14:textFill>
              </w:rPr>
              <w:t>（财库【2019】19号）</w:t>
            </w:r>
            <w:r>
              <w:rPr>
                <w:rFonts w:hint="eastAsia" w:ascii="宋体" w:hAnsi="宋体" w:eastAsia="宋体" w:cs="宋体"/>
                <w:color w:val="000000" w:themeColor="text1"/>
                <w:sz w:val="24"/>
                <w14:textFill>
                  <w14:solidFill>
                    <w14:schemeClr w14:val="tx1"/>
                  </w14:solidFill>
                </w14:textFill>
              </w:rPr>
              <w:t>，投标人按招标文件要求提供国家确定的认证机构</w:t>
            </w:r>
            <w:r>
              <w:rPr>
                <w:rFonts w:hint="eastAsia" w:ascii="宋体" w:hAnsi="宋体" w:eastAsia="宋体" w:cs="宋体"/>
                <w:b/>
                <w:bCs/>
                <w:color w:val="000000" w:themeColor="text1"/>
                <w:sz w:val="24"/>
                <w14:textFill>
                  <w14:solidFill>
                    <w14:schemeClr w14:val="tx1"/>
                  </w14:solidFill>
                </w14:textFill>
              </w:rPr>
              <w:t>（2019年第16号）</w:t>
            </w:r>
            <w:r>
              <w:rPr>
                <w:rFonts w:hint="eastAsia" w:ascii="宋体" w:hAnsi="宋体" w:eastAsia="宋体" w:cs="宋体"/>
                <w:color w:val="000000" w:themeColor="text1"/>
                <w:sz w:val="24"/>
                <w14:textFill>
                  <w14:solidFill>
                    <w14:schemeClr w14:val="tx1"/>
                  </w14:solidFill>
                </w14:textFill>
              </w:rPr>
              <w:t>出具的、处于有效期之内的节能产品认证证书。</w:t>
            </w:r>
          </w:p>
        </w:tc>
        <w:tc>
          <w:tcPr>
            <w:tcW w:w="2551"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节能产品认证证书（</w:t>
            </w:r>
            <w:r>
              <w:rPr>
                <w:rFonts w:hint="eastAsia" w:ascii="宋体" w:hAnsi="宋体" w:cs="宋体"/>
                <w:color w:val="000000" w:themeColor="text1"/>
                <w:sz w:val="24"/>
                <w:lang w:val="en-US" w:eastAsia="zh-CN"/>
                <w14:textFill>
                  <w14:solidFill>
                    <w14:schemeClr w14:val="tx1"/>
                  </w14:solidFill>
                </w14:textFill>
              </w:rPr>
              <w:t>如</w:t>
            </w:r>
            <w:r>
              <w:rPr>
                <w:rFonts w:hint="eastAsia" w:ascii="宋体" w:hAnsi="宋体" w:eastAsia="宋体" w:cs="宋体"/>
                <w:color w:val="000000" w:themeColor="text1"/>
                <w:sz w:val="24"/>
                <w14:textFill>
                  <w14:solidFill>
                    <w14:schemeClr w14:val="tx1"/>
                  </w14:solidFill>
                </w14:textFill>
              </w:rPr>
              <w:t>本项目拟采购的产品</w:t>
            </w:r>
            <w:r>
              <w:rPr>
                <w:rFonts w:hint="eastAsia" w:ascii="宋体" w:hAnsi="宋体" w:cs="宋体"/>
                <w:color w:val="000000" w:themeColor="text1"/>
                <w:sz w:val="24"/>
                <w:lang w:val="en-US" w:eastAsia="zh-CN"/>
                <w14:textFill>
                  <w14:solidFill>
                    <w14:schemeClr w14:val="tx1"/>
                  </w14:solidFill>
                </w14:textFill>
              </w:rPr>
              <w:t>中没有</w:t>
            </w:r>
            <w:r>
              <w:rPr>
                <w:rFonts w:hint="eastAsia" w:ascii="宋体" w:hAnsi="宋体" w:eastAsia="宋体" w:cs="宋体"/>
                <w:color w:val="000000" w:themeColor="text1"/>
                <w:sz w:val="24"/>
                <w14:textFill>
                  <w14:solidFill>
                    <w14:schemeClr w14:val="tx1"/>
                  </w14:solidFill>
                </w14:textFill>
              </w:rPr>
              <w:t>属于政府强制采购的节能产品品目清单范围的，无需提供）</w:t>
            </w:r>
          </w:p>
        </w:tc>
        <w:tc>
          <w:tcPr>
            <w:tcW w:w="1418"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见响应文件</w:t>
            </w:r>
          </w:p>
          <w:p>
            <w:pPr>
              <w:pStyle w:val="2"/>
              <w:jc w:val="both"/>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第</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4991" w:type="dxa"/>
            <w:vAlign w:val="center"/>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响应文件中承诺的响应文件有效期不少于采购文件中载明的响应文件有效期。</w:t>
            </w:r>
          </w:p>
        </w:tc>
        <w:tc>
          <w:tcPr>
            <w:tcW w:w="2551"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响应函</w:t>
            </w:r>
          </w:p>
        </w:tc>
        <w:tc>
          <w:tcPr>
            <w:tcW w:w="1418"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见响应文件第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4991" w:type="dxa"/>
            <w:vAlign w:val="center"/>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响应文件满足采购文件的其它实质性要求。</w:t>
            </w:r>
          </w:p>
        </w:tc>
        <w:tc>
          <w:tcPr>
            <w:tcW w:w="2551"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见响应文件第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bl>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 xml:space="preserve">            </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五、评审标准相应的商务技术资料</w:t>
      </w:r>
    </w:p>
    <w:p>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p>
    <w:p>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（按采购文件第四部分评审办法前附表中“响应文件中评审标准相应的商务技术资料目录”提供资料。）</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numPr>
          <w:ilvl w:val="0"/>
          <w:numId w:val="16"/>
        </w:numPr>
        <w:snapToGrid w:val="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商务技术偏离表</w:t>
      </w:r>
    </w:p>
    <w:p>
      <w:pPr>
        <w:pStyle w:val="61"/>
        <w:numPr>
          <w:ilvl w:val="0"/>
          <w:numId w:val="0"/>
        </w:numPr>
        <w:ind w:leftChars="400"/>
        <w:rPr>
          <w:rFonts w:hint="eastAsia"/>
          <w:color w:val="000000" w:themeColor="text1"/>
          <w14:textFill>
            <w14:solidFill>
              <w14:schemeClr w14:val="tx1"/>
            </w14:solidFill>
          </w14:textFill>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3683" w:type="dxa"/>
          </w:tcPr>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采购文件章节及具体内容</w:t>
            </w:r>
          </w:p>
        </w:tc>
        <w:tc>
          <w:tcPr>
            <w:tcW w:w="3546" w:type="dxa"/>
          </w:tcPr>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响应文件章节及具体内容</w:t>
            </w:r>
          </w:p>
        </w:tc>
        <w:tc>
          <w:tcPr>
            <w:tcW w:w="1276" w:type="dxa"/>
          </w:tcPr>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3683"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3683"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p>
        </w:tc>
        <w:tc>
          <w:tcPr>
            <w:tcW w:w="3683"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14:textFill>
                  <w14:solidFill>
                    <w14:schemeClr w14:val="tx1"/>
                  </w14:solidFill>
                </w14:textFill>
              </w:rPr>
            </w:pPr>
          </w:p>
        </w:tc>
      </w:tr>
    </w:tbl>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供应商保证：除商务技术偏离表列出的偏离外，供应商响应采购文件的全部要求</w:t>
      </w:r>
    </w:p>
    <w:p>
      <w:pPr>
        <w:jc w:val="center"/>
        <w:rPr>
          <w:rFonts w:hint="eastAsia" w:ascii="宋体" w:hAnsi="宋体" w:eastAsia="宋体" w:cs="宋体"/>
          <w:b/>
          <w:color w:val="000000" w:themeColor="text1"/>
          <w:kern w:val="0"/>
          <w:sz w:val="32"/>
          <w:szCs w:val="32"/>
          <w14:textFill>
            <w14:solidFill>
              <w14:schemeClr w14:val="tx1"/>
            </w14:solidFill>
          </w14:textFill>
        </w:rPr>
      </w:pPr>
    </w:p>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pPr>
        <w:ind w:firstLine="1911" w:firstLineChars="595"/>
        <w:rPr>
          <w:rFonts w:hint="eastAsia" w:ascii="宋体" w:hAnsi="宋体" w:eastAsia="宋体" w:cs="宋体"/>
          <w:b/>
          <w:bCs/>
          <w:color w:val="000000" w:themeColor="text1"/>
          <w:sz w:val="32"/>
          <w:szCs w:val="32"/>
          <w14:textFill>
            <w14:solidFill>
              <w14:schemeClr w14:val="tx1"/>
            </w14:solidFill>
          </w14:textFill>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七</w:t>
      </w:r>
      <w:r>
        <w:rPr>
          <w:rFonts w:hint="eastAsia" w:ascii="宋体" w:hAnsi="宋体" w:eastAsia="宋体" w:cs="宋体"/>
          <w:b/>
          <w:color w:val="000000" w:themeColor="text1"/>
          <w:kern w:val="0"/>
          <w:sz w:val="32"/>
          <w:szCs w:val="32"/>
          <w14:textFill>
            <w14:solidFill>
              <w14:schemeClr w14:val="tx1"/>
            </w14:solidFill>
          </w14:textFill>
        </w:rPr>
        <w:t>、</w:t>
      </w:r>
      <w:r>
        <w:rPr>
          <w:rFonts w:hint="eastAsia" w:ascii="宋体" w:hAnsi="宋体" w:eastAsia="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杭州市文物考古研究所</w:t>
      </w:r>
      <w:r>
        <w:rPr>
          <w:rFonts w:hint="eastAsia" w:ascii="宋体" w:hAnsi="宋体" w:eastAsia="宋体" w:cs="宋体"/>
          <w:color w:val="000000" w:themeColor="text1"/>
          <w:sz w:val="24"/>
          <w14:textFill>
            <w14:solidFill>
              <w14:schemeClr w14:val="tx1"/>
            </w14:solidFill>
          </w14:textFill>
        </w:rPr>
        <w:t>、杭州博实招标代理有限公司：</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我单位响应你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供应商名称（</w:t>
      </w:r>
      <w:r>
        <w:rPr>
          <w:rFonts w:hint="eastAsia" w:ascii="宋体" w:hAnsi="宋体" w:eastAsia="宋体" w:cs="宋体"/>
          <w:color w:val="000000" w:themeColor="text1"/>
          <w:sz w:val="24"/>
          <w14:textFill>
            <w14:solidFill>
              <w14:schemeClr w14:val="tx1"/>
            </w14:solidFill>
          </w14:textFill>
        </w:rPr>
        <w:t>电子签名</w:t>
      </w:r>
      <w:r>
        <w:rPr>
          <w:rFonts w:hint="eastAsia" w:ascii="宋体" w:hAnsi="宋体" w:eastAsia="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年   月   日</w:t>
      </w: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pPr>
        <w:spacing w:line="360" w:lineRule="auto"/>
        <w:jc w:val="center"/>
        <w:rPr>
          <w:rFonts w:hint="eastAsia" w:ascii="宋体" w:hAnsi="宋体" w:eastAsia="宋体" w:cs="宋体"/>
          <w:b/>
          <w:bCs/>
          <w:color w:val="000000" w:themeColor="text1"/>
          <w:sz w:val="24"/>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报价文件部分</w:t>
      </w:r>
    </w:p>
    <w:p>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（1）报价单…………………………………………………………………………（页码）</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（2）已标价工程量清单……………………………………………………………（页码）</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（3）中小企业声明函………………………………………………………………（页码）</w:t>
      </w: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一、报价单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杭州市文物考古研究所</w:t>
      </w:r>
      <w:r>
        <w:rPr>
          <w:rFonts w:hint="eastAsia" w:ascii="宋体" w:hAnsi="宋体" w:eastAsia="宋体" w:cs="宋体"/>
          <w:color w:val="000000" w:themeColor="text1"/>
          <w:sz w:val="24"/>
          <w14:textFill>
            <w14:solidFill>
              <w14:schemeClr w14:val="tx1"/>
            </w14:solidFill>
          </w14:textFill>
        </w:rPr>
        <w:t>、杭州博实招标代理有限公司：</w:t>
      </w:r>
    </w:p>
    <w:p>
      <w:pPr>
        <w:snapToGrid w:val="0"/>
        <w:spacing w:line="360" w:lineRule="auto"/>
        <w:ind w:firstLine="482"/>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color w:val="000000" w:themeColor="text1"/>
          <w:sz w:val="24"/>
          <w:szCs w:val="24"/>
          <w:u w:val="single"/>
          <w:lang w:val="en-US" w:eastAsia="zh-CN"/>
          <w14:textFill>
            <w14:solidFill>
              <w14:schemeClr w14:val="tx1"/>
            </w14:solidFill>
          </w14:textFill>
        </w:rPr>
        <w:t>杭州市文物考古研究所</w:t>
      </w:r>
      <w:r>
        <w:rPr>
          <w:rFonts w:hint="eastAsia" w:ascii="宋体" w:hAnsi="宋体" w:cs="宋体"/>
          <w:color w:val="000000" w:themeColor="text1"/>
          <w:sz w:val="24"/>
          <w:szCs w:val="24"/>
          <w:u w:val="single"/>
          <w:lang w:eastAsia="zh-CN"/>
          <w14:textFill>
            <w14:solidFill>
              <w14:schemeClr w14:val="tx1"/>
            </w14:solidFill>
          </w14:textFill>
        </w:rPr>
        <w:t>邮电路8号、16号、里仁坊巷17号历史建筑修缮</w:t>
      </w:r>
      <w:r>
        <w:rPr>
          <w:rFonts w:hint="eastAsia" w:ascii="宋体" w:hAnsi="宋体" w:eastAsia="宋体" w:cs="宋体"/>
          <w:color w:val="000000" w:themeColor="text1"/>
          <w:sz w:val="24"/>
          <w:szCs w:val="24"/>
          <w:u w:val="single"/>
          <w14:textFill>
            <w14:solidFill>
              <w14:schemeClr w14:val="tx1"/>
            </w14:solidFill>
          </w14:textFill>
        </w:rPr>
        <w:t>项目</w:t>
      </w:r>
      <w:r>
        <w:rPr>
          <w:rFonts w:hint="eastAsia" w:ascii="宋体" w:hAnsi="宋体" w:eastAsia="宋体" w:cs="宋体"/>
          <w:color w:val="000000" w:themeColor="text1"/>
          <w:sz w:val="24"/>
          <w:u w:val="single"/>
          <w14:textFill>
            <w14:solidFill>
              <w14:schemeClr w14:val="tx1"/>
            </w14:solidFill>
          </w14:textFill>
        </w:rPr>
        <w:t>【采购编号</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szCs w:val="24"/>
          <w:u w:val="single"/>
          <w:lang w:eastAsia="zh-CN"/>
          <w14:textFill>
            <w14:solidFill>
              <w14:schemeClr w14:val="tx1"/>
            </w14:solidFill>
          </w14:textFill>
        </w:rPr>
        <w:t>BSZB2022-BZZC173</w:t>
      </w: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的实施</w:t>
      </w:r>
      <w:r>
        <w:rPr>
          <w:rFonts w:hint="eastAsia" w:ascii="宋体" w:hAnsi="宋体" w:eastAsia="宋体" w:cs="宋体"/>
          <w:color w:val="000000" w:themeColor="text1"/>
          <w:kern w:val="0"/>
          <w:sz w:val="24"/>
          <w:lang w:val="zh-CN"/>
          <w14:textFill>
            <w14:solidFill>
              <w14:schemeClr w14:val="tx1"/>
            </w14:solidFill>
          </w14:textFill>
        </w:rPr>
        <w:t>。</w:t>
      </w:r>
    </w:p>
    <w:p>
      <w:pPr>
        <w:spacing w:line="360" w:lineRule="auto"/>
        <w:jc w:val="center"/>
        <w:rPr>
          <w:rFonts w:hint="eastAsia"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报价</w:t>
      </w:r>
      <w:r>
        <w:rPr>
          <w:rFonts w:hint="eastAsia" w:ascii="宋体" w:hAnsi="宋体" w:eastAsia="宋体" w:cs="宋体"/>
          <w:b/>
          <w:color w:val="000000" w:themeColor="text1"/>
          <w:kern w:val="0"/>
          <w:sz w:val="24"/>
          <w:szCs w:val="24"/>
          <w:lang w:val="en-US" w:eastAsia="zh-CN"/>
          <w14:textFill>
            <w14:solidFill>
              <w14:schemeClr w14:val="tx1"/>
            </w14:solidFill>
          </w14:textFill>
        </w:rPr>
        <w:t>单</w:t>
      </w:r>
      <w:r>
        <w:rPr>
          <w:rFonts w:hint="eastAsia" w:ascii="宋体" w:hAnsi="宋体" w:eastAsia="宋体" w:cs="宋体"/>
          <w:b/>
          <w:color w:val="000000" w:themeColor="text1"/>
          <w:kern w:val="0"/>
          <w:sz w:val="24"/>
          <w:szCs w:val="24"/>
          <w:lang w:val="zh-CN"/>
          <w14:textFill>
            <w14:solidFill>
              <w14:schemeClr w14:val="tx1"/>
            </w14:solidFill>
          </w14:textFill>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p>
        </w:tc>
        <w:tc>
          <w:tcPr>
            <w:tcW w:w="1843" w:type="dxa"/>
          </w:tcPr>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施工范围</w:t>
            </w:r>
          </w:p>
        </w:tc>
        <w:tc>
          <w:tcPr>
            <w:tcW w:w="3118"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施工工期</w:t>
            </w:r>
          </w:p>
        </w:tc>
        <w:tc>
          <w:tcPr>
            <w:tcW w:w="2552"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项目经理</w:t>
            </w:r>
          </w:p>
        </w:tc>
        <w:tc>
          <w:tcPr>
            <w:tcW w:w="1984"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执业证书信息</w:t>
            </w:r>
          </w:p>
        </w:tc>
        <w:tc>
          <w:tcPr>
            <w:tcW w:w="3119"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备注（如果有）</w:t>
            </w:r>
          </w:p>
          <w:p>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552"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9"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磋商报价（小写）</w:t>
            </w:r>
          </w:p>
        </w:tc>
        <w:tc>
          <w:tcPr>
            <w:tcW w:w="7655" w:type="dxa"/>
            <w:gridSpan w:val="3"/>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磋商报价（大写）</w:t>
            </w:r>
          </w:p>
        </w:tc>
        <w:tc>
          <w:tcPr>
            <w:tcW w:w="7655" w:type="dxa"/>
            <w:gridSpan w:val="3"/>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r>
    </w:tbl>
    <w:p>
      <w:pPr>
        <w:spacing w:line="360" w:lineRule="auto"/>
        <w:ind w:firstLine="482" w:firstLineChars="200"/>
        <w:rPr>
          <w:rFonts w:hint="eastAsia" w:ascii="宋体" w:hAnsi="宋体" w:eastAsia="宋体" w:cs="宋体"/>
          <w:b/>
          <w:color w:val="000000" w:themeColor="text1"/>
          <w:kern w:val="0"/>
          <w:sz w:val="24"/>
          <w14:textFill>
            <w14:solidFill>
              <w14:schemeClr w14:val="tx1"/>
            </w14:solidFill>
          </w14:textFill>
        </w:rPr>
      </w:pPr>
    </w:p>
    <w:p>
      <w:pPr>
        <w:snapToGrid w:val="0"/>
        <w:spacing w:line="360" w:lineRule="auto"/>
        <w:ind w:left="480"/>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1、供应商需按本表格式填写</w:t>
      </w:r>
      <w:r>
        <w:rPr>
          <w:rFonts w:hint="eastAsia" w:ascii="宋体" w:hAnsi="宋体" w:eastAsia="宋体" w:cs="宋体"/>
          <w:b/>
          <w:color w:val="000000" w:themeColor="text1"/>
          <w:kern w:val="0"/>
          <w:sz w:val="24"/>
          <w:lang w:val="zh-CN"/>
          <w14:textFill>
            <w14:solidFill>
              <w14:schemeClr w14:val="tx1"/>
            </w14:solidFill>
          </w14:textFill>
        </w:rPr>
        <w:t>，</w:t>
      </w:r>
      <w:r>
        <w:rPr>
          <w:rFonts w:hint="eastAsia" w:ascii="宋体" w:hAnsi="宋体" w:eastAsia="宋体" w:cs="宋体"/>
          <w:b/>
          <w:color w:val="000000" w:themeColor="text1"/>
          <w:kern w:val="0"/>
          <w:sz w:val="24"/>
          <w14:textFill>
            <w14:solidFill>
              <w14:schemeClr w14:val="tx1"/>
            </w14:solidFill>
          </w14:textFill>
        </w:rPr>
        <w:t>否则视为</w:t>
      </w:r>
      <w:r>
        <w:rPr>
          <w:rFonts w:hint="eastAsia" w:ascii="宋体" w:hAnsi="宋体" w:eastAsia="宋体" w:cs="宋体"/>
          <w:b/>
          <w:color w:val="000000" w:themeColor="text1"/>
          <w:sz w:val="24"/>
          <w14:textFill>
            <w14:solidFill>
              <w14:schemeClr w14:val="tx1"/>
            </w14:solidFill>
          </w14:textFill>
        </w:rPr>
        <w:t>响应文件含有采购人不能接受的附加条件，响应文件无效</w:t>
      </w:r>
      <w:r>
        <w:rPr>
          <w:rFonts w:hint="eastAsia" w:ascii="宋体" w:hAnsi="宋体" w:eastAsia="宋体" w:cs="宋体"/>
          <w:b/>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14:textFill>
            <w14:solidFill>
              <w14:schemeClr w14:val="tx1"/>
            </w14:solidFill>
          </w14:textFill>
        </w:rPr>
        <w:t>否则视为</w:t>
      </w:r>
      <w:r>
        <w:rPr>
          <w:rFonts w:hint="eastAsia" w:ascii="宋体" w:hAnsi="宋体" w:eastAsia="宋体" w:cs="宋体"/>
          <w:b/>
          <w:color w:val="000000" w:themeColor="text1"/>
          <w:sz w:val="24"/>
          <w14:textFill>
            <w14:solidFill>
              <w14:schemeClr w14:val="tx1"/>
            </w14:solidFill>
          </w14:textFill>
        </w:rPr>
        <w:t>响应文件含有采购人不能接受的附加条件，响应文件无效</w:t>
      </w:r>
      <w:r>
        <w:rPr>
          <w:rFonts w:hint="eastAsia" w:ascii="宋体" w:hAnsi="宋体" w:eastAsia="宋体" w:cs="宋体"/>
          <w:b/>
          <w:color w:val="000000" w:themeColor="text1"/>
          <w:kern w:val="0"/>
          <w:sz w:val="24"/>
          <w:lang w:val="zh-CN"/>
          <w14:textFill>
            <w14:solidFill>
              <w14:schemeClr w14:val="tx1"/>
            </w14:solidFill>
          </w14:textFill>
        </w:rPr>
        <w:t>；采购内容未包含在《报价单》名称栏中，供应商不能作出合理解释的，</w:t>
      </w:r>
      <w:r>
        <w:rPr>
          <w:rFonts w:hint="eastAsia" w:ascii="宋体" w:hAnsi="宋体" w:eastAsia="宋体" w:cs="宋体"/>
          <w:b/>
          <w:color w:val="000000" w:themeColor="text1"/>
          <w:kern w:val="0"/>
          <w:sz w:val="24"/>
          <w14:textFill>
            <w14:solidFill>
              <w14:schemeClr w14:val="tx1"/>
            </w14:solidFill>
          </w14:textFill>
        </w:rPr>
        <w:t>视为</w:t>
      </w:r>
      <w:r>
        <w:rPr>
          <w:rFonts w:hint="eastAsia" w:ascii="宋体" w:hAnsi="宋体" w:eastAsia="宋体" w:cs="宋体"/>
          <w:b/>
          <w:color w:val="000000" w:themeColor="text1"/>
          <w:sz w:val="24"/>
          <w14:textFill>
            <w14:solidFill>
              <w14:schemeClr w14:val="tx1"/>
            </w14:solidFill>
          </w14:textFill>
        </w:rPr>
        <w:t>响应文件含有采购人不能接受的附加条件的，响应文件无效。</w:t>
      </w:r>
    </w:p>
    <w:p>
      <w:pPr>
        <w:snapToGrid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3、特别提示：采购机构将对项目名称和项目编号，成交供应商名称、地址和成交金额、施工范围、施工工期、项目经理、执业证书信息、品牌（如果有）、规格型号、数量、单价等予以公示。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szCs w:val="22"/>
          <w:lang w:val="zh-CN"/>
          <w14:textFill>
            <w14:solidFill>
              <w14:schemeClr w14:val="tx1"/>
            </w14:solidFill>
          </w14:textFill>
        </w:rPr>
        <w:t>4、</w:t>
      </w:r>
      <w:r>
        <w:rPr>
          <w:rFonts w:hint="eastAsia" w:ascii="宋体" w:hAnsi="宋体" w:eastAsia="宋体" w:cs="宋体"/>
          <w:color w:val="000000" w:themeColor="text1"/>
          <w:kern w:val="0"/>
          <w:sz w:val="24"/>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jc w:val="both"/>
        <w:outlineLvl w:val="9"/>
        <w:rPr>
          <w:rFonts w:hint="eastAsia" w:ascii="宋体" w:hAnsi="宋体" w:eastAsia="宋体" w:cs="宋体"/>
          <w:color w:val="000000" w:themeColor="text1"/>
          <w:kern w:val="2"/>
          <w:sz w:val="32"/>
          <w:szCs w:val="32"/>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sectPr>
          <w:pgSz w:w="16838" w:h="11906" w:orient="landscape"/>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二、已标价工程量清单</w:t>
      </w:r>
    </w:p>
    <w:p>
      <w:pPr>
        <w:keepNext w:val="0"/>
        <w:keepLines w:val="0"/>
        <w:pageBreakBefore w:val="0"/>
        <w:widowControl/>
        <w:kinsoku/>
        <w:wordWrap/>
        <w:overflowPunct/>
        <w:topLinePunct w:val="0"/>
        <w:autoSpaceDE/>
        <w:autoSpaceDN/>
        <w:bidi w:val="0"/>
        <w:adjustRightInd/>
        <w:snapToGrid/>
        <w:spacing w:line="360" w:lineRule="auto"/>
        <w:ind w:left="-720" w:firstLine="742" w:firstLineChars="231"/>
        <w:jc w:val="center"/>
        <w:textAlignment w:val="auto"/>
        <w:rPr>
          <w:rFonts w:hint="eastAsia"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 xml:space="preserve"> </w:t>
      </w:r>
    </w:p>
    <w:p>
      <w:pPr>
        <w:ind w:right="420" w:firstLine="1200" w:firstLineChars="5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pStyle w:val="691"/>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p>
    <w:p>
      <w:pPr>
        <w:snapToGrid w:val="0"/>
        <w:spacing w:line="360" w:lineRule="auto"/>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br w:type="page"/>
      </w:r>
    </w:p>
    <w:p>
      <w:pPr>
        <w:pStyle w:val="691"/>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三、</w:t>
      </w:r>
      <w:r>
        <w:rPr>
          <w:rFonts w:hint="eastAsia" w:ascii="宋体" w:hAnsi="宋体" w:eastAsia="宋体" w:cs="宋体"/>
          <w:color w:val="000000" w:themeColor="text1"/>
          <w:sz w:val="32"/>
          <w:szCs w:val="32"/>
          <w14:textFill>
            <w14:solidFill>
              <w14:schemeClr w14:val="tx1"/>
            </w14:solidFill>
          </w14:textFill>
        </w:rPr>
        <w:t>中小企业声明函</w:t>
      </w:r>
      <w:bookmarkStart w:id="1022" w:name="_Hlk101259491"/>
      <w:r>
        <w:rPr>
          <w:rFonts w:hint="eastAsia" w:ascii="宋体" w:hAnsi="宋体" w:eastAsia="宋体" w:cs="宋体"/>
          <w:color w:val="000000" w:themeColor="text1"/>
          <w:sz w:val="32"/>
          <w:szCs w:val="32"/>
          <w14:textFill>
            <w14:solidFill>
              <w14:schemeClr w14:val="tx1"/>
            </w14:solidFill>
          </w14:textFill>
        </w:rPr>
        <w:t>（如果有）</w:t>
      </w:r>
      <w:bookmarkEnd w:id="1022"/>
    </w:p>
    <w:p>
      <w:pPr>
        <w:widowControl/>
        <w:spacing w:line="360" w:lineRule="auto"/>
        <w:ind w:firstLine="120" w:firstLineChars="5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p>
    <w:p>
      <w:pPr>
        <w:spacing w:line="240" w:lineRule="auto"/>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14:textFill>
            <w14:solidFill>
              <w14:schemeClr w14:val="tx1"/>
            </w14:solidFill>
          </w14:textFill>
        </w:rPr>
      </w:pPr>
      <w:bookmarkStart w:id="1023" w:name="_Toc465665161"/>
      <w:r>
        <w:rPr>
          <w:rFonts w:hint="eastAsia" w:ascii="宋体" w:hAnsi="宋体" w:eastAsia="宋体" w:cs="宋体"/>
          <w:color w:val="000000" w:themeColor="text1"/>
          <w14:textFill>
            <w14:solidFill>
              <w14:schemeClr w14:val="tx1"/>
            </w14:solidFill>
          </w14:textFill>
        </w:rPr>
        <w:t>附件</w:t>
      </w:r>
      <w:bookmarkEnd w:id="1023"/>
    </w:p>
    <w:p>
      <w:pPr>
        <w:spacing w:line="360" w:lineRule="auto"/>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附件1：</w:t>
      </w: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bookmarkStart w:id="1024" w:name="OLE_LINK13"/>
      <w:bookmarkStart w:id="1025" w:name="OLE_LINK14"/>
      <w:r>
        <w:rPr>
          <w:rFonts w:hint="eastAsia" w:ascii="宋体" w:hAnsi="宋体" w:eastAsia="宋体" w:cs="宋体"/>
          <w:b/>
          <w:color w:val="000000" w:themeColor="text1"/>
          <w:spacing w:val="6"/>
          <w:sz w:val="32"/>
          <w:szCs w:val="32"/>
          <w14:textFill>
            <w14:solidFill>
              <w14:schemeClr w14:val="tx1"/>
            </w14:solidFill>
          </w14:textFill>
        </w:rPr>
        <w:t>残疾人福利性单位声明函</w:t>
      </w:r>
      <w:bookmarkEnd w:id="1024"/>
      <w:bookmarkEnd w:id="1025"/>
    </w:p>
    <w:p>
      <w:pPr>
        <w:spacing w:line="360" w:lineRule="auto"/>
        <w:rPr>
          <w:rFonts w:hint="eastAsia" w:ascii="宋体" w:hAnsi="宋体" w:eastAsia="宋体" w:cs="宋体"/>
          <w:b/>
          <w:color w:val="000000" w:themeColor="text1"/>
          <w:spacing w:val="6"/>
          <w:sz w:val="30"/>
          <w:szCs w:val="30"/>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供应商名称（电子签名）</w:t>
      </w:r>
      <w:r>
        <w:rPr>
          <w:rFonts w:hint="eastAsia" w:ascii="宋体" w:hAnsi="宋体" w:eastAsia="宋体" w:cs="宋体"/>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  期：</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附件2：质疑函范本及制作说明</w:t>
      </w: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一、质疑供应商基本信息</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质疑供应商：</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地址： </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二、质疑项目基本情况</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质疑项目的名称：</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质疑项目的编号：</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包号：</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采购人名称：</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采购文件获取日期：</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三、质疑事项具体内容</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质疑事项1：</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事实依据：</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法律依据：</w:t>
      </w: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质疑事项2</w:t>
      </w:r>
    </w:p>
    <w:p>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四、与质疑事项相关的质疑请求</w:t>
      </w:r>
    </w:p>
    <w:p>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请求：</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日期：    </w:t>
      </w: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质疑函制作说明：</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000000" w:themeColor="text1"/>
          <w:sz w:val="30"/>
          <w:szCs w:val="30"/>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附件3：投诉书范本及制作说明</w:t>
      </w:r>
    </w:p>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投诉书范本</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一、投诉相关主体基本情况</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投诉人：</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法定代表人/主要负责人：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tabs>
          <w:tab w:val="left" w:pos="6510"/>
        </w:tabs>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被投诉人1：</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被投诉人2</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相关供应商：</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二、投诉项目基本情况</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采购项目名称：</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采购项目编号：</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包号：</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采购人名称：</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代理机构名称：</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采购文件公告:</w:t>
      </w:r>
      <w:r>
        <w:rPr>
          <w:rFonts w:hint="eastAsia" w:ascii="宋体" w:hAnsi="宋体" w:eastAsia="宋体" w:cs="宋体"/>
          <w:color w:val="000000" w:themeColor="text1"/>
          <w:sz w:val="24"/>
          <w:u w:val="dotted"/>
          <w14:textFill>
            <w14:solidFill>
              <w14:schemeClr w14:val="tx1"/>
            </w14:solidFill>
          </w14:textFill>
        </w:rPr>
        <w:t xml:space="preserve">是/否 </w:t>
      </w:r>
      <w:r>
        <w:rPr>
          <w:rFonts w:hint="eastAsia" w:ascii="宋体" w:hAnsi="宋体" w:eastAsia="宋体" w:cs="宋体"/>
          <w:color w:val="000000" w:themeColor="text1"/>
          <w:sz w:val="24"/>
          <w14:textFill>
            <w14:solidFill>
              <w14:schemeClr w14:val="tx1"/>
            </w14:solidFill>
          </w14:textFill>
        </w:rPr>
        <w:t>公告期限：</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采购结果公告:</w:t>
      </w:r>
      <w:r>
        <w:rPr>
          <w:rFonts w:hint="eastAsia" w:ascii="宋体" w:hAnsi="宋体" w:eastAsia="宋体" w:cs="宋体"/>
          <w:color w:val="000000" w:themeColor="text1"/>
          <w:sz w:val="24"/>
          <w:u w:val="dotted"/>
          <w14:textFill>
            <w14:solidFill>
              <w14:schemeClr w14:val="tx1"/>
            </w14:solidFill>
          </w14:textFill>
        </w:rPr>
        <w:t xml:space="preserve">是/否 </w:t>
      </w:r>
      <w:r>
        <w:rPr>
          <w:rFonts w:hint="eastAsia" w:ascii="宋体" w:hAnsi="宋体" w:eastAsia="宋体" w:cs="宋体"/>
          <w:color w:val="000000" w:themeColor="text1"/>
          <w:sz w:val="24"/>
          <w14:textFill>
            <w14:solidFill>
              <w14:schemeClr w14:val="tx1"/>
            </w14:solidFill>
          </w14:textFill>
        </w:rPr>
        <w:t>公告期限：</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三、质疑基本情况</w:t>
      </w:r>
    </w:p>
    <w:p>
      <w:pPr>
        <w:spacing w:line="360" w:lineRule="auto"/>
        <w:ind w:firstLine="480" w:firstLineChars="200"/>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投诉人于</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日,向</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提出质疑，质疑事项为：</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采购人/代理机构</w:t>
      </w:r>
      <w:r>
        <w:rPr>
          <w:rFonts w:hint="eastAsia" w:ascii="宋体" w:hAnsi="宋体" w:eastAsia="宋体" w:cs="宋体"/>
          <w:color w:val="000000" w:themeColor="text1"/>
          <w:sz w:val="24"/>
          <w14:textFill>
            <w14:solidFill>
              <w14:schemeClr w14:val="tx1"/>
            </w14:solidFill>
          </w14:textFill>
        </w:rPr>
        <w:t>于</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日,就质疑事项作出了答复/没有在法定期限内作出答复。</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四、投诉事项具体内容</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投诉事项 1：</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事实依据：</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法律依据：</w:t>
      </w: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投诉事项2</w:t>
      </w:r>
    </w:p>
    <w:p>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五、与投诉事项相关的投诉请求</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请求：</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日期：    </w:t>
      </w: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000000" w:themeColor="text1"/>
          <w:sz w:val="24"/>
          <w14:textFill>
            <w14:solidFill>
              <w14:schemeClr w14:val="tx1"/>
            </w14:solidFill>
          </w14:textFill>
        </w:rPr>
      </w:pPr>
    </w:p>
    <w:p>
      <w:pPr>
        <w:pStyle w:val="79"/>
        <w:rPr>
          <w:rFonts w:hint="eastAsia" w:ascii="宋体" w:hAnsi="宋体" w:eastAsia="宋体" w:cs="宋体"/>
          <w:color w:val="000000" w:themeColor="text1"/>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附件4：</w:t>
      </w:r>
      <w:r>
        <w:rPr>
          <w:rFonts w:hint="eastAsia" w:ascii="宋体" w:hAnsi="宋体" w:eastAsia="宋体" w:cs="宋体"/>
          <w:b/>
          <w:bCs/>
          <w:color w:val="000000" w:themeColor="text1"/>
          <w:sz w:val="32"/>
          <w:szCs w:val="32"/>
          <w14:textFill>
            <w14:solidFill>
              <w14:schemeClr w14:val="tx1"/>
            </w14:solidFill>
          </w14:textFill>
        </w:rPr>
        <w:t>业务专用章使用说明函</w:t>
      </w:r>
    </w:p>
    <w:p>
      <w:pPr>
        <w:spacing w:line="360" w:lineRule="auto"/>
        <w:rPr>
          <w:rFonts w:hint="eastAsia" w:ascii="宋体" w:hAnsi="宋体" w:eastAsia="宋体" w:cs="宋体"/>
          <w:color w:val="000000" w:themeColor="text1"/>
          <w:sz w:val="24"/>
          <w:u w:val="single"/>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（采购人）、（采购代理机构）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我方</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(供应商全称)是中华人民共和国依法登记注册的合法企业，</w:t>
      </w:r>
      <w:r>
        <w:rPr>
          <w:rFonts w:hint="eastAsia" w:ascii="宋体" w:hAnsi="宋体" w:eastAsia="宋体" w:cs="宋体"/>
          <w:bCs/>
          <w:color w:val="000000" w:themeColor="text1"/>
          <w:sz w:val="24"/>
          <w14:textFill>
            <w14:solidFill>
              <w14:schemeClr w14:val="tx1"/>
            </w14:solidFill>
          </w14:textFill>
        </w:rPr>
        <w:t>在参加</w:t>
      </w:r>
      <w:r>
        <w:rPr>
          <w:rFonts w:hint="eastAsia" w:ascii="宋体" w:hAnsi="宋体" w:eastAsia="宋体" w:cs="宋体"/>
          <w:color w:val="000000" w:themeColor="text1"/>
          <w:sz w:val="24"/>
          <w14:textFill>
            <w14:solidFill>
              <w14:schemeClr w14:val="tx1"/>
            </w14:solidFill>
          </w14:textFill>
        </w:rPr>
        <w:t>你方组织的（项目名称）项目【项目编号：（采购编号）】</w:t>
      </w:r>
      <w:r>
        <w:rPr>
          <w:rFonts w:hint="eastAsia" w:ascii="宋体" w:hAnsi="宋体" w:eastAsia="宋体" w:cs="宋体"/>
          <w:bCs/>
          <w:color w:val="000000" w:themeColor="text1"/>
          <w:sz w:val="24"/>
          <w14:textFill>
            <w14:solidFill>
              <w14:schemeClr w14:val="tx1"/>
            </w14:solidFill>
          </w14:textFill>
        </w:rPr>
        <w:t>投标活动中作如下说明：</w:t>
      </w:r>
      <w:r>
        <w:rPr>
          <w:rFonts w:hint="eastAsia" w:ascii="宋体" w:hAnsi="宋体" w:eastAsia="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特此说明。</w:t>
      </w:r>
    </w:p>
    <w:p>
      <w:pPr>
        <w:spacing w:line="360" w:lineRule="auto"/>
        <w:ind w:firstLine="494"/>
        <w:rPr>
          <w:rFonts w:hint="eastAsia" w:ascii="宋体" w:hAnsi="宋体" w:eastAsia="宋体" w:cs="宋体"/>
          <w:color w:val="000000" w:themeColor="text1"/>
          <w:sz w:val="24"/>
          <w14:textFill>
            <w14:solidFill>
              <w14:schemeClr w14:val="tx1"/>
            </w14:solidFill>
          </w14:textFill>
        </w:rPr>
      </w:pPr>
    </w:p>
    <w:p>
      <w:pPr>
        <w:spacing w:line="360" w:lineRule="auto"/>
        <w:ind w:firstLine="494"/>
        <w:rPr>
          <w:rFonts w:hint="eastAsia" w:ascii="宋体" w:hAnsi="宋体" w:eastAsia="宋体" w:cs="宋体"/>
          <w:color w:val="000000" w:themeColor="text1"/>
          <w:sz w:val="24"/>
          <w14:textFill>
            <w14:solidFill>
              <w14:schemeClr w14:val="tx1"/>
            </w14:solidFill>
          </w14:textFill>
        </w:rPr>
      </w:pPr>
    </w:p>
    <w:p>
      <w:pPr>
        <w:spacing w:line="360" w:lineRule="auto"/>
        <w:ind w:firstLine="494"/>
        <w:rPr>
          <w:rFonts w:hint="eastAsia" w:ascii="宋体" w:hAnsi="宋体" w:eastAsia="宋体" w:cs="宋体"/>
          <w:color w:val="000000" w:themeColor="text1"/>
          <w:sz w:val="24"/>
          <w14:textFill>
            <w14:solidFill>
              <w14:schemeClr w14:val="tx1"/>
            </w14:solidFill>
          </w14:textFill>
        </w:rPr>
      </w:pPr>
    </w:p>
    <w:p>
      <w:pPr>
        <w:spacing w:line="360" w:lineRule="auto"/>
        <w:ind w:firstLine="494"/>
        <w:rPr>
          <w:rFonts w:hint="eastAsia" w:ascii="宋体" w:hAnsi="宋体" w:eastAsia="宋体" w:cs="宋体"/>
          <w:color w:val="000000" w:themeColor="text1"/>
          <w:sz w:val="24"/>
          <w14:textFill>
            <w14:solidFill>
              <w14:schemeClr w14:val="tx1"/>
            </w14:solidFill>
          </w14:textFill>
        </w:rPr>
      </w:pPr>
    </w:p>
    <w:p>
      <w:pPr>
        <w:spacing w:line="360" w:lineRule="auto"/>
        <w:ind w:right="480" w:firstLine="4080" w:firstLineChars="17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（法定名称章）：</w:t>
      </w:r>
    </w:p>
    <w:p>
      <w:pPr>
        <w:ind w:right="1440" w:firstLine="494"/>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附：</w:t>
      </w:r>
    </w:p>
    <w:p>
      <w:pPr>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lang w:val="en-US"/>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qTye9kAAAAKAQAADwAAAAAAAAABACAAAAAiAAAAZHJzL2Rvd25yZXYueG1sUEsBAhQA&#10;FAAAAAgAh07iQHeCfUQqAgAAdAQAAA4AAAAAAAAAAQAgAAAAKAEAAGRycy9lMm9Eb2MueG1sUEsF&#10;BgAAAAAGAAYAWQEAAMQFA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lang w:val="en-US"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 xml:space="preserve">法定名称章（印模）                </w:t>
      </w:r>
      <w:r>
        <w:rPr>
          <w:rFonts w:hint="eastAsia" w:ascii="宋体" w:hAnsi="宋体" w:eastAsia="宋体" w:cs="宋体"/>
          <w:color w:val="000000" w:themeColor="text1"/>
          <w:sz w:val="24"/>
          <w:lang w:val="en-US"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“XX专用章”（印模）</w:t>
      </w: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pPr>
        <w:autoSpaceDE w:val="0"/>
        <w:autoSpaceDN w:val="0"/>
        <w:jc w:val="center"/>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附件5：</w:t>
      </w:r>
      <w:r>
        <w:rPr>
          <w:rFonts w:hint="eastAsia" w:ascii="宋体" w:hAnsi="宋体" w:eastAsia="宋体" w:cs="宋体"/>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p>
    <w:p>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（以联合体形式参与的，提供联合协议；本项目不接受联合体或者供应商不以联合体形式参与的，则不需要提供）</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（联合体所有成员名称）</w:t>
      </w:r>
      <w:r>
        <w:rPr>
          <w:rFonts w:hint="eastAsia" w:ascii="宋体" w:hAnsi="宋体" w:eastAsia="宋体" w:cs="宋体"/>
          <w:color w:val="000000" w:themeColor="text1"/>
          <w:kern w:val="0"/>
          <w:sz w:val="24"/>
          <w14:textFill>
            <w14:solidFill>
              <w14:schemeClr w14:val="tx1"/>
            </w14:solidFill>
          </w14:textFill>
        </w:rPr>
        <w:t>自愿</w:t>
      </w:r>
      <w:r>
        <w:rPr>
          <w:rFonts w:hint="eastAsia" w:ascii="宋体" w:hAnsi="宋体" w:eastAsia="宋体" w:cs="宋体"/>
          <w:color w:val="000000" w:themeColor="text1"/>
          <w:kern w:val="0"/>
          <w:sz w:val="24"/>
          <w:lang w:val="zh-CN"/>
          <w14:textFill>
            <w14:solidFill>
              <w14:schemeClr w14:val="tx1"/>
            </w14:solidFill>
          </w14:textFill>
        </w:rPr>
        <w:t>组成一个联合体，以一个供应商的身份</w:t>
      </w:r>
      <w:r>
        <w:rPr>
          <w:rFonts w:hint="eastAsia" w:ascii="宋体" w:hAnsi="宋体" w:eastAsia="宋体" w:cs="宋体"/>
          <w:color w:val="000000" w:themeColor="text1"/>
          <w:kern w:val="0"/>
          <w:sz w:val="24"/>
          <w14:textFill>
            <w14:solidFill>
              <w14:schemeClr w14:val="tx1"/>
            </w14:solidFill>
          </w14:textFill>
        </w:rPr>
        <w:t>参加</w:t>
      </w:r>
      <w:r>
        <w:rPr>
          <w:rFonts w:hint="eastAsia" w:ascii="宋体" w:hAnsi="宋体" w:eastAsia="宋体" w:cs="宋体"/>
          <w:color w:val="000000" w:themeColor="text1"/>
          <w:sz w:val="24"/>
          <w14:textFill>
            <w14:solidFill>
              <w14:schemeClr w14:val="tx1"/>
            </w14:solidFill>
          </w14:textFill>
        </w:rPr>
        <w:t>（项目名称）【项目编号：（采购编号）】</w:t>
      </w:r>
      <w:r>
        <w:rPr>
          <w:rFonts w:hint="eastAsia" w:ascii="宋体" w:hAnsi="宋体" w:eastAsia="宋体" w:cs="宋体"/>
          <w:color w:val="000000" w:themeColor="text1"/>
          <w:kern w:val="0"/>
          <w:sz w:val="24"/>
          <w:lang w:val="en-US" w:eastAsia="zh-CN"/>
          <w14:textFill>
            <w14:solidFill>
              <w14:schemeClr w14:val="tx1"/>
            </w14:solidFill>
          </w14:textFill>
        </w:rPr>
        <w:t>响应</w:t>
      </w:r>
      <w:r>
        <w:rPr>
          <w:rFonts w:hint="eastAsia" w:ascii="宋体" w:hAnsi="宋体" w:eastAsia="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一、各方一致决定，</w:t>
      </w:r>
      <w:r>
        <w:rPr>
          <w:rFonts w:hint="eastAsia" w:ascii="宋体" w:hAnsi="宋体" w:eastAsia="宋体" w:cs="宋体"/>
          <w:color w:val="000000" w:themeColor="text1"/>
          <w:kern w:val="0"/>
          <w:sz w:val="24"/>
          <w:u w:val="single"/>
          <w14:textFill>
            <w14:solidFill>
              <w14:schemeClr w14:val="tx1"/>
            </w14:solidFill>
          </w14:textFill>
        </w:rPr>
        <w:t>（某联合体成员名称）</w:t>
      </w:r>
      <w:r>
        <w:rPr>
          <w:rFonts w:hint="eastAsia" w:ascii="宋体" w:hAnsi="宋体" w:eastAsia="宋体" w:cs="宋体"/>
          <w:color w:val="000000" w:themeColor="text1"/>
          <w:kern w:val="0"/>
          <w:sz w:val="24"/>
          <w14:textFill>
            <w14:solidFill>
              <w14:schemeClr w14:val="tx1"/>
            </w14:solidFill>
          </w14:textFill>
        </w:rPr>
        <w:t>为联合体</w:t>
      </w:r>
      <w:r>
        <w:rPr>
          <w:rFonts w:hint="eastAsia" w:ascii="宋体" w:hAnsi="宋体" w:eastAsia="宋体" w:cs="宋体"/>
          <w:color w:val="000000" w:themeColor="text1"/>
          <w:kern w:val="0"/>
          <w:sz w:val="24"/>
          <w:lang w:val="zh-CN"/>
          <w14:textFill>
            <w14:solidFill>
              <w14:schemeClr w14:val="tx1"/>
            </w14:solidFill>
          </w14:textFill>
        </w:rPr>
        <w:t>牵头人</w:t>
      </w:r>
      <w:r>
        <w:rPr>
          <w:rFonts w:hint="eastAsia" w:ascii="宋体" w:hAnsi="宋体" w:eastAsia="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lang w:val="zh-CN"/>
          <w14:textFill>
            <w14:solidFill>
              <w14:schemeClr w14:val="tx1"/>
            </w14:solidFill>
          </w14:textFill>
        </w:rPr>
        <w:t>授权代表根据采购文件规定及</w:t>
      </w:r>
      <w:r>
        <w:rPr>
          <w:rFonts w:hint="eastAsia" w:ascii="宋体" w:hAnsi="宋体" w:eastAsia="宋体" w:cs="宋体"/>
          <w:color w:val="000000" w:themeColor="text1"/>
          <w:kern w:val="0"/>
          <w:sz w:val="24"/>
          <w:lang w:val="en-US" w:eastAsia="zh-CN"/>
          <w14:textFill>
            <w14:solidFill>
              <w14:schemeClr w14:val="tx1"/>
            </w14:solidFill>
          </w14:textFill>
        </w:rPr>
        <w:t>响应内容</w:t>
      </w:r>
      <w:r>
        <w:rPr>
          <w:rFonts w:hint="eastAsia" w:ascii="宋体" w:hAnsi="宋体" w:eastAsia="宋体" w:cs="宋体"/>
          <w:color w:val="000000" w:themeColor="text1"/>
          <w:kern w:val="0"/>
          <w:sz w:val="24"/>
          <w:lang w:val="zh-CN"/>
          <w14:textFill>
            <w14:solidFill>
              <w14:schemeClr w14:val="tx1"/>
            </w14:solidFill>
          </w14:textFill>
        </w:rPr>
        <w:t>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三、本次联合</w:t>
      </w:r>
      <w:r>
        <w:rPr>
          <w:rFonts w:hint="eastAsia" w:ascii="宋体" w:hAnsi="宋体" w:eastAsia="宋体" w:cs="宋体"/>
          <w:color w:val="000000" w:themeColor="text1"/>
          <w:kern w:val="0"/>
          <w:sz w:val="24"/>
          <w:lang w:val="en-US" w:eastAsia="zh-CN"/>
          <w14:textFill>
            <w14:solidFill>
              <w14:schemeClr w14:val="tx1"/>
            </w14:solidFill>
          </w14:textFill>
        </w:rPr>
        <w:t>响应</w:t>
      </w:r>
      <w:r>
        <w:rPr>
          <w:rFonts w:hint="eastAsia" w:ascii="宋体" w:hAnsi="宋体" w:eastAsia="宋体" w:cs="宋体"/>
          <w:color w:val="000000" w:themeColor="text1"/>
          <w:kern w:val="0"/>
          <w:sz w:val="24"/>
          <w:lang w:val="zh-CN"/>
          <w14:textFill>
            <w14:solidFill>
              <w14:schemeClr w14:val="tx1"/>
            </w14:solidFill>
          </w14:textFill>
        </w:rPr>
        <w:t>中，分工如下：</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bookmarkStart w:id="1026" w:name="_Hlk101134295"/>
      <w:r>
        <w:rPr>
          <w:rFonts w:hint="eastAsia" w:ascii="宋体" w:hAnsi="宋体" w:eastAsia="宋体" w:cs="宋体"/>
          <w:color w:val="000000" w:themeColor="text1"/>
          <w:kern w:val="0"/>
          <w:sz w:val="24"/>
          <w:u w:val="single"/>
          <w14:textFill>
            <w14:solidFill>
              <w14:schemeClr w14:val="tx1"/>
            </w14:solidFill>
          </w14:textFill>
        </w:rPr>
        <w:t>（联合体成员1）</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（联合体成员2）</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bookmarkEnd w:id="1026"/>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四、联合体成员中小企业合同份额。</w:t>
      </w:r>
    </w:p>
    <w:p>
      <w:pPr>
        <w:snapToGrid w:val="0"/>
        <w:spacing w:line="360" w:lineRule="auto"/>
        <w:ind w:firstLine="576"/>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r>
        <w:rPr>
          <w:rFonts w:hint="eastAsia" w:ascii="宋体" w:hAnsi="宋体" w:eastAsia="宋体" w:cs="宋体"/>
          <w:color w:val="000000" w:themeColor="text1"/>
          <w:kern w:val="0"/>
          <w:sz w:val="24"/>
          <w:u w:val="single"/>
          <w14:textFill>
            <w14:solidFill>
              <w14:schemeClr w14:val="tx1"/>
            </w14:solidFill>
          </w14:textFill>
        </w:rPr>
        <w:t>（联合体成员X,……）</w:t>
      </w:r>
      <w:r>
        <w:rPr>
          <w:rFonts w:hint="eastAsia" w:ascii="宋体" w:hAnsi="宋体" w:eastAsia="宋体" w:cs="宋体"/>
          <w:color w:val="000000" w:themeColor="text1"/>
          <w:kern w:val="0"/>
          <w:sz w:val="24"/>
          <w14:textFill>
            <w14:solidFill>
              <w14:schemeClr w14:val="tx1"/>
            </w14:solidFill>
          </w14:textFill>
        </w:rPr>
        <w:t>提供的全部工程由小微企业承建，其合同份额占到合同总金额</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%以上；</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w:t>
      </w:r>
      <w:r>
        <w:rPr>
          <w:rFonts w:hint="eastAsia" w:ascii="宋体" w:hAnsi="宋体" w:eastAsia="宋体" w:cs="宋体"/>
          <w:b/>
          <w:color w:val="000000" w:themeColor="text1"/>
          <w:kern w:val="0"/>
          <w:sz w:val="24"/>
          <w:lang w:val="en-US" w:eastAsia="zh-CN"/>
          <w14:textFill>
            <w14:solidFill>
              <w14:schemeClr w14:val="tx1"/>
            </w14:solidFill>
          </w14:textFill>
        </w:rPr>
        <w:t>磋商</w:t>
      </w:r>
      <w:r>
        <w:rPr>
          <w:rFonts w:hint="eastAsia" w:ascii="宋体" w:hAnsi="宋体" w:eastAsia="宋体" w:cs="宋体"/>
          <w:b/>
          <w:color w:val="000000" w:themeColor="text1"/>
          <w:kern w:val="0"/>
          <w:sz w:val="24"/>
          <w:lang w:val="zh-CN"/>
          <w14:textFill>
            <w14:solidFill>
              <w14:schemeClr w14:val="tx1"/>
            </w14:solidFill>
          </w14:textFill>
        </w:rPr>
        <w:t>的，联合协议约定小微企业的合同份额占到合同总金额30%以上的，对联合体报价给予</w:t>
      </w:r>
      <w:r>
        <w:rPr>
          <w:rFonts w:hint="eastAsia" w:ascii="宋体" w:hAnsi="宋体" w:eastAsia="宋体" w:cs="宋体"/>
          <w:b/>
          <w:color w:val="000000" w:themeColor="text1"/>
          <w:kern w:val="0"/>
          <w:sz w:val="24"/>
          <w14:textFill>
            <w14:solidFill>
              <w14:schemeClr w14:val="tx1"/>
            </w14:solidFill>
          </w14:textFill>
        </w:rPr>
        <w:t>2</w:t>
      </w:r>
      <w:r>
        <w:rPr>
          <w:rFonts w:hint="eastAsia" w:ascii="宋体" w:hAnsi="宋体" w:eastAsia="宋体" w:cs="宋体"/>
          <w:b/>
          <w:color w:val="000000" w:themeColor="text1"/>
          <w:kern w:val="0"/>
          <w:sz w:val="24"/>
          <w:lang w:val="zh-CN"/>
          <w14:textFill>
            <w14:solidFill>
              <w14:schemeClr w14:val="tx1"/>
            </w14:solidFill>
          </w14:textFill>
        </w:rPr>
        <w:t>%的扣除。供应商</w:t>
      </w:r>
      <w:r>
        <w:rPr>
          <w:rFonts w:hint="eastAsia" w:ascii="宋体" w:hAnsi="宋体" w:eastAsia="宋体" w:cs="宋体"/>
          <w:b/>
          <w:color w:val="000000" w:themeColor="text1"/>
          <w:sz w:val="24"/>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2、中小企业合同金额达到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%，小微企业合同金额达到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五、如果成交，</w:t>
      </w:r>
      <w:r>
        <w:rPr>
          <w:rFonts w:hint="eastAsia" w:ascii="宋体" w:hAnsi="宋体" w:eastAsia="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六、有关本次联合</w:t>
      </w:r>
      <w:r>
        <w:rPr>
          <w:rFonts w:hint="eastAsia" w:ascii="宋体" w:hAnsi="宋体" w:eastAsia="宋体" w:cs="宋体"/>
          <w:color w:val="000000" w:themeColor="text1"/>
          <w:kern w:val="0"/>
          <w:sz w:val="24"/>
          <w:lang w:val="en-US" w:eastAsia="zh-CN"/>
          <w14:textFill>
            <w14:solidFill>
              <w14:schemeClr w14:val="tx1"/>
            </w14:solidFill>
          </w14:textFill>
        </w:rPr>
        <w:t>响应</w:t>
      </w:r>
      <w:r>
        <w:rPr>
          <w:rFonts w:hint="eastAsia" w:ascii="宋体" w:hAnsi="宋体" w:eastAsia="宋体" w:cs="宋体"/>
          <w:color w:val="000000" w:themeColor="text1"/>
          <w:kern w:val="0"/>
          <w:sz w:val="24"/>
          <w:lang w:val="zh-CN"/>
          <w14:textFill>
            <w14:solidFill>
              <w14:schemeClr w14:val="tx1"/>
            </w14:solidFill>
          </w14:textFill>
        </w:rPr>
        <w:t>的其他事宜：</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pPr>
        <w:snapToGrid w:val="0"/>
        <w:spacing w:line="360" w:lineRule="auto"/>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附件6：</w:t>
      </w:r>
      <w:r>
        <w:rPr>
          <w:rFonts w:hint="eastAsia" w:ascii="宋体" w:hAnsi="宋体" w:eastAsia="宋体" w:cs="宋体"/>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eastAsia="宋体" w:cs="宋体"/>
          <w:color w:val="000000" w:themeColor="text1"/>
          <w:sz w:val="24"/>
          <w14:textFill>
            <w14:solidFill>
              <w14:schemeClr w14:val="tx1"/>
            </w14:solidFill>
          </w14:textFill>
        </w:rPr>
        <w:t>）</w:t>
      </w:r>
    </w:p>
    <w:p>
      <w:pPr>
        <w:pageBreakBefore w:val="0"/>
        <w:widowControl w:val="0"/>
        <w:kinsoku/>
        <w:wordWrap/>
        <w:overflowPunct/>
        <w:topLinePunct w:val="0"/>
        <w:autoSpaceDE/>
        <w:autoSpaceDN/>
        <w:bidi w:val="0"/>
        <w:snapToGrid w:val="0"/>
        <w:spacing w:line="420" w:lineRule="exact"/>
        <w:ind w:firstLine="576"/>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（供应商名称）</w:t>
      </w:r>
      <w:r>
        <w:rPr>
          <w:rFonts w:hint="eastAsia" w:ascii="宋体" w:hAnsi="宋体" w:eastAsia="宋体" w:cs="宋体"/>
          <w:color w:val="000000" w:themeColor="text1"/>
          <w:kern w:val="0"/>
          <w:sz w:val="24"/>
          <w:lang w:val="zh-CN"/>
          <w14:textFill>
            <w14:solidFill>
              <w14:schemeClr w14:val="tx1"/>
            </w14:solidFill>
          </w14:textFill>
        </w:rPr>
        <w:t>若成为</w:t>
      </w:r>
      <w:r>
        <w:rPr>
          <w:rFonts w:hint="eastAsia" w:ascii="宋体" w:hAnsi="宋体" w:eastAsia="宋体" w:cs="宋体"/>
          <w:color w:val="000000" w:themeColor="text1"/>
          <w:sz w:val="24"/>
          <w14:textFill>
            <w14:solidFill>
              <w14:schemeClr w14:val="tx1"/>
            </w14:solidFill>
          </w14:textFill>
        </w:rPr>
        <w:t>（项目名称）【项目编号：（采购编号）】</w:t>
      </w:r>
      <w:r>
        <w:rPr>
          <w:rFonts w:hint="eastAsia" w:ascii="宋体" w:hAnsi="宋体" w:eastAsia="宋体" w:cs="宋体"/>
          <w:color w:val="000000" w:themeColor="text1"/>
          <w:kern w:val="0"/>
          <w:sz w:val="24"/>
          <w:lang w:val="zh-CN"/>
          <w14:textFill>
            <w14:solidFill>
              <w14:schemeClr w14:val="tx1"/>
            </w14:solidFill>
          </w14:textFill>
        </w:rPr>
        <w:t>的成交供应商，将依法采取分包方式履行合同。</w:t>
      </w:r>
      <w:r>
        <w:rPr>
          <w:rFonts w:hint="eastAsia" w:ascii="宋体" w:hAnsi="宋体" w:eastAsia="宋体" w:cs="宋体"/>
          <w:color w:val="000000" w:themeColor="text1"/>
          <w:kern w:val="0"/>
          <w:sz w:val="24"/>
          <w:u w:val="single"/>
          <w14:textFill>
            <w14:solidFill>
              <w14:schemeClr w14:val="tx1"/>
            </w14:solidFill>
          </w14:textFill>
        </w:rPr>
        <w:t>（供应商名称）</w:t>
      </w:r>
      <w:r>
        <w:rPr>
          <w:rFonts w:hint="eastAsia" w:ascii="宋体" w:hAnsi="宋体" w:eastAsia="宋体" w:cs="宋体"/>
          <w:color w:val="000000" w:themeColor="text1"/>
          <w:kern w:val="0"/>
          <w:sz w:val="24"/>
          <w14:textFill>
            <w14:solidFill>
              <w14:schemeClr w14:val="tx1"/>
            </w14:solidFill>
          </w14:textFill>
        </w:rPr>
        <w:t>与</w:t>
      </w:r>
      <w:r>
        <w:rPr>
          <w:rFonts w:hint="eastAsia" w:ascii="宋体" w:hAnsi="宋体" w:eastAsia="宋体" w:cs="宋体"/>
          <w:color w:val="000000" w:themeColor="text1"/>
          <w:kern w:val="0"/>
          <w:sz w:val="24"/>
          <w:u w:val="single"/>
          <w14:textFill>
            <w14:solidFill>
              <w14:schemeClr w14:val="tx1"/>
            </w14:solidFill>
          </w14:textFill>
        </w:rPr>
        <w:t>（所有分包供应商名称）</w:t>
      </w:r>
      <w:r>
        <w:rPr>
          <w:rFonts w:hint="eastAsia" w:ascii="宋体" w:hAnsi="宋体" w:eastAsia="宋体" w:cs="宋体"/>
          <w:color w:val="000000" w:themeColor="text1"/>
          <w:kern w:val="0"/>
          <w:sz w:val="24"/>
          <w14:textFill>
            <w14:solidFill>
              <w14:schemeClr w14:val="tx1"/>
            </w14:solidFill>
          </w14:textFill>
        </w:rPr>
        <w:t>达成分包意向协议</w:t>
      </w:r>
      <w:r>
        <w:rPr>
          <w:rFonts w:hint="eastAsia" w:ascii="宋体" w:hAnsi="宋体" w:eastAsia="宋体" w:cs="宋体"/>
          <w:color w:val="000000" w:themeColor="text1"/>
          <w:kern w:val="0"/>
          <w:sz w:val="24"/>
          <w:lang w:val="zh-CN"/>
          <w14:textFill>
            <w14:solidFill>
              <w14:schemeClr w14:val="tx1"/>
            </w14:solidFill>
          </w14:textFill>
        </w:rPr>
        <w:t xml:space="preserve">。 </w:t>
      </w:r>
    </w:p>
    <w:p>
      <w:pPr>
        <w:pageBreakBefore w:val="0"/>
        <w:widowControl w:val="0"/>
        <w:kinsoku/>
        <w:wordWrap/>
        <w:overflowPunct/>
        <w:topLinePunct w:val="0"/>
        <w:autoSpaceDE/>
        <w:autoSpaceDN/>
        <w:bidi w:val="0"/>
        <w:snapToGrid w:val="0"/>
        <w:spacing w:line="420" w:lineRule="exact"/>
        <w:ind w:firstLine="576"/>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一、分包标的及数量</w:t>
      </w:r>
    </w:p>
    <w:p>
      <w:pPr>
        <w:pageBreakBefore w:val="0"/>
        <w:widowControl w:val="0"/>
        <w:kinsoku/>
        <w:wordWrap/>
        <w:overflowPunct/>
        <w:topLinePunct w:val="0"/>
        <w:autoSpaceDE/>
        <w:autoSpaceDN/>
        <w:bidi w:val="0"/>
        <w:snapToGrid w:val="0"/>
        <w:spacing w:line="420" w:lineRule="exact"/>
        <w:ind w:firstLine="576"/>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（供应商名称）</w:t>
      </w:r>
      <w:r>
        <w:rPr>
          <w:rFonts w:hint="eastAsia" w:ascii="宋体" w:hAnsi="宋体" w:eastAsia="宋体" w:cs="宋体"/>
          <w:color w:val="000000" w:themeColor="text1"/>
          <w:kern w:val="0"/>
          <w:sz w:val="24"/>
          <w:lang w:val="zh-CN"/>
          <w14:textFill>
            <w14:solidFill>
              <w14:schemeClr w14:val="tx1"/>
            </w14:solidFill>
          </w14:textFill>
        </w:rPr>
        <w:t>将</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u w:val="single"/>
          <w14:textFill>
            <w14:solidFill>
              <w14:schemeClr w14:val="tx1"/>
            </w14:solidFill>
          </w14:textFill>
        </w:rPr>
        <w:t xml:space="preserve">  XX工作内容   </w:t>
      </w:r>
      <w:r>
        <w:rPr>
          <w:rFonts w:hint="eastAsia" w:ascii="宋体" w:hAnsi="宋体" w:eastAsia="宋体" w:cs="宋体"/>
          <w:color w:val="000000" w:themeColor="text1"/>
          <w:sz w:val="24"/>
          <w14:textFill>
            <w14:solidFill>
              <w14:schemeClr w14:val="tx1"/>
            </w14:solidFill>
          </w14:textFill>
        </w:rPr>
        <w:t>分包给</w:t>
      </w:r>
      <w:r>
        <w:rPr>
          <w:rFonts w:hint="eastAsia" w:ascii="宋体" w:hAnsi="宋体" w:eastAsia="宋体" w:cs="宋体"/>
          <w:color w:val="000000" w:themeColor="text1"/>
          <w:kern w:val="0"/>
          <w:sz w:val="24"/>
          <w:u w:val="single"/>
          <w14:textFill>
            <w14:solidFill>
              <w14:schemeClr w14:val="tx1"/>
            </w14:solidFill>
          </w14:textFill>
        </w:rPr>
        <w:t>（分包供应商1名称）</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u w:val="single"/>
          <w14:textFill>
            <w14:solidFill>
              <w14:schemeClr w14:val="tx1"/>
            </w14:solidFill>
          </w14:textFill>
        </w:rPr>
        <w:t>（分包供应商1名称），</w:t>
      </w:r>
      <w:r>
        <w:rPr>
          <w:rFonts w:hint="eastAsia" w:ascii="宋体" w:hAnsi="宋体" w:eastAsia="宋体" w:cs="宋体"/>
          <w:color w:val="000000" w:themeColor="text1"/>
          <w:kern w:val="0"/>
          <w:sz w:val="24"/>
          <w:lang w:val="zh-CN"/>
          <w14:textFill>
            <w14:solidFill>
              <w14:schemeClr w14:val="tx1"/>
            </w14:solidFill>
          </w14:textFill>
        </w:rPr>
        <w:t>具备承</w:t>
      </w:r>
      <w:r>
        <w:rPr>
          <w:rFonts w:hint="eastAsia" w:ascii="宋体" w:hAnsi="宋体" w:eastAsia="宋体" w:cs="宋体"/>
          <w:color w:val="000000" w:themeColor="text1"/>
          <w:kern w:val="0"/>
          <w:sz w:val="24"/>
          <w14:textFill>
            <w14:solidFill>
              <w14:schemeClr w14:val="tx1"/>
            </w14:solidFill>
          </w14:textFill>
        </w:rPr>
        <w:t>担</w:t>
      </w:r>
      <w:r>
        <w:rPr>
          <w:rFonts w:hint="eastAsia" w:ascii="宋体" w:hAnsi="宋体" w:eastAsia="宋体" w:cs="宋体"/>
          <w:color w:val="000000" w:themeColor="text1"/>
          <w:kern w:val="0"/>
          <w:sz w:val="24"/>
          <w:u w:val="single"/>
          <w:lang w:val="zh-CN"/>
          <w14:textFill>
            <w14:solidFill>
              <w14:schemeClr w14:val="tx1"/>
            </w14:solidFill>
          </w14:textFill>
        </w:rPr>
        <w:t>XX工作内容</w:t>
      </w:r>
      <w:r>
        <w:rPr>
          <w:rFonts w:hint="eastAsia" w:ascii="宋体" w:hAnsi="宋体" w:eastAsia="宋体" w:cs="宋体"/>
          <w:color w:val="000000" w:themeColor="text1"/>
          <w:kern w:val="0"/>
          <w:sz w:val="24"/>
          <w:lang w:val="zh-CN"/>
          <w14:textFill>
            <w14:solidFill>
              <w14:schemeClr w14:val="tx1"/>
            </w14:solidFill>
          </w14:textFill>
        </w:rPr>
        <w:t>相应资质条件且不得再次分包；</w:t>
      </w:r>
    </w:p>
    <w:p>
      <w:pPr>
        <w:pStyle w:val="2"/>
        <w:pageBreakBefore w:val="0"/>
        <w:widowControl w:val="0"/>
        <w:kinsoku/>
        <w:wordWrap/>
        <w:overflowPunct/>
        <w:topLinePunct w:val="0"/>
        <w:autoSpaceDE/>
        <w:autoSpaceDN/>
        <w:bidi w:val="0"/>
        <w:spacing w:line="420" w:lineRule="exact"/>
        <w:ind w:left="664" w:leftChars="316" w:firstLine="229" w:firstLineChars="95"/>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val="0"/>
        <w:kinsoku/>
        <w:wordWrap/>
        <w:overflowPunct/>
        <w:topLinePunct w:val="0"/>
        <w:autoSpaceDE/>
        <w:autoSpaceDN/>
        <w:bidi w:val="0"/>
        <w:snapToGrid w:val="0"/>
        <w:spacing w:line="420" w:lineRule="exact"/>
        <w:ind w:firstLine="576"/>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二、分包供应商中小企业合同份额</w:t>
      </w:r>
    </w:p>
    <w:p>
      <w:pPr>
        <w:pageBreakBefore w:val="0"/>
        <w:widowControl w:val="0"/>
        <w:kinsoku/>
        <w:wordWrap/>
        <w:overflowPunct/>
        <w:topLinePunct w:val="0"/>
        <w:autoSpaceDE/>
        <w:autoSpaceDN/>
        <w:bidi w:val="0"/>
        <w:snapToGrid w:val="0"/>
        <w:spacing w:line="420" w:lineRule="exact"/>
        <w:ind w:firstLine="576"/>
        <w:textAlignment w:val="auto"/>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u w:val="single"/>
          <w14:textFill>
            <w14:solidFill>
              <w14:schemeClr w14:val="tx1"/>
            </w14:solidFill>
          </w14:textFill>
        </w:rPr>
        <w:t>（分包供应商X,……）提供的工程全部由小微企业承建，</w:t>
      </w:r>
      <w:r>
        <w:rPr>
          <w:rFonts w:hint="eastAsia" w:ascii="宋体" w:hAnsi="宋体" w:eastAsia="宋体" w:cs="宋体"/>
          <w:color w:val="000000" w:themeColor="text1"/>
          <w:kern w:val="0"/>
          <w:sz w:val="24"/>
          <w14:textFill>
            <w14:solidFill>
              <w14:schemeClr w14:val="tx1"/>
            </w14:solidFill>
          </w14:textFill>
        </w:rPr>
        <w:t>其合同份额占到合同总金额</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%以上</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000000" w:themeColor="text1"/>
          <w:kern w:val="0"/>
          <w:sz w:val="24"/>
          <w14:textFill>
            <w14:solidFill>
              <w14:schemeClr w14:val="tx1"/>
            </w14:solidFill>
          </w14:textFill>
        </w:rPr>
        <w:t>2</w:t>
      </w:r>
      <w:r>
        <w:rPr>
          <w:rFonts w:hint="eastAsia" w:ascii="宋体" w:hAnsi="宋体" w:eastAsia="宋体" w:cs="宋体"/>
          <w:b/>
          <w:color w:val="000000" w:themeColor="text1"/>
          <w:kern w:val="0"/>
          <w:sz w:val="24"/>
          <w:lang w:val="zh-CN"/>
          <w14:textFill>
            <w14:solidFill>
              <w14:schemeClr w14:val="tx1"/>
            </w14:solidFill>
          </w14:textFill>
        </w:rPr>
        <w:t>%的扣除。供应商</w:t>
      </w:r>
      <w:r>
        <w:rPr>
          <w:rFonts w:hint="eastAsia" w:ascii="宋体" w:hAnsi="宋体" w:eastAsia="宋体" w:cs="宋体"/>
          <w:b/>
          <w:color w:val="000000" w:themeColor="text1"/>
          <w:sz w:val="24"/>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lang w:val="zh-CN"/>
          <w14:textFill>
            <w14:solidFill>
              <w14:schemeClr w14:val="tx1"/>
            </w14:solidFill>
          </w14:textFill>
        </w:rPr>
        <w:t>）</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bCs/>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bookmarkStart w:id="1027" w:name="_Hlk101133173"/>
      <w:r>
        <w:rPr>
          <w:rFonts w:hint="eastAsia" w:ascii="宋体" w:hAnsi="宋体" w:eastAsia="宋体" w:cs="宋体"/>
          <w:color w:val="000000" w:themeColor="text1"/>
          <w:sz w:val="24"/>
          <w14:textFill>
            <w14:solidFill>
              <w14:schemeClr w14:val="tx1"/>
            </w14:solidFill>
          </w14:textFill>
        </w:rPr>
        <w:t>中小企业合同金额达到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%，小微企业合同金额达到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eastAsia="宋体" w:cs="宋体"/>
          <w:b/>
          <w:color w:val="000000" w:themeColor="text1"/>
          <w:kern w:val="0"/>
          <w:sz w:val="24"/>
          <w:lang w:val="zh-CN"/>
          <w14:textFill>
            <w14:solidFill>
              <w14:schemeClr w14:val="tx1"/>
            </w14:solidFill>
          </w14:textFill>
        </w:rPr>
        <w:t>分包意向协议</w:t>
      </w:r>
      <w:r>
        <w:rPr>
          <w:rFonts w:hint="eastAsia" w:ascii="宋体" w:hAnsi="宋体" w:eastAsia="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lang w:val="zh-CN"/>
          <w14:textFill>
            <w14:solidFill>
              <w14:schemeClr w14:val="tx1"/>
            </w14:solidFill>
          </w14:textFill>
        </w:rPr>
        <w:t>）</w:t>
      </w:r>
      <w:bookmarkEnd w:id="1027"/>
    </w:p>
    <w:p>
      <w:pPr>
        <w:pageBreakBefore w:val="0"/>
        <w:widowControl w:val="0"/>
        <w:kinsoku/>
        <w:wordWrap/>
        <w:overflowPunct/>
        <w:topLinePunct w:val="0"/>
        <w:autoSpaceDE/>
        <w:autoSpaceDN/>
        <w:bidi w:val="0"/>
        <w:snapToGrid w:val="0"/>
        <w:spacing w:line="420" w:lineRule="exact"/>
        <w:ind w:firstLine="576"/>
        <w:textAlignment w:val="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三、分包工作履行期限、地点、方式</w:t>
      </w:r>
    </w:p>
    <w:p>
      <w:pPr>
        <w:snapToGrid w:val="0"/>
        <w:spacing w:line="360" w:lineRule="auto"/>
        <w:ind w:firstLine="576"/>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四、质量</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五、价款或者报酬</w:t>
      </w:r>
    </w:p>
    <w:p>
      <w:pPr>
        <w:snapToGrid w:val="0"/>
        <w:spacing w:line="360" w:lineRule="auto"/>
        <w:ind w:left="573" w:leftChars="273"/>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left="573" w:leftChars="273"/>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六、违约责任</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七、争议解决的办法</w:t>
      </w:r>
    </w:p>
    <w:p>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snapToGrid w:val="0"/>
        <w:spacing w:line="360" w:lineRule="auto"/>
        <w:ind w:left="5758" w:leftChars="342" w:hanging="5040" w:hanging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供应商名称(电子签名)：</w:t>
      </w:r>
    </w:p>
    <w:p>
      <w:pPr>
        <w:snapToGrid w:val="0"/>
        <w:spacing w:line="360" w:lineRule="auto"/>
        <w:ind w:left="5746" w:leftChars="2736" w:firstLine="0" w:firstLineChars="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pPr>
        <w:spacing w:line="360" w:lineRule="auto"/>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pPr>
        <w:autoSpaceDE w:val="0"/>
        <w:autoSpaceDN w:val="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附件7：</w:t>
      </w:r>
      <w:r>
        <w:rPr>
          <w:rFonts w:hint="eastAsia" w:ascii="宋体" w:hAnsi="宋体" w:eastAsia="宋体" w:cs="宋体"/>
          <w:b/>
          <w:color w:val="000000" w:themeColor="text1"/>
          <w:sz w:val="32"/>
          <w:szCs w:val="32"/>
          <w14:textFill>
            <w14:solidFill>
              <w14:schemeClr w14:val="tx1"/>
            </w14:solidFill>
          </w14:textFill>
        </w:rPr>
        <w:t>中小企业声明函</w:t>
      </w:r>
    </w:p>
    <w:p>
      <w:pPr>
        <w:spacing w:line="360" w:lineRule="auto"/>
        <w:jc w:val="center"/>
        <w:rPr>
          <w:rFonts w:hint="eastAsia" w:ascii="宋体" w:hAnsi="宋体" w:eastAsia="宋体" w:cs="宋体"/>
          <w:color w:val="000000" w:themeColor="text1"/>
          <w:sz w:val="24"/>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中小企业声明函（</w:t>
      </w:r>
      <w:r>
        <w:rPr>
          <w:rFonts w:hint="eastAsia" w:ascii="宋体" w:hAnsi="宋体" w:eastAsia="宋体" w:cs="宋体"/>
          <w:b/>
          <w:color w:val="000000" w:themeColor="text1"/>
          <w:sz w:val="32"/>
          <w:szCs w:val="32"/>
          <w:lang w:val="en-US" w:eastAsia="zh-CN"/>
          <w14:textFill>
            <w14:solidFill>
              <w14:schemeClr w14:val="tx1"/>
            </w14:solidFill>
          </w14:textFill>
        </w:rPr>
        <w:t>工程、服务</w:t>
      </w:r>
      <w:r>
        <w:rPr>
          <w:rFonts w:hint="eastAsia" w:ascii="宋体" w:hAnsi="宋体" w:eastAsia="宋体" w:cs="宋体"/>
          <w:b/>
          <w:color w:val="000000" w:themeColor="text1"/>
          <w:sz w:val="32"/>
          <w:szCs w:val="32"/>
          <w14:textFill>
            <w14:solidFill>
              <w14:schemeClr w14:val="tx1"/>
            </w14:solidFill>
          </w14:textFill>
        </w:rPr>
        <w:t>）</w:t>
      </w:r>
    </w:p>
    <w:p>
      <w:pPr>
        <w:spacing w:line="360" w:lineRule="auto"/>
        <w:ind w:firstLine="360" w:firstLineChars="1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本公司（联合体）郑重声明，根据《政府采购促进中小企业发展管理办法》（财库﹝2020﹞46 号）的规定，本公司（联合体）参加 （单位名称） 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 xml:space="preserve"> ；承建（承接）企业为 </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 xml:space="preserve"> ；承建（承接）企业为 </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投标人名称（电子签名）：</w:t>
      </w:r>
    </w:p>
    <w:p>
      <w:pPr>
        <w:spacing w:line="360" w:lineRule="auto"/>
        <w:ind w:right="1120" w:firstLine="4680" w:firstLineChars="19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注：1、填写要求：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①从业人员、营业收入、资产总额填报上一年度数据，无上一年度数据的新成立企业可不填报；</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②中型企业、小型企业、微型企业等3种企业类型，结合以上数据，依据《中小企业划型标准规定》（工信部联企业〔2011〕300号）确定中小企业划型标准规定。</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③《中小企业声明函》格式不得擅自调整，格式中划横线的部分需要各投标人按实际情况如实填写，括号中的内容是对拟填写内容的说明。</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numPr>
          <w:ilvl w:val="0"/>
          <w:numId w:val="15"/>
        </w:num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000000" w:themeColor="text1"/>
          <w14:textFill>
            <w14:solidFill>
              <w14:schemeClr w14:val="tx1"/>
            </w14:solidFill>
          </w14:textFill>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1028" w:name="_Toc91899912"/>
    <w:bookmarkStart w:id="1029" w:name="_Toc36110187"/>
    <w:bookmarkStart w:id="1030" w:name="_Toc131845147"/>
    <w:bookmarkStart w:id="1031" w:name="_Toc164085800"/>
    <w:r>
      <w:rPr>
        <w:rFonts w:hint="eastAsia" w:ascii="仿宋_GB2312" w:eastAsia="仿宋_GB2312"/>
        <w:kern w:val="0"/>
        <w:szCs w:val="21"/>
      </w:rPr>
      <w:t xml:space="preserve"> 页</w:t>
    </w:r>
    <w:bookmarkEnd w:id="1028"/>
    <w:bookmarkEnd w:id="1029"/>
    <w:bookmarkEnd w:id="1030"/>
    <w:bookmarkEnd w:id="10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jc w:val="right"/>
      <w:rPr>
        <w:rFonts w:ascii="仿宋_GB2312" w:eastAsia="仿宋_GB2312"/>
        <w:i/>
        <w:u w:val="single"/>
      </w:rPr>
    </w:pPr>
    <w:r>
      <w:rPr>
        <w:rFonts w:hint="eastAsia"/>
        <w:lang w:val="en-US" w:eastAsia="zh-CN"/>
      </w:rPr>
      <w:t>杭州市</w:t>
    </w:r>
    <w:r>
      <w:rPr>
        <w:lang w:val="zh-CN"/>
      </w:rPr>
      <w:t>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rFonts w:hint="eastAsia"/>
        <w:lang w:val="en-US" w:eastAsia="zh-CN"/>
      </w:rPr>
      <w:t>杭州市</w:t>
    </w:r>
    <w:r>
      <w:rPr>
        <w:lang w:val="zh-CN"/>
      </w:rPr>
      <w:t>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rFonts w:hint="eastAsia"/>
        <w:lang w:val="en-US" w:eastAsia="zh-CN"/>
      </w:rPr>
      <w:t>杭州市</w:t>
    </w: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lang w:val="en-US" w:eastAsia="zh-CN"/>
      </w:rPr>
      <w:t>杭州市</w:t>
    </w:r>
    <w:r>
      <w:rPr>
        <w:lang w:val="zh-CN"/>
      </w:rPr>
      <w:t>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b/>
        <w:i/>
        <w:iCs/>
        <w:u w:val="single"/>
      </w:rPr>
    </w:pPr>
    <w:r>
      <w:rPr>
        <w:rFonts w:hint="eastAsia"/>
        <w:lang w:val="en-US" w:eastAsia="zh-CN"/>
      </w:rPr>
      <w:t>杭州市</w:t>
    </w:r>
    <w:r>
      <w:rPr>
        <w:lang w:val="zh-CN"/>
      </w:rPr>
      <w:t>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0649B"/>
    <w:multiLevelType w:val="singleLevel"/>
    <w:tmpl w:val="8720649B"/>
    <w:lvl w:ilvl="0" w:tentative="0">
      <w:start w:val="1"/>
      <w:numFmt w:val="decimal"/>
      <w:suff w:val="nothing"/>
      <w:lvlText w:val="%1、"/>
      <w:lvlJc w:val="left"/>
    </w:lvl>
  </w:abstractNum>
  <w:abstractNum w:abstractNumId="1">
    <w:nsid w:val="9197527F"/>
    <w:multiLevelType w:val="singleLevel"/>
    <w:tmpl w:val="9197527F"/>
    <w:lvl w:ilvl="0" w:tentative="0">
      <w:start w:val="8"/>
      <w:numFmt w:val="decimal"/>
      <w:suff w:val="nothing"/>
      <w:lvlText w:val="%1、"/>
      <w:lvlJc w:val="left"/>
    </w:lvl>
  </w:abstractNum>
  <w:abstractNum w:abstractNumId="2">
    <w:nsid w:val="A99A72E9"/>
    <w:multiLevelType w:val="singleLevel"/>
    <w:tmpl w:val="A99A72E9"/>
    <w:lvl w:ilvl="0" w:tentative="0">
      <w:start w:val="1"/>
      <w:numFmt w:val="decimal"/>
      <w:suff w:val="nothing"/>
      <w:lvlText w:val="（%1）"/>
      <w:lvlJc w:val="left"/>
    </w:lvl>
  </w:abstractNum>
  <w:abstractNum w:abstractNumId="3">
    <w:nsid w:val="D300A3F3"/>
    <w:multiLevelType w:val="singleLevel"/>
    <w:tmpl w:val="D300A3F3"/>
    <w:lvl w:ilvl="0" w:tentative="0">
      <w:start w:val="1"/>
      <w:numFmt w:val="decimal"/>
      <w:suff w:val="nothing"/>
      <w:lvlText w:val="%1）"/>
      <w:lvlJc w:val="left"/>
    </w:lvl>
  </w:abstractNum>
  <w:abstractNum w:abstractNumId="4">
    <w:nsid w:val="D802097A"/>
    <w:multiLevelType w:val="singleLevel"/>
    <w:tmpl w:val="D802097A"/>
    <w:lvl w:ilvl="0" w:tentative="0">
      <w:start w:val="4"/>
      <w:numFmt w:val="decimal"/>
      <w:lvlText w:val="%1."/>
      <w:lvlJc w:val="left"/>
      <w:pPr>
        <w:tabs>
          <w:tab w:val="left" w:pos="312"/>
        </w:tabs>
      </w:pPr>
    </w:lvl>
  </w:abstractNum>
  <w:abstractNum w:abstractNumId="5">
    <w:nsid w:val="DB051068"/>
    <w:multiLevelType w:val="singleLevel"/>
    <w:tmpl w:val="DB051068"/>
    <w:lvl w:ilvl="0" w:tentative="0">
      <w:start w:val="1"/>
      <w:numFmt w:val="decimal"/>
      <w:suff w:val="nothing"/>
      <w:lvlText w:val="（%1）"/>
      <w:lvlJc w:val="left"/>
    </w:lvl>
  </w:abstractNum>
  <w:abstractNum w:abstractNumId="6">
    <w:nsid w:val="DF54788C"/>
    <w:multiLevelType w:val="singleLevel"/>
    <w:tmpl w:val="DF54788C"/>
    <w:lvl w:ilvl="0" w:tentative="0">
      <w:start w:val="2"/>
      <w:numFmt w:val="decimal"/>
      <w:suff w:val="nothing"/>
      <w:lvlText w:val="%1、"/>
      <w:lvlJc w:val="left"/>
    </w:lvl>
  </w:abstractNum>
  <w:abstractNum w:abstractNumId="7">
    <w:nsid w:val="E022501B"/>
    <w:multiLevelType w:val="singleLevel"/>
    <w:tmpl w:val="E022501B"/>
    <w:lvl w:ilvl="0" w:tentative="0">
      <w:start w:val="1"/>
      <w:numFmt w:val="decimal"/>
      <w:suff w:val="nothing"/>
      <w:lvlText w:val="%1）"/>
      <w:lvlJc w:val="left"/>
    </w:lvl>
  </w:abstractNum>
  <w:abstractNum w:abstractNumId="8">
    <w:nsid w:val="E85F9F0E"/>
    <w:multiLevelType w:val="singleLevel"/>
    <w:tmpl w:val="E85F9F0E"/>
    <w:lvl w:ilvl="0" w:tentative="0">
      <w:start w:val="1"/>
      <w:numFmt w:val="decimal"/>
      <w:suff w:val="nothing"/>
      <w:lvlText w:val="（%1）"/>
      <w:lvlJc w:val="left"/>
    </w:lvl>
  </w:abstractNum>
  <w:abstractNum w:abstractNumId="9">
    <w:nsid w:val="01D27BFD"/>
    <w:multiLevelType w:val="singleLevel"/>
    <w:tmpl w:val="01D27BFD"/>
    <w:lvl w:ilvl="0" w:tentative="0">
      <w:start w:val="9"/>
      <w:numFmt w:val="chineseCounting"/>
      <w:suff w:val="nothing"/>
      <w:lvlText w:val="%1、"/>
      <w:lvlJc w:val="left"/>
      <w:rPr>
        <w:rFonts w:hint="eastAsia"/>
      </w:rPr>
    </w:lvl>
  </w:abstractNum>
  <w:abstractNum w:abstractNumId="10">
    <w:nsid w:val="13E5D92D"/>
    <w:multiLevelType w:val="singleLevel"/>
    <w:tmpl w:val="13E5D92D"/>
    <w:lvl w:ilvl="0" w:tentative="0">
      <w:start w:val="6"/>
      <w:numFmt w:val="chineseCounting"/>
      <w:suff w:val="nothing"/>
      <w:lvlText w:val="%1、"/>
      <w:lvlJc w:val="left"/>
      <w:rPr>
        <w:rFonts w:hint="eastAsia"/>
      </w:rPr>
    </w:lvl>
  </w:abstractNum>
  <w:abstractNum w:abstractNumId="11">
    <w:nsid w:val="22218200"/>
    <w:multiLevelType w:val="singleLevel"/>
    <w:tmpl w:val="22218200"/>
    <w:lvl w:ilvl="0" w:tentative="0">
      <w:start w:val="1"/>
      <w:numFmt w:val="decimal"/>
      <w:suff w:val="nothing"/>
      <w:lvlText w:val="%1、"/>
      <w:lvlJc w:val="left"/>
    </w:lvl>
  </w:abstractNum>
  <w:abstractNum w:abstractNumId="12">
    <w:nsid w:val="2C36DD91"/>
    <w:multiLevelType w:val="singleLevel"/>
    <w:tmpl w:val="2C36DD91"/>
    <w:lvl w:ilvl="0" w:tentative="0">
      <w:start w:val="1"/>
      <w:numFmt w:val="decimal"/>
      <w:suff w:val="nothing"/>
      <w:lvlText w:val="（%1）"/>
      <w:lvlJc w:val="left"/>
    </w:lvl>
  </w:abstractNum>
  <w:abstractNum w:abstractNumId="13">
    <w:nsid w:val="2F61A5B4"/>
    <w:multiLevelType w:val="singleLevel"/>
    <w:tmpl w:val="2F61A5B4"/>
    <w:lvl w:ilvl="0" w:tentative="0">
      <w:start w:val="1"/>
      <w:numFmt w:val="decimal"/>
      <w:suff w:val="nothing"/>
      <w:lvlText w:val="（%1）"/>
      <w:lvlJc w:val="left"/>
    </w:lvl>
  </w:abstractNum>
  <w:abstractNum w:abstractNumId="14">
    <w:nsid w:val="3C1116E6"/>
    <w:multiLevelType w:val="singleLevel"/>
    <w:tmpl w:val="3C1116E6"/>
    <w:lvl w:ilvl="0" w:tentative="0">
      <w:start w:val="2"/>
      <w:numFmt w:val="decimalFullWidth"/>
      <w:suff w:val="nothing"/>
      <w:lvlText w:val="%1）"/>
      <w:lvlJc w:val="left"/>
      <w:rPr>
        <w:rFonts w:hint="eastAsia"/>
      </w:rPr>
    </w:lvl>
  </w:abstractNum>
  <w:abstractNum w:abstractNumId="15">
    <w:nsid w:val="616C59C1"/>
    <w:multiLevelType w:val="singleLevel"/>
    <w:tmpl w:val="616C59C1"/>
    <w:lvl w:ilvl="0" w:tentative="0">
      <w:start w:val="1"/>
      <w:numFmt w:val="decimal"/>
      <w:suff w:val="nothing"/>
      <w:lvlText w:val="（%1）"/>
      <w:lvlJc w:val="left"/>
    </w:lvl>
  </w:abstractNum>
  <w:num w:numId="1">
    <w:abstractNumId w:val="4"/>
  </w:num>
  <w:num w:numId="2">
    <w:abstractNumId w:val="0"/>
  </w:num>
  <w:num w:numId="3">
    <w:abstractNumId w:val="3"/>
  </w:num>
  <w:num w:numId="4">
    <w:abstractNumId w:val="14"/>
  </w:num>
  <w:num w:numId="5">
    <w:abstractNumId w:val="9"/>
  </w:num>
  <w:num w:numId="6">
    <w:abstractNumId w:val="11"/>
  </w:num>
  <w:num w:numId="7">
    <w:abstractNumId w:val="7"/>
  </w:num>
  <w:num w:numId="8">
    <w:abstractNumId w:val="13"/>
  </w:num>
  <w:num w:numId="9">
    <w:abstractNumId w:val="12"/>
  </w:num>
  <w:num w:numId="10">
    <w:abstractNumId w:val="8"/>
  </w:num>
  <w:num w:numId="11">
    <w:abstractNumId w:val="2"/>
  </w:num>
  <w:num w:numId="12">
    <w:abstractNumId w:val="1"/>
  </w:num>
  <w:num w:numId="13">
    <w:abstractNumId w:val="5"/>
  </w:num>
  <w:num w:numId="14">
    <w:abstractNumId w:val="15"/>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xMTYzOWE2MGE5NTMzYTcyZmY4NThkYjQ3YWJiYj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0A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E64"/>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57A"/>
    <w:rsid w:val="01EC2C57"/>
    <w:rsid w:val="025F0711"/>
    <w:rsid w:val="026B2E25"/>
    <w:rsid w:val="02824D4D"/>
    <w:rsid w:val="0299401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64E6C"/>
    <w:rsid w:val="04F66F48"/>
    <w:rsid w:val="051B364E"/>
    <w:rsid w:val="05251E14"/>
    <w:rsid w:val="05A16594"/>
    <w:rsid w:val="05A7762D"/>
    <w:rsid w:val="05FC28AF"/>
    <w:rsid w:val="060E5941"/>
    <w:rsid w:val="06110FAF"/>
    <w:rsid w:val="061E21DC"/>
    <w:rsid w:val="06493CA7"/>
    <w:rsid w:val="065A6178"/>
    <w:rsid w:val="066F1CF3"/>
    <w:rsid w:val="06930BB8"/>
    <w:rsid w:val="07245D42"/>
    <w:rsid w:val="07264C62"/>
    <w:rsid w:val="0749768F"/>
    <w:rsid w:val="0779354C"/>
    <w:rsid w:val="08061376"/>
    <w:rsid w:val="083E3532"/>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569D9"/>
    <w:rsid w:val="0A5B7E63"/>
    <w:rsid w:val="0A703465"/>
    <w:rsid w:val="0A9A7B4B"/>
    <w:rsid w:val="0AA374A5"/>
    <w:rsid w:val="0AAB7649"/>
    <w:rsid w:val="0ABC5606"/>
    <w:rsid w:val="0ACC2AB1"/>
    <w:rsid w:val="0B30404E"/>
    <w:rsid w:val="0B4C599F"/>
    <w:rsid w:val="0B4C6C14"/>
    <w:rsid w:val="0B547599"/>
    <w:rsid w:val="0B631A88"/>
    <w:rsid w:val="0B683D45"/>
    <w:rsid w:val="0B7F3F11"/>
    <w:rsid w:val="0B884417"/>
    <w:rsid w:val="0BF6188C"/>
    <w:rsid w:val="0BF73C91"/>
    <w:rsid w:val="0C170175"/>
    <w:rsid w:val="0C462A98"/>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B012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50A13"/>
    <w:rsid w:val="10C26171"/>
    <w:rsid w:val="10C50464"/>
    <w:rsid w:val="10E433F2"/>
    <w:rsid w:val="10E97E16"/>
    <w:rsid w:val="10F33360"/>
    <w:rsid w:val="10FC16EA"/>
    <w:rsid w:val="10FD54F6"/>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4F6201"/>
    <w:rsid w:val="146D271E"/>
    <w:rsid w:val="14982588"/>
    <w:rsid w:val="149A5AD9"/>
    <w:rsid w:val="14A7619D"/>
    <w:rsid w:val="150536C3"/>
    <w:rsid w:val="150C1963"/>
    <w:rsid w:val="151447A0"/>
    <w:rsid w:val="152B4878"/>
    <w:rsid w:val="154A6454"/>
    <w:rsid w:val="15684B23"/>
    <w:rsid w:val="15762120"/>
    <w:rsid w:val="15E90228"/>
    <w:rsid w:val="164B3423"/>
    <w:rsid w:val="1673639A"/>
    <w:rsid w:val="16A8729C"/>
    <w:rsid w:val="16B33777"/>
    <w:rsid w:val="16B8740A"/>
    <w:rsid w:val="16BC70A7"/>
    <w:rsid w:val="16C6339E"/>
    <w:rsid w:val="172F2D79"/>
    <w:rsid w:val="17557BEF"/>
    <w:rsid w:val="17D349C1"/>
    <w:rsid w:val="17F36BB4"/>
    <w:rsid w:val="1830729E"/>
    <w:rsid w:val="1870062C"/>
    <w:rsid w:val="18817102"/>
    <w:rsid w:val="18830A15"/>
    <w:rsid w:val="18852B28"/>
    <w:rsid w:val="188B5321"/>
    <w:rsid w:val="18BA2933"/>
    <w:rsid w:val="195C45C4"/>
    <w:rsid w:val="19932372"/>
    <w:rsid w:val="19A20DD5"/>
    <w:rsid w:val="19AE03F1"/>
    <w:rsid w:val="19D10449"/>
    <w:rsid w:val="1A060E9B"/>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6E0CB4"/>
    <w:rsid w:val="1C7725CD"/>
    <w:rsid w:val="1C88086E"/>
    <w:rsid w:val="1C9C1EC1"/>
    <w:rsid w:val="1CEA091E"/>
    <w:rsid w:val="1D266CE1"/>
    <w:rsid w:val="1D3963AF"/>
    <w:rsid w:val="1D3A724C"/>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60C30"/>
    <w:rsid w:val="1EF4491C"/>
    <w:rsid w:val="1F0A0FF3"/>
    <w:rsid w:val="1F5771FF"/>
    <w:rsid w:val="1F904124"/>
    <w:rsid w:val="1FE868A9"/>
    <w:rsid w:val="20034907"/>
    <w:rsid w:val="20173E4B"/>
    <w:rsid w:val="204E48BC"/>
    <w:rsid w:val="208921B3"/>
    <w:rsid w:val="20973DEB"/>
    <w:rsid w:val="20B26522"/>
    <w:rsid w:val="20B44310"/>
    <w:rsid w:val="210203C2"/>
    <w:rsid w:val="210743EB"/>
    <w:rsid w:val="211116EB"/>
    <w:rsid w:val="21336C89"/>
    <w:rsid w:val="216133FC"/>
    <w:rsid w:val="21D56769"/>
    <w:rsid w:val="21E52EF3"/>
    <w:rsid w:val="21FB5D7B"/>
    <w:rsid w:val="22015E94"/>
    <w:rsid w:val="220B1C3D"/>
    <w:rsid w:val="221D1D20"/>
    <w:rsid w:val="22334A87"/>
    <w:rsid w:val="225805ED"/>
    <w:rsid w:val="22BE6801"/>
    <w:rsid w:val="22C97BAA"/>
    <w:rsid w:val="232B0864"/>
    <w:rsid w:val="233500BF"/>
    <w:rsid w:val="23377FF7"/>
    <w:rsid w:val="23600665"/>
    <w:rsid w:val="236B425F"/>
    <w:rsid w:val="236D75C0"/>
    <w:rsid w:val="23836192"/>
    <w:rsid w:val="23901F29"/>
    <w:rsid w:val="239C0061"/>
    <w:rsid w:val="23AA2B1F"/>
    <w:rsid w:val="23B908A4"/>
    <w:rsid w:val="23E95BEF"/>
    <w:rsid w:val="23FD0064"/>
    <w:rsid w:val="23FE6B29"/>
    <w:rsid w:val="242B2707"/>
    <w:rsid w:val="243B5553"/>
    <w:rsid w:val="245375B0"/>
    <w:rsid w:val="24642C0A"/>
    <w:rsid w:val="24B22173"/>
    <w:rsid w:val="24B95AD9"/>
    <w:rsid w:val="24BE24DA"/>
    <w:rsid w:val="24CF5825"/>
    <w:rsid w:val="24D663E6"/>
    <w:rsid w:val="24D77F2B"/>
    <w:rsid w:val="258B00E2"/>
    <w:rsid w:val="25A917A6"/>
    <w:rsid w:val="25BE27CC"/>
    <w:rsid w:val="25C669DF"/>
    <w:rsid w:val="25F74A5C"/>
    <w:rsid w:val="26123E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A13DF"/>
    <w:rsid w:val="28FF321C"/>
    <w:rsid w:val="29345E77"/>
    <w:rsid w:val="294C65AD"/>
    <w:rsid w:val="29806583"/>
    <w:rsid w:val="298B3C4C"/>
    <w:rsid w:val="29F26D24"/>
    <w:rsid w:val="2A15033F"/>
    <w:rsid w:val="2A1662C1"/>
    <w:rsid w:val="2A1C7367"/>
    <w:rsid w:val="2A2815FA"/>
    <w:rsid w:val="2A6D6092"/>
    <w:rsid w:val="2A7D76B4"/>
    <w:rsid w:val="2AC1385C"/>
    <w:rsid w:val="2B437463"/>
    <w:rsid w:val="2B6D742E"/>
    <w:rsid w:val="2B7807EE"/>
    <w:rsid w:val="2BA50BF7"/>
    <w:rsid w:val="2BBF00EC"/>
    <w:rsid w:val="2BC37CFD"/>
    <w:rsid w:val="2BD5237F"/>
    <w:rsid w:val="2BE536CE"/>
    <w:rsid w:val="2BE758D9"/>
    <w:rsid w:val="2C09049E"/>
    <w:rsid w:val="2C0A653C"/>
    <w:rsid w:val="2C191F85"/>
    <w:rsid w:val="2C5B0BCA"/>
    <w:rsid w:val="2CE82D6F"/>
    <w:rsid w:val="2D343236"/>
    <w:rsid w:val="2D504A22"/>
    <w:rsid w:val="2D6E3934"/>
    <w:rsid w:val="2DD15014"/>
    <w:rsid w:val="2DF72DE4"/>
    <w:rsid w:val="2E0220AF"/>
    <w:rsid w:val="2E0803A7"/>
    <w:rsid w:val="2E4B082A"/>
    <w:rsid w:val="2E5D4E86"/>
    <w:rsid w:val="2E5D790B"/>
    <w:rsid w:val="2E9A3C18"/>
    <w:rsid w:val="2EBB0FEE"/>
    <w:rsid w:val="2EC63002"/>
    <w:rsid w:val="2F0A6B38"/>
    <w:rsid w:val="2F946CCB"/>
    <w:rsid w:val="2FD25781"/>
    <w:rsid w:val="2FDC745C"/>
    <w:rsid w:val="2FFD7934"/>
    <w:rsid w:val="30052796"/>
    <w:rsid w:val="300B56C9"/>
    <w:rsid w:val="303622EB"/>
    <w:rsid w:val="30733ACD"/>
    <w:rsid w:val="308C3862"/>
    <w:rsid w:val="309379D8"/>
    <w:rsid w:val="30A270F7"/>
    <w:rsid w:val="30DF1478"/>
    <w:rsid w:val="30EC586F"/>
    <w:rsid w:val="30ED345F"/>
    <w:rsid w:val="319C6071"/>
    <w:rsid w:val="31AC537E"/>
    <w:rsid w:val="31E3679B"/>
    <w:rsid w:val="31E732FD"/>
    <w:rsid w:val="32517576"/>
    <w:rsid w:val="326D4ED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4FC65EB"/>
    <w:rsid w:val="354D7158"/>
    <w:rsid w:val="35527A4E"/>
    <w:rsid w:val="358D5588"/>
    <w:rsid w:val="35EF74CF"/>
    <w:rsid w:val="363A3B40"/>
    <w:rsid w:val="365302AE"/>
    <w:rsid w:val="36607A0A"/>
    <w:rsid w:val="366E227C"/>
    <w:rsid w:val="366F2E0D"/>
    <w:rsid w:val="367B6A5C"/>
    <w:rsid w:val="36A74ADA"/>
    <w:rsid w:val="36AD60D5"/>
    <w:rsid w:val="36B224F9"/>
    <w:rsid w:val="36EC0CC9"/>
    <w:rsid w:val="373F410B"/>
    <w:rsid w:val="37A662B4"/>
    <w:rsid w:val="37EE7094"/>
    <w:rsid w:val="38296C89"/>
    <w:rsid w:val="383002EB"/>
    <w:rsid w:val="38400DD2"/>
    <w:rsid w:val="38586797"/>
    <w:rsid w:val="387E6AA8"/>
    <w:rsid w:val="38B247E4"/>
    <w:rsid w:val="38BC0149"/>
    <w:rsid w:val="38D14DC4"/>
    <w:rsid w:val="38D87D1C"/>
    <w:rsid w:val="39636459"/>
    <w:rsid w:val="396B7F6C"/>
    <w:rsid w:val="39B417A9"/>
    <w:rsid w:val="39FC5695"/>
    <w:rsid w:val="3A006D8E"/>
    <w:rsid w:val="3A204F94"/>
    <w:rsid w:val="3A3651E5"/>
    <w:rsid w:val="3A744481"/>
    <w:rsid w:val="3A8C7BEF"/>
    <w:rsid w:val="3A906246"/>
    <w:rsid w:val="3AD278A1"/>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700F6"/>
    <w:rsid w:val="3D3C7F39"/>
    <w:rsid w:val="3D440F09"/>
    <w:rsid w:val="3D4504A0"/>
    <w:rsid w:val="3D8734BB"/>
    <w:rsid w:val="3D9A11D4"/>
    <w:rsid w:val="3DA16D89"/>
    <w:rsid w:val="3DA364BE"/>
    <w:rsid w:val="3DE041CB"/>
    <w:rsid w:val="3E0D48F6"/>
    <w:rsid w:val="3E0F11FF"/>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B26F7"/>
    <w:rsid w:val="3F6363FE"/>
    <w:rsid w:val="3F756B8F"/>
    <w:rsid w:val="3F95482B"/>
    <w:rsid w:val="3FE94F8F"/>
    <w:rsid w:val="4019356B"/>
    <w:rsid w:val="40516185"/>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F64F0"/>
    <w:rsid w:val="43BA364A"/>
    <w:rsid w:val="43C77C27"/>
    <w:rsid w:val="43DE09EE"/>
    <w:rsid w:val="43F641B2"/>
    <w:rsid w:val="44002FAD"/>
    <w:rsid w:val="441C37AA"/>
    <w:rsid w:val="449101DD"/>
    <w:rsid w:val="44DE1391"/>
    <w:rsid w:val="44F73053"/>
    <w:rsid w:val="451B225C"/>
    <w:rsid w:val="452410C9"/>
    <w:rsid w:val="45317DFB"/>
    <w:rsid w:val="453E0776"/>
    <w:rsid w:val="456D3CE4"/>
    <w:rsid w:val="4579042C"/>
    <w:rsid w:val="457F0571"/>
    <w:rsid w:val="45851176"/>
    <w:rsid w:val="45915456"/>
    <w:rsid w:val="45C55BC2"/>
    <w:rsid w:val="45C63B94"/>
    <w:rsid w:val="460E7DA5"/>
    <w:rsid w:val="46422483"/>
    <w:rsid w:val="4659254A"/>
    <w:rsid w:val="465B0637"/>
    <w:rsid w:val="465E3F0D"/>
    <w:rsid w:val="466A16E6"/>
    <w:rsid w:val="46893F2B"/>
    <w:rsid w:val="46C444E6"/>
    <w:rsid w:val="46C4686E"/>
    <w:rsid w:val="46E306B8"/>
    <w:rsid w:val="477B778F"/>
    <w:rsid w:val="478203EC"/>
    <w:rsid w:val="47B025FA"/>
    <w:rsid w:val="47F11C3D"/>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41AAC"/>
    <w:rsid w:val="49F6167F"/>
    <w:rsid w:val="4A064FA0"/>
    <w:rsid w:val="4A16615C"/>
    <w:rsid w:val="4A221AC2"/>
    <w:rsid w:val="4A4424D7"/>
    <w:rsid w:val="4A6F02EB"/>
    <w:rsid w:val="4AB82D0F"/>
    <w:rsid w:val="4AEB7664"/>
    <w:rsid w:val="4AFD7C19"/>
    <w:rsid w:val="4B0567D1"/>
    <w:rsid w:val="4B236AAE"/>
    <w:rsid w:val="4B2F799D"/>
    <w:rsid w:val="4B707271"/>
    <w:rsid w:val="4B9739F7"/>
    <w:rsid w:val="4BEE2503"/>
    <w:rsid w:val="4BF727EA"/>
    <w:rsid w:val="4C1D7FA1"/>
    <w:rsid w:val="4C245A30"/>
    <w:rsid w:val="4CB25D57"/>
    <w:rsid w:val="4CB6685F"/>
    <w:rsid w:val="4CC367FE"/>
    <w:rsid w:val="4D077F3C"/>
    <w:rsid w:val="4D123355"/>
    <w:rsid w:val="4D2A3B31"/>
    <w:rsid w:val="4D312C52"/>
    <w:rsid w:val="4D905305"/>
    <w:rsid w:val="4D964A72"/>
    <w:rsid w:val="4D9C1254"/>
    <w:rsid w:val="4D9C5D37"/>
    <w:rsid w:val="4D9E5B15"/>
    <w:rsid w:val="4DD2749E"/>
    <w:rsid w:val="4E0F47AC"/>
    <w:rsid w:val="4E7715CF"/>
    <w:rsid w:val="4E793892"/>
    <w:rsid w:val="4E800872"/>
    <w:rsid w:val="4EC569ED"/>
    <w:rsid w:val="4ED50EA1"/>
    <w:rsid w:val="4ED83FFC"/>
    <w:rsid w:val="4EEC050C"/>
    <w:rsid w:val="4F104EC3"/>
    <w:rsid w:val="4F47354A"/>
    <w:rsid w:val="4F911C54"/>
    <w:rsid w:val="4FBE481F"/>
    <w:rsid w:val="4FE625E0"/>
    <w:rsid w:val="5021480F"/>
    <w:rsid w:val="505C301C"/>
    <w:rsid w:val="50962ECB"/>
    <w:rsid w:val="50A42E38"/>
    <w:rsid w:val="50A4577F"/>
    <w:rsid w:val="50B73D1F"/>
    <w:rsid w:val="50BD5BC9"/>
    <w:rsid w:val="50C11EEE"/>
    <w:rsid w:val="50E97CFC"/>
    <w:rsid w:val="50FA4028"/>
    <w:rsid w:val="510D65B7"/>
    <w:rsid w:val="511157AB"/>
    <w:rsid w:val="5142540C"/>
    <w:rsid w:val="5176689F"/>
    <w:rsid w:val="518832C8"/>
    <w:rsid w:val="519D3C50"/>
    <w:rsid w:val="51A0432A"/>
    <w:rsid w:val="51A86090"/>
    <w:rsid w:val="51B7396D"/>
    <w:rsid w:val="522E4CC3"/>
    <w:rsid w:val="5244713B"/>
    <w:rsid w:val="525941F7"/>
    <w:rsid w:val="52615633"/>
    <w:rsid w:val="526F4DE4"/>
    <w:rsid w:val="52977FD4"/>
    <w:rsid w:val="52A25790"/>
    <w:rsid w:val="52A96B6F"/>
    <w:rsid w:val="52B45975"/>
    <w:rsid w:val="52D94AA4"/>
    <w:rsid w:val="52EA3A62"/>
    <w:rsid w:val="52F50BB8"/>
    <w:rsid w:val="53097272"/>
    <w:rsid w:val="53193986"/>
    <w:rsid w:val="531E0F9C"/>
    <w:rsid w:val="534C1537"/>
    <w:rsid w:val="53544462"/>
    <w:rsid w:val="535E7E67"/>
    <w:rsid w:val="5397158E"/>
    <w:rsid w:val="53D67F23"/>
    <w:rsid w:val="54013861"/>
    <w:rsid w:val="54300401"/>
    <w:rsid w:val="54487265"/>
    <w:rsid w:val="544D6070"/>
    <w:rsid w:val="54605E1E"/>
    <w:rsid w:val="54AE0E18"/>
    <w:rsid w:val="54B3506A"/>
    <w:rsid w:val="54CA0D16"/>
    <w:rsid w:val="54DD4057"/>
    <w:rsid w:val="54E7490F"/>
    <w:rsid w:val="550764A4"/>
    <w:rsid w:val="550B2BF6"/>
    <w:rsid w:val="55214EB5"/>
    <w:rsid w:val="55364EFD"/>
    <w:rsid w:val="555D4828"/>
    <w:rsid w:val="55794BB0"/>
    <w:rsid w:val="557A4C8B"/>
    <w:rsid w:val="558931E1"/>
    <w:rsid w:val="55923347"/>
    <w:rsid w:val="55925180"/>
    <w:rsid w:val="55983B1B"/>
    <w:rsid w:val="55A8376B"/>
    <w:rsid w:val="55DC29B6"/>
    <w:rsid w:val="55DD4241"/>
    <w:rsid w:val="562E599A"/>
    <w:rsid w:val="566B6D1E"/>
    <w:rsid w:val="56EB0A77"/>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66B38"/>
    <w:rsid w:val="58917D2F"/>
    <w:rsid w:val="5894085C"/>
    <w:rsid w:val="589F34AA"/>
    <w:rsid w:val="58AE4F0C"/>
    <w:rsid w:val="58B85899"/>
    <w:rsid w:val="58E363A9"/>
    <w:rsid w:val="595E1678"/>
    <w:rsid w:val="596D5BD4"/>
    <w:rsid w:val="597E3DD8"/>
    <w:rsid w:val="597F386C"/>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B9738C7"/>
    <w:rsid w:val="5C02690E"/>
    <w:rsid w:val="5C196DA7"/>
    <w:rsid w:val="5C2A048C"/>
    <w:rsid w:val="5C3C4241"/>
    <w:rsid w:val="5C4D2220"/>
    <w:rsid w:val="5C80234E"/>
    <w:rsid w:val="5C8A680C"/>
    <w:rsid w:val="5CC33D54"/>
    <w:rsid w:val="5D0C4701"/>
    <w:rsid w:val="5D0F0395"/>
    <w:rsid w:val="5D221076"/>
    <w:rsid w:val="5D397964"/>
    <w:rsid w:val="5D5A391C"/>
    <w:rsid w:val="5D5F10C0"/>
    <w:rsid w:val="5D790E2F"/>
    <w:rsid w:val="5D891B7B"/>
    <w:rsid w:val="5D92680F"/>
    <w:rsid w:val="5DAD38EE"/>
    <w:rsid w:val="5E006862"/>
    <w:rsid w:val="5E0207B9"/>
    <w:rsid w:val="5E10734B"/>
    <w:rsid w:val="5E1834A1"/>
    <w:rsid w:val="5E261785"/>
    <w:rsid w:val="5E2D6537"/>
    <w:rsid w:val="5E4A7017"/>
    <w:rsid w:val="5E552BBA"/>
    <w:rsid w:val="5E611C10"/>
    <w:rsid w:val="5E7A0F3F"/>
    <w:rsid w:val="5EFC7377"/>
    <w:rsid w:val="5F06174D"/>
    <w:rsid w:val="5F3A3602"/>
    <w:rsid w:val="5F45733B"/>
    <w:rsid w:val="5F6277C6"/>
    <w:rsid w:val="5F6D0B1D"/>
    <w:rsid w:val="5F8D0B82"/>
    <w:rsid w:val="5FCC5339"/>
    <w:rsid w:val="5FE34A5B"/>
    <w:rsid w:val="5FFE1E36"/>
    <w:rsid w:val="601E04F8"/>
    <w:rsid w:val="60232584"/>
    <w:rsid w:val="60711804"/>
    <w:rsid w:val="607330CE"/>
    <w:rsid w:val="60825176"/>
    <w:rsid w:val="609F2AC4"/>
    <w:rsid w:val="60A56859"/>
    <w:rsid w:val="60D64B9B"/>
    <w:rsid w:val="60FA2EE8"/>
    <w:rsid w:val="61054A27"/>
    <w:rsid w:val="610A52BC"/>
    <w:rsid w:val="610A53B4"/>
    <w:rsid w:val="610D059B"/>
    <w:rsid w:val="611D2366"/>
    <w:rsid w:val="6138383D"/>
    <w:rsid w:val="61421856"/>
    <w:rsid w:val="615227C4"/>
    <w:rsid w:val="61654E3F"/>
    <w:rsid w:val="617E77D6"/>
    <w:rsid w:val="6182292A"/>
    <w:rsid w:val="619F7F92"/>
    <w:rsid w:val="61F94C26"/>
    <w:rsid w:val="62000E56"/>
    <w:rsid w:val="62023ED4"/>
    <w:rsid w:val="624346B6"/>
    <w:rsid w:val="624F3E49"/>
    <w:rsid w:val="62632286"/>
    <w:rsid w:val="62837C26"/>
    <w:rsid w:val="62885958"/>
    <w:rsid w:val="62F40B65"/>
    <w:rsid w:val="62FC2CFE"/>
    <w:rsid w:val="63024505"/>
    <w:rsid w:val="635600A5"/>
    <w:rsid w:val="635B1DB5"/>
    <w:rsid w:val="63711FED"/>
    <w:rsid w:val="63880DDC"/>
    <w:rsid w:val="638D750D"/>
    <w:rsid w:val="63AC6CC0"/>
    <w:rsid w:val="63E853DA"/>
    <w:rsid w:val="64055776"/>
    <w:rsid w:val="641F5B67"/>
    <w:rsid w:val="64240056"/>
    <w:rsid w:val="643E143A"/>
    <w:rsid w:val="64491666"/>
    <w:rsid w:val="64700580"/>
    <w:rsid w:val="648B6EEF"/>
    <w:rsid w:val="64C158BF"/>
    <w:rsid w:val="64CE2EAA"/>
    <w:rsid w:val="653C3090"/>
    <w:rsid w:val="65854376"/>
    <w:rsid w:val="658767BE"/>
    <w:rsid w:val="65892531"/>
    <w:rsid w:val="66030EAB"/>
    <w:rsid w:val="66195831"/>
    <w:rsid w:val="662E75B1"/>
    <w:rsid w:val="66342C2E"/>
    <w:rsid w:val="663E784C"/>
    <w:rsid w:val="66491BE1"/>
    <w:rsid w:val="668B6A45"/>
    <w:rsid w:val="66A777B8"/>
    <w:rsid w:val="67081FDE"/>
    <w:rsid w:val="67112C4A"/>
    <w:rsid w:val="672F3F24"/>
    <w:rsid w:val="673E055F"/>
    <w:rsid w:val="67551CE3"/>
    <w:rsid w:val="675C250A"/>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793349"/>
    <w:rsid w:val="69CB5582"/>
    <w:rsid w:val="69CC2BFF"/>
    <w:rsid w:val="69F5223E"/>
    <w:rsid w:val="69FD55B8"/>
    <w:rsid w:val="6A0B1C62"/>
    <w:rsid w:val="6A2406C8"/>
    <w:rsid w:val="6A9A1ADF"/>
    <w:rsid w:val="6ADE0BD1"/>
    <w:rsid w:val="6AE81378"/>
    <w:rsid w:val="6AE96859"/>
    <w:rsid w:val="6B147746"/>
    <w:rsid w:val="6B24787C"/>
    <w:rsid w:val="6B325362"/>
    <w:rsid w:val="6B394798"/>
    <w:rsid w:val="6B573233"/>
    <w:rsid w:val="6B5B6274"/>
    <w:rsid w:val="6B8E2E58"/>
    <w:rsid w:val="6B935D53"/>
    <w:rsid w:val="6C021657"/>
    <w:rsid w:val="6C103F35"/>
    <w:rsid w:val="6C196F71"/>
    <w:rsid w:val="6C226FCB"/>
    <w:rsid w:val="6C31226F"/>
    <w:rsid w:val="6C4377DB"/>
    <w:rsid w:val="6C517EC7"/>
    <w:rsid w:val="6C552F0B"/>
    <w:rsid w:val="6C8C67B7"/>
    <w:rsid w:val="6C9D744C"/>
    <w:rsid w:val="6D167928"/>
    <w:rsid w:val="6D26299B"/>
    <w:rsid w:val="6D4772EC"/>
    <w:rsid w:val="6D9078AF"/>
    <w:rsid w:val="6DAA3FEF"/>
    <w:rsid w:val="6DC0172B"/>
    <w:rsid w:val="6DCB690C"/>
    <w:rsid w:val="6DD41A5B"/>
    <w:rsid w:val="6DF43C2E"/>
    <w:rsid w:val="6DF51CA3"/>
    <w:rsid w:val="6E186341"/>
    <w:rsid w:val="6E7837FF"/>
    <w:rsid w:val="6E8335BD"/>
    <w:rsid w:val="6E8E12EF"/>
    <w:rsid w:val="6E972936"/>
    <w:rsid w:val="6ED446C5"/>
    <w:rsid w:val="6F2A7D94"/>
    <w:rsid w:val="6F8331F1"/>
    <w:rsid w:val="6FAE1A09"/>
    <w:rsid w:val="6FD75BF8"/>
    <w:rsid w:val="707723D0"/>
    <w:rsid w:val="70C175A2"/>
    <w:rsid w:val="70F5661B"/>
    <w:rsid w:val="71360107"/>
    <w:rsid w:val="713B688E"/>
    <w:rsid w:val="7148279F"/>
    <w:rsid w:val="719C7804"/>
    <w:rsid w:val="71D43752"/>
    <w:rsid w:val="71F011E3"/>
    <w:rsid w:val="71F1796A"/>
    <w:rsid w:val="71FB63D5"/>
    <w:rsid w:val="72154626"/>
    <w:rsid w:val="72262B5D"/>
    <w:rsid w:val="72283FF7"/>
    <w:rsid w:val="722E7212"/>
    <w:rsid w:val="723A0474"/>
    <w:rsid w:val="725923E4"/>
    <w:rsid w:val="72864BF7"/>
    <w:rsid w:val="729023FC"/>
    <w:rsid w:val="73C0646E"/>
    <w:rsid w:val="73CD73DD"/>
    <w:rsid w:val="742222F5"/>
    <w:rsid w:val="74476126"/>
    <w:rsid w:val="74706664"/>
    <w:rsid w:val="747F3682"/>
    <w:rsid w:val="749C4185"/>
    <w:rsid w:val="749D7B3D"/>
    <w:rsid w:val="74ED3BF3"/>
    <w:rsid w:val="75067759"/>
    <w:rsid w:val="750E24C3"/>
    <w:rsid w:val="752E6DCD"/>
    <w:rsid w:val="754E41D6"/>
    <w:rsid w:val="7551380D"/>
    <w:rsid w:val="75600BE5"/>
    <w:rsid w:val="7564475C"/>
    <w:rsid w:val="7583797F"/>
    <w:rsid w:val="75D20F1D"/>
    <w:rsid w:val="75D307FB"/>
    <w:rsid w:val="75DA2C18"/>
    <w:rsid w:val="75F54412"/>
    <w:rsid w:val="761D08E0"/>
    <w:rsid w:val="765D347C"/>
    <w:rsid w:val="767F53BF"/>
    <w:rsid w:val="76826699"/>
    <w:rsid w:val="769153C1"/>
    <w:rsid w:val="76C87133"/>
    <w:rsid w:val="76CD08D5"/>
    <w:rsid w:val="76DB4B92"/>
    <w:rsid w:val="77052AA4"/>
    <w:rsid w:val="77136511"/>
    <w:rsid w:val="77340A39"/>
    <w:rsid w:val="77351FD0"/>
    <w:rsid w:val="77472422"/>
    <w:rsid w:val="775078EF"/>
    <w:rsid w:val="777F31F2"/>
    <w:rsid w:val="77D1700D"/>
    <w:rsid w:val="77EC04CC"/>
    <w:rsid w:val="78775729"/>
    <w:rsid w:val="787A5A8C"/>
    <w:rsid w:val="78A42DB0"/>
    <w:rsid w:val="78A656AB"/>
    <w:rsid w:val="78A963F7"/>
    <w:rsid w:val="78B2245C"/>
    <w:rsid w:val="78E172CC"/>
    <w:rsid w:val="78EA1D1F"/>
    <w:rsid w:val="79036DC3"/>
    <w:rsid w:val="7904172F"/>
    <w:rsid w:val="790F7E27"/>
    <w:rsid w:val="792A231A"/>
    <w:rsid w:val="79316829"/>
    <w:rsid w:val="797E66A9"/>
    <w:rsid w:val="798518A4"/>
    <w:rsid w:val="79A97383"/>
    <w:rsid w:val="79B83F54"/>
    <w:rsid w:val="79E27E8B"/>
    <w:rsid w:val="79F850CE"/>
    <w:rsid w:val="79FD443C"/>
    <w:rsid w:val="7A1D1975"/>
    <w:rsid w:val="7A3E5150"/>
    <w:rsid w:val="7A4670D6"/>
    <w:rsid w:val="7A534B63"/>
    <w:rsid w:val="7A615382"/>
    <w:rsid w:val="7A67303B"/>
    <w:rsid w:val="7AAB1D04"/>
    <w:rsid w:val="7AB47064"/>
    <w:rsid w:val="7ABA4368"/>
    <w:rsid w:val="7AD05746"/>
    <w:rsid w:val="7AD9673C"/>
    <w:rsid w:val="7B0A33A7"/>
    <w:rsid w:val="7B257FFD"/>
    <w:rsid w:val="7B343476"/>
    <w:rsid w:val="7B5A2978"/>
    <w:rsid w:val="7B5A7E4C"/>
    <w:rsid w:val="7B667AF9"/>
    <w:rsid w:val="7B7468F8"/>
    <w:rsid w:val="7BEE0103"/>
    <w:rsid w:val="7C0A0FE4"/>
    <w:rsid w:val="7C254906"/>
    <w:rsid w:val="7C380F92"/>
    <w:rsid w:val="7C572CA5"/>
    <w:rsid w:val="7C590818"/>
    <w:rsid w:val="7C7C10F6"/>
    <w:rsid w:val="7C853BEA"/>
    <w:rsid w:val="7C881368"/>
    <w:rsid w:val="7CE27788"/>
    <w:rsid w:val="7D04507D"/>
    <w:rsid w:val="7D0C32F1"/>
    <w:rsid w:val="7D0F408D"/>
    <w:rsid w:val="7D491C6C"/>
    <w:rsid w:val="7D5429C0"/>
    <w:rsid w:val="7D6E6D43"/>
    <w:rsid w:val="7D951CD7"/>
    <w:rsid w:val="7DB57A34"/>
    <w:rsid w:val="7DE60973"/>
    <w:rsid w:val="7DEF0916"/>
    <w:rsid w:val="7E1E5218"/>
    <w:rsid w:val="7E6C679B"/>
    <w:rsid w:val="7E9A4E1F"/>
    <w:rsid w:val="7EA7723A"/>
    <w:rsid w:val="7EF56FBB"/>
    <w:rsid w:val="7F0768EB"/>
    <w:rsid w:val="7F143BEC"/>
    <w:rsid w:val="7F17496E"/>
    <w:rsid w:val="7F715AF2"/>
    <w:rsid w:val="7F7B47F9"/>
    <w:rsid w:val="7F886E69"/>
    <w:rsid w:val="7F8C6497"/>
    <w:rsid w:val="7FAF8587"/>
    <w:rsid w:val="BB7FA927"/>
    <w:rsid w:val="D7E70034"/>
    <w:rsid w:val="F5FFD31F"/>
    <w:rsid w:val="FFDFE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5"/>
    <w:next w:val="1"/>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qFormat/>
    <w:uiPriority w:val="0"/>
    <w:pPr>
      <w:ind w:firstLine="420" w:firstLineChars="200"/>
    </w:p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2"/>
    <w:qFormat/>
    <w:uiPriority w:val="0"/>
    <w:pPr>
      <w:tabs>
        <w:tab w:val="left" w:pos="1080"/>
        <w:tab w:val="clear" w:pos="432"/>
      </w:tabs>
      <w:spacing w:before="100" w:line="400" w:lineRule="exact"/>
      <w:ind w:left="432" w:hanging="432"/>
    </w:pPr>
    <w:rPr>
      <w:rFonts w:ascii="Times New Roman" w:hAnsi="Times New Roman" w:eastAsia="黑体" w:cs="宋体"/>
      <w:b w:val="0"/>
      <w:sz w:val="28"/>
      <w:szCs w:val="20"/>
    </w:rPr>
  </w:style>
  <w:style w:type="paragraph" w:customStyle="1" w:styleId="963">
    <w:name w:val="p16"/>
    <w:basedOn w:val="1"/>
    <w:qFormat/>
    <w:uiPriority w:val="0"/>
    <w:pPr>
      <w:widowControl/>
      <w:spacing w:before="100" w:after="100"/>
      <w:jc w:val="left"/>
    </w:pPr>
    <w:rPr>
      <w:rFonts w:ascii="宋体" w:hAnsi="宋体" w:cs="宋体"/>
      <w:color w:val="000000"/>
      <w:kern w:val="0"/>
      <w:sz w:val="24"/>
    </w:r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50292</Words>
  <Characters>53351</Characters>
  <Lines>407</Lines>
  <Paragraphs>114</Paragraphs>
  <TotalTime>10</TotalTime>
  <ScaleCrop>false</ScaleCrop>
  <LinksUpToDate>false</LinksUpToDate>
  <CharactersWithSpaces>69004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Heart、✨</cp:lastModifiedBy>
  <cp:lastPrinted>2022-08-05T06:14:00Z</cp:lastPrinted>
  <dcterms:modified xsi:type="dcterms:W3CDTF">2022-08-05T08:08:42Z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B0730B6F37474F3D992CB4A8620BA8A5</vt:lpwstr>
  </property>
  <property fmtid="{D5CDD505-2E9C-101B-9397-08002B2CF9AE}" pid="5" name="commondata">
    <vt:lpwstr>eyJoZGlkIjoiNGNlMmFkMDQ1NDY0ZmRiM2Q0NjY4NTFjN2IwMTllYjMifQ==</vt:lpwstr>
  </property>
</Properties>
</file>