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60" w:rsidRPr="00F209B9" w:rsidRDefault="00935C74">
      <w:pPr>
        <w:spacing w:line="360" w:lineRule="auto"/>
        <w:jc w:val="center"/>
        <w:rPr>
          <w:rFonts w:ascii="仿宋_GB2312" w:eastAsia="仿宋_GB2312" w:hAnsi="宋体"/>
          <w:b/>
          <w:sz w:val="52"/>
          <w:szCs w:val="52"/>
        </w:rPr>
      </w:pPr>
      <w:r w:rsidRPr="00F209B9">
        <w:rPr>
          <w:rFonts w:ascii="仿宋_GB2312" w:eastAsia="仿宋_GB2312" w:hAnsi="宋体" w:hint="eastAsia"/>
          <w:b/>
          <w:sz w:val="52"/>
          <w:szCs w:val="52"/>
        </w:rPr>
        <w:t xml:space="preserve"> </w:t>
      </w:r>
    </w:p>
    <w:p w:rsidR="00D84660" w:rsidRPr="00F209B9" w:rsidRDefault="00D807CD">
      <w:pPr>
        <w:spacing w:line="360" w:lineRule="auto"/>
        <w:jc w:val="center"/>
        <w:rPr>
          <w:rFonts w:ascii="宋体" w:hAnsi="宋体"/>
          <w:b/>
          <w:sz w:val="44"/>
          <w:szCs w:val="44"/>
        </w:rPr>
      </w:pPr>
      <w:r w:rsidRPr="00F209B9">
        <w:rPr>
          <w:rFonts w:ascii="宋体" w:hAnsi="宋体" w:hint="eastAsia"/>
          <w:b/>
          <w:sz w:val="44"/>
          <w:szCs w:val="44"/>
        </w:rPr>
        <w:t>湖州南太湖新区康山分区环卫一体化服务项目（2023-2025年度）</w:t>
      </w:r>
    </w:p>
    <w:p w:rsidR="00D84660" w:rsidRPr="00F209B9" w:rsidRDefault="00D84660" w:rsidP="00425029">
      <w:pPr>
        <w:spacing w:line="360" w:lineRule="auto"/>
        <w:jc w:val="center"/>
        <w:rPr>
          <w:rFonts w:ascii="宋体" w:hAnsi="宋体"/>
          <w:b/>
          <w:sz w:val="28"/>
          <w:szCs w:val="28"/>
        </w:rPr>
      </w:pPr>
    </w:p>
    <w:p w:rsidR="00D84660" w:rsidRPr="00F209B9" w:rsidRDefault="003755ED">
      <w:pPr>
        <w:snapToGrid w:val="0"/>
        <w:spacing w:line="360" w:lineRule="auto"/>
        <w:jc w:val="center"/>
        <w:rPr>
          <w:rFonts w:ascii="宋体" w:hAnsi="宋体"/>
          <w:b/>
          <w:sz w:val="28"/>
          <w:szCs w:val="28"/>
        </w:rPr>
      </w:pPr>
      <w:r w:rsidRPr="00F209B9">
        <w:rPr>
          <w:rFonts w:ascii="宋体" w:hAnsi="宋体" w:hint="eastAsia"/>
          <w:b/>
          <w:sz w:val="28"/>
          <w:szCs w:val="28"/>
        </w:rPr>
        <w:t>（财政审批编号：</w:t>
      </w:r>
      <w:r w:rsidR="00CC0A5E">
        <w:rPr>
          <w:rFonts w:ascii="宋体" w:hAnsi="宋体" w:hint="eastAsia"/>
          <w:b/>
          <w:sz w:val="28"/>
          <w:szCs w:val="28"/>
        </w:rPr>
        <w:t>临[2023]5629号</w:t>
      </w:r>
      <w:r w:rsidRPr="00F209B9">
        <w:rPr>
          <w:rFonts w:ascii="宋体" w:hAnsi="宋体" w:hint="eastAsia"/>
          <w:b/>
          <w:sz w:val="28"/>
          <w:szCs w:val="28"/>
        </w:rPr>
        <w:t>）</w:t>
      </w:r>
    </w:p>
    <w:p w:rsidR="00D84660" w:rsidRPr="00F209B9" w:rsidRDefault="003755ED">
      <w:pPr>
        <w:snapToGrid w:val="0"/>
        <w:spacing w:beforeLines="50" w:before="120" w:line="360" w:lineRule="auto"/>
        <w:jc w:val="center"/>
        <w:rPr>
          <w:rFonts w:ascii="隶书" w:eastAsia="楷体_GB2312" w:hAnsi="Arial Narrow"/>
          <w:sz w:val="30"/>
          <w:szCs w:val="72"/>
        </w:rPr>
      </w:pPr>
      <w:r w:rsidRPr="00F209B9">
        <w:rPr>
          <w:rFonts w:ascii="宋体" w:hAnsi="宋体" w:cs="宋体" w:hint="eastAsia"/>
          <w:b/>
          <w:sz w:val="52"/>
          <w:szCs w:val="52"/>
        </w:rPr>
        <w:t>（电子招投标）</w:t>
      </w:r>
    </w:p>
    <w:p w:rsidR="00D84660" w:rsidRPr="00F209B9" w:rsidRDefault="00D84660">
      <w:pPr>
        <w:snapToGrid w:val="0"/>
        <w:spacing w:beforeLines="50" w:before="120" w:line="360" w:lineRule="auto"/>
        <w:rPr>
          <w:rFonts w:ascii="隶书" w:eastAsia="楷体_GB2312" w:hAnsi="Arial Narrow"/>
          <w:sz w:val="30"/>
          <w:szCs w:val="72"/>
        </w:rPr>
      </w:pPr>
    </w:p>
    <w:p w:rsidR="00D84660" w:rsidRPr="00F209B9" w:rsidRDefault="003755ED">
      <w:pPr>
        <w:spacing w:beforeLines="50" w:before="120"/>
        <w:jc w:val="center"/>
        <w:rPr>
          <w:rFonts w:ascii="宋体" w:hAnsi="宋体"/>
          <w:sz w:val="72"/>
          <w:szCs w:val="72"/>
        </w:rPr>
      </w:pPr>
      <w:r w:rsidRPr="00F209B9">
        <w:rPr>
          <w:rFonts w:ascii="宋体" w:hAnsi="宋体" w:hint="eastAsia"/>
          <w:sz w:val="72"/>
          <w:szCs w:val="72"/>
        </w:rPr>
        <w:t>公开招标采购文件</w:t>
      </w:r>
    </w:p>
    <w:p w:rsidR="00D84660" w:rsidRPr="00F209B9" w:rsidRDefault="00D84660">
      <w:pPr>
        <w:snapToGrid w:val="0"/>
        <w:spacing w:line="360" w:lineRule="auto"/>
        <w:rPr>
          <w:rFonts w:ascii="宋体" w:hAnsi="宋体"/>
          <w:sz w:val="30"/>
          <w:szCs w:val="72"/>
        </w:rPr>
      </w:pPr>
    </w:p>
    <w:p w:rsidR="00D84660" w:rsidRPr="00F209B9" w:rsidRDefault="00D84660">
      <w:pPr>
        <w:snapToGrid w:val="0"/>
        <w:spacing w:line="360" w:lineRule="auto"/>
        <w:rPr>
          <w:rFonts w:ascii="宋体" w:hAnsi="宋体"/>
          <w:sz w:val="30"/>
          <w:szCs w:val="72"/>
        </w:rPr>
      </w:pPr>
    </w:p>
    <w:p w:rsidR="00D84660" w:rsidRPr="00F209B9" w:rsidRDefault="00D84660">
      <w:pPr>
        <w:snapToGrid w:val="0"/>
        <w:spacing w:line="360" w:lineRule="auto"/>
        <w:rPr>
          <w:rFonts w:ascii="宋体" w:hAnsi="宋体"/>
          <w:sz w:val="30"/>
          <w:szCs w:val="72"/>
        </w:rPr>
      </w:pPr>
    </w:p>
    <w:p w:rsidR="00D84660" w:rsidRPr="00F209B9" w:rsidRDefault="003755ED">
      <w:pPr>
        <w:pStyle w:val="ad"/>
        <w:snapToGrid w:val="0"/>
        <w:spacing w:beforeLines="0" w:afterLines="0" w:line="360" w:lineRule="auto"/>
        <w:ind w:firstLineChars="198" w:firstLine="596"/>
        <w:rPr>
          <w:rFonts w:hAnsi="宋体"/>
          <w:b/>
          <w:sz w:val="30"/>
          <w:szCs w:val="30"/>
        </w:rPr>
      </w:pPr>
      <w:r w:rsidRPr="00F209B9">
        <w:rPr>
          <w:rFonts w:hAnsi="宋体"/>
          <w:b/>
          <w:sz w:val="30"/>
          <w:szCs w:val="30"/>
        </w:rPr>
        <w:t>项目编号：</w:t>
      </w:r>
      <w:r w:rsidR="007A4D93" w:rsidRPr="00F209B9">
        <w:rPr>
          <w:rFonts w:hAnsi="宋体" w:hint="eastAsia"/>
          <w:b/>
          <w:sz w:val="30"/>
          <w:szCs w:val="30"/>
        </w:rPr>
        <w:t>HYHZ</w:t>
      </w:r>
      <w:r w:rsidR="00D807CD" w:rsidRPr="00F209B9">
        <w:rPr>
          <w:rFonts w:hAnsi="宋体" w:hint="eastAsia"/>
          <w:b/>
          <w:sz w:val="30"/>
          <w:szCs w:val="30"/>
        </w:rPr>
        <w:t>2023-195</w:t>
      </w:r>
    </w:p>
    <w:p w:rsidR="00D84660" w:rsidRPr="00F209B9" w:rsidRDefault="003755ED">
      <w:pPr>
        <w:pStyle w:val="ad"/>
        <w:snapToGrid w:val="0"/>
        <w:spacing w:beforeLines="0" w:afterLines="0" w:line="360" w:lineRule="auto"/>
        <w:ind w:leftChars="282" w:left="2086" w:hangingChars="496" w:hanging="1494"/>
        <w:rPr>
          <w:rFonts w:hAnsi="宋体"/>
          <w:b/>
          <w:sz w:val="30"/>
          <w:szCs w:val="30"/>
        </w:rPr>
      </w:pPr>
      <w:r w:rsidRPr="00F209B9">
        <w:rPr>
          <w:rFonts w:hAnsi="宋体" w:hint="eastAsia"/>
          <w:b/>
          <w:sz w:val="30"/>
          <w:szCs w:val="30"/>
        </w:rPr>
        <w:t>项目名称：</w:t>
      </w:r>
      <w:r w:rsidR="00D807CD" w:rsidRPr="00F209B9">
        <w:rPr>
          <w:rFonts w:hAnsi="宋体" w:hint="eastAsia"/>
          <w:b/>
          <w:sz w:val="30"/>
          <w:szCs w:val="30"/>
        </w:rPr>
        <w:t>湖州南太湖新区康山分区环卫一体化服务项目（2023-2025年度）</w:t>
      </w:r>
    </w:p>
    <w:p w:rsidR="00D84660" w:rsidRPr="00F209B9" w:rsidRDefault="003755ED">
      <w:pPr>
        <w:pStyle w:val="ad"/>
        <w:snapToGrid w:val="0"/>
        <w:spacing w:beforeLines="0" w:afterLines="0" w:line="360" w:lineRule="auto"/>
        <w:ind w:leftChars="284" w:left="2087" w:hangingChars="495" w:hanging="1491"/>
        <w:rPr>
          <w:rFonts w:hAnsi="宋体"/>
          <w:b/>
          <w:sz w:val="30"/>
          <w:szCs w:val="30"/>
        </w:rPr>
      </w:pPr>
      <w:r w:rsidRPr="00F209B9">
        <w:rPr>
          <w:rFonts w:hAnsi="宋体"/>
          <w:b/>
          <w:sz w:val="30"/>
          <w:szCs w:val="30"/>
        </w:rPr>
        <w:t>采购单位：</w:t>
      </w:r>
      <w:r w:rsidRPr="00F209B9">
        <w:rPr>
          <w:rFonts w:hAnsi="宋体" w:hint="eastAsia"/>
          <w:b/>
          <w:sz w:val="30"/>
          <w:szCs w:val="30"/>
        </w:rPr>
        <w:t>湖州南太湖新区公用事业管理中心</w:t>
      </w:r>
    </w:p>
    <w:p w:rsidR="00D84660" w:rsidRPr="00F209B9" w:rsidRDefault="003755ED">
      <w:pPr>
        <w:pStyle w:val="ad"/>
        <w:snapToGrid w:val="0"/>
        <w:spacing w:beforeLines="0" w:afterLines="0" w:line="360" w:lineRule="auto"/>
        <w:ind w:firstLineChars="196" w:firstLine="590"/>
        <w:rPr>
          <w:rFonts w:hAnsi="宋体"/>
          <w:b/>
          <w:sz w:val="30"/>
          <w:szCs w:val="30"/>
        </w:rPr>
      </w:pPr>
      <w:r w:rsidRPr="00F209B9">
        <w:rPr>
          <w:rFonts w:hAnsi="宋体"/>
          <w:b/>
          <w:sz w:val="30"/>
          <w:szCs w:val="30"/>
        </w:rPr>
        <w:t>代理机构：</w:t>
      </w:r>
      <w:r w:rsidRPr="00F209B9">
        <w:rPr>
          <w:rFonts w:hAnsi="宋体" w:hint="eastAsia"/>
          <w:b/>
          <w:sz w:val="30"/>
          <w:szCs w:val="30"/>
        </w:rPr>
        <w:t>浙江华耀建设咨询有限公司</w:t>
      </w:r>
    </w:p>
    <w:p w:rsidR="00D84660" w:rsidRPr="00F209B9" w:rsidRDefault="00D84660">
      <w:pPr>
        <w:pStyle w:val="ad"/>
        <w:snapToGrid w:val="0"/>
        <w:spacing w:beforeLines="0" w:afterLines="0" w:line="360" w:lineRule="auto"/>
        <w:ind w:firstLineChars="196" w:firstLine="590"/>
        <w:rPr>
          <w:rFonts w:hAnsi="宋体"/>
          <w:b/>
          <w:sz w:val="30"/>
          <w:szCs w:val="30"/>
        </w:rPr>
      </w:pPr>
    </w:p>
    <w:p w:rsidR="00D84660" w:rsidRPr="00F209B9" w:rsidRDefault="003755ED">
      <w:pPr>
        <w:snapToGrid w:val="0"/>
        <w:spacing w:line="360" w:lineRule="auto"/>
        <w:jc w:val="center"/>
        <w:rPr>
          <w:rFonts w:ascii="宋体" w:hAnsi="宋体"/>
          <w:b/>
          <w:bCs/>
          <w:w w:val="95"/>
          <w:sz w:val="30"/>
          <w:szCs w:val="30"/>
        </w:rPr>
      </w:pPr>
      <w:r w:rsidRPr="00F209B9">
        <w:rPr>
          <w:rFonts w:ascii="宋体" w:hAnsi="宋体" w:hint="eastAsia"/>
          <w:b/>
          <w:bCs/>
          <w:w w:val="95"/>
          <w:sz w:val="30"/>
          <w:szCs w:val="30"/>
        </w:rPr>
        <w:t xml:space="preserve">                      </w:t>
      </w:r>
      <w:r w:rsidR="00425029" w:rsidRPr="00F209B9">
        <w:rPr>
          <w:rFonts w:ascii="宋体" w:hAnsi="宋体" w:hint="eastAsia"/>
          <w:b/>
          <w:bCs/>
          <w:w w:val="95"/>
          <w:sz w:val="30"/>
          <w:szCs w:val="30"/>
        </w:rPr>
        <w:t>2023年</w:t>
      </w:r>
      <w:r w:rsidR="00AE4AE5">
        <w:rPr>
          <w:rFonts w:ascii="宋体" w:hAnsi="宋体" w:hint="eastAsia"/>
          <w:b/>
          <w:bCs/>
          <w:w w:val="95"/>
          <w:sz w:val="30"/>
          <w:szCs w:val="30"/>
        </w:rPr>
        <w:t>9</w:t>
      </w:r>
      <w:r w:rsidR="00D807CD" w:rsidRPr="00F209B9">
        <w:rPr>
          <w:rFonts w:ascii="宋体" w:hAnsi="宋体" w:hint="eastAsia"/>
          <w:b/>
          <w:bCs/>
          <w:w w:val="95"/>
          <w:sz w:val="30"/>
          <w:szCs w:val="30"/>
        </w:rPr>
        <w:t>月</w:t>
      </w:r>
      <w:r w:rsidR="00AE4AE5">
        <w:rPr>
          <w:rFonts w:ascii="宋体" w:hAnsi="宋体" w:hint="eastAsia"/>
          <w:b/>
          <w:bCs/>
          <w:w w:val="95"/>
          <w:sz w:val="30"/>
          <w:szCs w:val="30"/>
        </w:rPr>
        <w:t>12</w:t>
      </w:r>
      <w:r w:rsidR="00D807CD" w:rsidRPr="00F209B9">
        <w:rPr>
          <w:rFonts w:ascii="宋体" w:hAnsi="宋体" w:hint="eastAsia"/>
          <w:b/>
          <w:bCs/>
          <w:w w:val="95"/>
          <w:sz w:val="30"/>
          <w:szCs w:val="30"/>
        </w:rPr>
        <w:t>日</w:t>
      </w:r>
    </w:p>
    <w:p w:rsidR="00D84660" w:rsidRPr="00F209B9" w:rsidRDefault="00D84660">
      <w:pPr>
        <w:pStyle w:val="ad"/>
        <w:spacing w:beforeLines="0" w:afterLines="0" w:line="360" w:lineRule="auto"/>
        <w:jc w:val="center"/>
        <w:rPr>
          <w:rFonts w:ascii="创艺简标宋" w:eastAsia="创艺简标宋" w:hAnsi="宋体"/>
          <w:b/>
          <w:sz w:val="44"/>
          <w:szCs w:val="44"/>
        </w:rPr>
      </w:pPr>
    </w:p>
    <w:p w:rsidR="00D84660" w:rsidRPr="00F209B9" w:rsidRDefault="00D84660">
      <w:pPr>
        <w:pStyle w:val="ad"/>
        <w:spacing w:beforeLines="0" w:afterLines="0" w:line="360" w:lineRule="auto"/>
        <w:jc w:val="center"/>
        <w:rPr>
          <w:rFonts w:ascii="创艺简标宋" w:eastAsia="创艺简标宋" w:hAnsi="宋体"/>
          <w:b/>
          <w:sz w:val="44"/>
          <w:szCs w:val="44"/>
        </w:rPr>
      </w:pPr>
    </w:p>
    <w:p w:rsidR="00D84660" w:rsidRPr="00F209B9" w:rsidRDefault="003755ED">
      <w:pPr>
        <w:pStyle w:val="ad"/>
        <w:spacing w:beforeLines="0" w:afterLines="0" w:line="360" w:lineRule="auto"/>
        <w:jc w:val="center"/>
        <w:rPr>
          <w:rFonts w:ascii="创艺简标宋" w:eastAsia="创艺简标宋" w:hAnsi="宋体"/>
          <w:b/>
          <w:sz w:val="44"/>
          <w:szCs w:val="44"/>
        </w:rPr>
      </w:pPr>
      <w:r w:rsidRPr="00F209B9">
        <w:rPr>
          <w:rFonts w:ascii="创艺简标宋" w:eastAsia="创艺简标宋" w:hAnsi="宋体" w:hint="eastAsia"/>
          <w:b/>
          <w:sz w:val="44"/>
          <w:szCs w:val="44"/>
        </w:rPr>
        <w:t>目</w:t>
      </w:r>
      <w:r w:rsidR="00243C18" w:rsidRPr="00F209B9">
        <w:rPr>
          <w:rFonts w:ascii="创艺简标宋" w:eastAsia="创艺简标宋" w:hAnsi="宋体" w:hint="eastAsia"/>
          <w:b/>
          <w:sz w:val="44"/>
          <w:szCs w:val="44"/>
        </w:rPr>
        <w:t xml:space="preserve">  </w:t>
      </w:r>
      <w:r w:rsidRPr="00F209B9">
        <w:rPr>
          <w:rFonts w:ascii="创艺简标宋" w:eastAsia="创艺简标宋" w:hAnsi="宋体" w:hint="eastAsia"/>
          <w:b/>
          <w:sz w:val="44"/>
          <w:szCs w:val="44"/>
        </w:rPr>
        <w:t>录</w:t>
      </w:r>
    </w:p>
    <w:p w:rsidR="00D84660" w:rsidRPr="00F209B9" w:rsidRDefault="00D84660">
      <w:pPr>
        <w:pStyle w:val="ad"/>
        <w:spacing w:beforeLines="0" w:afterLines="0" w:line="360" w:lineRule="auto"/>
        <w:jc w:val="center"/>
        <w:rPr>
          <w:rFonts w:ascii="创艺简标宋" w:eastAsia="创艺简标宋" w:hAnsi="宋体"/>
          <w:sz w:val="44"/>
          <w:szCs w:val="44"/>
        </w:rPr>
      </w:pPr>
    </w:p>
    <w:p w:rsidR="006F0A2D" w:rsidRPr="00F209B9" w:rsidRDefault="006F0A2D" w:rsidP="006F0A2D">
      <w:pPr>
        <w:pStyle w:val="ad"/>
        <w:spacing w:beforeLines="0" w:afterLines="0" w:line="360" w:lineRule="auto"/>
        <w:jc w:val="center"/>
        <w:rPr>
          <w:rFonts w:ascii="创艺简标宋" w:eastAsia="创艺简标宋" w:hAnsi="宋体"/>
          <w:sz w:val="44"/>
          <w:szCs w:val="44"/>
        </w:rPr>
      </w:pPr>
    </w:p>
    <w:p w:rsidR="006F0A2D" w:rsidRPr="00F209B9" w:rsidRDefault="006F0A2D" w:rsidP="006F0A2D">
      <w:pPr>
        <w:numPr>
          <w:ilvl w:val="0"/>
          <w:numId w:val="2"/>
        </w:numPr>
        <w:spacing w:line="360" w:lineRule="auto"/>
        <w:rPr>
          <w:rFonts w:ascii="宋体" w:hAnsi="宋体"/>
          <w:sz w:val="30"/>
          <w:szCs w:val="20"/>
        </w:rPr>
      </w:pPr>
      <w:r w:rsidRPr="00F209B9">
        <w:rPr>
          <w:rFonts w:ascii="宋体" w:hAnsi="宋体" w:hint="eastAsia"/>
          <w:sz w:val="30"/>
        </w:rPr>
        <w:t>公开招标采购公告   -------------------------3</w:t>
      </w:r>
    </w:p>
    <w:p w:rsidR="006F0A2D" w:rsidRPr="00F209B9" w:rsidRDefault="006F0A2D" w:rsidP="006F0A2D">
      <w:pPr>
        <w:numPr>
          <w:ilvl w:val="0"/>
          <w:numId w:val="2"/>
        </w:numPr>
        <w:spacing w:line="360" w:lineRule="auto"/>
        <w:rPr>
          <w:rFonts w:ascii="宋体" w:hAnsi="宋体"/>
          <w:sz w:val="30"/>
          <w:szCs w:val="20"/>
        </w:rPr>
      </w:pPr>
      <w:r w:rsidRPr="00F209B9">
        <w:rPr>
          <w:rFonts w:ascii="宋体" w:hAnsi="宋体" w:hint="eastAsia"/>
          <w:sz w:val="30"/>
        </w:rPr>
        <w:t>招标需求    --------------------------------7</w:t>
      </w:r>
    </w:p>
    <w:p w:rsidR="006F0A2D" w:rsidRPr="00F209B9" w:rsidRDefault="006F0A2D" w:rsidP="006F0A2D">
      <w:pPr>
        <w:numPr>
          <w:ilvl w:val="0"/>
          <w:numId w:val="2"/>
        </w:numPr>
        <w:spacing w:line="360" w:lineRule="auto"/>
        <w:rPr>
          <w:sz w:val="30"/>
          <w:szCs w:val="30"/>
        </w:rPr>
      </w:pPr>
      <w:r w:rsidRPr="00F209B9">
        <w:rPr>
          <w:rFonts w:ascii="宋体" w:hAnsi="宋体" w:hint="eastAsia"/>
          <w:sz w:val="30"/>
        </w:rPr>
        <w:t>投标人须知   ------------------------------2</w:t>
      </w:r>
      <w:r w:rsidR="004C3A74" w:rsidRPr="00F209B9">
        <w:rPr>
          <w:rFonts w:ascii="宋体" w:hAnsi="宋体" w:hint="eastAsia"/>
          <w:sz w:val="30"/>
        </w:rPr>
        <w:t>2</w:t>
      </w:r>
    </w:p>
    <w:p w:rsidR="006F0A2D" w:rsidRPr="00F209B9" w:rsidRDefault="006F0A2D" w:rsidP="006F0A2D">
      <w:pPr>
        <w:spacing w:line="360" w:lineRule="auto"/>
        <w:ind w:firstLineChars="450" w:firstLine="1350"/>
        <w:rPr>
          <w:rFonts w:ascii="宋体" w:hAnsi="宋体"/>
          <w:sz w:val="30"/>
        </w:rPr>
      </w:pPr>
      <w:r w:rsidRPr="00F209B9">
        <w:rPr>
          <w:rFonts w:hint="eastAsia"/>
          <w:sz w:val="30"/>
          <w:szCs w:val="30"/>
        </w:rPr>
        <w:t>一、总则</w:t>
      </w:r>
      <w:r w:rsidRPr="00F209B9">
        <w:rPr>
          <w:rFonts w:hint="eastAsia"/>
          <w:sz w:val="30"/>
          <w:szCs w:val="30"/>
        </w:rPr>
        <w:t xml:space="preserve">    </w:t>
      </w:r>
      <w:r w:rsidRPr="00F209B9">
        <w:rPr>
          <w:rFonts w:ascii="宋体" w:hAnsi="宋体" w:hint="eastAsia"/>
          <w:sz w:val="30"/>
        </w:rPr>
        <w:t>--------------------------------2</w:t>
      </w:r>
      <w:r w:rsidR="004C3A74" w:rsidRPr="00F209B9">
        <w:rPr>
          <w:rFonts w:ascii="宋体" w:hAnsi="宋体" w:hint="eastAsia"/>
          <w:sz w:val="30"/>
        </w:rPr>
        <w:t>4</w:t>
      </w:r>
    </w:p>
    <w:p w:rsidR="006F0A2D" w:rsidRPr="00F209B9" w:rsidRDefault="006F0A2D" w:rsidP="006F0A2D">
      <w:pPr>
        <w:spacing w:line="360" w:lineRule="auto"/>
        <w:ind w:firstLineChars="450" w:firstLine="1350"/>
        <w:rPr>
          <w:rFonts w:ascii="宋体" w:hAnsi="宋体"/>
          <w:sz w:val="30"/>
        </w:rPr>
      </w:pPr>
      <w:r w:rsidRPr="00F209B9">
        <w:rPr>
          <w:rFonts w:hint="eastAsia"/>
          <w:sz w:val="30"/>
          <w:szCs w:val="30"/>
        </w:rPr>
        <w:t>二、招标文件</w:t>
      </w:r>
      <w:r w:rsidRPr="00F209B9">
        <w:rPr>
          <w:rFonts w:hint="eastAsia"/>
          <w:sz w:val="30"/>
          <w:szCs w:val="30"/>
        </w:rPr>
        <w:t xml:space="preserve">    </w:t>
      </w:r>
      <w:r w:rsidRPr="00F209B9">
        <w:rPr>
          <w:rFonts w:ascii="宋体" w:hAnsi="宋体" w:hint="eastAsia"/>
          <w:sz w:val="30"/>
        </w:rPr>
        <w:t>----------------------------2</w:t>
      </w:r>
      <w:r w:rsidR="004C3A74" w:rsidRPr="00F209B9">
        <w:rPr>
          <w:rFonts w:ascii="宋体" w:hAnsi="宋体" w:hint="eastAsia"/>
          <w:sz w:val="30"/>
        </w:rPr>
        <w:t>7</w:t>
      </w:r>
    </w:p>
    <w:p w:rsidR="006F0A2D" w:rsidRPr="00F209B9" w:rsidRDefault="006F0A2D" w:rsidP="006F0A2D">
      <w:pPr>
        <w:spacing w:line="360" w:lineRule="auto"/>
        <w:ind w:firstLineChars="450" w:firstLine="1350"/>
        <w:rPr>
          <w:rFonts w:ascii="宋体" w:hAnsi="宋体"/>
          <w:sz w:val="30"/>
        </w:rPr>
      </w:pPr>
      <w:r w:rsidRPr="00F209B9">
        <w:rPr>
          <w:rFonts w:hint="eastAsia"/>
          <w:sz w:val="30"/>
          <w:szCs w:val="30"/>
        </w:rPr>
        <w:t>三、投标文件的编制</w:t>
      </w:r>
      <w:r w:rsidRPr="00F209B9">
        <w:rPr>
          <w:rFonts w:hint="eastAsia"/>
          <w:sz w:val="30"/>
          <w:szCs w:val="30"/>
        </w:rPr>
        <w:t xml:space="preserve">     </w:t>
      </w:r>
      <w:r w:rsidRPr="00F209B9">
        <w:rPr>
          <w:rFonts w:ascii="宋体" w:hAnsi="宋体" w:hint="eastAsia"/>
          <w:sz w:val="30"/>
        </w:rPr>
        <w:t>---------------------</w:t>
      </w:r>
      <w:r w:rsidR="004C3A74" w:rsidRPr="00F209B9">
        <w:rPr>
          <w:rFonts w:ascii="宋体" w:hAnsi="宋体" w:hint="eastAsia"/>
          <w:sz w:val="30"/>
        </w:rPr>
        <w:t>28</w:t>
      </w:r>
    </w:p>
    <w:p w:rsidR="006F0A2D" w:rsidRPr="00F209B9" w:rsidRDefault="006F0A2D" w:rsidP="006F0A2D">
      <w:pPr>
        <w:spacing w:line="360" w:lineRule="auto"/>
        <w:ind w:firstLineChars="450" w:firstLine="1350"/>
        <w:rPr>
          <w:rFonts w:ascii="宋体" w:hAnsi="宋体"/>
          <w:sz w:val="30"/>
        </w:rPr>
      </w:pPr>
      <w:r w:rsidRPr="00F209B9">
        <w:rPr>
          <w:rFonts w:hint="eastAsia"/>
          <w:sz w:val="30"/>
          <w:szCs w:val="30"/>
        </w:rPr>
        <w:t>四、开标</w:t>
      </w:r>
      <w:r w:rsidRPr="00F209B9">
        <w:rPr>
          <w:rFonts w:hint="eastAsia"/>
          <w:sz w:val="30"/>
          <w:szCs w:val="30"/>
        </w:rPr>
        <w:t xml:space="preserve">   </w:t>
      </w:r>
      <w:r w:rsidRPr="00F209B9">
        <w:rPr>
          <w:rFonts w:ascii="宋体" w:hAnsi="宋体" w:hint="eastAsia"/>
          <w:sz w:val="30"/>
        </w:rPr>
        <w:t>-----------------</w:t>
      </w:r>
      <w:r w:rsidR="00C96068" w:rsidRPr="00F209B9">
        <w:rPr>
          <w:rFonts w:ascii="宋体" w:hAnsi="宋体" w:hint="eastAsia"/>
          <w:sz w:val="30"/>
        </w:rPr>
        <w:t>----------------3</w:t>
      </w:r>
      <w:r w:rsidR="004C3A74" w:rsidRPr="00F209B9">
        <w:rPr>
          <w:rFonts w:ascii="宋体" w:hAnsi="宋体" w:hint="eastAsia"/>
          <w:sz w:val="30"/>
        </w:rPr>
        <w:t>3</w:t>
      </w:r>
    </w:p>
    <w:p w:rsidR="006F0A2D" w:rsidRPr="00F209B9" w:rsidRDefault="006F0A2D" w:rsidP="006F0A2D">
      <w:pPr>
        <w:spacing w:line="360" w:lineRule="auto"/>
        <w:ind w:firstLineChars="450" w:firstLine="1350"/>
        <w:rPr>
          <w:rFonts w:ascii="宋体" w:hAnsi="宋体"/>
          <w:sz w:val="30"/>
        </w:rPr>
      </w:pPr>
      <w:r w:rsidRPr="00F209B9">
        <w:rPr>
          <w:rFonts w:hint="eastAsia"/>
          <w:sz w:val="30"/>
          <w:szCs w:val="30"/>
        </w:rPr>
        <w:t>五、评标</w:t>
      </w:r>
      <w:r w:rsidRPr="00F209B9">
        <w:rPr>
          <w:rFonts w:hint="eastAsia"/>
          <w:sz w:val="30"/>
          <w:szCs w:val="30"/>
        </w:rPr>
        <w:t xml:space="preserve">   </w:t>
      </w:r>
      <w:r w:rsidRPr="00F209B9">
        <w:rPr>
          <w:rFonts w:ascii="宋体" w:hAnsi="宋体" w:hint="eastAsia"/>
          <w:sz w:val="30"/>
        </w:rPr>
        <w:t>---</w:t>
      </w:r>
      <w:r w:rsidR="00C96068" w:rsidRPr="00F209B9">
        <w:rPr>
          <w:rFonts w:ascii="宋体" w:hAnsi="宋体" w:hint="eastAsia"/>
          <w:sz w:val="30"/>
        </w:rPr>
        <w:t>------------------------------3</w:t>
      </w:r>
      <w:r w:rsidR="004C3A74" w:rsidRPr="00F209B9">
        <w:rPr>
          <w:rFonts w:ascii="宋体" w:hAnsi="宋体" w:hint="eastAsia"/>
          <w:sz w:val="30"/>
        </w:rPr>
        <w:t>4</w:t>
      </w:r>
    </w:p>
    <w:p w:rsidR="006F0A2D" w:rsidRPr="00F209B9" w:rsidRDefault="006F0A2D" w:rsidP="006F0A2D">
      <w:pPr>
        <w:spacing w:line="360" w:lineRule="auto"/>
        <w:ind w:firstLineChars="450" w:firstLine="1350"/>
        <w:rPr>
          <w:rFonts w:ascii="宋体" w:hAnsi="宋体"/>
          <w:sz w:val="30"/>
        </w:rPr>
      </w:pPr>
      <w:r w:rsidRPr="00F209B9">
        <w:rPr>
          <w:rFonts w:hint="eastAsia"/>
          <w:sz w:val="30"/>
          <w:szCs w:val="30"/>
        </w:rPr>
        <w:t>六、定标</w:t>
      </w:r>
      <w:r w:rsidRPr="00F209B9">
        <w:rPr>
          <w:rFonts w:hint="eastAsia"/>
          <w:sz w:val="30"/>
          <w:szCs w:val="30"/>
        </w:rPr>
        <w:t xml:space="preserve">   </w:t>
      </w:r>
      <w:r w:rsidRPr="00F209B9">
        <w:rPr>
          <w:rFonts w:ascii="宋体" w:hAnsi="宋体" w:hint="eastAsia"/>
          <w:sz w:val="30"/>
        </w:rPr>
        <w:t>---</w:t>
      </w:r>
      <w:r w:rsidR="00C96068" w:rsidRPr="00F209B9">
        <w:rPr>
          <w:rFonts w:ascii="宋体" w:hAnsi="宋体" w:hint="eastAsia"/>
          <w:sz w:val="30"/>
        </w:rPr>
        <w:t>------------------------------3</w:t>
      </w:r>
      <w:r w:rsidR="004C3A74" w:rsidRPr="00F209B9">
        <w:rPr>
          <w:rFonts w:ascii="宋体" w:hAnsi="宋体" w:hint="eastAsia"/>
          <w:sz w:val="30"/>
        </w:rPr>
        <w:t>6</w:t>
      </w:r>
    </w:p>
    <w:p w:rsidR="006F0A2D" w:rsidRPr="00F209B9" w:rsidRDefault="006F0A2D" w:rsidP="006F0A2D">
      <w:pPr>
        <w:spacing w:line="360" w:lineRule="auto"/>
        <w:ind w:firstLineChars="450" w:firstLine="1350"/>
        <w:rPr>
          <w:sz w:val="30"/>
          <w:szCs w:val="30"/>
        </w:rPr>
      </w:pPr>
      <w:r w:rsidRPr="00F209B9">
        <w:rPr>
          <w:rFonts w:hint="eastAsia"/>
          <w:sz w:val="30"/>
          <w:szCs w:val="30"/>
        </w:rPr>
        <w:t>七、合同授予</w:t>
      </w:r>
      <w:r w:rsidRPr="00F209B9">
        <w:rPr>
          <w:rFonts w:hint="eastAsia"/>
          <w:sz w:val="30"/>
          <w:szCs w:val="30"/>
        </w:rPr>
        <w:t xml:space="preserve">   </w:t>
      </w:r>
      <w:r w:rsidRPr="00F209B9">
        <w:rPr>
          <w:rFonts w:ascii="宋体" w:hAnsi="宋体" w:hint="eastAsia"/>
          <w:sz w:val="30"/>
        </w:rPr>
        <w:t>-----------------------------3</w:t>
      </w:r>
      <w:r w:rsidR="004C3A74" w:rsidRPr="00F209B9">
        <w:rPr>
          <w:rFonts w:ascii="宋体" w:hAnsi="宋体" w:hint="eastAsia"/>
          <w:sz w:val="30"/>
        </w:rPr>
        <w:t>6</w:t>
      </w:r>
    </w:p>
    <w:p w:rsidR="006F0A2D" w:rsidRPr="00F209B9" w:rsidRDefault="006F0A2D" w:rsidP="006F0A2D">
      <w:pPr>
        <w:numPr>
          <w:ilvl w:val="0"/>
          <w:numId w:val="2"/>
        </w:numPr>
        <w:spacing w:line="360" w:lineRule="auto"/>
        <w:rPr>
          <w:rFonts w:ascii="宋体" w:hAnsi="宋体"/>
          <w:sz w:val="30"/>
          <w:szCs w:val="20"/>
        </w:rPr>
      </w:pPr>
      <w:r w:rsidRPr="00F209B9">
        <w:rPr>
          <w:rFonts w:ascii="宋体" w:hAnsi="宋体" w:hint="eastAsia"/>
          <w:sz w:val="30"/>
        </w:rPr>
        <w:t>评标办法及评分标准-------------------------</w:t>
      </w:r>
      <w:r w:rsidR="004C3A74" w:rsidRPr="00F209B9">
        <w:rPr>
          <w:rFonts w:ascii="宋体" w:hAnsi="宋体" w:hint="eastAsia"/>
          <w:sz w:val="30"/>
        </w:rPr>
        <w:t>38</w:t>
      </w:r>
    </w:p>
    <w:p w:rsidR="006F0A2D" w:rsidRPr="00F209B9" w:rsidRDefault="006F0A2D" w:rsidP="006F0A2D">
      <w:pPr>
        <w:numPr>
          <w:ilvl w:val="0"/>
          <w:numId w:val="2"/>
        </w:numPr>
        <w:spacing w:line="360" w:lineRule="auto"/>
        <w:rPr>
          <w:rFonts w:ascii="宋体" w:hAnsi="宋体"/>
          <w:sz w:val="30"/>
          <w:szCs w:val="20"/>
        </w:rPr>
      </w:pPr>
      <w:r w:rsidRPr="00F209B9">
        <w:rPr>
          <w:rFonts w:ascii="宋体" w:hAnsi="宋体" w:hint="eastAsia"/>
          <w:sz w:val="30"/>
        </w:rPr>
        <w:t>政府采购合同主要条款-----------------------4</w:t>
      </w:r>
      <w:r w:rsidR="004C3A74" w:rsidRPr="00F209B9">
        <w:rPr>
          <w:rFonts w:ascii="宋体" w:hAnsi="宋体" w:hint="eastAsia"/>
          <w:sz w:val="30"/>
        </w:rPr>
        <w:t>2</w:t>
      </w:r>
    </w:p>
    <w:p w:rsidR="006F0A2D" w:rsidRPr="00F209B9" w:rsidRDefault="006F0A2D" w:rsidP="006F0A2D">
      <w:pPr>
        <w:numPr>
          <w:ilvl w:val="0"/>
          <w:numId w:val="2"/>
        </w:numPr>
        <w:spacing w:line="360" w:lineRule="auto"/>
        <w:rPr>
          <w:rFonts w:ascii="宋体" w:hAnsi="宋体"/>
          <w:sz w:val="30"/>
          <w:szCs w:val="20"/>
        </w:rPr>
      </w:pPr>
      <w:r w:rsidRPr="00F209B9">
        <w:rPr>
          <w:rFonts w:ascii="宋体" w:hAnsi="宋体" w:hint="eastAsia"/>
          <w:sz w:val="30"/>
        </w:rPr>
        <w:t>投标文件格式    ---------------------------4</w:t>
      </w:r>
      <w:r w:rsidR="004C3A74" w:rsidRPr="00F209B9">
        <w:rPr>
          <w:rFonts w:ascii="宋体" w:hAnsi="宋体" w:hint="eastAsia"/>
          <w:sz w:val="30"/>
        </w:rPr>
        <w:t>6</w:t>
      </w:r>
    </w:p>
    <w:p w:rsidR="00D84660" w:rsidRPr="00F209B9" w:rsidRDefault="00D84660">
      <w:pPr>
        <w:spacing w:line="360" w:lineRule="auto"/>
        <w:ind w:left="165"/>
        <w:rPr>
          <w:rFonts w:ascii="宋体" w:hAnsi="宋体"/>
          <w:sz w:val="30"/>
          <w:szCs w:val="20"/>
        </w:rPr>
      </w:pPr>
    </w:p>
    <w:p w:rsidR="00D84660" w:rsidRPr="00F209B9" w:rsidRDefault="00D84660"/>
    <w:p w:rsidR="00D84660" w:rsidRPr="00F209B9" w:rsidRDefault="003755ED">
      <w:pPr>
        <w:pStyle w:val="ad"/>
        <w:numPr>
          <w:ilvl w:val="0"/>
          <w:numId w:val="3"/>
        </w:numPr>
        <w:snapToGrid w:val="0"/>
        <w:spacing w:beforeLines="0" w:afterLines="0" w:line="360" w:lineRule="auto"/>
        <w:jc w:val="center"/>
        <w:outlineLvl w:val="0"/>
        <w:rPr>
          <w:rFonts w:ascii="黑体" w:eastAsia="黑体" w:hAnsi="宋体"/>
          <w:sz w:val="30"/>
          <w:szCs w:val="30"/>
        </w:rPr>
      </w:pPr>
      <w:r w:rsidRPr="00F209B9">
        <w:rPr>
          <w:rFonts w:hAnsi="宋体"/>
        </w:rPr>
        <w:br w:type="page"/>
      </w:r>
      <w:r w:rsidRPr="00F209B9">
        <w:rPr>
          <w:rFonts w:ascii="黑体" w:eastAsia="黑体" w:hAnsi="宋体" w:hint="eastAsia"/>
          <w:sz w:val="30"/>
          <w:szCs w:val="30"/>
        </w:rPr>
        <w:lastRenderedPageBreak/>
        <w:t>公开招标采购公告</w:t>
      </w:r>
    </w:p>
    <w:p w:rsidR="00D84660" w:rsidRPr="00F209B9" w:rsidRDefault="003755ED">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F209B9">
        <w:rPr>
          <w:rFonts w:ascii="宋体" w:hAnsi="宋体" w:hint="eastAsia"/>
          <w:sz w:val="24"/>
        </w:rPr>
        <w:t>项目概况</w:t>
      </w:r>
    </w:p>
    <w:p w:rsidR="00D84660" w:rsidRPr="00F209B9" w:rsidRDefault="00D807CD">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F209B9">
        <w:rPr>
          <w:rFonts w:ascii="宋体" w:hAnsi="宋体" w:hint="eastAsia"/>
          <w:sz w:val="24"/>
        </w:rPr>
        <w:t>湖州南太湖新区康山分区环卫一体化服务项目（2023-2025年度）</w:t>
      </w:r>
      <w:r w:rsidR="003755ED" w:rsidRPr="00F209B9">
        <w:rPr>
          <w:rFonts w:ascii="宋体" w:hAnsi="宋体" w:hint="eastAsia"/>
          <w:sz w:val="24"/>
        </w:rPr>
        <w:t>招标项目的潜在投标人应在浙江政府采购网（http://zfcg.czt.zj.gov.cn/)获取招标文件，并于</w:t>
      </w:r>
      <w:r w:rsidR="000677A5" w:rsidRPr="00F209B9">
        <w:rPr>
          <w:rFonts w:ascii="宋体" w:hAnsi="宋体" w:hint="eastAsia"/>
          <w:sz w:val="24"/>
        </w:rPr>
        <w:t>2023年</w:t>
      </w:r>
      <w:r w:rsidR="00AE4AE5">
        <w:rPr>
          <w:rFonts w:ascii="宋体" w:hAnsi="宋体" w:hint="eastAsia"/>
          <w:sz w:val="24"/>
        </w:rPr>
        <w:t>10</w:t>
      </w:r>
      <w:r w:rsidR="006546CA" w:rsidRPr="00F209B9">
        <w:rPr>
          <w:rFonts w:ascii="宋体" w:hAnsi="宋体" w:hint="eastAsia"/>
          <w:sz w:val="24"/>
        </w:rPr>
        <w:t>月</w:t>
      </w:r>
      <w:r w:rsidR="00AE4AE5">
        <w:rPr>
          <w:rFonts w:ascii="宋体" w:hAnsi="宋体" w:hint="eastAsia"/>
          <w:sz w:val="24"/>
        </w:rPr>
        <w:t>8</w:t>
      </w:r>
      <w:r w:rsidR="006546CA" w:rsidRPr="00F209B9">
        <w:rPr>
          <w:rFonts w:ascii="宋体" w:hAnsi="宋体" w:hint="eastAsia"/>
          <w:sz w:val="24"/>
        </w:rPr>
        <w:t>日</w:t>
      </w:r>
      <w:r w:rsidR="00EC21AE" w:rsidRPr="00F209B9">
        <w:rPr>
          <w:rFonts w:ascii="宋体" w:hAnsi="宋体" w:cs="仿宋" w:hint="eastAsia"/>
          <w:sz w:val="24"/>
        </w:rPr>
        <w:t>9</w:t>
      </w:r>
      <w:r w:rsidR="003755ED" w:rsidRPr="00F209B9">
        <w:rPr>
          <w:rFonts w:ascii="宋体" w:hAnsi="宋体" w:cs="仿宋" w:hint="eastAsia"/>
          <w:sz w:val="24"/>
        </w:rPr>
        <w:t>点00分</w:t>
      </w:r>
      <w:r w:rsidR="003755ED" w:rsidRPr="00F209B9">
        <w:rPr>
          <w:rFonts w:ascii="宋体" w:hAnsi="宋体" w:hint="eastAsia"/>
          <w:sz w:val="24"/>
        </w:rPr>
        <w:t>（北京时间）前递交投标文件。</w:t>
      </w:r>
    </w:p>
    <w:p w:rsidR="00D84660" w:rsidRPr="00F209B9" w:rsidRDefault="003755ED">
      <w:pPr>
        <w:snapToGrid w:val="0"/>
        <w:spacing w:line="360" w:lineRule="auto"/>
        <w:rPr>
          <w:rFonts w:ascii="宋体" w:hAnsi="宋体" w:cs="Arial"/>
          <w:b/>
          <w:sz w:val="24"/>
        </w:rPr>
      </w:pPr>
      <w:r w:rsidRPr="00F209B9">
        <w:rPr>
          <w:rFonts w:ascii="宋体" w:hAnsi="宋体" w:cs="Arial" w:hint="eastAsia"/>
          <w:b/>
          <w:sz w:val="24"/>
        </w:rPr>
        <w:t>一、项目基本情况</w:t>
      </w:r>
    </w:p>
    <w:p w:rsidR="00D84660" w:rsidRPr="00F209B9" w:rsidRDefault="003755ED">
      <w:pPr>
        <w:spacing w:line="360" w:lineRule="auto"/>
        <w:ind w:firstLineChars="200" w:firstLine="480"/>
        <w:rPr>
          <w:rFonts w:ascii="宋体" w:hAnsi="宋体"/>
          <w:sz w:val="24"/>
        </w:rPr>
      </w:pPr>
      <w:r w:rsidRPr="00F209B9">
        <w:rPr>
          <w:rFonts w:ascii="宋体" w:hAnsi="宋体" w:hint="eastAsia"/>
          <w:sz w:val="24"/>
        </w:rPr>
        <w:t>项目编号：</w:t>
      </w:r>
      <w:r w:rsidR="007A4D93" w:rsidRPr="00F209B9">
        <w:rPr>
          <w:rFonts w:ascii="宋体" w:hAnsi="宋体" w:hint="eastAsia"/>
          <w:sz w:val="24"/>
        </w:rPr>
        <w:t>HYHZ</w:t>
      </w:r>
      <w:r w:rsidR="00D807CD" w:rsidRPr="00F209B9">
        <w:rPr>
          <w:rFonts w:ascii="宋体" w:hAnsi="宋体" w:hint="eastAsia"/>
          <w:sz w:val="24"/>
        </w:rPr>
        <w:t>2023-195</w:t>
      </w:r>
      <w:r w:rsidRPr="00F209B9">
        <w:rPr>
          <w:rFonts w:ascii="宋体" w:hAnsi="宋体" w:hint="eastAsia"/>
          <w:sz w:val="24"/>
        </w:rPr>
        <w:t>（</w:t>
      </w:r>
      <w:r w:rsidR="00CC0A5E">
        <w:rPr>
          <w:rFonts w:ascii="宋体" w:hAnsi="宋体" w:hint="eastAsia"/>
          <w:sz w:val="24"/>
        </w:rPr>
        <w:t>临[2023]5629号</w:t>
      </w:r>
      <w:r w:rsidRPr="00F209B9">
        <w:rPr>
          <w:rFonts w:ascii="宋体" w:hAnsi="宋体" w:hint="eastAsia"/>
          <w:sz w:val="24"/>
        </w:rPr>
        <w:t>）</w:t>
      </w:r>
    </w:p>
    <w:p w:rsidR="00D84660" w:rsidRPr="00F209B9" w:rsidRDefault="003755ED">
      <w:pPr>
        <w:spacing w:line="360" w:lineRule="auto"/>
        <w:ind w:firstLineChars="200" w:firstLine="480"/>
        <w:rPr>
          <w:rFonts w:ascii="宋体" w:hAnsi="宋体"/>
          <w:sz w:val="24"/>
        </w:rPr>
      </w:pPr>
      <w:r w:rsidRPr="00F209B9">
        <w:rPr>
          <w:rFonts w:ascii="宋体" w:hAnsi="宋体" w:hint="eastAsia"/>
          <w:sz w:val="24"/>
        </w:rPr>
        <w:t>项目名称：</w:t>
      </w:r>
      <w:r w:rsidR="00D807CD" w:rsidRPr="00F209B9">
        <w:rPr>
          <w:rFonts w:ascii="宋体" w:hAnsi="宋体" w:hint="eastAsia"/>
          <w:sz w:val="24"/>
        </w:rPr>
        <w:t>湖州南太湖新区康山分区环卫一体化服务项目（2023-2025年度）</w:t>
      </w:r>
    </w:p>
    <w:p w:rsidR="00355378" w:rsidRPr="00F209B9" w:rsidRDefault="003755ED" w:rsidP="00355378">
      <w:pPr>
        <w:spacing w:line="360" w:lineRule="auto"/>
        <w:ind w:firstLineChars="200" w:firstLine="480"/>
        <w:rPr>
          <w:rFonts w:ascii="宋体" w:hAnsi="宋体" w:cs="宋体"/>
          <w:kern w:val="0"/>
          <w:sz w:val="24"/>
        </w:rPr>
      </w:pPr>
      <w:r w:rsidRPr="00F209B9">
        <w:rPr>
          <w:rFonts w:ascii="宋体" w:hAnsi="宋体" w:hint="eastAsia"/>
          <w:sz w:val="24"/>
        </w:rPr>
        <w:t>预算金额：</w:t>
      </w:r>
      <w:r w:rsidR="006546CA" w:rsidRPr="00F209B9">
        <w:rPr>
          <w:rFonts w:ascii="宋体" w:hAnsi="宋体" w:hint="eastAsia"/>
          <w:sz w:val="24"/>
        </w:rPr>
        <w:t>1950万元</w:t>
      </w:r>
      <w:r w:rsidRPr="00F209B9">
        <w:rPr>
          <w:rFonts w:ascii="宋体" w:hAnsi="宋体" w:hint="eastAsia"/>
          <w:sz w:val="24"/>
        </w:rPr>
        <w:t>，最高限价：</w:t>
      </w:r>
      <w:r w:rsidR="006546CA" w:rsidRPr="00F209B9">
        <w:rPr>
          <w:rFonts w:ascii="宋体" w:hAnsi="宋体" w:cs="宋体" w:hint="eastAsia"/>
          <w:kern w:val="0"/>
          <w:sz w:val="24"/>
        </w:rPr>
        <w:t>1950万元</w:t>
      </w:r>
    </w:p>
    <w:p w:rsidR="00D84660" w:rsidRPr="00F209B9" w:rsidRDefault="00730780" w:rsidP="00695174">
      <w:pPr>
        <w:spacing w:line="360" w:lineRule="auto"/>
        <w:ind w:firstLineChars="200" w:firstLine="480"/>
        <w:rPr>
          <w:rFonts w:ascii="宋体" w:hAnsi="宋体"/>
          <w:sz w:val="24"/>
        </w:rPr>
      </w:pPr>
      <w:r w:rsidRPr="00F209B9">
        <w:rPr>
          <w:rFonts w:ascii="宋体" w:hAnsi="宋体" w:hint="eastAsia"/>
          <w:sz w:val="24"/>
        </w:rPr>
        <w:t>采购需求：</w:t>
      </w:r>
      <w:r w:rsidR="009022B3" w:rsidRPr="00F209B9">
        <w:rPr>
          <w:rFonts w:ascii="宋体" w:hAnsi="宋体" w:hint="eastAsia"/>
          <w:sz w:val="24"/>
        </w:rPr>
        <w:t>详</w:t>
      </w:r>
      <w:r w:rsidR="003755ED" w:rsidRPr="00F209B9">
        <w:rPr>
          <w:rFonts w:ascii="宋体" w:hAnsi="宋体" w:cs="仿宋" w:hint="eastAsia"/>
          <w:sz w:val="24"/>
        </w:rPr>
        <w:t>见招标文件第二章采购需求</w:t>
      </w:r>
    </w:p>
    <w:p w:rsidR="00D84660" w:rsidRPr="00F209B9" w:rsidRDefault="003755ED">
      <w:pPr>
        <w:spacing w:line="360" w:lineRule="auto"/>
        <w:ind w:firstLineChars="200" w:firstLine="480"/>
        <w:rPr>
          <w:rFonts w:ascii="宋体" w:hAnsi="宋体" w:cs="仿宋"/>
          <w:sz w:val="24"/>
        </w:rPr>
      </w:pPr>
      <w:r w:rsidRPr="00F209B9">
        <w:rPr>
          <w:rFonts w:ascii="宋体" w:hAnsi="宋体" w:cs="仿宋" w:hint="eastAsia"/>
          <w:sz w:val="24"/>
        </w:rPr>
        <w:t>合同履行期限：</w:t>
      </w:r>
      <w:r w:rsidR="00355378" w:rsidRPr="00F209B9">
        <w:rPr>
          <w:rFonts w:ascii="宋体" w:hAnsi="宋体" w:hint="eastAsia"/>
          <w:sz w:val="24"/>
        </w:rPr>
        <w:t>服务期3年</w:t>
      </w:r>
    </w:p>
    <w:p w:rsidR="00D84660" w:rsidRPr="00F209B9" w:rsidRDefault="003755ED">
      <w:pPr>
        <w:snapToGrid w:val="0"/>
        <w:spacing w:line="360" w:lineRule="auto"/>
        <w:ind w:firstLineChars="200" w:firstLine="480"/>
        <w:rPr>
          <w:rFonts w:ascii="宋体" w:hAnsi="宋体" w:cs="仿宋"/>
          <w:sz w:val="24"/>
        </w:rPr>
      </w:pPr>
      <w:r w:rsidRPr="00F209B9">
        <w:rPr>
          <w:rFonts w:ascii="宋体" w:hAnsi="宋体" w:cs="仿宋" w:hint="eastAsia"/>
          <w:sz w:val="24"/>
        </w:rPr>
        <w:t>本项目（是）接受联合体投标。</w:t>
      </w:r>
    </w:p>
    <w:p w:rsidR="00D84660" w:rsidRPr="00F209B9" w:rsidRDefault="003755ED">
      <w:pPr>
        <w:snapToGrid w:val="0"/>
        <w:spacing w:line="360" w:lineRule="auto"/>
        <w:ind w:firstLineChars="200" w:firstLine="480"/>
        <w:rPr>
          <w:rFonts w:ascii="宋体" w:hAnsi="宋体" w:cs="仿宋"/>
          <w:sz w:val="24"/>
        </w:rPr>
      </w:pPr>
      <w:r w:rsidRPr="00F209B9">
        <w:rPr>
          <w:rFonts w:ascii="宋体" w:hAnsi="宋体" w:cs="仿宋" w:hint="eastAsia"/>
          <w:sz w:val="24"/>
        </w:rPr>
        <w:t>二、申请人的资格要求：</w:t>
      </w:r>
    </w:p>
    <w:p w:rsidR="00D84660" w:rsidRPr="00F209B9" w:rsidRDefault="003755ED">
      <w:pPr>
        <w:snapToGrid w:val="0"/>
        <w:spacing w:line="360" w:lineRule="auto"/>
        <w:ind w:firstLineChars="200" w:firstLine="480"/>
        <w:rPr>
          <w:rFonts w:ascii="宋体" w:hAnsi="宋体" w:cs="仿宋"/>
          <w:sz w:val="24"/>
        </w:rPr>
      </w:pPr>
      <w:r w:rsidRPr="00F209B9">
        <w:rPr>
          <w:rFonts w:ascii="宋体" w:hAnsi="宋体" w:cs="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9022B3" w:rsidRPr="00F209B9" w:rsidRDefault="003755ED" w:rsidP="009022B3">
      <w:pPr>
        <w:snapToGrid w:val="0"/>
        <w:spacing w:line="360" w:lineRule="auto"/>
        <w:ind w:firstLineChars="200" w:firstLine="482"/>
        <w:rPr>
          <w:rFonts w:ascii="宋体" w:hAnsi="宋体"/>
          <w:b/>
          <w:sz w:val="24"/>
        </w:rPr>
      </w:pPr>
      <w:r w:rsidRPr="00F209B9">
        <w:rPr>
          <w:rFonts w:ascii="宋体" w:hAnsi="宋体" w:hint="eastAsia"/>
          <w:b/>
          <w:sz w:val="24"/>
        </w:rPr>
        <w:t>2.落实政府采购政策需满足的资格要求：</w:t>
      </w:r>
      <w:r w:rsidR="009022B3" w:rsidRPr="00F209B9">
        <w:rPr>
          <w:rFonts w:ascii="宋体" w:hAnsi="宋体"/>
          <w:b/>
          <w:sz w:val="24"/>
        </w:rPr>
        <w:t>本项目属于面向中小企业预留采购份额项目，预留份额通过采购合同的供应商将采购项目中的一定比例分包给一家或者多家中小企业进行，分包意向协议中预留给中小企业的金额应当不低于总金额的</w:t>
      </w:r>
      <w:r w:rsidR="009022B3" w:rsidRPr="00F209B9">
        <w:rPr>
          <w:rFonts w:ascii="宋体" w:hAnsi="宋体" w:hint="eastAsia"/>
          <w:b/>
          <w:sz w:val="24"/>
        </w:rPr>
        <w:t>4</w:t>
      </w:r>
      <w:r w:rsidR="009022B3" w:rsidRPr="00F209B9">
        <w:rPr>
          <w:rFonts w:ascii="宋体" w:hAnsi="宋体"/>
          <w:b/>
          <w:sz w:val="24"/>
        </w:rPr>
        <w:t>0%。接受分包合同的中小企业和分包企业之间不得存在直接控股、管理关系。提供明确以上事项的《分包意向协议》和《中小企业声明函》（监狱企业视同小型、微型企业，提供由省级以上监狱管理局、戒毒管理局(含新疆生产建设兵团)出具的属于监狱企业的证明文件；残疾人福利性单位视同小型、微型企业，提供《残疾人福利性单位声明函》）。</w:t>
      </w:r>
    </w:p>
    <w:p w:rsidR="009022B3" w:rsidRPr="00F209B9" w:rsidRDefault="009022B3" w:rsidP="009022B3">
      <w:pPr>
        <w:snapToGrid w:val="0"/>
        <w:spacing w:line="360" w:lineRule="auto"/>
        <w:ind w:firstLineChars="200" w:firstLine="482"/>
        <w:rPr>
          <w:rFonts w:ascii="宋体" w:hAnsi="宋体"/>
          <w:b/>
          <w:sz w:val="24"/>
        </w:rPr>
      </w:pPr>
      <w:r w:rsidRPr="00F209B9">
        <w:rPr>
          <w:rFonts w:ascii="宋体" w:hAnsi="宋体"/>
          <w:b/>
          <w:sz w:val="24"/>
        </w:rPr>
        <w:t>如果供应商本身提供所有标的均由中小企业制造、承建或承接，视同符合本条资格条件，无需再进行分包。提供明确以上事项的《中小企业声明函》（监狱企业视同小型、微型企业，提供由省级以上监狱管理局、戒毒管理局(含新疆生产建设兵团)出具的属于监狱企业的证明文件；残疾人福利性单位视同小型、微型企业，提供《残疾人福利性单位声明函》）。</w:t>
      </w:r>
    </w:p>
    <w:p w:rsidR="009022B3" w:rsidRPr="00F209B9" w:rsidRDefault="009022B3" w:rsidP="009022B3">
      <w:pPr>
        <w:snapToGrid w:val="0"/>
        <w:spacing w:line="360" w:lineRule="auto"/>
        <w:ind w:firstLineChars="200" w:firstLine="482"/>
        <w:rPr>
          <w:rFonts w:ascii="宋体" w:hAnsi="宋体"/>
          <w:b/>
          <w:sz w:val="24"/>
        </w:rPr>
      </w:pPr>
      <w:r w:rsidRPr="00F209B9">
        <w:rPr>
          <w:rFonts w:ascii="宋体" w:hAnsi="宋体"/>
          <w:b/>
          <w:sz w:val="24"/>
        </w:rPr>
        <w:t>本项目采购标的对应的中小企业划分标准所属行业为：</w:t>
      </w:r>
      <w:r w:rsidRPr="00F209B9">
        <w:rPr>
          <w:rFonts w:ascii="宋体" w:hAnsi="宋体" w:hint="eastAsia"/>
          <w:b/>
          <w:sz w:val="24"/>
        </w:rPr>
        <w:t>其他未列明行业。</w:t>
      </w:r>
    </w:p>
    <w:p w:rsidR="00D84660" w:rsidRPr="00F209B9" w:rsidRDefault="003755ED" w:rsidP="009022B3">
      <w:pPr>
        <w:widowControl/>
        <w:spacing w:line="360" w:lineRule="auto"/>
        <w:ind w:firstLineChars="200" w:firstLine="480"/>
        <w:jc w:val="left"/>
        <w:rPr>
          <w:rFonts w:ascii="宋体" w:hAnsi="宋体" w:cs="仿宋"/>
          <w:sz w:val="24"/>
        </w:rPr>
      </w:pPr>
      <w:r w:rsidRPr="00F209B9">
        <w:rPr>
          <w:rFonts w:hint="eastAsia"/>
          <w:sz w:val="24"/>
          <w:szCs w:val="24"/>
        </w:rPr>
        <w:t>▲</w:t>
      </w:r>
      <w:r w:rsidRPr="00F209B9">
        <w:rPr>
          <w:rFonts w:ascii="宋体" w:hAnsi="宋体" w:cs="仿宋" w:hint="eastAsia"/>
          <w:sz w:val="24"/>
        </w:rPr>
        <w:t>3.本项目的特定资格要求：</w:t>
      </w:r>
      <w:r w:rsidR="003A7C78" w:rsidRPr="00F209B9">
        <w:rPr>
          <w:rFonts w:ascii="宋体" w:hAnsi="宋体" w:cs="仿宋" w:hint="eastAsia"/>
          <w:sz w:val="24"/>
        </w:rPr>
        <w:t>无</w:t>
      </w:r>
    </w:p>
    <w:p w:rsidR="00D84660" w:rsidRPr="00F209B9" w:rsidRDefault="003755ED">
      <w:pPr>
        <w:snapToGrid w:val="0"/>
        <w:spacing w:line="360" w:lineRule="auto"/>
        <w:rPr>
          <w:rFonts w:ascii="宋体" w:hAnsi="宋体" w:cs="Arial"/>
          <w:b/>
          <w:sz w:val="24"/>
        </w:rPr>
      </w:pPr>
      <w:r w:rsidRPr="00F209B9">
        <w:rPr>
          <w:rFonts w:ascii="宋体" w:hAnsi="宋体" w:cs="Arial" w:hint="eastAsia"/>
          <w:b/>
          <w:sz w:val="24"/>
        </w:rPr>
        <w:t>三、获取招标文件：</w:t>
      </w:r>
    </w:p>
    <w:p w:rsidR="00D84660" w:rsidRPr="00F209B9" w:rsidRDefault="003755ED">
      <w:pPr>
        <w:snapToGrid w:val="0"/>
        <w:spacing w:line="360" w:lineRule="auto"/>
        <w:ind w:firstLineChars="200" w:firstLine="480"/>
        <w:rPr>
          <w:rFonts w:ascii="宋体" w:hAnsi="宋体" w:cs="仿宋"/>
          <w:sz w:val="24"/>
        </w:rPr>
      </w:pPr>
      <w:r w:rsidRPr="00F209B9">
        <w:rPr>
          <w:rFonts w:ascii="宋体" w:hAnsi="宋体" w:cs="仿宋" w:hint="eastAsia"/>
          <w:sz w:val="24"/>
        </w:rPr>
        <w:lastRenderedPageBreak/>
        <w:t>时间：</w:t>
      </w:r>
      <w:r w:rsidR="00425029" w:rsidRPr="00F209B9">
        <w:rPr>
          <w:rFonts w:ascii="宋体" w:hAnsi="宋体" w:cs="仿宋" w:hint="eastAsia"/>
          <w:sz w:val="24"/>
        </w:rPr>
        <w:t>2023年</w:t>
      </w:r>
      <w:r w:rsidR="00AE4AE5">
        <w:rPr>
          <w:rFonts w:ascii="宋体" w:hAnsi="宋体" w:cs="仿宋" w:hint="eastAsia"/>
          <w:sz w:val="24"/>
        </w:rPr>
        <w:t>9</w:t>
      </w:r>
      <w:r w:rsidR="00D807CD" w:rsidRPr="00F209B9">
        <w:rPr>
          <w:rFonts w:ascii="宋体" w:hAnsi="宋体" w:cs="仿宋" w:hint="eastAsia"/>
          <w:sz w:val="24"/>
        </w:rPr>
        <w:t>月</w:t>
      </w:r>
      <w:r w:rsidR="00AE4AE5">
        <w:rPr>
          <w:rFonts w:ascii="宋体" w:hAnsi="宋体" w:cs="仿宋" w:hint="eastAsia"/>
          <w:sz w:val="24"/>
        </w:rPr>
        <w:t>1</w:t>
      </w:r>
      <w:r w:rsidR="00361068">
        <w:rPr>
          <w:rFonts w:ascii="宋体" w:hAnsi="宋体" w:cs="仿宋" w:hint="eastAsia"/>
          <w:sz w:val="24"/>
        </w:rPr>
        <w:t>2</w:t>
      </w:r>
      <w:r w:rsidR="00D807CD" w:rsidRPr="00F209B9">
        <w:rPr>
          <w:rFonts w:ascii="宋体" w:hAnsi="宋体" w:cs="仿宋" w:hint="eastAsia"/>
          <w:sz w:val="24"/>
        </w:rPr>
        <w:t>日</w:t>
      </w:r>
      <w:r w:rsidRPr="00F209B9">
        <w:rPr>
          <w:rFonts w:ascii="宋体" w:hAnsi="宋体" w:cs="仿宋" w:hint="eastAsia"/>
          <w:sz w:val="24"/>
        </w:rPr>
        <w:t>至</w:t>
      </w:r>
      <w:r w:rsidR="000677A5" w:rsidRPr="00F209B9">
        <w:rPr>
          <w:rFonts w:ascii="宋体" w:hAnsi="宋体" w:cs="仿宋" w:hint="eastAsia"/>
          <w:sz w:val="24"/>
        </w:rPr>
        <w:t>2023年</w:t>
      </w:r>
      <w:r w:rsidR="00AE4AE5">
        <w:rPr>
          <w:rFonts w:ascii="宋体" w:hAnsi="宋体" w:hint="eastAsia"/>
          <w:sz w:val="24"/>
        </w:rPr>
        <w:t>10</w:t>
      </w:r>
      <w:r w:rsidR="00AE4AE5" w:rsidRPr="00F209B9">
        <w:rPr>
          <w:rFonts w:ascii="宋体" w:hAnsi="宋体" w:hint="eastAsia"/>
          <w:sz w:val="24"/>
        </w:rPr>
        <w:t>月</w:t>
      </w:r>
      <w:r w:rsidR="00AE4AE5">
        <w:rPr>
          <w:rFonts w:ascii="宋体" w:hAnsi="宋体" w:hint="eastAsia"/>
          <w:sz w:val="24"/>
        </w:rPr>
        <w:t>8</w:t>
      </w:r>
      <w:r w:rsidR="00AE4AE5" w:rsidRPr="00F209B9">
        <w:rPr>
          <w:rFonts w:ascii="宋体" w:hAnsi="宋体" w:hint="eastAsia"/>
          <w:sz w:val="24"/>
        </w:rPr>
        <w:t>日</w:t>
      </w:r>
      <w:r w:rsidRPr="00F209B9">
        <w:rPr>
          <w:rFonts w:ascii="宋体" w:hAnsi="宋体" w:cs="仿宋" w:hint="eastAsia"/>
          <w:sz w:val="24"/>
        </w:rPr>
        <w:t>，每天上午00:00至12:00，下午12:00至23:59</w:t>
      </w:r>
    </w:p>
    <w:p w:rsidR="00D84660" w:rsidRPr="00F209B9" w:rsidRDefault="003755ED">
      <w:pPr>
        <w:snapToGrid w:val="0"/>
        <w:spacing w:line="360" w:lineRule="auto"/>
        <w:ind w:firstLineChars="200" w:firstLine="480"/>
        <w:rPr>
          <w:rFonts w:ascii="宋体" w:hAnsi="宋体" w:cs="仿宋"/>
          <w:sz w:val="24"/>
        </w:rPr>
      </w:pPr>
      <w:r w:rsidRPr="00F209B9">
        <w:rPr>
          <w:rFonts w:ascii="宋体" w:hAnsi="宋体" w:cs="仿宋" w:hint="eastAsia"/>
          <w:sz w:val="24"/>
        </w:rPr>
        <w:t>地点：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rsidR="00D84660" w:rsidRPr="00F209B9" w:rsidRDefault="003755ED">
      <w:pPr>
        <w:snapToGrid w:val="0"/>
        <w:spacing w:line="360" w:lineRule="auto"/>
        <w:ind w:firstLineChars="200" w:firstLine="480"/>
        <w:rPr>
          <w:rFonts w:ascii="宋体" w:hAnsi="宋体" w:cs="仿宋"/>
          <w:sz w:val="24"/>
        </w:rPr>
      </w:pPr>
      <w:r w:rsidRPr="00F209B9">
        <w:rPr>
          <w:rFonts w:ascii="宋体" w:hAnsi="宋体" w:cs="仿宋" w:hint="eastAsia"/>
          <w:sz w:val="24"/>
        </w:rPr>
        <w:t>方式：本次招标文件实行网上获取，不接受供应商现场报名。</w:t>
      </w:r>
    </w:p>
    <w:p w:rsidR="00D84660" w:rsidRPr="00F209B9" w:rsidRDefault="003755ED">
      <w:pPr>
        <w:snapToGrid w:val="0"/>
        <w:spacing w:line="360" w:lineRule="auto"/>
        <w:ind w:firstLineChars="200" w:firstLine="480"/>
        <w:rPr>
          <w:rFonts w:ascii="宋体" w:hAnsi="宋体" w:cs="仿宋"/>
          <w:sz w:val="24"/>
        </w:rPr>
      </w:pPr>
      <w:r w:rsidRPr="00F209B9">
        <w:rPr>
          <w:rFonts w:ascii="宋体" w:hAnsi="宋体" w:cs="仿宋" w:hint="eastAsia"/>
          <w:sz w:val="24"/>
        </w:rPr>
        <w:t>售价：0</w:t>
      </w:r>
    </w:p>
    <w:p w:rsidR="00D84660" w:rsidRPr="00F209B9" w:rsidRDefault="003755ED">
      <w:pPr>
        <w:snapToGrid w:val="0"/>
        <w:spacing w:line="360" w:lineRule="auto"/>
        <w:rPr>
          <w:rFonts w:ascii="宋体" w:hAnsi="宋体" w:cs="Arial"/>
          <w:b/>
          <w:sz w:val="24"/>
        </w:rPr>
      </w:pPr>
      <w:r w:rsidRPr="00F209B9">
        <w:rPr>
          <w:rFonts w:ascii="宋体" w:hAnsi="宋体" w:cs="Arial" w:hint="eastAsia"/>
          <w:b/>
          <w:sz w:val="24"/>
        </w:rPr>
        <w:t>四、提交投标文件截止时间、开标时间和地点：</w:t>
      </w:r>
    </w:p>
    <w:p w:rsidR="00D84660" w:rsidRPr="00F209B9" w:rsidRDefault="000677A5">
      <w:pPr>
        <w:snapToGrid w:val="0"/>
        <w:spacing w:line="360" w:lineRule="auto"/>
        <w:rPr>
          <w:rFonts w:ascii="宋体" w:hAnsi="宋体" w:cs="仿宋"/>
          <w:sz w:val="24"/>
        </w:rPr>
      </w:pPr>
      <w:r w:rsidRPr="00F209B9">
        <w:rPr>
          <w:rFonts w:ascii="宋体" w:hAnsi="宋体" w:cs="仿宋" w:hint="eastAsia"/>
          <w:sz w:val="24"/>
        </w:rPr>
        <w:t>2023年</w:t>
      </w:r>
      <w:r w:rsidR="00AE4AE5">
        <w:rPr>
          <w:rFonts w:ascii="宋体" w:hAnsi="宋体" w:hint="eastAsia"/>
          <w:sz w:val="24"/>
        </w:rPr>
        <w:t>10</w:t>
      </w:r>
      <w:r w:rsidR="00AE4AE5" w:rsidRPr="00F209B9">
        <w:rPr>
          <w:rFonts w:ascii="宋体" w:hAnsi="宋体" w:hint="eastAsia"/>
          <w:sz w:val="24"/>
        </w:rPr>
        <w:t>月</w:t>
      </w:r>
      <w:r w:rsidR="00AE4AE5">
        <w:rPr>
          <w:rFonts w:ascii="宋体" w:hAnsi="宋体" w:hint="eastAsia"/>
          <w:sz w:val="24"/>
        </w:rPr>
        <w:t>8</w:t>
      </w:r>
      <w:r w:rsidR="00AE4AE5" w:rsidRPr="00F209B9">
        <w:rPr>
          <w:rFonts w:ascii="宋体" w:hAnsi="宋体" w:hint="eastAsia"/>
          <w:sz w:val="24"/>
        </w:rPr>
        <w:t>日</w:t>
      </w:r>
      <w:r w:rsidR="00EC21AE" w:rsidRPr="00F209B9">
        <w:rPr>
          <w:rFonts w:ascii="宋体" w:hAnsi="宋体" w:cs="仿宋" w:hint="eastAsia"/>
          <w:sz w:val="24"/>
        </w:rPr>
        <w:t>9点00分</w:t>
      </w:r>
      <w:r w:rsidR="003755ED" w:rsidRPr="00F209B9">
        <w:rPr>
          <w:rFonts w:ascii="宋体" w:hAnsi="宋体" w:hint="eastAsia"/>
          <w:sz w:val="24"/>
        </w:rPr>
        <w:t>（北京时间）</w:t>
      </w:r>
    </w:p>
    <w:p w:rsidR="00D84660" w:rsidRPr="00F209B9" w:rsidRDefault="003755ED">
      <w:pPr>
        <w:snapToGrid w:val="0"/>
        <w:spacing w:line="360" w:lineRule="auto"/>
        <w:rPr>
          <w:rFonts w:ascii="宋体" w:hAnsi="宋体" w:cs="仿宋"/>
          <w:sz w:val="24"/>
        </w:rPr>
      </w:pPr>
      <w:r w:rsidRPr="00F209B9">
        <w:rPr>
          <w:rFonts w:ascii="宋体" w:hAnsi="宋体" w:cs="仿宋" w:hint="eastAsia"/>
          <w:sz w:val="24"/>
        </w:rPr>
        <w:t>地点：浙江省湖州市公共资源交易中心二楼开标室（湖州市仁皇山片区金盖山路</w:t>
      </w:r>
      <w:r w:rsidRPr="00F209B9">
        <w:rPr>
          <w:rFonts w:ascii="宋体" w:hAnsi="宋体" w:cs="仿宋"/>
          <w:sz w:val="24"/>
        </w:rPr>
        <w:t>66</w:t>
      </w:r>
      <w:r w:rsidRPr="00F209B9">
        <w:rPr>
          <w:rFonts w:ascii="宋体" w:hAnsi="宋体" w:cs="仿宋" w:hint="eastAsia"/>
          <w:sz w:val="24"/>
        </w:rPr>
        <w:t>号</w:t>
      </w:r>
      <w:r w:rsidRPr="00F209B9">
        <w:rPr>
          <w:rFonts w:ascii="宋体" w:hAnsi="宋体" w:cs="仿宋"/>
          <w:sz w:val="24"/>
        </w:rPr>
        <w:t>2</w:t>
      </w:r>
      <w:r w:rsidRPr="00F209B9">
        <w:rPr>
          <w:rFonts w:ascii="宋体" w:hAnsi="宋体" w:cs="仿宋" w:hint="eastAsia"/>
          <w:sz w:val="24"/>
        </w:rPr>
        <w:t>号楼）(通过“政府采购云平台（http://www.zcygov.cn）”实行在线投标及开标)</w:t>
      </w:r>
    </w:p>
    <w:p w:rsidR="00D84660" w:rsidRPr="00F209B9" w:rsidRDefault="003755ED">
      <w:pPr>
        <w:snapToGrid w:val="0"/>
        <w:spacing w:line="360" w:lineRule="auto"/>
        <w:rPr>
          <w:rFonts w:ascii="宋体" w:hAnsi="宋体" w:cs="Arial"/>
          <w:b/>
          <w:sz w:val="24"/>
        </w:rPr>
      </w:pPr>
      <w:r w:rsidRPr="00F209B9">
        <w:rPr>
          <w:rFonts w:ascii="宋体" w:hAnsi="宋体" w:cs="Arial" w:hint="eastAsia"/>
          <w:b/>
          <w:sz w:val="24"/>
        </w:rPr>
        <w:t>五、公告期限</w:t>
      </w:r>
    </w:p>
    <w:p w:rsidR="00D84660" w:rsidRPr="00F209B9" w:rsidRDefault="003755ED">
      <w:pPr>
        <w:snapToGrid w:val="0"/>
        <w:spacing w:line="360" w:lineRule="auto"/>
        <w:ind w:firstLineChars="200" w:firstLine="480"/>
        <w:rPr>
          <w:rFonts w:ascii="宋体" w:hAnsi="宋体" w:cs="仿宋"/>
          <w:kern w:val="0"/>
          <w:sz w:val="24"/>
        </w:rPr>
      </w:pPr>
      <w:r w:rsidRPr="00F209B9">
        <w:rPr>
          <w:rFonts w:ascii="宋体" w:hAnsi="宋体" w:cs="仿宋" w:hint="eastAsia"/>
          <w:kern w:val="0"/>
          <w:sz w:val="24"/>
        </w:rPr>
        <w:t>自本公告发布之日起5个工作日。</w:t>
      </w:r>
    </w:p>
    <w:p w:rsidR="00D84660" w:rsidRPr="00F209B9" w:rsidRDefault="003755ED">
      <w:pPr>
        <w:spacing w:line="360" w:lineRule="auto"/>
        <w:rPr>
          <w:rFonts w:ascii="宋体" w:hAnsi="宋体" w:cs="仿宋"/>
          <w:b/>
          <w:sz w:val="24"/>
        </w:rPr>
      </w:pPr>
      <w:r w:rsidRPr="00F209B9">
        <w:rPr>
          <w:rFonts w:ascii="宋体" w:hAnsi="宋体" w:cs="仿宋" w:hint="eastAsia"/>
          <w:b/>
          <w:kern w:val="0"/>
          <w:sz w:val="24"/>
        </w:rPr>
        <w:t>六、</w:t>
      </w:r>
      <w:r w:rsidRPr="00F209B9">
        <w:rPr>
          <w:rFonts w:ascii="宋体" w:hAnsi="宋体" w:cs="仿宋" w:hint="eastAsia"/>
          <w:b/>
          <w:sz w:val="24"/>
        </w:rPr>
        <w:t>其他补充事宜</w:t>
      </w:r>
    </w:p>
    <w:p w:rsidR="00D84660" w:rsidRPr="00F209B9" w:rsidRDefault="003755ED">
      <w:pPr>
        <w:spacing w:line="360" w:lineRule="auto"/>
        <w:ind w:firstLineChars="200" w:firstLine="480"/>
        <w:rPr>
          <w:rFonts w:ascii="宋体" w:hAnsi="宋体" w:cs="仿宋"/>
          <w:kern w:val="0"/>
          <w:sz w:val="24"/>
        </w:rPr>
      </w:pPr>
      <w:r w:rsidRPr="00F209B9">
        <w:rPr>
          <w:rFonts w:ascii="宋体" w:hAnsi="宋体" w:cs="仿宋" w:hint="eastAsia"/>
          <w:sz w:val="24"/>
        </w:rPr>
        <w:t>1、本项目公告期限为5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D84660" w:rsidRPr="00F209B9" w:rsidRDefault="003755ED">
      <w:pPr>
        <w:spacing w:line="360" w:lineRule="auto"/>
        <w:ind w:firstLineChars="150" w:firstLine="360"/>
        <w:rPr>
          <w:rFonts w:ascii="宋体" w:hAnsi="宋体" w:cs="仿宋"/>
          <w:kern w:val="0"/>
          <w:sz w:val="24"/>
        </w:rPr>
      </w:pPr>
      <w:r w:rsidRPr="00F209B9">
        <w:rPr>
          <w:rFonts w:ascii="宋体" w:hAnsi="宋体" w:cs="仿宋" w:hint="eastAsia"/>
          <w:sz w:val="24"/>
        </w:rPr>
        <w:t>2、根据《中华人民共和国财政部令第94号-政府采购质疑和投诉办法》规定，供应商在法定质疑期内须一次性提出针对同一采购程序环节的质疑。质疑供应商对采购人、采购代理机构的答复不满意或者采购人、采购代理机构未在规定的时间内作出答复的，可以在答复期满后十五个工作日内向同级政府采购监督管理部门投诉。</w:t>
      </w:r>
    </w:p>
    <w:p w:rsidR="00D84660" w:rsidRPr="00F209B9" w:rsidRDefault="003755ED">
      <w:pPr>
        <w:spacing w:line="360" w:lineRule="auto"/>
        <w:ind w:firstLineChars="150" w:firstLine="360"/>
        <w:rPr>
          <w:rFonts w:ascii="宋体" w:hAnsi="宋体" w:cs="仿宋"/>
          <w:kern w:val="0"/>
          <w:sz w:val="24"/>
        </w:rPr>
      </w:pPr>
      <w:r w:rsidRPr="00F209B9">
        <w:rPr>
          <w:rFonts w:ascii="宋体" w:hAnsi="宋体" w:cs="仿宋" w:hint="eastAsia"/>
          <w:sz w:val="24"/>
        </w:rPr>
        <w:t>3、潜在供应商已依法获取（依法获取指：供应商按本项目招标公告要求在政采云系统上获取并报名成功）其可质疑的招标文件，可以对该文件提出质疑。未按照规定方式依法获取招标文件的，不得对招标文件提起质疑投诉。</w:t>
      </w:r>
    </w:p>
    <w:p w:rsidR="00D84660" w:rsidRPr="00F209B9" w:rsidRDefault="003755ED">
      <w:pPr>
        <w:spacing w:line="360" w:lineRule="auto"/>
        <w:ind w:firstLineChars="150" w:firstLine="360"/>
        <w:rPr>
          <w:rFonts w:ascii="宋体" w:hAnsi="宋体" w:cs="仿宋"/>
          <w:kern w:val="0"/>
          <w:sz w:val="24"/>
        </w:rPr>
      </w:pPr>
      <w:r w:rsidRPr="00F209B9">
        <w:rPr>
          <w:rFonts w:ascii="宋体" w:hAnsi="宋体" w:cs="仿宋" w:hint="eastAsia"/>
          <w:sz w:val="24"/>
        </w:rPr>
        <w:t>4、答疑内容是招标文件的组成部分，并将在网上发布补充（答疑、澄清）文件，潜在供应商应自行关注网站公告，采购人不再一一通知，供应商因自身贻误行为导致投标失效的，责任自负。</w:t>
      </w:r>
    </w:p>
    <w:p w:rsidR="00D84660" w:rsidRPr="00F209B9" w:rsidRDefault="003755ED">
      <w:pPr>
        <w:spacing w:line="360" w:lineRule="auto"/>
        <w:ind w:firstLineChars="150" w:firstLine="360"/>
        <w:rPr>
          <w:rFonts w:ascii="宋体" w:hAnsi="宋体" w:cs="仿宋"/>
          <w:sz w:val="24"/>
        </w:rPr>
      </w:pPr>
      <w:r w:rsidRPr="00F209B9">
        <w:rPr>
          <w:rFonts w:ascii="宋体" w:hAnsi="宋体" w:cs="仿宋" w:hint="eastAsia"/>
          <w:sz w:val="24"/>
        </w:rPr>
        <w:t>5、为有效破解当前中小微企业面临的“融资难、融资贵”困局，充分发挥好政府采购扶持小微企业发展的政策功能，本项目中标供应商可凭中标通知书等材料至“绿贷通平台”网页</w:t>
      </w:r>
      <w:r w:rsidRPr="00F209B9">
        <w:rPr>
          <w:rFonts w:ascii="宋体" w:hAnsi="宋体" w:cs="仿宋" w:hint="eastAsia"/>
          <w:sz w:val="24"/>
        </w:rPr>
        <w:lastRenderedPageBreak/>
        <w:t>（https://lvdt.huzldt.com）或“政采贷”平台网页（www.zcygov.cn）申请相关融资产品。具体操作方式可在“绿贷通”或“政采贷”平台网站查询，也可向“绿贷通”或“政采贷”平台电话咨询（“绿贷通”联系电话：0572-2392590、“政采贷”联系电话：0572-2151055、18698580797）。</w:t>
      </w:r>
    </w:p>
    <w:p w:rsidR="00E15924" w:rsidRPr="00F209B9" w:rsidRDefault="003755ED" w:rsidP="00E15924">
      <w:pPr>
        <w:spacing w:line="360" w:lineRule="auto"/>
        <w:ind w:firstLineChars="150" w:firstLine="360"/>
        <w:rPr>
          <w:rFonts w:ascii="宋体" w:hAnsi="宋体" w:cs="宋体"/>
          <w:sz w:val="24"/>
        </w:rPr>
      </w:pPr>
      <w:r w:rsidRPr="00F209B9">
        <w:rPr>
          <w:rFonts w:ascii="宋体" w:hAnsi="宋体" w:cs="宋体" w:hint="eastAsia"/>
          <w:sz w:val="24"/>
        </w:rPr>
        <w:t>6</w:t>
      </w:r>
      <w:r w:rsidRPr="00F209B9">
        <w:rPr>
          <w:rFonts w:ascii="宋体" w:hAnsi="宋体" w:cs="宋体"/>
          <w:sz w:val="24"/>
        </w:rPr>
        <w:t>、根据《政府采</w:t>
      </w:r>
      <w:r w:rsidR="006B1DB9" w:rsidRPr="00F209B9">
        <w:rPr>
          <w:rFonts w:ascii="宋体" w:hAnsi="宋体" w:cs="宋体"/>
          <w:sz w:val="24"/>
        </w:rPr>
        <w:t>购促进中小企业发展管理办法》，本项目是否专门面向中小企业采购：</w:t>
      </w:r>
      <w:r w:rsidR="00FA13B1" w:rsidRPr="00F209B9">
        <w:rPr>
          <w:rFonts w:ascii="宋体" w:hAnsi="宋体" w:cs="宋体" w:hint="eastAsia"/>
          <w:sz w:val="24"/>
        </w:rPr>
        <w:t>否</w:t>
      </w:r>
      <w:r w:rsidRPr="00F209B9">
        <w:rPr>
          <w:rFonts w:ascii="宋体" w:hAnsi="宋体" w:cs="宋体" w:hint="eastAsia"/>
          <w:sz w:val="24"/>
        </w:rPr>
        <w:t>。</w:t>
      </w:r>
    </w:p>
    <w:p w:rsidR="00D84660" w:rsidRPr="00F209B9" w:rsidRDefault="003755ED" w:rsidP="00E15924">
      <w:pPr>
        <w:spacing w:line="360" w:lineRule="auto"/>
        <w:ind w:firstLineChars="150" w:firstLine="360"/>
        <w:rPr>
          <w:rFonts w:ascii="宋体" w:hAnsi="宋体" w:cs="宋体"/>
          <w:sz w:val="24"/>
        </w:rPr>
      </w:pPr>
      <w:r w:rsidRPr="00F209B9">
        <w:rPr>
          <w:rFonts w:ascii="宋体" w:hAnsi="宋体" w:cs="宋体" w:hint="eastAsia"/>
          <w:sz w:val="24"/>
        </w:rPr>
        <w:t>7、本项目公告发布网站：浙江政府采购网：</w:t>
      </w:r>
      <w:hyperlink r:id="rId9" w:history="1">
        <w:r w:rsidRPr="00F209B9">
          <w:rPr>
            <w:rFonts w:ascii="宋体" w:cs="宋体" w:hint="eastAsia"/>
            <w:sz w:val="24"/>
          </w:rPr>
          <w:t>http://zfcg.czt.zj.gov.cn/</w:t>
        </w:r>
      </w:hyperlink>
      <w:r w:rsidRPr="00F209B9">
        <w:rPr>
          <w:rFonts w:ascii="宋体" w:hAnsi="宋体" w:cs="宋体" w:hint="eastAsia"/>
          <w:sz w:val="24"/>
        </w:rPr>
        <w:t>，湖州市公共资源交易信息网：http://</w:t>
      </w:r>
      <w:r w:rsidR="00DB2E5C" w:rsidRPr="00F209B9">
        <w:rPr>
          <w:rFonts w:ascii="宋体" w:hAnsi="宋体" w:cs="宋体" w:hint="eastAsia"/>
          <w:sz w:val="24"/>
        </w:rPr>
        <w:t xml:space="preserve"> ggzyjy.huzhou.gov.cn/</w:t>
      </w:r>
      <w:r w:rsidRPr="00F209B9">
        <w:rPr>
          <w:rFonts w:ascii="宋体" w:hAnsi="宋体" w:cs="宋体" w:hint="eastAsia"/>
          <w:sz w:val="24"/>
        </w:rPr>
        <w:t>-“政府采购”模块</w:t>
      </w:r>
    </w:p>
    <w:p w:rsidR="00D84660" w:rsidRPr="00F209B9" w:rsidRDefault="003755ED">
      <w:pPr>
        <w:spacing w:line="360" w:lineRule="auto"/>
        <w:ind w:firstLineChars="150" w:firstLine="360"/>
        <w:rPr>
          <w:rFonts w:ascii="宋体" w:hAnsi="宋体" w:cs="仿宋"/>
          <w:kern w:val="0"/>
          <w:sz w:val="24"/>
        </w:rPr>
      </w:pPr>
      <w:r w:rsidRPr="00F209B9">
        <w:rPr>
          <w:rFonts w:ascii="宋体" w:hAnsi="宋体" w:cs="仿宋" w:hint="eastAsia"/>
          <w:sz w:val="24"/>
        </w:rPr>
        <w:t>8、投标事项：</w:t>
      </w:r>
    </w:p>
    <w:p w:rsidR="00D84660" w:rsidRPr="00F209B9" w:rsidRDefault="003755ED">
      <w:pPr>
        <w:spacing w:line="360" w:lineRule="auto"/>
        <w:rPr>
          <w:rFonts w:ascii="宋体" w:hAnsi="宋体" w:cs="仿宋"/>
          <w:kern w:val="0"/>
          <w:sz w:val="24"/>
        </w:rPr>
      </w:pPr>
      <w:r w:rsidRPr="00F209B9">
        <w:rPr>
          <w:rFonts w:ascii="宋体" w:hAnsi="宋体" w:cs="仿宋" w:hint="eastAsia"/>
          <w:sz w:val="24"/>
        </w:rPr>
        <w:t>（1）本项目为电子招投标项目，实行网上招投标，应按照本招标文件及政采云平台的要求编制、加密，要求供应商通过政采云系统在线投标响应，投标截止时间前须完成电子投标文件的上传，供应商在使用系统进行投标的过程中遇到涉及平台使用的任何问题，可致电政采云平台技术支持热线咨询，联系方式：400-881-7190。</w:t>
      </w:r>
    </w:p>
    <w:p w:rsidR="00D84660" w:rsidRPr="00F209B9" w:rsidRDefault="003755ED">
      <w:pPr>
        <w:spacing w:line="360" w:lineRule="auto"/>
        <w:rPr>
          <w:rFonts w:ascii="宋体" w:hAnsi="宋体" w:cs="仿宋"/>
          <w:sz w:val="24"/>
        </w:rPr>
      </w:pPr>
      <w:r w:rsidRPr="00F209B9">
        <w:rPr>
          <w:rFonts w:ascii="宋体" w:hAnsi="宋体" w:cs="仿宋" w:hint="eastAsia"/>
          <w:sz w:val="24"/>
        </w:rPr>
        <w:t>（2）参与政府采购项目的注册供应商，需登录浙江政府采购云平台（http://www.zcygov.cn）进行网上报名，尚未注册的供应商应当先在浙江政府采购云平台上申请注册。</w:t>
      </w:r>
    </w:p>
    <w:p w:rsidR="00D84660" w:rsidRPr="00F209B9" w:rsidRDefault="003755ED">
      <w:pPr>
        <w:spacing w:line="360" w:lineRule="auto"/>
        <w:rPr>
          <w:rFonts w:ascii="宋体" w:hAnsi="宋体" w:cs="仿宋"/>
          <w:kern w:val="0"/>
          <w:sz w:val="24"/>
        </w:rPr>
      </w:pPr>
      <w:r w:rsidRPr="00F209B9">
        <w:rPr>
          <w:rFonts w:ascii="宋体" w:hAnsi="宋体" w:cs="仿宋" w:hint="eastAsia"/>
          <w:sz w:val="24"/>
        </w:rPr>
        <w:t>（3）政府采购项目电子交易操作指南：</w:t>
      </w:r>
      <w:r w:rsidRPr="00F209B9">
        <w:t>https://service.zcygov.cn/#/knowledges/CW1EtGwBFdiHxlNd6I3m/6IMVAG0BFdiHxlNdQ8Na</w:t>
      </w:r>
    </w:p>
    <w:p w:rsidR="00D84660" w:rsidRPr="00F209B9" w:rsidRDefault="003755ED">
      <w:pPr>
        <w:spacing w:line="360" w:lineRule="auto"/>
        <w:rPr>
          <w:rFonts w:ascii="宋体" w:hAnsi="宋体" w:cs="仿宋"/>
          <w:kern w:val="0"/>
          <w:sz w:val="24"/>
        </w:rPr>
      </w:pPr>
      <w:r w:rsidRPr="00F209B9">
        <w:rPr>
          <w:rFonts w:ascii="宋体" w:hAnsi="宋体" w:cs="仿宋" w:hint="eastAsia"/>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人自行把握时间），申领流程请自行前往“浙江政府采购网-下载专区-电子交易客户端-CA驱动和申领流程”进行查阅。办理流程详见http://zfcg.czt.zj.gov.cn/bidClientTemplate/2019-05-27/12945.html，并登录“浙江政府采购网”（http://zfcg.czt.zj.gov.cn/），进入“下载专区”下载“政采云电子交易客户端”，制作投标文件。</w:t>
      </w:r>
    </w:p>
    <w:p w:rsidR="00D84660" w:rsidRPr="00F209B9" w:rsidRDefault="003755ED">
      <w:pPr>
        <w:spacing w:line="360" w:lineRule="auto"/>
        <w:rPr>
          <w:rFonts w:ascii="宋体" w:hAnsi="宋体" w:cs="仿宋"/>
          <w:sz w:val="24"/>
        </w:rPr>
      </w:pPr>
      <w:r w:rsidRPr="00F209B9">
        <w:rPr>
          <w:rFonts w:ascii="宋体" w:hAnsi="宋体" w:cs="仿宋" w:hint="eastAsia"/>
          <w:sz w:val="24"/>
        </w:rPr>
        <w:t>（5）投标供应商应当在投标截止时间前，将生成的“电子加密投标文件”上传递交至“政府采购云平台”。投标截止时间以后上传递交的投标文件将被“政府采购云平台”拒收。</w:t>
      </w:r>
    </w:p>
    <w:p w:rsidR="00D84660" w:rsidRPr="00F209B9" w:rsidRDefault="003755ED">
      <w:pPr>
        <w:spacing w:line="360" w:lineRule="auto"/>
        <w:rPr>
          <w:rFonts w:ascii="宋体" w:hAnsi="宋体" w:cs="宋体"/>
          <w:kern w:val="0"/>
          <w:sz w:val="24"/>
        </w:rPr>
      </w:pPr>
      <w:r w:rsidRPr="00F209B9">
        <w:rPr>
          <w:rFonts w:ascii="宋体" w:hAnsi="宋体" w:cs="宋体" w:hint="eastAsia"/>
          <w:kern w:val="0"/>
          <w:sz w:val="24"/>
        </w:rPr>
        <w:t>（6）备</w:t>
      </w:r>
      <w:r w:rsidRPr="00F209B9">
        <w:rPr>
          <w:rFonts w:ascii="宋体" w:hAnsi="宋体" w:hint="eastAsia"/>
          <w:sz w:val="24"/>
        </w:rPr>
        <w:t>份</w:t>
      </w:r>
      <w:r w:rsidRPr="00F209B9">
        <w:rPr>
          <w:rFonts w:ascii="宋体" w:hAnsi="宋体" w:cs="宋体" w:hint="eastAsia"/>
          <w:kern w:val="0"/>
          <w:sz w:val="24"/>
        </w:rPr>
        <w:t>投标文件</w:t>
      </w:r>
      <w:r w:rsidRPr="00F209B9">
        <w:rPr>
          <w:rFonts w:ascii="宋体" w:hAnsi="宋体" w:hint="eastAsia"/>
          <w:sz w:val="24"/>
        </w:rPr>
        <w:t>：根据“浙江省政府采购项目电子交易管理暂行办法”第二十条规定，本次招标允许供应商递交备份</w:t>
      </w:r>
      <w:r w:rsidRPr="00F209B9">
        <w:rPr>
          <w:rFonts w:ascii="宋体" w:hAnsi="宋体" w:cs="宋体" w:hint="eastAsia"/>
          <w:kern w:val="0"/>
          <w:sz w:val="24"/>
        </w:rPr>
        <w:t>投标文件</w:t>
      </w:r>
      <w:r w:rsidRPr="00F209B9">
        <w:rPr>
          <w:rFonts w:ascii="宋体" w:hAnsi="宋体" w:hint="eastAsia"/>
          <w:sz w:val="24"/>
        </w:rPr>
        <w:t>，仅提交备份</w:t>
      </w:r>
      <w:r w:rsidRPr="00F209B9">
        <w:rPr>
          <w:rFonts w:ascii="宋体" w:hAnsi="宋体" w:cs="宋体" w:hint="eastAsia"/>
          <w:kern w:val="0"/>
          <w:sz w:val="24"/>
        </w:rPr>
        <w:t>投标文件</w:t>
      </w:r>
      <w:r w:rsidRPr="00F209B9">
        <w:rPr>
          <w:rFonts w:ascii="宋体" w:hAnsi="宋体" w:hint="eastAsia"/>
          <w:sz w:val="24"/>
        </w:rPr>
        <w:t>的，</w:t>
      </w:r>
      <w:r w:rsidRPr="00F209B9">
        <w:rPr>
          <w:rFonts w:ascii="宋体" w:hAnsi="宋体" w:cs="宋体" w:hint="eastAsia"/>
          <w:kern w:val="0"/>
          <w:sz w:val="24"/>
        </w:rPr>
        <w:t>投标</w:t>
      </w:r>
      <w:r w:rsidRPr="00F209B9">
        <w:rPr>
          <w:rFonts w:ascii="宋体" w:hAnsi="宋体" w:hint="eastAsia"/>
          <w:sz w:val="24"/>
        </w:rPr>
        <w:t>无效。本项目不强制要求供应商提交备份</w:t>
      </w:r>
      <w:r w:rsidRPr="00F209B9">
        <w:rPr>
          <w:rFonts w:ascii="宋体" w:hAnsi="宋体" w:cs="宋体" w:hint="eastAsia"/>
          <w:kern w:val="0"/>
          <w:sz w:val="24"/>
        </w:rPr>
        <w:t>投标文件</w:t>
      </w:r>
      <w:r w:rsidRPr="00F209B9">
        <w:rPr>
          <w:rFonts w:ascii="宋体" w:hAnsi="宋体" w:hint="eastAsia"/>
          <w:sz w:val="24"/>
        </w:rPr>
        <w:t>，但由于未提交备份</w:t>
      </w:r>
      <w:r w:rsidRPr="00F209B9">
        <w:rPr>
          <w:rFonts w:ascii="宋体" w:hAnsi="宋体" w:cs="宋体" w:hint="eastAsia"/>
          <w:kern w:val="0"/>
          <w:sz w:val="24"/>
        </w:rPr>
        <w:t>投标文件</w:t>
      </w:r>
      <w:r w:rsidRPr="00F209B9">
        <w:rPr>
          <w:rFonts w:ascii="宋体" w:hAnsi="宋体" w:hint="eastAsia"/>
          <w:sz w:val="24"/>
        </w:rPr>
        <w:t>而造成项目开评标活动无法进行下去的，</w:t>
      </w:r>
      <w:r w:rsidRPr="00F209B9">
        <w:rPr>
          <w:rFonts w:ascii="宋体" w:hAnsi="宋体" w:cs="宋体" w:hint="eastAsia"/>
          <w:kern w:val="0"/>
          <w:sz w:val="24"/>
        </w:rPr>
        <w:t>投标</w:t>
      </w:r>
      <w:r w:rsidRPr="00F209B9">
        <w:rPr>
          <w:rFonts w:ascii="宋体" w:hAnsi="宋体" w:hint="eastAsia"/>
          <w:sz w:val="24"/>
        </w:rPr>
        <w:t>无效的，相关风险由供应商自行承担。</w:t>
      </w:r>
      <w:r w:rsidRPr="00F209B9">
        <w:rPr>
          <w:rFonts w:ascii="宋体" w:hAnsi="宋体"/>
          <w:sz w:val="24"/>
        </w:rPr>
        <w:t>备份</w:t>
      </w:r>
      <w:r w:rsidRPr="00F209B9">
        <w:rPr>
          <w:rFonts w:ascii="宋体" w:hAnsi="宋体" w:cs="宋体" w:hint="eastAsia"/>
          <w:kern w:val="0"/>
          <w:sz w:val="24"/>
        </w:rPr>
        <w:t>投标文件</w:t>
      </w:r>
      <w:r w:rsidRPr="00F209B9">
        <w:rPr>
          <w:rFonts w:ascii="宋体" w:hAnsi="宋体"/>
          <w:sz w:val="24"/>
        </w:rPr>
        <w:t>:</w:t>
      </w:r>
      <w:r w:rsidRPr="00F209B9">
        <w:rPr>
          <w:rFonts w:ascii="宋体" w:hAnsi="宋体" w:hint="eastAsia"/>
          <w:sz w:val="24"/>
        </w:rPr>
        <w:t>1份。</w:t>
      </w:r>
      <w:r w:rsidRPr="00F209B9">
        <w:rPr>
          <w:rFonts w:ascii="宋体" w:hAnsi="宋体"/>
          <w:sz w:val="24"/>
        </w:rPr>
        <w:t>以介质存储的数据电文形式的备份</w:t>
      </w:r>
      <w:r w:rsidRPr="00F209B9">
        <w:rPr>
          <w:rFonts w:ascii="宋体" w:hAnsi="宋体" w:cs="宋体" w:hint="eastAsia"/>
          <w:kern w:val="0"/>
          <w:sz w:val="24"/>
        </w:rPr>
        <w:t>投标文件</w:t>
      </w:r>
      <w:r w:rsidRPr="00F209B9">
        <w:rPr>
          <w:rFonts w:ascii="宋体" w:hAnsi="宋体"/>
          <w:sz w:val="24"/>
        </w:rPr>
        <w:t>(BFBS格式)，按政采云平台项目采购-电子交易操作指南中上传的电子</w:t>
      </w:r>
      <w:r w:rsidRPr="00F209B9">
        <w:rPr>
          <w:rFonts w:ascii="宋体" w:hAnsi="宋体" w:cs="宋体" w:hint="eastAsia"/>
          <w:kern w:val="0"/>
          <w:sz w:val="24"/>
        </w:rPr>
        <w:t>投标文件</w:t>
      </w:r>
      <w:r w:rsidRPr="00F209B9">
        <w:rPr>
          <w:rFonts w:ascii="宋体" w:hAnsi="宋体"/>
          <w:sz w:val="24"/>
        </w:rPr>
        <w:t>格式，</w:t>
      </w:r>
      <w:r w:rsidRPr="00F209B9">
        <w:rPr>
          <w:rFonts w:ascii="宋体" w:hAnsi="宋体"/>
          <w:sz w:val="24"/>
        </w:rPr>
        <w:lastRenderedPageBreak/>
        <w:t>以U盘形式存储提供)。U盘盘面上粘贴标签，标注单位名称，装入一个外包封袋中进行邮寄.邮寄时，总的外包封袋上可不注明单位名</w:t>
      </w:r>
      <w:r w:rsidRPr="00F209B9">
        <w:rPr>
          <w:rFonts w:ascii="宋体" w:hAnsi="宋体" w:cs="宋体"/>
          <w:kern w:val="0"/>
          <w:sz w:val="24"/>
        </w:rPr>
        <w:t>称，但应注明单位的联系人、联系电话及项目名称</w:t>
      </w:r>
      <w:r w:rsidRPr="00F209B9">
        <w:rPr>
          <w:rFonts w:ascii="宋体" w:hAnsi="宋体" w:cs="宋体" w:hint="eastAsia"/>
          <w:kern w:val="0"/>
          <w:sz w:val="24"/>
        </w:rPr>
        <w:t>。邮寄地址为：浙江华耀建设</w:t>
      </w:r>
      <w:r w:rsidRPr="00F209B9">
        <w:rPr>
          <w:rFonts w:ascii="宋体" w:hAnsi="宋体" w:hint="eastAsia"/>
          <w:sz w:val="24"/>
        </w:rPr>
        <w:t>咨询有限公司（湖州市静江公寓1单元1101室），联系人：张治中，联系电话：0572-2198738</w:t>
      </w:r>
      <w:hyperlink r:id="rId10" w:history="1">
        <w:r w:rsidRPr="00F209B9">
          <w:rPr>
            <w:rFonts w:ascii="宋体" w:hAnsi="宋体" w:hint="eastAsia"/>
            <w:sz w:val="24"/>
          </w:rPr>
          <w:t>。</w:t>
        </w:r>
      </w:hyperlink>
      <w:r w:rsidRPr="00F209B9">
        <w:rPr>
          <w:rFonts w:ascii="宋体" w:hAnsi="宋体" w:hint="eastAsia"/>
          <w:sz w:val="24"/>
        </w:rPr>
        <w:t>以收件人实际签收时间为准，</w:t>
      </w:r>
      <w:r w:rsidRPr="00F209B9">
        <w:rPr>
          <w:rFonts w:ascii="宋体" w:hAnsi="宋体" w:cs="宋体" w:hint="eastAsia"/>
          <w:kern w:val="0"/>
          <w:sz w:val="24"/>
        </w:rPr>
        <w:t>逾期送达的将拒绝接收。</w:t>
      </w:r>
    </w:p>
    <w:p w:rsidR="00D84660" w:rsidRPr="00F209B9" w:rsidRDefault="003755ED">
      <w:pPr>
        <w:spacing w:line="360" w:lineRule="auto"/>
        <w:rPr>
          <w:rFonts w:ascii="宋体" w:hAnsi="宋体"/>
          <w:sz w:val="24"/>
        </w:rPr>
      </w:pPr>
      <w:r w:rsidRPr="00F209B9">
        <w:rPr>
          <w:rFonts w:ascii="宋体" w:hAnsi="宋体" w:hint="eastAsia"/>
          <w:sz w:val="24"/>
        </w:rPr>
        <w:t>（7）本项目开评标会议通过政采云电子交易系统在线完成，请潜在供应商代表自行准备联网的计算机设备、“政府采购云平台”CA数字证书。开评标会议开始后，应全程关注政采云电子交易系统的各类通知：在线询标等，及时澄清、响应，避免逾期无效等情况的发生。</w:t>
      </w:r>
    </w:p>
    <w:p w:rsidR="00D84660" w:rsidRPr="00F209B9" w:rsidRDefault="003755ED">
      <w:pPr>
        <w:snapToGrid w:val="0"/>
        <w:spacing w:line="360" w:lineRule="auto"/>
        <w:ind w:firstLineChars="225" w:firstLine="542"/>
        <w:rPr>
          <w:rFonts w:ascii="宋体" w:hAnsi="宋体" w:cs="Arial"/>
          <w:b/>
          <w:sz w:val="24"/>
        </w:rPr>
      </w:pPr>
      <w:r w:rsidRPr="00F209B9">
        <w:rPr>
          <w:rFonts w:ascii="宋体" w:hAnsi="宋体" w:cs="Arial" w:hint="eastAsia"/>
          <w:b/>
          <w:sz w:val="24"/>
        </w:rPr>
        <w:t>十三、业务咨询：</w:t>
      </w:r>
    </w:p>
    <w:p w:rsidR="00D84660" w:rsidRPr="00F209B9" w:rsidRDefault="003755ED">
      <w:pPr>
        <w:snapToGrid w:val="0"/>
        <w:spacing w:line="360" w:lineRule="auto"/>
        <w:ind w:firstLineChars="196" w:firstLine="470"/>
        <w:rPr>
          <w:rFonts w:ascii="宋体" w:hAnsi="宋体" w:cs="Arial"/>
          <w:b/>
          <w:sz w:val="24"/>
        </w:rPr>
      </w:pPr>
      <w:r w:rsidRPr="00F209B9">
        <w:rPr>
          <w:rFonts w:ascii="宋体" w:hAnsi="宋体" w:hint="eastAsia"/>
          <w:sz w:val="24"/>
        </w:rPr>
        <w:t>1.采购代理机构名称：浙江华耀建设咨询有限公司</w:t>
      </w:r>
    </w:p>
    <w:p w:rsidR="00D84660" w:rsidRPr="00F209B9" w:rsidRDefault="003755ED">
      <w:pPr>
        <w:snapToGrid w:val="0"/>
        <w:spacing w:line="360" w:lineRule="auto"/>
        <w:ind w:firstLineChars="200" w:firstLine="480"/>
        <w:rPr>
          <w:rFonts w:ascii="宋体" w:hAnsi="宋体"/>
          <w:sz w:val="24"/>
        </w:rPr>
      </w:pPr>
      <w:r w:rsidRPr="00F209B9">
        <w:rPr>
          <w:rFonts w:ascii="宋体" w:hAnsi="宋体" w:hint="eastAsia"/>
          <w:sz w:val="24"/>
        </w:rPr>
        <w:t>地址：</w:t>
      </w:r>
      <w:r w:rsidRPr="00F209B9">
        <w:rPr>
          <w:rFonts w:ascii="宋体" w:hAnsi="宋体" w:cs="宋体" w:hint="eastAsia"/>
          <w:kern w:val="0"/>
          <w:sz w:val="24"/>
        </w:rPr>
        <w:t>浙江省湖州市静江公寓1单元1101室</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联系人：张治中；联系电话：0572-2198738；传真：0572-2198739。</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供应商质疑函接收人：何女士   联系电话：0572-2371910</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电子邮箱：</w:t>
      </w:r>
      <w:hyperlink r:id="rId11" w:history="1">
        <w:r w:rsidRPr="00F209B9">
          <w:rPr>
            <w:rFonts w:ascii="宋体" w:hAnsi="宋体" w:hint="eastAsia"/>
            <w:sz w:val="24"/>
          </w:rPr>
          <w:t>huayaohz@163.com</w:t>
        </w:r>
      </w:hyperlink>
    </w:p>
    <w:p w:rsidR="00D84660" w:rsidRPr="00F209B9" w:rsidRDefault="00D84660">
      <w:pPr>
        <w:snapToGrid w:val="0"/>
        <w:spacing w:line="360" w:lineRule="auto"/>
        <w:ind w:firstLineChars="200" w:firstLine="420"/>
      </w:pPr>
    </w:p>
    <w:p w:rsidR="00D84660" w:rsidRPr="00F209B9" w:rsidRDefault="003755ED">
      <w:pPr>
        <w:snapToGrid w:val="0"/>
        <w:spacing w:line="360" w:lineRule="auto"/>
        <w:ind w:firstLineChars="200" w:firstLine="480"/>
        <w:rPr>
          <w:rFonts w:ascii="宋体" w:hAnsi="宋体"/>
          <w:sz w:val="24"/>
        </w:rPr>
      </w:pPr>
      <w:r w:rsidRPr="00F209B9">
        <w:rPr>
          <w:rFonts w:ascii="宋体" w:hAnsi="宋体" w:cs="Arial" w:hint="eastAsia"/>
          <w:sz w:val="24"/>
        </w:rPr>
        <w:t>2.采购人名称：</w:t>
      </w:r>
      <w:r w:rsidRPr="00F209B9">
        <w:rPr>
          <w:rFonts w:ascii="宋体" w:hAnsi="宋体" w:hint="eastAsia"/>
          <w:sz w:val="24"/>
        </w:rPr>
        <w:t>湖州南太湖新区公用事业管理中心</w:t>
      </w:r>
    </w:p>
    <w:p w:rsidR="00D84660" w:rsidRPr="00F209B9" w:rsidRDefault="003755ED">
      <w:pPr>
        <w:snapToGrid w:val="0"/>
        <w:spacing w:line="360" w:lineRule="auto"/>
        <w:ind w:firstLineChars="213" w:firstLine="511"/>
        <w:rPr>
          <w:rFonts w:ascii="宋体" w:hAnsi="宋体"/>
          <w:sz w:val="24"/>
        </w:rPr>
      </w:pPr>
      <w:r w:rsidRPr="00F209B9">
        <w:rPr>
          <w:rFonts w:ascii="宋体" w:hAnsi="宋体" w:hint="eastAsia"/>
          <w:sz w:val="24"/>
        </w:rPr>
        <w:t>地址：</w:t>
      </w:r>
      <w:r w:rsidRPr="00F209B9">
        <w:rPr>
          <w:rFonts w:ascii="宋体" w:hAnsi="宋体" w:cs="Arial" w:hint="eastAsia"/>
          <w:sz w:val="24"/>
        </w:rPr>
        <w:t>红丰西路1516号</w:t>
      </w:r>
    </w:p>
    <w:p w:rsidR="00D84660" w:rsidRPr="00F209B9" w:rsidRDefault="003755ED">
      <w:pPr>
        <w:snapToGrid w:val="0"/>
        <w:spacing w:line="360" w:lineRule="auto"/>
        <w:ind w:firstLineChars="200" w:firstLine="480"/>
        <w:rPr>
          <w:rFonts w:ascii="宋体" w:hAnsi="宋体"/>
          <w:kern w:val="0"/>
          <w:sz w:val="24"/>
        </w:rPr>
      </w:pPr>
      <w:r w:rsidRPr="00F209B9">
        <w:rPr>
          <w:rFonts w:ascii="宋体" w:hAnsi="宋体" w:cs="Arial" w:hint="eastAsia"/>
          <w:sz w:val="24"/>
        </w:rPr>
        <w:t xml:space="preserve">联系人：朱先生   </w:t>
      </w:r>
      <w:r w:rsidR="0061672A" w:rsidRPr="00F209B9">
        <w:rPr>
          <w:rFonts w:ascii="宋体" w:hAnsi="宋体" w:cs="Arial" w:hint="eastAsia"/>
          <w:sz w:val="24"/>
        </w:rPr>
        <w:t xml:space="preserve">           </w:t>
      </w:r>
      <w:r w:rsidRPr="00F209B9">
        <w:rPr>
          <w:rFonts w:ascii="宋体" w:hAnsi="宋体" w:cs="Arial" w:hint="eastAsia"/>
          <w:sz w:val="24"/>
        </w:rPr>
        <w:t>电话：</w:t>
      </w:r>
      <w:r w:rsidRPr="00F209B9">
        <w:rPr>
          <w:rFonts w:ascii="宋体" w:hAnsi="宋体" w:hint="eastAsia"/>
          <w:kern w:val="0"/>
          <w:sz w:val="24"/>
        </w:rPr>
        <w:t>0572-2110206</w:t>
      </w:r>
    </w:p>
    <w:p w:rsidR="00D84660" w:rsidRPr="00F209B9" w:rsidRDefault="003755ED">
      <w:pPr>
        <w:snapToGrid w:val="0"/>
        <w:spacing w:line="360" w:lineRule="auto"/>
        <w:ind w:firstLineChars="200" w:firstLine="480"/>
        <w:rPr>
          <w:rFonts w:ascii="宋体" w:hAnsi="宋体"/>
          <w:kern w:val="0"/>
          <w:sz w:val="24"/>
        </w:rPr>
      </w:pPr>
      <w:r w:rsidRPr="00F209B9">
        <w:rPr>
          <w:rFonts w:ascii="宋体" w:hAnsi="宋体" w:hint="eastAsia"/>
          <w:kern w:val="0"/>
          <w:sz w:val="24"/>
        </w:rPr>
        <w:t>采购人质疑联系人：</w:t>
      </w:r>
      <w:r w:rsidRPr="00F209B9">
        <w:rPr>
          <w:rFonts w:ascii="宋体" w:hAnsi="宋体"/>
          <w:kern w:val="0"/>
          <w:sz w:val="24"/>
        </w:rPr>
        <w:t>戴</w:t>
      </w:r>
      <w:r w:rsidRPr="00F209B9">
        <w:rPr>
          <w:rFonts w:ascii="宋体" w:hAnsi="宋体" w:hint="eastAsia"/>
          <w:kern w:val="0"/>
          <w:sz w:val="24"/>
        </w:rPr>
        <w:t>先生</w:t>
      </w:r>
      <w:r w:rsidRPr="00F209B9">
        <w:rPr>
          <w:rFonts w:ascii="宋体" w:hAnsi="宋体"/>
          <w:kern w:val="0"/>
          <w:sz w:val="24"/>
        </w:rPr>
        <w:t>  质疑联系方式：0572-2102907 </w:t>
      </w:r>
    </w:p>
    <w:p w:rsidR="00D84660" w:rsidRPr="00F209B9" w:rsidRDefault="00D84660">
      <w:pPr>
        <w:snapToGrid w:val="0"/>
        <w:spacing w:line="360" w:lineRule="auto"/>
        <w:ind w:firstLineChars="200" w:firstLine="480"/>
        <w:rPr>
          <w:rFonts w:ascii="宋体" w:hAnsi="宋体"/>
          <w:sz w:val="24"/>
        </w:rPr>
      </w:pPr>
    </w:p>
    <w:p w:rsidR="00D84660" w:rsidRPr="00F209B9" w:rsidRDefault="003755ED">
      <w:pPr>
        <w:snapToGrid w:val="0"/>
        <w:spacing w:line="360" w:lineRule="auto"/>
        <w:ind w:firstLineChars="200" w:firstLine="480"/>
        <w:rPr>
          <w:rFonts w:ascii="宋体" w:hAnsi="宋体" w:cs="Arial"/>
          <w:sz w:val="24"/>
        </w:rPr>
      </w:pPr>
      <w:r w:rsidRPr="00F209B9">
        <w:rPr>
          <w:rFonts w:ascii="宋体" w:hAnsi="宋体" w:cs="Arial" w:hint="eastAsia"/>
          <w:sz w:val="24"/>
        </w:rPr>
        <w:t>3.同级政府采购监督管理部门名称：湖州市财政局政府采购监管处</w:t>
      </w:r>
    </w:p>
    <w:p w:rsidR="00D84660" w:rsidRPr="00F209B9" w:rsidRDefault="003755ED">
      <w:pPr>
        <w:snapToGrid w:val="0"/>
        <w:spacing w:line="360" w:lineRule="auto"/>
        <w:ind w:firstLineChars="200" w:firstLine="480"/>
        <w:rPr>
          <w:rFonts w:ascii="宋体" w:hAnsi="宋体" w:cs="Arial"/>
          <w:sz w:val="24"/>
        </w:rPr>
      </w:pPr>
      <w:r w:rsidRPr="00F209B9">
        <w:rPr>
          <w:rFonts w:ascii="宋体" w:hAnsi="宋体" w:cs="Arial" w:hint="eastAsia"/>
          <w:sz w:val="24"/>
        </w:rPr>
        <w:t>地址：浙江省湖州市龙王山路518号</w:t>
      </w:r>
    </w:p>
    <w:p w:rsidR="00D84660" w:rsidRPr="00F209B9" w:rsidRDefault="003755ED">
      <w:pPr>
        <w:snapToGrid w:val="0"/>
        <w:spacing w:line="360" w:lineRule="auto"/>
        <w:ind w:firstLineChars="200" w:firstLine="480"/>
        <w:rPr>
          <w:rFonts w:ascii="宋体" w:hAnsi="宋体" w:cs="Arial"/>
          <w:sz w:val="24"/>
        </w:rPr>
      </w:pPr>
      <w:r w:rsidRPr="00F209B9">
        <w:rPr>
          <w:rFonts w:ascii="宋体" w:hAnsi="宋体" w:cs="Arial" w:hint="eastAsia"/>
          <w:sz w:val="24"/>
        </w:rPr>
        <w:t>联系人：李女士；监督投诉电话：0572-2150086</w:t>
      </w:r>
    </w:p>
    <w:p w:rsidR="00D84660" w:rsidRPr="00F209B9" w:rsidRDefault="00D84660">
      <w:pPr>
        <w:pStyle w:val="Default"/>
        <w:rPr>
          <w:color w:val="auto"/>
        </w:rPr>
      </w:pPr>
    </w:p>
    <w:p w:rsidR="00D84660" w:rsidRPr="00F209B9" w:rsidRDefault="003755ED">
      <w:pPr>
        <w:snapToGrid w:val="0"/>
        <w:spacing w:line="360" w:lineRule="auto"/>
        <w:ind w:leftChars="113" w:left="237" w:firstLineChars="2000" w:firstLine="4800"/>
        <w:rPr>
          <w:rFonts w:ascii="宋体" w:hAnsi="宋体"/>
          <w:sz w:val="24"/>
        </w:rPr>
      </w:pPr>
      <w:r w:rsidRPr="00F209B9">
        <w:rPr>
          <w:rFonts w:ascii="宋体" w:hAnsi="宋体" w:cs="Arial" w:hint="eastAsia"/>
          <w:sz w:val="24"/>
        </w:rPr>
        <w:t>湖州南太湖新区公用事业管理中心</w:t>
      </w:r>
    </w:p>
    <w:p w:rsidR="00D84660" w:rsidRPr="00F209B9" w:rsidRDefault="003755ED">
      <w:pPr>
        <w:snapToGrid w:val="0"/>
        <w:spacing w:line="360" w:lineRule="auto"/>
        <w:ind w:left="238"/>
        <w:jc w:val="center"/>
        <w:rPr>
          <w:rFonts w:ascii="宋体" w:hAnsi="宋体"/>
          <w:sz w:val="24"/>
        </w:rPr>
      </w:pPr>
      <w:r w:rsidRPr="00F209B9">
        <w:rPr>
          <w:rFonts w:ascii="宋体" w:hAnsi="宋体" w:hint="eastAsia"/>
          <w:sz w:val="24"/>
        </w:rPr>
        <w:t xml:space="preserve">                              浙江华耀建设咨询有限公司</w:t>
      </w:r>
    </w:p>
    <w:p w:rsidR="00D84660" w:rsidRPr="00F209B9" w:rsidRDefault="003755ED">
      <w:pPr>
        <w:snapToGrid w:val="0"/>
        <w:spacing w:line="360" w:lineRule="auto"/>
        <w:ind w:left="238"/>
        <w:jc w:val="center"/>
        <w:rPr>
          <w:rFonts w:ascii="宋体" w:hAnsi="宋体"/>
          <w:sz w:val="24"/>
        </w:rPr>
      </w:pPr>
      <w:r w:rsidRPr="00F209B9">
        <w:rPr>
          <w:rFonts w:ascii="宋体" w:hAnsi="宋体" w:hint="eastAsia"/>
          <w:sz w:val="24"/>
        </w:rPr>
        <w:t xml:space="preserve">                                     </w:t>
      </w:r>
      <w:r w:rsidR="00425029" w:rsidRPr="00F209B9">
        <w:rPr>
          <w:rFonts w:ascii="宋体" w:hAnsi="宋体" w:hint="eastAsia"/>
          <w:sz w:val="24"/>
        </w:rPr>
        <w:t>2023年</w:t>
      </w:r>
      <w:r w:rsidR="00AE4AE5">
        <w:rPr>
          <w:rFonts w:ascii="宋体" w:hAnsi="宋体" w:hint="eastAsia"/>
          <w:sz w:val="24"/>
        </w:rPr>
        <w:t>9</w:t>
      </w:r>
      <w:r w:rsidR="00D807CD" w:rsidRPr="00F209B9">
        <w:rPr>
          <w:rFonts w:ascii="宋体" w:hAnsi="宋体" w:hint="eastAsia"/>
          <w:sz w:val="24"/>
        </w:rPr>
        <w:t>月</w:t>
      </w:r>
      <w:r w:rsidR="00AE4AE5">
        <w:rPr>
          <w:rFonts w:ascii="宋体" w:hAnsi="宋体" w:hint="eastAsia"/>
          <w:sz w:val="24"/>
        </w:rPr>
        <w:t>1</w:t>
      </w:r>
      <w:r w:rsidR="00361068">
        <w:rPr>
          <w:rFonts w:ascii="宋体" w:hAnsi="宋体" w:hint="eastAsia"/>
          <w:sz w:val="24"/>
        </w:rPr>
        <w:t>2</w:t>
      </w:r>
      <w:r w:rsidR="00D807CD" w:rsidRPr="00F209B9">
        <w:rPr>
          <w:rFonts w:ascii="宋体" w:hAnsi="宋体" w:hint="eastAsia"/>
          <w:sz w:val="24"/>
        </w:rPr>
        <w:t>日</w:t>
      </w:r>
    </w:p>
    <w:p w:rsidR="00355378" w:rsidRPr="00F209B9" w:rsidRDefault="00355378">
      <w:pPr>
        <w:snapToGrid w:val="0"/>
        <w:spacing w:line="360" w:lineRule="auto"/>
        <w:ind w:left="238"/>
        <w:jc w:val="center"/>
        <w:rPr>
          <w:rFonts w:ascii="宋体" w:hAnsi="宋体"/>
          <w:sz w:val="24"/>
        </w:rPr>
      </w:pPr>
    </w:p>
    <w:p w:rsidR="00D84660" w:rsidRPr="00F209B9" w:rsidRDefault="003755ED">
      <w:pPr>
        <w:jc w:val="left"/>
        <w:rPr>
          <w:rFonts w:ascii="宋体" w:hAnsi="宋体" w:cs="仿宋"/>
          <w:b/>
          <w:sz w:val="24"/>
        </w:rPr>
      </w:pPr>
      <w:r w:rsidRPr="00F209B9">
        <w:rPr>
          <w:rFonts w:ascii="宋体" w:hAnsi="宋体" w:cs="仿宋" w:hint="eastAsia"/>
          <w:b/>
          <w:sz w:val="24"/>
        </w:rPr>
        <w:t>若对项目采购电子交易系统操作有疑问，可登录政采云（https://www.zcygov.cn/），点击右侧咨询小采，获取采小蜜智能服务管家帮助，或拨打政采云服务热线400-881-7190获取热线服务帮助。</w:t>
      </w:r>
    </w:p>
    <w:p w:rsidR="00730780" w:rsidRPr="00F209B9" w:rsidRDefault="003755ED">
      <w:pPr>
        <w:rPr>
          <w:rFonts w:ascii="宋体" w:hAnsi="宋体" w:cs="仿宋"/>
          <w:b/>
          <w:sz w:val="24"/>
        </w:rPr>
      </w:pPr>
      <w:r w:rsidRPr="00F209B9">
        <w:rPr>
          <w:rFonts w:ascii="宋体" w:hAnsi="宋体" w:cs="仿宋" w:hint="eastAsia"/>
          <w:b/>
          <w:sz w:val="24"/>
        </w:rPr>
        <w:t>CA问题联系电话（人工）：汇信CA 400-888-4636；天谷CA 400-087-8198。</w:t>
      </w:r>
    </w:p>
    <w:p w:rsidR="00730780" w:rsidRPr="00F209B9" w:rsidRDefault="00730780">
      <w:pPr>
        <w:widowControl/>
        <w:jc w:val="left"/>
        <w:rPr>
          <w:rFonts w:ascii="宋体" w:hAnsi="宋体" w:cs="仿宋"/>
          <w:b/>
          <w:sz w:val="24"/>
        </w:rPr>
      </w:pPr>
      <w:r w:rsidRPr="00F209B9">
        <w:rPr>
          <w:rFonts w:ascii="宋体" w:hAnsi="宋体" w:cs="仿宋"/>
          <w:b/>
          <w:sz w:val="24"/>
        </w:rPr>
        <w:br w:type="page"/>
      </w:r>
    </w:p>
    <w:p w:rsidR="00D84660" w:rsidRPr="00F209B9" w:rsidRDefault="003755ED">
      <w:pPr>
        <w:snapToGrid w:val="0"/>
        <w:spacing w:line="360" w:lineRule="auto"/>
        <w:ind w:left="238"/>
        <w:jc w:val="center"/>
        <w:rPr>
          <w:rFonts w:ascii="黑体" w:eastAsia="黑体" w:hAnsi="宋体"/>
          <w:sz w:val="30"/>
          <w:szCs w:val="30"/>
        </w:rPr>
      </w:pPr>
      <w:r w:rsidRPr="00F209B9">
        <w:rPr>
          <w:rFonts w:ascii="黑体" w:eastAsia="黑体" w:hAnsi="宋体" w:hint="eastAsia"/>
          <w:sz w:val="30"/>
          <w:szCs w:val="30"/>
        </w:rPr>
        <w:lastRenderedPageBreak/>
        <w:t xml:space="preserve">第二章   </w:t>
      </w:r>
      <w:r w:rsidRPr="00F209B9">
        <w:rPr>
          <w:rFonts w:ascii="黑体" w:eastAsia="黑体" w:hAnsi="宋体" w:hint="eastAsia"/>
          <w:bCs/>
          <w:sz w:val="30"/>
          <w:szCs w:val="30"/>
        </w:rPr>
        <w:t>招</w:t>
      </w:r>
      <w:r w:rsidRPr="00F209B9">
        <w:rPr>
          <w:rFonts w:ascii="黑体" w:eastAsia="黑体" w:hAnsi="宋体" w:hint="eastAsia"/>
          <w:sz w:val="30"/>
          <w:szCs w:val="30"/>
        </w:rPr>
        <w:t>标需求</w:t>
      </w:r>
    </w:p>
    <w:p w:rsidR="00D84660" w:rsidRPr="00F209B9" w:rsidRDefault="003755ED">
      <w:pPr>
        <w:widowControl/>
        <w:spacing w:line="360" w:lineRule="auto"/>
        <w:jc w:val="left"/>
        <w:rPr>
          <w:rFonts w:ascii="宋体" w:hAnsi="宋体"/>
          <w:sz w:val="24"/>
        </w:rPr>
      </w:pPr>
      <w:r w:rsidRPr="00F209B9">
        <w:rPr>
          <w:rFonts w:ascii="宋体" w:hAnsi="宋体" w:hint="eastAsia"/>
          <w:b/>
          <w:sz w:val="24"/>
        </w:rPr>
        <w:t>一、采购项目名称：</w:t>
      </w:r>
      <w:r w:rsidR="00D807CD" w:rsidRPr="00F209B9">
        <w:rPr>
          <w:rFonts w:ascii="宋体" w:hAnsi="宋体" w:hint="eastAsia"/>
          <w:b/>
          <w:sz w:val="24"/>
        </w:rPr>
        <w:t>湖州南太湖新区康山分区环卫一体化服务项目（2023-2025年度）</w:t>
      </w:r>
    </w:p>
    <w:p w:rsidR="00D84660" w:rsidRPr="00F209B9" w:rsidRDefault="003755ED">
      <w:pPr>
        <w:widowControl/>
        <w:spacing w:line="360" w:lineRule="auto"/>
        <w:ind w:firstLineChars="195" w:firstLine="470"/>
        <w:jc w:val="left"/>
        <w:rPr>
          <w:rFonts w:ascii="宋体" w:hAnsi="宋体"/>
          <w:b/>
          <w:sz w:val="24"/>
        </w:rPr>
      </w:pPr>
      <w:r w:rsidRPr="00F209B9">
        <w:rPr>
          <w:rFonts w:ascii="宋体" w:hAnsi="宋体" w:hint="eastAsia"/>
          <w:b/>
          <w:sz w:val="24"/>
        </w:rPr>
        <w:t>采购项目编号：</w:t>
      </w:r>
      <w:r w:rsidR="007A4D93" w:rsidRPr="00F209B9">
        <w:rPr>
          <w:rFonts w:ascii="宋体" w:hAnsi="宋体" w:hint="eastAsia"/>
          <w:b/>
          <w:sz w:val="24"/>
        </w:rPr>
        <w:t>HYHZ</w:t>
      </w:r>
      <w:r w:rsidR="00D807CD" w:rsidRPr="00F209B9">
        <w:rPr>
          <w:rFonts w:ascii="宋体" w:hAnsi="宋体" w:hint="eastAsia"/>
          <w:b/>
          <w:sz w:val="24"/>
        </w:rPr>
        <w:t>2023-195</w:t>
      </w:r>
    </w:p>
    <w:p w:rsidR="008A008A" w:rsidRPr="00F209B9" w:rsidRDefault="008A008A" w:rsidP="008A008A">
      <w:pPr>
        <w:snapToGrid w:val="0"/>
        <w:spacing w:line="360" w:lineRule="auto"/>
        <w:ind w:firstLineChars="200" w:firstLine="482"/>
        <w:rPr>
          <w:rFonts w:ascii="宋体" w:hAnsi="宋体"/>
          <w:b/>
          <w:sz w:val="24"/>
        </w:rPr>
      </w:pPr>
      <w:r w:rsidRPr="00F209B9">
        <w:rPr>
          <w:rFonts w:ascii="宋体" w:hAnsi="宋体" w:hint="eastAsia"/>
          <w:b/>
          <w:sz w:val="24"/>
        </w:rPr>
        <w:t>采购项目预算：</w:t>
      </w:r>
      <w:r w:rsidR="004818EF" w:rsidRPr="00F209B9">
        <w:rPr>
          <w:rFonts w:ascii="宋体" w:hAnsi="宋体" w:hint="eastAsia"/>
          <w:b/>
          <w:sz w:val="24"/>
        </w:rPr>
        <w:t>人民币</w:t>
      </w:r>
      <w:r w:rsidR="006546CA" w:rsidRPr="00F209B9">
        <w:rPr>
          <w:rFonts w:ascii="宋体" w:hAnsi="宋体"/>
          <w:b/>
          <w:sz w:val="24"/>
        </w:rPr>
        <w:t>1950万元</w:t>
      </w:r>
      <w:r w:rsidRPr="00F209B9">
        <w:rPr>
          <w:rFonts w:ascii="宋体" w:hAnsi="宋体"/>
          <w:b/>
          <w:sz w:val="24"/>
        </w:rPr>
        <w:t>（</w:t>
      </w:r>
      <w:r w:rsidR="00F80686" w:rsidRPr="00F209B9">
        <w:rPr>
          <w:rFonts w:ascii="宋体" w:hAnsi="宋体" w:hint="eastAsia"/>
          <w:b/>
          <w:sz w:val="24"/>
        </w:rPr>
        <w:t>650万元</w:t>
      </w:r>
      <w:r w:rsidRPr="00F209B9">
        <w:rPr>
          <w:rFonts w:ascii="宋体" w:hAnsi="宋体"/>
          <w:b/>
          <w:sz w:val="24"/>
        </w:rPr>
        <w:t>/年</w:t>
      </w:r>
      <w:r w:rsidRPr="00F209B9">
        <w:rPr>
          <w:rFonts w:ascii="宋体" w:hAnsi="宋体" w:hint="eastAsia"/>
          <w:b/>
          <w:sz w:val="24"/>
        </w:rPr>
        <w:t>*3年</w:t>
      </w:r>
      <w:r w:rsidRPr="00F209B9">
        <w:rPr>
          <w:rFonts w:ascii="宋体" w:hAnsi="宋体"/>
          <w:b/>
          <w:sz w:val="24"/>
        </w:rPr>
        <w:t>）</w:t>
      </w:r>
    </w:p>
    <w:p w:rsidR="004818EF" w:rsidRPr="00F209B9" w:rsidRDefault="004818EF" w:rsidP="004818EF">
      <w:pPr>
        <w:widowControl/>
        <w:spacing w:line="360" w:lineRule="auto"/>
        <w:ind w:firstLineChars="200" w:firstLine="482"/>
        <w:jc w:val="left"/>
        <w:rPr>
          <w:rFonts w:ascii="宋体" w:hAnsi="宋体"/>
          <w:b/>
          <w:sz w:val="24"/>
        </w:rPr>
      </w:pPr>
      <w:r w:rsidRPr="00F209B9">
        <w:rPr>
          <w:rFonts w:ascii="宋体" w:hAnsi="宋体" w:hint="eastAsia"/>
          <w:b/>
          <w:sz w:val="24"/>
        </w:rPr>
        <w:t>最高限价：人民币</w:t>
      </w:r>
      <w:r w:rsidR="006546CA" w:rsidRPr="00F209B9">
        <w:rPr>
          <w:rFonts w:asciiTheme="majorEastAsia" w:eastAsiaTheme="majorEastAsia" w:hAnsiTheme="majorEastAsia" w:cs="仿宋"/>
          <w:b/>
          <w:sz w:val="24"/>
        </w:rPr>
        <w:t>1950万元</w:t>
      </w:r>
    </w:p>
    <w:p w:rsidR="00D84660" w:rsidRPr="00F209B9" w:rsidRDefault="00D84660">
      <w:pPr>
        <w:widowControl/>
        <w:spacing w:line="360" w:lineRule="auto"/>
        <w:ind w:firstLineChars="200" w:firstLine="480"/>
        <w:jc w:val="left"/>
        <w:rPr>
          <w:rFonts w:ascii="宋体" w:hAnsi="宋体"/>
          <w:sz w:val="24"/>
        </w:rPr>
      </w:pPr>
    </w:p>
    <w:p w:rsidR="00D84660" w:rsidRPr="00F209B9" w:rsidRDefault="003755ED">
      <w:pPr>
        <w:spacing w:line="360" w:lineRule="auto"/>
        <w:rPr>
          <w:rFonts w:ascii="宋体" w:hAnsi="宋体"/>
          <w:b/>
          <w:sz w:val="24"/>
        </w:rPr>
      </w:pPr>
      <w:r w:rsidRPr="00F209B9">
        <w:rPr>
          <w:rFonts w:ascii="宋体" w:hAnsi="宋体" w:hint="eastAsia"/>
          <w:b/>
          <w:sz w:val="24"/>
        </w:rPr>
        <w:t>二、采购项目采购清单和</w:t>
      </w:r>
      <w:r w:rsidRPr="00F209B9">
        <w:rPr>
          <w:rFonts w:ascii="宋体" w:hAnsi="宋体"/>
          <w:b/>
          <w:sz w:val="24"/>
        </w:rPr>
        <w:t>要求</w:t>
      </w:r>
      <w:r w:rsidRPr="00F209B9">
        <w:rPr>
          <w:rFonts w:ascii="宋体" w:hAnsi="宋体" w:hint="eastAsia"/>
          <w:b/>
          <w:sz w:val="24"/>
        </w:rPr>
        <w:t>等：</w:t>
      </w:r>
    </w:p>
    <w:p w:rsidR="004818EF" w:rsidRPr="00F209B9" w:rsidRDefault="00730780" w:rsidP="00695174">
      <w:pPr>
        <w:spacing w:line="360" w:lineRule="auto"/>
        <w:rPr>
          <w:rFonts w:ascii="宋体" w:hAnsi="宋体"/>
          <w:b/>
          <w:sz w:val="24"/>
        </w:rPr>
      </w:pPr>
      <w:r w:rsidRPr="00F209B9">
        <w:rPr>
          <w:rFonts w:ascii="宋体" w:hAnsi="宋体" w:hint="eastAsia"/>
          <w:b/>
          <w:sz w:val="24"/>
        </w:rPr>
        <w:t>（一）</w:t>
      </w:r>
      <w:r w:rsidR="004818EF" w:rsidRPr="00F209B9">
        <w:rPr>
          <w:rFonts w:ascii="宋体" w:hAnsi="宋体" w:cs="宋体" w:hint="eastAsia"/>
          <w:b/>
          <w:bCs/>
          <w:sz w:val="24"/>
          <w:shd w:val="clear" w:color="auto" w:fill="FFFFFF"/>
        </w:rPr>
        <w:t>项目概况</w:t>
      </w:r>
      <w:r w:rsidR="004818EF" w:rsidRPr="00F209B9">
        <w:rPr>
          <w:rFonts w:ascii="宋体" w:hAnsi="宋体" w:hint="eastAsia"/>
          <w:b/>
          <w:sz w:val="24"/>
        </w:rPr>
        <w:t>：</w:t>
      </w:r>
    </w:p>
    <w:p w:rsidR="00F80686" w:rsidRPr="00F209B9" w:rsidRDefault="004818EF" w:rsidP="00F80686">
      <w:pPr>
        <w:snapToGrid w:val="0"/>
        <w:spacing w:line="360" w:lineRule="auto"/>
        <w:rPr>
          <w:rFonts w:ascii="宋体" w:hAnsi="宋体" w:cs="宋体"/>
          <w:b/>
          <w:bCs/>
          <w:sz w:val="24"/>
          <w:shd w:val="clear" w:color="auto" w:fill="FFFFFF"/>
        </w:rPr>
      </w:pPr>
      <w:r w:rsidRPr="00F209B9">
        <w:rPr>
          <w:rFonts w:ascii="宋体" w:hAnsi="宋体" w:cs="宋体" w:hint="eastAsia"/>
          <w:b/>
          <w:bCs/>
          <w:sz w:val="24"/>
          <w:shd w:val="clear" w:color="auto" w:fill="FFFFFF"/>
        </w:rPr>
        <w:t>1、采购内容：</w:t>
      </w:r>
    </w:p>
    <w:p w:rsidR="00F80686" w:rsidRPr="00F209B9" w:rsidRDefault="00F80686" w:rsidP="00F80686">
      <w:pPr>
        <w:snapToGrid w:val="0"/>
        <w:spacing w:line="360" w:lineRule="auto"/>
        <w:ind w:firstLineChars="200" w:firstLine="480"/>
        <w:rPr>
          <w:rFonts w:ascii="宋体" w:hAnsi="宋体" w:cs="宋体"/>
          <w:sz w:val="24"/>
          <w:szCs w:val="20"/>
        </w:rPr>
      </w:pPr>
      <w:r w:rsidRPr="00F209B9">
        <w:rPr>
          <w:rFonts w:ascii="宋体" w:hAnsi="宋体" w:cs="宋体" w:hint="eastAsia"/>
          <w:sz w:val="24"/>
          <w:szCs w:val="20"/>
        </w:rPr>
        <w:t>为道路的清扫、冲洗和绿化保洁；道路沿线果壳箱的清洗、消杀及更换；自然灾害（如台风、梅雨汛期防内涝，冬季雪天防路面、桥面打滑等）的应急处置和各类事件（110转交、数字城管、阳光热线、市民投诉等）有效处理；各类检查评比活动及上级部门安排的突击任务等。</w:t>
      </w:r>
    </w:p>
    <w:p w:rsidR="005D7A3A" w:rsidRPr="00F209B9" w:rsidRDefault="004818EF" w:rsidP="005D7A3A">
      <w:pPr>
        <w:snapToGrid w:val="0"/>
        <w:spacing w:line="360" w:lineRule="auto"/>
        <w:rPr>
          <w:rFonts w:ascii="宋体" w:hAnsi="宋体" w:cs="宋体"/>
          <w:b/>
          <w:bCs/>
          <w:sz w:val="24"/>
          <w:szCs w:val="20"/>
        </w:rPr>
      </w:pPr>
      <w:r w:rsidRPr="00F209B9">
        <w:rPr>
          <w:rFonts w:ascii="宋体" w:hAnsi="宋体" w:cs="宋体" w:hint="eastAsia"/>
          <w:b/>
          <w:bCs/>
          <w:sz w:val="24"/>
          <w:szCs w:val="20"/>
        </w:rPr>
        <w:t>2、服务期限及相关要求：</w:t>
      </w:r>
    </w:p>
    <w:p w:rsidR="004818EF" w:rsidRPr="00F209B9" w:rsidRDefault="005D7A3A" w:rsidP="005D7A3A">
      <w:pPr>
        <w:snapToGrid w:val="0"/>
        <w:spacing w:line="360" w:lineRule="auto"/>
        <w:ind w:firstLineChars="200" w:firstLine="480"/>
        <w:rPr>
          <w:rFonts w:ascii="宋体" w:hAnsi="宋体" w:cs="宋体"/>
          <w:sz w:val="24"/>
          <w:szCs w:val="20"/>
        </w:rPr>
      </w:pPr>
      <w:r w:rsidRPr="00F209B9">
        <w:rPr>
          <w:rFonts w:ascii="宋体" w:hAnsi="宋体" w:cs="宋体" w:hint="eastAsia"/>
          <w:sz w:val="24"/>
          <w:szCs w:val="20"/>
        </w:rPr>
        <w:t>项目服务期限为3年，服务期限从合同签订生效之日起开始计算。相关要求及考核未达到采购人要求，采购人将有权终止与中标人本项目合同并没收中标人履约保证金。</w:t>
      </w:r>
    </w:p>
    <w:p w:rsidR="00E006C8" w:rsidRPr="00F209B9" w:rsidRDefault="004818EF" w:rsidP="00831037">
      <w:pPr>
        <w:snapToGrid w:val="0"/>
        <w:spacing w:line="360" w:lineRule="auto"/>
        <w:rPr>
          <w:rFonts w:ascii="宋体" w:hAnsi="宋体" w:cs="宋体"/>
          <w:b/>
          <w:bCs/>
          <w:sz w:val="24"/>
          <w:szCs w:val="20"/>
        </w:rPr>
      </w:pPr>
      <w:r w:rsidRPr="00F209B9">
        <w:rPr>
          <w:rFonts w:ascii="宋体" w:hAnsi="宋体" w:cs="宋体" w:hint="eastAsia"/>
          <w:b/>
          <w:bCs/>
          <w:sz w:val="24"/>
          <w:szCs w:val="20"/>
        </w:rPr>
        <w:t>3、项目实施地点：</w:t>
      </w:r>
    </w:p>
    <w:p w:rsidR="009F291E" w:rsidRPr="00F209B9" w:rsidRDefault="009F291E" w:rsidP="009F291E">
      <w:pPr>
        <w:snapToGrid w:val="0"/>
        <w:spacing w:line="360" w:lineRule="auto"/>
        <w:ind w:firstLineChars="200" w:firstLine="480"/>
        <w:rPr>
          <w:rFonts w:ascii="宋体" w:hAnsi="宋体" w:cs="宋体"/>
          <w:sz w:val="24"/>
          <w:szCs w:val="20"/>
        </w:rPr>
      </w:pPr>
      <w:r w:rsidRPr="00F209B9">
        <w:rPr>
          <w:rFonts w:ascii="宋体" w:hAnsi="宋体" w:cs="宋体" w:hint="eastAsia"/>
          <w:sz w:val="24"/>
          <w:szCs w:val="20"/>
        </w:rPr>
        <w:t>本次项目范围为南太湖新区康山分区区域已建成道路共计19条1212937.5平方米（其中：新增道路9条，增加面积397567平方米）。</w:t>
      </w:r>
    </w:p>
    <w:p w:rsidR="009F291E" w:rsidRPr="00F209B9" w:rsidRDefault="009F291E" w:rsidP="009F291E">
      <w:pPr>
        <w:spacing w:line="560" w:lineRule="exact"/>
        <w:jc w:val="center"/>
        <w:rPr>
          <w:rFonts w:asciiTheme="majorEastAsia" w:eastAsiaTheme="majorEastAsia" w:hAnsiTheme="majorEastAsia" w:cs="仿宋_GB2312"/>
          <w:b/>
          <w:sz w:val="24"/>
          <w:szCs w:val="24"/>
        </w:rPr>
      </w:pPr>
      <w:r w:rsidRPr="00F209B9">
        <w:rPr>
          <w:rFonts w:ascii="黑体" w:eastAsia="黑体" w:hAnsi="黑体" w:cs="黑体" w:hint="eastAsia"/>
          <w:bCs/>
          <w:sz w:val="36"/>
          <w:szCs w:val="36"/>
        </w:rPr>
        <w:t>道路保洁清单</w:t>
      </w:r>
    </w:p>
    <w:tbl>
      <w:tblPr>
        <w:tblW w:w="9654" w:type="dxa"/>
        <w:tblInd w:w="93" w:type="dxa"/>
        <w:tblLayout w:type="fixed"/>
        <w:tblLook w:val="04A0" w:firstRow="1" w:lastRow="0" w:firstColumn="1" w:lastColumn="0" w:noHBand="0" w:noVBand="1"/>
      </w:tblPr>
      <w:tblGrid>
        <w:gridCol w:w="540"/>
        <w:gridCol w:w="4437"/>
        <w:gridCol w:w="850"/>
        <w:gridCol w:w="851"/>
        <w:gridCol w:w="1701"/>
        <w:gridCol w:w="1275"/>
      </w:tblGrid>
      <w:tr w:rsidR="00F209B9" w:rsidRPr="00F209B9" w:rsidTr="009F291E">
        <w:trPr>
          <w:trHeight w:val="5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F291E" w:rsidRPr="00F209B9" w:rsidRDefault="009F291E" w:rsidP="00D02A68">
            <w:pPr>
              <w:widowControl/>
              <w:spacing w:line="34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序号</w:t>
            </w:r>
          </w:p>
        </w:tc>
        <w:tc>
          <w:tcPr>
            <w:tcW w:w="4437" w:type="dxa"/>
            <w:vMerge w:val="restart"/>
            <w:tcBorders>
              <w:top w:val="single" w:sz="4" w:space="0" w:color="auto"/>
              <w:left w:val="single" w:sz="4" w:space="0" w:color="auto"/>
              <w:bottom w:val="nil"/>
              <w:right w:val="single" w:sz="4" w:space="0" w:color="000000"/>
            </w:tcBorders>
            <w:shd w:val="clear" w:color="auto" w:fill="auto"/>
            <w:vAlign w:val="center"/>
          </w:tcPr>
          <w:p w:rsidR="009F291E" w:rsidRPr="00F209B9" w:rsidRDefault="009F291E" w:rsidP="00D02A68">
            <w:pPr>
              <w:widowControl/>
              <w:spacing w:line="34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道路名称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34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长度</w:t>
            </w:r>
          </w:p>
        </w:tc>
        <w:tc>
          <w:tcPr>
            <w:tcW w:w="851"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34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宽度</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F291E" w:rsidRPr="00F209B9" w:rsidRDefault="009F291E" w:rsidP="00D02A68">
            <w:pPr>
              <w:widowControl/>
              <w:spacing w:line="34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道路人行道面积</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F291E" w:rsidRPr="00F209B9" w:rsidRDefault="009F291E" w:rsidP="00D02A68">
            <w:pPr>
              <w:widowControl/>
              <w:spacing w:line="34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备注</w:t>
            </w:r>
          </w:p>
        </w:tc>
      </w:tr>
      <w:tr w:rsidR="00F209B9" w:rsidRPr="00F209B9" w:rsidTr="009F291E">
        <w:trPr>
          <w:trHeight w:val="279"/>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F291E" w:rsidRPr="00F209B9" w:rsidRDefault="009F291E" w:rsidP="00D02A68">
            <w:pPr>
              <w:widowControl/>
              <w:spacing w:line="400" w:lineRule="exact"/>
              <w:jc w:val="left"/>
              <w:rPr>
                <w:rFonts w:asciiTheme="majorEastAsia" w:eastAsiaTheme="majorEastAsia" w:hAnsiTheme="majorEastAsia" w:cs="宋体"/>
                <w:kern w:val="0"/>
                <w:sz w:val="24"/>
                <w:szCs w:val="24"/>
              </w:rPr>
            </w:pPr>
          </w:p>
        </w:tc>
        <w:tc>
          <w:tcPr>
            <w:tcW w:w="4437" w:type="dxa"/>
            <w:vMerge/>
            <w:tcBorders>
              <w:top w:val="single" w:sz="4" w:space="0" w:color="auto"/>
              <w:left w:val="single" w:sz="4" w:space="0" w:color="auto"/>
              <w:bottom w:val="nil"/>
              <w:right w:val="single" w:sz="4" w:space="0" w:color="000000"/>
            </w:tcBorders>
            <w:shd w:val="clear" w:color="auto" w:fill="auto"/>
            <w:vAlign w:val="center"/>
          </w:tcPr>
          <w:p w:rsidR="009F291E" w:rsidRPr="00F209B9" w:rsidRDefault="009F291E" w:rsidP="00D02A68">
            <w:pPr>
              <w:widowControl/>
              <w:spacing w:line="400" w:lineRule="exact"/>
              <w:jc w:val="left"/>
              <w:rPr>
                <w:rFonts w:asciiTheme="majorEastAsia" w:eastAsiaTheme="majorEastAsia" w:hAnsiTheme="maj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w:t>
            </w:r>
            <w:r w:rsidRPr="00F209B9">
              <w:rPr>
                <w:rFonts w:asciiTheme="majorEastAsia" w:eastAsiaTheme="majorEastAsia" w:hAnsiTheme="majorEastAsia" w:cs="仿宋" w:hint="eastAsia"/>
                <w:b/>
                <w:kern w:val="0"/>
                <w:sz w:val="24"/>
                <w:szCs w:val="24"/>
              </w:rPr>
              <w:t>m</w:t>
            </w:r>
            <w:r w:rsidRPr="00F209B9">
              <w:rPr>
                <w:rFonts w:asciiTheme="majorEastAsia" w:eastAsiaTheme="majorEastAsia" w:hAnsiTheme="majorEastAsia" w:cs="宋体" w:hint="eastAsia"/>
                <w:b/>
                <w:kern w:val="0"/>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w:t>
            </w:r>
            <w:r w:rsidRPr="00F209B9">
              <w:rPr>
                <w:rFonts w:asciiTheme="majorEastAsia" w:eastAsiaTheme="majorEastAsia" w:hAnsiTheme="majorEastAsia" w:cs="仿宋" w:hint="eastAsia"/>
                <w:b/>
                <w:kern w:val="0"/>
                <w:sz w:val="24"/>
                <w:szCs w:val="24"/>
              </w:rPr>
              <w:t>m</w:t>
            </w:r>
            <w:r w:rsidRPr="00F209B9">
              <w:rPr>
                <w:rFonts w:asciiTheme="majorEastAsia" w:eastAsiaTheme="majorEastAsia" w:hAnsiTheme="majorEastAsia" w:cs="宋体" w:hint="eastAsia"/>
                <w:b/>
                <w:kern w:val="0"/>
                <w:sz w:val="24"/>
                <w:szCs w:val="24"/>
              </w:rPr>
              <w:t>）</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b/>
                <w:kern w:val="0"/>
                <w:sz w:val="24"/>
                <w:szCs w:val="24"/>
              </w:rPr>
            </w:pPr>
            <w:r w:rsidRPr="00F209B9">
              <w:rPr>
                <w:rFonts w:asciiTheme="majorEastAsia" w:eastAsiaTheme="majorEastAsia" w:hAnsiTheme="majorEastAsia" w:cs="宋体" w:hint="eastAsia"/>
                <w:b/>
                <w:kern w:val="0"/>
                <w:sz w:val="24"/>
                <w:szCs w:val="24"/>
              </w:rPr>
              <w:t>（㎡）</w:t>
            </w:r>
          </w:p>
        </w:tc>
        <w:tc>
          <w:tcPr>
            <w:tcW w:w="127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F291E" w:rsidRPr="00F209B9" w:rsidRDefault="009F291E" w:rsidP="00D02A68">
            <w:pPr>
              <w:widowControl/>
              <w:spacing w:line="400" w:lineRule="exact"/>
              <w:jc w:val="left"/>
              <w:rPr>
                <w:rFonts w:asciiTheme="majorEastAsia" w:eastAsiaTheme="majorEastAsia" w:hAnsiTheme="majorEastAsia" w:cs="宋体"/>
                <w:kern w:val="0"/>
                <w:sz w:val="24"/>
                <w:szCs w:val="24"/>
              </w:rPr>
            </w:pPr>
          </w:p>
        </w:tc>
      </w:tr>
      <w:tr w:rsidR="00F209B9" w:rsidRPr="00F209B9" w:rsidTr="009F291E">
        <w:trPr>
          <w:trHeight w:val="42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王家漾路（长西路-大漾路）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2320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34.5</w:t>
            </w:r>
          </w:p>
        </w:tc>
        <w:tc>
          <w:tcPr>
            <w:tcW w:w="1701" w:type="dxa"/>
            <w:tcBorders>
              <w:top w:val="single" w:sz="4" w:space="0" w:color="auto"/>
              <w:left w:val="nil"/>
              <w:bottom w:val="nil"/>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80040</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45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大漾路（二环南路西延-鲶鱼漾路）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1560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35.5</w:t>
            </w:r>
          </w:p>
        </w:tc>
        <w:tc>
          <w:tcPr>
            <w:tcW w:w="1701" w:type="dxa"/>
            <w:tcBorders>
              <w:top w:val="single" w:sz="4" w:space="0" w:color="auto"/>
              <w:left w:val="nil"/>
              <w:bottom w:val="nil"/>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55380</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重点道路</w:t>
            </w:r>
          </w:p>
        </w:tc>
      </w:tr>
      <w:tr w:rsidR="00F209B9" w:rsidRPr="00F209B9" w:rsidTr="009F291E">
        <w:trPr>
          <w:trHeight w:val="435"/>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康山大道</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7219</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44.5</w:t>
            </w:r>
          </w:p>
        </w:tc>
        <w:tc>
          <w:tcPr>
            <w:tcW w:w="1701" w:type="dxa"/>
            <w:tcBorders>
              <w:top w:val="single" w:sz="4" w:space="0" w:color="auto"/>
              <w:left w:val="nil"/>
              <w:bottom w:val="nil"/>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321245.5</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重点道路</w:t>
            </w:r>
          </w:p>
        </w:tc>
      </w:tr>
      <w:tr w:rsidR="00F209B9" w:rsidRPr="00F209B9" w:rsidTr="009F291E">
        <w:trPr>
          <w:trHeight w:val="435"/>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4</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104国道（长兴交界-杭宁高速北入口）</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3846</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32.2</w:t>
            </w:r>
          </w:p>
        </w:tc>
        <w:tc>
          <w:tcPr>
            <w:tcW w:w="1701" w:type="dxa"/>
            <w:tcBorders>
              <w:top w:val="single" w:sz="4" w:space="0" w:color="auto"/>
              <w:left w:val="nil"/>
              <w:bottom w:val="nil"/>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123900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重点道路</w:t>
            </w: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5</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东坡路（康山大道-三环西路）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1724</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41</w:t>
            </w:r>
          </w:p>
        </w:tc>
        <w:tc>
          <w:tcPr>
            <w:tcW w:w="1701" w:type="dxa"/>
            <w:tcBorders>
              <w:top w:val="single" w:sz="4" w:space="0" w:color="auto"/>
              <w:left w:val="nil"/>
              <w:bottom w:val="nil"/>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70684</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重点道路</w:t>
            </w:r>
          </w:p>
        </w:tc>
      </w:tr>
      <w:tr w:rsidR="00F209B9" w:rsidRPr="00F209B9" w:rsidTr="009C301B">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6</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9C301B">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大漾路（鲶鱼漾路～11省道）</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9C301B">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4014</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9C301B">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35.5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9C301B">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142497</w:t>
            </w:r>
          </w:p>
        </w:tc>
        <w:tc>
          <w:tcPr>
            <w:tcW w:w="1275" w:type="dxa"/>
            <w:tcBorders>
              <w:top w:val="single" w:sz="4" w:space="0" w:color="auto"/>
              <w:left w:val="nil"/>
              <w:bottom w:val="nil"/>
              <w:right w:val="single" w:sz="4" w:space="0" w:color="000000"/>
            </w:tcBorders>
            <w:shd w:val="clear" w:color="auto" w:fill="auto"/>
            <w:vAlign w:val="center"/>
          </w:tcPr>
          <w:p w:rsidR="009F291E" w:rsidRPr="00F209B9" w:rsidRDefault="009F291E" w:rsidP="009C301B">
            <w:pPr>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重点道路</w:t>
            </w:r>
          </w:p>
        </w:tc>
      </w:tr>
      <w:tr w:rsidR="00F209B9" w:rsidRPr="00F209B9" w:rsidTr="009C301B">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7</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9C301B">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鲇鱼漾路（长西路～三环西路）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9C301B">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3350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9C301B">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9C301B">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83750</w:t>
            </w:r>
          </w:p>
        </w:tc>
        <w:tc>
          <w:tcPr>
            <w:tcW w:w="1275" w:type="dxa"/>
            <w:tcBorders>
              <w:top w:val="single" w:sz="4" w:space="0" w:color="auto"/>
              <w:left w:val="nil"/>
              <w:bottom w:val="nil"/>
              <w:right w:val="single" w:sz="4" w:space="0" w:color="000000"/>
            </w:tcBorders>
            <w:shd w:val="clear" w:color="auto" w:fill="auto"/>
            <w:vAlign w:val="center"/>
          </w:tcPr>
          <w:p w:rsidR="009F291E" w:rsidRPr="00F209B9" w:rsidRDefault="009F291E" w:rsidP="009C301B">
            <w:pPr>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重点道路</w:t>
            </w: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8</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长西路（石泉桥路～张家坝路）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1600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33</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52800</w:t>
            </w:r>
          </w:p>
        </w:tc>
        <w:tc>
          <w:tcPr>
            <w:tcW w:w="1275" w:type="dxa"/>
            <w:tcBorders>
              <w:top w:val="single" w:sz="4" w:space="0" w:color="auto"/>
              <w:left w:val="nil"/>
              <w:bottom w:val="nil"/>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lastRenderedPageBreak/>
              <w:t>9</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石泉桥路（长西路—康山大道）</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1640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41000</w:t>
            </w:r>
          </w:p>
        </w:tc>
        <w:tc>
          <w:tcPr>
            <w:tcW w:w="1275" w:type="dxa"/>
            <w:tcBorders>
              <w:top w:val="single" w:sz="4" w:space="0" w:color="auto"/>
              <w:left w:val="nil"/>
              <w:bottom w:val="nil"/>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10</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张家坝路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1214</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30350</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11</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肖王山路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1300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12.4</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16120</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12</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肖王山北路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550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14</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7700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13</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嘉盛路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291</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7275</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14</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鸿福路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643</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16075</w:t>
            </w:r>
          </w:p>
        </w:tc>
        <w:tc>
          <w:tcPr>
            <w:tcW w:w="1275"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15</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大漾路（东坡路-红丰路西路西延）</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900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35.5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31950</w:t>
            </w:r>
          </w:p>
        </w:tc>
        <w:tc>
          <w:tcPr>
            <w:tcW w:w="1275"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C301B"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重点道路</w:t>
            </w: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16</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富家浜路</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780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20</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15600</w:t>
            </w:r>
          </w:p>
        </w:tc>
        <w:tc>
          <w:tcPr>
            <w:tcW w:w="1275"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17</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东坡路（长西路-康山大道）</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1131</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41</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46371</w:t>
            </w:r>
          </w:p>
        </w:tc>
        <w:tc>
          <w:tcPr>
            <w:tcW w:w="1275"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C301B"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重点道路</w:t>
            </w: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18</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红丰路西路西延（港丰路-康山大道）</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1280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40</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51200</w:t>
            </w:r>
          </w:p>
        </w:tc>
        <w:tc>
          <w:tcPr>
            <w:tcW w:w="1275"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F209B9" w:rsidRPr="00F209B9" w:rsidTr="009F291E">
        <w:trPr>
          <w:trHeight w:val="510"/>
        </w:trPr>
        <w:tc>
          <w:tcPr>
            <w:tcW w:w="540" w:type="dxa"/>
            <w:tcBorders>
              <w:top w:val="nil"/>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19</w:t>
            </w: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石泉桥路（红丰路西路西延—康山大道）</w:t>
            </w:r>
          </w:p>
        </w:tc>
        <w:tc>
          <w:tcPr>
            <w:tcW w:w="850"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760</w:t>
            </w:r>
          </w:p>
        </w:tc>
        <w:tc>
          <w:tcPr>
            <w:tcW w:w="851" w:type="dxa"/>
            <w:tcBorders>
              <w:top w:val="nil"/>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25</w:t>
            </w: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19000</w:t>
            </w:r>
          </w:p>
        </w:tc>
        <w:tc>
          <w:tcPr>
            <w:tcW w:w="1275"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r w:rsidR="009F291E" w:rsidRPr="00F209B9" w:rsidTr="009F291E">
        <w:trPr>
          <w:trHeight w:val="510"/>
        </w:trPr>
        <w:tc>
          <w:tcPr>
            <w:tcW w:w="540" w:type="dxa"/>
            <w:tcBorders>
              <w:top w:val="single" w:sz="4" w:space="0" w:color="auto"/>
              <w:left w:val="single" w:sz="4" w:space="0" w:color="auto"/>
              <w:bottom w:val="single" w:sz="4" w:space="0" w:color="auto"/>
              <w:right w:val="nil"/>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c>
          <w:tcPr>
            <w:tcW w:w="4437" w:type="dxa"/>
            <w:tcBorders>
              <w:top w:val="single" w:sz="4" w:space="0" w:color="auto"/>
              <w:left w:val="single" w:sz="4" w:space="0" w:color="auto"/>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hint="eastAsia"/>
                <w:kern w:val="0"/>
                <w:sz w:val="24"/>
                <w:szCs w:val="24"/>
              </w:rPr>
              <w:t>合计</w:t>
            </w:r>
          </w:p>
        </w:tc>
        <w:tc>
          <w:tcPr>
            <w:tcW w:w="850"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r w:rsidRPr="00F209B9">
              <w:rPr>
                <w:rFonts w:asciiTheme="majorEastAsia" w:eastAsiaTheme="majorEastAsia" w:hAnsiTheme="majorEastAsia" w:cs="宋体"/>
                <w:kern w:val="0"/>
                <w:sz w:val="24"/>
                <w:szCs w:val="24"/>
              </w:rPr>
              <w:fldChar w:fldCharType="begin"/>
            </w:r>
            <w:r w:rsidRPr="00F209B9">
              <w:rPr>
                <w:rFonts w:asciiTheme="majorEastAsia" w:eastAsiaTheme="majorEastAsia" w:hAnsiTheme="majorEastAsia" w:cs="宋体" w:hint="eastAsia"/>
                <w:kern w:val="0"/>
                <w:sz w:val="24"/>
                <w:szCs w:val="24"/>
              </w:rPr>
              <w:instrText>=SUM(ABOVE)</w:instrText>
            </w:r>
            <w:r w:rsidRPr="00F209B9">
              <w:rPr>
                <w:rFonts w:asciiTheme="majorEastAsia" w:eastAsiaTheme="majorEastAsia" w:hAnsiTheme="majorEastAsia" w:cs="宋体"/>
                <w:kern w:val="0"/>
                <w:sz w:val="24"/>
                <w:szCs w:val="24"/>
              </w:rPr>
              <w:fldChar w:fldCharType="separate"/>
            </w:r>
            <w:r w:rsidRPr="00F209B9">
              <w:rPr>
                <w:rFonts w:asciiTheme="majorEastAsia" w:eastAsiaTheme="majorEastAsia" w:hAnsiTheme="majorEastAsia" w:cs="宋体"/>
                <w:kern w:val="0"/>
                <w:sz w:val="24"/>
                <w:szCs w:val="24"/>
              </w:rPr>
              <w:t>1212937.5</w:t>
            </w:r>
            <w:r w:rsidRPr="00F209B9">
              <w:rPr>
                <w:rFonts w:asciiTheme="majorEastAsia" w:eastAsiaTheme="majorEastAsia" w:hAnsiTheme="majorEastAsia" w:cs="宋体"/>
                <w:kern w:val="0"/>
                <w:sz w:val="24"/>
                <w:szCs w:val="24"/>
              </w:rPr>
              <w:fldChar w:fldCharType="end"/>
            </w:r>
          </w:p>
        </w:tc>
        <w:tc>
          <w:tcPr>
            <w:tcW w:w="1275" w:type="dxa"/>
            <w:tcBorders>
              <w:top w:val="single" w:sz="4" w:space="0" w:color="auto"/>
              <w:left w:val="nil"/>
              <w:bottom w:val="single" w:sz="4" w:space="0" w:color="auto"/>
              <w:right w:val="single" w:sz="4" w:space="0" w:color="000000"/>
            </w:tcBorders>
            <w:shd w:val="clear" w:color="auto" w:fill="auto"/>
            <w:vAlign w:val="center"/>
          </w:tcPr>
          <w:p w:rsidR="009F291E" w:rsidRPr="00F209B9" w:rsidRDefault="009F291E" w:rsidP="00D02A68">
            <w:pPr>
              <w:widowControl/>
              <w:spacing w:line="400" w:lineRule="exact"/>
              <w:jc w:val="center"/>
              <w:rPr>
                <w:rFonts w:asciiTheme="majorEastAsia" w:eastAsiaTheme="majorEastAsia" w:hAnsiTheme="majorEastAsia" w:cs="宋体"/>
                <w:kern w:val="0"/>
                <w:sz w:val="24"/>
                <w:szCs w:val="24"/>
              </w:rPr>
            </w:pPr>
          </w:p>
        </w:tc>
      </w:tr>
    </w:tbl>
    <w:p w:rsidR="009F291E" w:rsidRPr="00F209B9" w:rsidRDefault="009F291E" w:rsidP="009F291E">
      <w:pPr>
        <w:snapToGrid w:val="0"/>
        <w:spacing w:line="360" w:lineRule="auto"/>
        <w:rPr>
          <w:rFonts w:ascii="宋体" w:hAnsi="宋体" w:cs="宋体"/>
          <w:b/>
          <w:bCs/>
          <w:sz w:val="24"/>
          <w:szCs w:val="20"/>
        </w:rPr>
      </w:pPr>
    </w:p>
    <w:p w:rsidR="009F291E" w:rsidRPr="00F209B9" w:rsidRDefault="009F291E" w:rsidP="009F291E">
      <w:pPr>
        <w:snapToGrid w:val="0"/>
        <w:spacing w:line="360" w:lineRule="auto"/>
        <w:rPr>
          <w:rFonts w:ascii="宋体" w:hAnsi="宋体" w:cs="宋体"/>
          <w:b/>
          <w:bCs/>
          <w:sz w:val="24"/>
          <w:szCs w:val="20"/>
        </w:rPr>
      </w:pPr>
      <w:r w:rsidRPr="00F209B9">
        <w:rPr>
          <w:rFonts w:ascii="宋体" w:hAnsi="宋体" w:cs="宋体" w:hint="eastAsia"/>
          <w:b/>
          <w:bCs/>
          <w:sz w:val="24"/>
          <w:szCs w:val="20"/>
        </w:rPr>
        <w:t>（二）人员配置</w:t>
      </w:r>
    </w:p>
    <w:p w:rsidR="009F291E" w:rsidRPr="00F209B9" w:rsidRDefault="009F291E" w:rsidP="009F291E">
      <w:pPr>
        <w:snapToGrid w:val="0"/>
        <w:spacing w:line="360" w:lineRule="auto"/>
        <w:ind w:firstLineChars="200" w:firstLine="480"/>
        <w:rPr>
          <w:rFonts w:ascii="宋体" w:eastAsia="宋体" w:hAnsi="宋体" w:cs="宋体"/>
          <w:kern w:val="0"/>
          <w:sz w:val="24"/>
          <w:szCs w:val="24"/>
        </w:rPr>
      </w:pPr>
      <w:r w:rsidRPr="00F209B9">
        <w:rPr>
          <w:rFonts w:ascii="宋体" w:eastAsia="宋体" w:hAnsi="宋体" w:cs="宋体" w:hint="eastAsia"/>
          <w:kern w:val="0"/>
          <w:sz w:val="24"/>
          <w:szCs w:val="24"/>
        </w:rPr>
        <w:t xml:space="preserve">以下配置清单要求仅为本项目初始要求，采购人可根据本项目服务内容及服务量的调整要求中标人进行调配，中标人须按采购人要求结合人员调班、辅助岗位等情况进行合理调配后向采购人提交配置清单。采购人以核准的配置清单为主要依据对中标人进行考核。 </w:t>
      </w:r>
    </w:p>
    <w:tbl>
      <w:tblPr>
        <w:tblW w:w="9239" w:type="dxa"/>
        <w:tblInd w:w="93" w:type="dxa"/>
        <w:tblLayout w:type="fixed"/>
        <w:tblLook w:val="04A0" w:firstRow="1" w:lastRow="0" w:firstColumn="1" w:lastColumn="0" w:noHBand="0" w:noVBand="1"/>
      </w:tblPr>
      <w:tblGrid>
        <w:gridCol w:w="736"/>
        <w:gridCol w:w="3674"/>
        <w:gridCol w:w="4829"/>
      </w:tblGrid>
      <w:tr w:rsidR="00F209B9" w:rsidRPr="00F209B9" w:rsidTr="00D02A68">
        <w:trPr>
          <w:trHeight w:val="405"/>
        </w:trPr>
        <w:tc>
          <w:tcPr>
            <w:tcW w:w="736" w:type="dxa"/>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序号</w:t>
            </w:r>
          </w:p>
        </w:tc>
        <w:tc>
          <w:tcPr>
            <w:tcW w:w="3674"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工种</w:t>
            </w:r>
          </w:p>
        </w:tc>
        <w:tc>
          <w:tcPr>
            <w:tcW w:w="4829"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要求</w:t>
            </w:r>
          </w:p>
        </w:tc>
      </w:tr>
      <w:tr w:rsidR="00F209B9" w:rsidRPr="00F209B9" w:rsidTr="00D02A68">
        <w:trPr>
          <w:trHeight w:val="535"/>
        </w:trPr>
        <w:tc>
          <w:tcPr>
            <w:tcW w:w="736" w:type="dxa"/>
            <w:tcBorders>
              <w:top w:val="nil"/>
              <w:left w:val="single" w:sz="4" w:space="0" w:color="auto"/>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1</w:t>
            </w:r>
          </w:p>
        </w:tc>
        <w:tc>
          <w:tcPr>
            <w:tcW w:w="3674" w:type="dxa"/>
            <w:tcBorders>
              <w:top w:val="nil"/>
              <w:left w:val="nil"/>
              <w:bottom w:val="single" w:sz="4" w:space="0" w:color="auto"/>
              <w:right w:val="single" w:sz="4" w:space="0" w:color="auto"/>
            </w:tcBorders>
            <w:vAlign w:val="center"/>
          </w:tcPr>
          <w:p w:rsidR="009F291E" w:rsidRPr="00F209B9" w:rsidRDefault="009F291E" w:rsidP="00D02A68">
            <w:pPr>
              <w:widowControl/>
              <w:jc w:val="left"/>
              <w:rPr>
                <w:rFonts w:ascii="宋体" w:eastAsia="宋体" w:hAnsi="宋体" w:cs="宋体"/>
                <w:kern w:val="0"/>
                <w:sz w:val="24"/>
                <w:szCs w:val="24"/>
              </w:rPr>
            </w:pPr>
            <w:r w:rsidRPr="00F209B9">
              <w:rPr>
                <w:rFonts w:ascii="宋体" w:eastAsia="宋体" w:hAnsi="宋体" w:cs="宋体" w:hint="eastAsia"/>
                <w:kern w:val="0"/>
                <w:sz w:val="24"/>
                <w:szCs w:val="24"/>
              </w:rPr>
              <w:t>项目经理</w:t>
            </w:r>
          </w:p>
        </w:tc>
        <w:tc>
          <w:tcPr>
            <w:tcW w:w="4829" w:type="dxa"/>
            <w:tcBorders>
              <w:top w:val="nil"/>
              <w:left w:val="nil"/>
              <w:bottom w:val="single" w:sz="4" w:space="0" w:color="auto"/>
              <w:right w:val="single" w:sz="4" w:space="0" w:color="auto"/>
            </w:tcBorders>
            <w:vAlign w:val="center"/>
          </w:tcPr>
          <w:p w:rsidR="009F291E" w:rsidRPr="00F209B9" w:rsidRDefault="009F291E" w:rsidP="00D02A68">
            <w:pPr>
              <w:widowControl/>
              <w:jc w:val="left"/>
              <w:rPr>
                <w:rFonts w:ascii="宋体" w:eastAsia="宋体" w:hAnsi="宋体" w:cs="宋体"/>
                <w:kern w:val="0"/>
                <w:sz w:val="24"/>
                <w:szCs w:val="24"/>
              </w:rPr>
            </w:pPr>
            <w:r w:rsidRPr="00F209B9">
              <w:rPr>
                <w:rFonts w:ascii="宋体" w:eastAsia="宋体" w:hAnsi="宋体" w:cs="宋体" w:hint="eastAsia"/>
                <w:kern w:val="0"/>
                <w:sz w:val="24"/>
                <w:szCs w:val="24"/>
              </w:rPr>
              <w:t>1人</w:t>
            </w:r>
          </w:p>
        </w:tc>
      </w:tr>
      <w:tr w:rsidR="00F209B9" w:rsidRPr="00F209B9" w:rsidTr="00D02A68">
        <w:trPr>
          <w:trHeight w:val="429"/>
        </w:trPr>
        <w:tc>
          <w:tcPr>
            <w:tcW w:w="736" w:type="dxa"/>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2</w:t>
            </w:r>
          </w:p>
        </w:tc>
        <w:tc>
          <w:tcPr>
            <w:tcW w:w="3674" w:type="dxa"/>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left"/>
              <w:rPr>
                <w:rFonts w:ascii="宋体" w:eastAsia="宋体" w:hAnsi="宋体" w:cs="宋体"/>
                <w:kern w:val="0"/>
                <w:sz w:val="24"/>
                <w:szCs w:val="24"/>
              </w:rPr>
            </w:pPr>
            <w:r w:rsidRPr="00F209B9">
              <w:rPr>
                <w:rFonts w:ascii="宋体" w:hAnsi="宋体" w:cs="宋体" w:hint="eastAsia"/>
                <w:sz w:val="24"/>
                <w:szCs w:val="20"/>
              </w:rPr>
              <w:t>项目副经理</w:t>
            </w:r>
          </w:p>
        </w:tc>
        <w:tc>
          <w:tcPr>
            <w:tcW w:w="4829" w:type="dxa"/>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left"/>
              <w:rPr>
                <w:rFonts w:ascii="宋体" w:eastAsia="宋体" w:hAnsi="宋体" w:cs="宋体"/>
                <w:kern w:val="0"/>
                <w:sz w:val="24"/>
                <w:szCs w:val="24"/>
              </w:rPr>
            </w:pPr>
            <w:r w:rsidRPr="00F209B9">
              <w:rPr>
                <w:rFonts w:ascii="宋体" w:eastAsia="宋体" w:hAnsi="宋体" w:cs="宋体" w:hint="eastAsia"/>
                <w:kern w:val="0"/>
                <w:sz w:val="24"/>
                <w:szCs w:val="24"/>
              </w:rPr>
              <w:t>1人</w:t>
            </w:r>
          </w:p>
        </w:tc>
      </w:tr>
      <w:tr w:rsidR="00F209B9" w:rsidRPr="00F209B9" w:rsidTr="00D02A68">
        <w:trPr>
          <w:trHeight w:val="407"/>
        </w:trPr>
        <w:tc>
          <w:tcPr>
            <w:tcW w:w="736" w:type="dxa"/>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3</w:t>
            </w:r>
          </w:p>
        </w:tc>
        <w:tc>
          <w:tcPr>
            <w:tcW w:w="3674"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left"/>
              <w:rPr>
                <w:rFonts w:ascii="宋体" w:hAnsi="宋体" w:cs="宋体"/>
                <w:sz w:val="24"/>
                <w:szCs w:val="20"/>
              </w:rPr>
            </w:pPr>
            <w:r w:rsidRPr="00F209B9">
              <w:rPr>
                <w:rFonts w:ascii="宋体" w:eastAsia="宋体" w:hAnsi="宋体" w:cs="宋体" w:hint="eastAsia"/>
                <w:kern w:val="0"/>
                <w:sz w:val="24"/>
                <w:szCs w:val="24"/>
              </w:rPr>
              <w:t>班长</w:t>
            </w:r>
          </w:p>
        </w:tc>
        <w:tc>
          <w:tcPr>
            <w:tcW w:w="4829"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left"/>
              <w:rPr>
                <w:rFonts w:ascii="宋体" w:hAnsi="宋体" w:cs="宋体"/>
                <w:sz w:val="24"/>
                <w:szCs w:val="20"/>
              </w:rPr>
            </w:pPr>
            <w:r w:rsidRPr="00F209B9">
              <w:rPr>
                <w:rFonts w:ascii="宋体" w:hAnsi="宋体" w:cs="宋体" w:hint="eastAsia"/>
                <w:sz w:val="24"/>
                <w:szCs w:val="20"/>
              </w:rPr>
              <w:t>3</w:t>
            </w:r>
            <w:r w:rsidRPr="00F209B9">
              <w:rPr>
                <w:rFonts w:ascii="宋体" w:eastAsia="宋体" w:hAnsi="宋体" w:cs="宋体" w:hint="eastAsia"/>
                <w:kern w:val="0"/>
                <w:sz w:val="24"/>
                <w:szCs w:val="24"/>
              </w:rPr>
              <w:t>人</w:t>
            </w:r>
          </w:p>
        </w:tc>
      </w:tr>
      <w:tr w:rsidR="00F209B9" w:rsidRPr="00F209B9" w:rsidTr="00D02A68">
        <w:trPr>
          <w:trHeight w:val="428"/>
        </w:trPr>
        <w:tc>
          <w:tcPr>
            <w:tcW w:w="736" w:type="dxa"/>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4</w:t>
            </w:r>
          </w:p>
        </w:tc>
        <w:tc>
          <w:tcPr>
            <w:tcW w:w="3674"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left"/>
              <w:rPr>
                <w:rFonts w:ascii="宋体" w:hAnsi="宋体" w:cs="宋体"/>
                <w:sz w:val="24"/>
                <w:szCs w:val="20"/>
              </w:rPr>
            </w:pPr>
            <w:r w:rsidRPr="00F209B9">
              <w:rPr>
                <w:rFonts w:ascii="宋体" w:eastAsia="宋体" w:hAnsi="宋体" w:cs="宋体" w:hint="eastAsia"/>
                <w:kern w:val="0"/>
                <w:sz w:val="24"/>
                <w:szCs w:val="24"/>
              </w:rPr>
              <w:t>驾驶员</w:t>
            </w:r>
          </w:p>
        </w:tc>
        <w:tc>
          <w:tcPr>
            <w:tcW w:w="4829"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left"/>
              <w:rPr>
                <w:rFonts w:ascii="宋体" w:hAnsi="宋体" w:cs="宋体"/>
                <w:sz w:val="24"/>
                <w:szCs w:val="20"/>
              </w:rPr>
            </w:pPr>
            <w:r w:rsidRPr="00F209B9">
              <w:rPr>
                <w:rFonts w:ascii="宋体" w:hAnsi="宋体" w:cs="宋体" w:hint="eastAsia"/>
                <w:sz w:val="24"/>
                <w:szCs w:val="20"/>
              </w:rPr>
              <w:t>12</w:t>
            </w:r>
            <w:r w:rsidRPr="00F209B9">
              <w:rPr>
                <w:rFonts w:ascii="宋体" w:eastAsia="宋体" w:hAnsi="宋体" w:cs="宋体" w:hint="eastAsia"/>
                <w:kern w:val="0"/>
                <w:sz w:val="24"/>
                <w:szCs w:val="24"/>
              </w:rPr>
              <w:t>人</w:t>
            </w:r>
          </w:p>
        </w:tc>
      </w:tr>
      <w:tr w:rsidR="00F209B9" w:rsidRPr="00F209B9" w:rsidTr="00D02A68">
        <w:trPr>
          <w:trHeight w:val="420"/>
        </w:trPr>
        <w:tc>
          <w:tcPr>
            <w:tcW w:w="736" w:type="dxa"/>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5</w:t>
            </w:r>
          </w:p>
        </w:tc>
        <w:tc>
          <w:tcPr>
            <w:tcW w:w="3674"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left"/>
              <w:rPr>
                <w:rFonts w:ascii="宋体" w:eastAsia="宋体" w:hAnsi="宋体" w:cs="宋体"/>
                <w:kern w:val="0"/>
                <w:sz w:val="24"/>
                <w:szCs w:val="24"/>
              </w:rPr>
            </w:pPr>
            <w:r w:rsidRPr="00F209B9">
              <w:rPr>
                <w:rFonts w:ascii="宋体" w:eastAsia="宋体" w:hAnsi="宋体" w:cs="宋体" w:hint="eastAsia"/>
                <w:kern w:val="0"/>
                <w:sz w:val="24"/>
                <w:szCs w:val="24"/>
              </w:rPr>
              <w:t>一线保洁人员</w:t>
            </w:r>
          </w:p>
        </w:tc>
        <w:tc>
          <w:tcPr>
            <w:tcW w:w="4829"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left"/>
              <w:rPr>
                <w:rFonts w:ascii="宋体" w:hAnsi="宋体" w:cs="宋体"/>
                <w:sz w:val="24"/>
                <w:szCs w:val="20"/>
              </w:rPr>
            </w:pPr>
            <w:r w:rsidRPr="00F209B9">
              <w:rPr>
                <w:rFonts w:ascii="宋体" w:hAnsi="宋体" w:cs="宋体" w:hint="eastAsia"/>
                <w:sz w:val="24"/>
                <w:szCs w:val="20"/>
              </w:rPr>
              <w:t>46</w:t>
            </w:r>
            <w:r w:rsidRPr="00F209B9">
              <w:rPr>
                <w:rFonts w:ascii="宋体" w:eastAsia="宋体" w:hAnsi="宋体" w:cs="宋体" w:hint="eastAsia"/>
                <w:kern w:val="0"/>
                <w:sz w:val="24"/>
                <w:szCs w:val="24"/>
              </w:rPr>
              <w:t>人</w:t>
            </w:r>
          </w:p>
        </w:tc>
      </w:tr>
    </w:tbl>
    <w:p w:rsidR="009F291E" w:rsidRPr="00F209B9" w:rsidRDefault="009F291E" w:rsidP="009F291E">
      <w:pPr>
        <w:snapToGrid w:val="0"/>
        <w:spacing w:line="360" w:lineRule="auto"/>
        <w:rPr>
          <w:rFonts w:ascii="宋体" w:hAnsi="宋体" w:cs="宋体"/>
          <w:b/>
          <w:bCs/>
          <w:sz w:val="24"/>
          <w:szCs w:val="20"/>
        </w:rPr>
      </w:pPr>
      <w:r w:rsidRPr="00F209B9">
        <w:rPr>
          <w:rFonts w:ascii="宋体" w:hAnsi="宋体" w:cs="宋体" w:hint="eastAsia"/>
          <w:b/>
          <w:bCs/>
          <w:sz w:val="24"/>
          <w:szCs w:val="20"/>
        </w:rPr>
        <w:t>（三）车辆、设备配置</w:t>
      </w:r>
    </w:p>
    <w:tbl>
      <w:tblPr>
        <w:tblW w:w="9356" w:type="dxa"/>
        <w:tblInd w:w="-34" w:type="dxa"/>
        <w:tblLayout w:type="fixed"/>
        <w:tblLook w:val="04A0" w:firstRow="1" w:lastRow="0" w:firstColumn="1" w:lastColumn="0" w:noHBand="0" w:noVBand="1"/>
      </w:tblPr>
      <w:tblGrid>
        <w:gridCol w:w="709"/>
        <w:gridCol w:w="2655"/>
        <w:gridCol w:w="1173"/>
        <w:gridCol w:w="2551"/>
        <w:gridCol w:w="2268"/>
      </w:tblGrid>
      <w:tr w:rsidR="00F209B9" w:rsidRPr="00F209B9" w:rsidTr="00D02A68">
        <w:trPr>
          <w:trHeight w:val="1018"/>
        </w:trPr>
        <w:tc>
          <w:tcPr>
            <w:tcW w:w="709" w:type="dxa"/>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序号</w:t>
            </w:r>
          </w:p>
        </w:tc>
        <w:tc>
          <w:tcPr>
            <w:tcW w:w="2655"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left"/>
              <w:rPr>
                <w:rFonts w:ascii="宋体" w:eastAsia="宋体" w:hAnsi="宋体" w:cs="宋体"/>
                <w:kern w:val="0"/>
                <w:sz w:val="24"/>
                <w:szCs w:val="24"/>
              </w:rPr>
            </w:pPr>
            <w:r w:rsidRPr="00F209B9">
              <w:rPr>
                <w:rFonts w:ascii="宋体" w:eastAsia="宋体" w:hAnsi="宋体" w:cs="宋体" w:hint="eastAsia"/>
                <w:kern w:val="0"/>
                <w:sz w:val="24"/>
                <w:szCs w:val="24"/>
              </w:rPr>
              <w:t>车辆类型</w:t>
            </w:r>
          </w:p>
        </w:tc>
        <w:tc>
          <w:tcPr>
            <w:tcW w:w="1173"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left"/>
              <w:rPr>
                <w:rFonts w:ascii="宋体" w:eastAsia="宋体" w:hAnsi="宋体" w:cs="宋体"/>
                <w:kern w:val="0"/>
                <w:sz w:val="24"/>
                <w:szCs w:val="24"/>
              </w:rPr>
            </w:pPr>
            <w:r w:rsidRPr="00F209B9">
              <w:rPr>
                <w:rFonts w:ascii="宋体" w:eastAsia="宋体" w:hAnsi="宋体" w:cs="宋体" w:hint="eastAsia"/>
                <w:kern w:val="0"/>
                <w:sz w:val="24"/>
                <w:szCs w:val="24"/>
              </w:rPr>
              <w:t>数量</w:t>
            </w:r>
          </w:p>
        </w:tc>
        <w:tc>
          <w:tcPr>
            <w:tcW w:w="2551"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规格要求</w:t>
            </w:r>
          </w:p>
        </w:tc>
        <w:tc>
          <w:tcPr>
            <w:tcW w:w="2268" w:type="dxa"/>
            <w:tcBorders>
              <w:top w:val="single" w:sz="4" w:space="0" w:color="auto"/>
              <w:left w:val="nil"/>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备注</w:t>
            </w:r>
          </w:p>
        </w:tc>
      </w:tr>
      <w:tr w:rsidR="00EE4300" w:rsidRPr="00F209B9" w:rsidTr="00D02A68">
        <w:trPr>
          <w:trHeight w:val="965"/>
        </w:trPr>
        <w:tc>
          <w:tcPr>
            <w:tcW w:w="709"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1</w:t>
            </w:r>
          </w:p>
        </w:tc>
        <w:tc>
          <w:tcPr>
            <w:tcW w:w="2655"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大型洗扫车/扫路车</w:t>
            </w:r>
          </w:p>
        </w:tc>
        <w:tc>
          <w:tcPr>
            <w:tcW w:w="1173"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4辆</w:t>
            </w:r>
          </w:p>
        </w:tc>
        <w:tc>
          <w:tcPr>
            <w:tcW w:w="2551"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D02A68">
            <w:pPr>
              <w:widowControl/>
              <w:jc w:val="center"/>
              <w:rPr>
                <w:rFonts w:ascii="宋体" w:eastAsia="宋体" w:hAnsi="宋体" w:cs="宋体"/>
                <w:kern w:val="0"/>
                <w:sz w:val="24"/>
                <w:szCs w:val="24"/>
              </w:rPr>
            </w:pPr>
            <w:r w:rsidRPr="00361068">
              <w:rPr>
                <w:rFonts w:ascii="宋体" w:eastAsia="宋体" w:hAnsi="宋体" w:cs="宋体" w:hint="eastAsia"/>
                <w:kern w:val="0"/>
                <w:sz w:val="24"/>
                <w:szCs w:val="24"/>
              </w:rPr>
              <w:t>总质量≥10吨</w:t>
            </w:r>
          </w:p>
        </w:tc>
        <w:tc>
          <w:tcPr>
            <w:tcW w:w="2268"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CA037F">
            <w:pPr>
              <w:widowControl/>
              <w:jc w:val="center"/>
              <w:rPr>
                <w:rFonts w:ascii="宋体" w:eastAsia="宋体" w:hAnsi="宋体" w:cs="宋体"/>
                <w:kern w:val="0"/>
                <w:sz w:val="24"/>
                <w:szCs w:val="24"/>
              </w:rPr>
            </w:pPr>
            <w:r w:rsidRPr="00361068">
              <w:rPr>
                <w:rFonts w:ascii="宋体" w:eastAsia="宋体" w:hAnsi="宋体" w:cs="宋体" w:hint="eastAsia"/>
                <w:kern w:val="0"/>
                <w:sz w:val="24"/>
                <w:szCs w:val="24"/>
              </w:rPr>
              <w:t>带有扫路压尘功能，带高压洗扫功能。</w:t>
            </w:r>
          </w:p>
        </w:tc>
      </w:tr>
      <w:tr w:rsidR="00EE4300" w:rsidRPr="00F209B9" w:rsidTr="00D02A68">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2</w:t>
            </w:r>
          </w:p>
        </w:tc>
        <w:tc>
          <w:tcPr>
            <w:tcW w:w="2655"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kern w:val="0"/>
                <w:sz w:val="24"/>
                <w:szCs w:val="24"/>
              </w:rPr>
              <w:t>小型</w:t>
            </w:r>
            <w:r w:rsidRPr="00F209B9">
              <w:rPr>
                <w:rFonts w:ascii="宋体" w:eastAsia="宋体" w:hAnsi="宋体" w:cs="宋体" w:hint="eastAsia"/>
                <w:kern w:val="0"/>
                <w:sz w:val="24"/>
                <w:szCs w:val="24"/>
              </w:rPr>
              <w:t>洗扫车/扫路车</w:t>
            </w:r>
          </w:p>
        </w:tc>
        <w:tc>
          <w:tcPr>
            <w:tcW w:w="1173"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2辆</w:t>
            </w:r>
          </w:p>
        </w:tc>
        <w:tc>
          <w:tcPr>
            <w:tcW w:w="2551"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D02A68">
            <w:pPr>
              <w:widowControl/>
              <w:jc w:val="center"/>
              <w:rPr>
                <w:rFonts w:ascii="宋体" w:eastAsia="宋体" w:hAnsi="宋体" w:cs="宋体"/>
                <w:kern w:val="0"/>
                <w:sz w:val="24"/>
                <w:szCs w:val="24"/>
              </w:rPr>
            </w:pPr>
            <w:r w:rsidRPr="00361068">
              <w:rPr>
                <w:rFonts w:ascii="宋体" w:eastAsia="宋体" w:hAnsi="宋体" w:cs="宋体" w:hint="eastAsia"/>
                <w:kern w:val="0"/>
                <w:sz w:val="24"/>
                <w:szCs w:val="24"/>
              </w:rPr>
              <w:t>总质量≥3吨</w:t>
            </w:r>
          </w:p>
        </w:tc>
        <w:tc>
          <w:tcPr>
            <w:tcW w:w="2268"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CA037F">
            <w:pPr>
              <w:widowControl/>
              <w:jc w:val="center"/>
              <w:rPr>
                <w:rFonts w:ascii="宋体" w:eastAsia="宋体" w:hAnsi="宋体" w:cs="宋体"/>
                <w:kern w:val="0"/>
                <w:sz w:val="24"/>
                <w:szCs w:val="24"/>
              </w:rPr>
            </w:pPr>
            <w:r w:rsidRPr="00361068">
              <w:rPr>
                <w:rFonts w:ascii="宋体" w:eastAsia="宋体" w:hAnsi="宋体" w:cs="宋体" w:hint="eastAsia"/>
                <w:kern w:val="0"/>
                <w:sz w:val="24"/>
                <w:szCs w:val="24"/>
              </w:rPr>
              <w:t>带高压洗扫功能。</w:t>
            </w:r>
          </w:p>
        </w:tc>
      </w:tr>
      <w:tr w:rsidR="00EE4300" w:rsidRPr="00F209B9" w:rsidTr="00D02A68">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lastRenderedPageBreak/>
              <w:t>3</w:t>
            </w:r>
          </w:p>
        </w:tc>
        <w:tc>
          <w:tcPr>
            <w:tcW w:w="2655"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大型洒水车/高压冲洗车/清洗车</w:t>
            </w:r>
          </w:p>
        </w:tc>
        <w:tc>
          <w:tcPr>
            <w:tcW w:w="1173"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4辆</w:t>
            </w:r>
          </w:p>
        </w:tc>
        <w:tc>
          <w:tcPr>
            <w:tcW w:w="2551"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D02A68">
            <w:pPr>
              <w:widowControl/>
              <w:jc w:val="center"/>
              <w:rPr>
                <w:rFonts w:ascii="宋体" w:eastAsia="宋体" w:hAnsi="宋体" w:cs="宋体"/>
                <w:kern w:val="0"/>
                <w:sz w:val="24"/>
                <w:szCs w:val="24"/>
              </w:rPr>
            </w:pPr>
            <w:r w:rsidRPr="00361068">
              <w:rPr>
                <w:rFonts w:ascii="宋体" w:eastAsia="宋体" w:hAnsi="宋体" w:cs="宋体" w:hint="eastAsia"/>
                <w:kern w:val="0"/>
                <w:sz w:val="24"/>
                <w:szCs w:val="24"/>
              </w:rPr>
              <w:t>总质量≥18吨</w:t>
            </w:r>
          </w:p>
        </w:tc>
        <w:tc>
          <w:tcPr>
            <w:tcW w:w="2268"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CA037F">
            <w:pPr>
              <w:widowControl/>
              <w:jc w:val="center"/>
              <w:rPr>
                <w:rFonts w:ascii="宋体" w:eastAsia="宋体" w:hAnsi="宋体" w:cs="宋体"/>
                <w:kern w:val="0"/>
                <w:sz w:val="24"/>
                <w:szCs w:val="24"/>
              </w:rPr>
            </w:pPr>
          </w:p>
        </w:tc>
      </w:tr>
      <w:tr w:rsidR="00EE4300" w:rsidRPr="00F209B9" w:rsidTr="00D02A68">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4</w:t>
            </w:r>
          </w:p>
        </w:tc>
        <w:tc>
          <w:tcPr>
            <w:tcW w:w="2655"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路面养护车</w:t>
            </w:r>
          </w:p>
        </w:tc>
        <w:tc>
          <w:tcPr>
            <w:tcW w:w="1173"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1辆</w:t>
            </w:r>
          </w:p>
        </w:tc>
        <w:tc>
          <w:tcPr>
            <w:tcW w:w="2551"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D02A68">
            <w:pPr>
              <w:widowControl/>
              <w:jc w:val="center"/>
              <w:rPr>
                <w:rFonts w:ascii="宋体" w:eastAsia="宋体" w:hAnsi="宋体" w:cs="宋体"/>
                <w:kern w:val="0"/>
                <w:sz w:val="24"/>
                <w:szCs w:val="24"/>
              </w:rPr>
            </w:pPr>
            <w:r w:rsidRPr="00361068">
              <w:rPr>
                <w:rFonts w:ascii="宋体" w:eastAsia="宋体" w:hAnsi="宋体" w:cs="宋体" w:hint="eastAsia"/>
                <w:kern w:val="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CA037F">
            <w:pPr>
              <w:widowControl/>
              <w:jc w:val="center"/>
              <w:rPr>
                <w:rFonts w:ascii="宋体" w:eastAsia="宋体" w:hAnsi="宋体" w:cs="宋体"/>
                <w:kern w:val="0"/>
                <w:sz w:val="24"/>
                <w:szCs w:val="24"/>
              </w:rPr>
            </w:pPr>
          </w:p>
        </w:tc>
      </w:tr>
      <w:tr w:rsidR="00EE4300" w:rsidRPr="00F209B9" w:rsidTr="00D02A68">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5</w:t>
            </w:r>
          </w:p>
        </w:tc>
        <w:tc>
          <w:tcPr>
            <w:tcW w:w="2655"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护栏清洗车</w:t>
            </w:r>
          </w:p>
        </w:tc>
        <w:tc>
          <w:tcPr>
            <w:tcW w:w="1173"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1辆</w:t>
            </w:r>
          </w:p>
        </w:tc>
        <w:tc>
          <w:tcPr>
            <w:tcW w:w="2551"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D02A68">
            <w:pPr>
              <w:widowControl/>
              <w:jc w:val="center"/>
              <w:rPr>
                <w:rFonts w:ascii="宋体" w:eastAsia="宋体" w:hAnsi="宋体" w:cs="宋体"/>
                <w:kern w:val="0"/>
                <w:sz w:val="24"/>
                <w:szCs w:val="24"/>
              </w:rPr>
            </w:pPr>
            <w:r w:rsidRPr="00361068">
              <w:rPr>
                <w:rFonts w:ascii="宋体" w:eastAsia="宋体" w:hAnsi="宋体" w:cs="宋体" w:hint="eastAsia"/>
                <w:kern w:val="0"/>
                <w:sz w:val="24"/>
                <w:szCs w:val="24"/>
              </w:rPr>
              <w:t>按现场实际情况配置</w:t>
            </w:r>
          </w:p>
        </w:tc>
        <w:tc>
          <w:tcPr>
            <w:tcW w:w="2268" w:type="dxa"/>
            <w:tcBorders>
              <w:top w:val="single" w:sz="4" w:space="0" w:color="auto"/>
              <w:left w:val="single" w:sz="4" w:space="0" w:color="auto"/>
              <w:bottom w:val="single" w:sz="4" w:space="0" w:color="auto"/>
              <w:right w:val="single" w:sz="4" w:space="0" w:color="auto"/>
            </w:tcBorders>
            <w:vAlign w:val="center"/>
          </w:tcPr>
          <w:p w:rsidR="00EE4300" w:rsidRPr="00361068" w:rsidRDefault="00EE4300" w:rsidP="00CA037F">
            <w:pPr>
              <w:widowControl/>
              <w:jc w:val="center"/>
              <w:rPr>
                <w:rFonts w:ascii="宋体" w:eastAsia="宋体" w:hAnsi="宋体" w:cs="宋体"/>
                <w:kern w:val="0"/>
                <w:sz w:val="24"/>
                <w:szCs w:val="24"/>
              </w:rPr>
            </w:pPr>
            <w:r w:rsidRPr="00361068">
              <w:rPr>
                <w:rFonts w:ascii="宋体" w:eastAsia="宋体" w:hAnsi="宋体" w:cs="宋体" w:hint="eastAsia"/>
                <w:kern w:val="0"/>
                <w:sz w:val="24"/>
                <w:szCs w:val="24"/>
              </w:rPr>
              <w:t>左右可洗</w:t>
            </w:r>
          </w:p>
        </w:tc>
      </w:tr>
      <w:tr w:rsidR="00EE4300" w:rsidRPr="00F209B9" w:rsidTr="00D02A68">
        <w:trPr>
          <w:trHeight w:val="285"/>
        </w:trPr>
        <w:tc>
          <w:tcPr>
            <w:tcW w:w="709"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6</w:t>
            </w:r>
          </w:p>
        </w:tc>
        <w:tc>
          <w:tcPr>
            <w:tcW w:w="2655"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快保车</w:t>
            </w:r>
            <w:r w:rsidRPr="00F209B9">
              <w:rPr>
                <w:rFonts w:ascii="宋体" w:eastAsia="宋体" w:hAnsi="宋体" w:cs="宋体"/>
                <w:kern w:val="0"/>
                <w:sz w:val="24"/>
                <w:szCs w:val="24"/>
              </w:rPr>
              <w:t>/</w:t>
            </w:r>
            <w:r w:rsidRPr="00F209B9">
              <w:rPr>
                <w:rFonts w:ascii="宋体" w:eastAsia="宋体" w:hAnsi="宋体" w:cs="宋体" w:hint="eastAsia"/>
                <w:kern w:val="0"/>
                <w:sz w:val="24"/>
                <w:szCs w:val="24"/>
              </w:rPr>
              <w:t>人力车</w:t>
            </w:r>
          </w:p>
        </w:tc>
        <w:tc>
          <w:tcPr>
            <w:tcW w:w="1173"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37辆</w:t>
            </w:r>
          </w:p>
        </w:tc>
        <w:tc>
          <w:tcPr>
            <w:tcW w:w="2551"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按现场实际情况配置</w:t>
            </w:r>
          </w:p>
        </w:tc>
        <w:tc>
          <w:tcPr>
            <w:tcW w:w="2268" w:type="dxa"/>
            <w:tcBorders>
              <w:top w:val="single" w:sz="4" w:space="0" w:color="auto"/>
              <w:left w:val="single" w:sz="4" w:space="0" w:color="auto"/>
              <w:bottom w:val="single" w:sz="4" w:space="0" w:color="auto"/>
              <w:right w:val="single" w:sz="4" w:space="0" w:color="auto"/>
            </w:tcBorders>
            <w:vAlign w:val="center"/>
          </w:tcPr>
          <w:p w:rsidR="00EE4300" w:rsidRPr="005E5C95" w:rsidRDefault="00EE4300" w:rsidP="00CA037F">
            <w:pPr>
              <w:widowControl/>
              <w:jc w:val="center"/>
              <w:rPr>
                <w:rFonts w:ascii="宋体" w:eastAsia="宋体" w:hAnsi="宋体" w:cs="宋体"/>
                <w:kern w:val="0"/>
                <w:sz w:val="24"/>
                <w:szCs w:val="24"/>
              </w:rPr>
            </w:pPr>
          </w:p>
        </w:tc>
      </w:tr>
      <w:tr w:rsidR="00EE4300" w:rsidRPr="00F209B9" w:rsidTr="00D02A68">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7</w:t>
            </w:r>
          </w:p>
        </w:tc>
        <w:tc>
          <w:tcPr>
            <w:tcW w:w="2655"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扫雪设备（推雪板）</w:t>
            </w:r>
          </w:p>
        </w:tc>
        <w:tc>
          <w:tcPr>
            <w:tcW w:w="1173"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1套</w:t>
            </w:r>
          </w:p>
        </w:tc>
        <w:tc>
          <w:tcPr>
            <w:tcW w:w="2551" w:type="dxa"/>
            <w:tcBorders>
              <w:top w:val="single" w:sz="4" w:space="0" w:color="auto"/>
              <w:left w:val="single" w:sz="4" w:space="0" w:color="auto"/>
              <w:bottom w:val="single" w:sz="4" w:space="0" w:color="auto"/>
              <w:right w:val="single" w:sz="4" w:space="0" w:color="auto"/>
            </w:tcBorders>
            <w:vAlign w:val="center"/>
          </w:tcPr>
          <w:p w:rsidR="00EE4300" w:rsidRPr="00F209B9" w:rsidRDefault="00EE4300"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EE4300" w:rsidRPr="005E5C95" w:rsidRDefault="00EE4300" w:rsidP="00CA037F">
            <w:pPr>
              <w:widowControl/>
              <w:jc w:val="center"/>
              <w:rPr>
                <w:rFonts w:ascii="宋体" w:eastAsia="宋体" w:hAnsi="宋体" w:cs="宋体"/>
                <w:kern w:val="0"/>
                <w:sz w:val="24"/>
                <w:szCs w:val="24"/>
              </w:rPr>
            </w:pPr>
          </w:p>
        </w:tc>
      </w:tr>
      <w:tr w:rsidR="00F209B9" w:rsidRPr="00F209B9" w:rsidTr="00D02A68">
        <w:trPr>
          <w:trHeight w:val="565"/>
        </w:trPr>
        <w:tc>
          <w:tcPr>
            <w:tcW w:w="9356" w:type="dxa"/>
            <w:gridSpan w:val="5"/>
            <w:tcBorders>
              <w:top w:val="single" w:sz="4" w:space="0" w:color="auto"/>
              <w:left w:val="single" w:sz="4" w:space="0" w:color="auto"/>
              <w:bottom w:val="single" w:sz="4" w:space="0" w:color="auto"/>
              <w:right w:val="single" w:sz="4" w:space="0" w:color="auto"/>
            </w:tcBorders>
            <w:vAlign w:val="center"/>
          </w:tcPr>
          <w:p w:rsidR="009F291E" w:rsidRPr="00F209B9" w:rsidRDefault="009F291E" w:rsidP="00D02A68">
            <w:pPr>
              <w:widowControl/>
              <w:jc w:val="center"/>
              <w:rPr>
                <w:rFonts w:ascii="宋体" w:eastAsia="宋体" w:hAnsi="宋体" w:cs="宋体"/>
                <w:kern w:val="0"/>
                <w:sz w:val="24"/>
                <w:szCs w:val="24"/>
              </w:rPr>
            </w:pPr>
            <w:r w:rsidRPr="00F209B9">
              <w:rPr>
                <w:rFonts w:ascii="宋体" w:eastAsia="宋体" w:hAnsi="宋体" w:cs="宋体" w:hint="eastAsia"/>
                <w:kern w:val="0"/>
                <w:sz w:val="24"/>
                <w:szCs w:val="24"/>
              </w:rPr>
              <w:t>注：上牌车辆设备中必须有1辆为新能源车</w:t>
            </w:r>
          </w:p>
        </w:tc>
      </w:tr>
    </w:tbl>
    <w:p w:rsidR="009F291E" w:rsidRPr="00F209B9" w:rsidRDefault="009F291E" w:rsidP="009F291E">
      <w:pPr>
        <w:widowControl/>
        <w:spacing w:line="400" w:lineRule="exact"/>
        <w:ind w:firstLineChars="200" w:firstLine="480"/>
        <w:jc w:val="left"/>
        <w:rPr>
          <w:rFonts w:ascii="宋体" w:eastAsia="宋体" w:hAnsi="宋体" w:cs="宋体"/>
          <w:kern w:val="0"/>
          <w:sz w:val="24"/>
          <w:szCs w:val="24"/>
        </w:rPr>
      </w:pPr>
      <w:r w:rsidRPr="00F209B9">
        <w:rPr>
          <w:rFonts w:ascii="宋体" w:eastAsia="宋体" w:hAnsi="宋体" w:cs="宋体" w:hint="eastAsia"/>
          <w:kern w:val="0"/>
          <w:sz w:val="24"/>
          <w:szCs w:val="24"/>
        </w:rPr>
        <w:t>注：1、本项目车辆配置为最低要求，机动车辆排放须达到国五标准及以上（新能源车辆除外）。投标人须根据项目实际需要，并按照国家对环境保护等相关规定，自行增配优化相关机械车辆。增配机械、车辆所有费用须包含在投标价格中。</w:t>
      </w:r>
    </w:p>
    <w:p w:rsidR="009F291E" w:rsidRPr="00F209B9" w:rsidRDefault="009F291E" w:rsidP="009F291E">
      <w:pPr>
        <w:kinsoku w:val="0"/>
        <w:overflowPunct w:val="0"/>
        <w:spacing w:before="84" w:line="307" w:lineRule="auto"/>
        <w:ind w:right="146" w:firstLineChars="200" w:firstLine="480"/>
        <w:rPr>
          <w:rFonts w:ascii="宋体" w:eastAsia="宋体" w:hAnsi="宋体" w:cs="宋体"/>
          <w:kern w:val="0"/>
          <w:sz w:val="24"/>
          <w:szCs w:val="24"/>
        </w:rPr>
      </w:pPr>
      <w:r w:rsidRPr="00F209B9">
        <w:rPr>
          <w:rFonts w:ascii="宋体" w:eastAsia="宋体" w:hAnsi="宋体" w:cs="宋体" w:hint="eastAsia"/>
          <w:kern w:val="0"/>
          <w:sz w:val="24"/>
          <w:szCs w:val="24"/>
        </w:rPr>
        <w:t>2、投标人投入本项目的车辆设备在中标后必须满足上表（车辆设备配置表）要求。</w:t>
      </w:r>
    </w:p>
    <w:p w:rsidR="009F291E" w:rsidRPr="00F209B9" w:rsidRDefault="009F291E" w:rsidP="009F291E">
      <w:pPr>
        <w:kinsoku w:val="0"/>
        <w:overflowPunct w:val="0"/>
        <w:spacing w:before="84" w:line="307" w:lineRule="auto"/>
        <w:ind w:right="146" w:firstLineChars="200" w:firstLine="480"/>
        <w:rPr>
          <w:rFonts w:ascii="宋体" w:eastAsia="宋体" w:hAnsi="宋体" w:cs="宋体"/>
          <w:kern w:val="0"/>
          <w:sz w:val="24"/>
          <w:szCs w:val="24"/>
        </w:rPr>
      </w:pPr>
      <w:r w:rsidRPr="00F209B9">
        <w:rPr>
          <w:rFonts w:ascii="宋体" w:eastAsia="宋体" w:hAnsi="宋体" w:cs="宋体" w:hint="eastAsia"/>
          <w:kern w:val="0"/>
          <w:sz w:val="24"/>
          <w:szCs w:val="24"/>
        </w:rPr>
        <w:t>3、本项目的人员及机械设备数量最终以投标单位的投标文件中承诺数量为准，提供发票与行驶证。中标后投标人实际投入本项目使用车辆若涉及更换的，须经采购人书面同意，实际使用车辆必须不低于投标时响应车辆的条件与配置（同时满足车辆产权、购买时间、总质量等相应要求）。</w:t>
      </w:r>
    </w:p>
    <w:p w:rsidR="009F291E" w:rsidRPr="00F209B9" w:rsidRDefault="009F291E" w:rsidP="009F291E">
      <w:pPr>
        <w:kinsoku w:val="0"/>
        <w:overflowPunct w:val="0"/>
        <w:spacing w:before="84" w:line="307" w:lineRule="auto"/>
        <w:ind w:right="146" w:firstLineChars="200" w:firstLine="480"/>
        <w:rPr>
          <w:rFonts w:ascii="宋体" w:eastAsia="宋体" w:hAnsi="宋体" w:cs="宋体"/>
          <w:kern w:val="0"/>
          <w:sz w:val="24"/>
          <w:szCs w:val="24"/>
        </w:rPr>
      </w:pPr>
    </w:p>
    <w:p w:rsidR="004E2E55" w:rsidRPr="00F209B9" w:rsidRDefault="004E2E55" w:rsidP="00C57EA4">
      <w:pPr>
        <w:numPr>
          <w:ilvl w:val="0"/>
          <w:numId w:val="11"/>
        </w:numPr>
        <w:spacing w:line="360" w:lineRule="auto"/>
        <w:jc w:val="left"/>
        <w:outlineLvl w:val="0"/>
        <w:rPr>
          <w:rFonts w:asciiTheme="majorEastAsia" w:eastAsiaTheme="majorEastAsia" w:hAnsiTheme="majorEastAsia" w:cs="微软雅黑"/>
          <w:b/>
          <w:bCs/>
          <w:sz w:val="24"/>
          <w:szCs w:val="24"/>
        </w:rPr>
      </w:pPr>
      <w:r w:rsidRPr="00F209B9">
        <w:rPr>
          <w:rFonts w:asciiTheme="majorEastAsia" w:eastAsiaTheme="majorEastAsia" w:hAnsiTheme="majorEastAsia" w:cs="微软雅黑" w:hint="eastAsia"/>
          <w:b/>
          <w:bCs/>
          <w:sz w:val="24"/>
          <w:szCs w:val="24"/>
        </w:rPr>
        <w:t>工作任务及要求</w:t>
      </w:r>
    </w:p>
    <w:p w:rsidR="004E2E55" w:rsidRPr="00F209B9" w:rsidRDefault="004E2E55" w:rsidP="00C57EA4">
      <w:pPr>
        <w:numPr>
          <w:ilvl w:val="0"/>
          <w:numId w:val="12"/>
        </w:numPr>
        <w:spacing w:line="360" w:lineRule="auto"/>
        <w:jc w:val="left"/>
        <w:outlineLvl w:val="0"/>
        <w:rPr>
          <w:rFonts w:asciiTheme="majorEastAsia" w:eastAsiaTheme="majorEastAsia" w:hAnsiTheme="majorEastAsia" w:cs="微软雅黑"/>
          <w:b/>
          <w:bCs/>
          <w:sz w:val="24"/>
          <w:szCs w:val="24"/>
        </w:rPr>
      </w:pPr>
      <w:r w:rsidRPr="00F209B9">
        <w:rPr>
          <w:rFonts w:asciiTheme="majorEastAsia" w:eastAsiaTheme="majorEastAsia" w:hAnsiTheme="majorEastAsia" w:cs="微软雅黑" w:hint="eastAsia"/>
          <w:b/>
          <w:bCs/>
          <w:sz w:val="24"/>
          <w:szCs w:val="24"/>
        </w:rPr>
        <w:t>主要工作任务</w:t>
      </w:r>
    </w:p>
    <w:p w:rsidR="00860CD8" w:rsidRPr="00F209B9" w:rsidRDefault="00860CD8" w:rsidP="00860CD8">
      <w:pPr>
        <w:numPr>
          <w:ilvl w:val="0"/>
          <w:numId w:val="13"/>
        </w:numPr>
        <w:spacing w:line="360" w:lineRule="auto"/>
        <w:rPr>
          <w:rFonts w:ascii="宋体" w:eastAsia="宋体" w:hAnsi="宋体" w:cs="微软雅黑"/>
          <w:sz w:val="24"/>
          <w:szCs w:val="24"/>
        </w:rPr>
      </w:pPr>
      <w:r w:rsidRPr="00F209B9">
        <w:rPr>
          <w:rFonts w:ascii="宋体" w:eastAsia="宋体" w:hAnsi="宋体" w:cs="微软雅黑" w:hint="eastAsia"/>
          <w:sz w:val="24"/>
          <w:szCs w:val="24"/>
        </w:rPr>
        <w:t>主次干道、人行道、排水沟、河边、桥面、桥下、桥边，人行道、小道路、匝道、辅道等道路的清扫、冲洗、绿化保洁、垃圾收集清运以及工程车渣土抛洒滴漏清理、摊位垃圾、各类偷倒垃圾、商店门口垃圾的清理等作业；果壳箱（业主提供）更换及5-10月份消杀作业；自然灾害（如：台风、梅雨汛期的防内涝，冬季雪天防路面、桥面打滑等）的应急处置和各类事件（110转交、数字城管、阳光热线、市民投诉等事件）积极有效的处理。</w:t>
      </w:r>
    </w:p>
    <w:p w:rsidR="00860CD8" w:rsidRPr="00F209B9" w:rsidRDefault="00860CD8" w:rsidP="00860CD8">
      <w:pPr>
        <w:numPr>
          <w:ilvl w:val="0"/>
          <w:numId w:val="13"/>
        </w:numPr>
        <w:spacing w:line="360" w:lineRule="auto"/>
        <w:rPr>
          <w:rFonts w:ascii="宋体" w:eastAsia="宋体" w:hAnsi="宋体" w:cs="微软雅黑"/>
          <w:sz w:val="24"/>
          <w:szCs w:val="24"/>
        </w:rPr>
      </w:pPr>
      <w:r w:rsidRPr="00F209B9">
        <w:rPr>
          <w:rFonts w:ascii="宋体" w:eastAsia="宋体" w:hAnsi="宋体" w:cs="微软雅黑" w:hint="eastAsia"/>
          <w:sz w:val="24"/>
          <w:szCs w:val="24"/>
        </w:rPr>
        <w:t>湖州南太湖新区公用事业管理中心要求保洁服务的任何活动；各类检查评比活动及上级部门安排的任何突击任务。</w:t>
      </w:r>
    </w:p>
    <w:p w:rsidR="00860CD8" w:rsidRPr="00F209B9" w:rsidRDefault="00860CD8" w:rsidP="00860CD8">
      <w:pPr>
        <w:widowControl/>
        <w:numPr>
          <w:ilvl w:val="0"/>
          <w:numId w:val="13"/>
        </w:numPr>
        <w:spacing w:line="360" w:lineRule="auto"/>
        <w:rPr>
          <w:rFonts w:ascii="宋体" w:eastAsia="宋体" w:hAnsi="宋体" w:cs="微软雅黑"/>
          <w:sz w:val="24"/>
          <w:szCs w:val="24"/>
        </w:rPr>
      </w:pPr>
      <w:r w:rsidRPr="00F209B9">
        <w:rPr>
          <w:rFonts w:ascii="宋体" w:eastAsia="宋体" w:hAnsi="宋体" w:cs="微软雅黑" w:hint="eastAsia"/>
          <w:sz w:val="24"/>
          <w:szCs w:val="24"/>
        </w:rPr>
        <w:t>重点道路实施16小时制【指清扫工作时间+巡检工作时间】道路保洁，一般道路实施12小时制【指清扫工作时间+巡检工作时间】道路保洁。工作时间（16小时制道路清扫工作时间：上午5:00--10:00，下午14：00--17:00；巡检工作时间：上午10:00--14:00，下午17:00--21:00）(12小时制道路清扫工作时间：上午5:00--10:00，下午1</w:t>
      </w:r>
      <w:r w:rsidR="00DF67A2">
        <w:rPr>
          <w:rFonts w:ascii="宋体" w:eastAsia="宋体" w:hAnsi="宋体" w:cs="微软雅黑" w:hint="eastAsia"/>
          <w:sz w:val="24"/>
          <w:szCs w:val="24"/>
        </w:rPr>
        <w:t>3</w:t>
      </w:r>
      <w:r w:rsidRPr="00F209B9">
        <w:rPr>
          <w:rFonts w:ascii="宋体" w:eastAsia="宋体" w:hAnsi="宋体" w:cs="微软雅黑" w:hint="eastAsia"/>
          <w:sz w:val="24"/>
          <w:szCs w:val="24"/>
        </w:rPr>
        <w:t>：</w:t>
      </w:r>
      <w:r w:rsidR="00DF67A2">
        <w:rPr>
          <w:rFonts w:ascii="宋体" w:eastAsia="宋体" w:hAnsi="宋体" w:cs="微软雅黑" w:hint="eastAsia"/>
          <w:sz w:val="24"/>
          <w:szCs w:val="24"/>
        </w:rPr>
        <w:t>3</w:t>
      </w:r>
      <w:r w:rsidRPr="00F209B9">
        <w:rPr>
          <w:rFonts w:ascii="宋体" w:eastAsia="宋体" w:hAnsi="宋体" w:cs="微软雅黑" w:hint="eastAsia"/>
          <w:sz w:val="24"/>
          <w:szCs w:val="24"/>
        </w:rPr>
        <w:t>0--1</w:t>
      </w:r>
      <w:r w:rsidR="00DF67A2">
        <w:rPr>
          <w:rFonts w:ascii="宋体" w:eastAsia="宋体" w:hAnsi="宋体" w:cs="微软雅黑" w:hint="eastAsia"/>
          <w:sz w:val="24"/>
          <w:szCs w:val="24"/>
        </w:rPr>
        <w:t>6</w:t>
      </w:r>
      <w:r w:rsidRPr="00F209B9">
        <w:rPr>
          <w:rFonts w:ascii="宋体" w:eastAsia="宋体" w:hAnsi="宋体" w:cs="微软雅黑" w:hint="eastAsia"/>
          <w:sz w:val="24"/>
          <w:szCs w:val="24"/>
        </w:rPr>
        <w:t>:</w:t>
      </w:r>
      <w:r w:rsidR="00DF67A2">
        <w:rPr>
          <w:rFonts w:ascii="宋体" w:eastAsia="宋体" w:hAnsi="宋体" w:cs="微软雅黑" w:hint="eastAsia"/>
          <w:sz w:val="24"/>
          <w:szCs w:val="24"/>
        </w:rPr>
        <w:t>3</w:t>
      </w:r>
      <w:r w:rsidRPr="00F209B9">
        <w:rPr>
          <w:rFonts w:ascii="宋体" w:eastAsia="宋体" w:hAnsi="宋体" w:cs="微软雅黑" w:hint="eastAsia"/>
          <w:sz w:val="24"/>
          <w:szCs w:val="24"/>
        </w:rPr>
        <w:t>0；巡检工作时间：上午10:00--14:00)道路保洁清扫工、巡检工按照上述作为依据，每条道路人员配备率以甲方最终拟定为准。</w:t>
      </w:r>
    </w:p>
    <w:p w:rsidR="00860CD8" w:rsidRPr="00F209B9" w:rsidRDefault="00860CD8" w:rsidP="00860CD8">
      <w:pPr>
        <w:numPr>
          <w:ilvl w:val="0"/>
          <w:numId w:val="13"/>
        </w:numPr>
        <w:spacing w:line="360" w:lineRule="auto"/>
        <w:rPr>
          <w:rFonts w:ascii="宋体" w:eastAsia="宋体" w:hAnsi="宋体" w:cs="微软雅黑"/>
          <w:sz w:val="24"/>
          <w:szCs w:val="24"/>
        </w:rPr>
      </w:pPr>
      <w:r w:rsidRPr="00F209B9">
        <w:rPr>
          <w:rFonts w:ascii="宋体" w:eastAsia="宋体" w:hAnsi="宋体" w:cs="微软雅黑" w:hint="eastAsia"/>
          <w:sz w:val="24"/>
          <w:szCs w:val="24"/>
        </w:rPr>
        <w:t>具体内容见清单，清单仅供参考，如有遗漏，不</w:t>
      </w:r>
      <w:r w:rsidR="00DF67A2">
        <w:rPr>
          <w:rFonts w:ascii="宋体" w:eastAsia="宋体" w:hAnsi="宋体" w:cs="微软雅黑" w:hint="eastAsia"/>
          <w:sz w:val="24"/>
          <w:szCs w:val="24"/>
        </w:rPr>
        <w:t>再</w:t>
      </w:r>
      <w:r w:rsidRPr="00F209B9">
        <w:rPr>
          <w:rFonts w:ascii="宋体" w:eastAsia="宋体" w:hAnsi="宋体" w:cs="微软雅黑" w:hint="eastAsia"/>
          <w:sz w:val="24"/>
          <w:szCs w:val="24"/>
        </w:rPr>
        <w:t>额外增加费用，各投标单位自行考虑</w:t>
      </w:r>
      <w:r w:rsidRPr="00F209B9">
        <w:rPr>
          <w:rFonts w:ascii="宋体" w:eastAsia="宋体" w:hAnsi="宋体" w:cs="微软雅黑" w:hint="eastAsia"/>
          <w:sz w:val="24"/>
          <w:szCs w:val="24"/>
        </w:rPr>
        <w:lastRenderedPageBreak/>
        <w:t>在报价中。服务期内该区域新移交道路及公共区域，保洁服务费用不作调整。</w:t>
      </w:r>
    </w:p>
    <w:p w:rsidR="004E2E55" w:rsidRPr="00F209B9" w:rsidRDefault="004E2E55" w:rsidP="00C57EA4">
      <w:pPr>
        <w:numPr>
          <w:ilvl w:val="0"/>
          <w:numId w:val="12"/>
        </w:numPr>
        <w:spacing w:line="360" w:lineRule="auto"/>
        <w:jc w:val="left"/>
        <w:outlineLvl w:val="0"/>
        <w:rPr>
          <w:rFonts w:asciiTheme="majorEastAsia" w:eastAsiaTheme="majorEastAsia" w:hAnsiTheme="majorEastAsia" w:cs="微软雅黑"/>
          <w:b/>
          <w:bCs/>
          <w:sz w:val="24"/>
          <w:szCs w:val="24"/>
        </w:rPr>
      </w:pPr>
      <w:r w:rsidRPr="00F209B9">
        <w:rPr>
          <w:rFonts w:asciiTheme="majorEastAsia" w:eastAsiaTheme="majorEastAsia" w:hAnsiTheme="majorEastAsia" w:cs="微软雅黑" w:hint="eastAsia"/>
          <w:b/>
          <w:bCs/>
          <w:sz w:val="24"/>
          <w:szCs w:val="24"/>
        </w:rPr>
        <w:t>注意事项</w:t>
      </w:r>
    </w:p>
    <w:p w:rsidR="004E2E55" w:rsidRPr="00F209B9" w:rsidRDefault="004E2E55" w:rsidP="00C57EA4">
      <w:pPr>
        <w:numPr>
          <w:ilvl w:val="0"/>
          <w:numId w:val="14"/>
        </w:numPr>
        <w:spacing w:line="360" w:lineRule="auto"/>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扫帚、畚箕、环卫服装、环卫三轮车、雨衣、雨鞋等物品均包含在报价中，由</w:t>
      </w:r>
      <w:r w:rsidR="00B45DE4" w:rsidRPr="00F209B9">
        <w:rPr>
          <w:rFonts w:asciiTheme="majorEastAsia" w:eastAsiaTheme="majorEastAsia" w:hAnsiTheme="majorEastAsia" w:cs="微软雅黑" w:hint="eastAsia"/>
          <w:sz w:val="24"/>
          <w:szCs w:val="24"/>
        </w:rPr>
        <w:t>中标供应商</w:t>
      </w:r>
      <w:r w:rsidRPr="00F209B9">
        <w:rPr>
          <w:rFonts w:asciiTheme="majorEastAsia" w:eastAsiaTheme="majorEastAsia" w:hAnsiTheme="majorEastAsia" w:cs="微软雅黑" w:hint="eastAsia"/>
          <w:sz w:val="24"/>
          <w:szCs w:val="24"/>
        </w:rPr>
        <w:t>按时发放。</w:t>
      </w:r>
    </w:p>
    <w:p w:rsidR="004E2E55" w:rsidRPr="00F209B9" w:rsidRDefault="004E2E55" w:rsidP="00C57EA4">
      <w:pPr>
        <w:numPr>
          <w:ilvl w:val="0"/>
          <w:numId w:val="14"/>
        </w:numPr>
        <w:spacing w:line="360" w:lineRule="auto"/>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环卫三轮车、环卫服装、雨衣的式样、颜色等由湖州南太湖新区公用事业管理中心指定，详见图片。</w:t>
      </w:r>
    </w:p>
    <w:p w:rsidR="004E2E55" w:rsidRPr="00F209B9" w:rsidRDefault="00B45DE4" w:rsidP="00C57EA4">
      <w:pPr>
        <w:numPr>
          <w:ilvl w:val="0"/>
          <w:numId w:val="14"/>
        </w:numPr>
        <w:spacing w:line="360" w:lineRule="auto"/>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中标供应商</w:t>
      </w:r>
      <w:r w:rsidR="004E2E55" w:rsidRPr="00F209B9">
        <w:rPr>
          <w:rFonts w:asciiTheme="majorEastAsia" w:eastAsiaTheme="majorEastAsia" w:hAnsiTheme="majorEastAsia" w:cs="微软雅黑" w:hint="eastAsia"/>
          <w:sz w:val="24"/>
          <w:szCs w:val="24"/>
        </w:rPr>
        <w:t>招工作人员，年龄必须是18周岁以上，62周岁以下</w:t>
      </w:r>
      <w:r w:rsidR="004E2E55" w:rsidRPr="00F209B9">
        <w:rPr>
          <w:rFonts w:asciiTheme="majorEastAsia" w:eastAsiaTheme="majorEastAsia" w:hAnsiTheme="majorEastAsia" w:cs="微软雅黑" w:hint="eastAsia"/>
          <w:sz w:val="24"/>
          <w:szCs w:val="24"/>
          <w:shd w:val="clear" w:color="auto" w:fill="FFFFFF"/>
        </w:rPr>
        <w:t>能正常作业人员。</w:t>
      </w:r>
    </w:p>
    <w:p w:rsidR="004E2E55" w:rsidRPr="00F209B9" w:rsidRDefault="004E2E55" w:rsidP="00C57EA4">
      <w:pPr>
        <w:numPr>
          <w:ilvl w:val="0"/>
          <w:numId w:val="14"/>
        </w:numPr>
        <w:spacing w:line="360" w:lineRule="auto"/>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w:t>
      </w:r>
      <w:r w:rsidRPr="00F209B9">
        <w:rPr>
          <w:rFonts w:asciiTheme="majorEastAsia" w:eastAsiaTheme="majorEastAsia" w:hAnsiTheme="majorEastAsia" w:cs="微软雅黑" w:hint="eastAsia"/>
          <w:b/>
          <w:sz w:val="24"/>
          <w:szCs w:val="24"/>
        </w:rPr>
        <w:t>以上环卫工作人员的意外保险、社会保险等保险费用由</w:t>
      </w:r>
      <w:r w:rsidR="00B45DE4" w:rsidRPr="00F209B9">
        <w:rPr>
          <w:rFonts w:asciiTheme="majorEastAsia" w:eastAsiaTheme="majorEastAsia" w:hAnsiTheme="majorEastAsia" w:cs="微软雅黑" w:hint="eastAsia"/>
          <w:b/>
          <w:sz w:val="24"/>
          <w:szCs w:val="24"/>
        </w:rPr>
        <w:t>中标供应商</w:t>
      </w:r>
      <w:r w:rsidRPr="00F209B9">
        <w:rPr>
          <w:rFonts w:asciiTheme="majorEastAsia" w:eastAsiaTheme="majorEastAsia" w:hAnsiTheme="majorEastAsia" w:cs="微软雅黑" w:hint="eastAsia"/>
          <w:b/>
          <w:sz w:val="24"/>
          <w:szCs w:val="24"/>
        </w:rPr>
        <w:t>承担。</w:t>
      </w:r>
      <w:r w:rsidR="00B45DE4" w:rsidRPr="00F209B9">
        <w:rPr>
          <w:rFonts w:asciiTheme="majorEastAsia" w:eastAsiaTheme="majorEastAsia" w:hAnsiTheme="majorEastAsia" w:cs="微软雅黑" w:hint="eastAsia"/>
          <w:b/>
          <w:sz w:val="24"/>
          <w:szCs w:val="24"/>
        </w:rPr>
        <w:t>中标供应商</w:t>
      </w:r>
      <w:r w:rsidRPr="00F209B9">
        <w:rPr>
          <w:rFonts w:asciiTheme="majorEastAsia" w:eastAsiaTheme="majorEastAsia" w:hAnsiTheme="majorEastAsia" w:cs="微软雅黑" w:hint="eastAsia"/>
          <w:b/>
          <w:sz w:val="24"/>
          <w:szCs w:val="24"/>
        </w:rPr>
        <w:t>必须为作业人员购买意外人身保险、社会保险等,</w:t>
      </w:r>
      <w:r w:rsidR="000C0E15" w:rsidRPr="00F209B9">
        <w:rPr>
          <w:rFonts w:asciiTheme="majorEastAsia" w:eastAsiaTheme="majorEastAsia" w:hAnsiTheme="majorEastAsia" w:cs="微软雅黑" w:hint="eastAsia"/>
          <w:b/>
          <w:sz w:val="24"/>
          <w:szCs w:val="24"/>
        </w:rPr>
        <w:t>提供相关证明</w:t>
      </w:r>
      <w:r w:rsidRPr="00F209B9">
        <w:rPr>
          <w:rFonts w:asciiTheme="majorEastAsia" w:eastAsiaTheme="majorEastAsia" w:hAnsiTheme="majorEastAsia" w:cs="微软雅黑" w:hint="eastAsia"/>
          <w:b/>
          <w:sz w:val="24"/>
          <w:szCs w:val="24"/>
        </w:rPr>
        <w:t>并报业主备案。</w:t>
      </w:r>
    </w:p>
    <w:p w:rsidR="004E2E55" w:rsidRPr="00F209B9" w:rsidRDefault="004E2E55" w:rsidP="00C57EA4">
      <w:pPr>
        <w:numPr>
          <w:ilvl w:val="0"/>
          <w:numId w:val="14"/>
        </w:numPr>
        <w:spacing w:line="360" w:lineRule="auto"/>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合同到期后，如中标方不再继续签约承包，保洁人员去留安排由双方协调，以湖州南太湖新区公用事业管理中心实际需要为准，不得随意撤调保洁人员。</w:t>
      </w:r>
    </w:p>
    <w:p w:rsidR="004E2E55" w:rsidRPr="00F209B9" w:rsidRDefault="004E2E55" w:rsidP="00C57EA4">
      <w:pPr>
        <w:numPr>
          <w:ilvl w:val="0"/>
          <w:numId w:val="14"/>
        </w:numPr>
        <w:spacing w:line="360" w:lineRule="auto"/>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投标人按规定提供服务外，其它服务可另行说明。</w:t>
      </w:r>
    </w:p>
    <w:p w:rsidR="004E2E55" w:rsidRPr="00F209B9" w:rsidRDefault="004E2E55" w:rsidP="00C57EA4">
      <w:pPr>
        <w:numPr>
          <w:ilvl w:val="0"/>
          <w:numId w:val="14"/>
        </w:numPr>
        <w:spacing w:line="360" w:lineRule="auto"/>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bCs/>
          <w:sz w:val="24"/>
          <w:szCs w:val="24"/>
        </w:rPr>
        <w:t>管理人员及保洁人员在</w:t>
      </w:r>
      <w:r w:rsidRPr="00F209B9">
        <w:rPr>
          <w:rFonts w:asciiTheme="majorEastAsia" w:eastAsiaTheme="majorEastAsia" w:hAnsiTheme="majorEastAsia" w:cs="微软雅黑" w:hint="eastAsia"/>
          <w:bCs/>
          <w:sz w:val="24"/>
          <w:szCs w:val="24"/>
          <w:shd w:val="clear" w:color="auto" w:fill="FFFFFF"/>
        </w:rPr>
        <w:t>作业时应严格遵守劳动纪律，遵守安全操作规程，确保安全。发生各种意外事故均由</w:t>
      </w:r>
      <w:r w:rsidR="00B45DE4" w:rsidRPr="00F209B9">
        <w:rPr>
          <w:rFonts w:asciiTheme="majorEastAsia" w:eastAsiaTheme="majorEastAsia" w:hAnsiTheme="majorEastAsia" w:cs="微软雅黑" w:hint="eastAsia"/>
          <w:bCs/>
          <w:sz w:val="24"/>
          <w:szCs w:val="24"/>
          <w:shd w:val="clear" w:color="auto" w:fill="FFFFFF"/>
        </w:rPr>
        <w:t>中标供应商</w:t>
      </w:r>
      <w:r w:rsidRPr="00F209B9">
        <w:rPr>
          <w:rFonts w:asciiTheme="majorEastAsia" w:eastAsiaTheme="majorEastAsia" w:hAnsiTheme="majorEastAsia" w:cs="微软雅黑" w:hint="eastAsia"/>
          <w:bCs/>
          <w:sz w:val="24"/>
          <w:szCs w:val="24"/>
          <w:shd w:val="clear" w:color="auto" w:fill="FFFFFF"/>
        </w:rPr>
        <w:t>自己依照法律法规妥善处理，</w:t>
      </w:r>
      <w:r w:rsidRPr="00F209B9">
        <w:rPr>
          <w:rFonts w:asciiTheme="majorEastAsia" w:eastAsiaTheme="majorEastAsia" w:hAnsiTheme="majorEastAsia" w:cs="微软雅黑" w:hint="eastAsia"/>
          <w:bCs/>
          <w:sz w:val="24"/>
          <w:szCs w:val="24"/>
        </w:rPr>
        <w:t>湖州南太湖新区公用事业管理中心不承担任何法律责任。</w:t>
      </w:r>
    </w:p>
    <w:p w:rsidR="004E2E55" w:rsidRPr="00F209B9" w:rsidRDefault="004E2E55" w:rsidP="00C57EA4">
      <w:pPr>
        <w:numPr>
          <w:ilvl w:val="0"/>
          <w:numId w:val="12"/>
        </w:numPr>
        <w:spacing w:line="360" w:lineRule="auto"/>
        <w:jc w:val="left"/>
        <w:outlineLvl w:val="0"/>
        <w:rPr>
          <w:rFonts w:asciiTheme="majorEastAsia" w:eastAsiaTheme="majorEastAsia" w:hAnsiTheme="majorEastAsia" w:cs="微软雅黑"/>
          <w:b/>
          <w:bCs/>
          <w:sz w:val="24"/>
          <w:szCs w:val="24"/>
        </w:rPr>
      </w:pPr>
      <w:r w:rsidRPr="00F209B9">
        <w:rPr>
          <w:rFonts w:asciiTheme="majorEastAsia" w:eastAsiaTheme="majorEastAsia" w:hAnsiTheme="majorEastAsia" w:cs="微软雅黑" w:hint="eastAsia"/>
          <w:b/>
          <w:bCs/>
          <w:sz w:val="24"/>
          <w:szCs w:val="24"/>
        </w:rPr>
        <w:t>要求</w:t>
      </w:r>
    </w:p>
    <w:p w:rsidR="004E2E55" w:rsidRPr="00F209B9" w:rsidRDefault="004E2E55" w:rsidP="00C57EA4">
      <w:pPr>
        <w:spacing w:line="360" w:lineRule="auto"/>
        <w:ind w:firstLineChars="200" w:firstLine="480"/>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中标人在入场进行服务时必须确保人员、设备等按要求同时进场。</w:t>
      </w:r>
    </w:p>
    <w:p w:rsidR="004E2E55" w:rsidRPr="00F209B9" w:rsidRDefault="004E2E55" w:rsidP="00D637CE">
      <w:pPr>
        <w:spacing w:line="360" w:lineRule="auto"/>
        <w:ind w:firstLineChars="200" w:firstLine="482"/>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b/>
          <w:bCs/>
          <w:sz w:val="24"/>
          <w:szCs w:val="24"/>
        </w:rPr>
        <w:t>上述任务需严格按照</w:t>
      </w:r>
      <w:r w:rsidRPr="00F209B9">
        <w:rPr>
          <w:rFonts w:asciiTheme="majorEastAsia" w:eastAsiaTheme="majorEastAsia" w:hAnsiTheme="majorEastAsia" w:cs="微软雅黑" w:hint="eastAsia"/>
          <w:b/>
          <w:sz w:val="24"/>
          <w:szCs w:val="24"/>
        </w:rPr>
        <w:t>湖州南太湖新区公用事业管理中心制定的《质量标准考核细则》</w:t>
      </w:r>
      <w:r w:rsidRPr="00F209B9">
        <w:rPr>
          <w:rFonts w:asciiTheme="majorEastAsia" w:eastAsiaTheme="majorEastAsia" w:hAnsiTheme="majorEastAsia" w:cs="微软雅黑" w:hint="eastAsia"/>
          <w:b/>
          <w:bCs/>
          <w:sz w:val="24"/>
          <w:szCs w:val="24"/>
        </w:rPr>
        <w:t>执行，</w:t>
      </w:r>
      <w:r w:rsidRPr="00F209B9">
        <w:rPr>
          <w:rFonts w:asciiTheme="majorEastAsia" w:eastAsiaTheme="majorEastAsia" w:hAnsiTheme="majorEastAsia" w:cs="微软雅黑" w:hint="eastAsia"/>
          <w:sz w:val="24"/>
          <w:szCs w:val="24"/>
        </w:rPr>
        <w:t>确保在各类创建、评比活动中不失分。如采购人为提高环卫作业质量对考核办法进行补充更改，由此引起的与原考核办法、标准等内容不一致的条文以最后发文日期规定为准。</w:t>
      </w:r>
      <w:r w:rsidRPr="00F209B9">
        <w:rPr>
          <w:rFonts w:asciiTheme="majorEastAsia" w:eastAsiaTheme="majorEastAsia" w:hAnsiTheme="majorEastAsia" w:cs="微软雅黑" w:hint="eastAsia"/>
          <w:b/>
          <w:bCs/>
          <w:sz w:val="24"/>
          <w:szCs w:val="24"/>
        </w:rPr>
        <w:t xml:space="preserve"> </w:t>
      </w:r>
    </w:p>
    <w:p w:rsidR="004E2E55" w:rsidRPr="00F209B9" w:rsidRDefault="004E2E55" w:rsidP="00C57EA4">
      <w:pPr>
        <w:numPr>
          <w:ilvl w:val="0"/>
          <w:numId w:val="12"/>
        </w:numPr>
        <w:spacing w:line="360" w:lineRule="auto"/>
        <w:jc w:val="left"/>
        <w:outlineLvl w:val="0"/>
        <w:rPr>
          <w:rFonts w:asciiTheme="majorEastAsia" w:eastAsiaTheme="majorEastAsia" w:hAnsiTheme="majorEastAsia" w:cs="微软雅黑"/>
          <w:b/>
          <w:bCs/>
          <w:sz w:val="24"/>
          <w:szCs w:val="24"/>
        </w:rPr>
      </w:pPr>
      <w:r w:rsidRPr="00F209B9">
        <w:rPr>
          <w:rFonts w:asciiTheme="majorEastAsia" w:eastAsiaTheme="majorEastAsia" w:hAnsiTheme="majorEastAsia" w:cs="微软雅黑" w:hint="eastAsia"/>
          <w:b/>
          <w:bCs/>
          <w:sz w:val="24"/>
          <w:szCs w:val="24"/>
        </w:rPr>
        <w:t>过渡期交接要求：</w:t>
      </w:r>
    </w:p>
    <w:p w:rsidR="004E2E55" w:rsidRPr="00F209B9" w:rsidRDefault="004E2E55" w:rsidP="00C57EA4">
      <w:pPr>
        <w:numPr>
          <w:ilvl w:val="1"/>
          <w:numId w:val="15"/>
        </w:numPr>
        <w:kinsoku w:val="0"/>
        <w:overflowPunct w:val="0"/>
        <w:spacing w:before="34" w:after="120" w:line="360" w:lineRule="auto"/>
        <w:ind w:right="102"/>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中标人中标后，须在15日内安排人员、设备、办公及停车场地到位，同时在合同履约前做好人员上岗前培训工作，确保所有人员、设备在履约前2天准备就绪。</w:t>
      </w:r>
    </w:p>
    <w:p w:rsidR="004E2E55" w:rsidRPr="00F209B9" w:rsidRDefault="004E2E55" w:rsidP="00C57EA4">
      <w:pPr>
        <w:numPr>
          <w:ilvl w:val="1"/>
          <w:numId w:val="15"/>
        </w:numPr>
        <w:spacing w:line="360" w:lineRule="auto"/>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管理人员要求在中标后2个工作日内到位并到采购人备案，中标后7日内完成岗位培训（含各项专项培训），培训合格后方可上岗作业。</w:t>
      </w:r>
    </w:p>
    <w:p w:rsidR="004E2E55" w:rsidRPr="00F209B9" w:rsidRDefault="004E2E55" w:rsidP="00C57EA4">
      <w:pPr>
        <w:numPr>
          <w:ilvl w:val="0"/>
          <w:numId w:val="11"/>
        </w:numPr>
        <w:spacing w:line="360" w:lineRule="auto"/>
        <w:jc w:val="left"/>
        <w:outlineLvl w:val="0"/>
        <w:rPr>
          <w:rFonts w:asciiTheme="majorEastAsia" w:eastAsiaTheme="majorEastAsia" w:hAnsiTheme="majorEastAsia" w:cs="微软雅黑"/>
          <w:b/>
          <w:bCs/>
          <w:sz w:val="24"/>
          <w:szCs w:val="24"/>
        </w:rPr>
      </w:pPr>
      <w:r w:rsidRPr="00F209B9">
        <w:rPr>
          <w:rFonts w:asciiTheme="majorEastAsia" w:eastAsiaTheme="majorEastAsia" w:hAnsiTheme="majorEastAsia" w:cs="微软雅黑" w:hint="eastAsia"/>
          <w:b/>
          <w:bCs/>
          <w:sz w:val="24"/>
          <w:szCs w:val="24"/>
        </w:rPr>
        <w:t>检查考核管理办法：</w:t>
      </w:r>
    </w:p>
    <w:p w:rsidR="004E2E55" w:rsidRPr="00F209B9" w:rsidRDefault="004E2E55" w:rsidP="00C57EA4">
      <w:pPr>
        <w:kinsoku w:val="0"/>
        <w:overflowPunct w:val="0"/>
        <w:spacing w:before="29" w:after="120" w:line="360" w:lineRule="auto"/>
        <w:ind w:left="400" w:right="102"/>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t>采购人将严格按照湖州南太湖新区公用事业管理中心制定的《质量标准考核细则》（详见附件）</w:t>
      </w:r>
    </w:p>
    <w:p w:rsidR="004E2E55" w:rsidRPr="00F209B9" w:rsidRDefault="004E2E55" w:rsidP="00C57EA4">
      <w:pPr>
        <w:numPr>
          <w:ilvl w:val="0"/>
          <w:numId w:val="11"/>
        </w:numPr>
        <w:spacing w:line="360" w:lineRule="auto"/>
        <w:jc w:val="left"/>
        <w:outlineLvl w:val="0"/>
        <w:rPr>
          <w:rFonts w:asciiTheme="majorEastAsia" w:eastAsiaTheme="majorEastAsia" w:hAnsiTheme="majorEastAsia" w:cs="微软雅黑"/>
          <w:b/>
          <w:bCs/>
          <w:sz w:val="24"/>
          <w:szCs w:val="24"/>
        </w:rPr>
      </w:pPr>
      <w:r w:rsidRPr="00F209B9">
        <w:rPr>
          <w:rFonts w:asciiTheme="majorEastAsia" w:eastAsiaTheme="majorEastAsia" w:hAnsiTheme="majorEastAsia" w:cs="微软雅黑" w:hint="eastAsia"/>
          <w:b/>
          <w:bCs/>
          <w:sz w:val="24"/>
          <w:szCs w:val="24"/>
        </w:rPr>
        <w:t>有关规定</w:t>
      </w:r>
    </w:p>
    <w:p w:rsidR="004E2E55" w:rsidRPr="00F209B9" w:rsidRDefault="00B45DE4" w:rsidP="00C57EA4">
      <w:pPr>
        <w:numPr>
          <w:ilvl w:val="0"/>
          <w:numId w:val="16"/>
        </w:numPr>
        <w:spacing w:line="360" w:lineRule="auto"/>
        <w:jc w:val="left"/>
        <w:outlineLvl w:val="0"/>
        <w:rPr>
          <w:rFonts w:asciiTheme="majorEastAsia" w:eastAsiaTheme="majorEastAsia" w:hAnsiTheme="majorEastAsia" w:cs="微软雅黑"/>
          <w:sz w:val="24"/>
          <w:szCs w:val="24"/>
        </w:rPr>
      </w:pPr>
      <w:r w:rsidRPr="00F209B9">
        <w:rPr>
          <w:rFonts w:asciiTheme="majorEastAsia" w:eastAsiaTheme="majorEastAsia" w:hAnsiTheme="majorEastAsia" w:cs="微软雅黑" w:hint="eastAsia"/>
          <w:sz w:val="24"/>
          <w:szCs w:val="24"/>
        </w:rPr>
        <w:lastRenderedPageBreak/>
        <w:t>中标供应商</w:t>
      </w:r>
      <w:r w:rsidR="004E2E55" w:rsidRPr="00F209B9">
        <w:rPr>
          <w:rFonts w:asciiTheme="majorEastAsia" w:eastAsiaTheme="majorEastAsia" w:hAnsiTheme="majorEastAsia" w:cs="微软雅黑" w:hint="eastAsia"/>
          <w:sz w:val="24"/>
          <w:szCs w:val="24"/>
        </w:rPr>
        <w:t>必须规范管理、文明作业，自觉接受招标单位及上级部门领导的检查和社会监督，对发现的问题要及时整改。</w:t>
      </w:r>
    </w:p>
    <w:p w:rsidR="004E2E55" w:rsidRPr="00F209B9" w:rsidRDefault="004E2E55" w:rsidP="00C57EA4">
      <w:pPr>
        <w:numPr>
          <w:ilvl w:val="0"/>
          <w:numId w:val="16"/>
        </w:numPr>
        <w:shd w:val="solid" w:color="FFFFFF" w:fill="auto"/>
        <w:autoSpaceDN w:val="0"/>
        <w:spacing w:line="360" w:lineRule="auto"/>
        <w:rPr>
          <w:rFonts w:asciiTheme="majorEastAsia" w:eastAsiaTheme="majorEastAsia" w:hAnsiTheme="majorEastAsia" w:cs="微软雅黑"/>
          <w:sz w:val="24"/>
          <w:szCs w:val="24"/>
          <w:shd w:val="clear" w:color="auto" w:fill="FFFFFF"/>
        </w:rPr>
      </w:pPr>
      <w:r w:rsidRPr="00F209B9">
        <w:rPr>
          <w:rFonts w:asciiTheme="majorEastAsia" w:eastAsiaTheme="majorEastAsia" w:hAnsiTheme="majorEastAsia" w:cs="微软雅黑" w:hint="eastAsia"/>
          <w:sz w:val="24"/>
          <w:szCs w:val="24"/>
          <w:shd w:val="clear" w:color="auto" w:fill="FFFFFF"/>
        </w:rPr>
        <w:t>员工作业时应严格遵守劳动纪律，遵守安全操作规程，确保安全。发生各种意外事故均由</w:t>
      </w:r>
      <w:r w:rsidR="00B45DE4" w:rsidRPr="00F209B9">
        <w:rPr>
          <w:rFonts w:asciiTheme="majorEastAsia" w:eastAsiaTheme="majorEastAsia" w:hAnsiTheme="majorEastAsia" w:cs="微软雅黑" w:hint="eastAsia"/>
          <w:sz w:val="24"/>
          <w:szCs w:val="24"/>
          <w:shd w:val="clear" w:color="auto" w:fill="FFFFFF"/>
        </w:rPr>
        <w:t>中标供应商</w:t>
      </w:r>
      <w:r w:rsidRPr="00F209B9">
        <w:rPr>
          <w:rFonts w:asciiTheme="majorEastAsia" w:eastAsiaTheme="majorEastAsia" w:hAnsiTheme="majorEastAsia" w:cs="微软雅黑" w:hint="eastAsia"/>
          <w:sz w:val="24"/>
          <w:szCs w:val="24"/>
          <w:shd w:val="clear" w:color="auto" w:fill="FFFFFF"/>
        </w:rPr>
        <w:t>自己依照法律法规妥善处理。如果证明服务是有缺陷的，包括潜在的缺陷或使用不符合要求的服务工具及人员等，招标单位有权向</w:t>
      </w:r>
      <w:r w:rsidR="00B45DE4" w:rsidRPr="00F209B9">
        <w:rPr>
          <w:rFonts w:asciiTheme="majorEastAsia" w:eastAsiaTheme="majorEastAsia" w:hAnsiTheme="majorEastAsia" w:cs="微软雅黑" w:hint="eastAsia"/>
          <w:sz w:val="24"/>
          <w:szCs w:val="24"/>
          <w:shd w:val="clear" w:color="auto" w:fill="FFFFFF"/>
        </w:rPr>
        <w:t>中标供应商</w:t>
      </w:r>
      <w:r w:rsidRPr="00F209B9">
        <w:rPr>
          <w:rFonts w:asciiTheme="majorEastAsia" w:eastAsiaTheme="majorEastAsia" w:hAnsiTheme="majorEastAsia" w:cs="微软雅黑" w:hint="eastAsia"/>
          <w:sz w:val="24"/>
          <w:szCs w:val="24"/>
          <w:shd w:val="clear" w:color="auto" w:fill="FFFFFF"/>
        </w:rPr>
        <w:t>提出在保证安全的前提下即时更正或索赔。</w:t>
      </w:r>
    </w:p>
    <w:p w:rsidR="004E2E55" w:rsidRPr="00F209B9" w:rsidRDefault="004E2E55" w:rsidP="00C57EA4">
      <w:pPr>
        <w:numPr>
          <w:ilvl w:val="0"/>
          <w:numId w:val="16"/>
        </w:numPr>
        <w:shd w:val="solid" w:color="FFFFFF" w:fill="auto"/>
        <w:autoSpaceDN w:val="0"/>
        <w:spacing w:line="360" w:lineRule="auto"/>
        <w:rPr>
          <w:rFonts w:asciiTheme="majorEastAsia" w:eastAsiaTheme="majorEastAsia" w:hAnsiTheme="majorEastAsia" w:cs="微软雅黑"/>
          <w:sz w:val="24"/>
          <w:szCs w:val="24"/>
          <w:shd w:val="clear" w:color="auto" w:fill="FFFFFF"/>
        </w:rPr>
      </w:pPr>
      <w:r w:rsidRPr="00F209B9">
        <w:rPr>
          <w:rFonts w:asciiTheme="majorEastAsia" w:eastAsiaTheme="majorEastAsia" w:hAnsiTheme="majorEastAsia" w:cs="微软雅黑" w:hint="eastAsia"/>
          <w:sz w:val="24"/>
          <w:szCs w:val="24"/>
          <w:shd w:val="clear" w:color="auto" w:fill="FFFFFF"/>
        </w:rPr>
        <w:t>如果</w:t>
      </w:r>
      <w:r w:rsidR="00B45DE4" w:rsidRPr="00F209B9">
        <w:rPr>
          <w:rFonts w:asciiTheme="majorEastAsia" w:eastAsiaTheme="majorEastAsia" w:hAnsiTheme="majorEastAsia" w:cs="微软雅黑" w:hint="eastAsia"/>
          <w:sz w:val="24"/>
          <w:szCs w:val="24"/>
          <w:shd w:val="clear" w:color="auto" w:fill="FFFFFF"/>
        </w:rPr>
        <w:t>中标供应商</w:t>
      </w:r>
      <w:r w:rsidRPr="00F209B9">
        <w:rPr>
          <w:rFonts w:asciiTheme="majorEastAsia" w:eastAsiaTheme="majorEastAsia" w:hAnsiTheme="majorEastAsia" w:cs="微软雅黑" w:hint="eastAsia"/>
          <w:sz w:val="24"/>
          <w:szCs w:val="24"/>
          <w:shd w:val="clear" w:color="auto" w:fill="FFFFFF"/>
        </w:rPr>
        <w:t>在收到索赔通知后，在协议中所附服务承诺约定的时间内没有采取措施，招标单位可采取必要的补救措施，但风险和费用将由</w:t>
      </w:r>
      <w:r w:rsidR="00B45DE4" w:rsidRPr="00F209B9">
        <w:rPr>
          <w:rFonts w:asciiTheme="majorEastAsia" w:eastAsiaTheme="majorEastAsia" w:hAnsiTheme="majorEastAsia" w:cs="微软雅黑" w:hint="eastAsia"/>
          <w:sz w:val="24"/>
          <w:szCs w:val="24"/>
          <w:shd w:val="clear" w:color="auto" w:fill="FFFFFF"/>
        </w:rPr>
        <w:t>中标供应商</w:t>
      </w:r>
      <w:r w:rsidRPr="00F209B9">
        <w:rPr>
          <w:rFonts w:asciiTheme="majorEastAsia" w:eastAsiaTheme="majorEastAsia" w:hAnsiTheme="majorEastAsia" w:cs="微软雅黑" w:hint="eastAsia"/>
          <w:sz w:val="24"/>
          <w:szCs w:val="24"/>
          <w:shd w:val="clear" w:color="auto" w:fill="FFFFFF"/>
        </w:rPr>
        <w:t>承担。</w:t>
      </w:r>
    </w:p>
    <w:p w:rsidR="004E2E55" w:rsidRPr="00F209B9" w:rsidRDefault="00B45DE4" w:rsidP="00C57EA4">
      <w:pPr>
        <w:numPr>
          <w:ilvl w:val="0"/>
          <w:numId w:val="16"/>
        </w:numPr>
        <w:shd w:val="solid" w:color="FFFFFF" w:fill="auto"/>
        <w:autoSpaceDN w:val="0"/>
        <w:spacing w:line="360" w:lineRule="auto"/>
        <w:rPr>
          <w:rFonts w:asciiTheme="majorEastAsia" w:eastAsiaTheme="majorEastAsia" w:hAnsiTheme="majorEastAsia" w:cs="微软雅黑"/>
          <w:sz w:val="24"/>
          <w:szCs w:val="24"/>
          <w:shd w:val="clear" w:color="auto" w:fill="FFFFFF"/>
        </w:rPr>
      </w:pPr>
      <w:r w:rsidRPr="00F209B9">
        <w:rPr>
          <w:rFonts w:asciiTheme="majorEastAsia" w:eastAsiaTheme="majorEastAsia" w:hAnsiTheme="majorEastAsia" w:cs="微软雅黑" w:hint="eastAsia"/>
          <w:sz w:val="24"/>
          <w:szCs w:val="24"/>
          <w:shd w:val="clear" w:color="auto" w:fill="FFFFFF"/>
        </w:rPr>
        <w:t>中标供应商</w:t>
      </w:r>
      <w:r w:rsidR="004E2E55" w:rsidRPr="00F209B9">
        <w:rPr>
          <w:rFonts w:asciiTheme="majorEastAsia" w:eastAsiaTheme="majorEastAsia" w:hAnsiTheme="majorEastAsia" w:cs="微软雅黑" w:hint="eastAsia"/>
          <w:sz w:val="24"/>
          <w:szCs w:val="24"/>
          <w:shd w:val="clear" w:color="auto" w:fill="FFFFFF"/>
        </w:rPr>
        <w:t>必须做好台帐记录，包括建立出勤管理台帐、作业质量自查日记。</w:t>
      </w:r>
    </w:p>
    <w:p w:rsidR="004E2E55" w:rsidRPr="00F209B9" w:rsidRDefault="00B45DE4" w:rsidP="00C57EA4">
      <w:pPr>
        <w:numPr>
          <w:ilvl w:val="0"/>
          <w:numId w:val="16"/>
        </w:numPr>
        <w:shd w:val="solid" w:color="FFFFFF" w:fill="auto"/>
        <w:autoSpaceDN w:val="0"/>
        <w:spacing w:line="360" w:lineRule="auto"/>
        <w:rPr>
          <w:rFonts w:asciiTheme="majorEastAsia" w:eastAsiaTheme="majorEastAsia" w:hAnsiTheme="majorEastAsia" w:cs="微软雅黑"/>
          <w:sz w:val="24"/>
          <w:szCs w:val="24"/>
          <w:shd w:val="clear" w:color="auto" w:fill="FFFFFF"/>
        </w:rPr>
      </w:pPr>
      <w:r w:rsidRPr="00F209B9">
        <w:rPr>
          <w:rFonts w:asciiTheme="majorEastAsia" w:eastAsiaTheme="majorEastAsia" w:hAnsiTheme="majorEastAsia" w:cs="微软雅黑" w:hint="eastAsia"/>
          <w:sz w:val="24"/>
          <w:szCs w:val="24"/>
          <w:shd w:val="clear" w:color="auto" w:fill="FFFFFF"/>
        </w:rPr>
        <w:t>中标供应商</w:t>
      </w:r>
      <w:r w:rsidR="004E2E55" w:rsidRPr="00F209B9">
        <w:rPr>
          <w:rFonts w:asciiTheme="majorEastAsia" w:eastAsiaTheme="majorEastAsia" w:hAnsiTheme="majorEastAsia" w:cs="微软雅黑" w:hint="eastAsia"/>
          <w:sz w:val="24"/>
          <w:szCs w:val="24"/>
          <w:shd w:val="clear" w:color="auto" w:fill="FFFFFF"/>
        </w:rPr>
        <w:t>必须按月将服务统计报表报送招标单位。</w:t>
      </w:r>
    </w:p>
    <w:p w:rsidR="004E2E55" w:rsidRPr="00F209B9" w:rsidRDefault="004E2E55" w:rsidP="00C57EA4">
      <w:pPr>
        <w:numPr>
          <w:ilvl w:val="0"/>
          <w:numId w:val="16"/>
        </w:numPr>
        <w:shd w:val="solid" w:color="FFFFFF" w:fill="auto"/>
        <w:autoSpaceDN w:val="0"/>
        <w:spacing w:line="360" w:lineRule="auto"/>
        <w:rPr>
          <w:rFonts w:asciiTheme="majorEastAsia" w:eastAsiaTheme="majorEastAsia" w:hAnsiTheme="majorEastAsia" w:cs="微软雅黑"/>
          <w:sz w:val="24"/>
          <w:szCs w:val="24"/>
          <w:shd w:val="clear" w:color="auto" w:fill="FFFFFF"/>
        </w:rPr>
      </w:pPr>
      <w:r w:rsidRPr="00F209B9">
        <w:rPr>
          <w:rFonts w:asciiTheme="majorEastAsia" w:eastAsiaTheme="majorEastAsia" w:hAnsiTheme="majorEastAsia" w:cs="微软雅黑" w:hint="eastAsia"/>
          <w:sz w:val="24"/>
          <w:szCs w:val="24"/>
          <w:shd w:val="clear" w:color="auto" w:fill="FFFFFF"/>
        </w:rPr>
        <w:t>招标单位的检查频率，每月1次明考、暗考的检查考核。</w:t>
      </w:r>
    </w:p>
    <w:p w:rsidR="004E2E55" w:rsidRPr="00F209B9" w:rsidRDefault="004E2E55" w:rsidP="00C57EA4">
      <w:pPr>
        <w:numPr>
          <w:ilvl w:val="0"/>
          <w:numId w:val="16"/>
        </w:numPr>
        <w:shd w:val="solid" w:color="FFFFFF" w:fill="auto"/>
        <w:autoSpaceDN w:val="0"/>
        <w:spacing w:line="360" w:lineRule="auto"/>
        <w:rPr>
          <w:rFonts w:asciiTheme="majorEastAsia" w:eastAsiaTheme="majorEastAsia" w:hAnsiTheme="majorEastAsia" w:cs="微软雅黑"/>
          <w:sz w:val="24"/>
          <w:szCs w:val="24"/>
          <w:shd w:val="clear" w:color="auto" w:fill="FFFFFF"/>
        </w:rPr>
      </w:pPr>
      <w:r w:rsidRPr="00F209B9">
        <w:rPr>
          <w:rFonts w:asciiTheme="majorEastAsia" w:eastAsiaTheme="majorEastAsia" w:hAnsiTheme="majorEastAsia" w:cs="微软雅黑" w:hint="eastAsia"/>
          <w:sz w:val="24"/>
          <w:szCs w:val="24"/>
          <w:shd w:val="clear" w:color="auto" w:fill="FFFFFF"/>
        </w:rPr>
        <w:t>合同期内保洁人员的各种劳动事故、交通事故、生产安全事故等一切责任均由</w:t>
      </w:r>
      <w:r w:rsidR="00B45DE4" w:rsidRPr="00F209B9">
        <w:rPr>
          <w:rFonts w:asciiTheme="majorEastAsia" w:eastAsiaTheme="majorEastAsia" w:hAnsiTheme="majorEastAsia" w:cs="微软雅黑" w:hint="eastAsia"/>
          <w:sz w:val="24"/>
          <w:szCs w:val="24"/>
          <w:shd w:val="clear" w:color="auto" w:fill="FFFFFF"/>
        </w:rPr>
        <w:t>中标供应商</w:t>
      </w:r>
      <w:r w:rsidRPr="00F209B9">
        <w:rPr>
          <w:rFonts w:asciiTheme="majorEastAsia" w:eastAsiaTheme="majorEastAsia" w:hAnsiTheme="majorEastAsia" w:cs="微软雅黑" w:hint="eastAsia"/>
          <w:sz w:val="24"/>
          <w:szCs w:val="24"/>
          <w:shd w:val="clear" w:color="auto" w:fill="FFFFFF"/>
        </w:rPr>
        <w:t>自行负责。</w:t>
      </w:r>
    </w:p>
    <w:p w:rsidR="004E2E55" w:rsidRPr="00F209B9" w:rsidRDefault="004E2E55" w:rsidP="00C57EA4">
      <w:pPr>
        <w:numPr>
          <w:ilvl w:val="0"/>
          <w:numId w:val="16"/>
        </w:numPr>
        <w:spacing w:line="360" w:lineRule="auto"/>
        <w:rPr>
          <w:rFonts w:asciiTheme="majorEastAsia" w:eastAsiaTheme="majorEastAsia" w:hAnsiTheme="majorEastAsia" w:cs="微软雅黑"/>
          <w:sz w:val="24"/>
          <w:szCs w:val="24"/>
          <w:u w:val="single"/>
          <w:shd w:val="clear" w:color="auto" w:fill="FFFFFF"/>
        </w:rPr>
      </w:pPr>
      <w:r w:rsidRPr="00F209B9">
        <w:rPr>
          <w:rFonts w:asciiTheme="majorEastAsia" w:eastAsiaTheme="majorEastAsia" w:hAnsiTheme="majorEastAsia" w:cs="微软雅黑" w:hint="eastAsia"/>
          <w:b/>
          <w:sz w:val="24"/>
          <w:szCs w:val="24"/>
          <w:shd w:val="clear" w:color="auto" w:fill="FFFFFF"/>
        </w:rPr>
        <w:t>▲</w:t>
      </w:r>
      <w:r w:rsidRPr="00F209B9">
        <w:rPr>
          <w:rFonts w:asciiTheme="majorEastAsia" w:eastAsiaTheme="majorEastAsia" w:hAnsiTheme="majorEastAsia" w:cs="微软雅黑" w:hint="eastAsia"/>
          <w:sz w:val="24"/>
          <w:szCs w:val="24"/>
          <w:u w:val="single"/>
          <w:shd w:val="clear" w:color="auto" w:fill="FFFFFF"/>
        </w:rPr>
        <w:t>中标供应商对保洁人员的工资发放标准不得低于湖州市住房和城乡建设局湖建发【2021】58号文件《湖州市住房和城乡建设局等4部门关于进一步改善环卫工人工作生活条件促进共现富裕在若干意见》相关规定</w:t>
      </w:r>
      <w:r w:rsidR="004F5192" w:rsidRPr="00F209B9">
        <w:rPr>
          <w:rFonts w:asciiTheme="majorEastAsia" w:eastAsiaTheme="majorEastAsia" w:hAnsiTheme="majorEastAsia" w:cs="微软雅黑" w:hint="eastAsia"/>
          <w:sz w:val="24"/>
          <w:szCs w:val="24"/>
          <w:u w:val="single"/>
          <w:shd w:val="clear" w:color="auto" w:fill="FFFFFF"/>
        </w:rPr>
        <w:t>（</w:t>
      </w:r>
      <w:r w:rsidR="00ED2DDD" w:rsidRPr="00F209B9">
        <w:rPr>
          <w:rFonts w:asciiTheme="majorEastAsia" w:eastAsiaTheme="majorEastAsia" w:hAnsiTheme="majorEastAsia" w:cs="微软雅黑" w:hint="eastAsia"/>
          <w:sz w:val="24"/>
          <w:szCs w:val="24"/>
          <w:u w:val="single"/>
          <w:shd w:val="clear" w:color="auto" w:fill="FFFFFF"/>
        </w:rPr>
        <w:t>如服务期内</w:t>
      </w:r>
      <w:r w:rsidR="004F5192" w:rsidRPr="00F209B9">
        <w:rPr>
          <w:rFonts w:asciiTheme="majorEastAsia" w:eastAsiaTheme="majorEastAsia" w:hAnsiTheme="majorEastAsia" w:cs="微软雅黑" w:hint="eastAsia"/>
          <w:sz w:val="24"/>
          <w:szCs w:val="24"/>
          <w:u w:val="single"/>
          <w:shd w:val="clear" w:color="auto" w:fill="FFFFFF"/>
        </w:rPr>
        <w:t>湖州市住房和城乡建设局</w:t>
      </w:r>
      <w:r w:rsidR="004E1B4C" w:rsidRPr="00F209B9">
        <w:rPr>
          <w:rFonts w:asciiTheme="majorEastAsia" w:eastAsiaTheme="majorEastAsia" w:hAnsiTheme="majorEastAsia" w:cs="微软雅黑" w:hint="eastAsia"/>
          <w:sz w:val="24"/>
          <w:szCs w:val="24"/>
          <w:u w:val="single"/>
          <w:shd w:val="clear" w:color="auto" w:fill="FFFFFF"/>
        </w:rPr>
        <w:t>发布相关</w:t>
      </w:r>
      <w:r w:rsidR="004F5192" w:rsidRPr="00F209B9">
        <w:rPr>
          <w:rFonts w:asciiTheme="majorEastAsia" w:eastAsiaTheme="majorEastAsia" w:hAnsiTheme="majorEastAsia" w:cs="微软雅黑" w:hint="eastAsia"/>
          <w:sz w:val="24"/>
          <w:szCs w:val="24"/>
          <w:u w:val="single"/>
          <w:shd w:val="clear" w:color="auto" w:fill="FFFFFF"/>
        </w:rPr>
        <w:t>新文件</w:t>
      </w:r>
      <w:r w:rsidR="004E1B4C" w:rsidRPr="00F209B9">
        <w:rPr>
          <w:rFonts w:asciiTheme="majorEastAsia" w:eastAsiaTheme="majorEastAsia" w:hAnsiTheme="majorEastAsia" w:cs="微软雅黑" w:hint="eastAsia"/>
          <w:sz w:val="24"/>
          <w:szCs w:val="24"/>
          <w:u w:val="single"/>
          <w:shd w:val="clear" w:color="auto" w:fill="FFFFFF"/>
        </w:rPr>
        <w:t>的</w:t>
      </w:r>
      <w:r w:rsidR="004F5192" w:rsidRPr="00F209B9">
        <w:rPr>
          <w:rFonts w:asciiTheme="majorEastAsia" w:eastAsiaTheme="majorEastAsia" w:hAnsiTheme="majorEastAsia" w:cs="微软雅黑" w:hint="eastAsia"/>
          <w:sz w:val="24"/>
          <w:szCs w:val="24"/>
          <w:u w:val="single"/>
          <w:shd w:val="clear" w:color="auto" w:fill="FFFFFF"/>
        </w:rPr>
        <w:t>按新文件规定执行）</w:t>
      </w:r>
      <w:r w:rsidRPr="00F209B9">
        <w:rPr>
          <w:rFonts w:asciiTheme="majorEastAsia" w:eastAsiaTheme="majorEastAsia" w:hAnsiTheme="majorEastAsia" w:cs="微软雅黑" w:hint="eastAsia"/>
          <w:sz w:val="24"/>
          <w:szCs w:val="24"/>
          <w:u w:val="single"/>
          <w:shd w:val="clear" w:color="auto" w:fill="FFFFFF"/>
        </w:rPr>
        <w:t>。</w:t>
      </w:r>
    </w:p>
    <w:p w:rsidR="00C57EA4" w:rsidRPr="00F209B9" w:rsidRDefault="004E2E55" w:rsidP="00C57EA4">
      <w:pPr>
        <w:numPr>
          <w:ilvl w:val="0"/>
          <w:numId w:val="16"/>
        </w:numPr>
        <w:shd w:val="solid" w:color="FFFFFF" w:fill="auto"/>
        <w:tabs>
          <w:tab w:val="left" w:pos="1080"/>
        </w:tabs>
        <w:autoSpaceDN w:val="0"/>
        <w:spacing w:line="360" w:lineRule="auto"/>
        <w:jc w:val="left"/>
        <w:outlineLvl w:val="0"/>
        <w:rPr>
          <w:rFonts w:asciiTheme="majorEastAsia" w:eastAsiaTheme="majorEastAsia" w:hAnsiTheme="majorEastAsia" w:cs="微软雅黑"/>
        </w:rPr>
      </w:pPr>
      <w:r w:rsidRPr="00F209B9">
        <w:rPr>
          <w:rFonts w:asciiTheme="majorEastAsia" w:eastAsiaTheme="majorEastAsia" w:hAnsiTheme="majorEastAsia" w:cs="微软雅黑" w:hint="eastAsia"/>
          <w:b/>
          <w:sz w:val="24"/>
          <w:szCs w:val="24"/>
          <w:shd w:val="clear" w:color="auto" w:fill="FFFFFF"/>
        </w:rPr>
        <w:t>▲</w:t>
      </w:r>
      <w:r w:rsidR="00B45DE4" w:rsidRPr="00F209B9">
        <w:rPr>
          <w:rFonts w:asciiTheme="majorEastAsia" w:eastAsiaTheme="majorEastAsia" w:hAnsiTheme="majorEastAsia" w:cs="微软雅黑" w:hint="eastAsia"/>
          <w:sz w:val="24"/>
          <w:szCs w:val="24"/>
          <w:u w:val="single"/>
          <w:shd w:val="clear" w:color="auto" w:fill="FFFFFF"/>
        </w:rPr>
        <w:t>中标供应商</w:t>
      </w:r>
      <w:r w:rsidRPr="00F209B9">
        <w:rPr>
          <w:rFonts w:asciiTheme="majorEastAsia" w:eastAsiaTheme="majorEastAsia" w:hAnsiTheme="majorEastAsia" w:cs="微软雅黑" w:hint="eastAsia"/>
          <w:sz w:val="24"/>
          <w:szCs w:val="24"/>
          <w:u w:val="single"/>
          <w:shd w:val="clear" w:color="auto" w:fill="FFFFFF"/>
        </w:rPr>
        <w:t>提供的本项目主要清扫保洁设备（洒水车（或清洗车）、扫路车(或洗扫车)、垃圾清运车）必须根据道路保洁时间制要求专门为本项目服务</w:t>
      </w:r>
      <w:r w:rsidRPr="00F209B9">
        <w:rPr>
          <w:rFonts w:asciiTheme="majorEastAsia" w:eastAsiaTheme="majorEastAsia" w:hAnsiTheme="majorEastAsia" w:cs="微软雅黑" w:hint="eastAsia"/>
          <w:sz w:val="24"/>
          <w:szCs w:val="24"/>
          <w:shd w:val="clear" w:color="auto" w:fill="FFFFFF"/>
        </w:rPr>
        <w:t>。</w:t>
      </w:r>
    </w:p>
    <w:p w:rsidR="00C57EA4" w:rsidRPr="00F209B9" w:rsidRDefault="004E2E55" w:rsidP="00C57EA4">
      <w:pPr>
        <w:numPr>
          <w:ilvl w:val="0"/>
          <w:numId w:val="16"/>
        </w:numPr>
        <w:shd w:val="solid" w:color="FFFFFF" w:fill="auto"/>
        <w:tabs>
          <w:tab w:val="left" w:pos="1080"/>
        </w:tabs>
        <w:autoSpaceDN w:val="0"/>
        <w:spacing w:line="360" w:lineRule="auto"/>
        <w:jc w:val="left"/>
        <w:outlineLvl w:val="0"/>
        <w:rPr>
          <w:rFonts w:asciiTheme="majorEastAsia" w:eastAsiaTheme="majorEastAsia" w:hAnsiTheme="majorEastAsia" w:cs="微软雅黑"/>
        </w:rPr>
      </w:pPr>
      <w:r w:rsidRPr="00F209B9">
        <w:rPr>
          <w:rFonts w:asciiTheme="majorEastAsia" w:eastAsiaTheme="majorEastAsia" w:hAnsiTheme="majorEastAsia" w:cs="微软雅黑" w:hint="eastAsia"/>
          <w:b/>
          <w:sz w:val="24"/>
          <w:szCs w:val="24"/>
          <w:shd w:val="clear" w:color="auto" w:fill="FFFFFF"/>
        </w:rPr>
        <w:t>▲</w:t>
      </w:r>
      <w:r w:rsidRPr="00F209B9">
        <w:rPr>
          <w:rFonts w:asciiTheme="majorEastAsia" w:eastAsiaTheme="majorEastAsia" w:hAnsiTheme="majorEastAsia" w:cs="微软雅黑" w:hint="eastAsia"/>
          <w:sz w:val="24"/>
          <w:szCs w:val="24"/>
          <w:u w:val="single"/>
          <w:shd w:val="clear" w:color="auto" w:fill="FFFFFF"/>
        </w:rPr>
        <w:t>中标后，</w:t>
      </w:r>
      <w:r w:rsidR="00B45DE4" w:rsidRPr="00F209B9">
        <w:rPr>
          <w:rFonts w:asciiTheme="majorEastAsia" w:eastAsiaTheme="majorEastAsia" w:hAnsiTheme="majorEastAsia" w:cs="微软雅黑" w:hint="eastAsia"/>
          <w:sz w:val="24"/>
          <w:szCs w:val="24"/>
          <w:u w:val="single"/>
          <w:shd w:val="clear" w:color="auto" w:fill="FFFFFF"/>
        </w:rPr>
        <w:t>中标供应商</w:t>
      </w:r>
      <w:r w:rsidRPr="00F209B9">
        <w:rPr>
          <w:rFonts w:asciiTheme="majorEastAsia" w:eastAsiaTheme="majorEastAsia" w:hAnsiTheme="majorEastAsia" w:cs="微软雅黑" w:hint="eastAsia"/>
          <w:sz w:val="24"/>
          <w:szCs w:val="24"/>
          <w:u w:val="single"/>
          <w:shd w:val="clear" w:color="auto" w:fill="FFFFFF"/>
        </w:rPr>
        <w:t>必须无条件根据招标单位的要求，将本项目主要清扫保洁设备（洒水车（或清洗车）、清扫车）统一安装GPS车辆定位系统，以便予招标单位对</w:t>
      </w:r>
      <w:r w:rsidR="00B45DE4" w:rsidRPr="00F209B9">
        <w:rPr>
          <w:rFonts w:asciiTheme="majorEastAsia" w:eastAsiaTheme="majorEastAsia" w:hAnsiTheme="majorEastAsia" w:cs="微软雅黑" w:hint="eastAsia"/>
          <w:sz w:val="24"/>
          <w:szCs w:val="24"/>
          <w:u w:val="single"/>
          <w:shd w:val="clear" w:color="auto" w:fill="FFFFFF"/>
        </w:rPr>
        <w:t>中标供应商</w:t>
      </w:r>
      <w:r w:rsidRPr="00F209B9">
        <w:rPr>
          <w:rFonts w:asciiTheme="majorEastAsia" w:eastAsiaTheme="majorEastAsia" w:hAnsiTheme="majorEastAsia" w:cs="微软雅黑" w:hint="eastAsia"/>
          <w:sz w:val="24"/>
          <w:szCs w:val="24"/>
          <w:u w:val="single"/>
          <w:shd w:val="clear" w:color="auto" w:fill="FFFFFF"/>
        </w:rPr>
        <w:t>的监督。同时每辆车的安装及服务费用由</w:t>
      </w:r>
      <w:r w:rsidR="00B45DE4" w:rsidRPr="00F209B9">
        <w:rPr>
          <w:rFonts w:asciiTheme="majorEastAsia" w:eastAsiaTheme="majorEastAsia" w:hAnsiTheme="majorEastAsia" w:cs="微软雅黑" w:hint="eastAsia"/>
          <w:sz w:val="24"/>
          <w:szCs w:val="24"/>
          <w:u w:val="single"/>
          <w:shd w:val="clear" w:color="auto" w:fill="FFFFFF"/>
        </w:rPr>
        <w:t>中标供应商</w:t>
      </w:r>
      <w:r w:rsidRPr="00F209B9">
        <w:rPr>
          <w:rFonts w:asciiTheme="majorEastAsia" w:eastAsiaTheme="majorEastAsia" w:hAnsiTheme="majorEastAsia" w:cs="微软雅黑" w:hint="eastAsia"/>
          <w:sz w:val="24"/>
          <w:szCs w:val="24"/>
          <w:u w:val="single"/>
          <w:shd w:val="clear" w:color="auto" w:fill="FFFFFF"/>
        </w:rPr>
        <w:t>支付，请投标单位综合考虑在投标报价中</w:t>
      </w:r>
      <w:r w:rsidRPr="00F209B9">
        <w:rPr>
          <w:rFonts w:asciiTheme="majorEastAsia" w:eastAsiaTheme="majorEastAsia" w:hAnsiTheme="majorEastAsia" w:cs="微软雅黑" w:hint="eastAsia"/>
          <w:sz w:val="24"/>
          <w:szCs w:val="24"/>
          <w:shd w:val="clear" w:color="auto" w:fill="FFFFFF"/>
        </w:rPr>
        <w:t>。</w:t>
      </w:r>
    </w:p>
    <w:p w:rsidR="00C57EA4" w:rsidRPr="00F209B9" w:rsidRDefault="004E2E55" w:rsidP="00C57EA4">
      <w:pPr>
        <w:numPr>
          <w:ilvl w:val="0"/>
          <w:numId w:val="16"/>
        </w:numPr>
        <w:shd w:val="solid" w:color="FFFFFF" w:fill="auto"/>
        <w:tabs>
          <w:tab w:val="left" w:pos="1080"/>
        </w:tabs>
        <w:autoSpaceDN w:val="0"/>
        <w:spacing w:line="360" w:lineRule="auto"/>
        <w:jc w:val="left"/>
        <w:outlineLvl w:val="0"/>
        <w:rPr>
          <w:rFonts w:asciiTheme="majorEastAsia" w:eastAsiaTheme="majorEastAsia" w:hAnsiTheme="majorEastAsia" w:cs="微软雅黑"/>
        </w:rPr>
      </w:pPr>
      <w:r w:rsidRPr="00F209B9">
        <w:rPr>
          <w:rFonts w:asciiTheme="majorEastAsia" w:eastAsiaTheme="majorEastAsia" w:hAnsiTheme="majorEastAsia" w:cs="微软雅黑" w:hint="eastAsia"/>
          <w:sz w:val="24"/>
          <w:szCs w:val="24"/>
          <w:shd w:val="clear" w:color="auto" w:fill="FFFFFF"/>
        </w:rPr>
        <w:t>其它详见承包协议。</w:t>
      </w:r>
    </w:p>
    <w:p w:rsidR="00C57EA4" w:rsidRPr="00F209B9" w:rsidRDefault="00C57EA4" w:rsidP="00C57EA4">
      <w:pPr>
        <w:numPr>
          <w:ilvl w:val="0"/>
          <w:numId w:val="16"/>
        </w:numPr>
        <w:shd w:val="solid" w:color="FFFFFF" w:fill="auto"/>
        <w:tabs>
          <w:tab w:val="left" w:pos="1080"/>
        </w:tabs>
        <w:autoSpaceDN w:val="0"/>
        <w:spacing w:line="360" w:lineRule="auto"/>
        <w:jc w:val="left"/>
        <w:outlineLvl w:val="0"/>
        <w:rPr>
          <w:rFonts w:asciiTheme="majorEastAsia" w:eastAsiaTheme="majorEastAsia" w:hAnsiTheme="majorEastAsia" w:cs="微软雅黑"/>
        </w:rPr>
      </w:pPr>
      <w:r w:rsidRPr="00F209B9">
        <w:rPr>
          <w:rFonts w:asciiTheme="majorEastAsia" w:eastAsiaTheme="majorEastAsia" w:hAnsiTheme="majorEastAsia" w:cs="微软雅黑" w:hint="eastAsia"/>
          <w:sz w:val="24"/>
        </w:rPr>
        <w:t>承包方式：本次招标项目服务费用</w:t>
      </w:r>
      <w:r w:rsidR="00B51125" w:rsidRPr="00F209B9">
        <w:rPr>
          <w:rFonts w:asciiTheme="majorEastAsia" w:eastAsiaTheme="majorEastAsia" w:hAnsiTheme="majorEastAsia" w:cs="微软雅黑" w:hint="eastAsia"/>
          <w:sz w:val="24"/>
        </w:rPr>
        <w:t>为固定总价</w:t>
      </w:r>
      <w:r w:rsidR="005F76D9" w:rsidRPr="00F209B9">
        <w:rPr>
          <w:rFonts w:asciiTheme="majorEastAsia" w:eastAsiaTheme="majorEastAsia" w:hAnsiTheme="majorEastAsia" w:cs="微软雅黑" w:hint="eastAsia"/>
          <w:sz w:val="24"/>
        </w:rPr>
        <w:t>包干</w:t>
      </w:r>
      <w:r w:rsidRPr="00F209B9">
        <w:rPr>
          <w:rFonts w:asciiTheme="majorEastAsia" w:eastAsiaTheme="majorEastAsia" w:hAnsiTheme="majorEastAsia" w:cs="微软雅黑" w:hint="eastAsia"/>
          <w:sz w:val="24"/>
        </w:rPr>
        <w:t>，中标人</w:t>
      </w:r>
      <w:r w:rsidRPr="00F209B9">
        <w:rPr>
          <w:rFonts w:asciiTheme="majorEastAsia" w:eastAsiaTheme="majorEastAsia" w:hAnsiTheme="majorEastAsia" w:cs="微软雅黑" w:hint="eastAsia"/>
          <w:spacing w:val="-2"/>
          <w:sz w:val="24"/>
        </w:rPr>
        <w:t>不得将本项目转包；一经发现，采购人有权责令其停止作业并取消承包资格，作违约处理，并承担由此引起的法律责任及一切</w:t>
      </w:r>
      <w:r w:rsidRPr="00F209B9">
        <w:rPr>
          <w:rFonts w:asciiTheme="majorEastAsia" w:eastAsiaTheme="majorEastAsia" w:hAnsiTheme="majorEastAsia" w:cs="微软雅黑" w:hint="eastAsia"/>
          <w:sz w:val="24"/>
        </w:rPr>
        <w:t>经济损失。</w:t>
      </w:r>
    </w:p>
    <w:p w:rsidR="00D84660" w:rsidRPr="00F209B9" w:rsidRDefault="003755ED">
      <w:pPr>
        <w:pStyle w:val="ad"/>
        <w:spacing w:before="120" w:after="120"/>
        <w:outlineLvl w:val="0"/>
        <w:rPr>
          <w:rFonts w:hAnsi="宋体"/>
          <w:b/>
        </w:rPr>
      </w:pPr>
      <w:r w:rsidRPr="00F209B9">
        <w:rPr>
          <w:rFonts w:hAnsi="宋体" w:hint="eastAsia"/>
          <w:b/>
        </w:rPr>
        <w:t>五、</w:t>
      </w:r>
      <w:r w:rsidRPr="00F209B9">
        <w:rPr>
          <w:rFonts w:hAnsi="宋体"/>
          <w:b/>
        </w:rPr>
        <w:t>商务要求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7861"/>
      </w:tblGrid>
      <w:tr w:rsidR="00F209B9" w:rsidRPr="00F209B9">
        <w:tc>
          <w:tcPr>
            <w:tcW w:w="1767" w:type="dxa"/>
            <w:tcBorders>
              <w:top w:val="single" w:sz="4" w:space="0" w:color="auto"/>
              <w:left w:val="single" w:sz="4" w:space="0" w:color="auto"/>
              <w:bottom w:val="single" w:sz="4" w:space="0" w:color="auto"/>
              <w:right w:val="single" w:sz="4" w:space="0" w:color="auto"/>
            </w:tcBorders>
            <w:shd w:val="clear" w:color="auto" w:fill="auto"/>
          </w:tcPr>
          <w:p w:rsidR="00D84660" w:rsidRPr="00F209B9" w:rsidRDefault="003755ED">
            <w:pPr>
              <w:snapToGrid w:val="0"/>
              <w:spacing w:line="360" w:lineRule="auto"/>
              <w:rPr>
                <w:rFonts w:ascii="宋体" w:hAnsi="宋体"/>
                <w:sz w:val="24"/>
              </w:rPr>
            </w:pPr>
            <w:r w:rsidRPr="00F209B9">
              <w:rPr>
                <w:rFonts w:ascii="宋体" w:hAnsi="宋体" w:hint="eastAsia"/>
                <w:sz w:val="24"/>
              </w:rPr>
              <w:t>服务期</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D84660" w:rsidRPr="00F209B9" w:rsidRDefault="003755ED">
            <w:pPr>
              <w:snapToGrid w:val="0"/>
              <w:spacing w:line="360" w:lineRule="auto"/>
              <w:rPr>
                <w:rFonts w:ascii="宋体" w:hAnsi="宋体"/>
                <w:sz w:val="24"/>
              </w:rPr>
            </w:pPr>
            <w:r w:rsidRPr="00F209B9">
              <w:rPr>
                <w:rFonts w:ascii="宋体" w:hAnsi="宋体" w:hint="eastAsia"/>
                <w:sz w:val="24"/>
              </w:rPr>
              <w:t>▲服务期3年（相关要求及考核未达到采购人要求，采购人将终止与中标人本项目合同并有权没收中标人履约保证金。）</w:t>
            </w:r>
          </w:p>
        </w:tc>
      </w:tr>
      <w:tr w:rsidR="00F209B9" w:rsidRPr="00F209B9" w:rsidTr="00920323">
        <w:tc>
          <w:tcPr>
            <w:tcW w:w="1767" w:type="dxa"/>
            <w:tcBorders>
              <w:top w:val="single" w:sz="4" w:space="0" w:color="auto"/>
              <w:left w:val="single" w:sz="4" w:space="0" w:color="auto"/>
              <w:bottom w:val="single" w:sz="4" w:space="0" w:color="auto"/>
              <w:right w:val="single" w:sz="4" w:space="0" w:color="auto"/>
            </w:tcBorders>
            <w:shd w:val="clear" w:color="auto" w:fill="auto"/>
          </w:tcPr>
          <w:p w:rsidR="001B47BE" w:rsidRPr="00F209B9" w:rsidRDefault="001B47BE" w:rsidP="00920323">
            <w:pPr>
              <w:autoSpaceDN w:val="0"/>
              <w:spacing w:line="384" w:lineRule="exact"/>
              <w:rPr>
                <w:rFonts w:ascii="宋体" w:hAnsi="宋体"/>
                <w:sz w:val="24"/>
              </w:rPr>
            </w:pPr>
            <w:r w:rsidRPr="00F209B9">
              <w:rPr>
                <w:rFonts w:ascii="宋体" w:hAnsi="宋体" w:hint="eastAsia"/>
                <w:sz w:val="24"/>
              </w:rPr>
              <w:lastRenderedPageBreak/>
              <w:t>付款方式</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1B47BE" w:rsidRPr="00F209B9" w:rsidRDefault="001B47BE" w:rsidP="00920323">
            <w:pPr>
              <w:kinsoku w:val="0"/>
              <w:overflowPunct w:val="0"/>
              <w:spacing w:before="34" w:after="120" w:line="400" w:lineRule="exact"/>
              <w:ind w:right="134"/>
              <w:rPr>
                <w:rFonts w:ascii="宋体" w:hAnsi="宋体"/>
                <w:sz w:val="24"/>
              </w:rPr>
            </w:pPr>
            <w:r w:rsidRPr="00F209B9">
              <w:rPr>
                <w:rFonts w:ascii="宋体" w:hAnsi="宋体" w:hint="eastAsia"/>
                <w:sz w:val="24"/>
              </w:rPr>
              <w:t>▲</w:t>
            </w:r>
            <w:r w:rsidR="00CD0CEE" w:rsidRPr="00F209B9">
              <w:rPr>
                <w:rFonts w:ascii="宋体" w:hAnsi="宋体" w:hint="eastAsia"/>
                <w:sz w:val="24"/>
              </w:rPr>
              <w:t>（1）</w:t>
            </w:r>
            <w:r w:rsidRPr="00F209B9">
              <w:rPr>
                <w:rFonts w:ascii="宋体" w:hAnsi="宋体" w:hint="eastAsia"/>
                <w:sz w:val="24"/>
              </w:rPr>
              <w:t>合同生效以及具备实施条件后7个工作日内支付年合同价款的20%作为预付款；（2）根据管理考核办法扣除考核金后按季度拨付服务费，当季承包金于次季第一个月15日（遇节假顺延）支付（预付款在第一次付款时扣回）。（3）采购人在向供应商支付预付款之前，有权要求供应商向采购人提供与预付款金额相对应的担保措施，担保措施可以是银行、保险公司等金融机构出具的预付教保函或其他担保措施。</w:t>
            </w:r>
          </w:p>
          <w:p w:rsidR="001B47BE" w:rsidRPr="00F209B9" w:rsidRDefault="001B47BE" w:rsidP="00920323">
            <w:pPr>
              <w:kinsoku w:val="0"/>
              <w:overflowPunct w:val="0"/>
              <w:spacing w:before="34" w:after="120" w:line="400" w:lineRule="exact"/>
              <w:ind w:right="134"/>
              <w:rPr>
                <w:rFonts w:ascii="宋体" w:hAnsi="宋体"/>
                <w:sz w:val="24"/>
              </w:rPr>
            </w:pPr>
            <w:r w:rsidRPr="00F209B9">
              <w:rPr>
                <w:rFonts w:ascii="宋体" w:hAnsi="宋体" w:hint="eastAsia"/>
                <w:sz w:val="24"/>
              </w:rPr>
              <w:t>注：若中标供应商明确表示无需预付款或者主动要求降低预付款比例的，采购人可不适用前述规定。由供应商签订合同代表手抄并签字，手写文字上加盖供应商公章。供应商确认，不需支付预付款。（由供应商签订合同代表手抄并签字，手写文字上加盖供应商公章）。</w:t>
            </w:r>
          </w:p>
        </w:tc>
      </w:tr>
      <w:tr w:rsidR="00F209B9" w:rsidRPr="00F209B9" w:rsidTr="00BA459B">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EA4538" w:rsidRPr="00F209B9" w:rsidRDefault="00EA4538" w:rsidP="00EA4538">
            <w:pPr>
              <w:autoSpaceDN w:val="0"/>
              <w:spacing w:line="384" w:lineRule="exact"/>
              <w:rPr>
                <w:rFonts w:ascii="宋体" w:hAnsi="宋体"/>
                <w:sz w:val="24"/>
              </w:rPr>
            </w:pPr>
            <w:r w:rsidRPr="00F209B9">
              <w:rPr>
                <w:rFonts w:ascii="宋体" w:hAnsi="宋体"/>
                <w:sz w:val="24"/>
              </w:rPr>
              <w:t>履约保证金</w:t>
            </w:r>
          </w:p>
        </w:tc>
        <w:tc>
          <w:tcPr>
            <w:tcW w:w="7861" w:type="dxa"/>
            <w:tcBorders>
              <w:top w:val="single" w:sz="4" w:space="0" w:color="auto"/>
              <w:left w:val="single" w:sz="4" w:space="0" w:color="auto"/>
              <w:bottom w:val="single" w:sz="4" w:space="0" w:color="auto"/>
              <w:right w:val="single" w:sz="4" w:space="0" w:color="auto"/>
            </w:tcBorders>
            <w:shd w:val="clear" w:color="auto" w:fill="auto"/>
            <w:vAlign w:val="center"/>
          </w:tcPr>
          <w:p w:rsidR="00EA4538" w:rsidRPr="00F209B9" w:rsidRDefault="00EA4538" w:rsidP="00EA4538">
            <w:pPr>
              <w:autoSpaceDN w:val="0"/>
              <w:spacing w:line="384" w:lineRule="exact"/>
              <w:rPr>
                <w:rFonts w:ascii="宋体" w:hAnsi="宋体"/>
                <w:sz w:val="24"/>
              </w:rPr>
            </w:pPr>
            <w:r w:rsidRPr="00F209B9">
              <w:rPr>
                <w:rFonts w:ascii="宋体" w:hAnsi="宋体"/>
                <w:sz w:val="24"/>
              </w:rPr>
              <w:t>本项目的履约保证金为</w:t>
            </w:r>
            <w:r w:rsidRPr="00F209B9">
              <w:rPr>
                <w:rFonts w:ascii="宋体" w:hAnsi="宋体" w:hint="eastAsia"/>
                <w:sz w:val="24"/>
              </w:rPr>
              <w:t>合同金额</w:t>
            </w:r>
            <w:r w:rsidRPr="00F209B9">
              <w:rPr>
                <w:rFonts w:ascii="宋体" w:hAnsi="宋体"/>
                <w:sz w:val="24"/>
              </w:rPr>
              <w:t>的1%；履约保证金形式为：现金或银行、保险公司出具的保函；中标人应根据采购人要求汇入采购人指定账号或提供保函。项目终验合格后，退还履约保证金。</w:t>
            </w:r>
          </w:p>
        </w:tc>
      </w:tr>
      <w:tr w:rsidR="00F209B9" w:rsidRPr="00F209B9">
        <w:tc>
          <w:tcPr>
            <w:tcW w:w="1767" w:type="dxa"/>
            <w:tcBorders>
              <w:top w:val="single" w:sz="4" w:space="0" w:color="auto"/>
              <w:left w:val="single" w:sz="4" w:space="0" w:color="auto"/>
              <w:bottom w:val="single" w:sz="4" w:space="0" w:color="auto"/>
              <w:right w:val="single" w:sz="4" w:space="0" w:color="auto"/>
            </w:tcBorders>
            <w:shd w:val="clear" w:color="auto" w:fill="auto"/>
          </w:tcPr>
          <w:p w:rsidR="001B47BE" w:rsidRPr="00F209B9" w:rsidRDefault="001B47BE" w:rsidP="004E2E55">
            <w:pPr>
              <w:snapToGrid w:val="0"/>
              <w:spacing w:line="360" w:lineRule="auto"/>
              <w:rPr>
                <w:rFonts w:ascii="宋体" w:hAnsi="宋体"/>
                <w:b/>
                <w:sz w:val="24"/>
              </w:rPr>
            </w:pPr>
            <w:r w:rsidRPr="00F209B9">
              <w:rPr>
                <w:rFonts w:ascii="宋体" w:hAnsi="宋体" w:hint="eastAsia"/>
                <w:b/>
                <w:sz w:val="24"/>
              </w:rPr>
              <w:t>其他要求</w:t>
            </w:r>
          </w:p>
        </w:tc>
        <w:tc>
          <w:tcPr>
            <w:tcW w:w="7861" w:type="dxa"/>
            <w:tcBorders>
              <w:top w:val="single" w:sz="4" w:space="0" w:color="auto"/>
              <w:left w:val="single" w:sz="4" w:space="0" w:color="auto"/>
              <w:bottom w:val="single" w:sz="4" w:space="0" w:color="auto"/>
              <w:right w:val="single" w:sz="4" w:space="0" w:color="auto"/>
            </w:tcBorders>
            <w:shd w:val="clear" w:color="auto" w:fill="auto"/>
          </w:tcPr>
          <w:p w:rsidR="001B47BE" w:rsidRPr="00F209B9" w:rsidRDefault="001B47BE" w:rsidP="004E2E55">
            <w:pPr>
              <w:snapToGrid w:val="0"/>
              <w:spacing w:line="360" w:lineRule="auto"/>
              <w:rPr>
                <w:rFonts w:ascii="宋体" w:hAnsi="宋体"/>
                <w:b/>
                <w:sz w:val="24"/>
              </w:rPr>
            </w:pPr>
            <w:r w:rsidRPr="00F209B9">
              <w:rPr>
                <w:rFonts w:ascii="宋体" w:hAnsi="宋体" w:hint="eastAsia"/>
                <w:b/>
                <w:sz w:val="24"/>
              </w:rPr>
              <w:t>▲如中标人为大型企业，</w:t>
            </w:r>
            <w:r w:rsidRPr="00F209B9">
              <w:rPr>
                <w:rFonts w:ascii="宋体" w:hAnsi="宋体"/>
                <w:b/>
                <w:sz w:val="24"/>
              </w:rPr>
              <w:t>合同金额的40%</w:t>
            </w:r>
            <w:r w:rsidRPr="00F209B9">
              <w:rPr>
                <w:rFonts w:ascii="宋体" w:hAnsi="宋体" w:hint="eastAsia"/>
                <w:b/>
                <w:sz w:val="24"/>
              </w:rPr>
              <w:t>必须分包</w:t>
            </w:r>
            <w:r w:rsidRPr="00F209B9">
              <w:rPr>
                <w:rFonts w:ascii="宋体" w:hAnsi="宋体"/>
                <w:b/>
                <w:sz w:val="24"/>
              </w:rPr>
              <w:t>给中小微企业</w:t>
            </w:r>
          </w:p>
        </w:tc>
      </w:tr>
    </w:tbl>
    <w:p w:rsidR="00D84660" w:rsidRPr="00F209B9" w:rsidRDefault="003755ED">
      <w:pPr>
        <w:pStyle w:val="aa"/>
        <w:spacing w:after="0" w:line="360" w:lineRule="auto"/>
        <w:rPr>
          <w:rFonts w:ascii="宋体" w:hAnsi="宋体" w:cs="宋体"/>
          <w:kern w:val="0"/>
          <w:sz w:val="24"/>
          <w:szCs w:val="22"/>
        </w:rPr>
      </w:pPr>
      <w:r w:rsidRPr="00F209B9">
        <w:rPr>
          <w:rFonts w:ascii="宋体" w:eastAsia="宋体" w:hAnsi="宋体" w:cs="Times New Roman" w:hint="eastAsia"/>
          <w:sz w:val="24"/>
          <w:szCs w:val="22"/>
        </w:rPr>
        <w:t>注：1、本项目</w:t>
      </w:r>
      <w:r w:rsidRPr="00F209B9">
        <w:rPr>
          <w:rFonts w:ascii="宋体" w:eastAsia="宋体" w:hAnsi="宋体" w:cs="Times New Roman"/>
          <w:sz w:val="24"/>
          <w:szCs w:val="22"/>
        </w:rPr>
        <w:t>采购标的对应的中小企业</w:t>
      </w:r>
      <w:r w:rsidRPr="00F209B9">
        <w:rPr>
          <w:rFonts w:ascii="宋体" w:eastAsia="宋体" w:hAnsi="宋体" w:cs="Times New Roman" w:hint="eastAsia"/>
          <w:sz w:val="24"/>
          <w:szCs w:val="22"/>
        </w:rPr>
        <w:t>（根据</w:t>
      </w:r>
      <w:r w:rsidRPr="00F209B9">
        <w:rPr>
          <w:rFonts w:ascii="宋体" w:hAnsi="宋体" w:hint="eastAsia"/>
          <w:bCs/>
          <w:spacing w:val="-4"/>
          <w:sz w:val="24"/>
        </w:rPr>
        <w:t>工信部联企业〔2011〕300 号确定）</w:t>
      </w:r>
      <w:r w:rsidRPr="00F209B9">
        <w:rPr>
          <w:rFonts w:ascii="宋体" w:eastAsia="宋体" w:hAnsi="宋体" w:cs="Times New Roman"/>
          <w:sz w:val="24"/>
          <w:szCs w:val="22"/>
        </w:rPr>
        <w:t>划分标准所属行业</w:t>
      </w:r>
      <w:r w:rsidRPr="00F209B9">
        <w:rPr>
          <w:rFonts w:ascii="宋体" w:eastAsia="宋体" w:hAnsi="宋体" w:cs="Times New Roman" w:hint="eastAsia"/>
          <w:sz w:val="24"/>
          <w:szCs w:val="22"/>
        </w:rPr>
        <w:t>为</w:t>
      </w:r>
      <w:r w:rsidR="00F62D1C" w:rsidRPr="00F209B9">
        <w:rPr>
          <w:rFonts w:ascii="宋体" w:eastAsia="宋体" w:hAnsi="宋体" w:cs="Times New Roman" w:hint="eastAsia"/>
          <w:sz w:val="24"/>
          <w:szCs w:val="22"/>
        </w:rPr>
        <w:t>其他未列明行业</w:t>
      </w:r>
      <w:r w:rsidRPr="00F209B9">
        <w:rPr>
          <w:rFonts w:ascii="宋体" w:eastAsia="宋体" w:hAnsi="宋体" w:cs="Times New Roman" w:hint="eastAsia"/>
          <w:sz w:val="24"/>
          <w:szCs w:val="22"/>
        </w:rPr>
        <w:t>。</w:t>
      </w:r>
    </w:p>
    <w:p w:rsidR="00D84660" w:rsidRPr="00F209B9" w:rsidRDefault="003755ED">
      <w:pPr>
        <w:pStyle w:val="aa"/>
        <w:spacing w:after="0" w:line="360" w:lineRule="auto"/>
        <w:rPr>
          <w:rFonts w:ascii="宋体" w:hAnsi="宋体" w:cs="宋体"/>
          <w:kern w:val="0"/>
          <w:sz w:val="24"/>
          <w:szCs w:val="22"/>
        </w:rPr>
      </w:pPr>
      <w:r w:rsidRPr="00F209B9">
        <w:rPr>
          <w:rFonts w:ascii="宋体" w:hAnsi="宋体" w:cs="宋体"/>
          <w:kern w:val="0"/>
          <w:sz w:val="24"/>
          <w:szCs w:val="22"/>
        </w:rPr>
        <w:t>2、依据《</w:t>
      </w:r>
      <w:r w:rsidRPr="00F209B9">
        <w:rPr>
          <w:rFonts w:ascii="宋体" w:hAnsi="宋体" w:cs="宋体" w:hint="eastAsia"/>
          <w:kern w:val="0"/>
          <w:sz w:val="24"/>
          <w:szCs w:val="22"/>
        </w:rPr>
        <w:t>政府采购促进中小企业发展管理办法</w:t>
      </w:r>
      <w:r w:rsidRPr="00F209B9">
        <w:rPr>
          <w:rFonts w:ascii="宋体" w:hAnsi="宋体" w:cs="宋体"/>
          <w:kern w:val="0"/>
          <w:sz w:val="24"/>
          <w:szCs w:val="22"/>
        </w:rPr>
        <w:t>》</w:t>
      </w:r>
      <w:r w:rsidRPr="00F209B9">
        <w:rPr>
          <w:rFonts w:ascii="宋体" w:hAnsi="宋体" w:cs="宋体" w:hint="eastAsia"/>
          <w:kern w:val="0"/>
          <w:sz w:val="24"/>
          <w:szCs w:val="22"/>
        </w:rPr>
        <w:t>（财库【2020】46号）</w:t>
      </w:r>
      <w:r w:rsidRPr="00F209B9">
        <w:rPr>
          <w:rFonts w:ascii="宋体" w:hAnsi="宋体" w:cs="宋体"/>
          <w:kern w:val="0"/>
          <w:sz w:val="24"/>
          <w:szCs w:val="22"/>
        </w:rPr>
        <w:t>规定享受扶持政策获得政府采购合同的，小微企业不得将合同分包给大中型企业，中型企业不得将合同分包给大型企业。</w:t>
      </w:r>
    </w:p>
    <w:p w:rsidR="00F62D1C" w:rsidRPr="00F209B9" w:rsidRDefault="00F62D1C" w:rsidP="00F62D1C">
      <w:pPr>
        <w:pStyle w:val="aa"/>
        <w:spacing w:after="0" w:line="360" w:lineRule="auto"/>
        <w:rPr>
          <w:rFonts w:ascii="宋体" w:eastAsia="宋体" w:hAnsi="宋体" w:cs="Times New Roman"/>
          <w:sz w:val="24"/>
        </w:rPr>
      </w:pPr>
      <w:r w:rsidRPr="00F209B9">
        <w:rPr>
          <w:rFonts w:asciiTheme="majorEastAsia" w:eastAsiaTheme="majorEastAsia" w:hAnsiTheme="majorEastAsia" w:cstheme="majorEastAsia" w:hint="eastAsia"/>
          <w:sz w:val="24"/>
        </w:rPr>
        <w:t>3.</w:t>
      </w:r>
      <w:r w:rsidRPr="00F209B9">
        <w:rPr>
          <w:rFonts w:ascii="宋体" w:eastAsia="宋体" w:hAnsi="宋体" w:cs="Times New Roman" w:hint="eastAsia"/>
          <w:sz w:val="24"/>
        </w:rPr>
        <w:t>本招标文件中带“▲”的有关技术和商务条款为实质性条款，投标人必须在投标文件中作出实质性响应，否则投标无效。</w:t>
      </w:r>
    </w:p>
    <w:p w:rsidR="004D4ED9" w:rsidRPr="00F209B9" w:rsidRDefault="004D4ED9">
      <w:pPr>
        <w:snapToGrid w:val="0"/>
        <w:spacing w:line="360" w:lineRule="auto"/>
        <w:jc w:val="center"/>
        <w:rPr>
          <w:rFonts w:ascii="黑体" w:eastAsia="黑体" w:hAnsi="宋体"/>
          <w:sz w:val="30"/>
          <w:szCs w:val="30"/>
        </w:rPr>
      </w:pPr>
    </w:p>
    <w:p w:rsidR="0063754A" w:rsidRPr="00F209B9" w:rsidRDefault="0063754A">
      <w:pPr>
        <w:snapToGrid w:val="0"/>
        <w:spacing w:line="360" w:lineRule="auto"/>
        <w:jc w:val="center"/>
        <w:rPr>
          <w:rFonts w:ascii="黑体" w:eastAsia="黑体" w:hAnsi="宋体"/>
          <w:sz w:val="30"/>
          <w:szCs w:val="30"/>
        </w:rPr>
      </w:pPr>
    </w:p>
    <w:p w:rsidR="0063754A" w:rsidRPr="00F209B9" w:rsidRDefault="0063754A">
      <w:pPr>
        <w:snapToGrid w:val="0"/>
        <w:spacing w:line="360" w:lineRule="auto"/>
        <w:jc w:val="center"/>
        <w:rPr>
          <w:rFonts w:ascii="黑体" w:eastAsia="黑体" w:hAnsi="宋体"/>
          <w:sz w:val="30"/>
          <w:szCs w:val="30"/>
        </w:rPr>
      </w:pPr>
    </w:p>
    <w:p w:rsidR="0063754A" w:rsidRPr="00F209B9" w:rsidRDefault="0063754A">
      <w:pPr>
        <w:snapToGrid w:val="0"/>
        <w:spacing w:line="360" w:lineRule="auto"/>
        <w:jc w:val="center"/>
        <w:rPr>
          <w:rFonts w:ascii="黑体" w:eastAsia="黑体" w:hAnsi="宋体"/>
          <w:sz w:val="30"/>
          <w:szCs w:val="30"/>
        </w:rPr>
      </w:pPr>
    </w:p>
    <w:p w:rsidR="0063754A" w:rsidRPr="00F209B9" w:rsidRDefault="0063754A">
      <w:pPr>
        <w:snapToGrid w:val="0"/>
        <w:spacing w:line="360" w:lineRule="auto"/>
        <w:jc w:val="center"/>
        <w:rPr>
          <w:rFonts w:ascii="黑体" w:eastAsia="黑体" w:hAnsi="宋体"/>
          <w:sz w:val="30"/>
          <w:szCs w:val="30"/>
        </w:rPr>
      </w:pPr>
    </w:p>
    <w:p w:rsidR="003B5BD5" w:rsidRPr="00F209B9" w:rsidRDefault="003B5BD5">
      <w:pPr>
        <w:snapToGrid w:val="0"/>
        <w:spacing w:line="360" w:lineRule="auto"/>
        <w:jc w:val="center"/>
        <w:rPr>
          <w:rFonts w:ascii="黑体" w:eastAsia="黑体" w:hAnsi="宋体"/>
          <w:sz w:val="30"/>
          <w:szCs w:val="30"/>
        </w:rPr>
      </w:pPr>
    </w:p>
    <w:p w:rsidR="004C3A74" w:rsidRPr="00F209B9" w:rsidRDefault="004C3A74">
      <w:pPr>
        <w:snapToGrid w:val="0"/>
        <w:spacing w:line="360" w:lineRule="auto"/>
        <w:jc w:val="center"/>
        <w:rPr>
          <w:rFonts w:ascii="黑体" w:eastAsia="黑体" w:hAnsi="宋体"/>
          <w:sz w:val="30"/>
          <w:szCs w:val="30"/>
        </w:rPr>
      </w:pPr>
    </w:p>
    <w:p w:rsidR="004C3A74" w:rsidRPr="00F209B9" w:rsidRDefault="004C3A74">
      <w:pPr>
        <w:snapToGrid w:val="0"/>
        <w:spacing w:line="360" w:lineRule="auto"/>
        <w:jc w:val="center"/>
        <w:rPr>
          <w:rFonts w:ascii="黑体" w:eastAsia="黑体" w:hAnsi="宋体"/>
          <w:sz w:val="30"/>
          <w:szCs w:val="30"/>
        </w:rPr>
      </w:pPr>
    </w:p>
    <w:p w:rsidR="004C3A74" w:rsidRPr="00F209B9" w:rsidRDefault="004C3A74">
      <w:pPr>
        <w:snapToGrid w:val="0"/>
        <w:spacing w:line="360" w:lineRule="auto"/>
        <w:jc w:val="center"/>
        <w:rPr>
          <w:rFonts w:ascii="黑体" w:eastAsia="黑体" w:hAnsi="宋体"/>
          <w:sz w:val="30"/>
          <w:szCs w:val="30"/>
        </w:rPr>
      </w:pPr>
    </w:p>
    <w:p w:rsidR="00AC530B" w:rsidRPr="00F209B9" w:rsidRDefault="00AC530B" w:rsidP="00AC530B">
      <w:pPr>
        <w:spacing w:line="460" w:lineRule="exact"/>
        <w:jc w:val="center"/>
        <w:rPr>
          <w:rFonts w:ascii="宋体" w:hAnsi="宋体"/>
          <w:b/>
          <w:bCs/>
          <w:sz w:val="44"/>
          <w:szCs w:val="44"/>
        </w:rPr>
      </w:pPr>
      <w:r w:rsidRPr="00F209B9">
        <w:rPr>
          <w:rFonts w:ascii="宋体" w:hAnsi="宋体" w:hint="eastAsia"/>
          <w:b/>
          <w:bCs/>
          <w:sz w:val="44"/>
          <w:szCs w:val="44"/>
        </w:rPr>
        <w:lastRenderedPageBreak/>
        <w:t>附件：质量标准考核细则</w:t>
      </w:r>
    </w:p>
    <w:p w:rsidR="00AC530B" w:rsidRPr="00F209B9" w:rsidRDefault="00AC530B" w:rsidP="00AC530B">
      <w:pPr>
        <w:spacing w:line="384" w:lineRule="exact"/>
        <w:jc w:val="left"/>
        <w:rPr>
          <w:rFonts w:ascii="宋体" w:hAnsi="宋体"/>
          <w:sz w:val="24"/>
        </w:rPr>
      </w:pPr>
      <w:r w:rsidRPr="00F209B9">
        <w:rPr>
          <w:rFonts w:ascii="宋体" w:hAnsi="宋体" w:hint="eastAsia"/>
          <w:sz w:val="24"/>
        </w:rPr>
        <w:t>1、保洁工作要求</w:t>
      </w:r>
    </w:p>
    <w:p w:rsidR="00AC530B" w:rsidRPr="00F209B9" w:rsidRDefault="00AC530B" w:rsidP="00AC530B">
      <w:pPr>
        <w:spacing w:line="384" w:lineRule="exact"/>
        <w:rPr>
          <w:rFonts w:ascii="宋体" w:hAnsi="宋体"/>
          <w:sz w:val="24"/>
        </w:rPr>
      </w:pPr>
      <w:r w:rsidRPr="00F209B9">
        <w:rPr>
          <w:rFonts w:ascii="宋体" w:hAnsi="宋体" w:hint="eastAsia"/>
          <w:sz w:val="24"/>
        </w:rPr>
        <w:t>(一)管理作业标准</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层层落实管理责任制，按行业要求建好台账【包括：人员花名册、员工入职合同、车辆及人员保单、人员及车辆管理规章制度、卫生标准管理制度、安全工作制度、日常工作管理责任制度、作息时间制度、突发及应急事件（迎检、自然灾害、110、市民投诉、数字城管、阳光热线等）处置预案等台账资料】，做好集体财产登记造册。</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2、按照行业标准化管理指标要求落实道路保洁时间。</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3、道路（主次干道、辅道、小道、人行道、断头路）实行全路段清扫，绿化带内实行全区域保洁。</w:t>
      </w:r>
    </w:p>
    <w:p w:rsidR="00AC530B" w:rsidRPr="00F209B9" w:rsidRDefault="00AC530B" w:rsidP="00AC530B">
      <w:pPr>
        <w:spacing w:line="384" w:lineRule="exact"/>
        <w:rPr>
          <w:rFonts w:ascii="宋体" w:hAnsi="宋体"/>
          <w:sz w:val="24"/>
        </w:rPr>
      </w:pPr>
      <w:r w:rsidRPr="00F209B9">
        <w:rPr>
          <w:rFonts w:ascii="宋体" w:hAnsi="宋体" w:hint="eastAsia"/>
          <w:sz w:val="24"/>
        </w:rPr>
        <w:t>（二）道路清扫保洁要求</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1、道路实行12-16小时制保洁巡检。</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2、按建设部一级道路卫生要求，保持主干道、慢车道、非机动车道、人行道、桥面干净、整洁、清爽，绿化隔离带、隔离护栏下、侧石边不积泥，护栏干净，路面基本见本色。路面边沟、下水口无垃圾、不堵塞，树穴、花台周围保持整洁，路面废弃物具体控制指标应符合以下规定：</w:t>
      </w:r>
    </w:p>
    <w:tbl>
      <w:tblPr>
        <w:tblW w:w="9195" w:type="dxa"/>
        <w:tblInd w:w="93" w:type="dxa"/>
        <w:tblLayout w:type="fixed"/>
        <w:tblLook w:val="04A0" w:firstRow="1" w:lastRow="0" w:firstColumn="1" w:lastColumn="0" w:noHBand="0" w:noVBand="1"/>
      </w:tblPr>
      <w:tblGrid>
        <w:gridCol w:w="1455"/>
        <w:gridCol w:w="1440"/>
        <w:gridCol w:w="1440"/>
        <w:gridCol w:w="1620"/>
        <w:gridCol w:w="1440"/>
        <w:gridCol w:w="1800"/>
      </w:tblGrid>
      <w:tr w:rsidR="00F209B9" w:rsidRPr="00F209B9" w:rsidTr="00920323">
        <w:trPr>
          <w:trHeight w:val="1074"/>
        </w:trPr>
        <w:tc>
          <w:tcPr>
            <w:tcW w:w="1455"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 xml:space="preserve">   果皮   (片/1000㎡)</w:t>
            </w:r>
          </w:p>
        </w:tc>
        <w:tc>
          <w:tcPr>
            <w:tcW w:w="1440" w:type="dxa"/>
            <w:tcBorders>
              <w:top w:val="single" w:sz="4" w:space="0" w:color="auto"/>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纸屑\塑膜</w:t>
            </w:r>
          </w:p>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(片/1000㎡)</w:t>
            </w:r>
          </w:p>
        </w:tc>
        <w:tc>
          <w:tcPr>
            <w:tcW w:w="1440" w:type="dxa"/>
            <w:tcBorders>
              <w:top w:val="single" w:sz="4" w:space="0" w:color="auto"/>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烟蒂</w:t>
            </w:r>
          </w:p>
          <w:p w:rsidR="00AC530B" w:rsidRPr="00F209B9" w:rsidRDefault="00AC530B" w:rsidP="00920323">
            <w:pPr>
              <w:widowControl/>
              <w:spacing w:line="384" w:lineRule="exact"/>
              <w:rPr>
                <w:rFonts w:ascii="宋体" w:hAnsi="宋体"/>
                <w:sz w:val="24"/>
              </w:rPr>
            </w:pPr>
            <w:r w:rsidRPr="00F209B9">
              <w:rPr>
                <w:rFonts w:ascii="宋体" w:hAnsi="宋体" w:hint="eastAsia"/>
                <w:sz w:val="24"/>
              </w:rPr>
              <w:t>(个/1000㎡)</w:t>
            </w:r>
          </w:p>
        </w:tc>
        <w:tc>
          <w:tcPr>
            <w:tcW w:w="1620" w:type="dxa"/>
            <w:tcBorders>
              <w:top w:val="single" w:sz="4" w:space="0" w:color="auto"/>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痰迹</w:t>
            </w:r>
          </w:p>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 xml:space="preserve"> (处/1000㎡)</w:t>
            </w:r>
          </w:p>
        </w:tc>
        <w:tc>
          <w:tcPr>
            <w:tcW w:w="1440" w:type="dxa"/>
            <w:tcBorders>
              <w:top w:val="single" w:sz="4" w:space="0" w:color="auto"/>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污水</w:t>
            </w:r>
          </w:p>
          <w:p w:rsidR="00AC530B" w:rsidRPr="00F209B9" w:rsidRDefault="00AC530B" w:rsidP="00920323">
            <w:pPr>
              <w:widowControl/>
              <w:spacing w:line="384" w:lineRule="exact"/>
              <w:rPr>
                <w:rFonts w:ascii="宋体" w:hAnsi="宋体"/>
                <w:sz w:val="24"/>
              </w:rPr>
            </w:pPr>
            <w:r w:rsidRPr="00F209B9">
              <w:rPr>
                <w:rFonts w:ascii="宋体" w:hAnsi="宋体" w:hint="eastAsia"/>
                <w:sz w:val="24"/>
              </w:rPr>
              <w:t>(㎡/1000㎡)</w:t>
            </w:r>
          </w:p>
        </w:tc>
        <w:tc>
          <w:tcPr>
            <w:tcW w:w="1800" w:type="dxa"/>
            <w:tcBorders>
              <w:top w:val="single" w:sz="4" w:space="0" w:color="auto"/>
              <w:left w:val="nil"/>
              <w:bottom w:val="single" w:sz="4" w:space="0" w:color="auto"/>
              <w:right w:val="single" w:sz="4" w:space="0" w:color="auto"/>
            </w:tcBorders>
            <w:vAlign w:val="center"/>
          </w:tcPr>
          <w:p w:rsidR="00AC530B" w:rsidRPr="00F209B9" w:rsidRDefault="00AC530B" w:rsidP="00920323">
            <w:pPr>
              <w:widowControl/>
              <w:spacing w:line="384" w:lineRule="exact"/>
              <w:ind w:firstLine="420"/>
              <w:rPr>
                <w:rFonts w:ascii="宋体" w:hAnsi="宋体"/>
                <w:sz w:val="24"/>
              </w:rPr>
            </w:pPr>
            <w:r w:rsidRPr="00F209B9">
              <w:rPr>
                <w:rFonts w:ascii="宋体" w:hAnsi="宋体" w:hint="eastAsia"/>
                <w:sz w:val="24"/>
              </w:rPr>
              <w:t>其他</w:t>
            </w:r>
          </w:p>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(处/1000㎡)</w:t>
            </w:r>
          </w:p>
        </w:tc>
      </w:tr>
      <w:tr w:rsidR="00F209B9" w:rsidRPr="00F209B9" w:rsidTr="00920323">
        <w:trPr>
          <w:trHeight w:val="672"/>
        </w:trPr>
        <w:tc>
          <w:tcPr>
            <w:tcW w:w="1455" w:type="dxa"/>
            <w:tcBorders>
              <w:top w:val="nil"/>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≤6</w:t>
            </w:r>
          </w:p>
        </w:tc>
        <w:tc>
          <w:tcPr>
            <w:tcW w:w="1440" w:type="dxa"/>
            <w:tcBorders>
              <w:top w:val="nil"/>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≤6</w:t>
            </w:r>
          </w:p>
        </w:tc>
        <w:tc>
          <w:tcPr>
            <w:tcW w:w="1440" w:type="dxa"/>
            <w:tcBorders>
              <w:top w:val="nil"/>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≤8</w:t>
            </w:r>
          </w:p>
        </w:tc>
        <w:tc>
          <w:tcPr>
            <w:tcW w:w="1620" w:type="dxa"/>
            <w:tcBorders>
              <w:top w:val="nil"/>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≤8</w:t>
            </w:r>
          </w:p>
        </w:tc>
        <w:tc>
          <w:tcPr>
            <w:tcW w:w="1440" w:type="dxa"/>
            <w:tcBorders>
              <w:top w:val="nil"/>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≤0.5</w:t>
            </w:r>
          </w:p>
        </w:tc>
        <w:tc>
          <w:tcPr>
            <w:tcW w:w="1800" w:type="dxa"/>
            <w:tcBorders>
              <w:top w:val="nil"/>
              <w:left w:val="nil"/>
              <w:bottom w:val="single" w:sz="4" w:space="0" w:color="auto"/>
              <w:right w:val="single" w:sz="4" w:space="0" w:color="auto"/>
            </w:tcBorders>
            <w:vAlign w:val="center"/>
          </w:tcPr>
          <w:p w:rsidR="00AC530B" w:rsidRPr="00F209B9" w:rsidRDefault="00AC530B" w:rsidP="00920323">
            <w:pPr>
              <w:widowControl/>
              <w:spacing w:line="384" w:lineRule="exact"/>
              <w:jc w:val="center"/>
              <w:rPr>
                <w:rFonts w:ascii="宋体" w:hAnsi="宋体"/>
                <w:sz w:val="24"/>
              </w:rPr>
            </w:pPr>
            <w:r w:rsidRPr="00F209B9">
              <w:rPr>
                <w:rFonts w:ascii="宋体" w:hAnsi="宋体" w:hint="eastAsia"/>
                <w:sz w:val="24"/>
              </w:rPr>
              <w:t>≤2</w:t>
            </w:r>
          </w:p>
        </w:tc>
      </w:tr>
    </w:tbl>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但在同一单位长度内，不得超过各单项废弃物总数的50%。</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3、路面无杂草、无垃圾、无杂物、无积泥（沙石）、晴天无积水、雨水井沟眼通畅干净、绿化带、树圈内清洁无杂物、无枯树枝和垃圾、人行道板、店铺、厂区门前、围墙根部、围墙内侧边口及各类井盖缝隙无垃圾、杂物和其它影响市容市貌的物体。</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4、沿路设定的垃圾桶、果壳箱内的垃圾应及时清除，无满溢和散落现象。</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5、按规定将垃圾倾倒至指定地点，不发生偷倒、乱倒现象。</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6、道路绿地（含车道绿化隔离带、人行道绿地）保洁应与道路保洁同步，做到绿化带内、围墙根部、围墙内侧边口、桥下无杂物、无垃圾。</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7、袋装垃圾不落地收集按规范作业，不漏收，不与服务对象等发生口角、打架等情况。</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8、按照时限要求完成每日一普扫（早上8：00之前完成普扫），后实行循环保洁，责任交界处各扫进2米。</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9、普扫作业要求全面清扫、到角到边，严格控制废弃物，提高道路洁净度。全面清理可视范围内的垃圾、清洗果壳箱、垃圾桶。</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10、道路单位自建绿化带、背街小巷沿路绿化带内无生活垃圾、建筑垃圾。</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11、收集清运果壳箱、垃圾桶垃圾每天不少于2次，同时须达到（上午8：30，下午15:30）必清空一次。沿街果壳箱无歪斜、无破损、无积存垃圾，外表无污垢，要求果壳箱、塑料垃圾桶</w:t>
      </w:r>
      <w:r w:rsidRPr="00F209B9">
        <w:rPr>
          <w:rFonts w:ascii="宋体" w:hAnsi="宋体" w:hint="eastAsia"/>
          <w:sz w:val="24"/>
        </w:rPr>
        <w:lastRenderedPageBreak/>
        <w:t>清理彻底、垃圾无满溢、周围无垃圾、地面墙面干净、无“四害”孳生。</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12、垃圾应倒在规定的地点，不得焚烧垃圾、树叶。落叶旺季做到及时清扫，并按照指定地点堆放和转运。</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13、沿路可视范围内无其它作业主体的地方保持无生活垃圾。</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14、及时处理区域内的摊位垃圾、偷倒的生活垃圾、工业垃圾、废旧家用品垃圾及装修垃圾，并做好分类处理。</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15、及时清除区域内少量的建筑垃圾、大量建筑垃圾滞留时间不超过3小时（</w:t>
      </w:r>
      <w:r w:rsidR="00B45DE4" w:rsidRPr="00F209B9">
        <w:rPr>
          <w:rFonts w:ascii="宋体" w:hAnsi="宋体" w:hint="eastAsia"/>
          <w:sz w:val="24"/>
        </w:rPr>
        <w:t>中标供应商</w:t>
      </w:r>
      <w:r w:rsidRPr="00F209B9">
        <w:rPr>
          <w:rFonts w:ascii="宋体" w:hAnsi="宋体" w:hint="eastAsia"/>
          <w:sz w:val="24"/>
        </w:rPr>
        <w:t>对突发性偷倒需要协调时，经事先上招标单位报后可适当延时）。</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16、及时清理（服务区域范围内）边井内下水口的泥沙、树叶等各类垃圾，始终保持边井内下水口通畅。</w:t>
      </w:r>
    </w:p>
    <w:p w:rsidR="00AC530B" w:rsidRPr="00F209B9" w:rsidRDefault="00AC530B" w:rsidP="00AC530B">
      <w:pPr>
        <w:spacing w:line="384" w:lineRule="exact"/>
        <w:rPr>
          <w:rFonts w:ascii="宋体" w:hAnsi="宋体"/>
          <w:sz w:val="24"/>
        </w:rPr>
      </w:pPr>
      <w:r w:rsidRPr="00F209B9">
        <w:rPr>
          <w:rFonts w:ascii="宋体" w:hAnsi="宋体" w:hint="eastAsia"/>
          <w:sz w:val="24"/>
        </w:rPr>
        <w:t>（三）作业人员要求</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1、作业人员必须按要求足额到岗，日常管理人员及保洁作业人员人数不少于投标单位投标文件承诺人数。</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2、作业人员上班必须穿安全反光背心，并佩带工作证，车辆载运、停放遵守交通规则，做好安全防范工作。</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3、环卫作业工人要根据本路段的人、车流情况，正确把握作业方式方法，主动避开行人和车流高峰，以免发生意外。</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4、按规定时间上下班，在作业时间内，作业人员穿着文明，不集聚闲聊，不消极怠工，注重自身形象。作业期间不做与作业无关的事。</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5、作业人员、管理人员必须服从</w:t>
      </w:r>
      <w:r w:rsidRPr="00F209B9">
        <w:rPr>
          <w:rFonts w:ascii="宋体" w:hAnsi="宋体" w:cs="宋体" w:hint="eastAsia"/>
          <w:bCs/>
          <w:sz w:val="24"/>
        </w:rPr>
        <w:t>湖州南太湖新区公用事业管理中心</w:t>
      </w:r>
      <w:r w:rsidRPr="00F209B9">
        <w:rPr>
          <w:rFonts w:ascii="宋体" w:hAnsi="宋体" w:hint="eastAsia"/>
          <w:sz w:val="24"/>
        </w:rPr>
        <w:t>检查、考核人员的正常检查监督。</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6、上下班交接实行现场交接，确保保洁作业不断档。</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7、保洁人员上下班时间严格按照由湖州南太湖新区公用事业管理中心制订的工作时间表落实。</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8、保洁人员保洁作业时，道路、人行道不得漏扫、反扫，垃圾应归堆及彻底清理，并由专车运至垃圾中转站，清扫垃圾时不得扫入倒入窨井、河道、桥下和绿化带内。</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9、作业期间保洁人员不得有立岗、脱岗、坐岗、聊岗等现象。</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10、落实保洁清扫工白班不少于8小时工作制。</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11、作业人员发现道路上窨井盖、雨水或污水井盖破损的应第一时间向上级反映至湖州南太湖新区公用事业管理中心。</w:t>
      </w:r>
    </w:p>
    <w:p w:rsidR="00AC530B" w:rsidRPr="00F209B9" w:rsidRDefault="00AC530B" w:rsidP="00AC530B">
      <w:pPr>
        <w:spacing w:line="384" w:lineRule="exact"/>
        <w:rPr>
          <w:rFonts w:ascii="宋体" w:hAnsi="宋体"/>
          <w:sz w:val="24"/>
        </w:rPr>
      </w:pPr>
      <w:r w:rsidRPr="00F209B9">
        <w:rPr>
          <w:rFonts w:ascii="宋体" w:hAnsi="宋体" w:hint="eastAsia"/>
          <w:sz w:val="24"/>
        </w:rPr>
        <w:t>（四）环卫设施要求</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1、做好环卫设施保洁和养护工作，确保环卫设施的整洁、完好。果壳箱、垃圾桶全面彻底清洗1天不少于1次，要求清箱清底。有个体污染随时清洗。</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2、做好环卫设施的除“四害”工作，“四害”密度不超标。</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3、环卫设施发生遗失、损毁及自然损耗等现象应在一个工作日内报告管理部门。</w:t>
      </w:r>
    </w:p>
    <w:p w:rsidR="00AC530B" w:rsidRPr="00F209B9" w:rsidRDefault="00AC530B" w:rsidP="00AC530B">
      <w:pPr>
        <w:spacing w:line="384" w:lineRule="exact"/>
        <w:rPr>
          <w:rFonts w:ascii="宋体" w:hAnsi="宋体"/>
          <w:sz w:val="24"/>
        </w:rPr>
      </w:pPr>
      <w:r w:rsidRPr="00F209B9">
        <w:rPr>
          <w:rFonts w:ascii="宋体" w:hAnsi="宋体" w:hint="eastAsia"/>
          <w:sz w:val="24"/>
        </w:rPr>
        <w:t>（五）机械设备作业要求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7900"/>
      </w:tblGrid>
      <w:tr w:rsidR="00F209B9" w:rsidRPr="00F209B9" w:rsidTr="00D04624">
        <w:trPr>
          <w:trHeight w:val="792"/>
        </w:trPr>
        <w:tc>
          <w:tcPr>
            <w:tcW w:w="1847" w:type="dxa"/>
          </w:tcPr>
          <w:p w:rsidR="00AC530B" w:rsidRPr="00F209B9" w:rsidRDefault="00AC530B" w:rsidP="00920323">
            <w:pPr>
              <w:spacing w:line="384" w:lineRule="exact"/>
              <w:rPr>
                <w:rFonts w:ascii="宋体" w:hAnsi="宋体"/>
                <w:sz w:val="24"/>
              </w:rPr>
            </w:pPr>
            <w:r w:rsidRPr="00F209B9">
              <w:rPr>
                <w:rFonts w:ascii="宋体" w:hAnsi="宋体" w:hint="eastAsia"/>
                <w:sz w:val="24"/>
              </w:rPr>
              <w:lastRenderedPageBreak/>
              <w:t>要求车辆</w:t>
            </w:r>
          </w:p>
        </w:tc>
        <w:tc>
          <w:tcPr>
            <w:tcW w:w="7900" w:type="dxa"/>
          </w:tcPr>
          <w:p w:rsidR="00AC530B" w:rsidRPr="00F209B9" w:rsidRDefault="00AC530B" w:rsidP="00920323">
            <w:pPr>
              <w:snapToGrid w:val="0"/>
              <w:spacing w:line="420" w:lineRule="exact"/>
              <w:jc w:val="left"/>
              <w:rPr>
                <w:rFonts w:ascii="宋体" w:hAnsi="宋体"/>
                <w:sz w:val="24"/>
              </w:rPr>
            </w:pPr>
            <w:r w:rsidRPr="00F209B9">
              <w:rPr>
                <w:rFonts w:ascii="宋体" w:hAnsi="宋体" w:hint="eastAsia"/>
                <w:sz w:val="24"/>
              </w:rPr>
              <w:t>按各个标段</w:t>
            </w:r>
            <w:r w:rsidR="00B45DE4" w:rsidRPr="00F209B9">
              <w:rPr>
                <w:rFonts w:ascii="宋体" w:hAnsi="宋体" w:hint="eastAsia"/>
                <w:sz w:val="24"/>
              </w:rPr>
              <w:t>中标供应商</w:t>
            </w:r>
            <w:r w:rsidRPr="00F209B9">
              <w:rPr>
                <w:rFonts w:ascii="宋体" w:hAnsi="宋体" w:hint="eastAsia"/>
                <w:sz w:val="24"/>
              </w:rPr>
              <w:t>投标文件承诺为准</w:t>
            </w:r>
          </w:p>
        </w:tc>
      </w:tr>
      <w:tr w:rsidR="00F209B9" w:rsidRPr="00F209B9" w:rsidTr="00D04624">
        <w:trPr>
          <w:trHeight w:val="818"/>
        </w:trPr>
        <w:tc>
          <w:tcPr>
            <w:tcW w:w="1847" w:type="dxa"/>
          </w:tcPr>
          <w:p w:rsidR="00AC530B" w:rsidRPr="00F209B9" w:rsidRDefault="00AC530B" w:rsidP="00920323">
            <w:pPr>
              <w:spacing w:line="384" w:lineRule="exact"/>
              <w:rPr>
                <w:rFonts w:ascii="宋体" w:hAnsi="宋体"/>
                <w:sz w:val="24"/>
              </w:rPr>
            </w:pPr>
            <w:r w:rsidRPr="00F209B9">
              <w:rPr>
                <w:rFonts w:ascii="宋体" w:hAnsi="宋体" w:hint="eastAsia"/>
                <w:sz w:val="24"/>
              </w:rPr>
              <w:t>保洁频率要求</w:t>
            </w:r>
          </w:p>
        </w:tc>
        <w:tc>
          <w:tcPr>
            <w:tcW w:w="7900" w:type="dxa"/>
          </w:tcPr>
          <w:p w:rsidR="00AC530B" w:rsidRPr="00F209B9" w:rsidRDefault="00AC530B" w:rsidP="00AC530B">
            <w:pPr>
              <w:numPr>
                <w:ilvl w:val="0"/>
                <w:numId w:val="18"/>
              </w:numPr>
              <w:spacing w:line="384" w:lineRule="exact"/>
              <w:rPr>
                <w:rFonts w:ascii="宋体" w:hAnsi="宋体" w:cs="宋体"/>
                <w:bCs/>
                <w:kern w:val="0"/>
                <w:sz w:val="24"/>
              </w:rPr>
            </w:pPr>
            <w:r w:rsidRPr="00F209B9">
              <w:rPr>
                <w:rFonts w:ascii="宋体" w:hAnsi="宋体" w:cs="宋体" w:hint="eastAsia"/>
                <w:bCs/>
                <w:kern w:val="0"/>
                <w:sz w:val="24"/>
              </w:rPr>
              <w:t>道路机扫每日至少2遍。第一次机扫在8：00之前完成，第二次机扫在15：00之前完成。（注：机械清扫1遍是指每条路每条边都要扫到位，由于客观条件机械不能进场的除外）</w:t>
            </w:r>
          </w:p>
          <w:p w:rsidR="00AC530B" w:rsidRPr="00F209B9" w:rsidRDefault="00AC530B" w:rsidP="00AC530B">
            <w:pPr>
              <w:numPr>
                <w:ilvl w:val="0"/>
                <w:numId w:val="18"/>
              </w:numPr>
              <w:spacing w:line="384" w:lineRule="exact"/>
              <w:rPr>
                <w:rFonts w:ascii="宋体" w:hAnsi="宋体" w:cs="宋体"/>
                <w:bCs/>
                <w:kern w:val="0"/>
                <w:sz w:val="24"/>
              </w:rPr>
            </w:pPr>
            <w:r w:rsidRPr="00F209B9">
              <w:rPr>
                <w:rFonts w:ascii="宋体" w:hAnsi="宋体" w:cs="宋体" w:hint="eastAsia"/>
                <w:kern w:val="0"/>
                <w:sz w:val="24"/>
                <w:szCs w:val="24"/>
              </w:rPr>
              <w:t>重点道路</w:t>
            </w:r>
            <w:r w:rsidRPr="00F209B9">
              <w:rPr>
                <w:rFonts w:ascii="宋体" w:hAnsi="宋体" w:cs="宋体" w:hint="eastAsia"/>
                <w:bCs/>
                <w:kern w:val="0"/>
                <w:sz w:val="24"/>
              </w:rPr>
              <w:t>冲洗每日至少6遍，实行20小时不间断循环洒水保洁保湿；其余道路每日冲洗至少4遍。</w:t>
            </w:r>
          </w:p>
          <w:p w:rsidR="00AC530B" w:rsidRPr="00F209B9" w:rsidRDefault="00AC530B" w:rsidP="00920323">
            <w:pPr>
              <w:spacing w:line="384" w:lineRule="exact"/>
              <w:rPr>
                <w:rFonts w:ascii="宋体" w:hAnsi="宋体"/>
                <w:sz w:val="24"/>
              </w:rPr>
            </w:pPr>
            <w:r w:rsidRPr="00F209B9">
              <w:rPr>
                <w:rFonts w:ascii="宋体" w:hAnsi="宋体" w:cs="宋体" w:hint="eastAsia"/>
                <w:bCs/>
                <w:kern w:val="0"/>
                <w:sz w:val="24"/>
              </w:rPr>
              <w:t>3、所有道路人行道、慢车道每周（夜间）冲洗不少于2遍。</w:t>
            </w:r>
          </w:p>
        </w:tc>
      </w:tr>
      <w:tr w:rsidR="00F209B9" w:rsidRPr="00F209B9" w:rsidTr="00D04624">
        <w:trPr>
          <w:trHeight w:val="818"/>
        </w:trPr>
        <w:tc>
          <w:tcPr>
            <w:tcW w:w="1847" w:type="dxa"/>
          </w:tcPr>
          <w:p w:rsidR="00AC530B" w:rsidRPr="00F209B9" w:rsidRDefault="00AC530B" w:rsidP="00920323">
            <w:pPr>
              <w:spacing w:line="384" w:lineRule="exact"/>
              <w:rPr>
                <w:rFonts w:ascii="宋体" w:hAnsi="宋体"/>
                <w:sz w:val="24"/>
              </w:rPr>
            </w:pPr>
            <w:r w:rsidRPr="00F209B9">
              <w:rPr>
                <w:rFonts w:ascii="宋体" w:hAnsi="宋体" w:hint="eastAsia"/>
                <w:sz w:val="24"/>
              </w:rPr>
              <w:t>作业时间要求</w:t>
            </w:r>
          </w:p>
        </w:tc>
        <w:tc>
          <w:tcPr>
            <w:tcW w:w="7900" w:type="dxa"/>
          </w:tcPr>
          <w:p w:rsidR="00AC530B" w:rsidRPr="00F209B9" w:rsidRDefault="00AC530B" w:rsidP="00AC530B">
            <w:pPr>
              <w:numPr>
                <w:ilvl w:val="0"/>
                <w:numId w:val="19"/>
              </w:numPr>
              <w:spacing w:line="384" w:lineRule="exact"/>
              <w:rPr>
                <w:rFonts w:ascii="宋体" w:hAnsi="宋体" w:cs="宋体"/>
                <w:bCs/>
                <w:kern w:val="0"/>
                <w:sz w:val="24"/>
              </w:rPr>
            </w:pPr>
            <w:r w:rsidRPr="00F209B9">
              <w:rPr>
                <w:rFonts w:ascii="宋体" w:hAnsi="宋体" w:cs="宋体" w:hint="eastAsia"/>
                <w:bCs/>
                <w:kern w:val="0"/>
                <w:sz w:val="24"/>
              </w:rPr>
              <w:t>道路机扫第1遍机扫上午8：00前完成，第2遍下午15:00前完成。</w:t>
            </w:r>
          </w:p>
          <w:p w:rsidR="00AC530B" w:rsidRPr="00F209B9" w:rsidRDefault="00AC530B" w:rsidP="00AC530B">
            <w:pPr>
              <w:numPr>
                <w:ilvl w:val="0"/>
                <w:numId w:val="19"/>
              </w:numPr>
              <w:spacing w:line="384" w:lineRule="exact"/>
              <w:rPr>
                <w:rFonts w:ascii="宋体" w:hAnsi="宋体" w:cs="宋体"/>
                <w:bCs/>
                <w:kern w:val="0"/>
                <w:sz w:val="24"/>
              </w:rPr>
            </w:pPr>
            <w:r w:rsidRPr="00F209B9">
              <w:rPr>
                <w:rFonts w:ascii="宋体" w:hAnsi="宋体" w:cs="宋体" w:hint="eastAsia"/>
                <w:bCs/>
                <w:kern w:val="0"/>
                <w:sz w:val="24"/>
              </w:rPr>
              <w:t>所有道路完成每周2次机扫，特殊道路根据路况实施机扫【保洁道路、小路、辅道等路段应派人工及时有效的清扫，同时应每周择时不少于2次机扫作业】。</w:t>
            </w:r>
          </w:p>
          <w:p w:rsidR="00AC530B" w:rsidRPr="00F209B9" w:rsidRDefault="00AC530B" w:rsidP="00920323">
            <w:pPr>
              <w:spacing w:line="384" w:lineRule="exact"/>
              <w:rPr>
                <w:rFonts w:ascii="宋体" w:hAnsi="宋体" w:cs="宋体"/>
                <w:bCs/>
                <w:kern w:val="0"/>
                <w:sz w:val="24"/>
              </w:rPr>
            </w:pPr>
            <w:r w:rsidRPr="00F209B9">
              <w:rPr>
                <w:rFonts w:ascii="宋体" w:hAnsi="宋体" w:cs="宋体" w:hint="eastAsia"/>
                <w:bCs/>
                <w:kern w:val="0"/>
                <w:sz w:val="24"/>
              </w:rPr>
              <w:t>3、清洗车应落实道路冲洗频率，所有道路路面人工清洗作业每周不少于2遍。</w:t>
            </w:r>
          </w:p>
          <w:p w:rsidR="00AC530B" w:rsidRPr="00F209B9" w:rsidRDefault="00AC530B" w:rsidP="00920323">
            <w:pPr>
              <w:spacing w:line="384" w:lineRule="exact"/>
              <w:rPr>
                <w:rFonts w:ascii="宋体" w:hAnsi="宋体"/>
                <w:sz w:val="24"/>
              </w:rPr>
            </w:pPr>
            <w:r w:rsidRPr="00F209B9">
              <w:rPr>
                <w:rFonts w:ascii="宋体" w:hAnsi="宋体" w:cs="宋体" w:hint="eastAsia"/>
                <w:bCs/>
                <w:kern w:val="0"/>
                <w:sz w:val="24"/>
              </w:rPr>
              <w:t>4、洒水车在招标文件规定区域内满足机械作业条件的道路，确保每天洒水上午、下午各一遍。</w:t>
            </w:r>
          </w:p>
        </w:tc>
      </w:tr>
      <w:tr w:rsidR="00F209B9" w:rsidRPr="00F209B9" w:rsidTr="00D04624">
        <w:trPr>
          <w:trHeight w:val="414"/>
        </w:trPr>
        <w:tc>
          <w:tcPr>
            <w:tcW w:w="1847" w:type="dxa"/>
          </w:tcPr>
          <w:p w:rsidR="00AC530B" w:rsidRPr="00F209B9" w:rsidRDefault="00AC530B" w:rsidP="00920323">
            <w:pPr>
              <w:spacing w:line="384" w:lineRule="exact"/>
              <w:rPr>
                <w:rFonts w:ascii="宋体" w:hAnsi="宋体"/>
                <w:sz w:val="24"/>
              </w:rPr>
            </w:pPr>
            <w:r w:rsidRPr="00F209B9">
              <w:rPr>
                <w:rFonts w:ascii="宋体" w:hAnsi="宋体" w:hint="eastAsia"/>
                <w:sz w:val="24"/>
              </w:rPr>
              <w:t>车辆时速要求</w:t>
            </w:r>
          </w:p>
        </w:tc>
        <w:tc>
          <w:tcPr>
            <w:tcW w:w="7900" w:type="dxa"/>
          </w:tcPr>
          <w:p w:rsidR="00AC530B" w:rsidRPr="00F209B9" w:rsidRDefault="00AC530B" w:rsidP="00920323">
            <w:pPr>
              <w:spacing w:line="384" w:lineRule="exact"/>
              <w:rPr>
                <w:rFonts w:ascii="宋体" w:hAnsi="宋体"/>
                <w:sz w:val="24"/>
              </w:rPr>
            </w:pPr>
            <w:r w:rsidRPr="00F209B9">
              <w:rPr>
                <w:rFonts w:ascii="宋体" w:hAnsi="宋体" w:hint="eastAsia"/>
                <w:sz w:val="24"/>
              </w:rPr>
              <w:t>1、扫路车(或洗扫车)车速≤12KM╱小时；</w:t>
            </w:r>
          </w:p>
          <w:p w:rsidR="00AC530B" w:rsidRPr="00F209B9" w:rsidRDefault="00AC530B" w:rsidP="00920323">
            <w:pPr>
              <w:spacing w:line="384" w:lineRule="exact"/>
              <w:rPr>
                <w:rFonts w:ascii="宋体" w:hAnsi="宋体"/>
                <w:sz w:val="24"/>
              </w:rPr>
            </w:pPr>
            <w:r w:rsidRPr="00F209B9">
              <w:rPr>
                <w:rFonts w:ascii="宋体" w:hAnsi="宋体" w:hint="eastAsia"/>
                <w:sz w:val="24"/>
              </w:rPr>
              <w:t>2、洒水车（或清洗车）车速≤25KM╱小时。</w:t>
            </w:r>
          </w:p>
        </w:tc>
      </w:tr>
      <w:tr w:rsidR="00F209B9" w:rsidRPr="00F209B9" w:rsidTr="00D04624">
        <w:trPr>
          <w:trHeight w:val="414"/>
        </w:trPr>
        <w:tc>
          <w:tcPr>
            <w:tcW w:w="1847" w:type="dxa"/>
          </w:tcPr>
          <w:p w:rsidR="00AC530B" w:rsidRPr="00F209B9" w:rsidRDefault="00AC530B" w:rsidP="00920323">
            <w:pPr>
              <w:spacing w:line="384" w:lineRule="exact"/>
              <w:rPr>
                <w:rFonts w:ascii="宋体" w:hAnsi="宋体"/>
                <w:sz w:val="24"/>
              </w:rPr>
            </w:pPr>
            <w:r w:rsidRPr="00F209B9">
              <w:rPr>
                <w:rFonts w:ascii="宋体" w:hAnsi="宋体" w:hint="eastAsia"/>
                <w:sz w:val="24"/>
              </w:rPr>
              <w:t>作业质量要求</w:t>
            </w:r>
          </w:p>
        </w:tc>
        <w:tc>
          <w:tcPr>
            <w:tcW w:w="7900" w:type="dxa"/>
          </w:tcPr>
          <w:p w:rsidR="00AC530B" w:rsidRPr="00F209B9" w:rsidRDefault="00AC530B" w:rsidP="00AC530B">
            <w:pPr>
              <w:numPr>
                <w:ilvl w:val="0"/>
                <w:numId w:val="20"/>
              </w:numPr>
              <w:spacing w:line="384" w:lineRule="exact"/>
              <w:rPr>
                <w:rFonts w:ascii="宋体" w:hAnsi="宋体"/>
                <w:sz w:val="24"/>
              </w:rPr>
            </w:pPr>
            <w:r w:rsidRPr="00F209B9">
              <w:rPr>
                <w:rFonts w:ascii="宋体" w:hAnsi="宋体" w:hint="eastAsia"/>
                <w:sz w:val="24"/>
              </w:rPr>
              <w:t>严格遵守交通法规，按规定落实作业时间，作业频率；</w:t>
            </w:r>
          </w:p>
          <w:p w:rsidR="00AC530B" w:rsidRPr="00F209B9" w:rsidRDefault="00AC530B" w:rsidP="00AC530B">
            <w:pPr>
              <w:numPr>
                <w:ilvl w:val="0"/>
                <w:numId w:val="20"/>
              </w:numPr>
              <w:spacing w:line="384" w:lineRule="exact"/>
              <w:rPr>
                <w:rFonts w:ascii="宋体" w:hAnsi="宋体"/>
                <w:sz w:val="24"/>
              </w:rPr>
            </w:pPr>
            <w:r w:rsidRPr="00F209B9">
              <w:rPr>
                <w:rFonts w:ascii="宋体" w:hAnsi="宋体" w:hint="eastAsia"/>
                <w:sz w:val="24"/>
              </w:rPr>
              <w:t>机扫车作业时需做到普扫到位，无扬尘、无漏扫、无洒漏、无走过场现象（包括机扫扫把部分作业或不作业等），做到文明作业，无投诉；</w:t>
            </w:r>
          </w:p>
          <w:p w:rsidR="00AC530B" w:rsidRPr="00F209B9" w:rsidRDefault="00AC530B" w:rsidP="00920323">
            <w:pPr>
              <w:spacing w:line="384" w:lineRule="exact"/>
              <w:rPr>
                <w:rFonts w:ascii="宋体" w:hAnsi="宋体"/>
                <w:sz w:val="24"/>
              </w:rPr>
            </w:pPr>
            <w:r w:rsidRPr="00F209B9">
              <w:rPr>
                <w:rFonts w:ascii="宋体" w:hAnsi="宋体" w:hint="eastAsia"/>
                <w:sz w:val="24"/>
              </w:rPr>
              <w:t>3、洒水车（或清洗车）作业时需做到冲洗到位，洒水均衡、无遗漏、无走过场现象，做到文明作业，无投诉。</w:t>
            </w:r>
          </w:p>
        </w:tc>
      </w:tr>
      <w:tr w:rsidR="00F209B9" w:rsidRPr="00F209B9" w:rsidTr="00D04624">
        <w:trPr>
          <w:trHeight w:val="617"/>
        </w:trPr>
        <w:tc>
          <w:tcPr>
            <w:tcW w:w="1847" w:type="dxa"/>
          </w:tcPr>
          <w:p w:rsidR="00AC530B" w:rsidRPr="00F209B9" w:rsidRDefault="00AC530B" w:rsidP="00920323">
            <w:pPr>
              <w:spacing w:line="384" w:lineRule="exact"/>
              <w:rPr>
                <w:rFonts w:ascii="宋体" w:hAnsi="宋体"/>
                <w:sz w:val="24"/>
              </w:rPr>
            </w:pPr>
            <w:r w:rsidRPr="00F209B9">
              <w:rPr>
                <w:rFonts w:ascii="宋体" w:hAnsi="宋体" w:hint="eastAsia"/>
                <w:sz w:val="24"/>
              </w:rPr>
              <w:t>其他要求</w:t>
            </w:r>
          </w:p>
          <w:p w:rsidR="00AC530B" w:rsidRPr="00F209B9" w:rsidRDefault="00AC530B" w:rsidP="00920323">
            <w:pPr>
              <w:spacing w:line="384" w:lineRule="exact"/>
              <w:rPr>
                <w:rFonts w:ascii="宋体" w:hAnsi="宋体"/>
                <w:sz w:val="24"/>
              </w:rPr>
            </w:pPr>
          </w:p>
        </w:tc>
        <w:tc>
          <w:tcPr>
            <w:tcW w:w="7900" w:type="dxa"/>
          </w:tcPr>
          <w:p w:rsidR="00AC530B" w:rsidRPr="00F209B9" w:rsidRDefault="00AC530B" w:rsidP="00920323">
            <w:pPr>
              <w:spacing w:line="384" w:lineRule="exact"/>
              <w:rPr>
                <w:rFonts w:ascii="宋体" w:hAnsi="宋体"/>
                <w:sz w:val="24"/>
              </w:rPr>
            </w:pPr>
            <w:r w:rsidRPr="00F209B9">
              <w:rPr>
                <w:rFonts w:ascii="宋体" w:hAnsi="宋体" w:hint="eastAsia"/>
                <w:sz w:val="24"/>
              </w:rPr>
              <w:t>1、如遇检查、工程车抛洒滴漏等特殊情况，及时增加机扫、冲洗频率，且随时服从招标单位调派。</w:t>
            </w:r>
          </w:p>
          <w:p w:rsidR="00AC530B" w:rsidRPr="00F209B9" w:rsidRDefault="00AC530B" w:rsidP="00920323">
            <w:pPr>
              <w:spacing w:line="384" w:lineRule="exact"/>
              <w:rPr>
                <w:rFonts w:ascii="宋体" w:hAnsi="宋体"/>
                <w:sz w:val="24"/>
              </w:rPr>
            </w:pPr>
            <w:r w:rsidRPr="00F209B9">
              <w:rPr>
                <w:rFonts w:ascii="宋体" w:hAnsi="宋体" w:hint="eastAsia"/>
                <w:sz w:val="24"/>
              </w:rPr>
              <w:t>2、机械设备故障时必须有备用设备及时补充，且及时维修。</w:t>
            </w:r>
          </w:p>
          <w:p w:rsidR="00AC530B" w:rsidRPr="00F209B9" w:rsidRDefault="00AC530B" w:rsidP="00920323">
            <w:pPr>
              <w:spacing w:line="384" w:lineRule="exact"/>
              <w:rPr>
                <w:rFonts w:ascii="宋体" w:hAnsi="宋体"/>
                <w:sz w:val="24"/>
              </w:rPr>
            </w:pPr>
            <w:r w:rsidRPr="00F209B9">
              <w:rPr>
                <w:rFonts w:ascii="宋体" w:hAnsi="宋体" w:hint="eastAsia"/>
                <w:sz w:val="24"/>
              </w:rPr>
              <w:t xml:space="preserve">3、车辆工作期间必须保持外观整洁干净。 </w:t>
            </w:r>
          </w:p>
          <w:p w:rsidR="00AC530B" w:rsidRPr="00F209B9" w:rsidRDefault="00AC530B" w:rsidP="00920323">
            <w:pPr>
              <w:spacing w:line="384" w:lineRule="exact"/>
              <w:rPr>
                <w:rFonts w:ascii="宋体" w:hAnsi="宋体"/>
                <w:sz w:val="24"/>
              </w:rPr>
            </w:pPr>
            <w:r w:rsidRPr="00F209B9">
              <w:rPr>
                <w:rFonts w:ascii="宋体" w:hAnsi="宋体" w:hint="eastAsia"/>
                <w:sz w:val="24"/>
              </w:rPr>
              <w:t>4、车辆按要求装置GPS。</w:t>
            </w:r>
          </w:p>
          <w:p w:rsidR="00AC530B" w:rsidRPr="00F209B9" w:rsidRDefault="00AC530B" w:rsidP="00920323">
            <w:pPr>
              <w:spacing w:line="384" w:lineRule="exact"/>
              <w:rPr>
                <w:rFonts w:ascii="宋体" w:hAnsi="宋体"/>
                <w:sz w:val="24"/>
              </w:rPr>
            </w:pPr>
            <w:r w:rsidRPr="00F209B9">
              <w:rPr>
                <w:rFonts w:ascii="宋体" w:hAnsi="宋体" w:hint="eastAsia"/>
                <w:sz w:val="24"/>
              </w:rPr>
              <w:t>5、机械作业时间可随季节性调整，具体工作时间由招标单位拟定。</w:t>
            </w:r>
          </w:p>
        </w:tc>
      </w:tr>
    </w:tbl>
    <w:p w:rsidR="00AC530B" w:rsidRPr="00F209B9" w:rsidRDefault="00AC530B" w:rsidP="00AC530B">
      <w:pPr>
        <w:spacing w:line="384" w:lineRule="exact"/>
        <w:rPr>
          <w:rFonts w:ascii="宋体" w:hAnsi="宋体"/>
          <w:sz w:val="24"/>
        </w:rPr>
      </w:pPr>
      <w:r w:rsidRPr="00F209B9">
        <w:rPr>
          <w:rFonts w:ascii="宋体" w:hAnsi="宋体" w:hint="eastAsia"/>
          <w:sz w:val="24"/>
        </w:rPr>
        <w:t>（六）其他要求</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1、按要求制订详细的工作管理制度、内部考核制度和具体操作实施方案并予以实施；实施方案在协议签订之日起5个工作日内上报</w:t>
      </w:r>
      <w:r w:rsidRPr="00F209B9">
        <w:rPr>
          <w:rFonts w:ascii="宋体" w:hAnsi="宋体" w:cs="宋体" w:hint="eastAsia"/>
          <w:bCs/>
          <w:sz w:val="24"/>
        </w:rPr>
        <w:t>湖州南太湖新区公用事业管理中心</w:t>
      </w:r>
      <w:r w:rsidRPr="00F209B9">
        <w:rPr>
          <w:rFonts w:ascii="宋体" w:hAnsi="宋体" w:hint="eastAsia"/>
          <w:sz w:val="24"/>
        </w:rPr>
        <w:t>，作业过程中需变动的必须及时书面上报并征得湖州南太湖新区公用事业管理中心同意后方可变动。</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2、按社会服务承诺制要求在规定时间内完成服务任务，积极妥善处理群众投诉、阳光热线、数字城管、110事件等工作。</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3、服从各项突击性任务和指令，</w:t>
      </w:r>
      <w:r w:rsidR="00B45DE4" w:rsidRPr="00F209B9">
        <w:rPr>
          <w:rFonts w:ascii="宋体" w:hAnsi="宋体" w:hint="eastAsia"/>
          <w:sz w:val="24"/>
        </w:rPr>
        <w:t>中标供应商</w:t>
      </w:r>
      <w:r w:rsidRPr="00F209B9">
        <w:rPr>
          <w:rFonts w:ascii="宋体" w:hAnsi="宋体" w:hint="eastAsia"/>
          <w:sz w:val="24"/>
        </w:rPr>
        <w:t>作业负责人保持24小时通讯畅通。如遇重大活</w:t>
      </w:r>
      <w:r w:rsidRPr="00F209B9">
        <w:rPr>
          <w:rFonts w:ascii="宋体" w:hAnsi="宋体" w:hint="eastAsia"/>
          <w:sz w:val="24"/>
        </w:rPr>
        <w:lastRenderedPageBreak/>
        <w:t>动和重要检查，听从湖州南太湖新区公用事业管理中心统一安排和调度。</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4、凡出现影响环卫作业等情况，应及时向湖州南太湖新区公用事业管理中心报告，并及时通过各种渠道进行协调，无法协调或其他原因得不到落实的，必须在湖州南太湖新区公用事业管理中心要求的期限内自行消除影响。</w:t>
      </w:r>
    </w:p>
    <w:p w:rsidR="00AC530B" w:rsidRPr="00F209B9" w:rsidRDefault="00AC530B" w:rsidP="00AC530B">
      <w:pPr>
        <w:spacing w:line="384" w:lineRule="exact"/>
        <w:rPr>
          <w:rFonts w:ascii="宋体" w:hAnsi="宋体"/>
          <w:sz w:val="24"/>
        </w:rPr>
      </w:pPr>
      <w:r w:rsidRPr="00F209B9">
        <w:rPr>
          <w:rFonts w:ascii="宋体" w:hAnsi="宋体" w:hint="eastAsia"/>
          <w:sz w:val="24"/>
        </w:rPr>
        <w:t xml:space="preserve">  ▲5</w:t>
      </w:r>
      <w:r w:rsidRPr="00F209B9">
        <w:rPr>
          <w:rFonts w:ascii="宋体" w:hAnsi="宋体" w:hint="eastAsia"/>
          <w:b/>
          <w:bCs/>
          <w:sz w:val="24"/>
        </w:rPr>
        <w:t>、</w:t>
      </w:r>
      <w:r w:rsidR="00B45DE4" w:rsidRPr="00F209B9">
        <w:rPr>
          <w:rFonts w:ascii="宋体" w:hAnsi="宋体" w:hint="eastAsia"/>
          <w:b/>
          <w:bCs/>
          <w:sz w:val="24"/>
        </w:rPr>
        <w:t>中标供应商</w:t>
      </w:r>
      <w:r w:rsidRPr="00F209B9">
        <w:rPr>
          <w:rFonts w:ascii="宋体" w:hAnsi="宋体" w:hint="eastAsia"/>
          <w:b/>
          <w:bCs/>
          <w:sz w:val="24"/>
        </w:rPr>
        <w:t>必须按照时限要求（当月所发生的职工工资及待遇应在次月的15日前），如实全额发放本项目的管理员、保洁员、驾驶员等职工工资，不得延时拖欠。</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6、按要求安排管理人员（不得少于1人），值班电话24小时保持通讯畅通，管理人员按要求进行现场踏看处理。</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7、按公用事业管理中心要求在规定时间内完成不合格项目整改工作，避免因整改不力扩大不良影响。</w:t>
      </w:r>
    </w:p>
    <w:p w:rsidR="00AC530B" w:rsidRPr="00F209B9" w:rsidRDefault="00AC530B" w:rsidP="00AC530B">
      <w:pPr>
        <w:spacing w:line="384" w:lineRule="exact"/>
        <w:ind w:firstLineChars="200" w:firstLine="480"/>
        <w:rPr>
          <w:rFonts w:ascii="宋体" w:hAnsi="宋体"/>
          <w:sz w:val="24"/>
        </w:rPr>
      </w:pPr>
      <w:r w:rsidRPr="00F209B9">
        <w:rPr>
          <w:rFonts w:ascii="宋体" w:hAnsi="宋体" w:hint="eastAsia"/>
          <w:sz w:val="24"/>
        </w:rPr>
        <w:t>8、无有责投诉（包括市民电话、信访、阳光热线、数字城管、110转接电话等），有责投诉后处置及时。无新闻媒体曝光，区、市级及以上检查无过失。</w:t>
      </w:r>
    </w:p>
    <w:p w:rsidR="00AC530B" w:rsidRPr="00F209B9" w:rsidRDefault="00AC530B" w:rsidP="00AC530B">
      <w:pPr>
        <w:spacing w:line="384" w:lineRule="exact"/>
        <w:ind w:firstLineChars="100" w:firstLine="240"/>
        <w:rPr>
          <w:rFonts w:ascii="宋体" w:hAnsi="宋体"/>
          <w:b/>
          <w:sz w:val="24"/>
          <w:u w:val="single"/>
        </w:rPr>
      </w:pPr>
      <w:r w:rsidRPr="00F209B9">
        <w:rPr>
          <w:rFonts w:ascii="宋体" w:hAnsi="宋体" w:hint="eastAsia"/>
          <w:sz w:val="24"/>
        </w:rPr>
        <w:t>▲9、</w:t>
      </w:r>
      <w:r w:rsidRPr="00F209B9">
        <w:rPr>
          <w:rFonts w:ascii="宋体" w:hAnsi="宋体" w:hint="eastAsia"/>
          <w:b/>
          <w:sz w:val="24"/>
          <w:u w:val="single"/>
        </w:rPr>
        <w:t>按湖州南太湖新区公用事业管理中心要求制定夜间应急方案、预备应急班组，解决服务时间以外发生的保洁突发事件。同时必须保证一旦接到湖州南太湖新区公用事业管理中心夜间应急事件通知后15分钟内赶赴现场处理突发的保洁事件（投标单位在投标文件中必须对夜间应急方案、预备应急班组等进行承诺，否则作无效标处理）。</w:t>
      </w:r>
    </w:p>
    <w:p w:rsidR="00AC530B" w:rsidRPr="00F209B9" w:rsidRDefault="00AC530B" w:rsidP="00AC530B">
      <w:pPr>
        <w:spacing w:line="384" w:lineRule="exact"/>
        <w:rPr>
          <w:rFonts w:ascii="宋体" w:hAnsi="宋体"/>
          <w:sz w:val="24"/>
        </w:rPr>
      </w:pPr>
    </w:p>
    <w:p w:rsidR="00AC530B" w:rsidRPr="00F209B9" w:rsidRDefault="00AC530B" w:rsidP="00AC530B">
      <w:pPr>
        <w:spacing w:line="480" w:lineRule="exact"/>
        <w:jc w:val="center"/>
        <w:rPr>
          <w:rFonts w:ascii="宋体" w:hAnsi="宋体"/>
          <w:b/>
          <w:sz w:val="44"/>
          <w:szCs w:val="44"/>
        </w:rPr>
      </w:pPr>
      <w:r w:rsidRPr="00F209B9">
        <w:rPr>
          <w:rFonts w:ascii="宋体" w:hAnsi="宋体" w:hint="eastAsia"/>
          <w:b/>
          <w:sz w:val="44"/>
          <w:szCs w:val="44"/>
        </w:rPr>
        <w:t>考核办法</w:t>
      </w:r>
    </w:p>
    <w:p w:rsidR="00AC530B" w:rsidRPr="00F209B9" w:rsidRDefault="00AC530B" w:rsidP="00AC530B">
      <w:pPr>
        <w:spacing w:line="480" w:lineRule="exact"/>
        <w:ind w:rightChars="-87" w:right="-183" w:firstLineChars="216" w:firstLine="518"/>
        <w:rPr>
          <w:rFonts w:ascii="宋体" w:hAnsi="宋体" w:cs="宋体"/>
          <w:sz w:val="24"/>
        </w:rPr>
      </w:pPr>
      <w:r w:rsidRPr="00F209B9">
        <w:rPr>
          <w:rFonts w:ascii="宋体" w:hAnsi="宋体" w:hint="eastAsia"/>
          <w:sz w:val="24"/>
        </w:rPr>
        <w:t>承包方必须按照环境卫生行业管理规范作业，在合同实施期间，招标单位有权对</w:t>
      </w:r>
      <w:r w:rsidR="00B45DE4" w:rsidRPr="00F209B9">
        <w:rPr>
          <w:rFonts w:ascii="宋体" w:hAnsi="宋体" w:hint="eastAsia"/>
          <w:sz w:val="24"/>
        </w:rPr>
        <w:t>中标供应商</w:t>
      </w:r>
      <w:r w:rsidRPr="00F209B9">
        <w:rPr>
          <w:rFonts w:ascii="宋体" w:hAnsi="宋体" w:hint="eastAsia"/>
          <w:sz w:val="24"/>
        </w:rPr>
        <w:t>按环境卫生管理规范作业进行监督检查。</w:t>
      </w:r>
      <w:r w:rsidR="00B45DE4" w:rsidRPr="00F209B9">
        <w:rPr>
          <w:rFonts w:ascii="宋体" w:hAnsi="宋体" w:hint="eastAsia"/>
          <w:sz w:val="24"/>
        </w:rPr>
        <w:t>中标供应商</w:t>
      </w:r>
      <w:r w:rsidRPr="00F209B9">
        <w:rPr>
          <w:rFonts w:ascii="宋体" w:hAnsi="宋体" w:hint="eastAsia"/>
          <w:sz w:val="24"/>
        </w:rPr>
        <w:t>必须按照环境卫生行业管</w:t>
      </w:r>
      <w:r w:rsidRPr="00F209B9">
        <w:rPr>
          <w:rFonts w:ascii="宋体" w:hAnsi="宋体" w:cs="宋体" w:hint="eastAsia"/>
          <w:sz w:val="24"/>
        </w:rPr>
        <w:t>理规范作业。考核方式分为日常巡查、月度检查、领导检查三种形式：</w:t>
      </w:r>
    </w:p>
    <w:p w:rsidR="00AC530B" w:rsidRPr="00F209B9" w:rsidRDefault="00AC530B" w:rsidP="00AC530B">
      <w:pPr>
        <w:spacing w:line="480" w:lineRule="exact"/>
        <w:ind w:rightChars="-87" w:right="-183" w:firstLineChars="216" w:firstLine="518"/>
        <w:rPr>
          <w:rFonts w:ascii="宋体" w:hAnsi="宋体" w:cs="宋体"/>
          <w:bCs/>
          <w:sz w:val="24"/>
        </w:rPr>
      </w:pPr>
      <w:r w:rsidRPr="00F209B9">
        <w:rPr>
          <w:rFonts w:ascii="宋体" w:hAnsi="宋体" w:cs="宋体" w:hint="eastAsia"/>
          <w:sz w:val="24"/>
        </w:rPr>
        <w:t>(一)日常巡查（由环卫科组织检查）。日常巡查考核中发现的问题，按“</w:t>
      </w:r>
      <w:r w:rsidRPr="00F209B9">
        <w:rPr>
          <w:rFonts w:ascii="宋体" w:hAnsi="宋体" w:cs="宋体" w:hint="eastAsia"/>
          <w:bCs/>
          <w:sz w:val="24"/>
        </w:rPr>
        <w:t>湖州南太湖新区公用事业管理中心</w:t>
      </w:r>
      <w:r w:rsidRPr="00F209B9">
        <w:rPr>
          <w:rFonts w:ascii="宋体" w:hAnsi="宋体" w:cs="宋体" w:hint="eastAsia"/>
          <w:sz w:val="24"/>
        </w:rPr>
        <w:t>外包道路管理考核评分标准”处罚，日常巡查考核（日常巡查考核单）每月设10分为基础线，当月日常巡查累计扣罚每超出基础线1分按500元处</w:t>
      </w:r>
      <w:r w:rsidRPr="00F209B9">
        <w:rPr>
          <w:rFonts w:ascii="宋体" w:hAnsi="宋体" w:cs="宋体" w:hint="eastAsia"/>
          <w:bCs/>
          <w:sz w:val="24"/>
        </w:rPr>
        <w:t>罚。</w:t>
      </w:r>
    </w:p>
    <w:p w:rsidR="00AC530B" w:rsidRPr="00F209B9" w:rsidRDefault="00AC530B" w:rsidP="00AC530B">
      <w:pPr>
        <w:spacing w:line="480" w:lineRule="exact"/>
        <w:ind w:rightChars="-87" w:right="-183" w:firstLineChars="216" w:firstLine="518"/>
        <w:rPr>
          <w:rFonts w:ascii="宋体" w:hAnsi="宋体" w:cs="宋体"/>
          <w:bCs/>
          <w:sz w:val="24"/>
        </w:rPr>
      </w:pPr>
      <w:r w:rsidRPr="00F209B9">
        <w:rPr>
          <w:rFonts w:ascii="宋体" w:hAnsi="宋体" w:hint="eastAsia"/>
          <w:sz w:val="24"/>
        </w:rPr>
        <w:t>(二)月度检查（湖州南太湖新区公用事业管理中心组织检查）。湖州南太湖新区公用事业管理中心对</w:t>
      </w:r>
      <w:r w:rsidR="00B45DE4" w:rsidRPr="00F209B9">
        <w:rPr>
          <w:rFonts w:ascii="宋体" w:hAnsi="宋体" w:hint="eastAsia"/>
          <w:sz w:val="24"/>
        </w:rPr>
        <w:t>中标供应商</w:t>
      </w:r>
      <w:r w:rsidRPr="00F209B9">
        <w:rPr>
          <w:rFonts w:ascii="宋体" w:hAnsi="宋体" w:hint="eastAsia"/>
          <w:sz w:val="24"/>
        </w:rPr>
        <w:t>每月明考1次，占总分比的30</w:t>
      </w:r>
      <w:r w:rsidRPr="00F209B9">
        <w:rPr>
          <w:rFonts w:ascii="宋体" w:hAnsi="宋体"/>
          <w:sz w:val="24"/>
        </w:rPr>
        <w:t>%</w:t>
      </w:r>
      <w:r w:rsidRPr="00F209B9">
        <w:rPr>
          <w:rFonts w:ascii="宋体" w:hAnsi="宋体" w:hint="eastAsia"/>
          <w:sz w:val="24"/>
        </w:rPr>
        <w:t>；湖州南太湖新区公用事业管理中心组织相关部门对</w:t>
      </w:r>
      <w:r w:rsidR="00B45DE4" w:rsidRPr="00F209B9">
        <w:rPr>
          <w:rFonts w:ascii="宋体" w:hAnsi="宋体" w:hint="eastAsia"/>
          <w:sz w:val="24"/>
        </w:rPr>
        <w:t>中标供应商</w:t>
      </w:r>
      <w:r w:rsidRPr="00F209B9">
        <w:rPr>
          <w:rFonts w:ascii="宋体" w:hAnsi="宋体" w:hint="eastAsia"/>
          <w:sz w:val="24"/>
        </w:rPr>
        <w:t>每月暗考1次，占总分比的70</w:t>
      </w:r>
      <w:r w:rsidRPr="00F209B9">
        <w:rPr>
          <w:rFonts w:ascii="宋体" w:hAnsi="宋体"/>
          <w:sz w:val="24"/>
        </w:rPr>
        <w:t>%</w:t>
      </w:r>
      <w:r w:rsidRPr="00F209B9">
        <w:rPr>
          <w:rFonts w:ascii="宋体" w:hAnsi="宋体" w:hint="eastAsia"/>
          <w:sz w:val="24"/>
        </w:rPr>
        <w:t>；依照合同内道路保洁考核细则实施考核，按每月考核两项合计得分。满分不处罚，1分按800元处罚。</w:t>
      </w:r>
    </w:p>
    <w:p w:rsidR="00AC530B" w:rsidRPr="00F209B9" w:rsidRDefault="00AC530B" w:rsidP="00AC530B">
      <w:pPr>
        <w:spacing w:line="480" w:lineRule="exact"/>
        <w:ind w:rightChars="-87" w:right="-183"/>
        <w:rPr>
          <w:rFonts w:ascii="宋体" w:hAnsi="宋体" w:cs="宋体"/>
          <w:sz w:val="24"/>
        </w:rPr>
      </w:pPr>
      <w:r w:rsidRPr="00F209B9">
        <w:rPr>
          <w:rFonts w:ascii="宋体" w:hAnsi="宋体" w:cs="宋体" w:hint="eastAsia"/>
          <w:bCs/>
          <w:sz w:val="24"/>
        </w:rPr>
        <w:t xml:space="preserve">    </w:t>
      </w:r>
      <w:r w:rsidRPr="00F209B9">
        <w:rPr>
          <w:rFonts w:ascii="宋体" w:hAnsi="宋体" w:cs="宋体" w:hint="eastAsia"/>
          <w:sz w:val="24"/>
        </w:rPr>
        <w:t>（三）领导检查。被主管部门领导发现问题点名批评的每次扣2000-5000元，被区级领导发现问题点名批评的每次5000-8000元；被区级以上领导发现问题点名批评的每次扣8000-10000元。</w:t>
      </w:r>
    </w:p>
    <w:p w:rsidR="00AC530B" w:rsidRPr="00F209B9" w:rsidRDefault="00AC530B" w:rsidP="00AC530B">
      <w:pPr>
        <w:spacing w:line="480" w:lineRule="exact"/>
        <w:ind w:rightChars="-87" w:right="-183" w:firstLineChars="216" w:firstLine="518"/>
        <w:rPr>
          <w:rFonts w:ascii="宋体" w:hAnsi="宋体" w:cs="宋体"/>
          <w:sz w:val="24"/>
        </w:rPr>
      </w:pPr>
      <w:r w:rsidRPr="00F209B9">
        <w:rPr>
          <w:rFonts w:ascii="宋体" w:hAnsi="宋体" w:cs="宋体" w:hint="eastAsia"/>
          <w:sz w:val="24"/>
        </w:rPr>
        <w:t>（四）月度考核等级分类。综合日常巡查和月度检查（领导检查）结果来确定月度考核评比等级，等级分为四类即优秀、良好、达标、不达标；当月日常巡查累计扣分≤10分且月度检查（领</w:t>
      </w:r>
      <w:r w:rsidRPr="00F209B9">
        <w:rPr>
          <w:rFonts w:ascii="宋体" w:hAnsi="宋体" w:cs="宋体" w:hint="eastAsia"/>
          <w:sz w:val="24"/>
        </w:rPr>
        <w:lastRenderedPageBreak/>
        <w:t>导检查）合计得分≥90分为月度考评优秀；当月日常巡查累计扣分≤20分且月度检查（领导检查）合计得分≥80分为月度考评良好；当月日常巡查累计扣分≤30分且月度检查（领导检查）合计得分≥70分为月度考评达标；当月日常巡查累计扣分＞30分或月度检查（领导检查）合计得分＜70分或发生安全生产事故（造成人员重大伤亡或重大经济损失）或民工工资拖欠造成上访的为考核不达标。连续2个月考核不达标的，采购人有权终止合同。</w:t>
      </w:r>
    </w:p>
    <w:p w:rsidR="00AC530B" w:rsidRPr="00F209B9" w:rsidRDefault="00AC530B" w:rsidP="00AC530B">
      <w:pPr>
        <w:spacing w:line="400" w:lineRule="exact"/>
        <w:ind w:right="70"/>
        <w:rPr>
          <w:rFonts w:ascii="宋体" w:hAnsi="宋体"/>
          <w:b/>
          <w:szCs w:val="28"/>
        </w:rPr>
      </w:pPr>
      <w:r w:rsidRPr="00F209B9">
        <w:rPr>
          <w:rFonts w:ascii="宋体" w:hAnsi="宋体" w:hint="eastAsia"/>
          <w:b/>
          <w:szCs w:val="28"/>
        </w:rPr>
        <w:t>（五）湖州南太湖新区公用事业管理中心外包道路管理考核评分标准</w:t>
      </w:r>
    </w:p>
    <w:tbl>
      <w:tblPr>
        <w:tblW w:w="983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720"/>
        <w:gridCol w:w="720"/>
        <w:gridCol w:w="3417"/>
        <w:gridCol w:w="4485"/>
      </w:tblGrid>
      <w:tr w:rsidR="00F209B9" w:rsidRPr="00F209B9" w:rsidTr="00920323">
        <w:trPr>
          <w:trHeight w:val="524"/>
        </w:trPr>
        <w:tc>
          <w:tcPr>
            <w:tcW w:w="493"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序</w:t>
            </w:r>
          </w:p>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号</w:t>
            </w:r>
          </w:p>
        </w:tc>
        <w:tc>
          <w:tcPr>
            <w:tcW w:w="720"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检查项目</w:t>
            </w:r>
          </w:p>
        </w:tc>
        <w:tc>
          <w:tcPr>
            <w:tcW w:w="720"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检查</w:t>
            </w:r>
          </w:p>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方式</w:t>
            </w:r>
          </w:p>
        </w:tc>
        <w:tc>
          <w:tcPr>
            <w:tcW w:w="3417"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t>管理作业标准</w:t>
            </w:r>
          </w:p>
        </w:tc>
        <w:tc>
          <w:tcPr>
            <w:tcW w:w="4485"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t>评分标准</w:t>
            </w:r>
          </w:p>
        </w:tc>
      </w:tr>
      <w:tr w:rsidR="00F209B9" w:rsidRPr="00F209B9" w:rsidTr="00920323">
        <w:trPr>
          <w:cantSplit/>
          <w:trHeight w:val="311"/>
        </w:trPr>
        <w:tc>
          <w:tcPr>
            <w:tcW w:w="493"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t>一</w:t>
            </w:r>
          </w:p>
        </w:tc>
        <w:tc>
          <w:tcPr>
            <w:tcW w:w="720"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t>台帐资料</w:t>
            </w:r>
          </w:p>
        </w:tc>
        <w:tc>
          <w:tcPr>
            <w:tcW w:w="720"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t>现场检查</w:t>
            </w:r>
          </w:p>
        </w:tc>
        <w:tc>
          <w:tcPr>
            <w:tcW w:w="3417"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1、层层落实管理责任制</w:t>
            </w:r>
          </w:p>
        </w:tc>
        <w:tc>
          <w:tcPr>
            <w:tcW w:w="4485"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1、未落实责任制的扣3分</w:t>
            </w:r>
          </w:p>
        </w:tc>
      </w:tr>
      <w:tr w:rsidR="00F209B9" w:rsidRPr="00F209B9" w:rsidTr="00920323">
        <w:trPr>
          <w:cantSplit/>
          <w:trHeight w:val="301"/>
        </w:trPr>
        <w:tc>
          <w:tcPr>
            <w:tcW w:w="493" w:type="dxa"/>
            <w:vMerge/>
            <w:tcBorders>
              <w:left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p>
        </w:tc>
        <w:tc>
          <w:tcPr>
            <w:tcW w:w="720" w:type="dxa"/>
            <w:vMerge/>
            <w:tcBorders>
              <w:left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p>
        </w:tc>
        <w:tc>
          <w:tcPr>
            <w:tcW w:w="720" w:type="dxa"/>
            <w:vMerge/>
            <w:tcBorders>
              <w:left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2、按行业要求建好台帐【包括：人员花名册、员工入职合同、车辆及人员保单、人员及车辆管理规章制度、人员商业保险台帐、上岗培训、安全教育、卫生标准管理制度、安全工作制度、日常工作管理责任制度、作息时间制度、突发及应急事件（迎检、自然灾害、110、市民投诉、数字城管、阳光热线等）处置预案等台账资料】，财产登记造册</w:t>
            </w:r>
          </w:p>
        </w:tc>
        <w:tc>
          <w:tcPr>
            <w:tcW w:w="4485"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2、台帐每缺一项扣1.5分，未登记造册扣2分</w:t>
            </w:r>
          </w:p>
        </w:tc>
      </w:tr>
      <w:tr w:rsidR="00F209B9" w:rsidRPr="00F209B9" w:rsidTr="00920323">
        <w:trPr>
          <w:cantSplit/>
          <w:trHeight w:val="305"/>
        </w:trPr>
        <w:tc>
          <w:tcPr>
            <w:tcW w:w="493" w:type="dxa"/>
            <w:vMerge/>
            <w:tcBorders>
              <w:left w:val="single" w:sz="4" w:space="0" w:color="auto"/>
              <w:bottom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p>
        </w:tc>
        <w:tc>
          <w:tcPr>
            <w:tcW w:w="720" w:type="dxa"/>
            <w:vMerge/>
            <w:tcBorders>
              <w:left w:val="single" w:sz="4" w:space="0" w:color="auto"/>
              <w:bottom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p>
        </w:tc>
        <w:tc>
          <w:tcPr>
            <w:tcW w:w="720" w:type="dxa"/>
            <w:vMerge/>
            <w:tcBorders>
              <w:left w:val="single" w:sz="4" w:space="0" w:color="auto"/>
              <w:bottom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3、按时限要求内（当月所发生的工资等待遇应在次月的15日前）如实发放本项目的管理员、保洁员、驾驶员等职工工资，不得延时拖欠。</w:t>
            </w:r>
          </w:p>
        </w:tc>
        <w:tc>
          <w:tcPr>
            <w:tcW w:w="4485" w:type="dxa"/>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3、未在时限要求内（当月员工所发生的工资等待遇应在次月的15日前）如实发放本项目的所属员工或拖欠工资，每发现拖欠1人次扣0.1分，且在查处后3日内补发所属员工工资；如仍未补发的，业主单位有权从承包款或履约保证金中给予扣除应发给员工的工资。</w:t>
            </w:r>
          </w:p>
        </w:tc>
      </w:tr>
      <w:tr w:rsidR="00F209B9" w:rsidRPr="00F209B9" w:rsidTr="00920323">
        <w:trPr>
          <w:cantSplit/>
          <w:trHeight w:val="616"/>
        </w:trPr>
        <w:tc>
          <w:tcPr>
            <w:tcW w:w="493" w:type="dxa"/>
            <w:vMerge w:val="restart"/>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t>二</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t>管理指标</w:t>
            </w:r>
            <w:r w:rsidRPr="00F209B9">
              <w:rPr>
                <w:rFonts w:ascii="宋体" w:hAnsi="宋体" w:hint="eastAsia"/>
                <w:sz w:val="22"/>
                <w:szCs w:val="21"/>
              </w:rPr>
              <w:lastRenderedPageBreak/>
              <w:t>落实情况</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lastRenderedPageBreak/>
              <w:t>现场</w:t>
            </w:r>
          </w:p>
          <w:p w:rsidR="00AC530B" w:rsidRPr="00F209B9" w:rsidRDefault="00AC530B" w:rsidP="00920323">
            <w:pPr>
              <w:autoSpaceDE w:val="0"/>
              <w:autoSpaceDN w:val="0"/>
              <w:spacing w:line="480" w:lineRule="exact"/>
              <w:jc w:val="center"/>
              <w:textAlignment w:val="baseline"/>
              <w:rPr>
                <w:rFonts w:ascii="宋体" w:hAnsi="宋体"/>
                <w:sz w:val="22"/>
                <w:szCs w:val="21"/>
              </w:rPr>
            </w:pPr>
            <w:r w:rsidRPr="00F209B9">
              <w:rPr>
                <w:rFonts w:ascii="宋体" w:hAnsi="宋体" w:hint="eastAsia"/>
                <w:sz w:val="22"/>
                <w:szCs w:val="21"/>
              </w:rPr>
              <w:t>检查</w:t>
            </w:r>
          </w:p>
          <w:p w:rsidR="00AC530B" w:rsidRPr="00F209B9" w:rsidRDefault="00AC530B" w:rsidP="00920323">
            <w:pPr>
              <w:autoSpaceDE w:val="0"/>
              <w:autoSpaceDN w:val="0"/>
              <w:spacing w:line="480" w:lineRule="exact"/>
              <w:jc w:val="center"/>
              <w:textAlignment w:val="baseline"/>
              <w:rPr>
                <w:rFonts w:ascii="宋体" w:hAnsi="宋体"/>
                <w:sz w:val="22"/>
                <w:szCs w:val="21"/>
              </w:rPr>
            </w:pPr>
          </w:p>
        </w:tc>
        <w:tc>
          <w:tcPr>
            <w:tcW w:w="3417" w:type="dxa"/>
            <w:tcBorders>
              <w:top w:val="single" w:sz="4" w:space="0" w:color="auto"/>
              <w:left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lastRenderedPageBreak/>
              <w:t>4、按照行业标准化管理指标要求落实道路保洁时间。</w:t>
            </w:r>
          </w:p>
        </w:tc>
        <w:tc>
          <w:tcPr>
            <w:tcW w:w="4485" w:type="dxa"/>
            <w:tcBorders>
              <w:top w:val="single" w:sz="4" w:space="0" w:color="auto"/>
              <w:left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4、道路保洁时间未落实规定时间要求的，每条道路每次扣2分。</w:t>
            </w:r>
          </w:p>
        </w:tc>
      </w:tr>
      <w:tr w:rsidR="00F209B9" w:rsidRPr="00F209B9" w:rsidTr="00920323">
        <w:trPr>
          <w:cantSplit/>
          <w:trHeight w:val="1890"/>
        </w:trPr>
        <w:tc>
          <w:tcPr>
            <w:tcW w:w="493"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480" w:lineRule="exact"/>
              <w:jc w:val="left"/>
              <w:rPr>
                <w:rFonts w:ascii="宋体" w:hAnsi="宋体"/>
                <w:sz w:val="22"/>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480" w:lineRule="exact"/>
              <w:jc w:val="left"/>
              <w:rPr>
                <w:rFonts w:ascii="宋体" w:hAnsi="宋体"/>
                <w:sz w:val="22"/>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480" w:lineRule="exact"/>
              <w:jc w:val="left"/>
              <w:rPr>
                <w:rFonts w:ascii="宋体" w:hAnsi="宋体"/>
                <w:sz w:val="22"/>
                <w:szCs w:val="21"/>
              </w:rPr>
            </w:pPr>
          </w:p>
        </w:tc>
        <w:tc>
          <w:tcPr>
            <w:tcW w:w="3417" w:type="dxa"/>
            <w:tcBorders>
              <w:top w:val="single" w:sz="4" w:space="0" w:color="auto"/>
              <w:left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5、按照行业管理落实专职管理员跟踪作业，发现问题及时解决。项目负责人联系电话必须保持24小时接听状态。</w:t>
            </w:r>
          </w:p>
        </w:tc>
        <w:tc>
          <w:tcPr>
            <w:tcW w:w="4485" w:type="dxa"/>
            <w:tcBorders>
              <w:top w:val="single" w:sz="4" w:space="0" w:color="auto"/>
              <w:left w:val="single" w:sz="4" w:space="0" w:color="auto"/>
              <w:right w:val="single" w:sz="4" w:space="0" w:color="auto"/>
            </w:tcBorders>
          </w:tcPr>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5.1、在管理中管理员不到位，每次扣1分。15分钟未到通知现场处理问题，每次扣1分。</w:t>
            </w:r>
          </w:p>
          <w:p w:rsidR="00AC530B" w:rsidRPr="00F209B9" w:rsidRDefault="00AC530B" w:rsidP="00920323">
            <w:pPr>
              <w:autoSpaceDE w:val="0"/>
              <w:autoSpaceDN w:val="0"/>
              <w:spacing w:line="480" w:lineRule="exact"/>
              <w:textAlignment w:val="baseline"/>
              <w:rPr>
                <w:rFonts w:ascii="宋体" w:hAnsi="宋体"/>
                <w:sz w:val="22"/>
                <w:szCs w:val="21"/>
              </w:rPr>
            </w:pPr>
            <w:r w:rsidRPr="00F209B9">
              <w:rPr>
                <w:rFonts w:ascii="宋体" w:hAnsi="宋体" w:hint="eastAsia"/>
                <w:sz w:val="22"/>
                <w:szCs w:val="21"/>
              </w:rPr>
              <w:t>5.2、项目负责人联系电话关机或不接听每次扣2分。</w:t>
            </w:r>
          </w:p>
        </w:tc>
      </w:tr>
      <w:tr w:rsidR="00F209B9" w:rsidRPr="00F209B9" w:rsidTr="00920323">
        <w:trPr>
          <w:cantSplit/>
        </w:trPr>
        <w:tc>
          <w:tcPr>
            <w:tcW w:w="493" w:type="dxa"/>
            <w:vMerge w:val="restart"/>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384" w:lineRule="exact"/>
              <w:jc w:val="center"/>
              <w:textAlignment w:val="baseline"/>
              <w:rPr>
                <w:rFonts w:ascii="宋体" w:hAnsi="宋体"/>
                <w:sz w:val="22"/>
                <w:szCs w:val="21"/>
              </w:rPr>
            </w:pPr>
            <w:r w:rsidRPr="00F209B9">
              <w:rPr>
                <w:rFonts w:ascii="宋体" w:hAnsi="宋体" w:hint="eastAsia"/>
                <w:sz w:val="22"/>
                <w:szCs w:val="21"/>
              </w:rPr>
              <w:lastRenderedPageBreak/>
              <w:t>三</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384" w:lineRule="exact"/>
              <w:jc w:val="center"/>
              <w:textAlignment w:val="baseline"/>
              <w:rPr>
                <w:rFonts w:ascii="宋体" w:hAnsi="宋体"/>
                <w:sz w:val="22"/>
                <w:szCs w:val="21"/>
              </w:rPr>
            </w:pPr>
            <w:r w:rsidRPr="00F209B9">
              <w:rPr>
                <w:rFonts w:ascii="宋体" w:hAnsi="宋体" w:hint="eastAsia"/>
                <w:sz w:val="22"/>
                <w:szCs w:val="21"/>
              </w:rPr>
              <w:t>道路保洁质量情况</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autoSpaceDE w:val="0"/>
              <w:autoSpaceDN w:val="0"/>
              <w:spacing w:line="384" w:lineRule="exact"/>
              <w:jc w:val="center"/>
              <w:textAlignment w:val="baseline"/>
              <w:rPr>
                <w:rFonts w:ascii="宋体" w:hAnsi="宋体"/>
                <w:sz w:val="22"/>
                <w:szCs w:val="21"/>
              </w:rPr>
            </w:pPr>
            <w:r w:rsidRPr="00F209B9">
              <w:rPr>
                <w:rFonts w:ascii="宋体" w:hAnsi="宋体" w:hint="eastAsia"/>
                <w:sz w:val="22"/>
                <w:szCs w:val="21"/>
              </w:rPr>
              <w:t>现场检查</w:t>
            </w:r>
          </w:p>
          <w:p w:rsidR="00AC530B" w:rsidRPr="00F209B9" w:rsidRDefault="00AC530B" w:rsidP="00920323">
            <w:pPr>
              <w:autoSpaceDE w:val="0"/>
              <w:autoSpaceDN w:val="0"/>
              <w:spacing w:line="384" w:lineRule="exact"/>
              <w:jc w:val="center"/>
              <w:textAlignment w:val="baseline"/>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6、路面作业应做到五无五净，无果皮纸屑、无土石杂草、无积水积泥、无烟蒂、无堆积物；重点道路路面、人行道，积泥、沙、灰等残留垃圾1㎡</w:t>
            </w:r>
            <w:r w:rsidRPr="00F209B9">
              <w:rPr>
                <w:rFonts w:ascii="宋体" w:hAnsi="宋体" w:hint="eastAsia"/>
                <w:sz w:val="22"/>
              </w:rPr>
              <w:t>≤</w:t>
            </w:r>
            <w:r w:rsidRPr="00F209B9">
              <w:rPr>
                <w:rFonts w:ascii="宋体" w:hAnsi="宋体" w:cs="宋体" w:hint="eastAsia"/>
                <w:bCs/>
                <w:sz w:val="22"/>
              </w:rPr>
              <w:t>20克；</w:t>
            </w:r>
            <w:r w:rsidRPr="00F209B9">
              <w:rPr>
                <w:rFonts w:ascii="宋体" w:hAnsi="宋体" w:hint="eastAsia"/>
                <w:sz w:val="22"/>
                <w:szCs w:val="21"/>
              </w:rPr>
              <w:t>道路绿地树池干净、边角侧石干净、窨井盖沟眼畅通干净、道路净、果壳箱等环卫设施干净。及时清理（服务区域范围内）边井内下水口的泥沙、树叶等各类垃圾，始终保持各条道路边井内下水口通畅并做到雨天有足量的人负责边井的疏通，严防积水；雪天及时安排足量人员或机械在每座桥做好防滑处置（如扫雪、撒盐、撒石子等），并做到雪尽及时清理石子，确保桥面不打滑、不积雪。</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6.1、在道路1000㎡以内路面有色污染体（含果皮、纸屑、塑膜）≥6个的扣1分；烟蒂≥8只的扣1分；污水≥0.5㎡的扣1分。</w:t>
            </w:r>
          </w:p>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6.2、雨水井、窨井沟眼、窨井内下水口有积泥、残留垃圾（树叶、嵌石等）的每个扣1分;树框、树池内有杂物、垃圾的每处扣1分。</w:t>
            </w:r>
          </w:p>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6.3、道路积泥（沙石尘、泥灰迹）0.2米＜长度＜1米的每处扣1分;5米＞长度≥1米的每处扣2分;长度≥5米的每处扣3分。</w:t>
            </w:r>
          </w:p>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6.4重点道路（路面、弯道、人行道），积泥、沙、灰等残留垃圾1㎡＞20克每处扣1分，每条重点道路最多可选3处按平方称重量（注：此项检查为特殊检查，不以其他检查项发生任何冲突，但扣分可累计计入月考或日常检查中）。</w:t>
            </w:r>
          </w:p>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 xml:space="preserve">6.5、道路晴天积水＜3M²的每处扣1分，≥3 M²的每处扣2分;冬季路面积水导致路面结冰的每处扣1分;导致有责交通事故的每次扣3分并承担事故所有责任。 </w:t>
            </w:r>
          </w:p>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6.6、人行道板间、人行道各类井盖间的缝隙有垃圾、杂物、杂草的每处扣1分;道路、人行道杂草未及时清除的每处扣1分。</w:t>
            </w:r>
          </w:p>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6.7、雨天未安排专门人员在路面积水点处进行疏通边井的，每发现1个边井未清理干净的扣2分，雨停未及时（业主单位要求的时限内）清除路面积泥积水的每处扣2分；雪天未安排专门人员在桥面进行防滑、防积雪作业的每座桥扣2分，雪停未及时（业主单位要求的时限内）完成桥面清理的每座桥扣2分。</w:t>
            </w:r>
          </w:p>
        </w:tc>
      </w:tr>
      <w:tr w:rsidR="00F209B9" w:rsidRPr="00F209B9" w:rsidTr="00920323">
        <w:trPr>
          <w:cantSplit/>
          <w:trHeight w:val="835"/>
        </w:trPr>
        <w:tc>
          <w:tcPr>
            <w:tcW w:w="493"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7、道路、人行道、绿化带（包括绿化带边缘向外扩10米内，公园除外）、慢车道、桥下桥边、河边、围墙根部、围墙内侧边口、厂门前、商铺前等区域范围内保洁应与道路保洁同步，做到区域范围内无杂物、无垃圾。</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u w:val="single"/>
              </w:rPr>
              <w:t>7.1、</w:t>
            </w:r>
            <w:r w:rsidRPr="00F209B9">
              <w:rPr>
                <w:rFonts w:ascii="宋体" w:hAnsi="宋体" w:hint="eastAsia"/>
                <w:sz w:val="22"/>
                <w:szCs w:val="21"/>
              </w:rPr>
              <w:t>道路、人行道、绿化带（包括绿化带边缘向外扩10米内，公园除外）、慢车道、桥下桥边、河边、围墙根部、围墙内侧边口、厂门前、商铺前等区域范围内有成堆（2㎡＞堆积面积＞0.2㎡）生活垃圾、工程废料、装修垃圾、废弃家用品垃圾的每堆扣2分，30分钟内（业主单位通知时开始计算）未派人前往清理的再加扣2分；情况严重，影响恶劣（指上级检查、相关部门曝光或通报、市民投诉、堆积时间超2个工作日、垃圾堆积面积＞2㎡）的每堆扣5分，30分钟内（业主单位通知时开始计算）未派人前往清理的再加扣5分。</w:t>
            </w:r>
          </w:p>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u w:val="single"/>
              </w:rPr>
              <w:t>7.2、</w:t>
            </w:r>
            <w:r w:rsidRPr="00F209B9">
              <w:rPr>
                <w:rFonts w:ascii="宋体" w:hAnsi="宋体" w:hint="eastAsia"/>
                <w:sz w:val="22"/>
                <w:szCs w:val="21"/>
              </w:rPr>
              <w:t>零星杂物垃圾（有色污染物6个以下）的滞留时间超过20分钟未处理，每个扣0.2分。</w:t>
            </w:r>
          </w:p>
        </w:tc>
      </w:tr>
      <w:tr w:rsidR="00F209B9" w:rsidRPr="00F209B9" w:rsidTr="00920323">
        <w:trPr>
          <w:cantSplit/>
        </w:trPr>
        <w:tc>
          <w:tcPr>
            <w:tcW w:w="493"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8、沿街、道路、人行道等垃圾桶、果壳箱无歪斜、无破损，无积存垃圾，沿街垃圾桶无破损，垃圾日产两清（无特殊情况上午8:00、下午15:00前清理），清理及时。果壳箱、垃圾桶、垃圾房内外清洁无污垢、无垃圾满溢现象，无箱（桶、房）外暴露垃圾。</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8、沿街、道路、人行道等垃圾桶、果壳箱歪斜的每只扣1分；倾斜、破损、缺失未及时上报的每只扣1分；垃圾未日产两清的每只扣1分；果壳箱、垃圾桶不洁有污垢的每只扣1分；垃圾满溢的每只扣2分；周围路面不洁有暴露垃圾、垃圾包、污迹的每处扣2分；垃圾收集后垃圾桶未放回原处的每只扣2分；垃圾桶盖未盖、果壳箱门未关的，每只扣1分。</w:t>
            </w:r>
          </w:p>
        </w:tc>
      </w:tr>
      <w:tr w:rsidR="00F209B9" w:rsidRPr="00F209B9" w:rsidTr="00920323">
        <w:trPr>
          <w:cantSplit/>
          <w:trHeight w:val="820"/>
        </w:trPr>
        <w:tc>
          <w:tcPr>
            <w:tcW w:w="493"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9、道路、桥梁护栏，桥梁台阶、扶手整体必须保持干净整洁。</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9、道路护栏、桥梁护栏、扶手脏每处扣1分；桥梁台阶脏每处扣2分。</w:t>
            </w:r>
          </w:p>
        </w:tc>
      </w:tr>
      <w:tr w:rsidR="00F209B9" w:rsidRPr="00F209B9" w:rsidTr="00920323">
        <w:trPr>
          <w:cantSplit/>
          <w:trHeight w:val="180"/>
        </w:trPr>
        <w:tc>
          <w:tcPr>
            <w:tcW w:w="493" w:type="dxa"/>
            <w:vMerge/>
            <w:tcBorders>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10、及时有效的清理工程车运输途中产生的抛洒滴漏，做到随时洒落随时清理，始终使路面保持干净。</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10、未及时清理抛洒滴漏的每处扣2分。</w:t>
            </w:r>
          </w:p>
        </w:tc>
      </w:tr>
      <w:tr w:rsidR="00F209B9" w:rsidRPr="00F209B9" w:rsidTr="00920323">
        <w:trPr>
          <w:cantSplit/>
          <w:trHeight w:val="1296"/>
        </w:trPr>
        <w:tc>
          <w:tcPr>
            <w:tcW w:w="493" w:type="dxa"/>
            <w:vMerge/>
            <w:tcBorders>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bottom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11、与片区内的道路、人行道相接的企业门前出入口、商铺门前保持干净清洁。</w:t>
            </w:r>
          </w:p>
        </w:tc>
        <w:tc>
          <w:tcPr>
            <w:tcW w:w="4485" w:type="dxa"/>
            <w:tcBorders>
              <w:top w:val="single" w:sz="4" w:space="0" w:color="auto"/>
              <w:left w:val="single" w:sz="4" w:space="0" w:color="auto"/>
              <w:right w:val="single" w:sz="4" w:space="0" w:color="auto"/>
            </w:tcBorders>
          </w:tcPr>
          <w:p w:rsidR="00AC530B" w:rsidRPr="00F209B9" w:rsidRDefault="00AC530B" w:rsidP="00920323">
            <w:pPr>
              <w:autoSpaceDE w:val="0"/>
              <w:autoSpaceDN w:val="0"/>
              <w:spacing w:line="384" w:lineRule="exact"/>
              <w:textAlignment w:val="baseline"/>
              <w:rPr>
                <w:rFonts w:ascii="宋体" w:hAnsi="宋体"/>
                <w:sz w:val="22"/>
                <w:szCs w:val="21"/>
              </w:rPr>
            </w:pPr>
            <w:r w:rsidRPr="00F209B9">
              <w:rPr>
                <w:rFonts w:ascii="宋体" w:hAnsi="宋体" w:hint="eastAsia"/>
                <w:sz w:val="22"/>
                <w:szCs w:val="21"/>
              </w:rPr>
              <w:t>11、参照6、7标准实施扣分。</w:t>
            </w:r>
          </w:p>
        </w:tc>
      </w:tr>
      <w:tr w:rsidR="00F209B9" w:rsidRPr="00F209B9" w:rsidTr="00920323">
        <w:trPr>
          <w:cantSplit/>
          <w:trHeight w:val="2182"/>
        </w:trPr>
        <w:tc>
          <w:tcPr>
            <w:tcW w:w="493"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lastRenderedPageBreak/>
              <w:t>四</w:t>
            </w:r>
          </w:p>
        </w:tc>
        <w:tc>
          <w:tcPr>
            <w:tcW w:w="720"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作业规范执行情况</w:t>
            </w:r>
          </w:p>
        </w:tc>
        <w:tc>
          <w:tcPr>
            <w:tcW w:w="720"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现场检查</w:t>
            </w: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12、严格按规定在每日上午8：00前、下午15:00前完成普扫并清理打堆垃圾和做好巡回保洁工作。作业期间保洁人员不得有立岗、脱岗、坐岗、聊岗、捡废品、干私活等现象。</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12.1、未在规定时间内完成普扫扣2分，(落叶旺季)未及时处理打堆树叶的每条道路扣1分；</w:t>
            </w:r>
          </w:p>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12.2、清扫保洁人员立岗、脱岗、坐岗、聊岗、捡废品、干私活的每人次扣1分。</w:t>
            </w:r>
          </w:p>
        </w:tc>
      </w:tr>
      <w:tr w:rsidR="00F209B9" w:rsidRPr="00F209B9" w:rsidTr="00920323">
        <w:trPr>
          <w:cantSplit/>
        </w:trPr>
        <w:tc>
          <w:tcPr>
            <w:tcW w:w="493"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13、工作人员保洁作业时应文明作业，道路、人行道（含厂、商铺前道路）不得漏扫，垃圾应归拢、归堆并清除彻底，垃圾不得扫入窨井、绿化带、河道。</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13、道路、人行道（含厂、商铺前道路）漏扫每处扣1分，垃圾归拢、归堆未清除的每处扣2分；禁止将垃圾堆放或停留在窨井盖上，垃圾扫入、倒入窨井、河道、绿化带、桥下的，每次扣2分。</w:t>
            </w:r>
          </w:p>
        </w:tc>
      </w:tr>
      <w:tr w:rsidR="00F209B9" w:rsidRPr="00F209B9" w:rsidTr="00920323">
        <w:trPr>
          <w:cantSplit/>
          <w:trHeight w:val="1767"/>
        </w:trPr>
        <w:tc>
          <w:tcPr>
            <w:tcW w:w="493"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14、垃圾应倾倒在规定地点，不得焚烧垃圾、树叶。落叶旺季做到及时清扫，并按指定地点堆放和转运。</w:t>
            </w:r>
          </w:p>
        </w:tc>
        <w:tc>
          <w:tcPr>
            <w:tcW w:w="4485" w:type="dxa"/>
            <w:tcBorders>
              <w:top w:val="single" w:sz="4" w:space="0" w:color="auto"/>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14、垃圾未倾倒在规定地点或焚烧垃圾、树叶的每次扣2分。落叶旺季未及时清扫落叶的每条道路扣3分，未按指定地点堆放转运树叶的每次扣1分。</w:t>
            </w:r>
          </w:p>
        </w:tc>
      </w:tr>
      <w:tr w:rsidR="00F209B9" w:rsidRPr="00F209B9" w:rsidTr="00920323">
        <w:trPr>
          <w:cantSplit/>
        </w:trPr>
        <w:tc>
          <w:tcPr>
            <w:tcW w:w="493"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15、垃圾收集点根据季节要求进行消杀，在可视范围内苍蝇应不成堆。</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15、在可视范围内苍蝇成堆每处大于3只以上扣0.2分，没有消杀的扣1分（雨天除外）。</w:t>
            </w:r>
          </w:p>
        </w:tc>
      </w:tr>
      <w:tr w:rsidR="00F209B9" w:rsidRPr="00F209B9" w:rsidTr="00920323">
        <w:trPr>
          <w:cantSplit/>
          <w:trHeight w:val="1276"/>
        </w:trPr>
        <w:tc>
          <w:tcPr>
            <w:tcW w:w="493"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16、环卫专业车辆外观整洁车厢后栏板处设置规范的荧光交通警示标志。</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16、环卫专用车辆外观不洁的每车扣0.5分。车厢后栏板处未设置规范的荧光交通警示标志的每车/次扣1分。</w:t>
            </w:r>
          </w:p>
        </w:tc>
      </w:tr>
      <w:tr w:rsidR="00F209B9" w:rsidRPr="00F209B9" w:rsidTr="00920323">
        <w:trPr>
          <w:cantSplit/>
        </w:trPr>
        <w:tc>
          <w:tcPr>
            <w:tcW w:w="493"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17、工作人员（含驾驶员）在道路清扫保洁工作期间须穿反光安全作业服，并佩证上岗，文明安全作业。</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17、工作人员（含驾驶员）作业时未穿反光安全作业服的每人次扣0.5分，未佩证上岗的每人次扣0.2分。</w:t>
            </w:r>
          </w:p>
        </w:tc>
      </w:tr>
      <w:tr w:rsidR="00F209B9" w:rsidRPr="00F209B9" w:rsidTr="00920323">
        <w:trPr>
          <w:cantSplit/>
          <w:trHeight w:val="1202"/>
        </w:trPr>
        <w:tc>
          <w:tcPr>
            <w:tcW w:w="493"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18、日常管理人员及保洁作业人员人数应不少于合同内规定的人数。</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18、日常管理人员及保洁作业人员少于合同内规定的人数，每少1人扣1分/次。</w:t>
            </w:r>
          </w:p>
        </w:tc>
      </w:tr>
      <w:tr w:rsidR="00F209B9" w:rsidRPr="00F209B9" w:rsidTr="00920323">
        <w:trPr>
          <w:cantSplit/>
          <w:trHeight w:val="128"/>
        </w:trPr>
        <w:tc>
          <w:tcPr>
            <w:tcW w:w="493"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720" w:type="dxa"/>
            <w:vMerge/>
            <w:tcBorders>
              <w:left w:val="single" w:sz="4" w:space="0" w:color="auto"/>
              <w:right w:val="single" w:sz="4" w:space="0" w:color="auto"/>
            </w:tcBorders>
            <w:vAlign w:val="center"/>
          </w:tcPr>
          <w:p w:rsidR="00AC530B" w:rsidRPr="00F209B9" w:rsidRDefault="00AC530B" w:rsidP="00920323">
            <w:pPr>
              <w:widowControl/>
              <w:spacing w:line="384" w:lineRule="exact"/>
              <w:jc w:val="lef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19、洒水车（或清洗车）、扫路车(或洗扫车)必须严格落实机械设备作业要求（参照机械设备作业要求表）。</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19、日常巡查及月度考核时发现机械设备作业期间违反机械设备作业要求任一条的每次扣2分。</w:t>
            </w:r>
          </w:p>
        </w:tc>
      </w:tr>
      <w:tr w:rsidR="00F209B9" w:rsidRPr="00F209B9" w:rsidTr="00920323">
        <w:trPr>
          <w:cantSplit/>
          <w:trHeight w:val="1245"/>
        </w:trPr>
        <w:tc>
          <w:tcPr>
            <w:tcW w:w="493"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384" w:lineRule="exact"/>
              <w:jc w:val="center"/>
              <w:rPr>
                <w:rFonts w:ascii="宋体" w:hAnsi="宋体"/>
                <w:sz w:val="22"/>
                <w:szCs w:val="21"/>
              </w:rPr>
            </w:pPr>
            <w:r w:rsidRPr="00F209B9">
              <w:rPr>
                <w:rFonts w:ascii="宋体" w:hAnsi="宋体" w:hint="eastAsia"/>
                <w:sz w:val="22"/>
                <w:szCs w:val="21"/>
              </w:rPr>
              <w:t>五</w:t>
            </w:r>
          </w:p>
        </w:tc>
        <w:tc>
          <w:tcPr>
            <w:tcW w:w="720"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384" w:lineRule="exact"/>
              <w:jc w:val="center"/>
              <w:rPr>
                <w:rFonts w:ascii="宋体" w:hAnsi="宋体"/>
                <w:sz w:val="22"/>
                <w:szCs w:val="21"/>
              </w:rPr>
            </w:pPr>
            <w:r w:rsidRPr="00F209B9">
              <w:rPr>
                <w:rFonts w:ascii="宋体" w:hAnsi="宋体" w:hint="eastAsia"/>
                <w:sz w:val="22"/>
                <w:szCs w:val="21"/>
              </w:rPr>
              <w:t>公众监督处理</w:t>
            </w:r>
            <w:r w:rsidRPr="00F209B9">
              <w:rPr>
                <w:rFonts w:ascii="宋体" w:hAnsi="宋体" w:hint="eastAsia"/>
                <w:sz w:val="22"/>
                <w:szCs w:val="21"/>
              </w:rPr>
              <w:lastRenderedPageBreak/>
              <w:t>情况</w:t>
            </w:r>
          </w:p>
        </w:tc>
        <w:tc>
          <w:tcPr>
            <w:tcW w:w="720" w:type="dxa"/>
            <w:vMerge w:val="restart"/>
            <w:tcBorders>
              <w:top w:val="single" w:sz="4" w:space="0" w:color="auto"/>
              <w:left w:val="single" w:sz="4" w:space="0" w:color="auto"/>
              <w:right w:val="single" w:sz="4" w:space="0" w:color="auto"/>
            </w:tcBorders>
            <w:vAlign w:val="center"/>
          </w:tcPr>
          <w:p w:rsidR="00AC530B" w:rsidRPr="00F209B9" w:rsidRDefault="00AC530B" w:rsidP="00920323">
            <w:pPr>
              <w:autoSpaceDE w:val="0"/>
              <w:autoSpaceDN w:val="0"/>
              <w:spacing w:line="384" w:lineRule="exact"/>
              <w:jc w:val="center"/>
              <w:rPr>
                <w:rFonts w:ascii="宋体" w:hAnsi="宋体"/>
                <w:sz w:val="22"/>
                <w:szCs w:val="21"/>
              </w:rPr>
            </w:pPr>
            <w:r w:rsidRPr="00F209B9">
              <w:rPr>
                <w:rFonts w:ascii="宋体" w:hAnsi="宋体" w:hint="eastAsia"/>
                <w:sz w:val="22"/>
                <w:szCs w:val="21"/>
              </w:rPr>
              <w:lastRenderedPageBreak/>
              <w:t>现场核查</w:t>
            </w: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20、无有责投诉（包括市民电话、信访、阳光热线、110转接电话等），有责投诉后处置及时。</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20、出现一次有责投诉扣2分，不按要求处理的扣5分。</w:t>
            </w:r>
          </w:p>
        </w:tc>
      </w:tr>
      <w:tr w:rsidR="00F209B9" w:rsidRPr="00F209B9" w:rsidTr="00920323">
        <w:trPr>
          <w:cantSplit/>
          <w:trHeight w:val="652"/>
        </w:trPr>
        <w:tc>
          <w:tcPr>
            <w:tcW w:w="493" w:type="dxa"/>
            <w:vMerge/>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p>
        </w:tc>
        <w:tc>
          <w:tcPr>
            <w:tcW w:w="720" w:type="dxa"/>
            <w:vMerge/>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p>
        </w:tc>
        <w:tc>
          <w:tcPr>
            <w:tcW w:w="720" w:type="dxa"/>
            <w:vMerge/>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p>
        </w:tc>
        <w:tc>
          <w:tcPr>
            <w:tcW w:w="3417" w:type="dxa"/>
            <w:tcBorders>
              <w:top w:val="single" w:sz="4" w:space="0" w:color="auto"/>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21、无新闻媒体曝光。</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21、新闻媒体曝光查实有责的每次扣5分，不及时处理的加扣5分。</w:t>
            </w:r>
          </w:p>
        </w:tc>
      </w:tr>
      <w:tr w:rsidR="00F209B9" w:rsidRPr="00F209B9" w:rsidTr="00920323">
        <w:trPr>
          <w:cantSplit/>
          <w:trHeight w:val="258"/>
        </w:trPr>
        <w:tc>
          <w:tcPr>
            <w:tcW w:w="493" w:type="dxa"/>
            <w:vMerge/>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p>
        </w:tc>
        <w:tc>
          <w:tcPr>
            <w:tcW w:w="720" w:type="dxa"/>
            <w:vMerge/>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p>
        </w:tc>
        <w:tc>
          <w:tcPr>
            <w:tcW w:w="720" w:type="dxa"/>
            <w:vMerge/>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22、区级及以上考核检查不失责任、无曝光且不被区级及以上领导点名批评。</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22、区级考核失分、曝光每次扣5分；区级以上考核检查失分、曝光每次扣10分。</w:t>
            </w:r>
          </w:p>
        </w:tc>
      </w:tr>
      <w:tr w:rsidR="00F209B9" w:rsidRPr="00F209B9" w:rsidTr="00920323">
        <w:trPr>
          <w:cantSplit/>
          <w:trHeight w:val="258"/>
        </w:trPr>
        <w:tc>
          <w:tcPr>
            <w:tcW w:w="493" w:type="dxa"/>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六</w:t>
            </w:r>
          </w:p>
        </w:tc>
        <w:tc>
          <w:tcPr>
            <w:tcW w:w="720" w:type="dxa"/>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保障服务</w:t>
            </w:r>
          </w:p>
        </w:tc>
        <w:tc>
          <w:tcPr>
            <w:tcW w:w="720" w:type="dxa"/>
            <w:tcBorders>
              <w:left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现场核查</w:t>
            </w:r>
          </w:p>
        </w:tc>
        <w:tc>
          <w:tcPr>
            <w:tcW w:w="3417"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23、迎检及重大活动环卫保障服务情况。</w:t>
            </w:r>
          </w:p>
        </w:tc>
        <w:tc>
          <w:tcPr>
            <w:tcW w:w="4485" w:type="dxa"/>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sz w:val="22"/>
                <w:szCs w:val="21"/>
              </w:rPr>
              <w:t>23、按高标准、高要求做好保洁服务保障，迎检不重视、保洁标准不高，有领导批评的按情节轻重扣分，直至取消承包资格。</w:t>
            </w:r>
          </w:p>
        </w:tc>
      </w:tr>
      <w:tr w:rsidR="00F209B9" w:rsidRPr="00F209B9" w:rsidTr="00920323">
        <w:trPr>
          <w:cantSplit/>
          <w:trHeight w:val="146"/>
        </w:trPr>
        <w:tc>
          <w:tcPr>
            <w:tcW w:w="1933" w:type="dxa"/>
            <w:gridSpan w:val="3"/>
            <w:tcBorders>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sz w:val="22"/>
                <w:szCs w:val="21"/>
              </w:rPr>
            </w:pPr>
            <w:r w:rsidRPr="00F209B9">
              <w:rPr>
                <w:rFonts w:ascii="宋体" w:hAnsi="宋体" w:hint="eastAsia"/>
                <w:b/>
                <w:bCs/>
                <w:sz w:val="22"/>
                <w:szCs w:val="21"/>
              </w:rPr>
              <w:t>备注</w:t>
            </w:r>
          </w:p>
        </w:tc>
        <w:tc>
          <w:tcPr>
            <w:tcW w:w="7902" w:type="dxa"/>
            <w:gridSpan w:val="2"/>
            <w:tcBorders>
              <w:top w:val="single" w:sz="4" w:space="0" w:color="auto"/>
              <w:left w:val="single" w:sz="4" w:space="0" w:color="auto"/>
              <w:bottom w:val="single" w:sz="4" w:space="0" w:color="auto"/>
              <w:right w:val="single" w:sz="4" w:space="0" w:color="auto"/>
            </w:tcBorders>
          </w:tcPr>
          <w:p w:rsidR="00AC530B" w:rsidRPr="00F209B9" w:rsidRDefault="00AC530B" w:rsidP="00920323">
            <w:pPr>
              <w:autoSpaceDE w:val="0"/>
              <w:autoSpaceDN w:val="0"/>
              <w:spacing w:line="384" w:lineRule="exact"/>
              <w:rPr>
                <w:rFonts w:ascii="宋体" w:hAnsi="宋体"/>
                <w:b/>
                <w:bCs/>
                <w:sz w:val="22"/>
                <w:szCs w:val="21"/>
              </w:rPr>
            </w:pPr>
            <w:r w:rsidRPr="00F209B9">
              <w:rPr>
                <w:rFonts w:ascii="宋体" w:hAnsi="宋体" w:hint="eastAsia"/>
                <w:b/>
                <w:bCs/>
                <w:sz w:val="22"/>
                <w:szCs w:val="21"/>
              </w:rPr>
              <w:t>本考核评分标准最终解释权归属湖州南太湖新区公用事业管理中心。</w:t>
            </w:r>
          </w:p>
        </w:tc>
      </w:tr>
    </w:tbl>
    <w:p w:rsidR="00AC530B" w:rsidRPr="00F209B9" w:rsidRDefault="00AC530B" w:rsidP="00AC530B">
      <w:pPr>
        <w:spacing w:line="360" w:lineRule="auto"/>
        <w:jc w:val="center"/>
        <w:outlineLvl w:val="0"/>
        <w:rPr>
          <w:rFonts w:ascii="微软雅黑" w:eastAsia="微软雅黑" w:hAnsi="微软雅黑" w:cs="微软雅黑"/>
          <w:b/>
          <w:sz w:val="44"/>
          <w:szCs w:val="44"/>
        </w:rPr>
        <w:sectPr w:rsidR="00AC530B" w:rsidRPr="00F209B9">
          <w:headerReference w:type="default" r:id="rId12"/>
          <w:footerReference w:type="default" r:id="rId13"/>
          <w:pgSz w:w="11906" w:h="16838"/>
          <w:pgMar w:top="1531" w:right="779" w:bottom="1134" w:left="1134" w:header="851" w:footer="427" w:gutter="0"/>
          <w:cols w:space="720"/>
          <w:docGrid w:linePitch="312"/>
        </w:sectPr>
      </w:pPr>
    </w:p>
    <w:p w:rsidR="00D84660" w:rsidRPr="00F209B9" w:rsidRDefault="003755ED">
      <w:pPr>
        <w:snapToGrid w:val="0"/>
        <w:spacing w:line="360" w:lineRule="auto"/>
        <w:jc w:val="center"/>
        <w:rPr>
          <w:rFonts w:ascii="黑体" w:eastAsia="黑体" w:hAnsi="宋体"/>
          <w:sz w:val="30"/>
          <w:szCs w:val="30"/>
        </w:rPr>
      </w:pPr>
      <w:r w:rsidRPr="00F209B9">
        <w:rPr>
          <w:rFonts w:ascii="黑体" w:eastAsia="黑体" w:hAnsi="宋体" w:hint="eastAsia"/>
          <w:sz w:val="30"/>
          <w:szCs w:val="30"/>
        </w:rPr>
        <w:lastRenderedPageBreak/>
        <w:t>第三章投标人须知</w:t>
      </w:r>
    </w:p>
    <w:p w:rsidR="00D84660" w:rsidRPr="00F209B9" w:rsidRDefault="003755ED">
      <w:pPr>
        <w:snapToGrid w:val="0"/>
        <w:spacing w:line="360" w:lineRule="auto"/>
        <w:ind w:left="238"/>
        <w:jc w:val="center"/>
        <w:outlineLvl w:val="1"/>
        <w:rPr>
          <w:rFonts w:ascii="宋体" w:hAnsi="宋体"/>
          <w:b/>
          <w:sz w:val="30"/>
          <w:szCs w:val="30"/>
        </w:rPr>
      </w:pPr>
      <w:r w:rsidRPr="00F209B9">
        <w:rPr>
          <w:rFonts w:ascii="宋体" w:hAnsi="宋体" w:hint="eastAsia"/>
          <w:b/>
          <w:sz w:val="30"/>
          <w:szCs w:val="30"/>
        </w:rPr>
        <w:t>前附表</w:t>
      </w:r>
    </w:p>
    <w:tbl>
      <w:tblPr>
        <w:tblW w:w="9956"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9056"/>
      </w:tblGrid>
      <w:tr w:rsidR="00F209B9" w:rsidRPr="00F209B9">
        <w:trPr>
          <w:trHeight w:val="409"/>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24"/>
              </w:rPr>
              <w:t>序号</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24"/>
              </w:rPr>
              <w:t>内容、要求</w:t>
            </w:r>
          </w:p>
        </w:tc>
      </w:tr>
      <w:tr w:rsidR="00F209B9" w:rsidRPr="00F209B9">
        <w:trPr>
          <w:trHeight w:val="618"/>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1</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项目名称：</w:t>
            </w:r>
            <w:r w:rsidR="00D807CD" w:rsidRPr="00F209B9">
              <w:rPr>
                <w:rFonts w:ascii="宋体" w:hAnsi="宋体" w:hint="eastAsia"/>
                <w:sz w:val="24"/>
              </w:rPr>
              <w:t>湖州南太湖新区康山分区环卫一体化服务项目（2023-2025年度）</w:t>
            </w:r>
          </w:p>
        </w:tc>
      </w:tr>
      <w:tr w:rsidR="00F209B9" w:rsidRPr="00F209B9">
        <w:trPr>
          <w:trHeight w:val="376"/>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2</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采购数量及单位：详见招标文件</w:t>
            </w:r>
          </w:p>
        </w:tc>
      </w:tr>
      <w:tr w:rsidR="00F209B9" w:rsidRPr="00F209B9">
        <w:trPr>
          <w:trHeight w:val="390"/>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rPr>
            </w:pPr>
            <w:r w:rsidRPr="00F209B9">
              <w:rPr>
                <w:rFonts w:ascii="宋体" w:hAnsi="宋体" w:hint="eastAsia"/>
                <w:sz w:val="24"/>
              </w:rPr>
              <w:t>3</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rsidP="00695174">
            <w:pPr>
              <w:snapToGrid w:val="0"/>
              <w:spacing w:line="360" w:lineRule="auto"/>
              <w:rPr>
                <w:rFonts w:ascii="宋体" w:hAnsi="宋体"/>
                <w:sz w:val="24"/>
              </w:rPr>
            </w:pPr>
            <w:r w:rsidRPr="00F209B9">
              <w:rPr>
                <w:rFonts w:ascii="宋体" w:hAnsi="宋体" w:hint="eastAsia"/>
                <w:sz w:val="24"/>
              </w:rPr>
              <w:t>投标报价及费用：</w:t>
            </w:r>
            <w:r w:rsidRPr="00F209B9">
              <w:rPr>
                <w:rFonts w:ascii="宋体" w:hAnsi="宋体"/>
                <w:sz w:val="24"/>
              </w:rPr>
              <w:t>1</w:t>
            </w:r>
            <w:r w:rsidRPr="00F209B9">
              <w:rPr>
                <w:rFonts w:ascii="宋体" w:hAnsi="宋体" w:hint="eastAsia"/>
                <w:sz w:val="24"/>
              </w:rPr>
              <w:t>.本项目投标应以人民币报价；</w:t>
            </w:r>
            <w:r w:rsidRPr="00F209B9">
              <w:rPr>
                <w:rFonts w:ascii="宋体" w:hAnsi="宋体"/>
                <w:sz w:val="24"/>
              </w:rPr>
              <w:t>2</w:t>
            </w:r>
            <w:r w:rsidRPr="00F209B9">
              <w:rPr>
                <w:rFonts w:ascii="宋体" w:hAnsi="宋体" w:hint="eastAsia"/>
                <w:sz w:val="24"/>
              </w:rPr>
              <w:t>.不论投标结果如何，投标人均应自行承担所有与投标有关的全部费用。3.本项目招标代理服务费以最高限价为基数，按照计价格【2002】1980号文收费标准的</w:t>
            </w:r>
            <w:r w:rsidR="009F7635" w:rsidRPr="00F209B9">
              <w:rPr>
                <w:rFonts w:ascii="宋体" w:hAnsi="宋体" w:hint="eastAsia"/>
                <w:sz w:val="24"/>
              </w:rPr>
              <w:t>65</w:t>
            </w:r>
            <w:r w:rsidRPr="00F209B9">
              <w:rPr>
                <w:rFonts w:ascii="宋体" w:hAnsi="宋体" w:hint="eastAsia"/>
                <w:sz w:val="24"/>
              </w:rPr>
              <w:t>%</w:t>
            </w:r>
            <w:r w:rsidR="00E17C8B" w:rsidRPr="00F209B9">
              <w:rPr>
                <w:rFonts w:ascii="宋体" w:hAnsi="宋体" w:hint="eastAsia"/>
                <w:sz w:val="24"/>
              </w:rPr>
              <w:t>收</w:t>
            </w:r>
            <w:r w:rsidRPr="00F209B9">
              <w:rPr>
                <w:rFonts w:ascii="宋体" w:hAnsi="宋体" w:hint="eastAsia"/>
                <w:sz w:val="24"/>
              </w:rPr>
              <w:t>取</w:t>
            </w:r>
            <w:r w:rsidR="001107CA" w:rsidRPr="00F209B9">
              <w:rPr>
                <w:rFonts w:ascii="宋体" w:hAnsi="宋体" w:hint="eastAsia"/>
                <w:sz w:val="24"/>
              </w:rPr>
              <w:t>：</w:t>
            </w:r>
            <w:r w:rsidR="00695174" w:rsidRPr="00F209B9">
              <w:rPr>
                <w:rFonts w:ascii="宋体" w:hAnsi="宋体" w:hint="eastAsia"/>
                <w:sz w:val="24"/>
              </w:rPr>
              <w:t>人民币陆万零陆佰壹拾贰元伍角（</w:t>
            </w:r>
            <w:r w:rsidR="00695174" w:rsidRPr="00F209B9">
              <w:rPr>
                <w:rFonts w:asciiTheme="minorEastAsia" w:hAnsiTheme="minorEastAsia" w:hint="eastAsia"/>
                <w:sz w:val="24"/>
              </w:rPr>
              <w:t>¥</w:t>
            </w:r>
            <w:r w:rsidR="00695174" w:rsidRPr="00F209B9">
              <w:rPr>
                <w:rFonts w:ascii="宋体" w:hAnsi="宋体" w:hint="eastAsia"/>
                <w:sz w:val="24"/>
              </w:rPr>
              <w:t>60612.50）</w:t>
            </w:r>
            <w:r w:rsidRPr="00F209B9">
              <w:rPr>
                <w:rFonts w:ascii="宋体" w:hAnsi="宋体" w:hint="eastAsia"/>
                <w:sz w:val="24"/>
              </w:rPr>
              <w:t>。结算方式及时间为：在中标通知书发出当日一次性结清，由中标人全额支付。</w:t>
            </w:r>
          </w:p>
        </w:tc>
      </w:tr>
      <w:tr w:rsidR="00F209B9" w:rsidRPr="00F209B9">
        <w:trPr>
          <w:trHeight w:val="451"/>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4</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投标保证金：不缴纳</w:t>
            </w:r>
          </w:p>
        </w:tc>
      </w:tr>
      <w:tr w:rsidR="00F209B9" w:rsidRPr="00F209B9">
        <w:trPr>
          <w:trHeight w:val="287"/>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5</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现场踏勘：不组织</w:t>
            </w:r>
          </w:p>
        </w:tc>
      </w:tr>
      <w:tr w:rsidR="00F209B9" w:rsidRPr="00F209B9">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24"/>
                <w:szCs w:val="20"/>
              </w:rPr>
              <w:t>6</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rsidP="00361068">
            <w:pPr>
              <w:snapToGrid w:val="0"/>
              <w:spacing w:line="360" w:lineRule="auto"/>
              <w:rPr>
                <w:rFonts w:ascii="宋体" w:hAnsi="宋体"/>
                <w:sz w:val="24"/>
              </w:rPr>
            </w:pPr>
            <w:r w:rsidRPr="00F209B9">
              <w:rPr>
                <w:rFonts w:ascii="宋体" w:hAnsi="宋体" w:hint="eastAsia"/>
                <w:sz w:val="24"/>
              </w:rPr>
              <w:t>答疑与澄清：投标人如认为招标文件表述不清晰、存在歧视性、排他性或者其他违法内容的，应当于</w:t>
            </w:r>
            <w:r w:rsidR="00F62D1C" w:rsidRPr="00F209B9">
              <w:rPr>
                <w:rFonts w:ascii="宋体" w:hAnsi="宋体" w:hint="eastAsia"/>
                <w:sz w:val="24"/>
              </w:rPr>
              <w:t>2023年</w:t>
            </w:r>
            <w:r w:rsidR="00361068">
              <w:rPr>
                <w:rFonts w:ascii="宋体" w:hAnsi="宋体" w:hint="eastAsia"/>
                <w:sz w:val="24"/>
              </w:rPr>
              <w:t>9</w:t>
            </w:r>
            <w:r w:rsidR="003B3759" w:rsidRPr="00F209B9">
              <w:rPr>
                <w:rFonts w:ascii="宋体" w:hAnsi="宋体" w:hint="eastAsia"/>
                <w:sz w:val="24"/>
              </w:rPr>
              <w:t>月</w:t>
            </w:r>
            <w:r w:rsidR="00361068">
              <w:rPr>
                <w:rFonts w:ascii="宋体" w:hAnsi="宋体" w:hint="eastAsia"/>
                <w:sz w:val="24"/>
              </w:rPr>
              <w:t>30</w:t>
            </w:r>
            <w:r w:rsidR="003B3759" w:rsidRPr="00F209B9">
              <w:rPr>
                <w:rFonts w:ascii="宋体" w:hAnsi="宋体" w:hint="eastAsia"/>
                <w:sz w:val="24"/>
              </w:rPr>
              <w:t>日</w:t>
            </w:r>
            <w:r w:rsidRPr="00F209B9">
              <w:rPr>
                <w:rFonts w:ascii="宋体" w:hAnsi="宋体" w:hint="eastAsia"/>
                <w:sz w:val="24"/>
              </w:rPr>
              <w:t>17:00前，以书面形式要求招标采购单位作出书面解释、澄清或者向招标采购单位提出书面质疑；招标采购单位将于</w:t>
            </w:r>
            <w:r w:rsidR="00F62D1C" w:rsidRPr="00F209B9">
              <w:rPr>
                <w:rFonts w:ascii="宋体" w:hAnsi="宋体" w:hint="eastAsia"/>
                <w:sz w:val="24"/>
              </w:rPr>
              <w:t>2023年</w:t>
            </w:r>
            <w:r w:rsidR="00361068">
              <w:rPr>
                <w:rFonts w:ascii="宋体" w:hAnsi="宋体" w:hint="eastAsia"/>
                <w:sz w:val="24"/>
              </w:rPr>
              <w:t>10</w:t>
            </w:r>
            <w:r w:rsidR="003B3759" w:rsidRPr="00F209B9">
              <w:rPr>
                <w:rFonts w:ascii="宋体" w:hAnsi="宋体" w:hint="eastAsia"/>
                <w:sz w:val="24"/>
              </w:rPr>
              <w:t>月</w:t>
            </w:r>
            <w:r w:rsidR="00361068">
              <w:rPr>
                <w:rFonts w:ascii="宋体" w:hAnsi="宋体" w:hint="eastAsia"/>
                <w:sz w:val="24"/>
              </w:rPr>
              <w:t>2</w:t>
            </w:r>
            <w:r w:rsidR="003B3759" w:rsidRPr="00F209B9">
              <w:rPr>
                <w:rFonts w:ascii="宋体" w:hAnsi="宋体" w:hint="eastAsia"/>
                <w:sz w:val="24"/>
              </w:rPr>
              <w:t>日</w:t>
            </w:r>
            <w:r w:rsidRPr="00F209B9">
              <w:rPr>
                <w:rFonts w:ascii="宋体" w:hAnsi="宋体" w:hint="eastAsia"/>
                <w:sz w:val="24"/>
              </w:rPr>
              <w:t>前组织答疑；答疑内容是招标文件的组成部份，将在网上发布补充（答疑、澄清）文件，潜在投标人应自行关注网站公告，招标人不再一一通知。投标人因自身贻误行为导致投标失败的，责任自负。</w:t>
            </w:r>
          </w:p>
        </w:tc>
      </w:tr>
      <w:tr w:rsidR="00F209B9" w:rsidRPr="00F209B9">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7</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投标文件组成：1、电子投标文件（包括“电子加密投标文件”和“备份投标文件”，在投标文件编制完成后同时生成）</w:t>
            </w:r>
          </w:p>
          <w:p w:rsidR="00D84660" w:rsidRPr="00F209B9" w:rsidRDefault="003755ED">
            <w:pPr>
              <w:snapToGrid w:val="0"/>
              <w:spacing w:line="360" w:lineRule="auto"/>
              <w:rPr>
                <w:rFonts w:ascii="宋体" w:hAnsi="宋体"/>
                <w:sz w:val="24"/>
              </w:rPr>
            </w:pPr>
            <w:r w:rsidRPr="00F209B9">
              <w:rPr>
                <w:rFonts w:ascii="宋体" w:hAnsi="宋体" w:hint="eastAsia"/>
                <w:sz w:val="24"/>
              </w:rPr>
              <w:t>（1）“电子加密投标文件”是指通过“政采云电子交易客户端”完成投标文件编制后生成并加密的数据电文形式的投标文件。</w:t>
            </w:r>
          </w:p>
          <w:p w:rsidR="00D84660" w:rsidRPr="00F209B9" w:rsidRDefault="003755ED">
            <w:pPr>
              <w:snapToGrid w:val="0"/>
              <w:spacing w:line="360" w:lineRule="auto"/>
              <w:rPr>
                <w:rFonts w:ascii="宋体" w:hAnsi="宋体"/>
                <w:sz w:val="24"/>
              </w:rPr>
            </w:pPr>
            <w:r w:rsidRPr="00F209B9">
              <w:rPr>
                <w:rFonts w:ascii="宋体" w:hAnsi="宋体" w:hint="eastAsia"/>
                <w:sz w:val="24"/>
              </w:rPr>
              <w:t>（2）“备份投标文件”是指与“电子加密投标文件”同时生成的数据电文形式的电子文件（备份标书），其他方式编制的备份投标文件视为无效备份投标文件。仅在出现解密异常情况下使用。</w:t>
            </w:r>
          </w:p>
          <w:p w:rsidR="00D84660" w:rsidRPr="00F209B9" w:rsidRDefault="003755ED">
            <w:pPr>
              <w:autoSpaceDE w:val="0"/>
              <w:autoSpaceDN w:val="0"/>
              <w:snapToGrid w:val="0"/>
              <w:spacing w:line="360" w:lineRule="auto"/>
              <w:textAlignment w:val="bottom"/>
              <w:rPr>
                <w:rFonts w:ascii="宋体" w:hAnsi="宋体"/>
                <w:sz w:val="24"/>
              </w:rPr>
            </w:pPr>
            <w:r w:rsidRPr="00F209B9">
              <w:rPr>
                <w:rFonts w:ascii="宋体" w:hAnsi="宋体" w:hint="eastAsia"/>
                <w:sz w:val="24"/>
              </w:rPr>
              <w:t>2、中标后，</w:t>
            </w:r>
            <w:r w:rsidR="00B45DE4" w:rsidRPr="00F209B9">
              <w:rPr>
                <w:rFonts w:ascii="宋体" w:hAnsi="宋体" w:hint="eastAsia"/>
                <w:sz w:val="24"/>
              </w:rPr>
              <w:t>中标供应商</w:t>
            </w:r>
            <w:r w:rsidRPr="00F209B9">
              <w:rPr>
                <w:rFonts w:ascii="宋体" w:hAnsi="宋体" w:hint="eastAsia"/>
                <w:sz w:val="24"/>
              </w:rPr>
              <w:t>需在领取中标通知书时，向招标代理机构提交与投标时电子投标文件一致的纸质版本一式三份（按照招标文件要求签字盖章）。</w:t>
            </w:r>
          </w:p>
        </w:tc>
      </w:tr>
      <w:tr w:rsidR="00F209B9" w:rsidRPr="00F209B9">
        <w:trPr>
          <w:trHeight w:val="1692"/>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lastRenderedPageBreak/>
              <w:t>8</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rsidP="00361068">
            <w:pPr>
              <w:snapToGrid w:val="0"/>
              <w:spacing w:line="360" w:lineRule="auto"/>
              <w:rPr>
                <w:rFonts w:ascii="宋体" w:hAnsi="宋体"/>
                <w:sz w:val="24"/>
              </w:rPr>
            </w:pPr>
            <w:r w:rsidRPr="00F209B9">
              <w:rPr>
                <w:rFonts w:ascii="宋体" w:hAnsi="宋体" w:hint="eastAsia"/>
                <w:sz w:val="24"/>
              </w:rPr>
              <w:t>投标文件份数：1、“电子加密投标文件”：在线上传递交、一份。2、“备份投标文件”：一份。</w:t>
            </w:r>
            <w:r w:rsidRPr="00F209B9">
              <w:rPr>
                <w:rFonts w:ascii="宋体" w:hAnsi="宋体"/>
                <w:sz w:val="24"/>
              </w:rPr>
              <w:t>以介质存储的数据电文形式的备份</w:t>
            </w:r>
            <w:r w:rsidRPr="00F209B9">
              <w:rPr>
                <w:rFonts w:ascii="宋体" w:hAnsi="宋体" w:hint="eastAsia"/>
                <w:sz w:val="24"/>
              </w:rPr>
              <w:t>投标</w:t>
            </w:r>
            <w:r w:rsidRPr="00F209B9">
              <w:rPr>
                <w:rFonts w:ascii="宋体" w:hAnsi="宋体"/>
                <w:sz w:val="24"/>
              </w:rPr>
              <w:t>文件(BFBS格式)，按政采云平台项目采购-电子交易操作指南中上传的电子</w:t>
            </w:r>
            <w:r w:rsidRPr="00F209B9">
              <w:rPr>
                <w:rFonts w:ascii="宋体" w:hAnsi="宋体" w:hint="eastAsia"/>
                <w:sz w:val="24"/>
              </w:rPr>
              <w:t>投标</w:t>
            </w:r>
            <w:r w:rsidRPr="00F209B9">
              <w:rPr>
                <w:rFonts w:ascii="宋体" w:hAnsi="宋体"/>
                <w:sz w:val="24"/>
              </w:rPr>
              <w:t>文件格式，以U盘形式存储提供)。U盘盘面上粘贴标签，标注单位名称，装入一个外包封袋中进行邮寄.邮寄时，总的外包封袋上可不注明单位名称，但应注明单位的联系人、联系电话及项目名称</w:t>
            </w:r>
            <w:r w:rsidRPr="00F209B9">
              <w:rPr>
                <w:rFonts w:ascii="宋体" w:hAnsi="宋体" w:hint="eastAsia"/>
                <w:sz w:val="24"/>
              </w:rPr>
              <w:t>。邮寄地址为：浙江华耀建设咨询有限公司（湖州市静江公寓1单元1101室），联系人：张治中，联系电话：0572-2198738</w:t>
            </w:r>
            <w:hyperlink r:id="rId14" w:history="1">
              <w:r w:rsidRPr="00F209B9">
                <w:rPr>
                  <w:rFonts w:ascii="宋体" w:hAnsi="宋体" w:hint="eastAsia"/>
                  <w:sz w:val="24"/>
                </w:rPr>
                <w:t>。供应商应于</w:t>
              </w:r>
              <w:r w:rsidR="00EB0AEE" w:rsidRPr="00F209B9">
                <w:rPr>
                  <w:rFonts w:ascii="宋体" w:hAnsi="宋体" w:hint="eastAsia"/>
                  <w:sz w:val="24"/>
                </w:rPr>
                <w:t>2023年</w:t>
              </w:r>
              <w:r w:rsidR="00361068">
                <w:rPr>
                  <w:rFonts w:ascii="宋体" w:hAnsi="宋体" w:hint="eastAsia"/>
                  <w:sz w:val="24"/>
                </w:rPr>
                <w:t>10</w:t>
              </w:r>
              <w:r w:rsidR="00F45536" w:rsidRPr="00F209B9">
                <w:rPr>
                  <w:rFonts w:ascii="宋体" w:hAnsi="宋体" w:hint="eastAsia"/>
                  <w:sz w:val="24"/>
                </w:rPr>
                <w:t>月</w:t>
              </w:r>
              <w:r w:rsidR="00361068">
                <w:rPr>
                  <w:rFonts w:ascii="宋体" w:hAnsi="宋体" w:hint="eastAsia"/>
                  <w:sz w:val="24"/>
                </w:rPr>
                <w:t>7</w:t>
              </w:r>
              <w:r w:rsidR="00F45536" w:rsidRPr="00F209B9">
                <w:rPr>
                  <w:rFonts w:ascii="宋体" w:hAnsi="宋体" w:hint="eastAsia"/>
                  <w:sz w:val="24"/>
                </w:rPr>
                <w:t>日</w:t>
              </w:r>
            </w:hyperlink>
            <w:r w:rsidRPr="00F209B9">
              <w:rPr>
                <w:rFonts w:ascii="宋体" w:hAnsi="宋体" w:hint="eastAsia"/>
                <w:sz w:val="24"/>
              </w:rPr>
              <w:t>1</w:t>
            </w:r>
            <w:r w:rsidR="008F0EE5" w:rsidRPr="00F209B9">
              <w:rPr>
                <w:rFonts w:ascii="宋体" w:hAnsi="宋体" w:hint="eastAsia"/>
                <w:sz w:val="24"/>
              </w:rPr>
              <w:t>7</w:t>
            </w:r>
            <w:r w:rsidRPr="00F209B9">
              <w:rPr>
                <w:rFonts w:ascii="宋体" w:hAnsi="宋体" w:hint="eastAsia"/>
                <w:sz w:val="24"/>
              </w:rPr>
              <w:t>:00时前准时送达，拒绝到付。以收件人实际签收时间为准，逾期送达的将拒绝接收。</w:t>
            </w:r>
          </w:p>
        </w:tc>
      </w:tr>
      <w:tr w:rsidR="00F209B9" w:rsidRPr="00F209B9">
        <w:trPr>
          <w:trHeight w:val="498"/>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24"/>
                <w:szCs w:val="20"/>
              </w:rPr>
              <w:t>9</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电子加密投标文件的解密和异常情况处理：</w:t>
            </w:r>
          </w:p>
          <w:p w:rsidR="00D84660" w:rsidRPr="00F209B9" w:rsidRDefault="003755ED">
            <w:pPr>
              <w:snapToGrid w:val="0"/>
              <w:spacing w:line="360" w:lineRule="auto"/>
              <w:rPr>
                <w:rFonts w:ascii="宋体" w:hAnsi="宋体"/>
                <w:sz w:val="24"/>
              </w:rPr>
            </w:pPr>
            <w:r w:rsidRPr="00F209B9">
              <w:rPr>
                <w:rFonts w:ascii="宋体" w:hAnsi="宋体" w:hint="eastAsia"/>
                <w:sz w:val="24"/>
              </w:rPr>
              <w:t>（1）开标后，采购组织机构将向各投标供应商发出“电子加密投标文件”的解密通知，各投标供应商代表应当在接到解密通知后30分钟内自行完成“电子加密投标文件”的在线解密。</w:t>
            </w:r>
          </w:p>
          <w:p w:rsidR="00D84660" w:rsidRPr="00F209B9" w:rsidRDefault="003755ED">
            <w:pPr>
              <w:snapToGrid w:val="0"/>
              <w:spacing w:line="360" w:lineRule="auto"/>
              <w:rPr>
                <w:rFonts w:ascii="宋体" w:hAnsi="宋体"/>
                <w:sz w:val="24"/>
              </w:rPr>
            </w:pPr>
            <w:r w:rsidRPr="00F209B9">
              <w:rPr>
                <w:rFonts w:ascii="宋体" w:hAnsi="宋体"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D84660" w:rsidRPr="00F209B9" w:rsidRDefault="003755ED">
            <w:pPr>
              <w:snapToGrid w:val="0"/>
              <w:spacing w:line="360" w:lineRule="auto"/>
              <w:rPr>
                <w:rFonts w:ascii="宋体" w:hAnsi="宋体"/>
                <w:sz w:val="24"/>
              </w:rPr>
            </w:pPr>
            <w:r w:rsidRPr="00F209B9">
              <w:rPr>
                <w:rFonts w:ascii="宋体" w:hAnsi="宋体" w:hint="eastAsia"/>
                <w:sz w:val="24"/>
              </w:rPr>
              <w:t>（3）投标截止时间前，投标供应商仅递交了“备份投标文件”而未将电子加密投标文件上传至“政府采购云平台”的，投标无效。</w:t>
            </w:r>
          </w:p>
        </w:tc>
      </w:tr>
      <w:tr w:rsidR="00F209B9" w:rsidRPr="00F209B9">
        <w:trPr>
          <w:trHeight w:val="559"/>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24"/>
              </w:rPr>
              <w:t>10</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开标时间及地点：</w:t>
            </w:r>
            <w:r w:rsidR="000677A5" w:rsidRPr="00F209B9">
              <w:rPr>
                <w:rFonts w:ascii="宋体" w:hAnsi="宋体" w:hint="eastAsia"/>
                <w:sz w:val="24"/>
              </w:rPr>
              <w:t>2023年</w:t>
            </w:r>
            <w:r w:rsidR="00361068">
              <w:rPr>
                <w:rFonts w:ascii="宋体" w:hAnsi="宋体" w:hint="eastAsia"/>
                <w:sz w:val="24"/>
              </w:rPr>
              <w:t>10</w:t>
            </w:r>
            <w:r w:rsidR="006546CA" w:rsidRPr="00F209B9">
              <w:rPr>
                <w:rFonts w:ascii="宋体" w:hAnsi="宋体" w:hint="eastAsia"/>
                <w:sz w:val="24"/>
              </w:rPr>
              <w:t>月</w:t>
            </w:r>
            <w:r w:rsidR="00361068">
              <w:rPr>
                <w:rFonts w:ascii="宋体" w:hAnsi="宋体" w:hint="eastAsia"/>
                <w:sz w:val="24"/>
              </w:rPr>
              <w:t>8</w:t>
            </w:r>
            <w:r w:rsidR="006546CA" w:rsidRPr="00F209B9">
              <w:rPr>
                <w:rFonts w:ascii="宋体" w:hAnsi="宋体" w:hint="eastAsia"/>
                <w:sz w:val="24"/>
              </w:rPr>
              <w:t>日</w:t>
            </w:r>
            <w:r w:rsidR="00186033" w:rsidRPr="00F209B9">
              <w:rPr>
                <w:rFonts w:ascii="宋体" w:hAnsi="宋体" w:cs="仿宋" w:hint="eastAsia"/>
                <w:sz w:val="24"/>
              </w:rPr>
              <w:t>9点00分</w:t>
            </w:r>
            <w:r w:rsidRPr="00F209B9">
              <w:rPr>
                <w:rFonts w:ascii="宋体" w:hAnsi="宋体" w:hint="eastAsia"/>
                <w:sz w:val="24"/>
              </w:rPr>
              <w:t>（北京时间）</w:t>
            </w:r>
          </w:p>
          <w:p w:rsidR="00D84660" w:rsidRPr="00F209B9" w:rsidRDefault="003755ED">
            <w:pPr>
              <w:snapToGrid w:val="0"/>
              <w:spacing w:line="360" w:lineRule="auto"/>
              <w:rPr>
                <w:rFonts w:ascii="宋体" w:hAnsi="宋体"/>
                <w:sz w:val="24"/>
              </w:rPr>
            </w:pPr>
            <w:r w:rsidRPr="00F209B9">
              <w:rPr>
                <w:rFonts w:ascii="宋体" w:hAnsi="宋体" w:hint="eastAsia"/>
                <w:sz w:val="24"/>
              </w:rPr>
              <w:t>浙江省湖州市公共资源交易中心二楼开标室（湖州市仁皇山片区金盖山路</w:t>
            </w:r>
            <w:r w:rsidRPr="00F209B9">
              <w:rPr>
                <w:rFonts w:ascii="宋体" w:hAnsi="宋体"/>
                <w:sz w:val="24"/>
              </w:rPr>
              <w:t>66</w:t>
            </w:r>
            <w:r w:rsidRPr="00F209B9">
              <w:rPr>
                <w:rFonts w:ascii="宋体" w:hAnsi="宋体" w:hint="eastAsia"/>
                <w:sz w:val="24"/>
              </w:rPr>
              <w:t>号</w:t>
            </w:r>
            <w:r w:rsidRPr="00F209B9">
              <w:rPr>
                <w:rFonts w:ascii="宋体" w:hAnsi="宋体"/>
                <w:sz w:val="24"/>
              </w:rPr>
              <w:t>2</w:t>
            </w:r>
            <w:r w:rsidRPr="00F209B9">
              <w:rPr>
                <w:rFonts w:ascii="宋体" w:hAnsi="宋体" w:hint="eastAsia"/>
                <w:sz w:val="24"/>
              </w:rPr>
              <w:t>号楼，具体详见二楼大厅公告栏），供应商应在投标截止时间前登入“政府采购云平台（www.zcygov.cn）”在线参与开标，并完成CA锁在线解密投标文件等相关工作。</w:t>
            </w:r>
          </w:p>
        </w:tc>
      </w:tr>
      <w:tr w:rsidR="00F209B9" w:rsidRPr="00F209B9">
        <w:trPr>
          <w:trHeight w:val="467"/>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10</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评标办法及评分标准：详见招标文件</w:t>
            </w:r>
          </w:p>
        </w:tc>
      </w:tr>
      <w:tr w:rsidR="00F209B9" w:rsidRPr="00F209B9">
        <w:trPr>
          <w:trHeight w:val="585"/>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11</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rPr>
            </w:pPr>
            <w:r w:rsidRPr="00F209B9">
              <w:rPr>
                <w:rFonts w:ascii="宋体" w:hAnsi="宋体" w:hint="eastAsia"/>
                <w:sz w:val="24"/>
              </w:rPr>
              <w:t>中标公告：中标供应商确定后，中标公告于浙江省政府采购网：</w:t>
            </w:r>
            <w:r w:rsidRPr="00F209B9">
              <w:rPr>
                <w:rFonts w:ascii="宋体" w:hAnsi="宋体"/>
                <w:sz w:val="24"/>
              </w:rPr>
              <w:t>(</w:t>
            </w:r>
            <w:hyperlink r:id="rId15" w:history="1">
              <w:r w:rsidRPr="00F209B9">
                <w:rPr>
                  <w:rFonts w:ascii="宋体" w:hAnsi="宋体"/>
                  <w:sz w:val="24"/>
                </w:rPr>
                <w:t>http://www.zjzfcg.gov.cn</w:t>
              </w:r>
            </w:hyperlink>
            <w:r w:rsidRPr="00F209B9">
              <w:rPr>
                <w:rFonts w:ascii="宋体" w:hAnsi="宋体"/>
                <w:sz w:val="24"/>
              </w:rPr>
              <w:t>)</w:t>
            </w:r>
            <w:r w:rsidRPr="00F209B9">
              <w:rPr>
                <w:rFonts w:ascii="宋体" w:hAnsi="宋体" w:hint="eastAsia"/>
                <w:sz w:val="24"/>
              </w:rPr>
              <w:t>、</w:t>
            </w:r>
            <w:r w:rsidR="00B23D43" w:rsidRPr="00F209B9">
              <w:rPr>
                <w:rFonts w:ascii="宋体" w:hAnsi="宋体" w:cs="宋体" w:hint="eastAsia"/>
                <w:sz w:val="24"/>
              </w:rPr>
              <w:t>湖州市公共资源交易信息网：http:// ggzyjy.huzhou.gov.cn/</w:t>
            </w:r>
            <w:r w:rsidRPr="00F209B9">
              <w:rPr>
                <w:rFonts w:ascii="宋体" w:hAnsi="宋体" w:hint="eastAsia"/>
                <w:sz w:val="24"/>
              </w:rPr>
              <w:t>等网站。</w:t>
            </w:r>
          </w:p>
        </w:tc>
      </w:tr>
      <w:tr w:rsidR="00F209B9" w:rsidRPr="00F209B9">
        <w:trPr>
          <w:trHeight w:val="439"/>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12</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autoSpaceDE w:val="0"/>
              <w:autoSpaceDN w:val="0"/>
              <w:snapToGrid w:val="0"/>
              <w:spacing w:line="360" w:lineRule="auto"/>
              <w:textAlignment w:val="bottom"/>
              <w:rPr>
                <w:rFonts w:ascii="宋体" w:hAnsi="宋体"/>
                <w:sz w:val="24"/>
                <w:szCs w:val="20"/>
              </w:rPr>
            </w:pPr>
            <w:r w:rsidRPr="00F209B9">
              <w:rPr>
                <w:rFonts w:ascii="宋体" w:hAnsi="宋体" w:hint="eastAsia"/>
                <w:sz w:val="24"/>
              </w:rPr>
              <w:t>签订合同时间：中标通知书发出后30日内。</w:t>
            </w:r>
          </w:p>
        </w:tc>
      </w:tr>
      <w:tr w:rsidR="00F209B9" w:rsidRPr="00F209B9">
        <w:trPr>
          <w:trHeight w:val="530"/>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13</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pacing w:line="440" w:lineRule="exact"/>
              <w:rPr>
                <w:rFonts w:ascii="宋体" w:hAnsi="宋体" w:cs="宋体"/>
                <w:bCs/>
                <w:sz w:val="24"/>
              </w:rPr>
            </w:pPr>
            <w:r w:rsidRPr="00F209B9">
              <w:rPr>
                <w:rFonts w:ascii="宋体" w:hAnsi="宋体" w:hint="eastAsia"/>
                <w:sz w:val="24"/>
              </w:rPr>
              <w:t>本项目的履约保证金</w:t>
            </w:r>
            <w:r w:rsidR="00BC632D" w:rsidRPr="00F209B9">
              <w:rPr>
                <w:rFonts w:ascii="宋体" w:hAnsi="宋体" w:hint="eastAsia"/>
                <w:sz w:val="24"/>
              </w:rPr>
              <w:t>按合同金额的1%计收</w:t>
            </w:r>
            <w:r w:rsidRPr="00F209B9">
              <w:rPr>
                <w:rFonts w:ascii="宋体" w:hAnsi="宋体" w:hint="eastAsia"/>
                <w:sz w:val="24"/>
              </w:rPr>
              <w:t>；履约保证金形式为：现金或银行、保险公司出具的保函。</w:t>
            </w:r>
            <w:r w:rsidRPr="00F209B9">
              <w:rPr>
                <w:rFonts w:ascii="宋体" w:hAnsi="宋体" w:cs="宋体" w:hint="eastAsia"/>
                <w:bCs/>
                <w:sz w:val="24"/>
              </w:rPr>
              <w:t>合同履行完毕后30日内退还。</w:t>
            </w:r>
          </w:p>
        </w:tc>
      </w:tr>
      <w:tr w:rsidR="00F209B9" w:rsidRPr="00F209B9">
        <w:trPr>
          <w:trHeight w:val="315"/>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t>14</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autoSpaceDE w:val="0"/>
              <w:autoSpaceDN w:val="0"/>
              <w:snapToGrid w:val="0"/>
              <w:spacing w:line="360" w:lineRule="auto"/>
              <w:textAlignment w:val="bottom"/>
              <w:rPr>
                <w:rFonts w:ascii="宋体" w:hAnsi="宋体"/>
                <w:sz w:val="24"/>
              </w:rPr>
            </w:pPr>
            <w:r w:rsidRPr="00F209B9">
              <w:rPr>
                <w:rFonts w:ascii="宋体" w:hAnsi="宋体" w:hint="eastAsia"/>
                <w:sz w:val="24"/>
              </w:rPr>
              <w:t>采购资金来源：财政资金</w:t>
            </w:r>
          </w:p>
        </w:tc>
      </w:tr>
      <w:tr w:rsidR="00F209B9" w:rsidRPr="00F209B9">
        <w:trPr>
          <w:trHeight w:val="461"/>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sz w:val="24"/>
              </w:rPr>
              <w:lastRenderedPageBreak/>
              <w:t>15</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autoSpaceDE w:val="0"/>
              <w:autoSpaceDN w:val="0"/>
              <w:snapToGrid w:val="0"/>
              <w:spacing w:line="360" w:lineRule="auto"/>
              <w:textAlignment w:val="bottom"/>
              <w:rPr>
                <w:rFonts w:ascii="宋体" w:hAnsi="宋体"/>
                <w:sz w:val="24"/>
                <w:szCs w:val="20"/>
              </w:rPr>
            </w:pPr>
            <w:r w:rsidRPr="00F209B9">
              <w:rPr>
                <w:rFonts w:ascii="宋体" w:hAnsi="宋体" w:hint="eastAsia"/>
                <w:sz w:val="24"/>
              </w:rPr>
              <w:t>付款方式：采购人自行支付</w:t>
            </w:r>
          </w:p>
        </w:tc>
      </w:tr>
      <w:tr w:rsidR="00F209B9" w:rsidRPr="00F209B9">
        <w:trPr>
          <w:trHeight w:val="457"/>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rPr>
            </w:pPr>
            <w:r w:rsidRPr="00F209B9">
              <w:rPr>
                <w:rFonts w:ascii="宋体" w:hAnsi="宋体"/>
                <w:sz w:val="24"/>
              </w:rPr>
              <w:t>16</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szCs w:val="20"/>
              </w:rPr>
            </w:pPr>
            <w:r w:rsidRPr="00F209B9">
              <w:rPr>
                <w:rFonts w:ascii="宋体" w:hAnsi="宋体" w:hint="eastAsia"/>
                <w:sz w:val="24"/>
              </w:rPr>
              <w:t>投标文件有效期：</w:t>
            </w:r>
            <w:r w:rsidRPr="00F209B9">
              <w:rPr>
                <w:rFonts w:ascii="宋体" w:hAnsi="宋体" w:cs="Arial" w:hint="eastAsia"/>
                <w:sz w:val="24"/>
                <w:u w:val="single"/>
              </w:rPr>
              <w:t>120</w:t>
            </w:r>
            <w:r w:rsidRPr="00F209B9">
              <w:rPr>
                <w:rFonts w:ascii="宋体" w:hAnsi="宋体" w:cs="Arial" w:hint="eastAsia"/>
                <w:sz w:val="24"/>
              </w:rPr>
              <w:t>天</w:t>
            </w:r>
          </w:p>
        </w:tc>
      </w:tr>
      <w:tr w:rsidR="00F209B9" w:rsidRPr="00F209B9">
        <w:trPr>
          <w:trHeight w:val="463"/>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24"/>
                <w:szCs w:val="20"/>
              </w:rPr>
              <w:t>17</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rsidP="00A528C2">
            <w:pPr>
              <w:snapToGrid w:val="0"/>
              <w:spacing w:line="360" w:lineRule="auto"/>
              <w:rPr>
                <w:rFonts w:ascii="宋体" w:hAnsi="宋体"/>
                <w:kern w:val="0"/>
                <w:sz w:val="24"/>
              </w:rPr>
            </w:pPr>
            <w:r w:rsidRPr="00F209B9">
              <w:rPr>
                <w:rFonts w:ascii="宋体" w:hAnsi="宋体" w:hint="eastAsia"/>
                <w:sz w:val="24"/>
              </w:rPr>
              <w:t xml:space="preserve">招标单位：湖州南太湖新区公用事业管理中心 </w:t>
            </w:r>
          </w:p>
        </w:tc>
      </w:tr>
      <w:tr w:rsidR="00F209B9" w:rsidRPr="00F209B9">
        <w:trPr>
          <w:trHeight w:val="455"/>
        </w:trPr>
        <w:tc>
          <w:tcPr>
            <w:tcW w:w="9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24"/>
                <w:szCs w:val="20"/>
              </w:rPr>
              <w:t>18</w:t>
            </w:r>
          </w:p>
        </w:tc>
        <w:tc>
          <w:tcPr>
            <w:tcW w:w="9056"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rPr>
                <w:rFonts w:ascii="宋体" w:hAnsi="宋体"/>
                <w:sz w:val="24"/>
                <w:szCs w:val="20"/>
              </w:rPr>
            </w:pPr>
            <w:r w:rsidRPr="00F209B9">
              <w:rPr>
                <w:rFonts w:ascii="宋体" w:hAnsi="宋体" w:hint="eastAsia"/>
                <w:sz w:val="24"/>
              </w:rPr>
              <w:t>解释：本招标文件的解释权属于招标采购单位</w:t>
            </w:r>
          </w:p>
        </w:tc>
      </w:tr>
    </w:tbl>
    <w:p w:rsidR="00D84660" w:rsidRPr="00F209B9" w:rsidRDefault="003755ED">
      <w:pPr>
        <w:pStyle w:val="ad"/>
        <w:snapToGrid w:val="0"/>
        <w:spacing w:beforeLines="0" w:afterLines="0" w:line="360" w:lineRule="auto"/>
        <w:rPr>
          <w:rFonts w:hAnsi="宋体"/>
          <w:b/>
          <w:sz w:val="28"/>
          <w:szCs w:val="28"/>
        </w:rPr>
      </w:pPr>
      <w:r w:rsidRPr="00F209B9">
        <w:rPr>
          <w:rFonts w:hAnsi="宋体" w:hint="eastAsia"/>
          <w:b/>
          <w:sz w:val="28"/>
          <w:szCs w:val="28"/>
        </w:rPr>
        <w:t>一总则</w:t>
      </w:r>
    </w:p>
    <w:p w:rsidR="00D84660" w:rsidRPr="00F209B9" w:rsidRDefault="003755ED">
      <w:pPr>
        <w:snapToGrid w:val="0"/>
        <w:spacing w:line="360" w:lineRule="auto"/>
        <w:ind w:firstLineChars="196" w:firstLine="472"/>
        <w:jc w:val="left"/>
        <w:outlineLvl w:val="1"/>
        <w:rPr>
          <w:rFonts w:ascii="宋体" w:hAnsi="宋体"/>
          <w:b/>
          <w:sz w:val="24"/>
          <w:szCs w:val="20"/>
        </w:rPr>
      </w:pPr>
      <w:r w:rsidRPr="00F209B9">
        <w:rPr>
          <w:rFonts w:ascii="宋体" w:hAnsi="宋体" w:hint="eastAsia"/>
          <w:b/>
          <w:sz w:val="24"/>
        </w:rPr>
        <w:t>（一）</w:t>
      </w:r>
      <w:r w:rsidRPr="00F209B9">
        <w:rPr>
          <w:rFonts w:ascii="宋体" w:hAnsi="宋体"/>
          <w:b/>
          <w:sz w:val="24"/>
        </w:rPr>
        <w:t>适用范围</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hint="eastAsia"/>
          <w:sz w:val="24"/>
        </w:rPr>
        <w:t>本招标文件适用于</w:t>
      </w:r>
      <w:r w:rsidR="00D807CD" w:rsidRPr="00F209B9">
        <w:rPr>
          <w:rFonts w:ascii="宋体" w:hAnsi="宋体" w:hint="eastAsia"/>
          <w:sz w:val="24"/>
        </w:rPr>
        <w:t>湖州南太湖新区康山分区环卫一体化服务项目（2023-2025年度）</w:t>
      </w:r>
      <w:r w:rsidRPr="00F209B9">
        <w:rPr>
          <w:rFonts w:ascii="宋体" w:hAnsi="宋体" w:hint="eastAsia"/>
          <w:sz w:val="24"/>
        </w:rPr>
        <w:t>的招标、评标、定标、验收、合同履约、付款等（法律、法规另有规定的，从其规定）。</w:t>
      </w:r>
    </w:p>
    <w:p w:rsidR="00D84660" w:rsidRPr="00F209B9" w:rsidRDefault="003755ED">
      <w:pPr>
        <w:snapToGrid w:val="0"/>
        <w:spacing w:line="360" w:lineRule="auto"/>
        <w:ind w:firstLineChars="147" w:firstLine="354"/>
        <w:jc w:val="left"/>
        <w:outlineLvl w:val="1"/>
        <w:rPr>
          <w:rFonts w:ascii="宋体" w:hAnsi="宋体"/>
          <w:b/>
          <w:sz w:val="24"/>
          <w:szCs w:val="20"/>
        </w:rPr>
      </w:pPr>
      <w:r w:rsidRPr="00F209B9">
        <w:rPr>
          <w:rFonts w:ascii="宋体" w:hAnsi="宋体" w:hint="eastAsia"/>
          <w:b/>
          <w:sz w:val="24"/>
        </w:rPr>
        <w:t>（二）定义</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1</w:t>
      </w:r>
      <w:r w:rsidRPr="00F209B9">
        <w:rPr>
          <w:rFonts w:ascii="宋体" w:hAnsi="宋体" w:hint="eastAsia"/>
          <w:sz w:val="24"/>
        </w:rPr>
        <w:t>.</w:t>
      </w:r>
      <w:r w:rsidRPr="00F209B9">
        <w:rPr>
          <w:rFonts w:ascii="宋体" w:hAnsi="宋体"/>
          <w:sz w:val="24"/>
        </w:rPr>
        <w:t>招标采购单位系指组织本次招标的代理机构和采购单位</w:t>
      </w:r>
      <w:r w:rsidRPr="00F209B9">
        <w:rPr>
          <w:rFonts w:ascii="宋体" w:hAnsi="宋体" w:hint="eastAsia"/>
          <w:sz w:val="24"/>
        </w:rPr>
        <w:t>（湖州南太湖新区公用事业管理中心）</w:t>
      </w:r>
      <w:r w:rsidRPr="00F209B9">
        <w:rPr>
          <w:rFonts w:ascii="宋体" w:hAnsi="宋体"/>
          <w:sz w:val="24"/>
        </w:rPr>
        <w:t>。</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2</w:t>
      </w:r>
      <w:r w:rsidRPr="00F209B9">
        <w:rPr>
          <w:rFonts w:ascii="宋体" w:hAnsi="宋体" w:hint="eastAsia"/>
          <w:sz w:val="24"/>
        </w:rPr>
        <w:t>.“</w:t>
      </w:r>
      <w:r w:rsidRPr="00F209B9">
        <w:rPr>
          <w:rFonts w:ascii="宋体" w:hAnsi="宋体"/>
          <w:sz w:val="24"/>
        </w:rPr>
        <w:t>投标人”系指向招标方提交投标文件的单位或个人。</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3</w:t>
      </w:r>
      <w:r w:rsidRPr="00F209B9">
        <w:rPr>
          <w:rFonts w:ascii="宋体" w:hAnsi="宋体" w:hint="eastAsia"/>
          <w:sz w:val="24"/>
        </w:rPr>
        <w:t>.</w:t>
      </w:r>
      <w:r w:rsidRPr="00F209B9">
        <w:rPr>
          <w:rFonts w:ascii="宋体" w:hAnsi="宋体"/>
          <w:sz w:val="24"/>
        </w:rPr>
        <w:t>“产品”系指供方按招标文件规定，须向采购人提供的一切设备、保险、税金、备品备件、工具、手册及其它有关技术资料和材料。</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4</w:t>
      </w:r>
      <w:r w:rsidRPr="00F209B9">
        <w:rPr>
          <w:rFonts w:ascii="宋体" w:hAnsi="宋体" w:hint="eastAsia"/>
          <w:sz w:val="24"/>
        </w:rPr>
        <w:t>.</w:t>
      </w:r>
      <w:r w:rsidRPr="00F209B9">
        <w:rPr>
          <w:rFonts w:ascii="宋体" w:hAnsi="宋体"/>
          <w:sz w:val="24"/>
        </w:rPr>
        <w:t>“服务”系指招标文件规定投标人须承担的安装、调试、技术协助、校准、培训、技术指导以及其他类似的义务。</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5</w:t>
      </w:r>
      <w:r w:rsidRPr="00F209B9">
        <w:rPr>
          <w:rFonts w:ascii="宋体" w:hAnsi="宋体" w:hint="eastAsia"/>
          <w:sz w:val="24"/>
        </w:rPr>
        <w:t>.</w:t>
      </w:r>
      <w:r w:rsidRPr="00F209B9">
        <w:rPr>
          <w:rFonts w:ascii="宋体" w:hAnsi="宋体"/>
          <w:sz w:val="24"/>
        </w:rPr>
        <w:t>“项目”系指投标人按招标文件规定向采购人提供的产品和服务。</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6</w:t>
      </w:r>
      <w:r w:rsidRPr="00F209B9">
        <w:rPr>
          <w:rFonts w:ascii="宋体" w:hAnsi="宋体" w:hint="eastAsia"/>
          <w:sz w:val="24"/>
        </w:rPr>
        <w:t>.</w:t>
      </w:r>
      <w:r w:rsidRPr="00F209B9">
        <w:rPr>
          <w:rFonts w:ascii="宋体" w:hAnsi="宋体"/>
          <w:sz w:val="24"/>
        </w:rPr>
        <w:t>“书面形式”包括信函、传真、电报等。</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7</w:t>
      </w:r>
      <w:r w:rsidRPr="00F209B9">
        <w:rPr>
          <w:rFonts w:ascii="宋体" w:hAnsi="宋体" w:hint="eastAsia"/>
          <w:sz w:val="24"/>
        </w:rPr>
        <w:t>.</w:t>
      </w:r>
      <w:r w:rsidRPr="00F209B9">
        <w:rPr>
          <w:rFonts w:ascii="宋体" w:hAnsi="宋体"/>
          <w:sz w:val="24"/>
        </w:rPr>
        <w:t>“▲”系指实质性要求条款。</w:t>
      </w:r>
    </w:p>
    <w:p w:rsidR="00D84660" w:rsidRPr="00F209B9" w:rsidRDefault="003755ED">
      <w:pPr>
        <w:snapToGrid w:val="0"/>
        <w:spacing w:line="360" w:lineRule="auto"/>
        <w:ind w:firstLineChars="196" w:firstLine="472"/>
        <w:jc w:val="left"/>
        <w:outlineLvl w:val="1"/>
        <w:rPr>
          <w:rFonts w:ascii="宋体" w:hAnsi="宋体"/>
          <w:b/>
          <w:sz w:val="24"/>
          <w:szCs w:val="20"/>
        </w:rPr>
      </w:pPr>
      <w:r w:rsidRPr="00F209B9">
        <w:rPr>
          <w:rFonts w:ascii="宋体" w:hAnsi="宋体" w:hint="eastAsia"/>
          <w:b/>
          <w:sz w:val="24"/>
        </w:rPr>
        <w:t>（三）招标方式</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本次招标采用公开招标方式进行。</w:t>
      </w:r>
    </w:p>
    <w:p w:rsidR="00D84660" w:rsidRPr="00F209B9" w:rsidRDefault="003755ED">
      <w:pPr>
        <w:snapToGrid w:val="0"/>
        <w:spacing w:line="360" w:lineRule="auto"/>
        <w:ind w:firstLineChars="196" w:firstLine="472"/>
        <w:jc w:val="left"/>
        <w:outlineLvl w:val="1"/>
        <w:rPr>
          <w:rFonts w:ascii="宋体" w:hAnsi="宋体"/>
          <w:b/>
          <w:sz w:val="24"/>
          <w:szCs w:val="20"/>
        </w:rPr>
      </w:pPr>
      <w:r w:rsidRPr="00F209B9">
        <w:rPr>
          <w:rFonts w:ascii="宋体" w:hAnsi="宋体" w:hint="eastAsia"/>
          <w:b/>
          <w:sz w:val="24"/>
        </w:rPr>
        <w:t>（四）投标委托</w:t>
      </w:r>
    </w:p>
    <w:p w:rsidR="00D84660" w:rsidRPr="00F209B9" w:rsidRDefault="003755ED">
      <w:pPr>
        <w:pStyle w:val="ab"/>
        <w:snapToGrid w:val="0"/>
        <w:spacing w:line="360" w:lineRule="auto"/>
        <w:ind w:firstLineChars="250" w:firstLine="580"/>
        <w:jc w:val="left"/>
        <w:rPr>
          <w:rFonts w:hAnsi="宋体"/>
          <w:sz w:val="24"/>
          <w:szCs w:val="24"/>
        </w:rPr>
      </w:pPr>
      <w:r w:rsidRPr="00F209B9">
        <w:rPr>
          <w:rFonts w:hAnsi="宋体"/>
          <w:sz w:val="24"/>
          <w:szCs w:val="24"/>
        </w:rPr>
        <w:t>投标人代表须携带</w:t>
      </w:r>
      <w:r w:rsidRPr="00F209B9">
        <w:rPr>
          <w:rFonts w:hAnsi="宋体" w:hint="eastAsia"/>
          <w:sz w:val="24"/>
          <w:szCs w:val="24"/>
        </w:rPr>
        <w:t>有效</w:t>
      </w:r>
      <w:r w:rsidRPr="00F209B9">
        <w:rPr>
          <w:rFonts w:hAnsi="宋体"/>
          <w:sz w:val="24"/>
          <w:szCs w:val="24"/>
        </w:rPr>
        <w:t>身份证</w:t>
      </w:r>
      <w:r w:rsidRPr="00F209B9">
        <w:rPr>
          <w:rFonts w:hAnsi="宋体" w:hint="eastAsia"/>
          <w:sz w:val="24"/>
          <w:szCs w:val="24"/>
        </w:rPr>
        <w:t>件</w:t>
      </w:r>
      <w:r w:rsidRPr="00F209B9">
        <w:rPr>
          <w:rFonts w:hAnsi="宋体"/>
          <w:sz w:val="24"/>
          <w:szCs w:val="24"/>
        </w:rPr>
        <w:t>。如投标人代表不是法定代表人，须有法定代表人出具的授权委托书</w:t>
      </w:r>
      <w:r w:rsidRPr="00F209B9">
        <w:rPr>
          <w:rFonts w:hAnsi="宋体" w:hint="eastAsia"/>
          <w:sz w:val="24"/>
          <w:szCs w:val="24"/>
        </w:rPr>
        <w:t>及近1个月的社保证明复印件加盖公章</w:t>
      </w:r>
      <w:r w:rsidRPr="00F209B9">
        <w:rPr>
          <w:rFonts w:hAnsi="宋体"/>
          <w:sz w:val="24"/>
          <w:szCs w:val="24"/>
        </w:rPr>
        <w:t>（格式见第四部分）。</w:t>
      </w:r>
    </w:p>
    <w:p w:rsidR="00D84660" w:rsidRPr="00F209B9" w:rsidRDefault="003755ED">
      <w:pPr>
        <w:snapToGrid w:val="0"/>
        <w:spacing w:line="360" w:lineRule="auto"/>
        <w:ind w:firstLineChars="196" w:firstLine="472"/>
        <w:jc w:val="left"/>
        <w:outlineLvl w:val="1"/>
        <w:rPr>
          <w:rFonts w:ascii="宋体" w:hAnsi="宋体"/>
          <w:b/>
          <w:sz w:val="24"/>
          <w:szCs w:val="20"/>
        </w:rPr>
      </w:pPr>
      <w:r w:rsidRPr="00F209B9">
        <w:rPr>
          <w:rFonts w:ascii="宋体" w:hAnsi="宋体" w:hint="eastAsia"/>
          <w:b/>
          <w:sz w:val="24"/>
        </w:rPr>
        <w:t>（五）投标费用</w:t>
      </w:r>
    </w:p>
    <w:p w:rsidR="00D84660" w:rsidRPr="00F209B9" w:rsidRDefault="003755ED">
      <w:pPr>
        <w:snapToGrid w:val="0"/>
        <w:spacing w:line="360" w:lineRule="auto"/>
        <w:ind w:firstLineChars="250" w:firstLine="600"/>
        <w:jc w:val="left"/>
        <w:rPr>
          <w:rFonts w:ascii="宋体" w:hAnsi="宋体"/>
          <w:sz w:val="24"/>
        </w:rPr>
      </w:pPr>
      <w:r w:rsidRPr="00F209B9">
        <w:rPr>
          <w:rFonts w:ascii="宋体" w:hAnsi="宋体" w:hint="eastAsia"/>
          <w:sz w:val="24"/>
        </w:rPr>
        <w:t>1.不论投标结果如何，投标人均应自行承担所有与投标有关的全部费用（招标文件有相反规定除外）。</w:t>
      </w:r>
    </w:p>
    <w:p w:rsidR="00D84660" w:rsidRPr="00F209B9" w:rsidRDefault="003755ED">
      <w:pPr>
        <w:snapToGrid w:val="0"/>
        <w:spacing w:line="360" w:lineRule="auto"/>
        <w:ind w:firstLineChars="250" w:firstLine="600"/>
        <w:jc w:val="left"/>
        <w:rPr>
          <w:rFonts w:ascii="宋体" w:hAnsi="宋体"/>
          <w:sz w:val="24"/>
        </w:rPr>
      </w:pPr>
      <w:r w:rsidRPr="00F209B9">
        <w:rPr>
          <w:rFonts w:ascii="宋体" w:hAnsi="宋体" w:hint="eastAsia"/>
          <w:sz w:val="24"/>
        </w:rPr>
        <w:t>2.本项目的招标代理服务费以最高限价为基数，按照计价格【2002】1980号文收费标准的</w:t>
      </w:r>
      <w:r w:rsidR="009F7635" w:rsidRPr="00F209B9">
        <w:rPr>
          <w:rFonts w:ascii="宋体" w:hAnsi="宋体" w:hint="eastAsia"/>
          <w:sz w:val="24"/>
        </w:rPr>
        <w:t>65</w:t>
      </w:r>
      <w:r w:rsidRPr="00F209B9">
        <w:rPr>
          <w:rFonts w:ascii="宋体" w:hAnsi="宋体" w:hint="eastAsia"/>
          <w:sz w:val="24"/>
        </w:rPr>
        <w:t>%</w:t>
      </w:r>
      <w:r w:rsidR="00E17C8B" w:rsidRPr="00F209B9">
        <w:rPr>
          <w:rFonts w:ascii="宋体" w:hAnsi="宋体" w:hint="eastAsia"/>
          <w:sz w:val="24"/>
        </w:rPr>
        <w:t>收取</w:t>
      </w:r>
      <w:r w:rsidR="00A713EC" w:rsidRPr="00F209B9">
        <w:rPr>
          <w:rFonts w:ascii="宋体" w:hAnsi="宋体" w:hint="eastAsia"/>
          <w:sz w:val="24"/>
        </w:rPr>
        <w:t>：</w:t>
      </w:r>
      <w:r w:rsidR="00695174" w:rsidRPr="00F209B9">
        <w:rPr>
          <w:rFonts w:ascii="宋体" w:hAnsi="宋体" w:hint="eastAsia"/>
          <w:sz w:val="24"/>
        </w:rPr>
        <w:t>人民币陆万零陆佰壹拾贰元伍角（</w:t>
      </w:r>
      <w:r w:rsidR="00695174" w:rsidRPr="00F209B9">
        <w:rPr>
          <w:rFonts w:asciiTheme="minorEastAsia" w:hAnsiTheme="minorEastAsia" w:hint="eastAsia"/>
          <w:sz w:val="24"/>
        </w:rPr>
        <w:t>¥</w:t>
      </w:r>
      <w:r w:rsidR="00695174" w:rsidRPr="00F209B9">
        <w:rPr>
          <w:rFonts w:ascii="宋体" w:hAnsi="宋体" w:hint="eastAsia"/>
          <w:sz w:val="24"/>
        </w:rPr>
        <w:t>60612.50）</w:t>
      </w:r>
      <w:r w:rsidRPr="00F209B9">
        <w:rPr>
          <w:rFonts w:ascii="宋体" w:hAnsi="宋体" w:hint="eastAsia"/>
          <w:sz w:val="24"/>
        </w:rPr>
        <w:t>。结算方式及时间为：在中标通知书发出当日一次性结清，由中标人全额支付。</w:t>
      </w:r>
    </w:p>
    <w:p w:rsidR="00D84660" w:rsidRPr="00F209B9" w:rsidRDefault="003755ED">
      <w:pPr>
        <w:snapToGrid w:val="0"/>
        <w:spacing w:line="360" w:lineRule="auto"/>
        <w:ind w:firstLineChars="200" w:firstLine="482"/>
        <w:jc w:val="left"/>
        <w:rPr>
          <w:rFonts w:ascii="宋体" w:hAnsi="宋体"/>
          <w:b/>
          <w:sz w:val="24"/>
          <w:szCs w:val="20"/>
        </w:rPr>
      </w:pPr>
      <w:r w:rsidRPr="00F209B9">
        <w:rPr>
          <w:rFonts w:ascii="宋体" w:hAnsi="宋体" w:hint="eastAsia"/>
          <w:b/>
          <w:sz w:val="24"/>
        </w:rPr>
        <w:lastRenderedPageBreak/>
        <w:t>（六）联合体投标</w:t>
      </w:r>
    </w:p>
    <w:p w:rsidR="00D84660" w:rsidRPr="00F209B9" w:rsidRDefault="003755ED">
      <w:pPr>
        <w:snapToGrid w:val="0"/>
        <w:spacing w:line="360" w:lineRule="auto"/>
        <w:ind w:firstLineChars="300" w:firstLine="720"/>
        <w:jc w:val="left"/>
        <w:rPr>
          <w:rFonts w:ascii="宋体" w:hAnsi="宋体" w:cs="Arial"/>
          <w:sz w:val="24"/>
        </w:rPr>
      </w:pPr>
      <w:r w:rsidRPr="00F209B9">
        <w:rPr>
          <w:rFonts w:ascii="宋体" w:hAnsi="宋体" w:cs="Arial" w:hint="eastAsia"/>
          <w:sz w:val="24"/>
        </w:rPr>
        <w:t>1.本项目接受联合体投标。</w:t>
      </w:r>
    </w:p>
    <w:p w:rsidR="00D84660" w:rsidRPr="00F209B9" w:rsidRDefault="003755ED">
      <w:pPr>
        <w:snapToGrid w:val="0"/>
        <w:spacing w:line="360" w:lineRule="auto"/>
        <w:ind w:firstLineChars="300" w:firstLine="720"/>
        <w:jc w:val="left"/>
        <w:rPr>
          <w:rFonts w:ascii="宋体" w:hAnsi="宋体"/>
          <w:sz w:val="24"/>
        </w:rPr>
      </w:pPr>
      <w:r w:rsidRPr="00F209B9">
        <w:rPr>
          <w:rFonts w:ascii="宋体" w:hAnsi="宋体" w:hint="eastAsia"/>
          <w:sz w:val="24"/>
        </w:rPr>
        <w:t>2.由两个以上的投标人组成一个联合体以一个投标人身份共同投标时，应符合下列要求：</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1）投标人的投标文件及中标后签署的合同对联合体各方均具有法律约束力；</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2）联合体各方应签订共同投标协议，明确约定各方拟承担的工作和责任，并将该共同投标协议随投标文件一并提交采购人；</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3）联合体中标后，联合体各方应当共同与采购人签订合同，为履行合同向采购人承担连带责任；</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4）联合体的各方应共同推荐一名联合体主办人，由联合体各方各提交一份授权书，证明其主办人资格，该授权书作为投标文件的组成部分一并提交采购人；</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5）除非另有规定或说明，本须知中“投标人”一词亦指联合体各方。</w:t>
      </w:r>
    </w:p>
    <w:p w:rsidR="00D84660" w:rsidRPr="00F209B9" w:rsidRDefault="003755ED">
      <w:pPr>
        <w:snapToGrid w:val="0"/>
        <w:spacing w:line="360" w:lineRule="auto"/>
        <w:ind w:firstLineChars="196" w:firstLine="472"/>
        <w:rPr>
          <w:rFonts w:ascii="宋体" w:hAnsi="宋体" w:cs="宋体"/>
          <w:b/>
          <w:kern w:val="0"/>
          <w:sz w:val="24"/>
          <w:szCs w:val="20"/>
        </w:rPr>
      </w:pPr>
      <w:r w:rsidRPr="00F209B9">
        <w:rPr>
          <w:rFonts w:ascii="宋体" w:hAnsi="宋体" w:hint="eastAsia"/>
          <w:b/>
          <w:sz w:val="24"/>
        </w:rPr>
        <w:t>（七）</w:t>
      </w:r>
      <w:r w:rsidRPr="00F209B9">
        <w:rPr>
          <w:rFonts w:ascii="宋体" w:hAnsi="宋体" w:cs="宋体" w:hint="eastAsia"/>
          <w:b/>
          <w:kern w:val="0"/>
          <w:sz w:val="24"/>
        </w:rPr>
        <w:t>转包与分包</w:t>
      </w:r>
    </w:p>
    <w:p w:rsidR="00D84660" w:rsidRPr="00F209B9" w:rsidRDefault="003755ED">
      <w:pPr>
        <w:snapToGrid w:val="0"/>
        <w:spacing w:line="360" w:lineRule="auto"/>
        <w:ind w:firstLineChars="200" w:firstLine="480"/>
        <w:rPr>
          <w:rFonts w:ascii="宋体" w:hAnsi="宋体" w:cs="宋体"/>
          <w:kern w:val="0"/>
          <w:sz w:val="24"/>
          <w:szCs w:val="20"/>
        </w:rPr>
      </w:pPr>
      <w:r w:rsidRPr="00F209B9">
        <w:rPr>
          <w:rFonts w:ascii="宋体" w:hAnsi="宋体" w:cs="宋体"/>
          <w:kern w:val="0"/>
          <w:sz w:val="24"/>
        </w:rPr>
        <w:t>1</w:t>
      </w:r>
      <w:r w:rsidRPr="00F209B9">
        <w:rPr>
          <w:rFonts w:ascii="宋体" w:hAnsi="宋体" w:cs="宋体" w:hint="eastAsia"/>
          <w:kern w:val="0"/>
          <w:sz w:val="24"/>
        </w:rPr>
        <w:t>.</w:t>
      </w:r>
      <w:r w:rsidRPr="00F209B9">
        <w:rPr>
          <w:rFonts w:ascii="宋体" w:hAnsi="宋体" w:cs="宋体"/>
          <w:kern w:val="0"/>
          <w:sz w:val="24"/>
        </w:rPr>
        <w:t>本项目不允许转包。</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cs="宋体"/>
          <w:kern w:val="0"/>
          <w:sz w:val="24"/>
        </w:rPr>
        <w:t>2</w:t>
      </w:r>
      <w:r w:rsidRPr="00F209B9">
        <w:rPr>
          <w:rFonts w:ascii="宋体" w:hAnsi="宋体" w:cs="宋体" w:hint="eastAsia"/>
          <w:kern w:val="0"/>
          <w:sz w:val="24"/>
        </w:rPr>
        <w:t>.</w:t>
      </w:r>
      <w:r w:rsidRPr="00F209B9">
        <w:rPr>
          <w:rFonts w:ascii="宋体" w:hAnsi="宋体" w:cs="宋体"/>
          <w:kern w:val="0"/>
          <w:sz w:val="24"/>
        </w:rPr>
        <w:t>本项目可以分包</w:t>
      </w:r>
      <w:r w:rsidRPr="00F209B9">
        <w:rPr>
          <w:rFonts w:ascii="宋体" w:hAnsi="宋体" w:cs="宋体" w:hint="eastAsia"/>
          <w:kern w:val="0"/>
          <w:sz w:val="24"/>
        </w:rPr>
        <w:t>。</w:t>
      </w:r>
    </w:p>
    <w:p w:rsidR="00D84660" w:rsidRPr="00F209B9" w:rsidRDefault="003755ED">
      <w:pPr>
        <w:snapToGrid w:val="0"/>
        <w:spacing w:line="360" w:lineRule="auto"/>
        <w:ind w:firstLineChars="196" w:firstLine="472"/>
        <w:jc w:val="left"/>
        <w:outlineLvl w:val="1"/>
        <w:rPr>
          <w:rFonts w:ascii="宋体" w:hAnsi="宋体"/>
          <w:b/>
          <w:sz w:val="24"/>
        </w:rPr>
      </w:pPr>
      <w:r w:rsidRPr="00F209B9">
        <w:rPr>
          <w:rFonts w:ascii="宋体" w:hAnsi="宋体" w:hint="eastAsia"/>
          <w:b/>
          <w:sz w:val="24"/>
        </w:rPr>
        <w:t>（八）特别说明：</w:t>
      </w:r>
    </w:p>
    <w:p w:rsidR="00D84660" w:rsidRPr="00F209B9" w:rsidRDefault="003755ED">
      <w:pPr>
        <w:widowControl/>
        <w:spacing w:line="360" w:lineRule="auto"/>
        <w:ind w:firstLineChars="200" w:firstLine="420"/>
        <w:jc w:val="left"/>
        <w:rPr>
          <w:rFonts w:ascii="宋体" w:hAnsi="宋体"/>
          <w:sz w:val="24"/>
        </w:rPr>
      </w:pPr>
      <w:r w:rsidRPr="00F209B9">
        <w:rPr>
          <w:rFonts w:ascii="宋体" w:hAnsi="宋体"/>
        </w:rPr>
        <w:t>▲</w:t>
      </w:r>
      <w:r w:rsidRPr="00F209B9">
        <w:rPr>
          <w:rFonts w:ascii="宋体" w:hAnsi="宋体" w:hint="eastAsia"/>
          <w:sz w:val="24"/>
        </w:rPr>
        <w:t>1.提供相同品牌产品且通过资格审查、符合性审查的不同投标人参加本项目投标的，按一家投标人计算，评审后得分最高的同品牌投标人获得中标人推荐资格;评审得分相同的，由采购人或者采购人委托评标委员会确定报价最低的投标人获得中标人资格；当报价相同时，采取随机抽取方式确定，其他同品牌投标人不作为中标人。</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rPr>
        <w:t>▲</w:t>
      </w:r>
      <w:r w:rsidRPr="00F209B9">
        <w:rPr>
          <w:rFonts w:hAnsi="宋体" w:hint="eastAsia"/>
        </w:rPr>
        <w:t>2.</w:t>
      </w:r>
      <w:r w:rsidRPr="00F209B9">
        <w:rPr>
          <w:rFonts w:hAnsi="宋体"/>
        </w:rPr>
        <w:t>投标人投标所使用的资格、信誉、荣誉、业绩与企业认证必须为本法人所拥有。投标人投标所使用的采购项目实施人员必须为本法人员工（或必须为本法人或控股公司正式员工）。</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rPr>
        <w:t>▲</w:t>
      </w:r>
      <w:r w:rsidRPr="00F209B9">
        <w:rPr>
          <w:rFonts w:hAnsi="宋体" w:hint="eastAsia"/>
        </w:rPr>
        <w:t>3.</w:t>
      </w:r>
      <w:r w:rsidRPr="00F209B9">
        <w:rPr>
          <w:rFonts w:hAnsi="宋体"/>
        </w:rPr>
        <w:t>投标人应仔细阅读招标文件的所有内容，按照招标文件的要求提交投标文件，并对所提供的全部资料的真实性承担法律责任。</w:t>
      </w:r>
    </w:p>
    <w:p w:rsidR="00D84660" w:rsidRPr="00F209B9" w:rsidRDefault="003755ED">
      <w:pPr>
        <w:pStyle w:val="ad"/>
        <w:snapToGrid w:val="0"/>
        <w:spacing w:beforeLines="0" w:afterLines="0" w:line="360" w:lineRule="auto"/>
        <w:ind w:leftChars="1" w:left="2" w:firstLineChars="200" w:firstLine="480"/>
        <w:rPr>
          <w:rFonts w:hAnsi="宋体"/>
          <w:b/>
        </w:rPr>
      </w:pPr>
      <w:r w:rsidRPr="00F209B9">
        <w:rPr>
          <w:rFonts w:hAnsi="宋体"/>
        </w:rPr>
        <w:t>▲</w:t>
      </w:r>
      <w:r w:rsidRPr="00F209B9">
        <w:rPr>
          <w:rFonts w:hAnsi="宋体" w:hint="eastAsia"/>
        </w:rPr>
        <w:t>4.</w:t>
      </w:r>
      <w:r w:rsidRPr="00F209B9">
        <w:rPr>
          <w:rFonts w:hAnsi="宋体"/>
        </w:rPr>
        <w:t>投标人在投标活动中提供任何虚假材料,其投标无效，并报监管部门查处；中标后发现的,中标人须依照《中华人民共和国消费者权益保护法》第49条之规定双倍赔偿采购人</w:t>
      </w:r>
      <w:r w:rsidRPr="00F209B9">
        <w:rPr>
          <w:rFonts w:hAnsi="宋体" w:hint="eastAsia"/>
        </w:rPr>
        <w:t>，</w:t>
      </w:r>
      <w:r w:rsidRPr="00F209B9">
        <w:rPr>
          <w:rFonts w:hAnsi="宋体"/>
        </w:rPr>
        <w:t>且民事赔偿并不免除违法投标人的行政与刑事责任。</w:t>
      </w:r>
    </w:p>
    <w:p w:rsidR="00D84660" w:rsidRPr="00F209B9" w:rsidRDefault="003755ED">
      <w:pPr>
        <w:pStyle w:val="ad"/>
        <w:snapToGrid w:val="0"/>
        <w:spacing w:beforeLines="0" w:afterLines="0" w:line="360" w:lineRule="auto"/>
        <w:ind w:firstLineChars="196" w:firstLine="472"/>
        <w:outlineLvl w:val="1"/>
        <w:rPr>
          <w:rFonts w:hAnsi="宋体"/>
          <w:b/>
          <w:bCs/>
        </w:rPr>
      </w:pPr>
      <w:r w:rsidRPr="00F209B9">
        <w:rPr>
          <w:rFonts w:hAnsi="宋体"/>
          <w:b/>
          <w:bCs/>
        </w:rPr>
        <w:t>（九）质疑和投诉</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提出质疑的供应商应当是参与所质疑项目采购活动的供应商。潜在供应商已依法获取</w:t>
      </w:r>
      <w:r w:rsidRPr="00F209B9">
        <w:rPr>
          <w:rFonts w:hAnsi="宋体" w:hint="eastAsia"/>
        </w:rPr>
        <w:lastRenderedPageBreak/>
        <w:t>其可质疑的采购文件的，可以对该文件提出质疑。对采购文件提出质疑的，应当在获取采购文件或者采购文件公告期限届满之日起7个工作日内,</w:t>
      </w:r>
      <w:r w:rsidRPr="00F209B9">
        <w:rPr>
          <w:rFonts w:hAnsi="宋体"/>
        </w:rPr>
        <w:t>以书面形式向采购人、采购代理机构提出质疑</w:t>
      </w:r>
      <w:r w:rsidRPr="00F209B9">
        <w:rPr>
          <w:rFonts w:hAnsi="宋体" w:hint="eastAsia"/>
        </w:rPr>
        <w:t>，并电话联系代理公司，由代理公司书面回复“已知悉”，否则代理公司有权不予认可该质疑</w:t>
      </w:r>
      <w:r w:rsidRPr="00F209B9">
        <w:rPr>
          <w:rFonts w:hAnsi="宋体"/>
        </w:rPr>
        <w:t>。</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供应商在法定质疑期内一次性提出针对同一采购程序环节的质疑。</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1.供应商认为采购文件、采购过程、中标或者成交结果使自己的权益受到损害的，可以在知道或者应知其权益受到损害之日起7个工作日内，以书面形式向采购人、采购代理机构提出质疑。供应商对招标采购单位的质疑答复不满意或者招标采购单位未在规定时间内作出答复的，可以在答复期满后十五个工作日内向同级采购监管部门提起投诉。</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2.供应商提出质疑应当提交质疑函和必要的证明材料。质疑函应当包括下列内容：</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1）供应商的姓名或者名称、地址、邮编、联系人及联系电话；</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2）质疑项目的名称、编号；</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3）具体、明确的质疑事项和与质疑事项相关的请求；</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4）事实依据；</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5）必要的法律依据；</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6）提出质疑的日期。</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3.投诉人提起投诉应当符合下列条件：</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1）提起投诉前已依法进行质疑；</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2）投诉书内容符合本办法的规定；</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3）在投诉有效期限内提起投诉；</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4）同一投诉事项未经财政部门投诉处理；</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5）财政部规定的其他条件。</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4.投诉人投诉时,应当提交投诉书和必要的证明材料，并按照被投诉采购人、采购代理机构和与投诉事项有关的供应商数量提供投诉书的副本。投诉书应当包括下列内容：</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1）投诉人和被投诉人的姓名或者名称、通讯地址、邮编、联系人及联系电话；</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2）质疑和质疑答复情况说明及相关证明材料；</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3）具体、明确的投诉事项和与投诉事项相关的投诉请求；</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4）事实依据；</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5）法律依据；</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6）提起投诉的日期。</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rPr>
        <w:lastRenderedPageBreak/>
        <w:t>质疑供应商对采购人、采购代理机构的答复不满意，或者采购人、采购代理机构未在规定时间内作出答复的，可以在答复期满后15个工作日内向本办法第六条规定的财政部门提起投诉。</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供应商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rsidR="00D84660" w:rsidRPr="00F209B9" w:rsidRDefault="003755ED">
      <w:pPr>
        <w:pStyle w:val="ad"/>
        <w:snapToGrid w:val="0"/>
        <w:spacing w:beforeLines="0" w:afterLines="0" w:line="360" w:lineRule="auto"/>
        <w:ind w:leftChars="1" w:left="2" w:firstLineChars="200" w:firstLine="480"/>
        <w:rPr>
          <w:rFonts w:hAnsi="宋体"/>
        </w:rPr>
      </w:pPr>
      <w:r w:rsidRPr="00F209B9">
        <w:rPr>
          <w:rFonts w:hAnsi="宋体" w:hint="eastAsia"/>
        </w:rPr>
        <w:t>5.质疑函须采用财政部发布的政府采购供应商质疑函范本（参考样式可从</w:t>
      </w:r>
      <w:r w:rsidRPr="00F209B9">
        <w:rPr>
          <w:rFonts w:hAnsi="宋体"/>
        </w:rPr>
        <w:t>浙江政府采购网下载专区下载</w:t>
      </w:r>
      <w:r w:rsidRPr="00F209B9">
        <w:rPr>
          <w:rFonts w:hAnsi="宋体" w:hint="eastAsia"/>
        </w:rPr>
        <w:t>），否则采购代理机构有权要求质疑供应商改正后重新提出。</w:t>
      </w:r>
    </w:p>
    <w:p w:rsidR="00D84660" w:rsidRPr="00F209B9" w:rsidRDefault="003755ED">
      <w:pPr>
        <w:pStyle w:val="ad"/>
        <w:snapToGrid w:val="0"/>
        <w:spacing w:beforeLines="0" w:afterLines="0" w:line="360" w:lineRule="auto"/>
        <w:ind w:firstLineChars="196" w:firstLine="551"/>
        <w:outlineLvl w:val="0"/>
        <w:rPr>
          <w:rFonts w:hAnsi="宋体"/>
          <w:b/>
          <w:sz w:val="28"/>
          <w:szCs w:val="28"/>
        </w:rPr>
      </w:pPr>
      <w:r w:rsidRPr="00F209B9">
        <w:rPr>
          <w:rFonts w:hAnsi="宋体"/>
          <w:b/>
          <w:sz w:val="28"/>
          <w:szCs w:val="28"/>
        </w:rPr>
        <w:t>二招标文件</w:t>
      </w:r>
    </w:p>
    <w:p w:rsidR="00D84660" w:rsidRPr="00F209B9" w:rsidRDefault="003755ED">
      <w:pPr>
        <w:snapToGrid w:val="0"/>
        <w:spacing w:line="360" w:lineRule="auto"/>
        <w:ind w:firstLineChars="196" w:firstLine="472"/>
        <w:jc w:val="left"/>
        <w:rPr>
          <w:rFonts w:ascii="宋体" w:hAnsi="宋体"/>
          <w:b/>
          <w:sz w:val="24"/>
          <w:szCs w:val="20"/>
        </w:rPr>
      </w:pPr>
      <w:r w:rsidRPr="00F209B9">
        <w:rPr>
          <w:rFonts w:ascii="宋体" w:hAnsi="宋体" w:hint="eastAsia"/>
          <w:b/>
          <w:sz w:val="24"/>
        </w:rPr>
        <w:t>（一）招标文件的构成。本招标文件由以下部份组成：</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1</w:t>
      </w:r>
      <w:r w:rsidRPr="00F209B9">
        <w:rPr>
          <w:rFonts w:ascii="宋体" w:hAnsi="宋体" w:hint="eastAsia"/>
          <w:sz w:val="24"/>
        </w:rPr>
        <w:t>.</w:t>
      </w:r>
      <w:r w:rsidRPr="00F209B9">
        <w:rPr>
          <w:rFonts w:ascii="宋体" w:hAnsi="宋体"/>
          <w:sz w:val="24"/>
        </w:rPr>
        <w:t>招标公告</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2</w:t>
      </w:r>
      <w:r w:rsidRPr="00F209B9">
        <w:rPr>
          <w:rFonts w:ascii="宋体" w:hAnsi="宋体" w:hint="eastAsia"/>
          <w:sz w:val="24"/>
        </w:rPr>
        <w:t>.</w:t>
      </w:r>
      <w:r w:rsidRPr="00F209B9">
        <w:rPr>
          <w:rFonts w:ascii="宋体" w:hAnsi="宋体"/>
          <w:sz w:val="24"/>
        </w:rPr>
        <w:t>招标需求</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3</w:t>
      </w:r>
      <w:r w:rsidRPr="00F209B9">
        <w:rPr>
          <w:rFonts w:ascii="宋体" w:hAnsi="宋体" w:hint="eastAsia"/>
          <w:sz w:val="24"/>
        </w:rPr>
        <w:t>.</w:t>
      </w:r>
      <w:r w:rsidRPr="00F209B9">
        <w:rPr>
          <w:rFonts w:ascii="宋体" w:hAnsi="宋体"/>
          <w:sz w:val="24"/>
        </w:rPr>
        <w:t>投标人须知</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4</w:t>
      </w:r>
      <w:r w:rsidRPr="00F209B9">
        <w:rPr>
          <w:rFonts w:ascii="宋体" w:hAnsi="宋体" w:hint="eastAsia"/>
          <w:sz w:val="24"/>
        </w:rPr>
        <w:t>.</w:t>
      </w:r>
      <w:r w:rsidRPr="00F209B9">
        <w:rPr>
          <w:rFonts w:ascii="宋体" w:hAnsi="宋体"/>
          <w:sz w:val="24"/>
        </w:rPr>
        <w:t>评标办法及标准</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sz w:val="24"/>
        </w:rPr>
        <w:t>5</w:t>
      </w:r>
      <w:r w:rsidRPr="00F209B9">
        <w:rPr>
          <w:rFonts w:ascii="宋体" w:hAnsi="宋体" w:hint="eastAsia"/>
          <w:sz w:val="24"/>
        </w:rPr>
        <w:t>.</w:t>
      </w:r>
      <w:r w:rsidRPr="00F209B9">
        <w:rPr>
          <w:rFonts w:ascii="宋体" w:hAnsi="宋体"/>
          <w:sz w:val="24"/>
        </w:rPr>
        <w:t>合同主要条款</w:t>
      </w:r>
    </w:p>
    <w:p w:rsidR="00D84660" w:rsidRPr="00F209B9" w:rsidRDefault="003755ED">
      <w:pPr>
        <w:snapToGrid w:val="0"/>
        <w:spacing w:line="360" w:lineRule="auto"/>
        <w:ind w:firstLineChars="200" w:firstLine="480"/>
        <w:jc w:val="left"/>
        <w:rPr>
          <w:rFonts w:ascii="宋体" w:hAnsi="宋体"/>
          <w:sz w:val="24"/>
        </w:rPr>
      </w:pPr>
      <w:r w:rsidRPr="00F209B9">
        <w:rPr>
          <w:rFonts w:ascii="宋体" w:hAnsi="宋体"/>
          <w:sz w:val="24"/>
        </w:rPr>
        <w:t>6</w:t>
      </w:r>
      <w:r w:rsidRPr="00F209B9">
        <w:rPr>
          <w:rFonts w:ascii="宋体" w:hAnsi="宋体" w:hint="eastAsia"/>
          <w:sz w:val="24"/>
        </w:rPr>
        <w:t>.</w:t>
      </w:r>
      <w:r w:rsidRPr="00F209B9">
        <w:rPr>
          <w:rFonts w:ascii="宋体" w:hAnsi="宋体"/>
          <w:sz w:val="24"/>
        </w:rPr>
        <w:t>投标文件格式</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hint="eastAsia"/>
          <w:sz w:val="24"/>
        </w:rPr>
        <w:t>7.本项目</w:t>
      </w:r>
      <w:r w:rsidRPr="00F209B9">
        <w:rPr>
          <w:rFonts w:ascii="宋体" w:hAnsi="宋体"/>
          <w:sz w:val="24"/>
        </w:rPr>
        <w:t>招标文件</w:t>
      </w:r>
      <w:r w:rsidRPr="00F209B9">
        <w:rPr>
          <w:rFonts w:ascii="宋体" w:hAnsi="宋体" w:hint="eastAsia"/>
          <w:sz w:val="24"/>
        </w:rPr>
        <w:t>的</w:t>
      </w:r>
      <w:r w:rsidRPr="00F209B9">
        <w:rPr>
          <w:rFonts w:ascii="宋体" w:hAnsi="宋体"/>
          <w:sz w:val="24"/>
        </w:rPr>
        <w:t>澄清、答复、修改、补充的内容</w:t>
      </w:r>
    </w:p>
    <w:p w:rsidR="00D84660" w:rsidRPr="00F209B9" w:rsidRDefault="003755ED">
      <w:pPr>
        <w:snapToGrid w:val="0"/>
        <w:spacing w:line="360" w:lineRule="auto"/>
        <w:ind w:firstLineChars="196" w:firstLine="472"/>
        <w:jc w:val="left"/>
        <w:rPr>
          <w:rFonts w:ascii="宋体" w:hAnsi="宋体"/>
          <w:b/>
          <w:sz w:val="24"/>
          <w:szCs w:val="20"/>
        </w:rPr>
      </w:pPr>
      <w:r w:rsidRPr="00F209B9">
        <w:rPr>
          <w:rFonts w:ascii="宋体" w:hAnsi="宋体" w:hint="eastAsia"/>
          <w:b/>
          <w:sz w:val="24"/>
        </w:rPr>
        <w:t>（二）投标人的风险</w:t>
      </w:r>
    </w:p>
    <w:p w:rsidR="00D84660" w:rsidRPr="00F209B9" w:rsidRDefault="003755ED">
      <w:pPr>
        <w:pStyle w:val="34"/>
        <w:spacing w:line="360" w:lineRule="auto"/>
        <w:rPr>
          <w:rFonts w:ascii="宋体" w:eastAsia="宋体"/>
          <w:color w:val="auto"/>
          <w:szCs w:val="20"/>
        </w:rPr>
      </w:pPr>
      <w:r w:rsidRPr="00F209B9">
        <w:rPr>
          <w:rFonts w:ascii="宋体" w:eastAsia="宋体" w:hint="eastAsia"/>
          <w:color w:val="auto"/>
        </w:rPr>
        <w:t>投标人没有按照招标文件要求提供全部资料，或者投标人没有对招标文件在各方面作出实质性响应是投标人的风险，并可能导致其投标被拒绝。</w:t>
      </w:r>
    </w:p>
    <w:p w:rsidR="00D84660" w:rsidRPr="00F209B9" w:rsidRDefault="003755ED">
      <w:pPr>
        <w:pStyle w:val="a6"/>
        <w:widowControl w:val="0"/>
        <w:tabs>
          <w:tab w:val="clear" w:pos="454"/>
        </w:tabs>
        <w:snapToGrid w:val="0"/>
        <w:spacing w:afterLines="0" w:line="360" w:lineRule="auto"/>
        <w:ind w:left="0" w:firstLineChars="196" w:firstLine="472"/>
        <w:rPr>
          <w:rFonts w:ascii="宋体" w:hAnsi="宋体"/>
          <w:b/>
          <w:szCs w:val="24"/>
        </w:rPr>
      </w:pPr>
      <w:r w:rsidRPr="00F209B9">
        <w:rPr>
          <w:rFonts w:ascii="宋体" w:hAnsi="宋体" w:hint="eastAsia"/>
          <w:b/>
          <w:szCs w:val="24"/>
        </w:rPr>
        <w:t>（三）招标文件的澄清与修改</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rPr>
        <w:t>1</w:t>
      </w:r>
      <w:r w:rsidRPr="00F209B9">
        <w:rPr>
          <w:rFonts w:hAnsi="宋体" w:hint="eastAsia"/>
        </w:rPr>
        <w:t>.</w:t>
      </w:r>
      <w:r w:rsidRPr="00F209B9">
        <w:rPr>
          <w:rFonts w:hAnsi="宋体"/>
          <w:bCs/>
        </w:rPr>
        <w:t>投标人应认真阅读本招标文件，发现其中有误或有不合理要求的，投标人必须在</w:t>
      </w:r>
      <w:r w:rsidR="00F62D1C" w:rsidRPr="00F209B9">
        <w:rPr>
          <w:rFonts w:hAnsi="宋体" w:hint="eastAsia"/>
          <w:u w:val="single"/>
        </w:rPr>
        <w:t>2023年</w:t>
      </w:r>
      <w:r w:rsidR="00361068">
        <w:rPr>
          <w:rFonts w:hAnsi="宋体" w:hint="eastAsia"/>
          <w:u w:val="single"/>
        </w:rPr>
        <w:t>9</w:t>
      </w:r>
      <w:r w:rsidR="003B3759" w:rsidRPr="00F209B9">
        <w:rPr>
          <w:rFonts w:hAnsi="宋体" w:hint="eastAsia"/>
          <w:u w:val="single"/>
        </w:rPr>
        <w:t>月</w:t>
      </w:r>
      <w:r w:rsidR="00361068">
        <w:rPr>
          <w:rFonts w:hAnsi="宋体" w:hint="eastAsia"/>
          <w:u w:val="single"/>
        </w:rPr>
        <w:t>30</w:t>
      </w:r>
      <w:r w:rsidR="003B3759" w:rsidRPr="00F209B9">
        <w:rPr>
          <w:rFonts w:hAnsi="宋体" w:hint="eastAsia"/>
          <w:u w:val="single"/>
        </w:rPr>
        <w:t>日</w:t>
      </w:r>
      <w:r w:rsidRPr="00F209B9">
        <w:rPr>
          <w:rFonts w:hAnsi="宋体" w:hint="eastAsia"/>
          <w:bCs/>
        </w:rPr>
        <w:t>17：00</w:t>
      </w:r>
      <w:r w:rsidRPr="00F209B9">
        <w:rPr>
          <w:rFonts w:hAnsi="宋体"/>
          <w:bCs/>
        </w:rPr>
        <w:t>前以书面形式</w:t>
      </w:r>
      <w:r w:rsidR="00B64581">
        <w:rPr>
          <w:rFonts w:hAnsi="宋体"/>
          <w:bCs/>
        </w:rPr>
        <w:t>（</w:t>
      </w:r>
      <w:r w:rsidR="00B64581" w:rsidRPr="00F209B9">
        <w:rPr>
          <w:rFonts w:hAnsi="宋体" w:hint="eastAsia"/>
        </w:rPr>
        <w:t>邮箱：</w:t>
      </w:r>
      <w:hyperlink r:id="rId16" w:history="1">
        <w:r w:rsidR="00B64581" w:rsidRPr="00F209B9">
          <w:rPr>
            <w:rFonts w:hAnsi="宋体" w:hint="eastAsia"/>
          </w:rPr>
          <w:t>huayaohz@163.com</w:t>
        </w:r>
      </w:hyperlink>
      <w:r w:rsidR="00B64581">
        <w:rPr>
          <w:rFonts w:hAnsi="宋体"/>
          <w:bCs/>
        </w:rPr>
        <w:t>）</w:t>
      </w:r>
      <w:r w:rsidRPr="00F209B9">
        <w:rPr>
          <w:rFonts w:hAnsi="宋体"/>
          <w:bCs/>
        </w:rPr>
        <w:t>要求招标采购单位澄清</w:t>
      </w:r>
      <w:r w:rsidRPr="00F209B9">
        <w:rPr>
          <w:rFonts w:hAnsi="宋体"/>
        </w:rPr>
        <w:t>。采购代理机构对已发出的招标文件进行必要澄清、答复、修改或补充的，应当在招标文件要求提交投标文件截止时间五日前，在财政部门指定的政府采购信息发布媒体上发布更正公告，并以书面形式通知所有招标文件收受人。</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rPr>
        <w:t>2</w:t>
      </w:r>
      <w:r w:rsidRPr="00F209B9">
        <w:rPr>
          <w:rFonts w:hAnsi="宋体" w:hint="eastAsia"/>
        </w:rPr>
        <w:t>.</w:t>
      </w:r>
      <w:r w:rsidRPr="00F209B9">
        <w:rPr>
          <w:rFonts w:hAnsi="宋体"/>
        </w:rPr>
        <w:t>采购代理机构必须以书面形式答复投标人要求澄清的问题，并将不包含问题来源的答复书面通知所有购买招标文件的投标人；除书面答复以外的其他澄清方式及澄清内容均无效。</w:t>
      </w:r>
      <w:bookmarkStart w:id="0" w:name="_GoBack"/>
      <w:bookmarkEnd w:id="0"/>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lastRenderedPageBreak/>
        <w:t>3.</w:t>
      </w:r>
      <w:r w:rsidRPr="00F209B9">
        <w:rPr>
          <w:rFonts w:hAnsi="宋体"/>
        </w:rPr>
        <w:t>招标文件澄清、答复、修改、补充的内容为招标文件的组成部分。当招标文件与招标文件的答复、澄清、修改、补充通知就同一内容的表述不一致时，以最后发出的书面文件为准。</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4.</w:t>
      </w:r>
      <w:r w:rsidRPr="00F209B9">
        <w:rPr>
          <w:rFonts w:hAnsi="宋体"/>
        </w:rPr>
        <w:t>招标文件的澄清、答复、修改或补充都应该通过本代理机构以法定形式发布，采购人非通过本机构，不得擅自澄清、答复、修改或补充招标文件。</w:t>
      </w:r>
    </w:p>
    <w:p w:rsidR="00D84660" w:rsidRPr="00F209B9" w:rsidRDefault="003755ED">
      <w:pPr>
        <w:pStyle w:val="ad"/>
        <w:snapToGrid w:val="0"/>
        <w:spacing w:beforeLines="0" w:afterLines="0" w:line="360" w:lineRule="auto"/>
        <w:ind w:firstLineChars="196" w:firstLine="551"/>
        <w:outlineLvl w:val="1"/>
        <w:rPr>
          <w:rFonts w:hAnsi="宋体"/>
          <w:b/>
          <w:sz w:val="28"/>
          <w:szCs w:val="28"/>
        </w:rPr>
      </w:pPr>
      <w:r w:rsidRPr="00F209B9">
        <w:rPr>
          <w:rFonts w:hAnsi="宋体"/>
          <w:b/>
          <w:sz w:val="28"/>
          <w:szCs w:val="28"/>
        </w:rPr>
        <w:t>三、投标文件的编制</w:t>
      </w:r>
    </w:p>
    <w:p w:rsidR="00D84660" w:rsidRPr="00F209B9" w:rsidRDefault="003755ED">
      <w:pPr>
        <w:snapToGrid w:val="0"/>
        <w:spacing w:line="360" w:lineRule="auto"/>
        <w:ind w:firstLineChars="196" w:firstLine="472"/>
        <w:jc w:val="left"/>
        <w:outlineLvl w:val="0"/>
        <w:rPr>
          <w:rFonts w:ascii="宋体" w:hAnsi="宋体"/>
          <w:b/>
          <w:sz w:val="24"/>
        </w:rPr>
      </w:pPr>
      <w:r w:rsidRPr="00F209B9">
        <w:rPr>
          <w:rFonts w:ascii="宋体" w:hAnsi="宋体" w:hint="eastAsia"/>
          <w:b/>
          <w:sz w:val="24"/>
        </w:rPr>
        <w:t>（一）投标文件的组成</w:t>
      </w:r>
    </w:p>
    <w:p w:rsidR="00D84660" w:rsidRPr="00F209B9" w:rsidRDefault="003755ED">
      <w:pPr>
        <w:snapToGrid w:val="0"/>
        <w:spacing w:line="360" w:lineRule="auto"/>
        <w:ind w:firstLineChars="200" w:firstLine="480"/>
        <w:jc w:val="left"/>
        <w:outlineLvl w:val="0"/>
        <w:rPr>
          <w:rFonts w:ascii="宋体" w:hAnsi="宋体"/>
          <w:sz w:val="24"/>
        </w:rPr>
      </w:pPr>
      <w:r w:rsidRPr="00F209B9">
        <w:rPr>
          <w:rFonts w:ascii="宋体" w:hAnsi="宋体" w:hint="eastAsia"/>
          <w:sz w:val="24"/>
        </w:rPr>
        <w:t>投标文件由</w:t>
      </w:r>
      <w:r w:rsidRPr="00F209B9">
        <w:rPr>
          <w:rFonts w:ascii="宋体" w:hAnsi="宋体" w:cs="宋体" w:hint="eastAsia"/>
          <w:sz w:val="22"/>
        </w:rPr>
        <w:t>《</w:t>
      </w:r>
      <w:r w:rsidRPr="00F209B9">
        <w:rPr>
          <w:rFonts w:ascii="宋体" w:hAnsi="宋体" w:hint="eastAsia"/>
          <w:sz w:val="24"/>
        </w:rPr>
        <w:t>资格文件</w:t>
      </w:r>
      <w:r w:rsidRPr="00F209B9">
        <w:rPr>
          <w:rFonts w:ascii="宋体" w:hAnsi="宋体" w:cs="宋体" w:hint="eastAsia"/>
          <w:sz w:val="22"/>
        </w:rPr>
        <w:t>》</w:t>
      </w:r>
      <w:r w:rsidRPr="00F209B9">
        <w:rPr>
          <w:rFonts w:ascii="宋体" w:hAnsi="宋体" w:hint="eastAsia"/>
          <w:sz w:val="24"/>
        </w:rPr>
        <w:t>、</w:t>
      </w:r>
      <w:r w:rsidRPr="00F209B9">
        <w:rPr>
          <w:rFonts w:ascii="宋体" w:hAnsi="宋体" w:cs="宋体" w:hint="eastAsia"/>
          <w:sz w:val="22"/>
        </w:rPr>
        <w:t>《</w:t>
      </w:r>
      <w:r w:rsidRPr="00F209B9">
        <w:rPr>
          <w:rFonts w:ascii="宋体" w:hAnsi="宋体" w:hint="eastAsia"/>
          <w:sz w:val="24"/>
        </w:rPr>
        <w:t>技术/资信/商务文件</w:t>
      </w:r>
      <w:r w:rsidRPr="00F209B9">
        <w:rPr>
          <w:rFonts w:ascii="宋体" w:hAnsi="宋体" w:cs="宋体" w:hint="eastAsia"/>
          <w:sz w:val="22"/>
        </w:rPr>
        <w:t>》</w:t>
      </w:r>
      <w:r w:rsidRPr="00F209B9">
        <w:rPr>
          <w:rFonts w:ascii="宋体" w:hAnsi="宋体" w:hint="eastAsia"/>
          <w:sz w:val="24"/>
        </w:rPr>
        <w:t>、</w:t>
      </w:r>
      <w:r w:rsidRPr="00F209B9">
        <w:rPr>
          <w:rFonts w:ascii="宋体" w:hAnsi="宋体" w:cs="宋体" w:hint="eastAsia"/>
          <w:sz w:val="22"/>
        </w:rPr>
        <w:t>《</w:t>
      </w:r>
      <w:r w:rsidRPr="00F209B9">
        <w:rPr>
          <w:rFonts w:ascii="宋体" w:hAnsi="宋体" w:hint="eastAsia"/>
          <w:sz w:val="24"/>
        </w:rPr>
        <w:t>投标报价</w:t>
      </w:r>
      <w:r w:rsidRPr="00F209B9">
        <w:rPr>
          <w:rFonts w:ascii="宋体" w:hAnsi="宋体" w:cs="宋体" w:hint="eastAsia"/>
          <w:sz w:val="22"/>
        </w:rPr>
        <w:t>》</w:t>
      </w:r>
      <w:r w:rsidRPr="00F209B9">
        <w:rPr>
          <w:rFonts w:ascii="宋体" w:hAnsi="宋体" w:hint="eastAsia"/>
          <w:sz w:val="24"/>
        </w:rPr>
        <w:t>文件三部份组成。（电子投标文件中所盖公章均采用CA签章）。</w:t>
      </w:r>
    </w:p>
    <w:p w:rsidR="00D84660" w:rsidRPr="00F209B9" w:rsidRDefault="003755ED">
      <w:pPr>
        <w:snapToGrid w:val="0"/>
        <w:spacing w:line="360" w:lineRule="auto"/>
        <w:ind w:firstLineChars="200" w:firstLine="482"/>
        <w:jc w:val="left"/>
        <w:rPr>
          <w:rFonts w:ascii="宋体" w:hAnsi="宋体" w:cs="宋体"/>
          <w:b/>
          <w:bCs/>
          <w:sz w:val="24"/>
        </w:rPr>
      </w:pPr>
      <w:r w:rsidRPr="00F209B9">
        <w:rPr>
          <w:rFonts w:ascii="宋体" w:hAnsi="宋体" w:cs="宋体" w:hint="eastAsia"/>
          <w:b/>
          <w:bCs/>
          <w:sz w:val="24"/>
        </w:rPr>
        <w:t>1.资格文件(</w:t>
      </w:r>
      <w:r w:rsidRPr="00F209B9">
        <w:rPr>
          <w:rFonts w:ascii="宋体" w:hAnsi="宋体" w:hint="eastAsia"/>
          <w:b/>
          <w:sz w:val="24"/>
        </w:rPr>
        <w:t>如</w:t>
      </w:r>
      <w:r w:rsidRPr="00F209B9">
        <w:rPr>
          <w:rFonts w:ascii="宋体" w:hAnsi="宋体"/>
          <w:b/>
          <w:sz w:val="24"/>
        </w:rPr>
        <w:t>组成联合体</w:t>
      </w:r>
      <w:r w:rsidRPr="00F209B9">
        <w:rPr>
          <w:rFonts w:ascii="宋体" w:hAnsi="宋体" w:hint="eastAsia"/>
          <w:b/>
          <w:sz w:val="24"/>
        </w:rPr>
        <w:t>投标</w:t>
      </w:r>
      <w:r w:rsidRPr="00F209B9">
        <w:rPr>
          <w:rFonts w:ascii="宋体" w:hAnsi="宋体"/>
          <w:b/>
          <w:sz w:val="24"/>
        </w:rPr>
        <w:t>的，</w:t>
      </w:r>
      <w:r w:rsidRPr="00F209B9">
        <w:rPr>
          <w:rFonts w:ascii="宋体" w:hAnsi="宋体" w:hint="eastAsia"/>
          <w:b/>
          <w:sz w:val="24"/>
        </w:rPr>
        <w:t>需提供</w:t>
      </w:r>
      <w:r w:rsidRPr="00F209B9">
        <w:rPr>
          <w:rFonts w:ascii="宋体" w:hAnsi="宋体"/>
          <w:b/>
          <w:sz w:val="24"/>
        </w:rPr>
        <w:t>联合体各方</w:t>
      </w:r>
      <w:r w:rsidRPr="00F209B9">
        <w:rPr>
          <w:rFonts w:ascii="宋体" w:hAnsi="宋体" w:hint="eastAsia"/>
          <w:b/>
          <w:sz w:val="24"/>
        </w:rPr>
        <w:t>资料)</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（1）投标声明书</w:t>
      </w:r>
      <w:r w:rsidRPr="00F209B9">
        <w:rPr>
          <w:rFonts w:ascii="宋体" w:hAnsi="宋体"/>
          <w:sz w:val="24"/>
        </w:rPr>
        <w:t>(格式见附件)；</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（2）投标人基本情况介绍；</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（3）</w:t>
      </w:r>
      <w:r w:rsidRPr="00F209B9">
        <w:rPr>
          <w:rFonts w:ascii="宋体" w:hAnsi="宋体"/>
          <w:sz w:val="24"/>
        </w:rPr>
        <w:t>法定代表人授权委托书(格式见附件)及授权代理人社保证明复印件（社保机构出具的由本单位或分公司为其缴纳的</w:t>
      </w:r>
      <w:r w:rsidRPr="00F209B9">
        <w:rPr>
          <w:rFonts w:ascii="宋体" w:hAnsi="宋体" w:cs="宋体" w:hint="eastAsia"/>
          <w:kern w:val="0"/>
          <w:sz w:val="24"/>
        </w:rPr>
        <w:t>近一个月</w:t>
      </w:r>
      <w:r w:rsidRPr="00F209B9">
        <w:rPr>
          <w:rFonts w:ascii="宋体" w:hAnsi="宋体"/>
          <w:sz w:val="24"/>
        </w:rPr>
        <w:t>的社保证明）；</w:t>
      </w:r>
      <w:r w:rsidRPr="00F209B9">
        <w:rPr>
          <w:rFonts w:ascii="宋体" w:eastAsia="宋体" w:hAnsi="宋体" w:cs="Times New Roman" w:hint="eastAsia"/>
          <w:sz w:val="24"/>
        </w:rPr>
        <w:t>（如</w:t>
      </w:r>
      <w:r w:rsidRPr="00F209B9">
        <w:rPr>
          <w:rFonts w:ascii="Calibri" w:eastAsia="宋体" w:hAnsi="Calibri" w:cs="Times New Roman"/>
          <w:snapToGrid w:val="0"/>
          <w:sz w:val="24"/>
        </w:rPr>
        <w:t>组成联合体</w:t>
      </w:r>
      <w:r w:rsidRPr="00F209B9">
        <w:rPr>
          <w:rFonts w:hint="eastAsia"/>
          <w:snapToGrid w:val="0"/>
          <w:sz w:val="24"/>
        </w:rPr>
        <w:t>投标</w:t>
      </w:r>
      <w:r w:rsidRPr="00F209B9">
        <w:rPr>
          <w:rFonts w:ascii="Calibri" w:eastAsia="宋体" w:hAnsi="Calibri" w:cs="Times New Roman"/>
          <w:snapToGrid w:val="0"/>
          <w:sz w:val="24"/>
        </w:rPr>
        <w:t>的，</w:t>
      </w:r>
      <w:r w:rsidRPr="00F209B9">
        <w:rPr>
          <w:rFonts w:ascii="宋体" w:eastAsia="宋体" w:hAnsi="宋体" w:cs="Times New Roman" w:hint="eastAsia"/>
          <w:sz w:val="24"/>
        </w:rPr>
        <w:t>联合体</w:t>
      </w:r>
      <w:r w:rsidR="00BB6D4A" w:rsidRPr="00F209B9">
        <w:rPr>
          <w:rFonts w:ascii="宋体" w:eastAsia="宋体" w:hAnsi="宋体" w:cs="Times New Roman" w:hint="eastAsia"/>
          <w:sz w:val="24"/>
        </w:rPr>
        <w:t>牵头人</w:t>
      </w:r>
      <w:r w:rsidRPr="00F209B9">
        <w:rPr>
          <w:rFonts w:ascii="宋体" w:eastAsia="宋体" w:hAnsi="宋体" w:cs="Times New Roman" w:hint="eastAsia"/>
          <w:sz w:val="24"/>
        </w:rPr>
        <w:t>提交一份联合体主办人授权书）；</w:t>
      </w:r>
    </w:p>
    <w:p w:rsidR="00D84660" w:rsidRPr="00F209B9" w:rsidRDefault="003755ED">
      <w:pPr>
        <w:snapToGrid w:val="0"/>
        <w:spacing w:line="360" w:lineRule="auto"/>
        <w:ind w:firstLineChars="200" w:firstLine="480"/>
        <w:jc w:val="left"/>
        <w:rPr>
          <w:rFonts w:ascii="宋体" w:hAnsi="宋体"/>
          <w:sz w:val="24"/>
        </w:rPr>
      </w:pPr>
      <w:r w:rsidRPr="00F209B9">
        <w:rPr>
          <w:rFonts w:ascii="宋体" w:hAnsi="宋体" w:hint="eastAsia"/>
          <w:sz w:val="24"/>
        </w:rPr>
        <w:t>（4）近3个月依法缴纳税收和社保费的证明【税费凭证，或者依法缴纳税费或依法免缴税费的证明】（</w:t>
      </w:r>
      <w:r w:rsidRPr="00F209B9">
        <w:rPr>
          <w:rFonts w:ascii="宋体" w:hAnsi="宋体" w:hint="eastAsia"/>
          <w:bCs/>
          <w:sz w:val="24"/>
        </w:rPr>
        <w:t>复印件各一份</w:t>
      </w:r>
      <w:r w:rsidRPr="00F209B9">
        <w:rPr>
          <w:rFonts w:ascii="宋体" w:hAnsi="宋体" w:hint="eastAsia"/>
          <w:sz w:val="24"/>
        </w:rPr>
        <w:t>）；</w:t>
      </w:r>
    </w:p>
    <w:p w:rsidR="00D84660" w:rsidRPr="00F209B9" w:rsidRDefault="003755ED">
      <w:pPr>
        <w:spacing w:line="360" w:lineRule="auto"/>
        <w:ind w:firstLineChars="200" w:firstLine="480"/>
        <w:jc w:val="left"/>
        <w:rPr>
          <w:rFonts w:ascii="宋体" w:hAnsi="宋体"/>
          <w:sz w:val="24"/>
        </w:rPr>
      </w:pPr>
      <w:r w:rsidRPr="00F209B9">
        <w:rPr>
          <w:rFonts w:ascii="宋体" w:hAnsi="宋体" w:hint="eastAsia"/>
          <w:sz w:val="24"/>
        </w:rPr>
        <w:t>（5）有效的营业执照副本（复印件各一份）；</w:t>
      </w:r>
    </w:p>
    <w:p w:rsidR="00D84660" w:rsidRPr="00F209B9" w:rsidRDefault="003755ED">
      <w:pPr>
        <w:widowControl/>
        <w:spacing w:line="360" w:lineRule="auto"/>
        <w:ind w:right="60" w:firstLineChars="200" w:firstLine="480"/>
        <w:rPr>
          <w:rFonts w:ascii="宋体" w:hAnsi="宋体"/>
          <w:sz w:val="24"/>
        </w:rPr>
      </w:pPr>
      <w:r w:rsidRPr="00F209B9">
        <w:rPr>
          <w:rFonts w:ascii="宋体" w:hAnsi="宋体" w:cs="宋体" w:hint="eastAsia"/>
          <w:sz w:val="24"/>
        </w:rPr>
        <w:t>（6）</w:t>
      </w:r>
      <w:r w:rsidRPr="00F209B9">
        <w:rPr>
          <w:rFonts w:ascii="宋体" w:hAnsi="宋体" w:cs="宋体" w:hint="eastAsia"/>
          <w:kern w:val="0"/>
          <w:sz w:val="24"/>
        </w:rPr>
        <w:t>提供自采购公告发布之后任意时间的“信用中国”（www.creditchina.gov.cn ）、</w:t>
      </w:r>
      <w:r w:rsidRPr="00F209B9">
        <w:rPr>
          <w:rFonts w:ascii="宋体" w:hAnsi="宋体" w:cs="宋体"/>
          <w:kern w:val="0"/>
          <w:sz w:val="24"/>
        </w:rPr>
        <w:t>“</w:t>
      </w:r>
      <w:r w:rsidRPr="00F209B9">
        <w:rPr>
          <w:rFonts w:ascii="宋体" w:hAnsi="宋体" w:cs="宋体" w:hint="eastAsia"/>
          <w:kern w:val="0"/>
          <w:sz w:val="24"/>
        </w:rPr>
        <w:t>中国政府采购</w:t>
      </w:r>
      <w:r w:rsidRPr="00F209B9">
        <w:rPr>
          <w:rFonts w:ascii="宋体" w:hAnsi="宋体" w:cs="宋体"/>
          <w:kern w:val="0"/>
          <w:sz w:val="24"/>
        </w:rPr>
        <w:t>”</w:t>
      </w:r>
      <w:r w:rsidRPr="00F209B9">
        <w:rPr>
          <w:rFonts w:ascii="宋体" w:hAnsi="宋体" w:cs="宋体" w:hint="eastAsia"/>
          <w:kern w:val="0"/>
          <w:sz w:val="24"/>
        </w:rPr>
        <w:t>（www.ccgp.gov.cn ）供应商信用查询网页截图（二者缺一不可）</w:t>
      </w:r>
      <w:r w:rsidRPr="00F209B9">
        <w:rPr>
          <w:rFonts w:ascii="宋体" w:hAnsi="宋体" w:hint="eastAsia"/>
          <w:sz w:val="24"/>
        </w:rPr>
        <w:t>（以开标当日采购人或由采购代理机构核实的查询结果为准）；</w:t>
      </w:r>
    </w:p>
    <w:p w:rsidR="00F62D1C" w:rsidRPr="00F209B9" w:rsidRDefault="00F62D1C" w:rsidP="00F62D1C">
      <w:pPr>
        <w:widowControl/>
        <w:spacing w:line="360" w:lineRule="auto"/>
        <w:ind w:right="60" w:firstLineChars="200" w:firstLine="480"/>
        <w:rPr>
          <w:rFonts w:ascii="宋体" w:hAnsi="宋体"/>
          <w:b/>
          <w:sz w:val="24"/>
        </w:rPr>
      </w:pPr>
      <w:r w:rsidRPr="00F209B9">
        <w:rPr>
          <w:rFonts w:ascii="宋体" w:hAnsi="宋体" w:hint="eastAsia"/>
          <w:sz w:val="24"/>
        </w:rPr>
        <w:t>（</w:t>
      </w:r>
      <w:r w:rsidR="00BB6D4A" w:rsidRPr="00F209B9">
        <w:rPr>
          <w:rFonts w:ascii="宋体" w:hAnsi="宋体" w:hint="eastAsia"/>
          <w:sz w:val="24"/>
        </w:rPr>
        <w:t>7</w:t>
      </w:r>
      <w:r w:rsidRPr="00F209B9">
        <w:rPr>
          <w:rFonts w:ascii="宋体" w:hAnsi="宋体" w:hint="eastAsia"/>
          <w:sz w:val="24"/>
        </w:rPr>
        <w:t>）</w:t>
      </w:r>
      <w:r w:rsidRPr="00F209B9">
        <w:rPr>
          <w:rFonts w:ascii="宋体" w:hAnsi="宋体" w:hint="eastAsia"/>
          <w:b/>
          <w:sz w:val="24"/>
        </w:rPr>
        <w:t>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原件）；如大型企业投标，需提供联合体各方共同投标协议或分包意向协议（协议中</w:t>
      </w:r>
      <w:r w:rsidRPr="00F209B9">
        <w:rPr>
          <w:rFonts w:ascii="宋体" w:hAnsi="宋体"/>
          <w:b/>
          <w:sz w:val="24"/>
        </w:rPr>
        <w:t>合同金额的40%</w:t>
      </w:r>
      <w:r w:rsidRPr="00F209B9">
        <w:rPr>
          <w:rFonts w:ascii="宋体" w:hAnsi="宋体" w:hint="eastAsia"/>
          <w:b/>
          <w:sz w:val="24"/>
        </w:rPr>
        <w:t>必须分包</w:t>
      </w:r>
      <w:r w:rsidRPr="00F209B9">
        <w:rPr>
          <w:rFonts w:ascii="宋体" w:hAnsi="宋体"/>
          <w:b/>
          <w:sz w:val="24"/>
        </w:rPr>
        <w:t>给中小微企业</w:t>
      </w:r>
      <w:r w:rsidRPr="00F209B9">
        <w:rPr>
          <w:rFonts w:ascii="宋体" w:hAnsi="宋体" w:hint="eastAsia"/>
          <w:b/>
          <w:sz w:val="24"/>
        </w:rPr>
        <w:t>，格式自拟），如中小企业投标则无需提供。</w:t>
      </w:r>
    </w:p>
    <w:p w:rsidR="00D84660" w:rsidRPr="00F209B9" w:rsidRDefault="003755ED">
      <w:pPr>
        <w:spacing w:line="360" w:lineRule="auto"/>
        <w:ind w:firstLineChars="196" w:firstLine="470"/>
        <w:jc w:val="left"/>
        <w:rPr>
          <w:rFonts w:ascii="宋体" w:hAnsi="宋体" w:cs="宋体"/>
          <w:kern w:val="0"/>
          <w:sz w:val="24"/>
        </w:rPr>
      </w:pPr>
      <w:r w:rsidRPr="00F209B9">
        <w:rPr>
          <w:rFonts w:ascii="宋体" w:hAnsi="宋体" w:cs="宋体" w:hint="eastAsia"/>
          <w:kern w:val="0"/>
          <w:sz w:val="24"/>
        </w:rPr>
        <w:t>2.</w:t>
      </w:r>
      <w:r w:rsidRPr="00F209B9">
        <w:rPr>
          <w:rFonts w:ascii="宋体" w:hAnsi="宋体" w:cs="宋体"/>
          <w:kern w:val="0"/>
          <w:sz w:val="24"/>
        </w:rPr>
        <w:t>技术文件</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w:t>
      </w:r>
      <w:r w:rsidRPr="00F209B9">
        <w:rPr>
          <w:rFonts w:ascii="宋体" w:hAnsi="宋体"/>
          <w:sz w:val="24"/>
        </w:rPr>
        <w:t>1）</w:t>
      </w:r>
      <w:r w:rsidR="00EE418A" w:rsidRPr="00F209B9">
        <w:rPr>
          <w:rFonts w:ascii="宋体" w:hAnsi="宋体" w:hint="eastAsia"/>
          <w:sz w:val="24"/>
        </w:rPr>
        <w:t>清扫保洁作业方案</w:t>
      </w:r>
      <w:r w:rsidRPr="00F209B9">
        <w:rPr>
          <w:rFonts w:ascii="宋体" w:hAnsi="宋体"/>
          <w:sz w:val="24"/>
        </w:rPr>
        <w:t>；</w:t>
      </w:r>
    </w:p>
    <w:p w:rsidR="00EE418A" w:rsidRPr="00F209B9" w:rsidRDefault="003755ED">
      <w:pPr>
        <w:spacing w:line="360" w:lineRule="auto"/>
        <w:ind w:firstLineChars="196" w:firstLine="470"/>
        <w:jc w:val="left"/>
        <w:rPr>
          <w:rFonts w:ascii="宋体" w:hAnsi="宋体"/>
          <w:sz w:val="24"/>
        </w:rPr>
      </w:pPr>
      <w:r w:rsidRPr="00F209B9">
        <w:rPr>
          <w:rFonts w:ascii="宋体" w:hAnsi="宋体" w:hint="eastAsia"/>
          <w:sz w:val="24"/>
        </w:rPr>
        <w:t>（</w:t>
      </w:r>
      <w:r w:rsidRPr="00F209B9">
        <w:rPr>
          <w:rFonts w:ascii="宋体" w:hAnsi="宋体"/>
          <w:sz w:val="24"/>
        </w:rPr>
        <w:t>2）</w:t>
      </w:r>
      <w:r w:rsidR="00083A14" w:rsidRPr="00F209B9">
        <w:rPr>
          <w:rFonts w:asciiTheme="majorEastAsia" w:eastAsiaTheme="majorEastAsia" w:hAnsiTheme="majorEastAsia" w:cstheme="majorEastAsia" w:hint="eastAsia"/>
          <w:sz w:val="24"/>
          <w:szCs w:val="24"/>
        </w:rPr>
        <w:t>重点、难点的分析和解决方案；</w:t>
      </w:r>
    </w:p>
    <w:p w:rsidR="00D84660" w:rsidRPr="00F209B9" w:rsidRDefault="00EE418A">
      <w:pPr>
        <w:spacing w:line="360" w:lineRule="auto"/>
        <w:ind w:firstLineChars="196" w:firstLine="470"/>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lastRenderedPageBreak/>
        <w:t>（3）</w:t>
      </w:r>
      <w:r w:rsidR="00083A14" w:rsidRPr="00F209B9">
        <w:rPr>
          <w:rFonts w:asciiTheme="majorEastAsia" w:eastAsiaTheme="majorEastAsia" w:hAnsiTheme="majorEastAsia" w:cstheme="majorEastAsia" w:hint="eastAsia"/>
          <w:sz w:val="24"/>
          <w:szCs w:val="24"/>
        </w:rPr>
        <w:t>应急预案；</w:t>
      </w:r>
    </w:p>
    <w:p w:rsidR="00D84660" w:rsidRPr="00F209B9" w:rsidRDefault="003755ED">
      <w:pPr>
        <w:spacing w:line="360" w:lineRule="auto"/>
        <w:ind w:firstLineChars="196" w:firstLine="470"/>
        <w:jc w:val="left"/>
        <w:rPr>
          <w:rFonts w:asciiTheme="majorEastAsia" w:eastAsiaTheme="majorEastAsia" w:hAnsiTheme="majorEastAsia" w:cstheme="majorEastAsia"/>
          <w:sz w:val="24"/>
          <w:szCs w:val="24"/>
        </w:rPr>
      </w:pPr>
      <w:r w:rsidRPr="00F209B9">
        <w:rPr>
          <w:rFonts w:ascii="宋体" w:hAnsi="宋体" w:hint="eastAsia"/>
          <w:sz w:val="24"/>
        </w:rPr>
        <w:t>（</w:t>
      </w:r>
      <w:r w:rsidR="00EE418A" w:rsidRPr="00F209B9">
        <w:rPr>
          <w:rFonts w:ascii="宋体" w:hAnsi="宋体" w:hint="eastAsia"/>
          <w:sz w:val="24"/>
        </w:rPr>
        <w:t>4</w:t>
      </w:r>
      <w:r w:rsidRPr="00F209B9">
        <w:rPr>
          <w:rFonts w:ascii="宋体" w:hAnsi="宋体"/>
          <w:sz w:val="24"/>
        </w:rPr>
        <w:t>）</w:t>
      </w:r>
      <w:r w:rsidR="00083A14" w:rsidRPr="00F209B9">
        <w:rPr>
          <w:rFonts w:ascii="宋体" w:hAnsi="宋体" w:hint="eastAsia"/>
          <w:sz w:val="24"/>
        </w:rPr>
        <w:t>交接方案；</w:t>
      </w:r>
    </w:p>
    <w:p w:rsidR="00EE418A" w:rsidRPr="00F209B9" w:rsidRDefault="00EE418A">
      <w:pPr>
        <w:spacing w:line="360" w:lineRule="auto"/>
        <w:ind w:firstLineChars="196" w:firstLine="470"/>
        <w:jc w:val="left"/>
        <w:rPr>
          <w:rFonts w:ascii="宋体" w:hAnsi="宋体"/>
          <w:sz w:val="24"/>
        </w:rPr>
      </w:pPr>
      <w:r w:rsidRPr="00F209B9">
        <w:rPr>
          <w:rFonts w:ascii="宋体" w:hAnsi="宋体" w:hint="eastAsia"/>
          <w:sz w:val="24"/>
        </w:rPr>
        <w:t>（5</w:t>
      </w:r>
      <w:r w:rsidRPr="00F209B9">
        <w:rPr>
          <w:rFonts w:ascii="宋体" w:hAnsi="宋体"/>
          <w:sz w:val="24"/>
        </w:rPr>
        <w:t>）</w:t>
      </w:r>
      <w:r w:rsidRPr="00F209B9">
        <w:rPr>
          <w:rFonts w:ascii="宋体" w:eastAsia="宋体" w:hAnsi="宋体" w:cs="宋体" w:hint="eastAsia"/>
          <w:sz w:val="24"/>
          <w:szCs w:val="24"/>
        </w:rPr>
        <w:t>管理制度措施；</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w:t>
      </w:r>
      <w:r w:rsidR="00EE418A" w:rsidRPr="00F209B9">
        <w:rPr>
          <w:rFonts w:ascii="宋体" w:hAnsi="宋体" w:hint="eastAsia"/>
          <w:sz w:val="24"/>
        </w:rPr>
        <w:t>6</w:t>
      </w:r>
      <w:r w:rsidRPr="00F209B9">
        <w:rPr>
          <w:rFonts w:ascii="宋体" w:hAnsi="宋体"/>
          <w:sz w:val="24"/>
        </w:rPr>
        <w:t>）项目实施人员一览表</w:t>
      </w:r>
      <w:r w:rsidRPr="00F209B9">
        <w:rPr>
          <w:rFonts w:ascii="宋体" w:hAnsi="宋体" w:hint="eastAsia"/>
          <w:sz w:val="24"/>
        </w:rPr>
        <w:t>；</w:t>
      </w:r>
    </w:p>
    <w:p w:rsidR="00D84660" w:rsidRPr="00F209B9" w:rsidRDefault="00EE418A">
      <w:pPr>
        <w:spacing w:line="360" w:lineRule="auto"/>
        <w:ind w:firstLineChars="196" w:firstLine="470"/>
        <w:jc w:val="left"/>
        <w:rPr>
          <w:rFonts w:ascii="宋体" w:hAnsi="宋体"/>
          <w:sz w:val="24"/>
        </w:rPr>
      </w:pPr>
      <w:r w:rsidRPr="00F209B9">
        <w:rPr>
          <w:rFonts w:ascii="宋体" w:hAnsi="宋体" w:hint="eastAsia"/>
          <w:sz w:val="24"/>
        </w:rPr>
        <w:t>（7）保洁清运车辆设备</w:t>
      </w:r>
      <w:r w:rsidR="003755ED" w:rsidRPr="00F209B9">
        <w:rPr>
          <w:rFonts w:ascii="宋体" w:hAnsi="宋体" w:hint="eastAsia"/>
          <w:sz w:val="24"/>
        </w:rPr>
        <w:t>；</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w:t>
      </w:r>
      <w:r w:rsidR="00EE418A" w:rsidRPr="00F209B9">
        <w:rPr>
          <w:rFonts w:ascii="宋体" w:hAnsi="宋体" w:hint="eastAsia"/>
          <w:sz w:val="24"/>
        </w:rPr>
        <w:t>8</w:t>
      </w:r>
      <w:r w:rsidRPr="00F209B9">
        <w:rPr>
          <w:rFonts w:ascii="宋体" w:hAnsi="宋体"/>
          <w:sz w:val="24"/>
        </w:rPr>
        <w:t>）投标人需要说明的其他文件和说明（格式略）</w:t>
      </w:r>
      <w:r w:rsidRPr="00F209B9">
        <w:rPr>
          <w:rFonts w:ascii="宋体" w:hAnsi="宋体" w:hint="eastAsia"/>
          <w:sz w:val="24"/>
        </w:rPr>
        <w:t>；</w:t>
      </w:r>
    </w:p>
    <w:p w:rsidR="00D84660" w:rsidRPr="00F209B9" w:rsidRDefault="003755ED">
      <w:pPr>
        <w:spacing w:line="360" w:lineRule="auto"/>
        <w:ind w:firstLineChars="196" w:firstLine="472"/>
        <w:jc w:val="left"/>
        <w:rPr>
          <w:rFonts w:ascii="宋体" w:hAnsi="宋体"/>
          <w:b/>
          <w:sz w:val="24"/>
        </w:rPr>
      </w:pPr>
      <w:r w:rsidRPr="00F209B9">
        <w:rPr>
          <w:rFonts w:ascii="宋体" w:hAnsi="宋体"/>
          <w:b/>
          <w:sz w:val="24"/>
        </w:rPr>
        <w:t>资信文件：</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w:t>
      </w:r>
      <w:r w:rsidR="003A211E" w:rsidRPr="00F209B9">
        <w:rPr>
          <w:rFonts w:ascii="宋体" w:hAnsi="宋体" w:hint="eastAsia"/>
          <w:sz w:val="24"/>
        </w:rPr>
        <w:t>9</w:t>
      </w:r>
      <w:r w:rsidRPr="00F209B9">
        <w:rPr>
          <w:rFonts w:ascii="宋体" w:hAnsi="宋体" w:hint="eastAsia"/>
          <w:sz w:val="24"/>
        </w:rPr>
        <w:t>）类似案例成功的业绩（投标人同类项目实施情况一览表、合同复印件）；</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w:t>
      </w:r>
      <w:r w:rsidR="003A211E" w:rsidRPr="00F209B9">
        <w:rPr>
          <w:rFonts w:ascii="宋体" w:hAnsi="宋体" w:hint="eastAsia"/>
          <w:sz w:val="24"/>
        </w:rPr>
        <w:t>10</w:t>
      </w:r>
      <w:r w:rsidRPr="00F209B9">
        <w:rPr>
          <w:rFonts w:ascii="宋体" w:hAnsi="宋体" w:hint="eastAsia"/>
          <w:sz w:val="24"/>
        </w:rPr>
        <w:t>）权威认证证书；</w:t>
      </w:r>
    </w:p>
    <w:p w:rsidR="00A43835" w:rsidRPr="00F209B9" w:rsidRDefault="00A43835">
      <w:pPr>
        <w:spacing w:line="360" w:lineRule="auto"/>
        <w:ind w:firstLineChars="196" w:firstLine="470"/>
        <w:jc w:val="left"/>
        <w:rPr>
          <w:rFonts w:ascii="宋体" w:hAnsi="宋体"/>
          <w:sz w:val="24"/>
        </w:rPr>
      </w:pPr>
      <w:r w:rsidRPr="00F209B9">
        <w:rPr>
          <w:rFonts w:ascii="宋体" w:hAnsi="宋体" w:hint="eastAsia"/>
          <w:sz w:val="24"/>
        </w:rPr>
        <w:t>（11）</w:t>
      </w:r>
      <w:r w:rsidR="00C53849" w:rsidRPr="00F209B9">
        <w:rPr>
          <w:rFonts w:ascii="宋体" w:hAnsi="宋体" w:hint="eastAsia"/>
          <w:sz w:val="24"/>
        </w:rPr>
        <w:t>企业荣誉证书</w:t>
      </w:r>
      <w:r w:rsidR="00B86482" w:rsidRPr="00F209B9">
        <w:rPr>
          <w:rFonts w:ascii="宋体" w:hAnsi="宋体" w:hint="eastAsia"/>
          <w:sz w:val="24"/>
        </w:rPr>
        <w:t>；</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（1</w:t>
      </w:r>
      <w:r w:rsidR="00A43835" w:rsidRPr="00F209B9">
        <w:rPr>
          <w:rFonts w:ascii="宋体" w:hAnsi="宋体" w:hint="eastAsia"/>
          <w:sz w:val="24"/>
        </w:rPr>
        <w:t>2</w:t>
      </w:r>
      <w:r w:rsidRPr="00F209B9">
        <w:rPr>
          <w:rFonts w:ascii="宋体" w:hAnsi="宋体" w:hint="eastAsia"/>
          <w:sz w:val="24"/>
        </w:rPr>
        <w:t>）投标人认为可以证明其能力或业绩的其他材料；</w:t>
      </w:r>
    </w:p>
    <w:p w:rsidR="00D84660" w:rsidRPr="00F209B9" w:rsidRDefault="003755ED">
      <w:pPr>
        <w:spacing w:line="360" w:lineRule="auto"/>
        <w:ind w:firstLineChars="196" w:firstLine="472"/>
        <w:jc w:val="left"/>
        <w:rPr>
          <w:rFonts w:ascii="宋体" w:hAnsi="宋体"/>
          <w:b/>
          <w:sz w:val="24"/>
        </w:rPr>
      </w:pPr>
      <w:r w:rsidRPr="00F209B9">
        <w:rPr>
          <w:rFonts w:ascii="宋体" w:hAnsi="宋体"/>
          <w:b/>
          <w:sz w:val="24"/>
        </w:rPr>
        <w:t>商务文件</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（1</w:t>
      </w:r>
      <w:r w:rsidR="00A43835" w:rsidRPr="00F209B9">
        <w:rPr>
          <w:rFonts w:ascii="宋体" w:hAnsi="宋体" w:hint="eastAsia"/>
          <w:sz w:val="24"/>
        </w:rPr>
        <w:t>3</w:t>
      </w:r>
      <w:r w:rsidRPr="00F209B9">
        <w:rPr>
          <w:rFonts w:ascii="宋体" w:hAnsi="宋体" w:hint="eastAsia"/>
          <w:sz w:val="24"/>
        </w:rPr>
        <w:t>）商务响应表（格式见附件）；</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（1</w:t>
      </w:r>
      <w:r w:rsidR="00A43835" w:rsidRPr="00F209B9">
        <w:rPr>
          <w:rFonts w:ascii="宋体" w:hAnsi="宋体" w:hint="eastAsia"/>
          <w:sz w:val="24"/>
        </w:rPr>
        <w:t>4</w:t>
      </w:r>
      <w:r w:rsidRPr="00F209B9">
        <w:rPr>
          <w:rFonts w:ascii="宋体" w:hAnsi="宋体" w:hint="eastAsia"/>
          <w:sz w:val="24"/>
        </w:rPr>
        <w:t>）</w:t>
      </w:r>
      <w:r w:rsidR="00083A14" w:rsidRPr="00F209B9">
        <w:rPr>
          <w:rFonts w:asciiTheme="majorEastAsia" w:eastAsiaTheme="majorEastAsia" w:hAnsiTheme="majorEastAsia" w:cstheme="majorEastAsia" w:hint="eastAsia"/>
          <w:sz w:val="24"/>
          <w:szCs w:val="24"/>
        </w:rPr>
        <w:t>服务承诺</w:t>
      </w:r>
      <w:r w:rsidRPr="00F209B9">
        <w:rPr>
          <w:rFonts w:ascii="宋体" w:hAnsi="宋体"/>
          <w:sz w:val="24"/>
        </w:rPr>
        <w:t>；</w:t>
      </w:r>
    </w:p>
    <w:p w:rsidR="00D84660" w:rsidRPr="00F209B9" w:rsidRDefault="003755ED">
      <w:pPr>
        <w:spacing w:line="360" w:lineRule="auto"/>
        <w:ind w:firstLineChars="196" w:firstLine="470"/>
        <w:jc w:val="left"/>
        <w:rPr>
          <w:rFonts w:asciiTheme="majorEastAsia" w:eastAsiaTheme="majorEastAsia" w:hAnsiTheme="majorEastAsia" w:cstheme="majorEastAsia"/>
          <w:sz w:val="24"/>
          <w:szCs w:val="24"/>
        </w:rPr>
      </w:pPr>
      <w:r w:rsidRPr="00F209B9">
        <w:rPr>
          <w:rFonts w:ascii="宋体" w:hAnsi="宋体" w:hint="eastAsia"/>
          <w:sz w:val="24"/>
        </w:rPr>
        <w:t>（1</w:t>
      </w:r>
      <w:r w:rsidR="00A43835" w:rsidRPr="00F209B9">
        <w:rPr>
          <w:rFonts w:ascii="宋体" w:hAnsi="宋体" w:hint="eastAsia"/>
          <w:sz w:val="24"/>
        </w:rPr>
        <w:t>5</w:t>
      </w:r>
      <w:r w:rsidRPr="00F209B9">
        <w:rPr>
          <w:rFonts w:ascii="宋体" w:hAnsi="宋体" w:hint="eastAsia"/>
          <w:sz w:val="24"/>
        </w:rPr>
        <w:t>）</w:t>
      </w:r>
      <w:r w:rsidRPr="00F209B9">
        <w:rPr>
          <w:rFonts w:asciiTheme="majorEastAsia" w:eastAsiaTheme="majorEastAsia" w:hAnsiTheme="majorEastAsia" w:cstheme="majorEastAsia" w:hint="eastAsia"/>
          <w:sz w:val="24"/>
          <w:szCs w:val="24"/>
        </w:rPr>
        <w:t>员工培训措施及保障；</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（1</w:t>
      </w:r>
      <w:r w:rsidR="00A43835" w:rsidRPr="00F209B9">
        <w:rPr>
          <w:rFonts w:ascii="宋体" w:hAnsi="宋体" w:hint="eastAsia"/>
          <w:sz w:val="24"/>
        </w:rPr>
        <w:t>6</w:t>
      </w:r>
      <w:r w:rsidRPr="00F209B9">
        <w:rPr>
          <w:rFonts w:ascii="宋体" w:hAnsi="宋体" w:hint="eastAsia"/>
          <w:sz w:val="24"/>
        </w:rPr>
        <w:t>）</w:t>
      </w:r>
      <w:r w:rsidRPr="00F209B9">
        <w:rPr>
          <w:rFonts w:asciiTheme="majorEastAsia" w:eastAsiaTheme="majorEastAsia" w:hAnsiTheme="majorEastAsia" w:cstheme="majorEastAsia" w:hint="eastAsia"/>
          <w:sz w:val="24"/>
          <w:szCs w:val="24"/>
        </w:rPr>
        <w:t>响应时间</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（1</w:t>
      </w:r>
      <w:r w:rsidR="00A43835" w:rsidRPr="00F209B9">
        <w:rPr>
          <w:rFonts w:ascii="宋体" w:hAnsi="宋体" w:hint="eastAsia"/>
          <w:sz w:val="24"/>
        </w:rPr>
        <w:t>7</w:t>
      </w:r>
      <w:r w:rsidRPr="00F209B9">
        <w:rPr>
          <w:rFonts w:ascii="宋体" w:hAnsi="宋体" w:hint="eastAsia"/>
          <w:sz w:val="24"/>
        </w:rPr>
        <w:t>）信用承诺书；</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（1</w:t>
      </w:r>
      <w:r w:rsidR="00A43835" w:rsidRPr="00F209B9">
        <w:rPr>
          <w:rFonts w:ascii="宋体" w:hAnsi="宋体" w:hint="eastAsia"/>
          <w:sz w:val="24"/>
        </w:rPr>
        <w:t>8</w:t>
      </w:r>
      <w:r w:rsidRPr="00F209B9">
        <w:rPr>
          <w:rFonts w:ascii="宋体" w:hAnsi="宋体" w:hint="eastAsia"/>
          <w:sz w:val="24"/>
        </w:rPr>
        <w:t>）技术、商务、资信及其他分自评表。</w:t>
      </w:r>
    </w:p>
    <w:p w:rsidR="00D84660" w:rsidRPr="00F209B9" w:rsidRDefault="003755ED">
      <w:pPr>
        <w:spacing w:line="360" w:lineRule="auto"/>
        <w:ind w:firstLineChars="196" w:firstLine="472"/>
        <w:jc w:val="left"/>
        <w:rPr>
          <w:rFonts w:ascii="宋体" w:hAnsi="宋体"/>
          <w:b/>
          <w:sz w:val="24"/>
        </w:rPr>
      </w:pPr>
      <w:r w:rsidRPr="00F209B9">
        <w:rPr>
          <w:rFonts w:ascii="宋体" w:hAnsi="宋体" w:hint="eastAsia"/>
          <w:b/>
          <w:sz w:val="24"/>
        </w:rPr>
        <w:t>3.</w:t>
      </w:r>
      <w:r w:rsidRPr="00F209B9">
        <w:rPr>
          <w:rFonts w:ascii="宋体" w:hAnsi="宋体"/>
          <w:b/>
          <w:sz w:val="24"/>
        </w:rPr>
        <w:t>报价文件：</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（1）投标函（格式见附件）；</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（2</w:t>
      </w:r>
      <w:r w:rsidRPr="00F209B9">
        <w:rPr>
          <w:rFonts w:ascii="宋体" w:hAnsi="宋体"/>
          <w:sz w:val="24"/>
        </w:rPr>
        <w:t>）投标人</w:t>
      </w:r>
      <w:r w:rsidRPr="00F209B9">
        <w:rPr>
          <w:rFonts w:ascii="宋体" w:hAnsi="宋体" w:hint="eastAsia"/>
          <w:sz w:val="24"/>
        </w:rPr>
        <w:t>针对报价</w:t>
      </w:r>
      <w:r w:rsidRPr="00F209B9">
        <w:rPr>
          <w:rFonts w:ascii="宋体" w:hAnsi="宋体"/>
          <w:sz w:val="24"/>
        </w:rPr>
        <w:t>需要说明的其他文件和说明（格式</w:t>
      </w:r>
      <w:r w:rsidRPr="00F209B9">
        <w:rPr>
          <w:rFonts w:ascii="宋体" w:hAnsi="宋体" w:hint="eastAsia"/>
          <w:sz w:val="24"/>
        </w:rPr>
        <w:t>自拟</w:t>
      </w:r>
      <w:r w:rsidRPr="00F209B9">
        <w:rPr>
          <w:rFonts w:ascii="宋体" w:hAnsi="宋体"/>
          <w:sz w:val="24"/>
        </w:rPr>
        <w:t>）</w:t>
      </w:r>
      <w:r w:rsidRPr="00F209B9">
        <w:rPr>
          <w:rFonts w:ascii="宋体" w:hAnsi="宋体" w:hint="eastAsia"/>
          <w:sz w:val="24"/>
        </w:rPr>
        <w:t>；</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（3）招标代理费承诺函；</w:t>
      </w:r>
    </w:p>
    <w:p w:rsidR="00D84660" w:rsidRPr="00F209B9" w:rsidRDefault="003755ED">
      <w:pPr>
        <w:spacing w:line="360" w:lineRule="auto"/>
        <w:ind w:firstLineChars="196" w:firstLine="470"/>
        <w:jc w:val="left"/>
        <w:rPr>
          <w:rFonts w:ascii="宋体" w:hAnsi="宋体"/>
          <w:sz w:val="24"/>
        </w:rPr>
      </w:pPr>
      <w:r w:rsidRPr="00F209B9">
        <w:rPr>
          <w:rFonts w:ascii="宋体" w:hAnsi="宋体" w:hint="eastAsia"/>
          <w:sz w:val="24"/>
        </w:rPr>
        <w:t>（4）</w:t>
      </w:r>
      <w:r w:rsidRPr="00F209B9">
        <w:rPr>
          <w:rFonts w:ascii="宋体" w:hAnsi="宋体"/>
          <w:sz w:val="24"/>
        </w:rPr>
        <w:t>开标一览表（格式见附件）</w:t>
      </w:r>
      <w:r w:rsidRPr="00F209B9">
        <w:rPr>
          <w:rFonts w:ascii="宋体" w:hAnsi="宋体" w:hint="eastAsia"/>
          <w:sz w:val="24"/>
        </w:rPr>
        <w:t>。</w:t>
      </w:r>
    </w:p>
    <w:p w:rsidR="00D84660" w:rsidRPr="00F209B9" w:rsidRDefault="003755ED">
      <w:pPr>
        <w:pStyle w:val="23"/>
        <w:widowControl w:val="0"/>
        <w:spacing w:before="0" w:afterLines="0" w:line="360" w:lineRule="auto"/>
        <w:ind w:firstLineChars="200" w:firstLine="482"/>
        <w:rPr>
          <w:b/>
          <w:bCs/>
          <w:color w:val="auto"/>
        </w:rPr>
      </w:pPr>
      <w:r w:rsidRPr="00F209B9">
        <w:rPr>
          <w:b/>
          <w:color w:val="auto"/>
        </w:rPr>
        <w:t>▲</w:t>
      </w:r>
      <w:r w:rsidRPr="00F209B9">
        <w:rPr>
          <w:b/>
          <w:bCs/>
          <w:color w:val="auto"/>
        </w:rPr>
        <w:t>注：法定代表人授权委托书、投标声明书、投标函、开标一览表必须由法定代表人签名并加盖单位公章。</w:t>
      </w:r>
    </w:p>
    <w:p w:rsidR="00D84660" w:rsidRPr="00F209B9" w:rsidRDefault="003755ED">
      <w:pPr>
        <w:snapToGrid w:val="0"/>
        <w:spacing w:line="360" w:lineRule="auto"/>
        <w:ind w:firstLineChars="196" w:firstLine="472"/>
        <w:jc w:val="left"/>
        <w:outlineLvl w:val="0"/>
        <w:rPr>
          <w:rFonts w:ascii="宋体" w:hAnsi="宋体"/>
          <w:b/>
          <w:sz w:val="24"/>
          <w:szCs w:val="20"/>
        </w:rPr>
      </w:pPr>
      <w:r w:rsidRPr="00F209B9">
        <w:rPr>
          <w:rFonts w:ascii="宋体" w:hAnsi="宋体" w:hint="eastAsia"/>
          <w:b/>
          <w:sz w:val="24"/>
        </w:rPr>
        <w:t>（二）投标文件的语言及计量</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hint="eastAsia"/>
          <w:sz w:val="24"/>
        </w:rPr>
        <w:t>▲</w:t>
      </w:r>
      <w:r w:rsidRPr="00F209B9">
        <w:rPr>
          <w:rFonts w:ascii="宋体" w:hAnsi="宋体"/>
          <w:sz w:val="24"/>
        </w:rPr>
        <w:t>1</w:t>
      </w:r>
      <w:r w:rsidRPr="00F209B9">
        <w:rPr>
          <w:rFonts w:ascii="宋体" w:hAnsi="宋体" w:hint="eastAsia"/>
          <w:sz w:val="24"/>
        </w:rPr>
        <w:t>.</w:t>
      </w:r>
      <w:r w:rsidRPr="00F209B9">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rsidR="00D84660" w:rsidRPr="00F209B9" w:rsidRDefault="003755ED">
      <w:pPr>
        <w:snapToGrid w:val="0"/>
        <w:spacing w:line="360" w:lineRule="auto"/>
        <w:ind w:firstLineChars="200" w:firstLine="480"/>
        <w:jc w:val="left"/>
        <w:rPr>
          <w:rFonts w:ascii="宋体" w:hAnsi="宋体"/>
          <w:sz w:val="24"/>
          <w:szCs w:val="20"/>
        </w:rPr>
      </w:pPr>
      <w:r w:rsidRPr="00F209B9">
        <w:rPr>
          <w:rFonts w:ascii="宋体" w:hAnsi="宋体" w:hint="eastAsia"/>
          <w:sz w:val="24"/>
        </w:rPr>
        <w:t>▲</w:t>
      </w:r>
      <w:r w:rsidRPr="00F209B9">
        <w:rPr>
          <w:rFonts w:ascii="宋体" w:hAnsi="宋体"/>
          <w:sz w:val="24"/>
        </w:rPr>
        <w:t>2</w:t>
      </w:r>
      <w:r w:rsidRPr="00F209B9">
        <w:rPr>
          <w:rFonts w:ascii="宋体" w:hAnsi="宋体" w:hint="eastAsia"/>
          <w:sz w:val="24"/>
        </w:rPr>
        <w:t>.</w:t>
      </w:r>
      <w:r w:rsidRPr="00F209B9">
        <w:rPr>
          <w:rFonts w:ascii="宋体" w:hAnsi="宋体"/>
          <w:sz w:val="24"/>
        </w:rPr>
        <w:t>投标计量单位，招标文件已有明确规定的，使用招标文件规定的计量单位；招标</w:t>
      </w:r>
      <w:r w:rsidRPr="00F209B9">
        <w:rPr>
          <w:rFonts w:ascii="宋体" w:hAnsi="宋体"/>
          <w:sz w:val="24"/>
        </w:rPr>
        <w:lastRenderedPageBreak/>
        <w:t>文件没有规定的，应采用中华人民共和国法定计量单位（货币单位：人民币元），否则视同未响应。</w:t>
      </w:r>
    </w:p>
    <w:p w:rsidR="00D84660" w:rsidRPr="00F209B9" w:rsidRDefault="003755ED">
      <w:pPr>
        <w:snapToGrid w:val="0"/>
        <w:spacing w:line="360" w:lineRule="auto"/>
        <w:ind w:firstLineChars="196" w:firstLine="472"/>
        <w:jc w:val="left"/>
        <w:outlineLvl w:val="0"/>
        <w:rPr>
          <w:rFonts w:ascii="宋体" w:hAnsi="宋体"/>
          <w:b/>
          <w:sz w:val="24"/>
          <w:szCs w:val="20"/>
        </w:rPr>
      </w:pPr>
      <w:r w:rsidRPr="00F209B9">
        <w:rPr>
          <w:rFonts w:ascii="宋体" w:hAnsi="宋体" w:hint="eastAsia"/>
          <w:b/>
          <w:sz w:val="24"/>
        </w:rPr>
        <w:t>（三）投标报价</w:t>
      </w:r>
    </w:p>
    <w:p w:rsidR="00D84660" w:rsidRPr="00F209B9" w:rsidRDefault="003755ED">
      <w:pPr>
        <w:snapToGrid w:val="0"/>
        <w:spacing w:line="360" w:lineRule="auto"/>
        <w:ind w:firstLineChars="196" w:firstLine="470"/>
        <w:jc w:val="left"/>
        <w:outlineLvl w:val="0"/>
        <w:rPr>
          <w:rFonts w:hAnsi="宋体"/>
          <w:bCs/>
          <w:sz w:val="24"/>
          <w:szCs w:val="24"/>
        </w:rPr>
      </w:pPr>
      <w:r w:rsidRPr="00F209B9">
        <w:rPr>
          <w:rFonts w:ascii="宋体" w:hAnsi="宋体" w:hint="eastAsia"/>
          <w:sz w:val="24"/>
        </w:rPr>
        <w:t>▲1.</w:t>
      </w:r>
      <w:r w:rsidRPr="00F209B9">
        <w:rPr>
          <w:rFonts w:ascii="宋体" w:eastAsia="宋体" w:hAnsi="宋体" w:cs="宋体" w:hint="eastAsia"/>
          <w:sz w:val="24"/>
        </w:rPr>
        <w:t>投标报价应按招标文件中相关附表格式填写。投标报价为本招标项目全部工作内容的报价。</w:t>
      </w:r>
    </w:p>
    <w:p w:rsidR="00D84660" w:rsidRPr="00F209B9" w:rsidRDefault="003755ED">
      <w:pPr>
        <w:snapToGrid w:val="0"/>
        <w:spacing w:line="360" w:lineRule="auto"/>
        <w:ind w:firstLineChars="200" w:firstLine="480"/>
        <w:jc w:val="left"/>
        <w:rPr>
          <w:rFonts w:ascii="宋体" w:hAnsi="宋体"/>
          <w:sz w:val="24"/>
        </w:rPr>
      </w:pPr>
      <w:r w:rsidRPr="00F209B9">
        <w:rPr>
          <w:rFonts w:ascii="宋体" w:hAnsi="宋体" w:hint="eastAsia"/>
          <w:sz w:val="24"/>
        </w:rPr>
        <w:t>▲2.投标报价指完成服务的各种费用的保险费用和各项税金等所有费用的总和，应为履行合同的最终价格，其市场风险由供应商承担。</w:t>
      </w:r>
    </w:p>
    <w:p w:rsidR="00D84660" w:rsidRPr="00F209B9" w:rsidRDefault="003755ED">
      <w:pPr>
        <w:snapToGrid w:val="0"/>
        <w:spacing w:line="360" w:lineRule="auto"/>
        <w:ind w:firstLineChars="196" w:firstLine="470"/>
        <w:jc w:val="left"/>
        <w:outlineLvl w:val="0"/>
        <w:rPr>
          <w:rFonts w:ascii="宋体" w:hAnsi="宋体"/>
          <w:sz w:val="24"/>
        </w:rPr>
      </w:pPr>
      <w:r w:rsidRPr="00F209B9">
        <w:rPr>
          <w:rFonts w:ascii="宋体" w:hAnsi="宋体" w:hint="eastAsia"/>
          <w:sz w:val="24"/>
        </w:rPr>
        <w:t>▲</w:t>
      </w:r>
      <w:r w:rsidRPr="00F209B9">
        <w:rPr>
          <w:rFonts w:ascii="宋体" w:hAnsi="宋体"/>
          <w:sz w:val="24"/>
        </w:rPr>
        <w:t>3</w:t>
      </w:r>
      <w:r w:rsidRPr="00F209B9">
        <w:rPr>
          <w:rFonts w:ascii="宋体" w:hAnsi="宋体" w:hint="eastAsia"/>
          <w:sz w:val="24"/>
        </w:rPr>
        <w:t>.</w:t>
      </w:r>
      <w:r w:rsidRPr="00F209B9">
        <w:rPr>
          <w:rFonts w:ascii="宋体" w:hAnsi="宋体"/>
          <w:sz w:val="24"/>
        </w:rPr>
        <w:t>投标文件只允许有一个报价，有选择的</w:t>
      </w:r>
      <w:r w:rsidRPr="00F209B9">
        <w:rPr>
          <w:rFonts w:ascii="宋体" w:hAnsi="宋体" w:hint="eastAsia"/>
          <w:sz w:val="24"/>
        </w:rPr>
        <w:t>或有条件的</w:t>
      </w:r>
      <w:r w:rsidRPr="00F209B9">
        <w:rPr>
          <w:rFonts w:ascii="宋体" w:hAnsi="宋体"/>
          <w:sz w:val="24"/>
        </w:rPr>
        <w:t>报价将不予接受</w:t>
      </w:r>
      <w:r w:rsidR="00FD274D" w:rsidRPr="00F209B9">
        <w:rPr>
          <w:rFonts w:ascii="宋体" w:hAnsi="宋体" w:hint="eastAsia"/>
          <w:sz w:val="24"/>
        </w:rPr>
        <w:t>。</w:t>
      </w:r>
    </w:p>
    <w:p w:rsidR="00D84660" w:rsidRPr="00F209B9" w:rsidRDefault="003755ED">
      <w:pPr>
        <w:pStyle w:val="a6"/>
        <w:widowControl w:val="0"/>
        <w:tabs>
          <w:tab w:val="clear" w:pos="454"/>
        </w:tabs>
        <w:snapToGrid w:val="0"/>
        <w:spacing w:afterLines="0" w:line="360" w:lineRule="auto"/>
        <w:ind w:left="0" w:firstLineChars="196" w:firstLine="472"/>
        <w:rPr>
          <w:rFonts w:ascii="宋体" w:hAnsi="宋体"/>
          <w:b/>
          <w:szCs w:val="24"/>
        </w:rPr>
      </w:pPr>
      <w:r w:rsidRPr="00F209B9">
        <w:rPr>
          <w:rFonts w:ascii="宋体" w:hAnsi="宋体" w:hint="eastAsia"/>
          <w:b/>
          <w:szCs w:val="24"/>
        </w:rPr>
        <w:t>（四）投标文件的有效期</w:t>
      </w:r>
    </w:p>
    <w:p w:rsidR="00D84660" w:rsidRPr="00F209B9" w:rsidRDefault="003755ED">
      <w:pPr>
        <w:pStyle w:val="a6"/>
        <w:widowControl w:val="0"/>
        <w:tabs>
          <w:tab w:val="clear" w:pos="454"/>
        </w:tabs>
        <w:snapToGrid w:val="0"/>
        <w:spacing w:afterLines="0" w:line="360" w:lineRule="auto"/>
        <w:ind w:left="0" w:firstLineChars="200" w:firstLine="480"/>
        <w:rPr>
          <w:rFonts w:ascii="宋体" w:hAnsi="宋体"/>
          <w:szCs w:val="24"/>
        </w:rPr>
      </w:pPr>
      <w:r w:rsidRPr="00F209B9">
        <w:rPr>
          <w:rFonts w:ascii="宋体" w:hAnsi="宋体" w:hint="eastAsia"/>
          <w:szCs w:val="24"/>
        </w:rPr>
        <w:t>▲</w:t>
      </w:r>
      <w:r w:rsidRPr="00F209B9">
        <w:rPr>
          <w:rFonts w:ascii="宋体" w:hAnsi="宋体"/>
          <w:szCs w:val="24"/>
        </w:rPr>
        <w:t>1</w:t>
      </w:r>
      <w:r w:rsidRPr="00F209B9">
        <w:rPr>
          <w:rFonts w:ascii="宋体" w:hAnsi="宋体" w:hint="eastAsia"/>
          <w:szCs w:val="24"/>
        </w:rPr>
        <w:t>.</w:t>
      </w:r>
      <w:r w:rsidRPr="00F209B9">
        <w:rPr>
          <w:rFonts w:ascii="宋体" w:hAnsi="宋体"/>
          <w:szCs w:val="24"/>
        </w:rPr>
        <w:t>自投标截止日起</w:t>
      </w:r>
      <w:r w:rsidRPr="00F209B9">
        <w:rPr>
          <w:rFonts w:ascii="宋体" w:hAnsi="宋体" w:hint="eastAsia"/>
          <w:szCs w:val="24"/>
          <w:u w:val="single"/>
        </w:rPr>
        <w:t>120</w:t>
      </w:r>
      <w:r w:rsidRPr="00F209B9">
        <w:rPr>
          <w:rFonts w:ascii="宋体" w:hAnsi="宋体"/>
          <w:szCs w:val="24"/>
        </w:rPr>
        <w:t>天投标</w:t>
      </w:r>
      <w:r w:rsidRPr="00F209B9">
        <w:rPr>
          <w:rFonts w:ascii="宋体" w:hAnsi="宋体" w:hint="eastAsia"/>
          <w:szCs w:val="24"/>
        </w:rPr>
        <w:t>文件</w:t>
      </w:r>
      <w:r w:rsidRPr="00F209B9">
        <w:rPr>
          <w:rFonts w:ascii="宋体" w:hAnsi="宋体"/>
          <w:szCs w:val="24"/>
        </w:rPr>
        <w:t>应保持有效。有效期</w:t>
      </w:r>
      <w:r w:rsidRPr="00F209B9">
        <w:rPr>
          <w:rFonts w:ascii="宋体" w:hAnsi="宋体" w:hint="eastAsia"/>
          <w:szCs w:val="24"/>
        </w:rPr>
        <w:t>不足</w:t>
      </w:r>
      <w:r w:rsidRPr="00F209B9">
        <w:rPr>
          <w:rFonts w:ascii="宋体" w:hAnsi="宋体"/>
          <w:szCs w:val="24"/>
        </w:rPr>
        <w:t>的投标</w:t>
      </w:r>
      <w:r w:rsidRPr="00F209B9">
        <w:rPr>
          <w:rFonts w:ascii="宋体" w:hAnsi="宋体" w:hint="eastAsia"/>
          <w:szCs w:val="24"/>
        </w:rPr>
        <w:t>文件</w:t>
      </w:r>
      <w:r w:rsidRPr="00F209B9">
        <w:rPr>
          <w:rFonts w:ascii="宋体" w:hAnsi="宋体"/>
          <w:szCs w:val="24"/>
        </w:rPr>
        <w:t>将被拒绝。</w:t>
      </w:r>
    </w:p>
    <w:p w:rsidR="00D84660" w:rsidRPr="00F209B9" w:rsidRDefault="003755ED">
      <w:pPr>
        <w:pStyle w:val="a6"/>
        <w:widowControl w:val="0"/>
        <w:tabs>
          <w:tab w:val="clear" w:pos="454"/>
        </w:tabs>
        <w:snapToGrid w:val="0"/>
        <w:spacing w:afterLines="0" w:line="360" w:lineRule="auto"/>
        <w:ind w:left="0" w:firstLineChars="200" w:firstLine="480"/>
        <w:rPr>
          <w:rFonts w:ascii="宋体" w:hAnsi="宋体"/>
          <w:szCs w:val="24"/>
        </w:rPr>
      </w:pPr>
      <w:r w:rsidRPr="00F209B9">
        <w:rPr>
          <w:rFonts w:ascii="宋体" w:hAnsi="宋体"/>
          <w:szCs w:val="24"/>
        </w:rPr>
        <w:t>2</w:t>
      </w:r>
      <w:r w:rsidRPr="00F209B9">
        <w:rPr>
          <w:rFonts w:ascii="宋体" w:hAnsi="宋体" w:hint="eastAsia"/>
          <w:szCs w:val="24"/>
        </w:rPr>
        <w:t>.</w:t>
      </w:r>
      <w:r w:rsidRPr="00F209B9">
        <w:rPr>
          <w:rFonts w:ascii="宋体" w:hAnsi="宋体"/>
          <w:szCs w:val="24"/>
        </w:rPr>
        <w:t>在特殊情况下，招标人可与投标人协商延长投标书的有效期，这种要求和答复均以书面形式进行。</w:t>
      </w:r>
    </w:p>
    <w:p w:rsidR="00D84660" w:rsidRPr="00F209B9" w:rsidRDefault="003755ED">
      <w:pPr>
        <w:snapToGrid w:val="0"/>
        <w:spacing w:line="360" w:lineRule="auto"/>
        <w:ind w:firstLineChars="200" w:firstLine="480"/>
        <w:jc w:val="left"/>
        <w:outlineLvl w:val="0"/>
        <w:rPr>
          <w:rFonts w:ascii="宋体" w:hAnsi="宋体"/>
          <w:b/>
          <w:sz w:val="24"/>
          <w:szCs w:val="20"/>
        </w:rPr>
      </w:pPr>
      <w:r w:rsidRPr="00F209B9">
        <w:rPr>
          <w:rFonts w:ascii="宋体" w:hAnsi="宋体"/>
          <w:sz w:val="24"/>
        </w:rPr>
        <w:t>3</w:t>
      </w:r>
      <w:r w:rsidRPr="00F209B9">
        <w:rPr>
          <w:rFonts w:ascii="宋体" w:hAnsi="宋体" w:hint="eastAsia"/>
          <w:sz w:val="24"/>
        </w:rPr>
        <w:t>.</w:t>
      </w:r>
      <w:r w:rsidRPr="00F209B9">
        <w:rPr>
          <w:rFonts w:ascii="宋体" w:hAnsi="宋体"/>
          <w:sz w:val="24"/>
        </w:rPr>
        <w:t>投标人可拒绝接受延期要求。同意延长有效期的投标人不能修改投标文件。</w:t>
      </w:r>
    </w:p>
    <w:p w:rsidR="00D84660" w:rsidRPr="00F209B9" w:rsidRDefault="003755ED">
      <w:pPr>
        <w:snapToGrid w:val="0"/>
        <w:spacing w:line="360" w:lineRule="auto"/>
        <w:ind w:firstLineChars="200" w:firstLine="480"/>
        <w:jc w:val="left"/>
        <w:outlineLvl w:val="0"/>
        <w:rPr>
          <w:rFonts w:ascii="宋体" w:hAnsi="宋体"/>
          <w:b/>
          <w:sz w:val="24"/>
        </w:rPr>
      </w:pPr>
      <w:r w:rsidRPr="00F209B9">
        <w:rPr>
          <w:rFonts w:ascii="宋体" w:hAnsi="宋体"/>
          <w:sz w:val="24"/>
        </w:rPr>
        <w:t>4</w:t>
      </w:r>
      <w:r w:rsidRPr="00F209B9">
        <w:rPr>
          <w:rFonts w:ascii="宋体" w:hAnsi="宋体" w:hint="eastAsia"/>
          <w:sz w:val="24"/>
        </w:rPr>
        <w:t>.</w:t>
      </w:r>
      <w:r w:rsidRPr="00F209B9">
        <w:rPr>
          <w:rFonts w:ascii="宋体" w:hAnsi="宋体"/>
          <w:sz w:val="24"/>
        </w:rPr>
        <w:t>中标人的投标文件自开标之日起至合同履行完毕止均应保持有效。</w:t>
      </w:r>
    </w:p>
    <w:p w:rsidR="00D84660" w:rsidRPr="00F209B9" w:rsidRDefault="003755ED">
      <w:pPr>
        <w:snapToGrid w:val="0"/>
        <w:spacing w:line="360" w:lineRule="auto"/>
        <w:ind w:firstLineChars="200" w:firstLine="482"/>
        <w:jc w:val="left"/>
        <w:outlineLvl w:val="0"/>
        <w:rPr>
          <w:rFonts w:ascii="宋体" w:hAnsi="宋体"/>
          <w:b/>
          <w:sz w:val="24"/>
        </w:rPr>
      </w:pPr>
      <w:r w:rsidRPr="00F209B9">
        <w:rPr>
          <w:rFonts w:ascii="宋体" w:hAnsi="宋体" w:hint="eastAsia"/>
          <w:b/>
          <w:sz w:val="24"/>
        </w:rPr>
        <w:t>（五）投标文件的签署和份数</w:t>
      </w:r>
    </w:p>
    <w:p w:rsidR="00D84660" w:rsidRPr="00F209B9" w:rsidRDefault="003755ED">
      <w:pPr>
        <w:snapToGrid w:val="0"/>
        <w:spacing w:line="360" w:lineRule="auto"/>
        <w:ind w:firstLineChars="200" w:firstLine="480"/>
        <w:jc w:val="left"/>
        <w:outlineLvl w:val="0"/>
        <w:rPr>
          <w:rFonts w:ascii="宋体" w:hAnsi="宋体"/>
          <w:sz w:val="24"/>
        </w:rPr>
      </w:pPr>
      <w:r w:rsidRPr="00F209B9">
        <w:rPr>
          <w:rFonts w:ascii="宋体" w:hAnsi="宋体" w:hint="eastAsia"/>
          <w:sz w:val="24"/>
        </w:rPr>
        <w:t>本项目通过“政府采购云平台（www.zcygov.cn）”实行在线投标响应（电子投标）。供应商应通过“政采云电子交易客户端”，并按照本招标文件和“政府采购云平台”的要求编制并加密投标文件。</w:t>
      </w:r>
    </w:p>
    <w:p w:rsidR="00D84660" w:rsidRPr="00F209B9" w:rsidRDefault="003755ED">
      <w:pPr>
        <w:snapToGrid w:val="0"/>
        <w:spacing w:line="360" w:lineRule="auto"/>
        <w:ind w:firstLineChars="200" w:firstLine="480"/>
        <w:jc w:val="left"/>
        <w:outlineLvl w:val="0"/>
        <w:rPr>
          <w:rFonts w:ascii="宋体" w:hAnsi="宋体"/>
          <w:sz w:val="24"/>
        </w:rPr>
      </w:pPr>
      <w:r w:rsidRPr="00F209B9">
        <w:rPr>
          <w:rFonts w:ascii="宋体" w:hAnsi="宋体" w:hint="eastAsia"/>
          <w:sz w:val="24"/>
        </w:rPr>
        <w:t>1.投标供应商应当按照本章节“投标文件组成”规定的内容及顺序在“政采云电子交易客户端”编制投标文件。其中《资格文件》和《技术/资信/商务文件》中不得出现本项目投标报价，如因投标人原因提前泄露投标报价，是投标人的责任。</w:t>
      </w:r>
    </w:p>
    <w:p w:rsidR="00D84660" w:rsidRPr="00F209B9" w:rsidRDefault="003755ED">
      <w:pPr>
        <w:snapToGrid w:val="0"/>
        <w:spacing w:line="360" w:lineRule="auto"/>
        <w:ind w:firstLineChars="200" w:firstLine="480"/>
        <w:jc w:val="left"/>
        <w:outlineLvl w:val="0"/>
        <w:rPr>
          <w:rFonts w:ascii="宋体" w:hAnsi="宋体"/>
          <w:sz w:val="24"/>
        </w:rPr>
      </w:pPr>
      <w:r w:rsidRPr="00F209B9">
        <w:rPr>
          <w:rFonts w:ascii="宋体" w:hAnsi="宋体" w:hint="eastAsia"/>
          <w:sz w:val="24"/>
        </w:rPr>
        <w:t>2.本文件《第六章投标文件格式》中有提供格式的，投标供应商须参照格式进行编制（格式中要求提供相关证明材料的还需后附相关证明材料），并按格式要求在指定位置根据要求进行签章，否则视为未提供；本文件《第六章投标文件格式》未提供格式的，请各投标单位自行拟定格式，并加盖单位公章并由法定代表人或其授权代表签署（签字或盖章），否则视为未提供。</w:t>
      </w:r>
    </w:p>
    <w:p w:rsidR="00D84660" w:rsidRPr="00F209B9" w:rsidRDefault="003755ED">
      <w:pPr>
        <w:snapToGrid w:val="0"/>
        <w:spacing w:line="360" w:lineRule="auto"/>
        <w:ind w:firstLineChars="200" w:firstLine="480"/>
        <w:jc w:val="left"/>
        <w:outlineLvl w:val="0"/>
        <w:rPr>
          <w:rFonts w:ascii="宋体" w:hAnsi="宋体"/>
          <w:sz w:val="24"/>
        </w:rPr>
      </w:pPr>
      <w:r w:rsidRPr="00F209B9">
        <w:rPr>
          <w:rFonts w:ascii="宋体" w:hAnsi="宋体" w:hint="eastAsia"/>
          <w:sz w:val="24"/>
        </w:rPr>
        <w:t>3.投标文件内容不完整、编排混乱导致投标文件被误读、漏读或者查找不到相关内容的，是投标供应商的责任。</w:t>
      </w:r>
    </w:p>
    <w:p w:rsidR="00D84660" w:rsidRPr="00F209B9" w:rsidRDefault="003755ED">
      <w:pPr>
        <w:tabs>
          <w:tab w:val="left" w:pos="8460"/>
        </w:tabs>
        <w:snapToGrid w:val="0"/>
        <w:spacing w:line="360" w:lineRule="auto"/>
        <w:ind w:firstLineChars="200" w:firstLine="480"/>
        <w:jc w:val="left"/>
        <w:outlineLvl w:val="0"/>
        <w:rPr>
          <w:rFonts w:ascii="宋体" w:hAnsi="宋体"/>
          <w:sz w:val="24"/>
        </w:rPr>
      </w:pPr>
      <w:r w:rsidRPr="00F209B9">
        <w:rPr>
          <w:rFonts w:ascii="宋体" w:hAnsi="宋体" w:hint="eastAsia"/>
          <w:sz w:val="24"/>
        </w:rPr>
        <w:t>4.投标文件因字迹潦草或表达不清所引起的后果由投标供应商负责。</w:t>
      </w:r>
      <w:r w:rsidRPr="00F209B9">
        <w:rPr>
          <w:rFonts w:ascii="宋体" w:hAnsi="宋体"/>
          <w:sz w:val="24"/>
        </w:rPr>
        <w:tab/>
      </w:r>
    </w:p>
    <w:p w:rsidR="00D84660" w:rsidRPr="00F209B9" w:rsidRDefault="003755ED">
      <w:pPr>
        <w:tabs>
          <w:tab w:val="left" w:pos="8460"/>
        </w:tabs>
        <w:snapToGrid w:val="0"/>
        <w:spacing w:line="360" w:lineRule="auto"/>
        <w:ind w:firstLineChars="200" w:firstLine="480"/>
        <w:jc w:val="left"/>
        <w:outlineLvl w:val="0"/>
        <w:rPr>
          <w:rFonts w:ascii="宋体" w:hAnsi="宋体"/>
          <w:sz w:val="24"/>
        </w:rPr>
      </w:pPr>
      <w:r w:rsidRPr="00F209B9">
        <w:rPr>
          <w:rFonts w:ascii="宋体" w:hAnsi="宋体" w:hint="eastAsia"/>
          <w:sz w:val="24"/>
        </w:rPr>
        <w:t>5.投标供应商没有按照本章节“投标文件组成”要求提供全部资料，或者没有仔细阅</w:t>
      </w:r>
      <w:r w:rsidRPr="00F209B9">
        <w:rPr>
          <w:rFonts w:ascii="宋体" w:hAnsi="宋体" w:hint="eastAsia"/>
          <w:sz w:val="24"/>
        </w:rPr>
        <w:lastRenderedPageBreak/>
        <w:t>读招标文件，或者没有对招标文件在各方面的要求作出实质性响应是投标供应商的风险，由此造成的一切后果由投标供应商自行承担。</w:t>
      </w:r>
    </w:p>
    <w:p w:rsidR="00D84660" w:rsidRPr="00F209B9" w:rsidRDefault="003755ED">
      <w:pPr>
        <w:tabs>
          <w:tab w:val="left" w:pos="8460"/>
        </w:tabs>
        <w:snapToGrid w:val="0"/>
        <w:spacing w:line="360" w:lineRule="auto"/>
        <w:ind w:firstLineChars="200" w:firstLine="482"/>
        <w:jc w:val="left"/>
        <w:outlineLvl w:val="0"/>
        <w:rPr>
          <w:rFonts w:ascii="宋体" w:hAnsi="宋体"/>
          <w:b/>
          <w:sz w:val="24"/>
        </w:rPr>
      </w:pPr>
      <w:r w:rsidRPr="00F209B9">
        <w:rPr>
          <w:rFonts w:ascii="宋体" w:hAnsi="宋体" w:hint="eastAsia"/>
          <w:b/>
          <w:sz w:val="24"/>
        </w:rPr>
        <w:t>（六）投标文件的签署</w:t>
      </w:r>
    </w:p>
    <w:p w:rsidR="00D84660" w:rsidRPr="00F209B9" w:rsidRDefault="003755ED">
      <w:pPr>
        <w:tabs>
          <w:tab w:val="left" w:pos="8460"/>
        </w:tabs>
        <w:snapToGrid w:val="0"/>
        <w:spacing w:line="360" w:lineRule="auto"/>
        <w:ind w:firstLineChars="200" w:firstLine="480"/>
        <w:jc w:val="left"/>
        <w:outlineLvl w:val="0"/>
        <w:rPr>
          <w:rFonts w:ascii="宋体" w:hAnsi="宋体"/>
          <w:sz w:val="24"/>
        </w:rPr>
      </w:pPr>
      <w:r w:rsidRPr="00F209B9">
        <w:rPr>
          <w:rFonts w:ascii="宋体" w:hAnsi="宋体" w:hint="eastAsia"/>
          <w:sz w:val="24"/>
        </w:rPr>
        <w:t>《投标文件》应由投标供应商法定代表人或其授权代表签字（或盖章），并加盖投标供应商公章。</w:t>
      </w:r>
    </w:p>
    <w:p w:rsidR="00D84660" w:rsidRPr="00F209B9" w:rsidRDefault="003755ED">
      <w:pPr>
        <w:tabs>
          <w:tab w:val="left" w:pos="8460"/>
        </w:tabs>
        <w:snapToGrid w:val="0"/>
        <w:spacing w:line="360" w:lineRule="auto"/>
        <w:ind w:firstLineChars="200" w:firstLine="482"/>
        <w:jc w:val="left"/>
        <w:outlineLvl w:val="0"/>
        <w:rPr>
          <w:rFonts w:ascii="宋体" w:hAnsi="宋体"/>
          <w:b/>
          <w:sz w:val="24"/>
        </w:rPr>
      </w:pPr>
      <w:r w:rsidRPr="00F209B9">
        <w:rPr>
          <w:rFonts w:ascii="宋体" w:hAnsi="宋体" w:hint="eastAsia"/>
          <w:b/>
          <w:sz w:val="24"/>
        </w:rPr>
        <w:t>（七）投标文件的形式</w:t>
      </w:r>
    </w:p>
    <w:p w:rsidR="00D84660" w:rsidRPr="00F209B9" w:rsidRDefault="003755ED">
      <w:pPr>
        <w:tabs>
          <w:tab w:val="left" w:pos="8460"/>
        </w:tabs>
        <w:snapToGrid w:val="0"/>
        <w:spacing w:line="360" w:lineRule="auto"/>
        <w:ind w:firstLineChars="200" w:firstLine="480"/>
        <w:jc w:val="left"/>
        <w:outlineLvl w:val="0"/>
        <w:rPr>
          <w:rFonts w:ascii="宋体" w:hAnsi="宋体"/>
          <w:sz w:val="24"/>
        </w:rPr>
      </w:pPr>
      <w:r w:rsidRPr="00F209B9">
        <w:rPr>
          <w:rFonts w:ascii="宋体" w:hAnsi="宋体" w:hint="eastAsia"/>
          <w:sz w:val="24"/>
        </w:rPr>
        <w:t>1.投标文件的形式：见《前附表》；</w:t>
      </w:r>
    </w:p>
    <w:p w:rsidR="00D84660" w:rsidRPr="00F209B9" w:rsidRDefault="003755ED">
      <w:pPr>
        <w:tabs>
          <w:tab w:val="left" w:pos="8460"/>
        </w:tabs>
        <w:snapToGrid w:val="0"/>
        <w:spacing w:line="360" w:lineRule="auto"/>
        <w:ind w:firstLineChars="200" w:firstLine="480"/>
        <w:jc w:val="left"/>
        <w:outlineLvl w:val="0"/>
        <w:rPr>
          <w:rFonts w:ascii="宋体" w:hAnsi="宋体"/>
          <w:sz w:val="24"/>
        </w:rPr>
      </w:pPr>
      <w:r w:rsidRPr="00F209B9">
        <w:rPr>
          <w:rFonts w:ascii="宋体" w:hAnsi="宋体" w:hint="eastAsia"/>
          <w:sz w:val="24"/>
        </w:rPr>
        <w:t>2.“电子加密投标文件”：“电子加密投标文件”是指通过“政采云电子交易客户端”完成投标文件编制后生成并加密的数据电文形式的投标文件。</w:t>
      </w:r>
    </w:p>
    <w:p w:rsidR="00D84660" w:rsidRPr="00F209B9" w:rsidRDefault="003755ED">
      <w:pPr>
        <w:tabs>
          <w:tab w:val="left" w:pos="8460"/>
        </w:tabs>
        <w:snapToGrid w:val="0"/>
        <w:spacing w:line="360" w:lineRule="auto"/>
        <w:ind w:firstLineChars="200" w:firstLine="480"/>
        <w:jc w:val="left"/>
        <w:outlineLvl w:val="0"/>
        <w:rPr>
          <w:rFonts w:ascii="宋体" w:hAnsi="宋体"/>
          <w:sz w:val="24"/>
        </w:rPr>
      </w:pPr>
      <w:r w:rsidRPr="00F209B9">
        <w:rPr>
          <w:rFonts w:ascii="宋体" w:hAnsi="宋体" w:hint="eastAsia"/>
          <w:sz w:val="24"/>
        </w:rPr>
        <w:t>3.“备份投标文件”：“备份投标文件”是指与“电子加密投标文件”同时生成的数据电文形式的电子文件（备份标书），其他方式编制的“备份投标文件”视为无效的“备份投标文件”。</w:t>
      </w:r>
    </w:p>
    <w:p w:rsidR="00D84660" w:rsidRPr="00F209B9" w:rsidRDefault="003755ED">
      <w:pPr>
        <w:snapToGrid w:val="0"/>
        <w:spacing w:line="360" w:lineRule="auto"/>
        <w:ind w:firstLineChars="200" w:firstLine="482"/>
        <w:jc w:val="left"/>
        <w:outlineLvl w:val="0"/>
        <w:rPr>
          <w:rFonts w:ascii="宋体" w:hAnsi="宋体"/>
          <w:b/>
          <w:sz w:val="24"/>
        </w:rPr>
      </w:pPr>
      <w:r w:rsidRPr="00F209B9">
        <w:rPr>
          <w:rFonts w:ascii="宋体" w:hAnsi="宋体" w:hint="eastAsia"/>
          <w:b/>
          <w:sz w:val="24"/>
        </w:rPr>
        <w:t>（八）投标文件的份数：见《前附表》。</w:t>
      </w:r>
    </w:p>
    <w:p w:rsidR="00D84660" w:rsidRPr="00F209B9" w:rsidRDefault="003755ED">
      <w:pPr>
        <w:snapToGrid w:val="0"/>
        <w:spacing w:line="360" w:lineRule="auto"/>
        <w:ind w:firstLineChars="200" w:firstLine="482"/>
        <w:jc w:val="left"/>
        <w:outlineLvl w:val="0"/>
        <w:rPr>
          <w:rFonts w:ascii="宋体" w:hAnsi="宋体"/>
          <w:b/>
          <w:sz w:val="24"/>
        </w:rPr>
      </w:pPr>
      <w:r w:rsidRPr="00F209B9">
        <w:rPr>
          <w:rFonts w:ascii="宋体" w:hAnsi="宋体" w:hint="eastAsia"/>
          <w:b/>
          <w:sz w:val="24"/>
        </w:rPr>
        <w:t>（九）投标文件的上传和递交：见《前附表》。</w:t>
      </w:r>
    </w:p>
    <w:p w:rsidR="00D84660" w:rsidRPr="00F209B9" w:rsidRDefault="003755ED">
      <w:pPr>
        <w:snapToGrid w:val="0"/>
        <w:spacing w:line="360" w:lineRule="auto"/>
        <w:ind w:firstLineChars="200" w:firstLine="482"/>
        <w:jc w:val="left"/>
        <w:outlineLvl w:val="0"/>
        <w:rPr>
          <w:rFonts w:ascii="宋体" w:hAnsi="宋体"/>
          <w:b/>
          <w:sz w:val="24"/>
        </w:rPr>
      </w:pPr>
      <w:r w:rsidRPr="00F209B9">
        <w:rPr>
          <w:rFonts w:ascii="宋体" w:hAnsi="宋体" w:hint="eastAsia"/>
          <w:b/>
          <w:sz w:val="24"/>
        </w:rPr>
        <w:t>（十）“电子加密投标文件”解密和异常情况处理：见《前附表》。</w:t>
      </w:r>
    </w:p>
    <w:p w:rsidR="00D84660" w:rsidRPr="00F209B9" w:rsidRDefault="003755ED">
      <w:pPr>
        <w:snapToGrid w:val="0"/>
        <w:spacing w:line="360" w:lineRule="auto"/>
        <w:ind w:firstLineChars="200" w:firstLine="482"/>
        <w:jc w:val="left"/>
        <w:outlineLvl w:val="0"/>
        <w:rPr>
          <w:rFonts w:ascii="宋体" w:hAnsi="宋体"/>
          <w:b/>
          <w:sz w:val="24"/>
        </w:rPr>
      </w:pPr>
      <w:r w:rsidRPr="00F209B9">
        <w:rPr>
          <w:rFonts w:ascii="宋体" w:hAnsi="宋体" w:hint="eastAsia"/>
          <w:b/>
          <w:sz w:val="24"/>
        </w:rPr>
        <w:t>（十一）投标文件的补充、修改或撤回</w:t>
      </w:r>
    </w:p>
    <w:p w:rsidR="00D84660" w:rsidRPr="00F209B9" w:rsidRDefault="003755ED">
      <w:pPr>
        <w:snapToGrid w:val="0"/>
        <w:spacing w:line="360" w:lineRule="auto"/>
        <w:ind w:firstLineChars="200" w:firstLine="480"/>
        <w:jc w:val="left"/>
        <w:outlineLvl w:val="0"/>
        <w:rPr>
          <w:rFonts w:ascii="宋体" w:hAnsi="宋体"/>
          <w:sz w:val="24"/>
        </w:rPr>
      </w:pPr>
      <w:r w:rsidRPr="00F209B9">
        <w:rPr>
          <w:rFonts w:ascii="宋体" w:hAnsi="宋体" w:hint="eastAsia"/>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D84660" w:rsidRPr="00F209B9" w:rsidRDefault="003755ED">
      <w:pPr>
        <w:snapToGrid w:val="0"/>
        <w:spacing w:line="360" w:lineRule="auto"/>
        <w:ind w:firstLineChars="200" w:firstLine="480"/>
        <w:jc w:val="left"/>
        <w:outlineLvl w:val="0"/>
        <w:rPr>
          <w:rFonts w:ascii="宋体" w:hAnsi="宋体"/>
          <w:sz w:val="24"/>
        </w:rPr>
      </w:pPr>
      <w:r w:rsidRPr="00F209B9">
        <w:rPr>
          <w:rFonts w:ascii="宋体" w:hAnsi="宋体" w:hint="eastAsia"/>
          <w:sz w:val="24"/>
        </w:rPr>
        <w:t>2.投标截止时间后，投标供应商不得撤回、修改投标文件。</w:t>
      </w:r>
    </w:p>
    <w:p w:rsidR="00D84660" w:rsidRPr="00F209B9" w:rsidRDefault="003755ED">
      <w:pPr>
        <w:snapToGrid w:val="0"/>
        <w:spacing w:line="360" w:lineRule="auto"/>
        <w:ind w:firstLineChars="200" w:firstLine="482"/>
        <w:jc w:val="left"/>
        <w:outlineLvl w:val="0"/>
        <w:rPr>
          <w:rFonts w:ascii="宋体" w:hAnsi="宋体"/>
          <w:b/>
          <w:sz w:val="24"/>
        </w:rPr>
      </w:pPr>
      <w:r w:rsidRPr="00F209B9">
        <w:rPr>
          <w:rFonts w:ascii="宋体" w:hAnsi="宋体" w:hint="eastAsia"/>
          <w:b/>
          <w:sz w:val="24"/>
        </w:rPr>
        <w:t>（十二）投标文件的备选方案</w:t>
      </w:r>
    </w:p>
    <w:p w:rsidR="00D84660" w:rsidRPr="00F209B9" w:rsidRDefault="003755ED">
      <w:pPr>
        <w:snapToGrid w:val="0"/>
        <w:spacing w:line="360" w:lineRule="auto"/>
        <w:ind w:firstLineChars="200" w:firstLine="480"/>
        <w:jc w:val="left"/>
        <w:outlineLvl w:val="0"/>
        <w:rPr>
          <w:rFonts w:ascii="宋体" w:hAnsi="宋体"/>
          <w:sz w:val="24"/>
        </w:rPr>
      </w:pPr>
      <w:r w:rsidRPr="00F209B9">
        <w:rPr>
          <w:rFonts w:ascii="宋体" w:hAnsi="宋体" w:hint="eastAsia"/>
          <w:sz w:val="24"/>
        </w:rPr>
        <w:t>投标供应商不得递交任何的投标备选（替代）方案，否则其投标文件将作无效标处理。与“电子加密投标文件”同时生成的“备份投标文件”不是投标备选（替代）方案。</w:t>
      </w:r>
    </w:p>
    <w:p w:rsidR="00D84660" w:rsidRPr="00F209B9" w:rsidRDefault="003755ED">
      <w:pPr>
        <w:snapToGrid w:val="0"/>
        <w:spacing w:beforeLines="50" w:before="120" w:line="360" w:lineRule="auto"/>
        <w:ind w:firstLineChars="196" w:firstLine="472"/>
        <w:outlineLvl w:val="2"/>
        <w:rPr>
          <w:rFonts w:ascii="宋体" w:hAnsi="宋体"/>
          <w:b/>
          <w:sz w:val="24"/>
        </w:rPr>
      </w:pPr>
      <w:r w:rsidRPr="00F209B9">
        <w:rPr>
          <w:rFonts w:ascii="宋体" w:hAnsi="宋体" w:hint="eastAsia"/>
          <w:b/>
          <w:sz w:val="24"/>
        </w:rPr>
        <w:t>（十三）投标无效的情形</w:t>
      </w:r>
    </w:p>
    <w:p w:rsidR="00D84660" w:rsidRPr="00F209B9" w:rsidRDefault="003755ED">
      <w:pPr>
        <w:snapToGrid w:val="0"/>
        <w:spacing w:line="360" w:lineRule="auto"/>
        <w:ind w:firstLineChars="200" w:firstLine="480"/>
        <w:rPr>
          <w:rFonts w:ascii="宋体" w:hAnsi="宋体"/>
          <w:bCs/>
          <w:sz w:val="24"/>
        </w:rPr>
      </w:pPr>
      <w:r w:rsidRPr="00F209B9">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w:t>
      </w:r>
      <w:r w:rsidRPr="00F209B9">
        <w:rPr>
          <w:rFonts w:ascii="宋体" w:hAnsi="宋体" w:hint="eastAsia"/>
          <w:bCs/>
          <w:sz w:val="24"/>
        </w:rPr>
        <w:lastRenderedPageBreak/>
        <w:t>应认定其投标无效。投标人修改、补正投标文件后，不影响评标委员会对其投标文件所作的评价和评分结果。</w:t>
      </w:r>
    </w:p>
    <w:p w:rsidR="00D84660" w:rsidRPr="00F209B9" w:rsidRDefault="003755ED">
      <w:pPr>
        <w:snapToGrid w:val="0"/>
        <w:spacing w:line="360" w:lineRule="auto"/>
        <w:ind w:firstLineChars="196" w:firstLine="472"/>
        <w:rPr>
          <w:rFonts w:ascii="宋体" w:hAnsi="宋体"/>
          <w:b/>
          <w:bCs/>
          <w:sz w:val="24"/>
        </w:rPr>
      </w:pPr>
      <w:r w:rsidRPr="00F209B9">
        <w:rPr>
          <w:rFonts w:ascii="宋体" w:hAnsi="宋体"/>
          <w:b/>
          <w:bCs/>
          <w:sz w:val="24"/>
        </w:rPr>
        <w:t>1</w:t>
      </w:r>
      <w:r w:rsidRPr="00F209B9">
        <w:rPr>
          <w:rFonts w:ascii="宋体" w:hAnsi="宋体" w:hint="eastAsia"/>
          <w:b/>
          <w:bCs/>
          <w:sz w:val="24"/>
        </w:rPr>
        <w:t>.</w:t>
      </w:r>
      <w:r w:rsidRPr="00F209B9">
        <w:rPr>
          <w:rFonts w:ascii="宋体" w:hAnsi="宋体"/>
          <w:b/>
          <w:bCs/>
          <w:sz w:val="24"/>
        </w:rPr>
        <w:t>在符合性审查和商务评审时，如发现下列情形之一的，投标文件将被视为无效：</w:t>
      </w:r>
    </w:p>
    <w:p w:rsidR="00D84660" w:rsidRPr="00F209B9" w:rsidRDefault="003755ED">
      <w:pPr>
        <w:snapToGrid w:val="0"/>
        <w:spacing w:line="360" w:lineRule="auto"/>
        <w:ind w:firstLineChars="196" w:firstLine="470"/>
        <w:rPr>
          <w:rFonts w:ascii="宋体" w:hAnsi="宋体"/>
          <w:bCs/>
          <w:sz w:val="24"/>
        </w:rPr>
      </w:pPr>
      <w:r w:rsidRPr="00F209B9">
        <w:rPr>
          <w:rFonts w:ascii="宋体" w:hAnsi="宋体" w:hint="eastAsia"/>
          <w:bCs/>
          <w:sz w:val="24"/>
        </w:rPr>
        <w:t>（1</w:t>
      </w:r>
      <w:r w:rsidRPr="00F209B9">
        <w:rPr>
          <w:rFonts w:ascii="宋体" w:hAnsi="宋体"/>
          <w:bCs/>
          <w:sz w:val="24"/>
        </w:rPr>
        <w:t>）</w:t>
      </w:r>
      <w:r w:rsidRPr="00F209B9">
        <w:rPr>
          <w:rFonts w:ascii="宋体" w:hAnsi="宋体" w:hint="eastAsia"/>
          <w:bCs/>
          <w:sz w:val="24"/>
        </w:rPr>
        <w:t>资质条件不符合招标文件要求的；</w:t>
      </w:r>
    </w:p>
    <w:p w:rsidR="00D84660" w:rsidRPr="00F209B9" w:rsidRDefault="003755ED">
      <w:pPr>
        <w:snapToGrid w:val="0"/>
        <w:spacing w:line="360" w:lineRule="auto"/>
        <w:ind w:firstLineChars="196" w:firstLine="470"/>
        <w:rPr>
          <w:rFonts w:ascii="宋体" w:hAnsi="宋体"/>
          <w:bCs/>
          <w:sz w:val="24"/>
        </w:rPr>
      </w:pPr>
      <w:r w:rsidRPr="00F209B9">
        <w:rPr>
          <w:rFonts w:ascii="宋体" w:hAnsi="宋体" w:hint="eastAsia"/>
          <w:bCs/>
          <w:sz w:val="24"/>
        </w:rPr>
        <w:t>（2</w:t>
      </w:r>
      <w:r w:rsidRPr="00F209B9">
        <w:rPr>
          <w:rFonts w:ascii="宋体" w:hAnsi="宋体"/>
          <w:bCs/>
          <w:sz w:val="24"/>
        </w:rPr>
        <w:t>）投标文件无法定代表人签字,或未</w:t>
      </w:r>
      <w:r w:rsidRPr="00F209B9">
        <w:rPr>
          <w:rFonts w:ascii="宋体" w:hAnsi="宋体" w:hint="eastAsia"/>
          <w:bCs/>
          <w:sz w:val="24"/>
        </w:rPr>
        <w:t>提供法定代表人授权委托书、投标声明书或者填写项目不齐全的；</w:t>
      </w:r>
    </w:p>
    <w:p w:rsidR="00D84660" w:rsidRPr="00F209B9" w:rsidRDefault="003755ED">
      <w:pPr>
        <w:snapToGrid w:val="0"/>
        <w:spacing w:line="360" w:lineRule="auto"/>
        <w:ind w:firstLineChars="196" w:firstLine="470"/>
        <w:rPr>
          <w:rFonts w:ascii="宋体" w:hAnsi="宋体"/>
          <w:bCs/>
          <w:sz w:val="24"/>
        </w:rPr>
      </w:pPr>
      <w:r w:rsidRPr="00F209B9">
        <w:rPr>
          <w:rFonts w:ascii="宋体" w:hAnsi="宋体" w:hint="eastAsia"/>
          <w:bCs/>
          <w:sz w:val="24"/>
        </w:rPr>
        <w:t>（3</w:t>
      </w:r>
      <w:r w:rsidRPr="00F209B9">
        <w:rPr>
          <w:rFonts w:ascii="宋体" w:hAnsi="宋体"/>
          <w:bCs/>
          <w:sz w:val="24"/>
        </w:rPr>
        <w:t>）</w:t>
      </w:r>
      <w:r w:rsidRPr="00F209B9">
        <w:rPr>
          <w:rFonts w:ascii="宋体" w:hAnsi="宋体" w:hint="eastAsia"/>
          <w:bCs/>
          <w:sz w:val="24"/>
        </w:rPr>
        <w:t>投标代表人未能出具身份证明或与法定代表人授权委托人身份不符的；</w:t>
      </w:r>
    </w:p>
    <w:p w:rsidR="00D84660" w:rsidRPr="00F209B9" w:rsidRDefault="003755ED">
      <w:pPr>
        <w:pStyle w:val="ab"/>
        <w:snapToGrid w:val="0"/>
        <w:spacing w:line="360" w:lineRule="auto"/>
        <w:ind w:firstLineChars="196" w:firstLine="470"/>
        <w:rPr>
          <w:rFonts w:hAnsi="宋体"/>
          <w:bCs/>
          <w:spacing w:val="0"/>
          <w:sz w:val="24"/>
          <w:szCs w:val="24"/>
        </w:rPr>
      </w:pPr>
      <w:r w:rsidRPr="00F209B9">
        <w:rPr>
          <w:rFonts w:hAnsi="宋体"/>
          <w:bCs/>
          <w:spacing w:val="0"/>
          <w:sz w:val="24"/>
          <w:szCs w:val="24"/>
        </w:rPr>
        <w:t>（</w:t>
      </w:r>
      <w:r w:rsidRPr="00F209B9">
        <w:rPr>
          <w:rFonts w:hAnsi="宋体" w:hint="eastAsia"/>
          <w:bCs/>
          <w:spacing w:val="0"/>
          <w:sz w:val="24"/>
          <w:szCs w:val="24"/>
        </w:rPr>
        <w:t>4</w:t>
      </w:r>
      <w:r w:rsidRPr="00F209B9">
        <w:rPr>
          <w:rFonts w:hAnsi="宋体"/>
          <w:bCs/>
          <w:spacing w:val="0"/>
          <w:sz w:val="24"/>
          <w:szCs w:val="24"/>
        </w:rPr>
        <w:t>）投标文件格式不规范、项目不齐全或者内容虚假的；</w:t>
      </w:r>
    </w:p>
    <w:p w:rsidR="00D84660" w:rsidRPr="00F209B9" w:rsidRDefault="003755ED">
      <w:pPr>
        <w:pStyle w:val="ab"/>
        <w:snapToGrid w:val="0"/>
        <w:spacing w:line="360" w:lineRule="auto"/>
        <w:ind w:firstLineChars="196" w:firstLine="470"/>
        <w:rPr>
          <w:rFonts w:hAnsi="宋体"/>
          <w:bCs/>
          <w:spacing w:val="0"/>
          <w:sz w:val="24"/>
          <w:szCs w:val="24"/>
        </w:rPr>
      </w:pPr>
      <w:r w:rsidRPr="00F209B9">
        <w:rPr>
          <w:rFonts w:hAnsi="宋体"/>
          <w:bCs/>
          <w:spacing w:val="0"/>
          <w:sz w:val="24"/>
          <w:szCs w:val="24"/>
        </w:rPr>
        <w:t>（</w:t>
      </w:r>
      <w:r w:rsidRPr="00F209B9">
        <w:rPr>
          <w:rFonts w:hAnsi="宋体" w:hint="eastAsia"/>
          <w:bCs/>
          <w:spacing w:val="0"/>
          <w:sz w:val="24"/>
          <w:szCs w:val="24"/>
        </w:rPr>
        <w:t>5</w:t>
      </w:r>
      <w:r w:rsidRPr="00F209B9">
        <w:rPr>
          <w:rFonts w:hAnsi="宋体"/>
          <w:bCs/>
          <w:spacing w:val="0"/>
          <w:sz w:val="24"/>
          <w:szCs w:val="24"/>
        </w:rPr>
        <w:t>）投标文件的实质性内容未使用中文表述、意思表述不明确、前后矛盾或者使用计量单位不符合招标文件要求的（经评标委员会认定</w:t>
      </w:r>
      <w:r w:rsidRPr="00F209B9">
        <w:rPr>
          <w:rFonts w:hAnsi="宋体" w:hint="eastAsia"/>
          <w:bCs/>
          <w:spacing w:val="0"/>
          <w:sz w:val="24"/>
          <w:szCs w:val="24"/>
        </w:rPr>
        <w:t>并</w:t>
      </w:r>
      <w:r w:rsidRPr="00F209B9">
        <w:rPr>
          <w:rFonts w:hAnsi="宋体"/>
          <w:bCs/>
          <w:spacing w:val="0"/>
          <w:sz w:val="24"/>
          <w:szCs w:val="24"/>
        </w:rPr>
        <w:t>允许其当场更正的笔误除外）</w:t>
      </w:r>
      <w:r w:rsidRPr="00F209B9">
        <w:rPr>
          <w:rFonts w:hAnsi="宋体" w:hint="eastAsia"/>
          <w:bCs/>
          <w:spacing w:val="0"/>
          <w:sz w:val="24"/>
          <w:szCs w:val="24"/>
        </w:rPr>
        <w:t>；</w:t>
      </w:r>
    </w:p>
    <w:p w:rsidR="00D84660" w:rsidRPr="00F209B9" w:rsidRDefault="003755ED">
      <w:pPr>
        <w:pStyle w:val="ab"/>
        <w:snapToGrid w:val="0"/>
        <w:spacing w:line="360" w:lineRule="auto"/>
        <w:ind w:firstLineChars="196" w:firstLine="470"/>
        <w:rPr>
          <w:rFonts w:hAnsi="宋体"/>
          <w:bCs/>
          <w:spacing w:val="0"/>
          <w:sz w:val="24"/>
          <w:szCs w:val="24"/>
        </w:rPr>
      </w:pPr>
      <w:r w:rsidRPr="00F209B9">
        <w:rPr>
          <w:rFonts w:hAnsi="宋体"/>
          <w:bCs/>
          <w:spacing w:val="0"/>
          <w:sz w:val="24"/>
          <w:szCs w:val="24"/>
        </w:rPr>
        <w:t>（</w:t>
      </w:r>
      <w:r w:rsidRPr="00F209B9">
        <w:rPr>
          <w:rFonts w:hAnsi="宋体" w:hint="eastAsia"/>
          <w:bCs/>
          <w:spacing w:val="0"/>
          <w:sz w:val="24"/>
          <w:szCs w:val="24"/>
        </w:rPr>
        <w:t>6</w:t>
      </w:r>
      <w:r w:rsidRPr="00F209B9">
        <w:rPr>
          <w:rFonts w:hAnsi="宋体"/>
          <w:bCs/>
          <w:spacing w:val="0"/>
          <w:sz w:val="24"/>
          <w:szCs w:val="24"/>
        </w:rPr>
        <w:t>）投标有效期、</w:t>
      </w:r>
      <w:r w:rsidRPr="00F209B9">
        <w:rPr>
          <w:rFonts w:hAnsi="宋体" w:hint="eastAsia"/>
          <w:bCs/>
          <w:spacing w:val="0"/>
          <w:sz w:val="24"/>
          <w:szCs w:val="24"/>
        </w:rPr>
        <w:t>服务期</w:t>
      </w:r>
      <w:r w:rsidRPr="00F209B9">
        <w:rPr>
          <w:rFonts w:hAnsi="宋体"/>
          <w:bCs/>
          <w:spacing w:val="0"/>
          <w:sz w:val="24"/>
          <w:szCs w:val="24"/>
        </w:rPr>
        <w:t>等商务条款不能满足招标文件要求的；</w:t>
      </w:r>
    </w:p>
    <w:p w:rsidR="00D84660" w:rsidRPr="00F209B9" w:rsidRDefault="003755ED">
      <w:pPr>
        <w:pStyle w:val="ab"/>
        <w:snapToGrid w:val="0"/>
        <w:spacing w:line="360" w:lineRule="auto"/>
        <w:ind w:firstLineChars="196" w:firstLine="470"/>
        <w:rPr>
          <w:rFonts w:hAnsi="宋体"/>
          <w:bCs/>
          <w:spacing w:val="0"/>
          <w:sz w:val="24"/>
          <w:szCs w:val="24"/>
        </w:rPr>
      </w:pPr>
      <w:r w:rsidRPr="00F209B9">
        <w:rPr>
          <w:rFonts w:hAnsi="宋体"/>
          <w:bCs/>
          <w:spacing w:val="0"/>
          <w:sz w:val="24"/>
          <w:szCs w:val="24"/>
        </w:rPr>
        <w:t>（</w:t>
      </w:r>
      <w:r w:rsidRPr="00F209B9">
        <w:rPr>
          <w:rFonts w:hAnsi="宋体" w:hint="eastAsia"/>
          <w:bCs/>
          <w:spacing w:val="0"/>
          <w:sz w:val="24"/>
          <w:szCs w:val="24"/>
        </w:rPr>
        <w:t>7</w:t>
      </w:r>
      <w:r w:rsidRPr="00F209B9">
        <w:rPr>
          <w:rFonts w:hAnsi="宋体"/>
          <w:bCs/>
          <w:spacing w:val="0"/>
          <w:sz w:val="24"/>
          <w:szCs w:val="24"/>
        </w:rPr>
        <w:t>）</w:t>
      </w:r>
      <w:r w:rsidRPr="00F209B9">
        <w:rPr>
          <w:rFonts w:hAnsi="宋体" w:hint="eastAsia"/>
          <w:bCs/>
          <w:spacing w:val="0"/>
          <w:sz w:val="24"/>
          <w:szCs w:val="24"/>
        </w:rPr>
        <w:t>未实质性</w:t>
      </w:r>
      <w:r w:rsidRPr="00F209B9">
        <w:rPr>
          <w:rFonts w:hAnsi="宋体"/>
          <w:bCs/>
          <w:spacing w:val="0"/>
          <w:sz w:val="24"/>
          <w:szCs w:val="24"/>
        </w:rPr>
        <w:t>响应招标文件要求或者投标文件有招标方不能接受的附加条件的；</w:t>
      </w:r>
    </w:p>
    <w:p w:rsidR="00BF6889" w:rsidRPr="00F209B9" w:rsidRDefault="00BF6889" w:rsidP="00BF6889">
      <w:pPr>
        <w:pStyle w:val="ab"/>
        <w:snapToGrid w:val="0"/>
        <w:spacing w:line="360" w:lineRule="auto"/>
        <w:ind w:firstLineChars="196" w:firstLine="455"/>
        <w:rPr>
          <w:rFonts w:hAnsi="宋体"/>
          <w:bCs/>
          <w:spacing w:val="0"/>
          <w:sz w:val="24"/>
          <w:szCs w:val="24"/>
        </w:rPr>
      </w:pPr>
      <w:r w:rsidRPr="00F209B9">
        <w:rPr>
          <w:rFonts w:hint="eastAsia"/>
          <w:sz w:val="24"/>
          <w:szCs w:val="24"/>
        </w:rPr>
        <w:t>（8）</w:t>
      </w:r>
      <w:r w:rsidRPr="00F209B9">
        <w:rPr>
          <w:rFonts w:hAnsi="宋体" w:hint="eastAsia"/>
          <w:bCs/>
          <w:spacing w:val="0"/>
          <w:sz w:val="24"/>
          <w:szCs w:val="24"/>
        </w:rPr>
        <w:t>供应商提供的《中小企业声明函》未采用本采购文件的模板或提供的《中小企业声明函》未填写完整的或未如实填写《中小企业声明函》的。</w:t>
      </w:r>
    </w:p>
    <w:p w:rsidR="00BF6889" w:rsidRPr="00F209B9" w:rsidRDefault="00BF6889" w:rsidP="00BF6889">
      <w:pPr>
        <w:pStyle w:val="ab"/>
        <w:snapToGrid w:val="0"/>
        <w:spacing w:line="360" w:lineRule="auto"/>
        <w:ind w:firstLineChars="196" w:firstLine="470"/>
        <w:rPr>
          <w:sz w:val="24"/>
          <w:szCs w:val="24"/>
        </w:rPr>
      </w:pPr>
      <w:r w:rsidRPr="00F209B9">
        <w:rPr>
          <w:rFonts w:hAnsi="宋体" w:hint="eastAsia"/>
          <w:bCs/>
          <w:spacing w:val="0"/>
          <w:sz w:val="24"/>
          <w:szCs w:val="24"/>
        </w:rPr>
        <w:t>（9）</w:t>
      </w:r>
      <w:r w:rsidRPr="00F209B9">
        <w:rPr>
          <w:rFonts w:hAnsi="宋体" w:cs="宋体"/>
          <w:sz w:val="24"/>
          <w:szCs w:val="24"/>
        </w:rPr>
        <w:t>供应商在《中小企业声明函》中所填企业规模不是中型、小型或微型企业的。</w:t>
      </w:r>
    </w:p>
    <w:p w:rsidR="00D84660" w:rsidRPr="00F209B9" w:rsidRDefault="003755ED">
      <w:pPr>
        <w:pStyle w:val="ab"/>
        <w:snapToGrid w:val="0"/>
        <w:spacing w:line="360" w:lineRule="auto"/>
        <w:ind w:firstLineChars="196" w:firstLine="457"/>
        <w:rPr>
          <w:rFonts w:hAnsi="宋体"/>
          <w:b/>
          <w:bCs/>
          <w:sz w:val="24"/>
          <w:szCs w:val="24"/>
        </w:rPr>
      </w:pPr>
      <w:r w:rsidRPr="00F209B9">
        <w:rPr>
          <w:rFonts w:hAnsi="宋体"/>
          <w:b/>
          <w:bCs/>
          <w:sz w:val="24"/>
          <w:szCs w:val="24"/>
        </w:rPr>
        <w:t>2</w:t>
      </w:r>
      <w:r w:rsidRPr="00F209B9">
        <w:rPr>
          <w:rFonts w:hAnsi="宋体" w:hint="eastAsia"/>
          <w:b/>
          <w:bCs/>
          <w:sz w:val="24"/>
          <w:szCs w:val="24"/>
        </w:rPr>
        <w:t>.</w:t>
      </w:r>
      <w:r w:rsidRPr="00F209B9">
        <w:rPr>
          <w:rFonts w:hAnsi="宋体"/>
          <w:b/>
          <w:bCs/>
          <w:sz w:val="24"/>
          <w:szCs w:val="24"/>
        </w:rPr>
        <w:t>在技术评审时，如发现下列情形之一的，投标文件将被视为无效：</w:t>
      </w:r>
    </w:p>
    <w:p w:rsidR="00D84660" w:rsidRPr="00F209B9" w:rsidRDefault="003755ED">
      <w:pPr>
        <w:pStyle w:val="ab"/>
        <w:snapToGrid w:val="0"/>
        <w:spacing w:line="360" w:lineRule="auto"/>
        <w:ind w:firstLineChars="196" w:firstLine="457"/>
        <w:rPr>
          <w:rFonts w:hAnsi="宋体"/>
          <w:sz w:val="24"/>
          <w:szCs w:val="24"/>
        </w:rPr>
      </w:pPr>
      <w:r w:rsidRPr="00F209B9">
        <w:rPr>
          <w:rFonts w:hAnsi="宋体"/>
          <w:b/>
          <w:sz w:val="24"/>
          <w:szCs w:val="24"/>
        </w:rPr>
        <w:t>（</w:t>
      </w:r>
      <w:r w:rsidRPr="00F209B9">
        <w:rPr>
          <w:rFonts w:hAnsi="宋体"/>
          <w:sz w:val="24"/>
          <w:szCs w:val="24"/>
        </w:rPr>
        <w:t>1）未提供或未如实提供投标</w:t>
      </w:r>
      <w:r w:rsidRPr="00F209B9">
        <w:rPr>
          <w:rFonts w:hAnsi="宋体" w:hint="eastAsia"/>
          <w:sz w:val="24"/>
          <w:szCs w:val="24"/>
        </w:rPr>
        <w:t>项目</w:t>
      </w:r>
      <w:r w:rsidRPr="00F209B9">
        <w:rPr>
          <w:rFonts w:hAnsi="宋体"/>
          <w:sz w:val="24"/>
          <w:szCs w:val="24"/>
        </w:rPr>
        <w:t>的技术参数，或者投标文件标明的响应或偏离与事实不符或虚假投标的；</w:t>
      </w:r>
    </w:p>
    <w:p w:rsidR="00D84660" w:rsidRPr="00F209B9" w:rsidRDefault="003755ED">
      <w:pPr>
        <w:pStyle w:val="ab"/>
        <w:snapToGrid w:val="0"/>
        <w:spacing w:line="360" w:lineRule="auto"/>
        <w:ind w:firstLineChars="196" w:firstLine="470"/>
        <w:rPr>
          <w:rFonts w:hAnsi="Times New Roman"/>
          <w:spacing w:val="0"/>
          <w:sz w:val="24"/>
          <w:szCs w:val="24"/>
        </w:rPr>
      </w:pPr>
      <w:r w:rsidRPr="00F209B9">
        <w:rPr>
          <w:rFonts w:hAnsi="Times New Roman"/>
          <w:spacing w:val="0"/>
          <w:sz w:val="24"/>
          <w:szCs w:val="24"/>
        </w:rPr>
        <w:t>（2）明显不符合招标文件</w:t>
      </w:r>
      <w:r w:rsidRPr="00F209B9">
        <w:rPr>
          <w:rFonts w:hAnsi="Times New Roman" w:hint="eastAsia"/>
          <w:spacing w:val="0"/>
          <w:sz w:val="24"/>
          <w:szCs w:val="24"/>
        </w:rPr>
        <w:t>要求</w:t>
      </w:r>
      <w:r w:rsidRPr="00F209B9">
        <w:rPr>
          <w:rFonts w:hAnsi="Times New Roman"/>
          <w:spacing w:val="0"/>
          <w:sz w:val="24"/>
          <w:szCs w:val="24"/>
        </w:rPr>
        <w:t>的质量标准，或者</w:t>
      </w:r>
      <w:r w:rsidRPr="00F209B9">
        <w:rPr>
          <w:rFonts w:hAnsi="Times New Roman" w:hint="eastAsia"/>
          <w:spacing w:val="0"/>
          <w:sz w:val="24"/>
          <w:szCs w:val="24"/>
        </w:rPr>
        <w:t>与</w:t>
      </w:r>
      <w:r w:rsidRPr="00F209B9">
        <w:rPr>
          <w:rFonts w:hAnsi="Times New Roman"/>
          <w:spacing w:val="0"/>
          <w:sz w:val="24"/>
          <w:szCs w:val="24"/>
        </w:rPr>
        <w:t>招标文件中标</w:t>
      </w:r>
      <w:r w:rsidRPr="00F209B9">
        <w:rPr>
          <w:rFonts w:hAnsi="Times New Roman"/>
          <w:spacing w:val="0"/>
          <w:sz w:val="24"/>
          <w:szCs w:val="24"/>
        </w:rPr>
        <w:t>“▲”</w:t>
      </w:r>
      <w:r w:rsidRPr="00F209B9">
        <w:rPr>
          <w:rFonts w:hAnsi="Times New Roman"/>
          <w:spacing w:val="0"/>
          <w:sz w:val="24"/>
          <w:szCs w:val="24"/>
        </w:rPr>
        <w:t>的技术指标、主要功能项目发生实质性偏离的；</w:t>
      </w:r>
    </w:p>
    <w:p w:rsidR="00D84660" w:rsidRPr="00F209B9" w:rsidRDefault="003755ED">
      <w:pPr>
        <w:pStyle w:val="ab"/>
        <w:snapToGrid w:val="0"/>
        <w:spacing w:line="360" w:lineRule="auto"/>
        <w:ind w:firstLineChars="196" w:firstLine="470"/>
        <w:rPr>
          <w:rFonts w:hAnsi="Times New Roman"/>
          <w:spacing w:val="0"/>
          <w:sz w:val="24"/>
          <w:szCs w:val="24"/>
        </w:rPr>
      </w:pPr>
      <w:r w:rsidRPr="00F209B9">
        <w:rPr>
          <w:rFonts w:hAnsi="Times New Roman"/>
          <w:spacing w:val="0"/>
          <w:sz w:val="24"/>
          <w:szCs w:val="24"/>
        </w:rPr>
        <w:t>（3）投标技术方案不明确，存在一个或一个以上备选（替代）投标方案的；</w:t>
      </w:r>
    </w:p>
    <w:p w:rsidR="00D84660" w:rsidRPr="00F209B9" w:rsidRDefault="003755ED">
      <w:pPr>
        <w:pStyle w:val="ab"/>
        <w:snapToGrid w:val="0"/>
        <w:spacing w:line="360" w:lineRule="auto"/>
        <w:ind w:firstLineChars="196" w:firstLine="470"/>
        <w:rPr>
          <w:rFonts w:hAnsi="Times New Roman"/>
          <w:spacing w:val="0"/>
          <w:sz w:val="24"/>
          <w:szCs w:val="24"/>
        </w:rPr>
      </w:pPr>
      <w:r w:rsidRPr="00F209B9">
        <w:rPr>
          <w:rFonts w:hAnsi="Times New Roman"/>
          <w:spacing w:val="0"/>
          <w:sz w:val="24"/>
          <w:szCs w:val="24"/>
        </w:rPr>
        <w:t>（4）</w:t>
      </w:r>
      <w:r w:rsidRPr="00F209B9">
        <w:rPr>
          <w:rFonts w:hAnsi="Times New Roman" w:hint="eastAsia"/>
          <w:spacing w:val="0"/>
          <w:sz w:val="24"/>
          <w:szCs w:val="24"/>
        </w:rPr>
        <w:t>与其他参加本次投标供应商的投标文件（技术文件）的文字表述内容相同连续20行以上或者差错相同2处以上的；</w:t>
      </w:r>
    </w:p>
    <w:p w:rsidR="00D84660" w:rsidRPr="00F209B9" w:rsidRDefault="003755ED">
      <w:pPr>
        <w:pStyle w:val="ab"/>
        <w:snapToGrid w:val="0"/>
        <w:spacing w:line="360" w:lineRule="auto"/>
        <w:ind w:firstLineChars="196" w:firstLine="457"/>
        <w:rPr>
          <w:rFonts w:hAnsi="宋体"/>
          <w:b/>
          <w:bCs/>
          <w:sz w:val="24"/>
          <w:szCs w:val="24"/>
        </w:rPr>
      </w:pPr>
      <w:r w:rsidRPr="00F209B9">
        <w:rPr>
          <w:rFonts w:hAnsi="宋体"/>
          <w:b/>
          <w:bCs/>
          <w:sz w:val="24"/>
          <w:szCs w:val="24"/>
        </w:rPr>
        <w:t>3</w:t>
      </w:r>
      <w:r w:rsidRPr="00F209B9">
        <w:rPr>
          <w:rFonts w:hAnsi="宋体" w:hint="eastAsia"/>
          <w:b/>
          <w:bCs/>
          <w:sz w:val="24"/>
          <w:szCs w:val="24"/>
        </w:rPr>
        <w:t>.</w:t>
      </w:r>
      <w:r w:rsidRPr="00F209B9">
        <w:rPr>
          <w:rFonts w:hAnsi="宋体"/>
          <w:b/>
          <w:bCs/>
          <w:sz w:val="24"/>
          <w:szCs w:val="24"/>
        </w:rPr>
        <w:t>在报价评审时，如发现下列情形之一的，投标文件将被视为无效：</w:t>
      </w:r>
    </w:p>
    <w:p w:rsidR="00D84660" w:rsidRPr="00F209B9" w:rsidRDefault="003755ED">
      <w:pPr>
        <w:pStyle w:val="ab"/>
        <w:snapToGrid w:val="0"/>
        <w:spacing w:line="360" w:lineRule="auto"/>
        <w:ind w:firstLineChars="196" w:firstLine="457"/>
        <w:rPr>
          <w:rFonts w:hAnsi="宋体"/>
          <w:sz w:val="24"/>
          <w:szCs w:val="24"/>
        </w:rPr>
      </w:pPr>
      <w:r w:rsidRPr="00F209B9">
        <w:rPr>
          <w:rFonts w:hAnsi="宋体"/>
          <w:b/>
          <w:sz w:val="24"/>
          <w:szCs w:val="24"/>
        </w:rPr>
        <w:t>（</w:t>
      </w:r>
      <w:r w:rsidRPr="00F209B9">
        <w:rPr>
          <w:rFonts w:hAnsi="宋体"/>
          <w:sz w:val="24"/>
          <w:szCs w:val="24"/>
        </w:rPr>
        <w:t>1）未采用人民币报价或者未按照招标文件标明的币种报价的；</w:t>
      </w:r>
    </w:p>
    <w:p w:rsidR="00D84660" w:rsidRPr="00F209B9" w:rsidRDefault="003755ED">
      <w:pPr>
        <w:pStyle w:val="ab"/>
        <w:snapToGrid w:val="0"/>
        <w:spacing w:line="360" w:lineRule="auto"/>
        <w:ind w:firstLineChars="196" w:firstLine="457"/>
        <w:rPr>
          <w:rFonts w:hAnsi="宋体"/>
          <w:sz w:val="24"/>
          <w:szCs w:val="24"/>
        </w:rPr>
      </w:pPr>
      <w:r w:rsidRPr="00F209B9">
        <w:rPr>
          <w:rFonts w:hAnsi="宋体"/>
          <w:b/>
          <w:sz w:val="24"/>
          <w:szCs w:val="24"/>
        </w:rPr>
        <w:t>（</w:t>
      </w:r>
      <w:r w:rsidRPr="00F209B9">
        <w:rPr>
          <w:rFonts w:hAnsi="宋体"/>
          <w:sz w:val="24"/>
          <w:szCs w:val="24"/>
        </w:rPr>
        <w:t>2）报价超出最高限价的</w:t>
      </w:r>
      <w:r w:rsidRPr="00F209B9">
        <w:rPr>
          <w:rFonts w:hAnsi="宋体" w:hint="eastAsia"/>
          <w:sz w:val="24"/>
          <w:szCs w:val="24"/>
        </w:rPr>
        <w:t>；</w:t>
      </w:r>
    </w:p>
    <w:p w:rsidR="00D84660" w:rsidRPr="00F209B9" w:rsidRDefault="003755ED">
      <w:pPr>
        <w:pStyle w:val="ab"/>
        <w:snapToGrid w:val="0"/>
        <w:spacing w:line="360" w:lineRule="auto"/>
        <w:ind w:firstLineChars="200" w:firstLine="464"/>
        <w:rPr>
          <w:rFonts w:hAnsi="宋体"/>
          <w:sz w:val="24"/>
          <w:szCs w:val="24"/>
        </w:rPr>
      </w:pPr>
      <w:r w:rsidRPr="00F209B9">
        <w:rPr>
          <w:rFonts w:hAnsi="宋体" w:hint="eastAsia"/>
          <w:sz w:val="24"/>
          <w:szCs w:val="24"/>
        </w:rPr>
        <w:t>（3）投标报价具有选择性，或者开标价格与投标文件承诺的优惠（折扣）价格不一致的；</w:t>
      </w:r>
    </w:p>
    <w:p w:rsidR="00D84660" w:rsidRPr="00F209B9" w:rsidRDefault="003755ED">
      <w:pPr>
        <w:pStyle w:val="ab"/>
        <w:snapToGrid w:val="0"/>
        <w:spacing w:line="360" w:lineRule="auto"/>
        <w:ind w:firstLineChars="196" w:firstLine="457"/>
        <w:rPr>
          <w:rFonts w:hAnsi="宋体"/>
          <w:b/>
          <w:sz w:val="24"/>
          <w:szCs w:val="24"/>
        </w:rPr>
      </w:pPr>
      <w:r w:rsidRPr="00F209B9">
        <w:rPr>
          <w:rFonts w:hAnsi="宋体"/>
          <w:b/>
          <w:sz w:val="24"/>
          <w:szCs w:val="24"/>
        </w:rPr>
        <w:t>4</w:t>
      </w:r>
      <w:r w:rsidRPr="00F209B9">
        <w:rPr>
          <w:rFonts w:hAnsi="宋体" w:hint="eastAsia"/>
          <w:b/>
          <w:sz w:val="24"/>
          <w:szCs w:val="24"/>
        </w:rPr>
        <w:t>.</w:t>
      </w:r>
      <w:r w:rsidRPr="00F209B9">
        <w:rPr>
          <w:rFonts w:hAnsi="宋体"/>
          <w:b/>
          <w:sz w:val="24"/>
          <w:szCs w:val="24"/>
        </w:rPr>
        <w:t>被拒绝的投标文件为无效。</w:t>
      </w:r>
    </w:p>
    <w:p w:rsidR="00D84660" w:rsidRPr="00F209B9" w:rsidRDefault="003755ED">
      <w:pPr>
        <w:pStyle w:val="ab"/>
        <w:snapToGrid w:val="0"/>
        <w:spacing w:line="360" w:lineRule="auto"/>
        <w:ind w:firstLineChars="196" w:firstLine="457"/>
        <w:rPr>
          <w:rFonts w:hAnsi="宋体"/>
          <w:b/>
          <w:sz w:val="24"/>
          <w:szCs w:val="24"/>
        </w:rPr>
      </w:pPr>
      <w:r w:rsidRPr="00F209B9">
        <w:rPr>
          <w:rFonts w:hAnsi="宋体" w:hint="eastAsia"/>
          <w:b/>
          <w:sz w:val="24"/>
          <w:szCs w:val="24"/>
        </w:rPr>
        <w:t>5.仅提供备份投标文件的无效。</w:t>
      </w:r>
    </w:p>
    <w:p w:rsidR="00D84660" w:rsidRPr="00F209B9" w:rsidRDefault="003755ED">
      <w:pPr>
        <w:pStyle w:val="ab"/>
        <w:snapToGrid w:val="0"/>
        <w:spacing w:line="360" w:lineRule="auto"/>
        <w:ind w:firstLineChars="196" w:firstLine="457"/>
        <w:outlineLvl w:val="1"/>
        <w:rPr>
          <w:rFonts w:hAnsi="宋体"/>
          <w:b/>
          <w:snapToGrid w:val="0"/>
          <w:sz w:val="24"/>
          <w:szCs w:val="24"/>
        </w:rPr>
      </w:pPr>
      <w:r w:rsidRPr="00F209B9">
        <w:rPr>
          <w:rFonts w:hAnsi="宋体" w:hint="eastAsia"/>
          <w:b/>
          <w:sz w:val="24"/>
          <w:szCs w:val="24"/>
        </w:rPr>
        <w:t>四、开标</w:t>
      </w:r>
    </w:p>
    <w:p w:rsidR="00D84660" w:rsidRPr="00F209B9" w:rsidRDefault="003755ED">
      <w:pPr>
        <w:pStyle w:val="ab"/>
        <w:snapToGrid w:val="0"/>
        <w:spacing w:line="360" w:lineRule="auto"/>
        <w:ind w:firstLineChars="196" w:firstLine="457"/>
        <w:rPr>
          <w:rFonts w:hAnsi="宋体"/>
          <w:b/>
          <w:sz w:val="24"/>
          <w:szCs w:val="24"/>
        </w:rPr>
      </w:pPr>
      <w:r w:rsidRPr="00F209B9">
        <w:rPr>
          <w:rFonts w:hAnsi="宋体"/>
          <w:b/>
          <w:sz w:val="24"/>
          <w:szCs w:val="24"/>
        </w:rPr>
        <w:lastRenderedPageBreak/>
        <w:t>（一）开标准备</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1.组织机构将按照招标文件规定的时间通过“政府采购云平台”组织开标、开启投标文件，所有供应商均应当准时在线参加。</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2. 按照“不见面、少接触”的原则，本项目原则上采取“不见面”形式进行开评标活动,法定代表人或其授权代表无须到场，在线响应即可（通过指定的电子邮箱、传真等）。</w:t>
      </w:r>
    </w:p>
    <w:p w:rsidR="00D84660" w:rsidRPr="00F209B9" w:rsidRDefault="003755ED">
      <w:pPr>
        <w:pStyle w:val="ab"/>
        <w:snapToGrid w:val="0"/>
        <w:spacing w:line="360" w:lineRule="auto"/>
        <w:ind w:firstLineChars="196" w:firstLine="457"/>
        <w:rPr>
          <w:rFonts w:hAnsi="宋体"/>
          <w:b/>
          <w:sz w:val="24"/>
          <w:szCs w:val="24"/>
        </w:rPr>
      </w:pPr>
      <w:r w:rsidRPr="00F209B9">
        <w:rPr>
          <w:rFonts w:hAnsi="宋体"/>
          <w:b/>
          <w:sz w:val="24"/>
          <w:szCs w:val="24"/>
        </w:rPr>
        <w:t>（二）开标程序：</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1.开标的准备工作由采购组织机构负责落实；</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2.采购组织机构将按照招标文件规定的时间通过“政府采购云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D84660" w:rsidRPr="00F209B9" w:rsidRDefault="003755ED">
      <w:pPr>
        <w:pStyle w:val="ab"/>
        <w:snapToGrid w:val="0"/>
        <w:spacing w:line="360" w:lineRule="auto"/>
        <w:ind w:firstLineChars="196" w:firstLine="457"/>
        <w:rPr>
          <w:rFonts w:hAnsi="宋体"/>
          <w:b/>
          <w:sz w:val="24"/>
          <w:szCs w:val="24"/>
        </w:rPr>
      </w:pPr>
      <w:r w:rsidRPr="00F209B9">
        <w:rPr>
          <w:rFonts w:hAnsi="宋体" w:hint="eastAsia"/>
          <w:b/>
          <w:sz w:val="24"/>
          <w:szCs w:val="24"/>
        </w:rPr>
        <w:t>（三）开标流程</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2.投标文件解密结束；</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3.开启投标文件，进入资格审查；</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4.开启资格审查通过的投标供应商的商务技术文件进入符合性审查、商务技术评审；</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1）符合性审查、商务技术评审结束后，公布符合性审查、商务技术评审无效供应商名称及理由；公布经商务技术评审后有效投标供应商的名单，同时公布其商务技术部分得分情况。</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2）开启符合性审查、商务技术评审有效投标供应商的《报价文件》，公布开标一览表有关内容，同时当场制作开标记录表，唱标结束后，由评标委员会对报价的合理性、准确性等进行审查核实。</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3）公布报价部分得分情况；</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4）评审结束后，公布中标（成交）候选供应商名单等。</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5）开标结束。</w:t>
      </w:r>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t>特别说明：如遇“政府采购云平台”电子化开标或评审程序调整的，按调整后程序执行。</w:t>
      </w:r>
      <w:bookmarkStart w:id="1" w:name="_Toc24550037"/>
      <w:bookmarkStart w:id="2" w:name="_Toc33194393"/>
    </w:p>
    <w:p w:rsidR="00D84660" w:rsidRPr="00F209B9" w:rsidRDefault="003755ED">
      <w:pPr>
        <w:pStyle w:val="ab"/>
        <w:snapToGrid w:val="0"/>
        <w:spacing w:line="360" w:lineRule="auto"/>
        <w:ind w:firstLineChars="196" w:firstLine="457"/>
        <w:rPr>
          <w:rFonts w:hAnsi="宋体"/>
          <w:b/>
          <w:sz w:val="24"/>
          <w:szCs w:val="24"/>
        </w:rPr>
      </w:pPr>
      <w:r w:rsidRPr="00F209B9">
        <w:rPr>
          <w:rFonts w:hAnsi="宋体" w:hint="eastAsia"/>
          <w:b/>
          <w:sz w:val="24"/>
          <w:szCs w:val="24"/>
        </w:rPr>
        <w:t>（四）投标供应商资格审查</w:t>
      </w:r>
      <w:bookmarkEnd w:id="1"/>
      <w:bookmarkEnd w:id="2"/>
    </w:p>
    <w:p w:rsidR="00D84660" w:rsidRPr="00F209B9" w:rsidRDefault="003755ED" w:rsidP="00E96943">
      <w:pPr>
        <w:pStyle w:val="ab"/>
        <w:snapToGrid w:val="0"/>
        <w:spacing w:line="360" w:lineRule="auto"/>
        <w:ind w:firstLineChars="196" w:firstLine="455"/>
        <w:rPr>
          <w:rFonts w:hAnsi="宋体"/>
          <w:sz w:val="24"/>
          <w:szCs w:val="24"/>
        </w:rPr>
      </w:pPr>
      <w:r w:rsidRPr="00F209B9">
        <w:rPr>
          <w:rFonts w:hAnsi="宋体" w:hint="eastAsia"/>
          <w:sz w:val="24"/>
          <w:szCs w:val="24"/>
        </w:rPr>
        <w:lastRenderedPageBreak/>
        <w:t>1.开标后，采购人或采购代理机构首先依法对各投标供应商的资格进行审查，审查各投标供应商的资格是否满足招标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2.投标供应商提交的资格证明材料无法证明其符合招标文件规定的“投标供应商资格要求”的，采购人或采购代理机构将对其作资格审查不通过处理（无效投标），并不再将其投标提交评标委员会进行后续评审。</w:t>
      </w:r>
    </w:p>
    <w:p w:rsidR="00D84660" w:rsidRPr="00F209B9" w:rsidRDefault="003755ED">
      <w:pPr>
        <w:pStyle w:val="ad"/>
        <w:snapToGrid w:val="0"/>
        <w:spacing w:beforeLines="0" w:afterLines="0" w:line="360" w:lineRule="auto"/>
        <w:ind w:firstLineChars="200" w:firstLine="480"/>
        <w:rPr>
          <w:rFonts w:hAnsi="宋体"/>
          <w:bCs/>
        </w:rPr>
      </w:pPr>
      <w:r w:rsidRPr="00F209B9">
        <w:rPr>
          <w:rFonts w:hAnsi="宋体" w:hint="eastAsia"/>
        </w:rPr>
        <w:t>3.单位负责人为同一人或者存在直接控股、管理关系的不同供应商参加同一合同项下的政府采购活动的，相关投标供应商均作资格无效处理。</w:t>
      </w:r>
    </w:p>
    <w:p w:rsidR="00D84660" w:rsidRPr="00F209B9" w:rsidRDefault="003755ED">
      <w:pPr>
        <w:pStyle w:val="ad"/>
        <w:snapToGrid w:val="0"/>
        <w:spacing w:beforeLines="0" w:afterLines="0" w:line="360" w:lineRule="auto"/>
        <w:ind w:leftChars="267" w:left="842" w:hangingChars="100" w:hanging="281"/>
        <w:outlineLvl w:val="1"/>
        <w:rPr>
          <w:rFonts w:hAnsi="宋体"/>
          <w:b/>
          <w:sz w:val="28"/>
          <w:szCs w:val="28"/>
        </w:rPr>
      </w:pPr>
      <w:r w:rsidRPr="00F209B9">
        <w:rPr>
          <w:rFonts w:hAnsi="宋体" w:hint="eastAsia"/>
          <w:b/>
          <w:sz w:val="28"/>
          <w:szCs w:val="28"/>
        </w:rPr>
        <w:t>五、评标</w:t>
      </w:r>
    </w:p>
    <w:p w:rsidR="00D84660" w:rsidRPr="00F209B9" w:rsidRDefault="003755ED">
      <w:pPr>
        <w:pStyle w:val="ad"/>
        <w:snapToGrid w:val="0"/>
        <w:spacing w:beforeLines="0" w:afterLines="0" w:line="360" w:lineRule="auto"/>
        <w:ind w:leftChars="228" w:left="720" w:hangingChars="100" w:hanging="241"/>
        <w:rPr>
          <w:rFonts w:hAnsi="宋体"/>
          <w:b/>
        </w:rPr>
      </w:pPr>
      <w:r w:rsidRPr="00F209B9">
        <w:rPr>
          <w:rFonts w:hAnsi="宋体"/>
          <w:b/>
        </w:rPr>
        <w:t>（一）组建评标委员会</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本项目评审委员会由招标人代表和有关技术、经济等方面的专家组成，成员人数为</w:t>
      </w:r>
      <w:r w:rsidR="00C63DFE" w:rsidRPr="00F209B9">
        <w:rPr>
          <w:rFonts w:hAnsi="宋体" w:hint="eastAsia"/>
        </w:rPr>
        <w:t>7</w:t>
      </w:r>
      <w:r w:rsidRPr="00F209B9">
        <w:rPr>
          <w:rFonts w:hAnsi="宋体" w:hint="eastAsia"/>
        </w:rPr>
        <w:t>人以上单数，其中技术经济等方面的专家不少于成员总数的三分之二。</w:t>
      </w:r>
    </w:p>
    <w:p w:rsidR="00D84660" w:rsidRPr="00F209B9" w:rsidRDefault="003755ED">
      <w:pPr>
        <w:pStyle w:val="ad"/>
        <w:snapToGrid w:val="0"/>
        <w:spacing w:beforeLines="0" w:afterLines="0" w:line="360" w:lineRule="auto"/>
        <w:ind w:firstLineChars="200" w:firstLine="482"/>
        <w:rPr>
          <w:rFonts w:hAnsi="宋体"/>
          <w:b/>
        </w:rPr>
      </w:pPr>
      <w:r w:rsidRPr="00F209B9">
        <w:rPr>
          <w:rFonts w:hAnsi="宋体"/>
          <w:b/>
        </w:rPr>
        <w:t>（二）评标的方式</w:t>
      </w:r>
    </w:p>
    <w:p w:rsidR="00D84660" w:rsidRPr="00F209B9" w:rsidRDefault="003755ED">
      <w:pPr>
        <w:pStyle w:val="ad"/>
        <w:snapToGrid w:val="0"/>
        <w:spacing w:beforeLines="0" w:afterLines="0" w:line="360" w:lineRule="auto"/>
        <w:ind w:leftChars="228" w:left="719" w:hangingChars="100" w:hanging="240"/>
        <w:rPr>
          <w:rFonts w:hAnsi="宋体"/>
        </w:rPr>
      </w:pPr>
      <w:r w:rsidRPr="00F209B9">
        <w:rPr>
          <w:rFonts w:hAnsi="宋体"/>
        </w:rPr>
        <w:t>本项目采用不公开方式评标，评标的依据为招标文件和投标文件。</w:t>
      </w:r>
    </w:p>
    <w:p w:rsidR="00D84660" w:rsidRPr="00F209B9" w:rsidRDefault="003755ED">
      <w:pPr>
        <w:pStyle w:val="ad"/>
        <w:snapToGrid w:val="0"/>
        <w:spacing w:beforeLines="0" w:afterLines="0" w:line="360" w:lineRule="auto"/>
        <w:ind w:leftChars="228" w:left="720" w:hangingChars="100" w:hanging="241"/>
        <w:rPr>
          <w:rFonts w:hAnsi="宋体"/>
          <w:b/>
          <w:bCs/>
        </w:rPr>
      </w:pPr>
      <w:r w:rsidRPr="00F209B9">
        <w:rPr>
          <w:rFonts w:hAnsi="宋体"/>
          <w:b/>
        </w:rPr>
        <w:t>（三）</w:t>
      </w:r>
      <w:r w:rsidRPr="00F209B9">
        <w:rPr>
          <w:rFonts w:hAnsi="宋体"/>
          <w:b/>
          <w:bCs/>
        </w:rPr>
        <w:t>评标程序</w:t>
      </w:r>
    </w:p>
    <w:p w:rsidR="00D84660" w:rsidRPr="00F209B9" w:rsidRDefault="003755ED">
      <w:pPr>
        <w:pStyle w:val="ad"/>
        <w:snapToGrid w:val="0"/>
        <w:spacing w:beforeLines="0" w:afterLines="0" w:line="360" w:lineRule="auto"/>
        <w:ind w:firstLineChars="196" w:firstLine="470"/>
        <w:rPr>
          <w:rFonts w:hAnsi="宋体"/>
        </w:rPr>
      </w:pPr>
      <w:r w:rsidRPr="00F209B9">
        <w:rPr>
          <w:rFonts w:hAnsi="宋体" w:hint="eastAsia"/>
        </w:rPr>
        <w:t>1.对所有通过资格审查的投标供应商的投标文件进行初步审查，审查、评价投标文件是否符合招标文件的商务、技术、服务等实质性要求。</w:t>
      </w:r>
    </w:p>
    <w:p w:rsidR="00D84660" w:rsidRPr="00F209B9" w:rsidRDefault="003755ED">
      <w:pPr>
        <w:pStyle w:val="ad"/>
        <w:snapToGrid w:val="0"/>
        <w:spacing w:beforeLines="0" w:afterLines="0" w:line="360" w:lineRule="auto"/>
        <w:ind w:firstLineChars="196" w:firstLine="470"/>
        <w:rPr>
          <w:rFonts w:hAnsi="宋体"/>
        </w:rPr>
      </w:pPr>
      <w:r w:rsidRPr="00F209B9">
        <w:rPr>
          <w:rFonts w:hAnsi="宋体" w:hint="eastAsia"/>
        </w:rPr>
        <w:t>2.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rsidR="00D84660" w:rsidRPr="00F209B9" w:rsidRDefault="003755ED">
      <w:pPr>
        <w:pStyle w:val="ad"/>
        <w:snapToGrid w:val="0"/>
        <w:spacing w:beforeLines="0" w:afterLines="0" w:line="360" w:lineRule="auto"/>
        <w:ind w:firstLineChars="196" w:firstLine="470"/>
        <w:rPr>
          <w:rFonts w:hAnsi="宋体"/>
        </w:rPr>
      </w:pPr>
      <w:r w:rsidRPr="00F209B9">
        <w:rPr>
          <w:rFonts w:hAnsi="宋体" w:hint="eastAsia"/>
        </w:rPr>
        <w:t>3.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rsidR="00D84660" w:rsidRPr="00F209B9" w:rsidRDefault="003755ED">
      <w:pPr>
        <w:snapToGrid w:val="0"/>
        <w:spacing w:line="360" w:lineRule="auto"/>
        <w:ind w:firstLineChars="200" w:firstLine="482"/>
        <w:rPr>
          <w:rFonts w:ascii="宋体" w:hAnsi="宋体"/>
          <w:b/>
          <w:sz w:val="24"/>
        </w:rPr>
      </w:pPr>
      <w:r w:rsidRPr="00F209B9">
        <w:rPr>
          <w:rFonts w:ascii="宋体" w:hAnsi="宋体" w:hint="eastAsia"/>
          <w:b/>
          <w:sz w:val="24"/>
        </w:rPr>
        <w:t>（四）澄清问题的形式</w:t>
      </w:r>
    </w:p>
    <w:p w:rsidR="00D84660" w:rsidRPr="00F209B9" w:rsidRDefault="003755ED">
      <w:pPr>
        <w:snapToGrid w:val="0"/>
        <w:spacing w:line="360" w:lineRule="auto"/>
        <w:ind w:firstLineChars="200" w:firstLine="480"/>
        <w:rPr>
          <w:rFonts w:ascii="宋体" w:hAnsi="宋体"/>
          <w:sz w:val="24"/>
        </w:rPr>
      </w:pPr>
      <w:r w:rsidRPr="00F209B9">
        <w:rPr>
          <w:rFonts w:ascii="宋体" w:hAnsi="宋体" w:hint="eastAsia"/>
          <w:sz w:val="24"/>
        </w:rPr>
        <w:t>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rsidR="00D84660" w:rsidRPr="00F209B9" w:rsidRDefault="003755ED">
      <w:pPr>
        <w:snapToGrid w:val="0"/>
        <w:spacing w:line="360" w:lineRule="auto"/>
        <w:ind w:firstLineChars="200" w:firstLine="480"/>
        <w:rPr>
          <w:rFonts w:ascii="宋体" w:hAnsi="宋体"/>
          <w:sz w:val="24"/>
        </w:rPr>
      </w:pPr>
      <w:r w:rsidRPr="00F209B9">
        <w:rPr>
          <w:rFonts w:ascii="宋体" w:hAnsi="宋体" w:hint="eastAsia"/>
          <w:sz w:val="24"/>
        </w:rPr>
        <w:lastRenderedPageBreak/>
        <w:t>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D84660" w:rsidRPr="00F209B9" w:rsidRDefault="003755ED">
      <w:pPr>
        <w:snapToGrid w:val="0"/>
        <w:spacing w:line="360" w:lineRule="auto"/>
        <w:ind w:firstLineChars="200" w:firstLine="482"/>
        <w:rPr>
          <w:b/>
          <w:sz w:val="24"/>
        </w:rPr>
      </w:pPr>
      <w:r w:rsidRPr="00F209B9">
        <w:rPr>
          <w:b/>
          <w:sz w:val="24"/>
        </w:rPr>
        <w:t>（五）错误修正</w:t>
      </w:r>
    </w:p>
    <w:p w:rsidR="00D84660" w:rsidRPr="00F209B9" w:rsidRDefault="003755ED">
      <w:pPr>
        <w:snapToGrid w:val="0"/>
        <w:spacing w:line="360" w:lineRule="auto"/>
        <w:ind w:firstLineChars="200" w:firstLine="480"/>
        <w:rPr>
          <w:rFonts w:ascii="宋体" w:hAnsi="宋体"/>
          <w:sz w:val="24"/>
        </w:rPr>
      </w:pPr>
      <w:r w:rsidRPr="00F209B9">
        <w:rPr>
          <w:rFonts w:ascii="宋体" w:hAnsi="宋体"/>
          <w:sz w:val="24"/>
        </w:rPr>
        <w:t>投标文件如果出现计算或表达上的错误，修正错误的原则如下：</w:t>
      </w:r>
    </w:p>
    <w:p w:rsidR="00D84660" w:rsidRPr="00F209B9" w:rsidRDefault="003755ED">
      <w:pPr>
        <w:snapToGrid w:val="0"/>
        <w:spacing w:line="360" w:lineRule="auto"/>
        <w:ind w:firstLineChars="200" w:firstLine="480"/>
        <w:rPr>
          <w:rFonts w:ascii="宋体" w:hAnsi="宋体" w:cs="Arial"/>
          <w:kern w:val="0"/>
          <w:sz w:val="24"/>
        </w:rPr>
      </w:pPr>
      <w:r w:rsidRPr="00F209B9">
        <w:rPr>
          <w:rFonts w:ascii="宋体" w:hAnsi="宋体"/>
          <w:sz w:val="24"/>
        </w:rPr>
        <w:t>1</w:t>
      </w:r>
      <w:r w:rsidRPr="00F209B9">
        <w:rPr>
          <w:rFonts w:ascii="宋体" w:hAnsi="宋体" w:hint="eastAsia"/>
          <w:sz w:val="24"/>
        </w:rPr>
        <w:t>.开标一览表总价与投标报价明细表汇总数不一致的，</w:t>
      </w:r>
      <w:r w:rsidRPr="00F209B9">
        <w:rPr>
          <w:rFonts w:ascii="宋体" w:hAnsi="宋体" w:cs="Arial" w:hint="eastAsia"/>
          <w:kern w:val="0"/>
          <w:sz w:val="24"/>
        </w:rPr>
        <w:t>以开标一览表为准；</w:t>
      </w:r>
    </w:p>
    <w:p w:rsidR="00D84660" w:rsidRPr="00F209B9" w:rsidRDefault="003755ED">
      <w:pPr>
        <w:snapToGrid w:val="0"/>
        <w:spacing w:line="360" w:lineRule="auto"/>
        <w:ind w:firstLineChars="200" w:firstLine="480"/>
        <w:rPr>
          <w:rFonts w:ascii="宋体" w:hAnsi="宋体"/>
          <w:sz w:val="24"/>
        </w:rPr>
      </w:pPr>
      <w:r w:rsidRPr="00F209B9">
        <w:rPr>
          <w:rFonts w:ascii="宋体" w:hAnsi="宋体"/>
          <w:sz w:val="24"/>
        </w:rPr>
        <w:t>2</w:t>
      </w:r>
      <w:r w:rsidRPr="00F209B9">
        <w:rPr>
          <w:rFonts w:ascii="宋体" w:hAnsi="宋体" w:hint="eastAsia"/>
          <w:sz w:val="24"/>
        </w:rPr>
        <w:t>.</w:t>
      </w:r>
      <w:r w:rsidRPr="00F209B9">
        <w:rPr>
          <w:rFonts w:ascii="宋体" w:hAnsi="宋体"/>
          <w:sz w:val="24"/>
        </w:rPr>
        <w:t>投标文件的大写金额和小写金额不一致的，以大写金额为准；</w:t>
      </w:r>
    </w:p>
    <w:p w:rsidR="00D84660" w:rsidRPr="00F209B9" w:rsidRDefault="003755ED">
      <w:pPr>
        <w:snapToGrid w:val="0"/>
        <w:spacing w:line="360" w:lineRule="auto"/>
        <w:ind w:firstLineChars="200" w:firstLine="480"/>
        <w:rPr>
          <w:rFonts w:ascii="宋体" w:hAnsi="宋体"/>
          <w:sz w:val="24"/>
        </w:rPr>
      </w:pPr>
      <w:r w:rsidRPr="00F209B9">
        <w:rPr>
          <w:rFonts w:ascii="宋体" w:hAnsi="宋体"/>
          <w:sz w:val="24"/>
        </w:rPr>
        <w:t>3</w:t>
      </w:r>
      <w:r w:rsidRPr="00F209B9">
        <w:rPr>
          <w:rFonts w:ascii="宋体" w:hAnsi="宋体" w:hint="eastAsia"/>
          <w:sz w:val="24"/>
        </w:rPr>
        <w:t>.</w:t>
      </w:r>
      <w:r w:rsidRPr="00F209B9">
        <w:rPr>
          <w:rFonts w:ascii="宋体" w:hAnsi="宋体"/>
          <w:sz w:val="24"/>
        </w:rPr>
        <w:t>总价金额与按单价汇总金额不一致的，以单价金额计算结果为准；</w:t>
      </w:r>
    </w:p>
    <w:p w:rsidR="00D84660" w:rsidRPr="00F209B9" w:rsidRDefault="003755ED">
      <w:pPr>
        <w:snapToGrid w:val="0"/>
        <w:spacing w:line="360" w:lineRule="auto"/>
        <w:ind w:firstLineChars="200" w:firstLine="480"/>
        <w:rPr>
          <w:rFonts w:ascii="宋体" w:hAnsi="宋体"/>
          <w:sz w:val="24"/>
        </w:rPr>
      </w:pPr>
      <w:r w:rsidRPr="00F209B9">
        <w:rPr>
          <w:rFonts w:ascii="宋体" w:hAnsi="宋体"/>
          <w:sz w:val="24"/>
        </w:rPr>
        <w:t>4</w:t>
      </w:r>
      <w:r w:rsidRPr="00F209B9">
        <w:rPr>
          <w:rFonts w:ascii="宋体" w:hAnsi="宋体" w:hint="eastAsia"/>
          <w:sz w:val="24"/>
        </w:rPr>
        <w:t>.</w:t>
      </w:r>
      <w:r w:rsidRPr="00F209B9">
        <w:rPr>
          <w:rFonts w:ascii="宋体" w:hAnsi="宋体"/>
          <w:sz w:val="24"/>
        </w:rPr>
        <w:t>对不同文字文本投标文件的解释发生异议的，以中文文本为准。</w:t>
      </w:r>
    </w:p>
    <w:p w:rsidR="00D84660" w:rsidRPr="00F209B9" w:rsidRDefault="003755ED">
      <w:pPr>
        <w:pStyle w:val="ad"/>
        <w:snapToGrid w:val="0"/>
        <w:spacing w:beforeLines="0" w:afterLines="0" w:line="360" w:lineRule="auto"/>
        <w:ind w:firstLineChars="200" w:firstLine="482"/>
        <w:rPr>
          <w:rFonts w:hAnsi="宋体"/>
          <w:b/>
          <w:bCs/>
        </w:rPr>
      </w:pPr>
      <w:r w:rsidRPr="00F209B9">
        <w:rPr>
          <w:rFonts w:hAnsi="宋体"/>
          <w:b/>
          <w:bCs/>
        </w:rPr>
        <w:t>按上述修正错误的原则及方法调整或修正投标文件的投标报价，投标人同意</w:t>
      </w:r>
      <w:r w:rsidRPr="00F209B9">
        <w:rPr>
          <w:rFonts w:hAnsi="宋体" w:hint="eastAsia"/>
          <w:b/>
          <w:bCs/>
        </w:rPr>
        <w:t>并签字确认</w:t>
      </w:r>
      <w:r w:rsidRPr="00F209B9">
        <w:rPr>
          <w:rFonts w:hAnsi="宋体"/>
          <w:b/>
          <w:bCs/>
        </w:rPr>
        <w:t>后，调整后的投标报价对投标人具有约束作用。如果投标人不接受修正后的报价，则其投标将</w:t>
      </w:r>
      <w:r w:rsidRPr="00F209B9">
        <w:rPr>
          <w:rFonts w:hAnsi="宋体" w:hint="eastAsia"/>
          <w:b/>
          <w:bCs/>
        </w:rPr>
        <w:t>作为无效投标处理</w:t>
      </w:r>
      <w:r w:rsidRPr="00F209B9">
        <w:rPr>
          <w:rFonts w:hAnsi="宋体"/>
          <w:b/>
          <w:bCs/>
        </w:rPr>
        <w:t>。</w:t>
      </w:r>
    </w:p>
    <w:p w:rsidR="00D84660" w:rsidRPr="00F209B9" w:rsidRDefault="003755ED">
      <w:pPr>
        <w:pStyle w:val="ad"/>
        <w:tabs>
          <w:tab w:val="left" w:pos="630"/>
        </w:tabs>
        <w:snapToGrid w:val="0"/>
        <w:spacing w:beforeLines="0" w:afterLines="0" w:line="360" w:lineRule="auto"/>
        <w:ind w:firstLineChars="196" w:firstLine="472"/>
        <w:rPr>
          <w:rFonts w:hAnsi="宋体"/>
          <w:b/>
        </w:rPr>
      </w:pPr>
      <w:r w:rsidRPr="00F209B9">
        <w:rPr>
          <w:rFonts w:hAnsi="宋体"/>
          <w:b/>
        </w:rPr>
        <w:t>（六）评标原则和评标办法</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rPr>
        <w:t>1</w:t>
      </w:r>
      <w:r w:rsidRPr="00F209B9">
        <w:rPr>
          <w:rFonts w:hAnsi="宋体" w:hint="eastAsia"/>
        </w:rPr>
        <w:t>.</w:t>
      </w:r>
      <w:r w:rsidRPr="00F209B9">
        <w:rPr>
          <w:rFonts w:hAnsi="宋体"/>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rPr>
        <w:t>2</w:t>
      </w:r>
      <w:r w:rsidRPr="00F209B9">
        <w:rPr>
          <w:rFonts w:hAnsi="宋体" w:hint="eastAsia"/>
        </w:rPr>
        <w:t>.</w:t>
      </w:r>
      <w:r w:rsidRPr="00F209B9">
        <w:rPr>
          <w:rFonts w:hAnsi="宋体"/>
        </w:rPr>
        <w:t>评标办法。本项目评标办法是本项目采取综合评分法，具体评标内容及评分标准等详见《第四章：评标办法及评分标准》。</w:t>
      </w:r>
    </w:p>
    <w:p w:rsidR="00D84660" w:rsidRPr="00F209B9" w:rsidRDefault="003755ED">
      <w:pPr>
        <w:pStyle w:val="ad"/>
        <w:snapToGrid w:val="0"/>
        <w:spacing w:beforeLines="0" w:afterLines="0" w:line="360" w:lineRule="auto"/>
        <w:ind w:firstLineChars="200" w:firstLine="482"/>
        <w:rPr>
          <w:rFonts w:hAnsi="宋体"/>
          <w:b/>
        </w:rPr>
      </w:pPr>
      <w:r w:rsidRPr="00F209B9">
        <w:rPr>
          <w:rFonts w:hAnsi="宋体" w:hint="eastAsia"/>
          <w:b/>
        </w:rPr>
        <w:t>（七）废标</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在采购中，出现下列情形之一的，应予废标：</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1.符合专业条件的供应商或者对招标文件作实质响应的供应商不足3家的；</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2.出现影响采购公正的违法、违规行为的；</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3.报价均超过最高限价，不能支付的；</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4.因重大变故，采购任务取消的。</w:t>
      </w:r>
    </w:p>
    <w:p w:rsidR="00D84660" w:rsidRPr="00F209B9" w:rsidRDefault="003755ED">
      <w:pPr>
        <w:pStyle w:val="ad"/>
        <w:snapToGrid w:val="0"/>
        <w:spacing w:beforeLines="0" w:afterLines="0" w:line="360" w:lineRule="auto"/>
        <w:ind w:firstLineChars="200" w:firstLine="482"/>
        <w:rPr>
          <w:rFonts w:hAnsi="宋体"/>
          <w:b/>
        </w:rPr>
      </w:pPr>
      <w:r w:rsidRPr="00F209B9">
        <w:rPr>
          <w:rFonts w:hAnsi="宋体" w:hint="eastAsia"/>
          <w:b/>
        </w:rPr>
        <w:t>（八）可中止电子交易活动的情形</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采购过程中出现以下情形，导致电子交易平台无法正常运行，或者无法保证电子交易的公平、公正和安全时，采购组织机构可中止电子交易活动：</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1、电子交易平台发生故障而无法登录访问的；</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2、电子交易平台应用或数据库出现错误，不能进行正常操作的；</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3、电子交易平台发现严重安全漏洞，有潜在泄密危险的；</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lastRenderedPageBreak/>
        <w:t>4、病毒发作导致不能进行正常操作的；</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5、其他无法保证电子交易的公平、公正和安全的情况。</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hint="eastAsia"/>
        </w:rPr>
        <w:t>出现前款规定情形，不影响采购公平、公正性的，采购组织机构可以待上述情形消除后继续组织电子交易活动；影响或可能影响采购公平、公正性的，应当重新采购。</w:t>
      </w:r>
    </w:p>
    <w:p w:rsidR="00D84660" w:rsidRPr="00F209B9" w:rsidRDefault="003755ED">
      <w:pPr>
        <w:pStyle w:val="ad"/>
        <w:snapToGrid w:val="0"/>
        <w:spacing w:beforeLines="0" w:afterLines="0" w:line="360" w:lineRule="auto"/>
        <w:ind w:firstLineChars="196" w:firstLine="551"/>
        <w:outlineLvl w:val="1"/>
        <w:rPr>
          <w:rFonts w:hAnsi="宋体"/>
          <w:b/>
          <w:sz w:val="28"/>
          <w:szCs w:val="28"/>
        </w:rPr>
      </w:pPr>
      <w:r w:rsidRPr="00F209B9">
        <w:rPr>
          <w:rFonts w:hAnsi="宋体" w:hint="eastAsia"/>
          <w:b/>
          <w:sz w:val="28"/>
          <w:szCs w:val="28"/>
        </w:rPr>
        <w:t>六、定标</w:t>
      </w:r>
    </w:p>
    <w:p w:rsidR="00D84660" w:rsidRPr="00F209B9" w:rsidRDefault="003755ED">
      <w:pPr>
        <w:pStyle w:val="ad"/>
        <w:snapToGrid w:val="0"/>
        <w:spacing w:beforeLines="0" w:afterLines="0" w:line="360" w:lineRule="auto"/>
        <w:ind w:firstLineChars="196" w:firstLine="472"/>
        <w:rPr>
          <w:b/>
          <w:bCs/>
        </w:rPr>
      </w:pPr>
      <w:r w:rsidRPr="00F209B9">
        <w:rPr>
          <w:rFonts w:hint="eastAsia"/>
          <w:b/>
          <w:bCs/>
        </w:rPr>
        <w:t>（一）确定中标人。</w:t>
      </w:r>
      <w:r w:rsidRPr="00F209B9">
        <w:rPr>
          <w:rFonts w:hAnsi="宋体" w:hint="eastAsia"/>
          <w:b/>
        </w:rPr>
        <w:t>本项目由采购人授权评标委员会确定中标人。</w:t>
      </w:r>
    </w:p>
    <w:p w:rsidR="00D84660" w:rsidRPr="00F209B9" w:rsidRDefault="003755ED">
      <w:pPr>
        <w:pStyle w:val="ad"/>
        <w:snapToGrid w:val="0"/>
        <w:spacing w:beforeLines="0" w:afterLines="0" w:line="360" w:lineRule="auto"/>
        <w:ind w:firstLineChars="196" w:firstLine="470"/>
      </w:pPr>
      <w:r w:rsidRPr="00F209B9">
        <w:rPr>
          <w:rFonts w:hint="eastAsia"/>
        </w:rPr>
        <w:t>1.采购人在收到评标报告后五个工作日内，依法确认中标供应商。</w:t>
      </w:r>
    </w:p>
    <w:p w:rsidR="00D84660" w:rsidRPr="00F209B9" w:rsidRDefault="003755ED">
      <w:pPr>
        <w:pStyle w:val="ad"/>
        <w:snapToGrid w:val="0"/>
        <w:spacing w:beforeLines="0" w:afterLines="0" w:line="360" w:lineRule="auto"/>
        <w:ind w:firstLineChars="196" w:firstLine="470"/>
      </w:pPr>
      <w:r w:rsidRPr="00F209B9">
        <w:rPr>
          <w:rFonts w:hint="eastAsia"/>
        </w:rPr>
        <w:t>2.中标供应商确定后，中标结果在财政部门指定的政府采购信息发布媒体上公告。</w:t>
      </w:r>
    </w:p>
    <w:p w:rsidR="00D84660" w:rsidRPr="00F209B9" w:rsidRDefault="003755ED">
      <w:pPr>
        <w:pStyle w:val="ad"/>
        <w:snapToGrid w:val="0"/>
        <w:spacing w:beforeLines="0" w:afterLines="0" w:line="360" w:lineRule="auto"/>
        <w:ind w:firstLineChars="196" w:firstLine="470"/>
      </w:pPr>
      <w:r w:rsidRPr="00F209B9">
        <w:rPr>
          <w:rFonts w:hint="eastAsia"/>
        </w:rPr>
        <w:t>3.在发布公告的同时，招标采购单位向中标供应商发出中标通知书，中标通知书对采购人和中标供应商具有同等法律效力。</w:t>
      </w:r>
    </w:p>
    <w:p w:rsidR="00D84660" w:rsidRPr="00F209B9" w:rsidRDefault="003755ED">
      <w:pPr>
        <w:pStyle w:val="ad"/>
        <w:snapToGrid w:val="0"/>
        <w:spacing w:beforeLines="0" w:afterLines="0" w:line="360" w:lineRule="auto"/>
        <w:ind w:firstLineChars="196" w:firstLine="472"/>
        <w:rPr>
          <w:b/>
        </w:rPr>
      </w:pPr>
      <w:r w:rsidRPr="00F209B9">
        <w:rPr>
          <w:rFonts w:hint="eastAsia"/>
          <w:b/>
        </w:rPr>
        <w:t>4根据浙江省财政厅《</w:t>
      </w:r>
      <w:r w:rsidRPr="00F209B9">
        <w:rPr>
          <w:b/>
        </w:rPr>
        <w:t>关于印发浙江省政府采购供应商注册及诚信管理暂行办法的通知</w:t>
      </w:r>
      <w:r w:rsidRPr="00F209B9">
        <w:rPr>
          <w:rFonts w:hint="eastAsia"/>
          <w:b/>
        </w:rPr>
        <w:t>》[</w:t>
      </w:r>
      <w:r w:rsidRPr="00F209B9">
        <w:rPr>
          <w:b/>
        </w:rPr>
        <w:t>浙财采监字〔2009〕28号</w:t>
      </w:r>
      <w:r w:rsidRPr="00F209B9">
        <w:rPr>
          <w:rFonts w:hint="eastAsia"/>
          <w:b/>
        </w:rPr>
        <w:t>]精神，中标供应商在领取中标通知书前，必须在《浙江政府采购网》上完成供应商的注册工作，经初审、终审及公示后方可正式领取中标通知书。</w:t>
      </w:r>
    </w:p>
    <w:p w:rsidR="00D84660" w:rsidRPr="00F209B9" w:rsidRDefault="003755ED">
      <w:pPr>
        <w:pStyle w:val="ad"/>
        <w:snapToGrid w:val="0"/>
        <w:spacing w:beforeLines="0" w:afterLines="0" w:line="360" w:lineRule="auto"/>
        <w:ind w:firstLineChars="196" w:firstLine="472"/>
        <w:rPr>
          <w:rFonts w:hAnsi="宋体"/>
        </w:rPr>
      </w:pPr>
      <w:r w:rsidRPr="00F209B9">
        <w:rPr>
          <w:rFonts w:hint="eastAsia"/>
          <w:b/>
        </w:rPr>
        <w:t>5.</w:t>
      </w:r>
      <w:r w:rsidRPr="00F209B9">
        <w:rPr>
          <w:rFonts w:hAnsi="宋体" w:hint="eastAsia"/>
        </w:rPr>
        <w:t>中标通知书发出后，采购人改变中标结果，或者中标供应商放弃中标，应当承担相应的法律责任。</w:t>
      </w:r>
    </w:p>
    <w:p w:rsidR="00D84660" w:rsidRPr="00F209B9" w:rsidRDefault="003755ED">
      <w:pPr>
        <w:pStyle w:val="ad"/>
        <w:snapToGrid w:val="0"/>
        <w:spacing w:beforeLines="0" w:afterLines="0" w:line="360" w:lineRule="auto"/>
        <w:ind w:firstLineChars="196" w:firstLine="472"/>
        <w:rPr>
          <w:rFonts w:hAnsi="宋体"/>
          <w:b/>
        </w:rPr>
      </w:pPr>
      <w:r w:rsidRPr="00F209B9">
        <w:rPr>
          <w:rFonts w:hAnsi="宋体" w:hint="eastAsia"/>
          <w:b/>
        </w:rPr>
        <w:t>（二）中标通知书</w:t>
      </w:r>
    </w:p>
    <w:p w:rsidR="00D84660" w:rsidRPr="00F209B9" w:rsidRDefault="003755ED">
      <w:pPr>
        <w:pStyle w:val="ad"/>
        <w:snapToGrid w:val="0"/>
        <w:spacing w:beforeLines="0" w:afterLines="0" w:line="360" w:lineRule="auto"/>
        <w:ind w:firstLineChars="196" w:firstLine="470"/>
      </w:pPr>
      <w:r w:rsidRPr="00F209B9">
        <w:rPr>
          <w:rFonts w:hint="eastAsia"/>
        </w:rPr>
        <w:t>1.确定中标供应商后，招标采购单位将以书面形式发出中标通知书，通知中标的投标人其投标被接受。</w:t>
      </w:r>
    </w:p>
    <w:p w:rsidR="00D84660" w:rsidRPr="00F209B9" w:rsidRDefault="003755ED">
      <w:pPr>
        <w:pStyle w:val="ad"/>
        <w:snapToGrid w:val="0"/>
        <w:spacing w:beforeLines="0" w:afterLines="0" w:line="360" w:lineRule="auto"/>
        <w:ind w:firstLineChars="196" w:firstLine="470"/>
      </w:pPr>
      <w:r w:rsidRPr="00F209B9">
        <w:rPr>
          <w:rFonts w:hint="eastAsia"/>
        </w:rPr>
        <w:t>2.中标通知书为双方签订合同的依据。</w:t>
      </w:r>
    </w:p>
    <w:p w:rsidR="00D84660" w:rsidRPr="00F209B9" w:rsidRDefault="003755ED">
      <w:pPr>
        <w:pStyle w:val="ad"/>
        <w:snapToGrid w:val="0"/>
        <w:spacing w:beforeLines="0" w:afterLines="0" w:line="360" w:lineRule="auto"/>
        <w:ind w:firstLineChars="196" w:firstLine="470"/>
      </w:pPr>
      <w:r w:rsidRPr="00F209B9">
        <w:rPr>
          <w:rFonts w:hint="eastAsia"/>
        </w:rPr>
        <w:t>3.中标供应商应根据中标通知书中规定的时间内，由法定代表人或其授权代理人与采购人签订合同。</w:t>
      </w:r>
    </w:p>
    <w:p w:rsidR="00D84660" w:rsidRPr="00F209B9" w:rsidRDefault="003755ED">
      <w:pPr>
        <w:pStyle w:val="ad"/>
        <w:snapToGrid w:val="0"/>
        <w:spacing w:beforeLines="0" w:afterLines="0" w:line="360" w:lineRule="auto"/>
        <w:ind w:firstLineChars="196" w:firstLine="551"/>
        <w:outlineLvl w:val="1"/>
        <w:rPr>
          <w:rFonts w:hAnsi="宋体"/>
          <w:b/>
          <w:sz w:val="28"/>
          <w:szCs w:val="28"/>
        </w:rPr>
      </w:pPr>
      <w:r w:rsidRPr="00F209B9">
        <w:rPr>
          <w:rFonts w:hAnsi="宋体" w:hint="eastAsia"/>
          <w:b/>
          <w:sz w:val="28"/>
          <w:szCs w:val="28"/>
        </w:rPr>
        <w:t>七、合同授予</w:t>
      </w:r>
    </w:p>
    <w:p w:rsidR="00D84660" w:rsidRPr="00F209B9" w:rsidRDefault="003755ED">
      <w:pPr>
        <w:snapToGrid w:val="0"/>
        <w:spacing w:line="360" w:lineRule="auto"/>
        <w:ind w:firstLineChars="196" w:firstLine="472"/>
        <w:rPr>
          <w:rFonts w:ascii="宋体" w:hAnsi="宋体"/>
          <w:b/>
          <w:bCs/>
          <w:sz w:val="24"/>
          <w:szCs w:val="20"/>
        </w:rPr>
      </w:pPr>
      <w:r w:rsidRPr="00F209B9">
        <w:rPr>
          <w:rFonts w:ascii="宋体" w:hAnsi="宋体" w:hint="eastAsia"/>
          <w:b/>
          <w:bCs/>
          <w:sz w:val="24"/>
        </w:rPr>
        <w:t>（一）签订合同</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1</w:t>
      </w:r>
      <w:r w:rsidRPr="00F209B9">
        <w:rPr>
          <w:rFonts w:ascii="宋体" w:hAnsi="宋体" w:hint="eastAsia"/>
          <w:sz w:val="24"/>
        </w:rPr>
        <w:t>.采购人与</w:t>
      </w:r>
      <w:r w:rsidRPr="00F209B9">
        <w:rPr>
          <w:rFonts w:ascii="宋体" w:hAnsi="宋体"/>
          <w:sz w:val="24"/>
        </w:rPr>
        <w:t>中标人应</w:t>
      </w:r>
      <w:r w:rsidRPr="00F209B9">
        <w:rPr>
          <w:rFonts w:ascii="宋体" w:hAnsi="宋体" w:hint="eastAsia"/>
          <w:sz w:val="24"/>
        </w:rPr>
        <w:t>当在《</w:t>
      </w:r>
      <w:r w:rsidRPr="00F209B9">
        <w:rPr>
          <w:rFonts w:ascii="宋体" w:hAnsi="宋体"/>
          <w:sz w:val="24"/>
        </w:rPr>
        <w:t>中标通知书</w:t>
      </w:r>
      <w:r w:rsidRPr="00F209B9">
        <w:rPr>
          <w:rFonts w:ascii="宋体" w:hAnsi="宋体" w:hint="eastAsia"/>
          <w:sz w:val="24"/>
        </w:rPr>
        <w:t>》发出之日起30日内签订政府采购合同。同时，采购代理机构对合同内容进行审查，如发现与采购结果和投标承诺内容不一致的，应予以纠正。</w:t>
      </w:r>
    </w:p>
    <w:p w:rsidR="00D84660" w:rsidRPr="00F209B9" w:rsidRDefault="003755ED">
      <w:pPr>
        <w:snapToGrid w:val="0"/>
        <w:spacing w:line="360" w:lineRule="auto"/>
        <w:ind w:firstLineChars="200" w:firstLine="480"/>
        <w:rPr>
          <w:rFonts w:ascii="宋体" w:hAnsi="宋体"/>
          <w:sz w:val="24"/>
        </w:rPr>
      </w:pPr>
      <w:r w:rsidRPr="00F209B9">
        <w:rPr>
          <w:rFonts w:ascii="宋体" w:hAnsi="宋体"/>
          <w:sz w:val="24"/>
        </w:rPr>
        <w:t>2</w:t>
      </w:r>
      <w:r w:rsidRPr="00F209B9">
        <w:rPr>
          <w:rFonts w:ascii="宋体" w:hAnsi="宋体" w:hint="eastAsia"/>
          <w:sz w:val="24"/>
        </w:rPr>
        <w:t>.</w:t>
      </w:r>
      <w:r w:rsidRPr="00F209B9">
        <w:rPr>
          <w:rFonts w:ascii="宋体" w:hAnsi="宋体"/>
          <w:sz w:val="24"/>
        </w:rPr>
        <w:t>中标人拖延、拒签合同的,将被取消中标资格。</w:t>
      </w:r>
    </w:p>
    <w:p w:rsidR="00D84660" w:rsidRPr="00F209B9" w:rsidRDefault="003755ED">
      <w:pPr>
        <w:pStyle w:val="ad"/>
        <w:snapToGrid w:val="0"/>
        <w:spacing w:beforeLines="0" w:afterLines="0" w:line="360" w:lineRule="auto"/>
        <w:ind w:firstLineChars="196" w:firstLine="472"/>
        <w:rPr>
          <w:rFonts w:hAnsi="宋体"/>
          <w:b/>
        </w:rPr>
      </w:pPr>
      <w:r w:rsidRPr="00F209B9">
        <w:rPr>
          <w:rFonts w:hAnsi="宋体"/>
          <w:b/>
        </w:rPr>
        <w:t>（二）履约保证金</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rPr>
        <w:t>1</w:t>
      </w:r>
      <w:r w:rsidRPr="00F209B9">
        <w:rPr>
          <w:rFonts w:hAnsi="宋体" w:hint="eastAsia"/>
        </w:rPr>
        <w:t>.</w:t>
      </w:r>
      <w:r w:rsidRPr="00F209B9">
        <w:rPr>
          <w:rFonts w:hAnsi="宋体"/>
        </w:rPr>
        <w:t>签订合同前，中标人应按采购代理机构根据招标文件确定的履约保证金的金额，向采购</w:t>
      </w:r>
      <w:r w:rsidRPr="00F209B9">
        <w:rPr>
          <w:rFonts w:hAnsi="宋体" w:hint="eastAsia"/>
        </w:rPr>
        <w:t>人</w:t>
      </w:r>
      <w:r w:rsidRPr="00F209B9">
        <w:rPr>
          <w:rFonts w:hAnsi="宋体"/>
        </w:rPr>
        <w:t>交纳履约保证金。</w:t>
      </w:r>
    </w:p>
    <w:p w:rsidR="00D84660" w:rsidRPr="00F209B9" w:rsidRDefault="003755ED">
      <w:pPr>
        <w:pStyle w:val="ad"/>
        <w:snapToGrid w:val="0"/>
        <w:spacing w:beforeLines="0" w:afterLines="0" w:line="360" w:lineRule="auto"/>
        <w:ind w:firstLineChars="200" w:firstLine="480"/>
        <w:rPr>
          <w:rFonts w:hAnsi="宋体"/>
        </w:rPr>
      </w:pPr>
      <w:r w:rsidRPr="00F209B9">
        <w:rPr>
          <w:rFonts w:hAnsi="宋体"/>
        </w:rPr>
        <w:lastRenderedPageBreak/>
        <w:t>2</w:t>
      </w:r>
      <w:r w:rsidRPr="00F209B9">
        <w:rPr>
          <w:rFonts w:hAnsi="宋体" w:hint="eastAsia"/>
        </w:rPr>
        <w:t>.</w:t>
      </w:r>
      <w:r w:rsidRPr="00F209B9">
        <w:rPr>
          <w:rFonts w:hAnsi="宋体"/>
        </w:rPr>
        <w:t>签订合同后，如中标人不按双方合同约定履约，则没收其全部履约保证金，履约保证金不足以赔偿损失的，按实际损失赔偿。</w:t>
      </w:r>
    </w:p>
    <w:p w:rsidR="00D84660" w:rsidRPr="00F209B9" w:rsidRDefault="003755ED">
      <w:pPr>
        <w:pStyle w:val="ad"/>
        <w:snapToGrid w:val="0"/>
        <w:spacing w:beforeLines="0" w:afterLines="0" w:line="360" w:lineRule="auto"/>
        <w:ind w:firstLineChars="196" w:firstLine="470"/>
        <w:outlineLvl w:val="1"/>
        <w:rPr>
          <w:rFonts w:hAnsi="宋体" w:cs="宋体"/>
          <w:bCs/>
        </w:rPr>
      </w:pPr>
      <w:r w:rsidRPr="00F209B9">
        <w:rPr>
          <w:rFonts w:hAnsi="宋体"/>
        </w:rPr>
        <w:t>3</w:t>
      </w:r>
      <w:r w:rsidRPr="00F209B9">
        <w:rPr>
          <w:rFonts w:hAnsi="宋体" w:hint="eastAsia"/>
        </w:rPr>
        <w:t>.本项目的履约保证金</w:t>
      </w:r>
      <w:r w:rsidR="00153865" w:rsidRPr="00F209B9">
        <w:rPr>
          <w:rFonts w:hAnsi="宋体" w:cs="宋体" w:hint="eastAsia"/>
          <w:bCs/>
        </w:rPr>
        <w:t>合同金额的1%</w:t>
      </w:r>
      <w:r w:rsidR="00BC632D" w:rsidRPr="00F209B9">
        <w:rPr>
          <w:rFonts w:hAnsi="宋体" w:cs="宋体" w:hint="eastAsia"/>
          <w:bCs/>
        </w:rPr>
        <w:t>计收</w:t>
      </w:r>
      <w:r w:rsidRPr="00F209B9">
        <w:rPr>
          <w:rFonts w:hAnsi="宋体" w:hint="eastAsia"/>
        </w:rPr>
        <w:t>；履约保证金形式为：现金或银行、保险公司出具的保函。</w:t>
      </w:r>
      <w:r w:rsidRPr="00F209B9">
        <w:rPr>
          <w:rFonts w:hAnsi="宋体" w:cs="宋体" w:hint="eastAsia"/>
          <w:bCs/>
        </w:rPr>
        <w:t>合同履行完毕后30日内退还。</w:t>
      </w:r>
    </w:p>
    <w:p w:rsidR="00D84660" w:rsidRPr="00F209B9" w:rsidRDefault="003755ED">
      <w:pPr>
        <w:pStyle w:val="ad"/>
        <w:snapToGrid w:val="0"/>
        <w:spacing w:beforeLines="0" w:afterLines="0" w:line="360" w:lineRule="auto"/>
        <w:ind w:firstLineChars="200" w:firstLine="562"/>
        <w:rPr>
          <w:rFonts w:hAnsi="宋体"/>
          <w:b/>
          <w:sz w:val="28"/>
          <w:szCs w:val="28"/>
        </w:rPr>
      </w:pPr>
      <w:r w:rsidRPr="00F209B9">
        <w:rPr>
          <w:rFonts w:hAnsi="宋体" w:hint="eastAsia"/>
          <w:b/>
          <w:sz w:val="28"/>
          <w:szCs w:val="28"/>
        </w:rPr>
        <w:t>(三)其他</w:t>
      </w:r>
    </w:p>
    <w:p w:rsidR="00D84660" w:rsidRPr="00F209B9" w:rsidRDefault="003755ED">
      <w:pPr>
        <w:snapToGrid w:val="0"/>
        <w:spacing w:line="360" w:lineRule="auto"/>
        <w:ind w:firstLineChars="196" w:firstLine="470"/>
        <w:jc w:val="left"/>
        <w:rPr>
          <w:rFonts w:ascii="宋体" w:hAnsi="宋体"/>
          <w:sz w:val="24"/>
        </w:rPr>
      </w:pPr>
      <w:r w:rsidRPr="00F209B9">
        <w:rPr>
          <w:rFonts w:ascii="宋体" w:hAnsi="宋体" w:hint="eastAsia"/>
          <w:sz w:val="24"/>
        </w:rPr>
        <w:t>供应商有下列情形之一的，自愿接受取消投标资格；如已中标的，自动放弃中标资格，并承担全部法律责任；给采购人造成损失的，依法承担赔偿责任：</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（1）供应商在投标有效期内撤回投标文件的；</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（2）供应商在投标过程中弄虚作假，提供虚假材料的；</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（3）中标供应商无正当理由不与采购人签订合同的；</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（4）将中标项目转让给他人或者在投标文件中未说明且未经招标采购人同意，将中标项目分包给他人的；</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（5）拒绝履行合同义务的；</w:t>
      </w:r>
    </w:p>
    <w:p w:rsidR="00D84660" w:rsidRPr="00F209B9" w:rsidRDefault="003755ED">
      <w:pPr>
        <w:snapToGrid w:val="0"/>
        <w:spacing w:line="360" w:lineRule="auto"/>
        <w:ind w:firstLineChars="196" w:firstLine="470"/>
        <w:rPr>
          <w:rFonts w:ascii="宋体" w:hAnsi="宋体"/>
          <w:sz w:val="24"/>
        </w:rPr>
      </w:pPr>
      <w:r w:rsidRPr="00F209B9">
        <w:rPr>
          <w:rFonts w:ascii="宋体" w:hAnsi="宋体" w:hint="eastAsia"/>
          <w:sz w:val="24"/>
        </w:rPr>
        <w:t>（6）其他严重扰乱招投标程序的。</w:t>
      </w:r>
    </w:p>
    <w:p w:rsidR="00D84660" w:rsidRPr="00F209B9" w:rsidRDefault="00D84660">
      <w:pPr>
        <w:snapToGrid w:val="0"/>
        <w:spacing w:line="360" w:lineRule="auto"/>
        <w:ind w:firstLineChars="196" w:firstLine="470"/>
        <w:rPr>
          <w:rFonts w:ascii="宋体" w:hAnsi="宋体"/>
          <w:sz w:val="24"/>
        </w:rPr>
      </w:pPr>
    </w:p>
    <w:p w:rsidR="00D84660" w:rsidRPr="00F209B9" w:rsidRDefault="00D84660">
      <w:pPr>
        <w:snapToGrid w:val="0"/>
        <w:spacing w:line="360" w:lineRule="auto"/>
        <w:ind w:firstLineChars="196" w:firstLine="470"/>
        <w:rPr>
          <w:rFonts w:ascii="宋体" w:hAnsi="宋体"/>
          <w:sz w:val="24"/>
        </w:rPr>
      </w:pPr>
    </w:p>
    <w:p w:rsidR="00D84660" w:rsidRPr="00F209B9" w:rsidRDefault="00D84660">
      <w:pPr>
        <w:snapToGrid w:val="0"/>
        <w:spacing w:line="360" w:lineRule="auto"/>
        <w:ind w:firstLineChars="196" w:firstLine="470"/>
        <w:rPr>
          <w:rFonts w:ascii="宋体" w:hAnsi="宋体"/>
          <w:sz w:val="24"/>
        </w:rPr>
      </w:pPr>
    </w:p>
    <w:p w:rsidR="00D84660" w:rsidRPr="00F209B9" w:rsidRDefault="00D84660">
      <w:pPr>
        <w:snapToGrid w:val="0"/>
        <w:spacing w:line="360" w:lineRule="auto"/>
        <w:ind w:firstLineChars="196" w:firstLine="470"/>
        <w:rPr>
          <w:rFonts w:ascii="宋体" w:hAnsi="宋体"/>
          <w:sz w:val="24"/>
        </w:rPr>
      </w:pPr>
    </w:p>
    <w:p w:rsidR="00D84660" w:rsidRPr="00F209B9" w:rsidRDefault="00D84660">
      <w:pPr>
        <w:snapToGrid w:val="0"/>
        <w:spacing w:line="360" w:lineRule="auto"/>
        <w:ind w:firstLineChars="196" w:firstLine="470"/>
        <w:rPr>
          <w:rFonts w:ascii="宋体" w:hAnsi="宋体"/>
          <w:sz w:val="24"/>
        </w:rPr>
      </w:pPr>
    </w:p>
    <w:p w:rsidR="00D84660" w:rsidRPr="00F209B9" w:rsidRDefault="00D84660">
      <w:pPr>
        <w:snapToGrid w:val="0"/>
        <w:spacing w:line="360" w:lineRule="auto"/>
        <w:ind w:firstLineChars="196" w:firstLine="470"/>
        <w:rPr>
          <w:rFonts w:ascii="宋体" w:hAnsi="宋体"/>
          <w:sz w:val="24"/>
        </w:rPr>
      </w:pPr>
    </w:p>
    <w:p w:rsidR="00D84660" w:rsidRPr="00F209B9" w:rsidRDefault="00D84660">
      <w:pPr>
        <w:snapToGrid w:val="0"/>
        <w:spacing w:line="360" w:lineRule="auto"/>
        <w:ind w:firstLineChars="196" w:firstLine="470"/>
        <w:rPr>
          <w:rFonts w:ascii="宋体" w:hAnsi="宋体"/>
          <w:sz w:val="24"/>
        </w:rPr>
      </w:pPr>
    </w:p>
    <w:p w:rsidR="00D84660" w:rsidRPr="00F209B9" w:rsidRDefault="003755ED">
      <w:pPr>
        <w:widowControl/>
        <w:jc w:val="left"/>
        <w:rPr>
          <w:rFonts w:ascii="宋体" w:hAnsi="宋体"/>
          <w:sz w:val="24"/>
        </w:rPr>
      </w:pPr>
      <w:r w:rsidRPr="00F209B9">
        <w:rPr>
          <w:rFonts w:ascii="宋体" w:hAnsi="宋体"/>
          <w:sz w:val="24"/>
        </w:rPr>
        <w:br w:type="page"/>
      </w:r>
    </w:p>
    <w:p w:rsidR="00D84660" w:rsidRPr="00F209B9" w:rsidRDefault="003755ED">
      <w:pPr>
        <w:pStyle w:val="ad"/>
        <w:snapToGrid w:val="0"/>
        <w:spacing w:beforeLines="0" w:afterLines="0" w:line="360" w:lineRule="auto"/>
        <w:jc w:val="center"/>
        <w:rPr>
          <w:rFonts w:ascii="黑体" w:eastAsia="黑体" w:hAnsi="宋体"/>
          <w:sz w:val="30"/>
          <w:szCs w:val="30"/>
        </w:rPr>
      </w:pPr>
      <w:r w:rsidRPr="00F209B9">
        <w:rPr>
          <w:rFonts w:ascii="黑体" w:eastAsia="黑体" w:hAnsi="宋体" w:hint="eastAsia"/>
          <w:sz w:val="30"/>
          <w:szCs w:val="30"/>
        </w:rPr>
        <w:lastRenderedPageBreak/>
        <w:t>第四章评标办法及评分标准</w:t>
      </w:r>
    </w:p>
    <w:p w:rsidR="00D84660" w:rsidRPr="00F209B9" w:rsidRDefault="003755ED">
      <w:pPr>
        <w:spacing w:line="360" w:lineRule="auto"/>
        <w:ind w:firstLine="420"/>
        <w:rPr>
          <w:rFonts w:ascii="宋体" w:hAnsi="宋体"/>
          <w:sz w:val="24"/>
        </w:rPr>
      </w:pPr>
      <w:r w:rsidRPr="00F209B9">
        <w:rPr>
          <w:rFonts w:ascii="宋体" w:hAnsi="宋体" w:hint="eastAsia"/>
          <w:sz w:val="24"/>
        </w:rPr>
        <w:t>为公正、公平、科学地选择中标人，根据《中华人民共和国政府采购法》等有关法律法规的规定和《</w:t>
      </w:r>
      <w:r w:rsidR="00D807CD" w:rsidRPr="00F209B9">
        <w:rPr>
          <w:rFonts w:hint="eastAsia"/>
          <w:sz w:val="24"/>
        </w:rPr>
        <w:t>湖州南太湖新区康山分区环卫一体化服务项目（</w:t>
      </w:r>
      <w:r w:rsidR="00D807CD" w:rsidRPr="00F209B9">
        <w:rPr>
          <w:rFonts w:hint="eastAsia"/>
          <w:sz w:val="24"/>
        </w:rPr>
        <w:t>2023-2025</w:t>
      </w:r>
      <w:r w:rsidR="00D807CD" w:rsidRPr="00F209B9">
        <w:rPr>
          <w:rFonts w:hint="eastAsia"/>
          <w:sz w:val="24"/>
        </w:rPr>
        <w:t>年度）</w:t>
      </w:r>
      <w:r w:rsidRPr="00F209B9">
        <w:rPr>
          <w:rFonts w:hint="eastAsia"/>
          <w:sz w:val="24"/>
        </w:rPr>
        <w:t>采购文件</w:t>
      </w:r>
      <w:r w:rsidRPr="00F209B9">
        <w:rPr>
          <w:rFonts w:ascii="宋体" w:hAnsi="宋体" w:hint="eastAsia"/>
          <w:sz w:val="24"/>
        </w:rPr>
        <w:t>》规定，并结合本项目的实际，制定本办法。</w:t>
      </w:r>
    </w:p>
    <w:p w:rsidR="00D84660" w:rsidRPr="00F209B9" w:rsidRDefault="003755ED">
      <w:pPr>
        <w:spacing w:line="360" w:lineRule="auto"/>
        <w:ind w:firstLine="420"/>
        <w:rPr>
          <w:rFonts w:ascii="宋体" w:hAnsi="宋体"/>
          <w:bCs/>
          <w:sz w:val="24"/>
          <w:szCs w:val="48"/>
        </w:rPr>
      </w:pPr>
      <w:r w:rsidRPr="00F209B9">
        <w:rPr>
          <w:rFonts w:ascii="宋体" w:hAnsi="宋体" w:hint="eastAsia"/>
          <w:sz w:val="24"/>
        </w:rPr>
        <w:t>本办法适用于</w:t>
      </w:r>
      <w:r w:rsidR="00D807CD" w:rsidRPr="00F209B9">
        <w:rPr>
          <w:rFonts w:asciiTheme="majorEastAsia" w:eastAsiaTheme="majorEastAsia" w:hAnsiTheme="majorEastAsia" w:hint="eastAsia"/>
          <w:b/>
          <w:sz w:val="24"/>
        </w:rPr>
        <w:t>湖州南太湖新区康山分区环卫一体化服务项目（2023-2025年度）</w:t>
      </w:r>
      <w:r w:rsidRPr="00F209B9">
        <w:rPr>
          <w:rFonts w:asciiTheme="majorEastAsia" w:eastAsiaTheme="majorEastAsia" w:hAnsiTheme="majorEastAsia" w:hint="eastAsia"/>
          <w:bCs/>
          <w:sz w:val="24"/>
          <w:szCs w:val="48"/>
        </w:rPr>
        <w:t>的评标</w:t>
      </w:r>
      <w:r w:rsidRPr="00F209B9">
        <w:rPr>
          <w:rFonts w:ascii="宋体" w:hAnsi="宋体" w:hint="eastAsia"/>
          <w:bCs/>
          <w:sz w:val="24"/>
          <w:szCs w:val="48"/>
        </w:rPr>
        <w:t>。</w:t>
      </w:r>
    </w:p>
    <w:p w:rsidR="00D84660" w:rsidRPr="00F209B9" w:rsidRDefault="003755ED">
      <w:pPr>
        <w:spacing w:line="360" w:lineRule="auto"/>
        <w:ind w:firstLineChars="196" w:firstLine="551"/>
        <w:rPr>
          <w:rFonts w:ascii="宋体" w:hAnsi="宋体"/>
          <w:b/>
          <w:sz w:val="28"/>
          <w:szCs w:val="28"/>
        </w:rPr>
      </w:pPr>
      <w:r w:rsidRPr="00F209B9">
        <w:rPr>
          <w:rFonts w:ascii="宋体" w:hAnsi="宋体" w:hint="eastAsia"/>
          <w:b/>
          <w:sz w:val="28"/>
          <w:szCs w:val="28"/>
        </w:rPr>
        <w:t>一、总则</w:t>
      </w:r>
    </w:p>
    <w:p w:rsidR="00D84660" w:rsidRPr="00F209B9" w:rsidRDefault="003755ED">
      <w:pPr>
        <w:spacing w:line="360" w:lineRule="auto"/>
        <w:ind w:firstLineChars="200" w:firstLine="480"/>
        <w:rPr>
          <w:rFonts w:ascii="宋体" w:hAnsi="宋体"/>
          <w:sz w:val="24"/>
        </w:rPr>
      </w:pPr>
      <w:r w:rsidRPr="00F209B9">
        <w:rPr>
          <w:rFonts w:ascii="宋体" w:hAnsi="宋体" w:hint="eastAsia"/>
          <w:sz w:val="24"/>
        </w:rPr>
        <w:t>本次评标采用综合评分法，</w:t>
      </w:r>
      <w:r w:rsidRPr="00F209B9">
        <w:rPr>
          <w:rFonts w:ascii="宋体" w:hAnsi="宋体" w:hint="eastAsia"/>
          <w:b/>
          <w:sz w:val="24"/>
        </w:rPr>
        <w:t>总分为100分，包含：价格分（20分）、技术、商务、资信及其他分（80分）</w:t>
      </w:r>
      <w:r w:rsidRPr="00F209B9">
        <w:rPr>
          <w:rFonts w:ascii="宋体" w:hAnsi="宋体" w:hint="eastAsia"/>
          <w:sz w:val="24"/>
        </w:rPr>
        <w:t>。合格投标人的评标得分为各项目汇总得分，按评标得分由高到低顺序排列，得分相同的，按投标报价由低到高顺序排列；得分且投标报价相同的，按技术得分由高到低顺序排列。</w:t>
      </w:r>
    </w:p>
    <w:p w:rsidR="00D84660" w:rsidRPr="00F209B9" w:rsidRDefault="003755ED">
      <w:pPr>
        <w:spacing w:line="360" w:lineRule="auto"/>
        <w:ind w:firstLineChars="200" w:firstLine="480"/>
        <w:rPr>
          <w:rFonts w:ascii="宋体" w:hAnsi="宋体"/>
          <w:bCs/>
          <w:sz w:val="24"/>
        </w:rPr>
      </w:pPr>
      <w:r w:rsidRPr="00F209B9">
        <w:rPr>
          <w:rFonts w:ascii="宋体" w:hAnsi="宋体" w:hint="eastAsia"/>
          <w:sz w:val="24"/>
        </w:rPr>
        <w:t>本项目由采购人授权评标委员会直接确定中标人。</w:t>
      </w:r>
      <w:r w:rsidRPr="00F209B9">
        <w:rPr>
          <w:rFonts w:ascii="宋体" w:hAnsi="宋体" w:hint="eastAsia"/>
          <w:bCs/>
          <w:sz w:val="24"/>
        </w:rPr>
        <w:t>评分过程中采用四舍五入法，并保留小数2位。</w:t>
      </w:r>
    </w:p>
    <w:p w:rsidR="00D84660" w:rsidRPr="00F209B9" w:rsidRDefault="003755ED">
      <w:pPr>
        <w:spacing w:line="360" w:lineRule="auto"/>
        <w:ind w:firstLineChars="200" w:firstLine="480"/>
        <w:rPr>
          <w:rFonts w:ascii="宋体" w:hAnsi="宋体"/>
          <w:bCs/>
          <w:sz w:val="24"/>
        </w:rPr>
      </w:pPr>
      <w:r w:rsidRPr="00F209B9">
        <w:rPr>
          <w:rFonts w:ascii="宋体" w:hAnsi="宋体" w:hint="eastAsia"/>
          <w:sz w:val="24"/>
        </w:rPr>
        <w:t>投标人评标</w:t>
      </w:r>
      <w:r w:rsidRPr="00F209B9">
        <w:rPr>
          <w:rFonts w:ascii="宋体" w:hAnsi="宋体" w:hint="eastAsia"/>
          <w:bCs/>
          <w:sz w:val="24"/>
        </w:rPr>
        <w:t>综合得分=价格分+(技术分+商务、资信及其他分)</w:t>
      </w:r>
    </w:p>
    <w:p w:rsidR="00D84660" w:rsidRPr="00F209B9" w:rsidRDefault="003755ED">
      <w:pPr>
        <w:spacing w:line="360" w:lineRule="auto"/>
        <w:ind w:firstLineChars="200" w:firstLine="562"/>
        <w:rPr>
          <w:rFonts w:ascii="宋体" w:hAnsi="宋体"/>
          <w:b/>
          <w:sz w:val="28"/>
          <w:szCs w:val="28"/>
        </w:rPr>
      </w:pPr>
      <w:r w:rsidRPr="00F209B9">
        <w:rPr>
          <w:rFonts w:ascii="宋体" w:hAnsi="宋体" w:hint="eastAsia"/>
          <w:b/>
          <w:sz w:val="28"/>
          <w:szCs w:val="28"/>
        </w:rPr>
        <w:t>二、评标内容及标准</w:t>
      </w:r>
    </w:p>
    <w:p w:rsidR="00D84660" w:rsidRPr="00F209B9" w:rsidRDefault="003755ED">
      <w:pPr>
        <w:spacing w:line="360" w:lineRule="auto"/>
        <w:ind w:firstLineChars="200" w:firstLine="482"/>
        <w:rPr>
          <w:rFonts w:ascii="宋体" w:hAnsi="宋体"/>
          <w:b/>
          <w:bCs/>
          <w:sz w:val="24"/>
        </w:rPr>
      </w:pPr>
      <w:r w:rsidRPr="00F209B9">
        <w:rPr>
          <w:rFonts w:ascii="宋体" w:hAnsi="宋体" w:hint="eastAsia"/>
          <w:b/>
          <w:bCs/>
          <w:sz w:val="24"/>
        </w:rPr>
        <w:t>（一）价格分（20分）</w:t>
      </w:r>
    </w:p>
    <w:p w:rsidR="00B1740D" w:rsidRPr="00F209B9" w:rsidRDefault="00B1740D" w:rsidP="00B1740D">
      <w:pPr>
        <w:spacing w:line="360" w:lineRule="auto"/>
        <w:ind w:firstLineChars="200" w:firstLine="480"/>
        <w:rPr>
          <w:rFonts w:hAnsi="宋体"/>
          <w:bCs/>
          <w:sz w:val="24"/>
          <w:szCs w:val="24"/>
        </w:rPr>
      </w:pPr>
      <w:r w:rsidRPr="00F209B9">
        <w:rPr>
          <w:rFonts w:hAnsi="宋体" w:hint="eastAsia"/>
          <w:bCs/>
          <w:sz w:val="24"/>
          <w:szCs w:val="24"/>
        </w:rPr>
        <w:t>价格分采用低价优先法计算，即满足招标文件要求且投标价格最低的投标报价为评标基准价，其他投标人的价格分按照下列公式计算：</w:t>
      </w:r>
    </w:p>
    <w:p w:rsidR="00B1740D" w:rsidRPr="00F209B9" w:rsidRDefault="00B1740D" w:rsidP="00B1740D">
      <w:pPr>
        <w:spacing w:line="360" w:lineRule="auto"/>
        <w:ind w:firstLineChars="200" w:firstLine="480"/>
        <w:rPr>
          <w:rFonts w:ascii="宋体" w:eastAsia="宋体" w:hAnsi="宋体" w:cs="宋体"/>
          <w:bCs/>
          <w:sz w:val="24"/>
          <w:szCs w:val="24"/>
        </w:rPr>
      </w:pPr>
      <w:r w:rsidRPr="00F209B9">
        <w:rPr>
          <w:rFonts w:ascii="宋体" w:eastAsia="宋体" w:hAnsi="宋体" w:cs="宋体" w:hint="eastAsia"/>
          <w:bCs/>
          <w:sz w:val="24"/>
          <w:szCs w:val="24"/>
        </w:rPr>
        <w:t>价格分=（评标基准价/最终报价）×20%×100</w:t>
      </w:r>
    </w:p>
    <w:p w:rsidR="00D84660" w:rsidRPr="00F209B9" w:rsidRDefault="003755ED">
      <w:pPr>
        <w:spacing w:beforeLines="50" w:before="120" w:afterLines="50" w:after="120" w:line="400" w:lineRule="exact"/>
        <w:ind w:firstLineChars="196" w:firstLine="472"/>
        <w:rPr>
          <w:rFonts w:ascii="宋体" w:hAnsi="宋体"/>
          <w:b/>
          <w:bCs/>
          <w:sz w:val="24"/>
        </w:rPr>
      </w:pPr>
      <w:r w:rsidRPr="00F209B9">
        <w:rPr>
          <w:rFonts w:ascii="宋体" w:hAnsi="宋体" w:hint="eastAsia"/>
          <w:b/>
          <w:bCs/>
          <w:sz w:val="24"/>
        </w:rPr>
        <w:t>（二）</w:t>
      </w:r>
      <w:r w:rsidRPr="00F209B9">
        <w:rPr>
          <w:rFonts w:ascii="宋体" w:hAnsi="宋体" w:hint="eastAsia"/>
          <w:b/>
          <w:sz w:val="24"/>
        </w:rPr>
        <w:t>技术分、</w:t>
      </w:r>
      <w:r w:rsidRPr="00F209B9">
        <w:rPr>
          <w:rFonts w:ascii="宋体" w:hAnsi="宋体" w:hint="eastAsia"/>
          <w:b/>
          <w:bCs/>
          <w:sz w:val="24"/>
        </w:rPr>
        <w:t>商务、资信及其他分</w:t>
      </w:r>
      <w:r w:rsidRPr="00F209B9">
        <w:rPr>
          <w:rFonts w:ascii="宋体" w:hAnsi="宋体" w:hint="eastAsia"/>
          <w:b/>
          <w:sz w:val="24"/>
        </w:rPr>
        <w:t>（80分）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
        <w:gridCol w:w="7513"/>
        <w:gridCol w:w="850"/>
      </w:tblGrid>
      <w:tr w:rsidR="00F209B9" w:rsidRPr="00F209B9">
        <w:trPr>
          <w:trHeight w:val="737"/>
        </w:trPr>
        <w:tc>
          <w:tcPr>
            <w:tcW w:w="1260" w:type="dxa"/>
            <w:vAlign w:val="center"/>
          </w:tcPr>
          <w:p w:rsidR="00D84660" w:rsidRPr="00F209B9" w:rsidRDefault="003755ED">
            <w:pPr>
              <w:widowControl/>
              <w:snapToGrid w:val="0"/>
              <w:spacing w:beforeAutospacing="1" w:afterAutospacing="1" w:line="320" w:lineRule="atLeast"/>
              <w:ind w:left="1"/>
              <w:jc w:val="left"/>
              <w:rPr>
                <w:rFonts w:ascii="宋体" w:hAnsi="宋体"/>
                <w:kern w:val="0"/>
                <w:sz w:val="22"/>
              </w:rPr>
            </w:pPr>
            <w:r w:rsidRPr="00F209B9">
              <w:rPr>
                <w:rFonts w:ascii="宋体" w:hAnsi="宋体" w:hint="eastAsia"/>
                <w:kern w:val="0"/>
                <w:sz w:val="22"/>
              </w:rPr>
              <w:t>评定项目</w:t>
            </w:r>
          </w:p>
        </w:tc>
        <w:tc>
          <w:tcPr>
            <w:tcW w:w="7529" w:type="dxa"/>
            <w:gridSpan w:val="2"/>
            <w:vAlign w:val="center"/>
          </w:tcPr>
          <w:p w:rsidR="00D84660" w:rsidRPr="00F209B9" w:rsidRDefault="003755ED">
            <w:pPr>
              <w:widowControl/>
              <w:snapToGrid w:val="0"/>
              <w:spacing w:beforeAutospacing="1" w:afterAutospacing="1" w:line="320" w:lineRule="atLeast"/>
              <w:ind w:left="1"/>
              <w:jc w:val="center"/>
              <w:rPr>
                <w:rFonts w:ascii="宋体" w:hAnsi="宋体"/>
                <w:kern w:val="0"/>
                <w:sz w:val="22"/>
              </w:rPr>
            </w:pPr>
            <w:r w:rsidRPr="00F209B9">
              <w:rPr>
                <w:rFonts w:ascii="宋体" w:hAnsi="宋体" w:hint="eastAsia"/>
                <w:kern w:val="0"/>
                <w:sz w:val="22"/>
              </w:rPr>
              <w:t>评定内容</w:t>
            </w:r>
          </w:p>
        </w:tc>
        <w:tc>
          <w:tcPr>
            <w:tcW w:w="850" w:type="dxa"/>
            <w:vAlign w:val="center"/>
          </w:tcPr>
          <w:p w:rsidR="00D84660" w:rsidRPr="00F209B9" w:rsidRDefault="003755ED">
            <w:pPr>
              <w:widowControl/>
              <w:snapToGrid w:val="0"/>
              <w:spacing w:beforeAutospacing="1" w:afterAutospacing="1" w:line="320" w:lineRule="atLeast"/>
              <w:ind w:left="1"/>
              <w:jc w:val="left"/>
              <w:rPr>
                <w:rFonts w:ascii="宋体" w:hAnsi="宋体"/>
                <w:kern w:val="0"/>
                <w:sz w:val="22"/>
              </w:rPr>
            </w:pPr>
            <w:r w:rsidRPr="00F209B9">
              <w:rPr>
                <w:rFonts w:ascii="宋体" w:hAnsi="宋体" w:hint="eastAsia"/>
                <w:kern w:val="0"/>
                <w:sz w:val="22"/>
              </w:rPr>
              <w:t>分值范围</w:t>
            </w:r>
          </w:p>
        </w:tc>
      </w:tr>
      <w:tr w:rsidR="00F209B9" w:rsidRPr="00F209B9">
        <w:trPr>
          <w:trHeight w:val="430"/>
        </w:trPr>
        <w:tc>
          <w:tcPr>
            <w:tcW w:w="8789" w:type="dxa"/>
            <w:gridSpan w:val="3"/>
            <w:vAlign w:val="center"/>
          </w:tcPr>
          <w:p w:rsidR="00D84660" w:rsidRPr="00F209B9" w:rsidRDefault="003755ED">
            <w:pPr>
              <w:widowControl/>
              <w:snapToGrid w:val="0"/>
              <w:spacing w:beforeAutospacing="1" w:afterAutospacing="1" w:line="320" w:lineRule="atLeast"/>
              <w:ind w:left="1"/>
              <w:jc w:val="center"/>
              <w:rPr>
                <w:rFonts w:ascii="宋体" w:hAnsi="宋体"/>
                <w:kern w:val="0"/>
                <w:sz w:val="22"/>
              </w:rPr>
            </w:pPr>
            <w:r w:rsidRPr="00F209B9">
              <w:rPr>
                <w:rFonts w:ascii="宋体" w:hAnsi="宋体" w:hint="eastAsia"/>
                <w:kern w:val="0"/>
                <w:sz w:val="22"/>
              </w:rPr>
              <w:t>技术部分</w:t>
            </w:r>
          </w:p>
        </w:tc>
        <w:tc>
          <w:tcPr>
            <w:tcW w:w="850" w:type="dxa"/>
            <w:vAlign w:val="center"/>
          </w:tcPr>
          <w:p w:rsidR="00D84660" w:rsidRPr="00F209B9" w:rsidRDefault="003755ED" w:rsidP="0056497D">
            <w:pPr>
              <w:widowControl/>
              <w:snapToGrid w:val="0"/>
              <w:spacing w:beforeAutospacing="1" w:afterAutospacing="1" w:line="320" w:lineRule="atLeast"/>
              <w:ind w:left="1"/>
              <w:jc w:val="left"/>
              <w:rPr>
                <w:rFonts w:ascii="宋体" w:hAnsi="宋体"/>
                <w:kern w:val="0"/>
                <w:sz w:val="22"/>
              </w:rPr>
            </w:pPr>
            <w:r w:rsidRPr="00F209B9">
              <w:rPr>
                <w:rFonts w:ascii="宋体" w:hAnsi="宋体" w:hint="eastAsia"/>
                <w:kern w:val="0"/>
                <w:sz w:val="22"/>
              </w:rPr>
              <w:t>6</w:t>
            </w:r>
            <w:r w:rsidR="00391A5C" w:rsidRPr="00F209B9">
              <w:rPr>
                <w:rFonts w:ascii="宋体" w:hAnsi="宋体" w:hint="eastAsia"/>
                <w:kern w:val="0"/>
                <w:sz w:val="22"/>
              </w:rPr>
              <w:t>2</w:t>
            </w:r>
            <w:r w:rsidRPr="00F209B9">
              <w:rPr>
                <w:rFonts w:ascii="宋体" w:hAnsi="宋体" w:hint="eastAsia"/>
                <w:kern w:val="0"/>
                <w:sz w:val="22"/>
              </w:rPr>
              <w:t>分</w:t>
            </w:r>
          </w:p>
        </w:tc>
      </w:tr>
      <w:tr w:rsidR="00F209B9" w:rsidRPr="00F209B9">
        <w:trPr>
          <w:trHeight w:val="836"/>
        </w:trPr>
        <w:tc>
          <w:tcPr>
            <w:tcW w:w="1276" w:type="dxa"/>
            <w:gridSpan w:val="2"/>
            <w:vAlign w:val="center"/>
          </w:tcPr>
          <w:p w:rsidR="00D84660" w:rsidRPr="00F209B9" w:rsidRDefault="00920323">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清扫保洁作业方案</w:t>
            </w:r>
          </w:p>
        </w:tc>
        <w:tc>
          <w:tcPr>
            <w:tcW w:w="7513" w:type="dxa"/>
            <w:vAlign w:val="center"/>
          </w:tcPr>
          <w:p w:rsidR="002E7851" w:rsidRPr="00F209B9" w:rsidRDefault="002E7851" w:rsidP="002E7851">
            <w:pPr>
              <w:kinsoku w:val="0"/>
              <w:overflowPunct w:val="0"/>
              <w:spacing w:before="39" w:line="304" w:lineRule="auto"/>
              <w:ind w:right="-20"/>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1.针对本招标项目的预定要求，制定作业方案</w:t>
            </w:r>
            <w:r w:rsidR="00962624" w:rsidRPr="00F209B9">
              <w:rPr>
                <w:rFonts w:asciiTheme="majorEastAsia" w:eastAsiaTheme="majorEastAsia" w:hAnsiTheme="majorEastAsia" w:cstheme="majorEastAsia" w:hint="eastAsia"/>
                <w:sz w:val="24"/>
                <w:szCs w:val="24"/>
              </w:rPr>
              <w:t>（0-8 分），</w:t>
            </w:r>
            <w:r w:rsidRPr="00F209B9">
              <w:rPr>
                <w:rFonts w:asciiTheme="majorEastAsia" w:eastAsiaTheme="majorEastAsia" w:hAnsiTheme="majorEastAsia" w:cstheme="majorEastAsia" w:hint="eastAsia"/>
                <w:sz w:val="24"/>
                <w:szCs w:val="24"/>
              </w:rPr>
              <w:t>方案包括道路人工清扫保洁、快速保洁、机械化保洁作业、垃圾清运、公共厕所保洁管理等各个方面，方案具有针对性、操作性强，计划安排科学合理的</w:t>
            </w:r>
            <w:r w:rsidR="00BD57C5" w:rsidRPr="00F209B9">
              <w:rPr>
                <w:rFonts w:asciiTheme="majorEastAsia" w:eastAsiaTheme="majorEastAsia" w:hAnsiTheme="majorEastAsia" w:cstheme="majorEastAsia" w:hint="eastAsia"/>
                <w:sz w:val="24"/>
                <w:szCs w:val="24"/>
              </w:rPr>
              <w:t>得7-8分；方案基本合理但欠佳的得4-6分，方案存在明显缺陷的得</w:t>
            </w:r>
            <w:r w:rsidR="00975F47" w:rsidRPr="00F209B9">
              <w:rPr>
                <w:rFonts w:asciiTheme="majorEastAsia" w:eastAsiaTheme="majorEastAsia" w:hAnsiTheme="majorEastAsia" w:cstheme="majorEastAsia" w:hint="eastAsia"/>
                <w:sz w:val="24"/>
                <w:szCs w:val="24"/>
              </w:rPr>
              <w:t>1</w:t>
            </w:r>
            <w:r w:rsidR="00BD57C5" w:rsidRPr="00F209B9">
              <w:rPr>
                <w:rFonts w:asciiTheme="majorEastAsia" w:eastAsiaTheme="majorEastAsia" w:hAnsiTheme="majorEastAsia" w:cstheme="majorEastAsia" w:hint="eastAsia"/>
                <w:sz w:val="24"/>
                <w:szCs w:val="24"/>
              </w:rPr>
              <w:t>-3分。</w:t>
            </w:r>
          </w:p>
          <w:p w:rsidR="00BD57C5" w:rsidRPr="00F209B9" w:rsidRDefault="002E7851" w:rsidP="00975F47">
            <w:pPr>
              <w:kinsoku w:val="0"/>
              <w:overflowPunct w:val="0"/>
              <w:spacing w:before="39" w:line="304" w:lineRule="auto"/>
              <w:ind w:right="-20"/>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2.运行管理模式在符合本项目要求的基础上，突破传统运行模式，包括保洁管理、作业措施和设施设备安排（0-8 分）</w:t>
            </w:r>
            <w:r w:rsidR="00962624" w:rsidRPr="00F209B9">
              <w:rPr>
                <w:rFonts w:asciiTheme="majorEastAsia" w:eastAsiaTheme="majorEastAsia" w:hAnsiTheme="majorEastAsia" w:cstheme="majorEastAsia" w:hint="eastAsia"/>
                <w:sz w:val="24"/>
                <w:szCs w:val="24"/>
              </w:rPr>
              <w:t>，</w:t>
            </w:r>
            <w:r w:rsidRPr="00F209B9">
              <w:rPr>
                <w:rFonts w:asciiTheme="majorEastAsia" w:eastAsiaTheme="majorEastAsia" w:hAnsiTheme="majorEastAsia" w:cstheme="majorEastAsia" w:hint="eastAsia"/>
                <w:sz w:val="24"/>
                <w:szCs w:val="24"/>
              </w:rPr>
              <w:t>有创新并符合实际，具有可操作性的</w:t>
            </w:r>
            <w:r w:rsidR="00BD57C5" w:rsidRPr="00F209B9">
              <w:rPr>
                <w:rFonts w:asciiTheme="majorEastAsia" w:eastAsiaTheme="majorEastAsia" w:hAnsiTheme="majorEastAsia" w:cstheme="majorEastAsia" w:hint="eastAsia"/>
                <w:sz w:val="24"/>
                <w:szCs w:val="24"/>
              </w:rPr>
              <w:t>得7-8分；方案基本合理但欠佳的得4-6分，方</w:t>
            </w:r>
            <w:r w:rsidR="00BD57C5" w:rsidRPr="00F209B9">
              <w:rPr>
                <w:rFonts w:asciiTheme="majorEastAsia" w:eastAsiaTheme="majorEastAsia" w:hAnsiTheme="majorEastAsia" w:cstheme="majorEastAsia" w:hint="eastAsia"/>
                <w:sz w:val="24"/>
                <w:szCs w:val="24"/>
              </w:rPr>
              <w:lastRenderedPageBreak/>
              <w:t>案存在明显缺陷的得</w:t>
            </w:r>
            <w:r w:rsidR="00975F47" w:rsidRPr="00F209B9">
              <w:rPr>
                <w:rFonts w:asciiTheme="majorEastAsia" w:eastAsiaTheme="majorEastAsia" w:hAnsiTheme="majorEastAsia" w:cstheme="majorEastAsia" w:hint="eastAsia"/>
                <w:sz w:val="24"/>
                <w:szCs w:val="24"/>
              </w:rPr>
              <w:t>1</w:t>
            </w:r>
            <w:r w:rsidR="00BD57C5" w:rsidRPr="00F209B9">
              <w:rPr>
                <w:rFonts w:asciiTheme="majorEastAsia" w:eastAsiaTheme="majorEastAsia" w:hAnsiTheme="majorEastAsia" w:cstheme="majorEastAsia" w:hint="eastAsia"/>
                <w:sz w:val="24"/>
                <w:szCs w:val="24"/>
              </w:rPr>
              <w:t>-3分。</w:t>
            </w:r>
          </w:p>
        </w:tc>
        <w:tc>
          <w:tcPr>
            <w:tcW w:w="850" w:type="dxa"/>
            <w:vAlign w:val="center"/>
          </w:tcPr>
          <w:p w:rsidR="00D84660" w:rsidRPr="00F209B9" w:rsidRDefault="00BD57C5">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lastRenderedPageBreak/>
              <w:t>16</w:t>
            </w:r>
            <w:r w:rsidR="003755ED" w:rsidRPr="00F209B9">
              <w:rPr>
                <w:rFonts w:asciiTheme="majorEastAsia" w:eastAsiaTheme="majorEastAsia" w:hAnsiTheme="majorEastAsia" w:cstheme="majorEastAsia" w:hint="eastAsia"/>
                <w:sz w:val="24"/>
                <w:szCs w:val="24"/>
              </w:rPr>
              <w:t>分</w:t>
            </w:r>
          </w:p>
        </w:tc>
      </w:tr>
      <w:tr w:rsidR="00F209B9" w:rsidRPr="00F209B9">
        <w:trPr>
          <w:trHeight w:val="836"/>
        </w:trPr>
        <w:tc>
          <w:tcPr>
            <w:tcW w:w="1276" w:type="dxa"/>
            <w:gridSpan w:val="2"/>
            <w:vAlign w:val="center"/>
          </w:tcPr>
          <w:p w:rsidR="00D82E3F" w:rsidRPr="00F209B9" w:rsidRDefault="00D82E3F" w:rsidP="00BA459B">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lastRenderedPageBreak/>
              <w:t>重点、难点的分析和解决方案</w:t>
            </w:r>
          </w:p>
        </w:tc>
        <w:tc>
          <w:tcPr>
            <w:tcW w:w="7513" w:type="dxa"/>
            <w:vAlign w:val="center"/>
          </w:tcPr>
          <w:p w:rsidR="00D82E3F" w:rsidRPr="00F209B9" w:rsidRDefault="00D82E3F" w:rsidP="003576C3">
            <w:pPr>
              <w:kinsoku w:val="0"/>
              <w:overflowPunct w:val="0"/>
              <w:spacing w:before="84" w:line="307" w:lineRule="auto"/>
              <w:ind w:right="146"/>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对本项目的现状情况、存在的问题和难点、要点等问题进行分析并针对性地提出克服难点的解决方案，方案精准全面，具有针对性和可操作性的得5-6分，解决方案基本合理但欠佳的得3-4分，解决方案存在明显缺陷的得0-2分。</w:t>
            </w:r>
          </w:p>
        </w:tc>
        <w:tc>
          <w:tcPr>
            <w:tcW w:w="850" w:type="dxa"/>
            <w:vAlign w:val="center"/>
          </w:tcPr>
          <w:p w:rsidR="00D82E3F" w:rsidRPr="00F209B9" w:rsidRDefault="00D82E3F" w:rsidP="00BA459B">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6分</w:t>
            </w:r>
          </w:p>
        </w:tc>
      </w:tr>
      <w:tr w:rsidR="00F209B9" w:rsidRPr="00F209B9">
        <w:trPr>
          <w:trHeight w:val="562"/>
        </w:trPr>
        <w:tc>
          <w:tcPr>
            <w:tcW w:w="1276" w:type="dxa"/>
            <w:gridSpan w:val="2"/>
            <w:vAlign w:val="center"/>
          </w:tcPr>
          <w:p w:rsidR="00D82E3F" w:rsidRPr="00F209B9" w:rsidRDefault="00D82E3F" w:rsidP="00BA459B">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应急预案</w:t>
            </w:r>
          </w:p>
        </w:tc>
        <w:tc>
          <w:tcPr>
            <w:tcW w:w="7513" w:type="dxa"/>
            <w:vAlign w:val="center"/>
          </w:tcPr>
          <w:p w:rsidR="00D82E3F" w:rsidRPr="00F209B9" w:rsidRDefault="00D82E3F" w:rsidP="00D82E3F">
            <w:pPr>
              <w:kinsoku w:val="0"/>
              <w:overflowPunct w:val="0"/>
              <w:spacing w:before="84" w:line="307" w:lineRule="auto"/>
              <w:ind w:right="146"/>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发生突发事件时的应急预案及相应的措施：包括但不限于应对国家卫生城市复评、全国文明城市、防汛防台、抗雪防冻、突发事件应急处理及重大活动保障的启动、处理、应急后处置、人员配备、防汛抢险设备及物资储备，方案完善、可行性强，能保证处理各种突发事件的得5-6分，应急预案基本合理但欠缺的得3-4分；应急预案存在明显缺陷的得</w:t>
            </w:r>
            <w:r w:rsidRPr="00F209B9">
              <w:rPr>
                <w:rFonts w:asciiTheme="majorEastAsia" w:eastAsiaTheme="majorEastAsia" w:hAnsiTheme="majorEastAsia" w:cstheme="majorEastAsia"/>
                <w:sz w:val="24"/>
                <w:szCs w:val="24"/>
              </w:rPr>
              <w:t>0-</w:t>
            </w:r>
            <w:r w:rsidRPr="00F209B9">
              <w:rPr>
                <w:rFonts w:asciiTheme="majorEastAsia" w:eastAsiaTheme="majorEastAsia" w:hAnsiTheme="majorEastAsia" w:cstheme="majorEastAsia" w:hint="eastAsia"/>
                <w:sz w:val="24"/>
                <w:szCs w:val="24"/>
              </w:rPr>
              <w:t>2分。</w:t>
            </w:r>
          </w:p>
        </w:tc>
        <w:tc>
          <w:tcPr>
            <w:tcW w:w="850" w:type="dxa"/>
            <w:vAlign w:val="center"/>
          </w:tcPr>
          <w:p w:rsidR="00D82E3F" w:rsidRPr="00F209B9" w:rsidRDefault="00D82E3F" w:rsidP="00BA459B">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宋体" w:hint="eastAsia"/>
                <w:sz w:val="24"/>
                <w:szCs w:val="24"/>
              </w:rPr>
              <w:t>6分</w:t>
            </w:r>
          </w:p>
        </w:tc>
      </w:tr>
      <w:tr w:rsidR="00F209B9" w:rsidRPr="00F209B9">
        <w:trPr>
          <w:trHeight w:val="562"/>
        </w:trPr>
        <w:tc>
          <w:tcPr>
            <w:tcW w:w="1276" w:type="dxa"/>
            <w:gridSpan w:val="2"/>
            <w:vAlign w:val="center"/>
          </w:tcPr>
          <w:p w:rsidR="00083A14" w:rsidRPr="00F209B9" w:rsidRDefault="00083A14" w:rsidP="00BA459B">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交接方案</w:t>
            </w:r>
          </w:p>
        </w:tc>
        <w:tc>
          <w:tcPr>
            <w:tcW w:w="7513" w:type="dxa"/>
            <w:vAlign w:val="center"/>
          </w:tcPr>
          <w:p w:rsidR="00083A14" w:rsidRPr="00F209B9" w:rsidRDefault="00083A14" w:rsidP="00BA459B">
            <w:pPr>
              <w:kinsoku w:val="0"/>
              <w:overflowPunct w:val="0"/>
              <w:spacing w:before="84" w:line="307" w:lineRule="auto"/>
              <w:ind w:right="146"/>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与现有服务管理单位的交接（过渡）方案，主要针对工作对接、新老工作人员交替安排等，方案科学合理，实用性强的得5-6分；方案基本合理但欠佳的得3-4分，方案存在明显缺陷的得0-2分。</w:t>
            </w:r>
          </w:p>
        </w:tc>
        <w:tc>
          <w:tcPr>
            <w:tcW w:w="850" w:type="dxa"/>
            <w:vAlign w:val="center"/>
          </w:tcPr>
          <w:p w:rsidR="00083A14" w:rsidRPr="00F209B9" w:rsidRDefault="00083A14" w:rsidP="00BA459B">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6分</w:t>
            </w:r>
          </w:p>
        </w:tc>
      </w:tr>
      <w:tr w:rsidR="00F209B9" w:rsidRPr="00F209B9">
        <w:trPr>
          <w:trHeight w:val="562"/>
        </w:trPr>
        <w:tc>
          <w:tcPr>
            <w:tcW w:w="1276" w:type="dxa"/>
            <w:gridSpan w:val="2"/>
            <w:vAlign w:val="center"/>
          </w:tcPr>
          <w:p w:rsidR="004122DD" w:rsidRPr="00F209B9" w:rsidRDefault="004122DD">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管理制度措施</w:t>
            </w:r>
          </w:p>
        </w:tc>
        <w:tc>
          <w:tcPr>
            <w:tcW w:w="7513" w:type="dxa"/>
            <w:vAlign w:val="center"/>
          </w:tcPr>
          <w:p w:rsidR="004122DD" w:rsidRPr="00F209B9" w:rsidRDefault="004122DD" w:rsidP="00D82E3F">
            <w:pPr>
              <w:kinsoku w:val="0"/>
              <w:overflowPunct w:val="0"/>
              <w:spacing w:before="84" w:line="307" w:lineRule="auto"/>
              <w:ind w:right="146"/>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1</w:t>
            </w:r>
            <w:r w:rsidR="00EE418A" w:rsidRPr="00F209B9">
              <w:rPr>
                <w:rFonts w:asciiTheme="majorEastAsia" w:eastAsiaTheme="majorEastAsia" w:hAnsiTheme="majorEastAsia" w:cstheme="majorEastAsia" w:hint="eastAsia"/>
                <w:sz w:val="24"/>
                <w:szCs w:val="24"/>
              </w:rPr>
              <w:t>.</w:t>
            </w:r>
            <w:r w:rsidRPr="00F209B9">
              <w:rPr>
                <w:rFonts w:asciiTheme="majorEastAsia" w:eastAsiaTheme="majorEastAsia" w:hAnsiTheme="majorEastAsia" w:cstheme="majorEastAsia" w:hint="eastAsia"/>
                <w:sz w:val="24"/>
                <w:szCs w:val="24"/>
              </w:rPr>
              <w:t>质量管理体系：质量管理工作的规范性、可溯性及完整性，针对本项目制订具体质量管理考核细则完善的得1-2分，措施不完善的得0-0.5分；</w:t>
            </w:r>
          </w:p>
          <w:p w:rsidR="004122DD" w:rsidRPr="00F209B9" w:rsidRDefault="004122DD" w:rsidP="004122DD">
            <w:pPr>
              <w:kinsoku w:val="0"/>
              <w:overflowPunct w:val="0"/>
              <w:spacing w:before="84" w:line="307" w:lineRule="auto"/>
              <w:ind w:right="146"/>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2</w:t>
            </w:r>
            <w:r w:rsidR="00EE418A" w:rsidRPr="00F209B9">
              <w:rPr>
                <w:rFonts w:asciiTheme="majorEastAsia" w:eastAsiaTheme="majorEastAsia" w:hAnsiTheme="majorEastAsia" w:cstheme="majorEastAsia" w:hint="eastAsia"/>
                <w:sz w:val="24"/>
                <w:szCs w:val="24"/>
              </w:rPr>
              <w:t>.</w:t>
            </w:r>
            <w:r w:rsidRPr="00F209B9">
              <w:rPr>
                <w:rFonts w:asciiTheme="majorEastAsia" w:eastAsiaTheme="majorEastAsia" w:hAnsiTheme="majorEastAsia" w:cstheme="majorEastAsia" w:hint="eastAsia"/>
                <w:sz w:val="24"/>
                <w:szCs w:val="24"/>
              </w:rPr>
              <w:t>组织管理体系：组织管理体系完善的</w:t>
            </w:r>
            <w:r w:rsidR="00BF67E4" w:rsidRPr="00F209B9">
              <w:rPr>
                <w:rFonts w:asciiTheme="majorEastAsia" w:eastAsiaTheme="majorEastAsia" w:hAnsiTheme="majorEastAsia" w:cstheme="majorEastAsia" w:hint="eastAsia"/>
                <w:sz w:val="24"/>
                <w:szCs w:val="24"/>
              </w:rPr>
              <w:t>得</w:t>
            </w:r>
            <w:r w:rsidRPr="00F209B9">
              <w:rPr>
                <w:rFonts w:asciiTheme="majorEastAsia" w:eastAsiaTheme="majorEastAsia" w:hAnsiTheme="majorEastAsia" w:cstheme="majorEastAsia" w:hint="eastAsia"/>
                <w:sz w:val="24"/>
                <w:szCs w:val="24"/>
              </w:rPr>
              <w:t>0-1分，措施不完善</w:t>
            </w:r>
            <w:r w:rsidR="00BF67E4" w:rsidRPr="00F209B9">
              <w:rPr>
                <w:rFonts w:asciiTheme="majorEastAsia" w:eastAsiaTheme="majorEastAsia" w:hAnsiTheme="majorEastAsia" w:cstheme="majorEastAsia" w:hint="eastAsia"/>
                <w:sz w:val="24"/>
                <w:szCs w:val="24"/>
              </w:rPr>
              <w:t>不得分；</w:t>
            </w:r>
          </w:p>
          <w:p w:rsidR="00BF67E4" w:rsidRPr="00F209B9" w:rsidRDefault="004122DD" w:rsidP="00BF67E4">
            <w:pPr>
              <w:kinsoku w:val="0"/>
              <w:overflowPunct w:val="0"/>
              <w:spacing w:before="84" w:line="307" w:lineRule="auto"/>
              <w:ind w:right="146"/>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3</w:t>
            </w:r>
            <w:r w:rsidR="00EE418A" w:rsidRPr="00F209B9">
              <w:rPr>
                <w:rFonts w:asciiTheme="majorEastAsia" w:eastAsiaTheme="majorEastAsia" w:hAnsiTheme="majorEastAsia" w:cstheme="majorEastAsia" w:hint="eastAsia"/>
                <w:sz w:val="24"/>
                <w:szCs w:val="24"/>
              </w:rPr>
              <w:t>.</w:t>
            </w:r>
            <w:r w:rsidRPr="00F209B9">
              <w:rPr>
                <w:rFonts w:asciiTheme="majorEastAsia" w:eastAsiaTheme="majorEastAsia" w:hAnsiTheme="majorEastAsia" w:cstheme="majorEastAsia" w:hint="eastAsia"/>
                <w:sz w:val="24"/>
                <w:szCs w:val="24"/>
              </w:rPr>
              <w:t>财务管理：财务管理制度完善的措施不完善的得</w:t>
            </w:r>
            <w:r w:rsidR="00BF67E4" w:rsidRPr="00F209B9">
              <w:rPr>
                <w:rFonts w:asciiTheme="majorEastAsia" w:eastAsiaTheme="majorEastAsia" w:hAnsiTheme="majorEastAsia" w:cstheme="majorEastAsia" w:hint="eastAsia"/>
                <w:sz w:val="24"/>
                <w:szCs w:val="24"/>
              </w:rPr>
              <w:t>0-1分，措施不完善不得分；</w:t>
            </w:r>
          </w:p>
          <w:p w:rsidR="004122DD" w:rsidRPr="00F209B9" w:rsidRDefault="004122DD" w:rsidP="004122DD">
            <w:pPr>
              <w:kinsoku w:val="0"/>
              <w:overflowPunct w:val="0"/>
              <w:spacing w:before="84" w:line="307" w:lineRule="auto"/>
              <w:ind w:right="146"/>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4</w:t>
            </w:r>
            <w:r w:rsidR="00EE418A" w:rsidRPr="00F209B9">
              <w:rPr>
                <w:rFonts w:asciiTheme="majorEastAsia" w:eastAsiaTheme="majorEastAsia" w:hAnsiTheme="majorEastAsia" w:cstheme="majorEastAsia" w:hint="eastAsia"/>
                <w:sz w:val="24"/>
                <w:szCs w:val="24"/>
              </w:rPr>
              <w:t>.</w:t>
            </w:r>
            <w:r w:rsidRPr="00F209B9">
              <w:rPr>
                <w:rFonts w:asciiTheme="majorEastAsia" w:eastAsiaTheme="majorEastAsia" w:hAnsiTheme="majorEastAsia" w:cstheme="majorEastAsia" w:hint="eastAsia"/>
                <w:sz w:val="24"/>
                <w:szCs w:val="24"/>
              </w:rPr>
              <w:t>安全生产管理：具有安全生产管理制度、安全管理台帐、安全生产培训记录的得1-2分，措施不完善的得0-0.5分；</w:t>
            </w:r>
          </w:p>
          <w:p w:rsidR="004122DD" w:rsidRPr="00F209B9" w:rsidRDefault="004122DD" w:rsidP="00EE418A">
            <w:pPr>
              <w:kinsoku w:val="0"/>
              <w:overflowPunct w:val="0"/>
              <w:spacing w:before="84" w:line="307" w:lineRule="auto"/>
              <w:ind w:right="146"/>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5</w:t>
            </w:r>
            <w:r w:rsidR="00EE418A" w:rsidRPr="00F209B9">
              <w:rPr>
                <w:rFonts w:asciiTheme="majorEastAsia" w:eastAsiaTheme="majorEastAsia" w:hAnsiTheme="majorEastAsia" w:cstheme="majorEastAsia" w:hint="eastAsia"/>
                <w:sz w:val="24"/>
                <w:szCs w:val="24"/>
              </w:rPr>
              <w:t>.</w:t>
            </w:r>
            <w:r w:rsidRPr="00F209B9">
              <w:rPr>
                <w:rFonts w:asciiTheme="majorEastAsia" w:eastAsiaTheme="majorEastAsia" w:hAnsiTheme="majorEastAsia" w:cstheme="majorEastAsia" w:hint="eastAsia"/>
                <w:sz w:val="24"/>
                <w:szCs w:val="24"/>
              </w:rPr>
              <w:t>职工保障：具有职工薪资、福利、假期管理体系等职工保障制度完善且符合法律法规规定的得1-2分，措施不完善的得0-0.5分；</w:t>
            </w:r>
          </w:p>
        </w:tc>
        <w:tc>
          <w:tcPr>
            <w:tcW w:w="850" w:type="dxa"/>
            <w:vAlign w:val="center"/>
          </w:tcPr>
          <w:p w:rsidR="004122DD" w:rsidRPr="00F209B9" w:rsidRDefault="004122DD" w:rsidP="00BA459B">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8分</w:t>
            </w:r>
          </w:p>
        </w:tc>
      </w:tr>
      <w:tr w:rsidR="00F209B9" w:rsidRPr="00F209B9">
        <w:trPr>
          <w:trHeight w:val="562"/>
        </w:trPr>
        <w:tc>
          <w:tcPr>
            <w:tcW w:w="1276" w:type="dxa"/>
            <w:gridSpan w:val="2"/>
            <w:vAlign w:val="center"/>
          </w:tcPr>
          <w:p w:rsidR="004122DD" w:rsidRPr="00F209B9" w:rsidRDefault="00EE418A">
            <w:pPr>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拟派项目组人员配备</w:t>
            </w:r>
          </w:p>
        </w:tc>
        <w:tc>
          <w:tcPr>
            <w:tcW w:w="7513" w:type="dxa"/>
            <w:vAlign w:val="center"/>
          </w:tcPr>
          <w:p w:rsidR="004122DD" w:rsidRPr="00F209B9" w:rsidRDefault="00EE418A" w:rsidP="00F50474">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w:t>
            </w:r>
            <w:r w:rsidR="004122DD" w:rsidRPr="00F209B9">
              <w:rPr>
                <w:rFonts w:asciiTheme="majorEastAsia" w:eastAsiaTheme="majorEastAsia" w:hAnsiTheme="majorEastAsia" w:hint="eastAsia"/>
                <w:sz w:val="24"/>
                <w:szCs w:val="24"/>
              </w:rPr>
              <w:t>拟投入本项目</w:t>
            </w:r>
            <w:r w:rsidR="00A37D1B" w:rsidRPr="00F209B9">
              <w:rPr>
                <w:rFonts w:asciiTheme="majorEastAsia" w:eastAsiaTheme="majorEastAsia" w:hAnsiTheme="majorEastAsia" w:hint="eastAsia"/>
                <w:sz w:val="24"/>
                <w:szCs w:val="24"/>
              </w:rPr>
              <w:t>项目</w:t>
            </w:r>
            <w:r w:rsidR="004122DD" w:rsidRPr="00F209B9">
              <w:rPr>
                <w:rFonts w:asciiTheme="majorEastAsia" w:eastAsiaTheme="majorEastAsia" w:hAnsiTheme="majorEastAsia" w:hint="eastAsia"/>
                <w:sz w:val="24"/>
                <w:szCs w:val="24"/>
              </w:rPr>
              <w:t>负责人（3分）</w:t>
            </w:r>
            <w:r w:rsidR="00BF67E4" w:rsidRPr="00F209B9">
              <w:rPr>
                <w:rFonts w:asciiTheme="majorEastAsia" w:eastAsiaTheme="majorEastAsia" w:hAnsiTheme="majorEastAsia" w:hint="eastAsia"/>
                <w:sz w:val="24"/>
                <w:szCs w:val="24"/>
              </w:rPr>
              <w:t>，</w:t>
            </w:r>
            <w:r w:rsidR="00A37D1B" w:rsidRPr="00F209B9">
              <w:rPr>
                <w:rFonts w:asciiTheme="majorEastAsia" w:eastAsiaTheme="majorEastAsia" w:hAnsiTheme="majorEastAsia" w:hint="eastAsia"/>
                <w:sz w:val="24"/>
                <w:szCs w:val="24"/>
              </w:rPr>
              <w:t>项目</w:t>
            </w:r>
            <w:r w:rsidR="002B3B08" w:rsidRPr="00F209B9">
              <w:rPr>
                <w:rFonts w:asciiTheme="majorEastAsia" w:eastAsiaTheme="majorEastAsia" w:hAnsiTheme="majorEastAsia" w:hint="eastAsia"/>
                <w:sz w:val="24"/>
                <w:szCs w:val="24"/>
              </w:rPr>
              <w:t>负责人具有本科及以上学历且具有</w:t>
            </w:r>
            <w:r w:rsidR="00770E95" w:rsidRPr="00F209B9">
              <w:rPr>
                <w:rFonts w:ascii="宋体" w:hAnsi="宋体" w:cs="宋体" w:hint="eastAsia"/>
                <w:sz w:val="24"/>
                <w:lang w:bidi="zh-CN"/>
              </w:rPr>
              <w:t>环境类高级工程师及</w:t>
            </w:r>
            <w:r w:rsidR="002B3B08" w:rsidRPr="00F209B9">
              <w:rPr>
                <w:rFonts w:asciiTheme="majorEastAsia" w:eastAsiaTheme="majorEastAsia" w:hAnsiTheme="majorEastAsia" w:hint="eastAsia"/>
                <w:sz w:val="24"/>
                <w:szCs w:val="24"/>
              </w:rPr>
              <w:t>以上职称</w:t>
            </w:r>
            <w:r w:rsidR="004122DD" w:rsidRPr="00F209B9">
              <w:rPr>
                <w:rFonts w:asciiTheme="majorEastAsia" w:eastAsiaTheme="majorEastAsia" w:hAnsiTheme="majorEastAsia" w:hint="eastAsia"/>
                <w:sz w:val="24"/>
                <w:szCs w:val="24"/>
              </w:rPr>
              <w:t>的得3分。提供学历证书</w:t>
            </w:r>
            <w:r w:rsidR="00770E95" w:rsidRPr="00F209B9">
              <w:rPr>
                <w:rFonts w:asciiTheme="majorEastAsia" w:eastAsiaTheme="majorEastAsia" w:hAnsiTheme="majorEastAsia" w:hint="eastAsia"/>
                <w:sz w:val="24"/>
                <w:szCs w:val="24"/>
              </w:rPr>
              <w:t>、学历验证证明</w:t>
            </w:r>
            <w:r w:rsidR="00A32659" w:rsidRPr="00F209B9">
              <w:rPr>
                <w:rFonts w:asciiTheme="majorEastAsia" w:eastAsiaTheme="majorEastAsia" w:hAnsiTheme="majorEastAsia" w:hint="eastAsia"/>
                <w:sz w:val="24"/>
                <w:szCs w:val="24"/>
              </w:rPr>
              <w:t>和</w:t>
            </w:r>
            <w:r w:rsidR="004122DD" w:rsidRPr="00F209B9">
              <w:rPr>
                <w:rFonts w:asciiTheme="majorEastAsia" w:eastAsiaTheme="majorEastAsia" w:hAnsiTheme="majorEastAsia" w:hint="eastAsia"/>
                <w:sz w:val="24"/>
                <w:szCs w:val="24"/>
              </w:rPr>
              <w:t>职称证书</w:t>
            </w:r>
            <w:r w:rsidR="00BB6D4A" w:rsidRPr="00F209B9">
              <w:rPr>
                <w:rFonts w:asciiTheme="majorEastAsia" w:eastAsiaTheme="majorEastAsia" w:hAnsiTheme="majorEastAsia" w:hint="eastAsia"/>
                <w:sz w:val="24"/>
                <w:szCs w:val="24"/>
              </w:rPr>
              <w:t>复印件、</w:t>
            </w:r>
            <w:r w:rsidR="004122DD" w:rsidRPr="00F209B9">
              <w:rPr>
                <w:rFonts w:asciiTheme="majorEastAsia" w:eastAsiaTheme="majorEastAsia" w:hAnsiTheme="majorEastAsia" w:hint="eastAsia"/>
                <w:sz w:val="24"/>
                <w:szCs w:val="24"/>
              </w:rPr>
              <w:t>近</w:t>
            </w:r>
            <w:r w:rsidR="00A90F52" w:rsidRPr="00F209B9">
              <w:rPr>
                <w:rFonts w:asciiTheme="majorEastAsia" w:eastAsiaTheme="majorEastAsia" w:hAnsiTheme="majorEastAsia" w:hint="eastAsia"/>
                <w:sz w:val="24"/>
                <w:szCs w:val="24"/>
              </w:rPr>
              <w:t>3</w:t>
            </w:r>
            <w:r w:rsidR="004122DD" w:rsidRPr="00F209B9">
              <w:rPr>
                <w:rFonts w:asciiTheme="majorEastAsia" w:eastAsiaTheme="majorEastAsia" w:hAnsiTheme="majorEastAsia" w:hint="eastAsia"/>
                <w:sz w:val="24"/>
                <w:szCs w:val="24"/>
              </w:rPr>
              <w:t>个月由</w:t>
            </w:r>
            <w:r w:rsidR="00BF67E4" w:rsidRPr="00F209B9">
              <w:rPr>
                <w:rFonts w:asciiTheme="majorEastAsia" w:eastAsiaTheme="majorEastAsia" w:hAnsiTheme="majorEastAsia" w:hint="eastAsia"/>
                <w:sz w:val="24"/>
                <w:szCs w:val="24"/>
              </w:rPr>
              <w:t>本单位</w:t>
            </w:r>
            <w:r w:rsidR="004122DD" w:rsidRPr="00F209B9">
              <w:rPr>
                <w:rFonts w:asciiTheme="majorEastAsia" w:eastAsiaTheme="majorEastAsia" w:hAnsiTheme="majorEastAsia" w:hint="eastAsia"/>
                <w:sz w:val="24"/>
                <w:szCs w:val="24"/>
              </w:rPr>
              <w:t>缴纳的社保证明。</w:t>
            </w:r>
          </w:p>
          <w:p w:rsidR="004122DD" w:rsidRPr="00F209B9" w:rsidRDefault="00EE418A" w:rsidP="00F50474">
            <w:pPr>
              <w:kinsoku w:val="0"/>
              <w:overflowPunct w:val="0"/>
              <w:spacing w:line="480" w:lineRule="exact"/>
              <w:ind w:right="99"/>
              <w:rPr>
                <w:rFonts w:ascii="宋体" w:hAnsi="宋体" w:cs="宋体"/>
                <w:sz w:val="24"/>
                <w:lang w:bidi="zh-CN"/>
              </w:rPr>
            </w:pPr>
            <w:r w:rsidRPr="00F209B9">
              <w:rPr>
                <w:rFonts w:asciiTheme="majorEastAsia" w:eastAsiaTheme="majorEastAsia" w:hAnsiTheme="majorEastAsia" w:hint="eastAsia"/>
                <w:sz w:val="24"/>
                <w:szCs w:val="24"/>
              </w:rPr>
              <w:t>2.</w:t>
            </w:r>
            <w:r w:rsidR="004122DD" w:rsidRPr="00F209B9">
              <w:rPr>
                <w:rFonts w:asciiTheme="majorEastAsia" w:eastAsiaTheme="majorEastAsia" w:hAnsiTheme="majorEastAsia" w:hint="eastAsia"/>
                <w:sz w:val="24"/>
                <w:szCs w:val="24"/>
              </w:rPr>
              <w:t>拟投入本项目管理人员（2分）</w:t>
            </w:r>
            <w:r w:rsidR="00BF67E4" w:rsidRPr="00F209B9">
              <w:rPr>
                <w:rFonts w:asciiTheme="majorEastAsia" w:eastAsiaTheme="majorEastAsia" w:hAnsiTheme="majorEastAsia" w:hint="eastAsia"/>
                <w:sz w:val="24"/>
                <w:szCs w:val="24"/>
              </w:rPr>
              <w:t>，</w:t>
            </w:r>
            <w:r w:rsidR="00770E95" w:rsidRPr="00F209B9">
              <w:rPr>
                <w:rFonts w:ascii="宋体" w:hAnsi="宋体" w:cs="宋体" w:hint="eastAsia"/>
                <w:sz w:val="24"/>
                <w:lang w:bidi="zh-CN"/>
              </w:rPr>
              <w:t>取得注册安全工程师执业资格证书的得2分，取得安全岗位证书或相关专业机构培训合格证书的，得1分。本项最高得2分。注：提供管理人员的相关证书、学历证书及</w:t>
            </w:r>
            <w:r w:rsidR="00770E95" w:rsidRPr="00F209B9">
              <w:rPr>
                <w:rFonts w:ascii="宋体" w:hAnsi="宋体" w:cs="宋体" w:hint="eastAsia"/>
                <w:sz w:val="24"/>
                <w:lang w:bidi="zh-CN"/>
              </w:rPr>
              <w:lastRenderedPageBreak/>
              <w:t>学历验证证明及近</w:t>
            </w:r>
            <w:r w:rsidR="00A90F52" w:rsidRPr="00F209B9">
              <w:rPr>
                <w:rFonts w:ascii="宋体" w:hAnsi="宋体" w:cs="宋体" w:hint="eastAsia"/>
                <w:sz w:val="24"/>
                <w:lang w:bidi="zh-CN"/>
              </w:rPr>
              <w:t>3</w:t>
            </w:r>
            <w:r w:rsidR="00770E95" w:rsidRPr="00F209B9">
              <w:rPr>
                <w:rFonts w:ascii="宋体" w:hAnsi="宋体" w:cs="宋体" w:hint="eastAsia"/>
                <w:sz w:val="24"/>
                <w:lang w:bidi="zh-CN"/>
              </w:rPr>
              <w:t>个月</w:t>
            </w:r>
            <w:r w:rsidR="00A90F52" w:rsidRPr="00F209B9">
              <w:rPr>
                <w:rFonts w:asciiTheme="majorEastAsia" w:eastAsiaTheme="majorEastAsia" w:hAnsiTheme="majorEastAsia" w:hint="eastAsia"/>
                <w:sz w:val="24"/>
                <w:szCs w:val="24"/>
              </w:rPr>
              <w:t>由</w:t>
            </w:r>
            <w:r w:rsidR="008D341C" w:rsidRPr="00F209B9">
              <w:rPr>
                <w:rFonts w:ascii="宋体" w:hAnsi="宋体" w:cs="宋体" w:hint="eastAsia"/>
                <w:sz w:val="24"/>
                <w:lang w:bidi="zh-CN"/>
              </w:rPr>
              <w:t>本单位</w:t>
            </w:r>
            <w:r w:rsidR="00770E95" w:rsidRPr="00F209B9">
              <w:rPr>
                <w:rFonts w:ascii="宋体" w:hAnsi="宋体" w:cs="宋体" w:hint="eastAsia"/>
                <w:sz w:val="24"/>
                <w:lang w:bidi="zh-CN"/>
              </w:rPr>
              <w:t>缴纳的社保证明。与项目负责人不重复计分。</w:t>
            </w:r>
          </w:p>
          <w:p w:rsidR="004122DD" w:rsidRPr="00F209B9" w:rsidRDefault="004122DD" w:rsidP="00BF67E4">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3.</w:t>
            </w:r>
            <w:r w:rsidR="00F91DE0" w:rsidRPr="00F209B9">
              <w:rPr>
                <w:rFonts w:asciiTheme="majorEastAsia" w:eastAsiaTheme="majorEastAsia" w:hAnsiTheme="majorEastAsia" w:hint="eastAsia"/>
                <w:sz w:val="24"/>
                <w:szCs w:val="24"/>
              </w:rPr>
              <w:t>作业人员（2分），作业人员安排</w:t>
            </w:r>
            <w:r w:rsidRPr="00F209B9">
              <w:rPr>
                <w:rFonts w:asciiTheme="majorEastAsia" w:eastAsiaTheme="majorEastAsia" w:hAnsiTheme="majorEastAsia" w:hint="eastAsia"/>
                <w:sz w:val="24"/>
                <w:szCs w:val="24"/>
              </w:rPr>
              <w:t>达到采购人要求、</w:t>
            </w:r>
            <w:r w:rsidR="00BF67E4" w:rsidRPr="00F209B9">
              <w:rPr>
                <w:rFonts w:asciiTheme="majorEastAsia" w:eastAsiaTheme="majorEastAsia" w:hAnsiTheme="majorEastAsia" w:hint="eastAsia"/>
                <w:sz w:val="24"/>
                <w:szCs w:val="24"/>
              </w:rPr>
              <w:t>科学</w:t>
            </w:r>
            <w:r w:rsidRPr="00F209B9">
              <w:rPr>
                <w:rFonts w:asciiTheme="majorEastAsia" w:eastAsiaTheme="majorEastAsia" w:hAnsiTheme="majorEastAsia" w:hint="eastAsia"/>
                <w:sz w:val="24"/>
                <w:szCs w:val="24"/>
              </w:rPr>
              <w:t>合理</w:t>
            </w:r>
            <w:r w:rsidR="00BF67E4" w:rsidRPr="00F209B9">
              <w:rPr>
                <w:rFonts w:asciiTheme="majorEastAsia" w:eastAsiaTheme="majorEastAsia" w:hAnsiTheme="majorEastAsia" w:hint="eastAsia"/>
                <w:sz w:val="24"/>
                <w:szCs w:val="24"/>
              </w:rPr>
              <w:t>的1-2分</w:t>
            </w:r>
            <w:r w:rsidRPr="00F209B9">
              <w:rPr>
                <w:rFonts w:asciiTheme="majorEastAsia" w:eastAsiaTheme="majorEastAsia" w:hAnsiTheme="majorEastAsia" w:hint="eastAsia"/>
                <w:sz w:val="24"/>
                <w:szCs w:val="24"/>
              </w:rPr>
              <w:t>：</w:t>
            </w:r>
            <w:r w:rsidR="00F91DE0" w:rsidRPr="00F209B9">
              <w:rPr>
                <w:rFonts w:asciiTheme="majorEastAsia" w:eastAsiaTheme="majorEastAsia" w:hAnsiTheme="majorEastAsia" w:hint="eastAsia"/>
                <w:sz w:val="24"/>
                <w:szCs w:val="24"/>
              </w:rPr>
              <w:t>作业人员安排不完善的得0-0.5分；</w:t>
            </w:r>
            <w:r w:rsidRPr="00F209B9">
              <w:rPr>
                <w:rFonts w:asciiTheme="majorEastAsia" w:eastAsiaTheme="majorEastAsia" w:hAnsiTheme="majorEastAsia" w:hint="eastAsia"/>
                <w:sz w:val="24"/>
                <w:szCs w:val="24"/>
              </w:rPr>
              <w:t>需提供具体作业人员安排表或承诺函（承诺中标后按招标文件要求配备作业人员）</w:t>
            </w:r>
          </w:p>
        </w:tc>
        <w:tc>
          <w:tcPr>
            <w:tcW w:w="850" w:type="dxa"/>
            <w:vAlign w:val="center"/>
          </w:tcPr>
          <w:p w:rsidR="004122DD" w:rsidRPr="00F209B9" w:rsidRDefault="004122DD">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lastRenderedPageBreak/>
              <w:t>7分</w:t>
            </w:r>
          </w:p>
        </w:tc>
      </w:tr>
      <w:tr w:rsidR="00F209B9" w:rsidRPr="00F209B9">
        <w:trPr>
          <w:trHeight w:val="562"/>
        </w:trPr>
        <w:tc>
          <w:tcPr>
            <w:tcW w:w="1276" w:type="dxa"/>
            <w:gridSpan w:val="2"/>
            <w:vAlign w:val="center"/>
          </w:tcPr>
          <w:p w:rsidR="004122DD" w:rsidRPr="00F209B9" w:rsidRDefault="004122DD">
            <w:pPr>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lastRenderedPageBreak/>
              <w:t>保洁清运车辆设备</w:t>
            </w:r>
          </w:p>
        </w:tc>
        <w:tc>
          <w:tcPr>
            <w:tcW w:w="7513" w:type="dxa"/>
            <w:vAlign w:val="center"/>
          </w:tcPr>
          <w:p w:rsidR="004122DD" w:rsidRPr="00F209B9" w:rsidRDefault="004122DD" w:rsidP="00F91DE0">
            <w:pPr>
              <w:pStyle w:val="Other1"/>
              <w:spacing w:line="400" w:lineRule="exact"/>
              <w:jc w:val="both"/>
              <w:rPr>
                <w:rFonts w:asciiTheme="majorEastAsia" w:eastAsiaTheme="majorEastAsia" w:hAnsiTheme="majorEastAsia" w:cstheme="minorBidi"/>
                <w:kern w:val="2"/>
                <w:sz w:val="24"/>
                <w:szCs w:val="24"/>
                <w:lang w:val="en-US" w:eastAsia="zh-CN" w:bidi="ar-SA"/>
              </w:rPr>
            </w:pPr>
            <w:r w:rsidRPr="00F209B9">
              <w:rPr>
                <w:rFonts w:asciiTheme="majorEastAsia" w:eastAsiaTheme="majorEastAsia" w:hAnsiTheme="majorEastAsia" w:cstheme="minorBidi" w:hint="eastAsia"/>
                <w:kern w:val="2"/>
                <w:sz w:val="24"/>
                <w:szCs w:val="24"/>
                <w:lang w:val="en-US" w:eastAsia="zh-CN" w:bidi="ar-SA"/>
              </w:rPr>
              <w:t>为了确保环卫作业质量的最佳效果，投标供应商拟投入本项目的车辆【</w:t>
            </w:r>
            <w:r w:rsidR="006A47F1" w:rsidRPr="00F209B9">
              <w:rPr>
                <w:rFonts w:asciiTheme="majorEastAsia" w:eastAsiaTheme="majorEastAsia" w:hAnsiTheme="majorEastAsia" w:cstheme="minorBidi" w:hint="eastAsia"/>
                <w:kern w:val="2"/>
                <w:sz w:val="24"/>
                <w:szCs w:val="24"/>
                <w:lang w:val="en-US" w:eastAsia="zh-CN" w:bidi="ar-SA"/>
              </w:rPr>
              <w:t>按照</w:t>
            </w:r>
            <w:r w:rsidR="007B2A95" w:rsidRPr="00F209B9">
              <w:rPr>
                <w:rFonts w:asciiTheme="majorEastAsia" w:eastAsiaTheme="majorEastAsia" w:hAnsiTheme="majorEastAsia" w:cstheme="minorBidi" w:hint="eastAsia"/>
                <w:kern w:val="2"/>
                <w:sz w:val="24"/>
                <w:szCs w:val="24"/>
                <w:lang w:val="en-US" w:eastAsia="zh-CN" w:bidi="ar-SA"/>
              </w:rPr>
              <w:t>招标需求</w:t>
            </w:r>
            <w:r w:rsidRPr="00F209B9">
              <w:rPr>
                <w:rFonts w:asciiTheme="majorEastAsia" w:eastAsiaTheme="majorEastAsia" w:hAnsiTheme="majorEastAsia" w:cstheme="minorBidi" w:hint="eastAsia"/>
                <w:kern w:val="2"/>
                <w:sz w:val="24"/>
                <w:szCs w:val="24"/>
                <w:lang w:val="en-US" w:eastAsia="zh-CN" w:bidi="ar-SA"/>
              </w:rPr>
              <w:t>（三）车辆、设备配置序号1--</w:t>
            </w:r>
            <w:r w:rsidR="00FA2FCF">
              <w:rPr>
                <w:rFonts w:asciiTheme="majorEastAsia" w:eastAsiaTheme="majorEastAsia" w:hAnsiTheme="majorEastAsia" w:cstheme="minorBidi" w:hint="eastAsia"/>
                <w:kern w:val="2"/>
                <w:sz w:val="24"/>
                <w:szCs w:val="24"/>
                <w:lang w:val="en-US" w:eastAsia="zh-CN" w:bidi="ar-SA"/>
              </w:rPr>
              <w:t>7</w:t>
            </w:r>
            <w:r w:rsidRPr="00F209B9">
              <w:rPr>
                <w:rFonts w:asciiTheme="majorEastAsia" w:eastAsiaTheme="majorEastAsia" w:hAnsiTheme="majorEastAsia" w:cstheme="minorBidi" w:hint="eastAsia"/>
                <w:kern w:val="2"/>
                <w:sz w:val="24"/>
                <w:szCs w:val="24"/>
                <w:lang w:val="en-US" w:eastAsia="zh-CN" w:bidi="ar-SA"/>
              </w:rPr>
              <w:t>所要求的车辆的数量及规格】满足本次招标的最低要求且符合国家相关规定允许的上路要求，得基</w:t>
            </w:r>
            <w:r w:rsidR="003117BC" w:rsidRPr="00F209B9">
              <w:rPr>
                <w:rFonts w:asciiTheme="majorEastAsia" w:eastAsiaTheme="majorEastAsia" w:hAnsiTheme="majorEastAsia" w:cstheme="minorBidi" w:hint="eastAsia"/>
                <w:kern w:val="2"/>
                <w:sz w:val="24"/>
                <w:szCs w:val="24"/>
                <w:lang w:val="en-US" w:eastAsia="zh-CN" w:bidi="ar-SA"/>
              </w:rPr>
              <w:t>本</w:t>
            </w:r>
            <w:r w:rsidRPr="00F209B9">
              <w:rPr>
                <w:rFonts w:asciiTheme="majorEastAsia" w:eastAsiaTheme="majorEastAsia" w:hAnsiTheme="majorEastAsia" w:cstheme="minorBidi" w:hint="eastAsia"/>
                <w:kern w:val="2"/>
                <w:sz w:val="24"/>
                <w:szCs w:val="24"/>
                <w:lang w:val="en-US" w:eastAsia="zh-CN" w:bidi="ar-SA"/>
              </w:rPr>
              <w:t>分</w:t>
            </w:r>
            <w:r w:rsidR="0056497D" w:rsidRPr="00F209B9">
              <w:rPr>
                <w:rFonts w:asciiTheme="majorEastAsia" w:eastAsiaTheme="majorEastAsia" w:hAnsiTheme="majorEastAsia" w:cstheme="minorBidi" w:hint="eastAsia"/>
                <w:kern w:val="2"/>
                <w:sz w:val="24"/>
                <w:szCs w:val="24"/>
                <w:lang w:val="en-US" w:eastAsia="zh-CN" w:bidi="ar-SA"/>
              </w:rPr>
              <w:t>3</w:t>
            </w:r>
            <w:r w:rsidRPr="00F209B9">
              <w:rPr>
                <w:rFonts w:asciiTheme="majorEastAsia" w:eastAsiaTheme="majorEastAsia" w:hAnsiTheme="majorEastAsia" w:cstheme="minorBidi" w:hint="eastAsia"/>
                <w:kern w:val="2"/>
                <w:sz w:val="24"/>
                <w:szCs w:val="24"/>
                <w:lang w:val="en-US" w:eastAsia="zh-CN" w:bidi="ar-SA"/>
              </w:rPr>
              <w:t>分。在</w:t>
            </w:r>
            <w:r w:rsidR="001A1BAD" w:rsidRPr="00F209B9">
              <w:rPr>
                <w:rFonts w:asciiTheme="majorEastAsia" w:eastAsiaTheme="majorEastAsia" w:hAnsiTheme="majorEastAsia" w:cstheme="minorBidi" w:hint="eastAsia"/>
                <w:kern w:val="2"/>
                <w:sz w:val="24"/>
                <w:szCs w:val="24"/>
                <w:lang w:val="en-US" w:eastAsia="zh-CN" w:bidi="ar-SA"/>
              </w:rPr>
              <w:t>基本分</w:t>
            </w:r>
            <w:r w:rsidRPr="00F209B9">
              <w:rPr>
                <w:rFonts w:asciiTheme="majorEastAsia" w:eastAsiaTheme="majorEastAsia" w:hAnsiTheme="majorEastAsia" w:cstheme="minorBidi" w:hint="eastAsia"/>
                <w:kern w:val="2"/>
                <w:sz w:val="24"/>
                <w:szCs w:val="24"/>
                <w:lang w:val="en-US" w:eastAsia="zh-CN" w:bidi="ar-SA"/>
              </w:rPr>
              <w:t>基础上，按以下规则加分：</w:t>
            </w:r>
          </w:p>
          <w:p w:rsidR="004122DD" w:rsidRPr="00F209B9" w:rsidRDefault="004122DD" w:rsidP="000E46E1">
            <w:pPr>
              <w:spacing w:line="400" w:lineRule="exac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w:t>
            </w:r>
            <w:r w:rsidR="006A47F1" w:rsidRPr="00F209B9">
              <w:rPr>
                <w:rFonts w:asciiTheme="majorEastAsia" w:eastAsiaTheme="majorEastAsia" w:hAnsiTheme="majorEastAsia" w:hint="eastAsia"/>
                <w:sz w:val="24"/>
                <w:szCs w:val="24"/>
              </w:rPr>
              <w:t>.</w:t>
            </w:r>
            <w:r w:rsidRPr="00F209B9">
              <w:rPr>
                <w:rFonts w:asciiTheme="majorEastAsia" w:eastAsiaTheme="majorEastAsia" w:hAnsiTheme="majorEastAsia" w:hint="eastAsia"/>
                <w:sz w:val="24"/>
                <w:szCs w:val="24"/>
              </w:rPr>
              <w:t>按机动车辆类型评分：</w:t>
            </w:r>
            <w:r w:rsidR="003509FD" w:rsidRPr="00F209B9">
              <w:rPr>
                <w:rFonts w:asciiTheme="majorEastAsia" w:eastAsiaTheme="majorEastAsia" w:hAnsiTheme="majorEastAsia" w:hint="eastAsia"/>
                <w:sz w:val="24"/>
                <w:szCs w:val="24"/>
              </w:rPr>
              <w:t>备用车辆</w:t>
            </w:r>
            <w:r w:rsidRPr="00F209B9">
              <w:rPr>
                <w:rFonts w:asciiTheme="majorEastAsia" w:eastAsiaTheme="majorEastAsia" w:hAnsiTheme="majorEastAsia" w:hint="eastAsia"/>
                <w:sz w:val="24"/>
                <w:szCs w:val="24"/>
              </w:rPr>
              <w:t>每增加1辆符合招标需求的洒水车（或清洗车）或扫路车（洗扫车）的，加2分，最高得4分；</w:t>
            </w:r>
          </w:p>
          <w:p w:rsidR="004122DD" w:rsidRPr="00F209B9" w:rsidRDefault="004122DD" w:rsidP="000E46E1">
            <w:pPr>
              <w:spacing w:line="400" w:lineRule="exac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2</w:t>
            </w:r>
            <w:r w:rsidR="006A47F1" w:rsidRPr="00F209B9">
              <w:rPr>
                <w:rFonts w:asciiTheme="majorEastAsia" w:eastAsiaTheme="majorEastAsia" w:hAnsiTheme="majorEastAsia" w:hint="eastAsia"/>
                <w:sz w:val="24"/>
                <w:szCs w:val="24"/>
              </w:rPr>
              <w:t>.</w:t>
            </w:r>
            <w:r w:rsidRPr="00F209B9">
              <w:rPr>
                <w:rFonts w:asciiTheme="majorEastAsia" w:eastAsiaTheme="majorEastAsia" w:hAnsiTheme="majorEastAsia" w:hint="eastAsia"/>
                <w:sz w:val="24"/>
                <w:szCs w:val="24"/>
              </w:rPr>
              <w:t>按车辆购买时间评分：20</w:t>
            </w:r>
            <w:r w:rsidR="0041183C" w:rsidRPr="00F209B9">
              <w:rPr>
                <w:rFonts w:asciiTheme="majorEastAsia" w:eastAsiaTheme="majorEastAsia" w:hAnsiTheme="majorEastAsia" w:hint="eastAsia"/>
                <w:sz w:val="24"/>
                <w:szCs w:val="24"/>
              </w:rPr>
              <w:t>22</w:t>
            </w:r>
            <w:r w:rsidRPr="00F209B9">
              <w:rPr>
                <w:rFonts w:asciiTheme="majorEastAsia" w:eastAsiaTheme="majorEastAsia" w:hAnsiTheme="majorEastAsia" w:hint="eastAsia"/>
                <w:sz w:val="24"/>
                <w:szCs w:val="24"/>
              </w:rPr>
              <w:t>年1月1日及之后购买的每1辆得2分；20</w:t>
            </w:r>
            <w:r w:rsidR="0041183C" w:rsidRPr="00F209B9">
              <w:rPr>
                <w:rFonts w:asciiTheme="majorEastAsia" w:eastAsiaTheme="majorEastAsia" w:hAnsiTheme="majorEastAsia" w:hint="eastAsia"/>
                <w:sz w:val="24"/>
                <w:szCs w:val="24"/>
              </w:rPr>
              <w:t>21</w:t>
            </w:r>
            <w:r w:rsidRPr="00F209B9">
              <w:rPr>
                <w:rFonts w:asciiTheme="majorEastAsia" w:eastAsiaTheme="majorEastAsia" w:hAnsiTheme="majorEastAsia" w:hint="eastAsia"/>
                <w:sz w:val="24"/>
                <w:szCs w:val="24"/>
              </w:rPr>
              <w:t>年1月1日及之后购买的每1辆得1分；单辆车不可重复计分，本项最高得</w:t>
            </w:r>
            <w:r w:rsidR="0041183C" w:rsidRPr="00F209B9">
              <w:rPr>
                <w:rFonts w:asciiTheme="majorEastAsia" w:eastAsiaTheme="majorEastAsia" w:hAnsiTheme="majorEastAsia" w:hint="eastAsia"/>
                <w:sz w:val="24"/>
                <w:szCs w:val="24"/>
              </w:rPr>
              <w:t>4</w:t>
            </w:r>
            <w:r w:rsidRPr="00F209B9">
              <w:rPr>
                <w:rFonts w:asciiTheme="majorEastAsia" w:eastAsiaTheme="majorEastAsia" w:hAnsiTheme="majorEastAsia" w:hint="eastAsia"/>
                <w:sz w:val="24"/>
                <w:szCs w:val="24"/>
              </w:rPr>
              <w:t>分。</w:t>
            </w:r>
          </w:p>
          <w:p w:rsidR="004122DD" w:rsidRPr="00F209B9" w:rsidRDefault="004122DD" w:rsidP="000E46E1">
            <w:pPr>
              <w:spacing w:line="400" w:lineRule="exac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3</w:t>
            </w:r>
            <w:r w:rsidR="006A47F1" w:rsidRPr="00F209B9">
              <w:rPr>
                <w:rFonts w:asciiTheme="majorEastAsia" w:eastAsiaTheme="majorEastAsia" w:hAnsiTheme="majorEastAsia" w:hint="eastAsia"/>
                <w:sz w:val="24"/>
                <w:szCs w:val="24"/>
              </w:rPr>
              <w:t>.</w:t>
            </w:r>
            <w:r w:rsidRPr="00F209B9">
              <w:rPr>
                <w:rFonts w:asciiTheme="majorEastAsia" w:eastAsiaTheme="majorEastAsia" w:hAnsiTheme="majorEastAsia" w:hint="eastAsia"/>
                <w:sz w:val="24"/>
                <w:szCs w:val="24"/>
              </w:rPr>
              <w:t>按企业自有车辆使用能源类别评分：新能源汽车每1辆得2分，本项最高得2分。</w:t>
            </w:r>
          </w:p>
          <w:p w:rsidR="004122DD" w:rsidRPr="00F209B9" w:rsidRDefault="006A47F1" w:rsidP="00F35632">
            <w:pPr>
              <w:kinsoku w:val="0"/>
              <w:overflowPunct w:val="0"/>
              <w:spacing w:before="84" w:line="307" w:lineRule="auto"/>
              <w:ind w:right="146"/>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注：（</w:t>
            </w:r>
            <w:r w:rsidR="000E46E1" w:rsidRPr="00F209B9">
              <w:rPr>
                <w:rFonts w:asciiTheme="majorEastAsia" w:eastAsiaTheme="majorEastAsia" w:hAnsiTheme="majorEastAsia" w:hint="eastAsia"/>
                <w:sz w:val="24"/>
                <w:szCs w:val="24"/>
              </w:rPr>
              <w:t>1）</w:t>
            </w:r>
            <w:r w:rsidR="004122DD" w:rsidRPr="00F209B9">
              <w:rPr>
                <w:rFonts w:asciiTheme="majorEastAsia" w:eastAsiaTheme="majorEastAsia" w:hAnsiTheme="majorEastAsia" w:hint="eastAsia"/>
                <w:sz w:val="24"/>
                <w:szCs w:val="24"/>
              </w:rPr>
              <w:t>供应商自有车辆设备</w:t>
            </w:r>
            <w:r w:rsidR="007B2A95" w:rsidRPr="00F209B9">
              <w:rPr>
                <w:rFonts w:asciiTheme="majorEastAsia" w:eastAsiaTheme="majorEastAsia" w:hAnsiTheme="majorEastAsia" w:hint="eastAsia"/>
                <w:sz w:val="24"/>
                <w:szCs w:val="24"/>
              </w:rPr>
              <w:t>需提供</w:t>
            </w:r>
            <w:r w:rsidR="004122DD" w:rsidRPr="00F209B9">
              <w:rPr>
                <w:rFonts w:asciiTheme="majorEastAsia" w:eastAsiaTheme="majorEastAsia" w:hAnsiTheme="majorEastAsia" w:hint="eastAsia"/>
                <w:sz w:val="24"/>
                <w:szCs w:val="24"/>
              </w:rPr>
              <w:t>设备照片、购车发票及车辆行驶证</w:t>
            </w:r>
            <w:r w:rsidR="00F35632" w:rsidRPr="00F209B9">
              <w:rPr>
                <w:rFonts w:asciiTheme="majorEastAsia" w:eastAsiaTheme="majorEastAsia" w:hAnsiTheme="majorEastAsia" w:hint="eastAsia"/>
                <w:sz w:val="24"/>
                <w:szCs w:val="24"/>
              </w:rPr>
              <w:t>（</w:t>
            </w:r>
            <w:r w:rsidR="004122DD" w:rsidRPr="00F209B9">
              <w:rPr>
                <w:rFonts w:asciiTheme="majorEastAsia" w:eastAsiaTheme="majorEastAsia" w:hAnsiTheme="majorEastAsia" w:hint="eastAsia"/>
                <w:sz w:val="24"/>
                <w:szCs w:val="24"/>
              </w:rPr>
              <w:t>招标公告发布之后新购置的车辆可只提供设备照片、购车发票</w:t>
            </w:r>
            <w:r w:rsidR="00F35632" w:rsidRPr="00F209B9">
              <w:rPr>
                <w:rFonts w:asciiTheme="majorEastAsia" w:eastAsiaTheme="majorEastAsia" w:hAnsiTheme="majorEastAsia" w:hint="eastAsia"/>
                <w:sz w:val="24"/>
                <w:szCs w:val="24"/>
              </w:rPr>
              <w:t>）</w:t>
            </w:r>
            <w:r w:rsidRPr="00F209B9">
              <w:rPr>
                <w:rFonts w:asciiTheme="majorEastAsia" w:eastAsiaTheme="majorEastAsia" w:hAnsiTheme="majorEastAsia" w:hint="eastAsia"/>
                <w:sz w:val="24"/>
                <w:szCs w:val="24"/>
              </w:rPr>
              <w:t>；</w:t>
            </w:r>
            <w:r w:rsidR="000E46E1" w:rsidRPr="00F209B9">
              <w:rPr>
                <w:rFonts w:asciiTheme="majorEastAsia" w:eastAsiaTheme="majorEastAsia" w:hAnsiTheme="majorEastAsia" w:hint="eastAsia"/>
                <w:sz w:val="24"/>
                <w:szCs w:val="24"/>
              </w:rPr>
              <w:t>（2）</w:t>
            </w:r>
            <w:r w:rsidR="004122DD" w:rsidRPr="00F209B9">
              <w:rPr>
                <w:rFonts w:asciiTheme="majorEastAsia" w:eastAsiaTheme="majorEastAsia" w:hAnsiTheme="majorEastAsia" w:hint="eastAsia"/>
                <w:sz w:val="24"/>
                <w:szCs w:val="24"/>
              </w:rPr>
              <w:t>供应商租赁车辆的</w:t>
            </w:r>
            <w:r w:rsidR="007B2A95" w:rsidRPr="00F209B9">
              <w:rPr>
                <w:rFonts w:asciiTheme="majorEastAsia" w:eastAsiaTheme="majorEastAsia" w:hAnsiTheme="majorEastAsia" w:hint="eastAsia"/>
                <w:sz w:val="24"/>
                <w:szCs w:val="24"/>
              </w:rPr>
              <w:t>需提供</w:t>
            </w:r>
            <w:r w:rsidR="004122DD" w:rsidRPr="00F209B9">
              <w:rPr>
                <w:rFonts w:asciiTheme="majorEastAsia" w:eastAsiaTheme="majorEastAsia" w:hAnsiTheme="majorEastAsia" w:hint="eastAsia"/>
                <w:sz w:val="24"/>
                <w:szCs w:val="24"/>
              </w:rPr>
              <w:t>设备照片、租赁协议及车辆行驶证复印件，租赁合同中租赁期限截止期不得早于2025年12月31日。</w:t>
            </w:r>
            <w:r w:rsidR="000E46E1" w:rsidRPr="00F209B9">
              <w:rPr>
                <w:rFonts w:asciiTheme="majorEastAsia" w:eastAsiaTheme="majorEastAsia" w:hAnsiTheme="majorEastAsia" w:hint="eastAsia"/>
                <w:sz w:val="24"/>
                <w:szCs w:val="24"/>
              </w:rPr>
              <w:t>（3）</w:t>
            </w:r>
            <w:r w:rsidR="004122DD" w:rsidRPr="00F209B9">
              <w:rPr>
                <w:rFonts w:asciiTheme="majorEastAsia" w:eastAsiaTheme="majorEastAsia" w:hAnsiTheme="majorEastAsia" w:hint="eastAsia"/>
                <w:sz w:val="24"/>
                <w:szCs w:val="24"/>
              </w:rPr>
              <w:t>供应商投标车辆持有形式必须为企业自有（机动车辆产权归企业单独所有的）或租赁。</w:t>
            </w:r>
          </w:p>
        </w:tc>
        <w:tc>
          <w:tcPr>
            <w:tcW w:w="850" w:type="dxa"/>
            <w:vAlign w:val="center"/>
          </w:tcPr>
          <w:p w:rsidR="004122DD" w:rsidRPr="00F209B9" w:rsidRDefault="00716ABF" w:rsidP="0056497D">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13</w:t>
            </w:r>
            <w:r w:rsidR="004122DD" w:rsidRPr="00F209B9">
              <w:rPr>
                <w:rFonts w:asciiTheme="majorEastAsia" w:eastAsiaTheme="majorEastAsia" w:hAnsiTheme="majorEastAsia" w:cstheme="majorEastAsia" w:hint="eastAsia"/>
                <w:sz w:val="24"/>
                <w:szCs w:val="24"/>
              </w:rPr>
              <w:t>分</w:t>
            </w:r>
          </w:p>
        </w:tc>
      </w:tr>
      <w:tr w:rsidR="00F209B9" w:rsidRPr="00F209B9">
        <w:trPr>
          <w:trHeight w:val="383"/>
        </w:trPr>
        <w:tc>
          <w:tcPr>
            <w:tcW w:w="8789" w:type="dxa"/>
            <w:gridSpan w:val="3"/>
            <w:vAlign w:val="center"/>
          </w:tcPr>
          <w:p w:rsidR="004122DD" w:rsidRPr="00F209B9" w:rsidRDefault="004122DD">
            <w:pPr>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商务、资信及其他部分</w:t>
            </w:r>
          </w:p>
        </w:tc>
        <w:tc>
          <w:tcPr>
            <w:tcW w:w="850" w:type="dxa"/>
            <w:vAlign w:val="center"/>
          </w:tcPr>
          <w:p w:rsidR="004122DD" w:rsidRPr="00F209B9" w:rsidRDefault="00975F47" w:rsidP="00F60A8B">
            <w:pPr>
              <w:widowControl/>
              <w:snapToGrid w:val="0"/>
              <w:spacing w:beforeAutospacing="1" w:afterAutospacing="1" w:line="360" w:lineRule="auto"/>
              <w:ind w:left="1"/>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w:t>
            </w:r>
            <w:r w:rsidR="00391A5C" w:rsidRPr="00F209B9">
              <w:rPr>
                <w:rFonts w:asciiTheme="majorEastAsia" w:eastAsiaTheme="majorEastAsia" w:hAnsiTheme="majorEastAsia" w:hint="eastAsia"/>
                <w:sz w:val="24"/>
                <w:szCs w:val="24"/>
              </w:rPr>
              <w:t>8</w:t>
            </w:r>
            <w:r w:rsidR="004122DD" w:rsidRPr="00F209B9">
              <w:rPr>
                <w:rFonts w:asciiTheme="majorEastAsia" w:eastAsiaTheme="majorEastAsia" w:hAnsiTheme="majorEastAsia" w:hint="eastAsia"/>
                <w:sz w:val="24"/>
                <w:szCs w:val="24"/>
              </w:rPr>
              <w:t>分</w:t>
            </w:r>
          </w:p>
        </w:tc>
      </w:tr>
      <w:tr w:rsidR="00F209B9" w:rsidRPr="00F209B9">
        <w:trPr>
          <w:trHeight w:val="420"/>
        </w:trPr>
        <w:tc>
          <w:tcPr>
            <w:tcW w:w="1276" w:type="dxa"/>
            <w:gridSpan w:val="2"/>
            <w:vAlign w:val="center"/>
          </w:tcPr>
          <w:p w:rsidR="004122DD" w:rsidRPr="00F209B9" w:rsidRDefault="004122DD">
            <w:pPr>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企业业绩</w:t>
            </w:r>
          </w:p>
        </w:tc>
        <w:tc>
          <w:tcPr>
            <w:tcW w:w="7513" w:type="dxa"/>
            <w:vAlign w:val="center"/>
          </w:tcPr>
          <w:p w:rsidR="004122DD" w:rsidRPr="00F209B9" w:rsidRDefault="004122DD" w:rsidP="005570F7">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投标人自20</w:t>
            </w:r>
            <w:r w:rsidR="005570F7" w:rsidRPr="00F209B9">
              <w:rPr>
                <w:rFonts w:asciiTheme="majorEastAsia" w:eastAsiaTheme="majorEastAsia" w:hAnsiTheme="majorEastAsia" w:hint="eastAsia"/>
                <w:sz w:val="24"/>
                <w:szCs w:val="24"/>
              </w:rPr>
              <w:t>20</w:t>
            </w:r>
            <w:r w:rsidRPr="00F209B9">
              <w:rPr>
                <w:rFonts w:asciiTheme="majorEastAsia" w:eastAsiaTheme="majorEastAsia" w:hAnsiTheme="majorEastAsia" w:hint="eastAsia"/>
                <w:sz w:val="24"/>
                <w:szCs w:val="24"/>
              </w:rPr>
              <w:t>年1月1日以来（以合同签订时间为准）承担过同类项目业绩的，每个得0.5分，最</w:t>
            </w:r>
            <w:r w:rsidR="00335F10" w:rsidRPr="00F209B9">
              <w:rPr>
                <w:rFonts w:asciiTheme="majorEastAsia" w:eastAsiaTheme="majorEastAsia" w:hAnsiTheme="majorEastAsia" w:hint="eastAsia"/>
                <w:sz w:val="24"/>
                <w:szCs w:val="24"/>
              </w:rPr>
              <w:t>高</w:t>
            </w:r>
            <w:r w:rsidRPr="00F209B9">
              <w:rPr>
                <w:rFonts w:asciiTheme="majorEastAsia" w:eastAsiaTheme="majorEastAsia" w:hAnsiTheme="majorEastAsia" w:hint="eastAsia"/>
                <w:sz w:val="24"/>
                <w:szCs w:val="24"/>
              </w:rPr>
              <w:t>得2分（提供中标通知书及合同清晰扫描件或复印件）。</w:t>
            </w:r>
          </w:p>
        </w:tc>
        <w:tc>
          <w:tcPr>
            <w:tcW w:w="850" w:type="dxa"/>
            <w:vAlign w:val="center"/>
          </w:tcPr>
          <w:p w:rsidR="004122DD" w:rsidRPr="00F209B9" w:rsidRDefault="004122DD">
            <w:pPr>
              <w:pStyle w:val="ad"/>
              <w:spacing w:before="120" w:after="120" w:line="380" w:lineRule="exact"/>
              <w:ind w:left="480" w:hanging="480"/>
              <w:jc w:val="center"/>
              <w:rPr>
                <w:rFonts w:asciiTheme="majorEastAsia" w:eastAsiaTheme="majorEastAsia" w:hAnsiTheme="majorEastAsia" w:cs="宋体"/>
              </w:rPr>
            </w:pPr>
            <w:r w:rsidRPr="00F209B9">
              <w:rPr>
                <w:rFonts w:asciiTheme="majorEastAsia" w:eastAsiaTheme="majorEastAsia" w:hAnsiTheme="majorEastAsia" w:cstheme="majorEastAsia" w:hint="eastAsia"/>
              </w:rPr>
              <w:t>2分</w:t>
            </w:r>
          </w:p>
        </w:tc>
      </w:tr>
      <w:tr w:rsidR="00F209B9" w:rsidRPr="00F209B9">
        <w:trPr>
          <w:trHeight w:val="420"/>
        </w:trPr>
        <w:tc>
          <w:tcPr>
            <w:tcW w:w="1276" w:type="dxa"/>
            <w:gridSpan w:val="2"/>
            <w:vAlign w:val="center"/>
          </w:tcPr>
          <w:p w:rsidR="004122DD" w:rsidRPr="00F209B9" w:rsidRDefault="004122DD" w:rsidP="00BA459B">
            <w:pPr>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权威认证</w:t>
            </w:r>
            <w:r w:rsidR="00F60A8B" w:rsidRPr="00F209B9">
              <w:rPr>
                <w:rFonts w:asciiTheme="majorEastAsia" w:eastAsiaTheme="majorEastAsia" w:hAnsiTheme="majorEastAsia" w:hint="eastAsia"/>
                <w:sz w:val="24"/>
                <w:szCs w:val="24"/>
              </w:rPr>
              <w:t>及其他证书</w:t>
            </w:r>
          </w:p>
        </w:tc>
        <w:tc>
          <w:tcPr>
            <w:tcW w:w="7513" w:type="dxa"/>
            <w:vAlign w:val="center"/>
          </w:tcPr>
          <w:p w:rsidR="004122DD" w:rsidRPr="00F209B9" w:rsidRDefault="00F60A8B" w:rsidP="00226C48">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w:t>
            </w:r>
            <w:r w:rsidR="004122DD" w:rsidRPr="00F209B9">
              <w:rPr>
                <w:rFonts w:asciiTheme="majorEastAsia" w:eastAsiaTheme="majorEastAsia" w:hAnsiTheme="majorEastAsia" w:hint="eastAsia"/>
                <w:sz w:val="24"/>
                <w:szCs w:val="24"/>
              </w:rPr>
              <w:t>投标人通过ISO9001质量管理体系、ISO14001环境认证体系及职业健康安全管理体系认证并获得相关证书的，每项得1分，最高3分。注：</w:t>
            </w:r>
            <w:r w:rsidR="00716ABF" w:rsidRPr="00F209B9">
              <w:rPr>
                <w:rFonts w:asciiTheme="majorEastAsia" w:eastAsiaTheme="majorEastAsia" w:hAnsiTheme="majorEastAsia" w:hint="eastAsia"/>
                <w:sz w:val="24"/>
                <w:szCs w:val="24"/>
              </w:rPr>
              <w:t>相关证书状态须为有效，认证范围须包含本项目服务范围相关内容，提供网站截图及证书清晰扫描件或复印件</w:t>
            </w:r>
            <w:r w:rsidR="004122DD" w:rsidRPr="00F209B9">
              <w:rPr>
                <w:rFonts w:asciiTheme="majorEastAsia" w:eastAsiaTheme="majorEastAsia" w:hAnsiTheme="majorEastAsia" w:hint="eastAsia"/>
                <w:sz w:val="24"/>
                <w:szCs w:val="24"/>
              </w:rPr>
              <w:t>。</w:t>
            </w:r>
          </w:p>
          <w:p w:rsidR="00F60A8B" w:rsidRPr="00F209B9" w:rsidRDefault="00F60A8B" w:rsidP="00226C48">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2.投标人具有国家版权局颁发</w:t>
            </w:r>
            <w:r w:rsidR="005D6949" w:rsidRPr="00F209B9">
              <w:rPr>
                <w:rFonts w:ascii="宋体" w:hAnsi="宋体" w:cs="宋体" w:hint="eastAsia"/>
                <w:iCs/>
                <w:sz w:val="24"/>
              </w:rPr>
              <w:t>与环卫相关的</w:t>
            </w:r>
            <w:r w:rsidRPr="00F209B9">
              <w:rPr>
                <w:rFonts w:asciiTheme="majorEastAsia" w:eastAsiaTheme="majorEastAsia" w:hAnsiTheme="majorEastAsia" w:hint="eastAsia"/>
                <w:sz w:val="24"/>
                <w:szCs w:val="24"/>
              </w:rPr>
              <w:t>计算机软件著作权登记</w:t>
            </w:r>
            <w:r w:rsidRPr="00F209B9">
              <w:rPr>
                <w:rFonts w:asciiTheme="majorEastAsia" w:eastAsiaTheme="majorEastAsia" w:hAnsiTheme="majorEastAsia" w:hint="eastAsia"/>
                <w:sz w:val="24"/>
                <w:szCs w:val="24"/>
              </w:rPr>
              <w:lastRenderedPageBreak/>
              <w:t>证书的得1分。</w:t>
            </w:r>
          </w:p>
          <w:p w:rsidR="00F60A8B" w:rsidRPr="00F209B9" w:rsidRDefault="00F60A8B" w:rsidP="00226C48">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3.具有国家知识产权局颁发的环卫相关的专利证书的得1分。</w:t>
            </w:r>
          </w:p>
        </w:tc>
        <w:tc>
          <w:tcPr>
            <w:tcW w:w="850" w:type="dxa"/>
            <w:vAlign w:val="center"/>
          </w:tcPr>
          <w:p w:rsidR="004122DD" w:rsidRPr="00F209B9" w:rsidRDefault="00F60A8B" w:rsidP="00BA459B">
            <w:pPr>
              <w:pStyle w:val="ad"/>
              <w:spacing w:before="120" w:after="120" w:line="380" w:lineRule="exact"/>
              <w:ind w:left="480" w:hanging="480"/>
              <w:jc w:val="center"/>
              <w:rPr>
                <w:rFonts w:asciiTheme="majorEastAsia" w:eastAsiaTheme="majorEastAsia" w:hAnsiTheme="majorEastAsia" w:cs="宋体"/>
              </w:rPr>
            </w:pPr>
            <w:r w:rsidRPr="00F209B9">
              <w:rPr>
                <w:rFonts w:asciiTheme="majorEastAsia" w:eastAsiaTheme="majorEastAsia" w:hAnsiTheme="majorEastAsia" w:cs="宋体" w:hint="eastAsia"/>
              </w:rPr>
              <w:lastRenderedPageBreak/>
              <w:t>5</w:t>
            </w:r>
            <w:r w:rsidR="004122DD" w:rsidRPr="00F209B9">
              <w:rPr>
                <w:rFonts w:asciiTheme="majorEastAsia" w:eastAsiaTheme="majorEastAsia" w:hAnsiTheme="majorEastAsia" w:cs="宋体" w:hint="eastAsia"/>
              </w:rPr>
              <w:t>分</w:t>
            </w:r>
          </w:p>
        </w:tc>
      </w:tr>
      <w:tr w:rsidR="00F209B9" w:rsidRPr="00F209B9">
        <w:trPr>
          <w:trHeight w:val="420"/>
        </w:trPr>
        <w:tc>
          <w:tcPr>
            <w:tcW w:w="1276" w:type="dxa"/>
            <w:gridSpan w:val="2"/>
            <w:vAlign w:val="center"/>
          </w:tcPr>
          <w:p w:rsidR="00F60A8B" w:rsidRPr="00F209B9" w:rsidRDefault="00F60A8B" w:rsidP="00BA459B">
            <w:pPr>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lastRenderedPageBreak/>
              <w:t>企业荣誉</w:t>
            </w:r>
          </w:p>
        </w:tc>
        <w:tc>
          <w:tcPr>
            <w:tcW w:w="7513" w:type="dxa"/>
            <w:vAlign w:val="center"/>
          </w:tcPr>
          <w:p w:rsidR="00F60A8B" w:rsidRPr="00F209B9" w:rsidRDefault="00F60A8B" w:rsidP="005570F7">
            <w:pPr>
              <w:kinsoku w:val="0"/>
              <w:overflowPunct w:val="0"/>
              <w:spacing w:line="480" w:lineRule="exact"/>
              <w:ind w:right="99"/>
              <w:rPr>
                <w:rFonts w:asciiTheme="majorEastAsia" w:eastAsiaTheme="majorEastAsia" w:hAnsiTheme="majorEastAsia"/>
                <w:sz w:val="24"/>
                <w:szCs w:val="24"/>
              </w:rPr>
            </w:pPr>
            <w:r w:rsidRPr="00F209B9">
              <w:rPr>
                <w:rFonts w:ascii="宋体" w:hAnsi="宋体" w:cs="宋体" w:hint="eastAsia"/>
                <w:sz w:val="24"/>
                <w:szCs w:val="24"/>
              </w:rPr>
              <w:t>20</w:t>
            </w:r>
            <w:r w:rsidR="005570F7" w:rsidRPr="00F209B9">
              <w:rPr>
                <w:rFonts w:ascii="宋体" w:hAnsi="宋体" w:cs="宋体" w:hint="eastAsia"/>
                <w:sz w:val="24"/>
                <w:szCs w:val="24"/>
              </w:rPr>
              <w:t>20</w:t>
            </w:r>
            <w:r w:rsidRPr="00F209B9">
              <w:rPr>
                <w:rFonts w:ascii="宋体" w:hAnsi="宋体" w:cs="宋体" w:hint="eastAsia"/>
                <w:sz w:val="24"/>
                <w:szCs w:val="24"/>
              </w:rPr>
              <w:t>年1月1日以来，供应商获得过</w:t>
            </w:r>
            <w:r w:rsidR="00AF531F" w:rsidRPr="00F209B9">
              <w:rPr>
                <w:rFonts w:ascii="宋体" w:hAnsi="宋体" w:cs="宋体" w:hint="eastAsia"/>
                <w:sz w:val="24"/>
                <w:szCs w:val="24"/>
              </w:rPr>
              <w:t>市级</w:t>
            </w:r>
            <w:r w:rsidR="009B1A35" w:rsidRPr="00F209B9">
              <w:rPr>
                <w:rFonts w:ascii="宋体" w:hAnsi="宋体" w:cs="宋体" w:hint="eastAsia"/>
                <w:sz w:val="24"/>
                <w:szCs w:val="24"/>
              </w:rPr>
              <w:t>及以上</w:t>
            </w:r>
            <w:r w:rsidRPr="00F209B9">
              <w:rPr>
                <w:rFonts w:ascii="宋体" w:hAnsi="宋体" w:cs="宋体" w:hint="eastAsia"/>
                <w:sz w:val="24"/>
                <w:szCs w:val="24"/>
              </w:rPr>
              <w:t>政府或行政职能部门颁发的奖项的，每提供1个得</w:t>
            </w:r>
            <w:r w:rsidR="00E768A9" w:rsidRPr="00F209B9">
              <w:rPr>
                <w:rFonts w:ascii="宋体" w:hAnsi="宋体" w:cs="宋体" w:hint="eastAsia"/>
                <w:sz w:val="24"/>
                <w:szCs w:val="24"/>
              </w:rPr>
              <w:t>1</w:t>
            </w:r>
            <w:r w:rsidRPr="00F209B9">
              <w:rPr>
                <w:rFonts w:ascii="宋体" w:hAnsi="宋体" w:cs="宋体" w:hint="eastAsia"/>
                <w:sz w:val="24"/>
                <w:szCs w:val="24"/>
              </w:rPr>
              <w:t>分，最高得</w:t>
            </w:r>
            <w:r w:rsidR="00716ABF" w:rsidRPr="00F209B9">
              <w:rPr>
                <w:rFonts w:ascii="宋体" w:hAnsi="宋体" w:cs="宋体" w:hint="eastAsia"/>
                <w:sz w:val="24"/>
                <w:szCs w:val="24"/>
              </w:rPr>
              <w:t>3</w:t>
            </w:r>
            <w:r w:rsidRPr="00F209B9">
              <w:rPr>
                <w:rFonts w:ascii="宋体" w:hAnsi="宋体" w:cs="宋体" w:hint="eastAsia"/>
                <w:sz w:val="24"/>
                <w:szCs w:val="24"/>
              </w:rPr>
              <w:t>分。提供证书复印件（以获奖证书颁发时间为准）。</w:t>
            </w:r>
          </w:p>
        </w:tc>
        <w:tc>
          <w:tcPr>
            <w:tcW w:w="850" w:type="dxa"/>
            <w:vAlign w:val="center"/>
          </w:tcPr>
          <w:p w:rsidR="00F60A8B" w:rsidRPr="00F209B9" w:rsidRDefault="00716ABF" w:rsidP="00BA459B">
            <w:pPr>
              <w:pStyle w:val="ad"/>
              <w:spacing w:before="120" w:after="120" w:line="380" w:lineRule="exact"/>
              <w:ind w:left="480" w:hanging="480"/>
              <w:jc w:val="center"/>
              <w:rPr>
                <w:rFonts w:asciiTheme="majorEastAsia" w:eastAsiaTheme="majorEastAsia" w:hAnsiTheme="majorEastAsia" w:cs="宋体"/>
              </w:rPr>
            </w:pPr>
            <w:r w:rsidRPr="00F209B9">
              <w:rPr>
                <w:rFonts w:asciiTheme="majorEastAsia" w:eastAsiaTheme="majorEastAsia" w:hAnsiTheme="majorEastAsia" w:cs="宋体" w:hint="eastAsia"/>
              </w:rPr>
              <w:t>3</w:t>
            </w:r>
            <w:r w:rsidR="00F60A8B" w:rsidRPr="00F209B9">
              <w:rPr>
                <w:rFonts w:asciiTheme="majorEastAsia" w:eastAsiaTheme="majorEastAsia" w:hAnsiTheme="majorEastAsia" w:cs="宋体" w:hint="eastAsia"/>
              </w:rPr>
              <w:t>分</w:t>
            </w:r>
          </w:p>
        </w:tc>
      </w:tr>
      <w:tr w:rsidR="00F209B9" w:rsidRPr="00F209B9">
        <w:trPr>
          <w:trHeight w:val="420"/>
        </w:trPr>
        <w:tc>
          <w:tcPr>
            <w:tcW w:w="1276" w:type="dxa"/>
            <w:gridSpan w:val="2"/>
            <w:vAlign w:val="center"/>
          </w:tcPr>
          <w:p w:rsidR="004122DD" w:rsidRPr="00F209B9" w:rsidRDefault="004122DD" w:rsidP="00BF67E4">
            <w:pPr>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服务承诺</w:t>
            </w:r>
          </w:p>
        </w:tc>
        <w:tc>
          <w:tcPr>
            <w:tcW w:w="7513" w:type="dxa"/>
            <w:vAlign w:val="center"/>
          </w:tcPr>
          <w:p w:rsidR="00801580" w:rsidRPr="00F209B9" w:rsidRDefault="00801580" w:rsidP="00801580">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1.服务网点（2分）</w:t>
            </w:r>
            <w:r w:rsidR="00BF67E4" w:rsidRPr="00F209B9">
              <w:rPr>
                <w:rFonts w:asciiTheme="majorEastAsia" w:eastAsiaTheme="majorEastAsia" w:hAnsiTheme="majorEastAsia" w:hint="eastAsia"/>
                <w:sz w:val="24"/>
                <w:szCs w:val="24"/>
              </w:rPr>
              <w:t>，服务网点设置</w:t>
            </w:r>
            <w:r w:rsidRPr="00F209B9">
              <w:rPr>
                <w:rFonts w:asciiTheme="majorEastAsia" w:eastAsiaTheme="majorEastAsia" w:hAnsiTheme="majorEastAsia" w:hint="eastAsia"/>
                <w:sz w:val="24"/>
                <w:szCs w:val="24"/>
              </w:rPr>
              <w:t>在投标的服务区范围内</w:t>
            </w:r>
            <w:r w:rsidR="00BF67E4" w:rsidRPr="00F209B9">
              <w:rPr>
                <w:rFonts w:asciiTheme="majorEastAsia" w:eastAsiaTheme="majorEastAsia" w:hAnsiTheme="majorEastAsia" w:hint="eastAsia"/>
                <w:sz w:val="24"/>
                <w:szCs w:val="24"/>
              </w:rPr>
              <w:t>（</w:t>
            </w:r>
            <w:r w:rsidRPr="00F209B9">
              <w:rPr>
                <w:rFonts w:asciiTheme="majorEastAsia" w:eastAsiaTheme="majorEastAsia" w:hAnsiTheme="majorEastAsia" w:hint="eastAsia"/>
                <w:sz w:val="24"/>
                <w:szCs w:val="24"/>
              </w:rPr>
              <w:t>提供房屋租赁合同或房屋自有证明</w:t>
            </w:r>
            <w:r w:rsidR="00BF67E4" w:rsidRPr="00F209B9">
              <w:rPr>
                <w:rFonts w:asciiTheme="majorEastAsia" w:eastAsiaTheme="majorEastAsia" w:hAnsiTheme="majorEastAsia" w:hint="eastAsia"/>
                <w:sz w:val="24"/>
                <w:szCs w:val="24"/>
              </w:rPr>
              <w:t>复印件）</w:t>
            </w:r>
            <w:r w:rsidRPr="00F209B9">
              <w:rPr>
                <w:rFonts w:asciiTheme="majorEastAsia" w:eastAsiaTheme="majorEastAsia" w:hAnsiTheme="majorEastAsia" w:hint="eastAsia"/>
                <w:sz w:val="24"/>
                <w:szCs w:val="24"/>
              </w:rPr>
              <w:t>或承诺中标后在投标的服务区范围内设置服务网点</w:t>
            </w:r>
            <w:r w:rsidR="00BF67E4" w:rsidRPr="00F209B9">
              <w:rPr>
                <w:rFonts w:asciiTheme="majorEastAsia" w:eastAsiaTheme="majorEastAsia" w:hAnsiTheme="majorEastAsia" w:hint="eastAsia"/>
                <w:sz w:val="24"/>
                <w:szCs w:val="24"/>
              </w:rPr>
              <w:t>的</w:t>
            </w:r>
            <w:r w:rsidRPr="00F209B9">
              <w:rPr>
                <w:rFonts w:asciiTheme="majorEastAsia" w:eastAsiaTheme="majorEastAsia" w:hAnsiTheme="majorEastAsia" w:hint="eastAsia"/>
                <w:sz w:val="24"/>
                <w:szCs w:val="24"/>
              </w:rPr>
              <w:t>得 2</w:t>
            </w:r>
            <w:r w:rsidR="00BF67E4" w:rsidRPr="00F209B9">
              <w:rPr>
                <w:rFonts w:asciiTheme="majorEastAsia" w:eastAsiaTheme="majorEastAsia" w:hAnsiTheme="majorEastAsia" w:hint="eastAsia"/>
                <w:sz w:val="24"/>
                <w:szCs w:val="24"/>
              </w:rPr>
              <w:t>分。未</w:t>
            </w:r>
            <w:r w:rsidRPr="00F209B9">
              <w:rPr>
                <w:rFonts w:asciiTheme="majorEastAsia" w:eastAsiaTheme="majorEastAsia" w:hAnsiTheme="majorEastAsia" w:hint="eastAsia"/>
                <w:sz w:val="24"/>
                <w:szCs w:val="24"/>
              </w:rPr>
              <w:t>提供不得分。</w:t>
            </w:r>
          </w:p>
          <w:p w:rsidR="00801580" w:rsidRPr="00F209B9" w:rsidRDefault="00801580" w:rsidP="00BF67E4">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2.作业车辆停放场所（2分）</w:t>
            </w:r>
            <w:r w:rsidR="00BF67E4" w:rsidRPr="00F209B9">
              <w:rPr>
                <w:rFonts w:asciiTheme="majorEastAsia" w:eastAsiaTheme="majorEastAsia" w:hAnsiTheme="majorEastAsia" w:hint="eastAsia"/>
                <w:sz w:val="24"/>
                <w:szCs w:val="24"/>
              </w:rPr>
              <w:t>，</w:t>
            </w:r>
            <w:r w:rsidRPr="00F209B9">
              <w:rPr>
                <w:rFonts w:asciiTheme="majorEastAsia" w:eastAsiaTheme="majorEastAsia" w:hAnsiTheme="majorEastAsia" w:hint="eastAsia"/>
                <w:sz w:val="24"/>
                <w:szCs w:val="24"/>
              </w:rPr>
              <w:t>投标</w:t>
            </w:r>
            <w:r w:rsidR="00BF67E4" w:rsidRPr="00F209B9">
              <w:rPr>
                <w:rFonts w:asciiTheme="majorEastAsia" w:eastAsiaTheme="majorEastAsia" w:hAnsiTheme="majorEastAsia" w:hint="eastAsia"/>
                <w:sz w:val="24"/>
                <w:szCs w:val="24"/>
              </w:rPr>
              <w:t>人</w:t>
            </w:r>
            <w:r w:rsidRPr="00F209B9">
              <w:rPr>
                <w:rFonts w:asciiTheme="majorEastAsia" w:eastAsiaTheme="majorEastAsia" w:hAnsiTheme="majorEastAsia" w:hint="eastAsia"/>
                <w:sz w:val="24"/>
                <w:szCs w:val="24"/>
              </w:rPr>
              <w:t>在湖州市具有车辆停放场所供标项内所需全部作业车辆停放</w:t>
            </w:r>
            <w:r w:rsidR="00BF67E4" w:rsidRPr="00F209B9">
              <w:rPr>
                <w:rFonts w:asciiTheme="majorEastAsia" w:eastAsiaTheme="majorEastAsia" w:hAnsiTheme="majorEastAsia" w:hint="eastAsia"/>
                <w:sz w:val="24"/>
                <w:szCs w:val="24"/>
              </w:rPr>
              <w:t>的（</w:t>
            </w:r>
            <w:r w:rsidRPr="00F209B9">
              <w:rPr>
                <w:rFonts w:asciiTheme="majorEastAsia" w:eastAsiaTheme="majorEastAsia" w:hAnsiTheme="majorEastAsia" w:hint="eastAsia"/>
                <w:sz w:val="24"/>
                <w:szCs w:val="24"/>
              </w:rPr>
              <w:t>提供意向性租赁协议或停车场所租赁合同或场所自有证明</w:t>
            </w:r>
            <w:r w:rsidR="00BF67E4" w:rsidRPr="00F209B9">
              <w:rPr>
                <w:rFonts w:asciiTheme="majorEastAsia" w:eastAsiaTheme="majorEastAsia" w:hAnsiTheme="majorEastAsia" w:hint="eastAsia"/>
                <w:sz w:val="24"/>
                <w:szCs w:val="24"/>
              </w:rPr>
              <w:t>复印件）</w:t>
            </w:r>
            <w:r w:rsidRPr="00F209B9">
              <w:rPr>
                <w:rFonts w:asciiTheme="majorEastAsia" w:eastAsiaTheme="majorEastAsia" w:hAnsiTheme="majorEastAsia" w:hint="eastAsia"/>
                <w:sz w:val="24"/>
                <w:szCs w:val="24"/>
              </w:rPr>
              <w:t>或承诺中标后设立的得2分。</w:t>
            </w:r>
            <w:r w:rsidR="00BF67E4" w:rsidRPr="00F209B9">
              <w:rPr>
                <w:rFonts w:asciiTheme="majorEastAsia" w:eastAsiaTheme="majorEastAsia" w:hAnsiTheme="majorEastAsia" w:hint="eastAsia"/>
                <w:sz w:val="24"/>
                <w:szCs w:val="24"/>
              </w:rPr>
              <w:t>未</w:t>
            </w:r>
            <w:r w:rsidRPr="00F209B9">
              <w:rPr>
                <w:rFonts w:asciiTheme="majorEastAsia" w:eastAsiaTheme="majorEastAsia" w:hAnsiTheme="majorEastAsia" w:hint="eastAsia"/>
                <w:sz w:val="24"/>
                <w:szCs w:val="24"/>
              </w:rPr>
              <w:t>提供不得分。</w:t>
            </w:r>
          </w:p>
        </w:tc>
        <w:tc>
          <w:tcPr>
            <w:tcW w:w="850" w:type="dxa"/>
            <w:vAlign w:val="center"/>
          </w:tcPr>
          <w:p w:rsidR="004122DD" w:rsidRPr="00F209B9" w:rsidRDefault="00BF67E4">
            <w:pPr>
              <w:pStyle w:val="ad"/>
              <w:spacing w:before="120" w:after="120" w:line="380" w:lineRule="exact"/>
              <w:ind w:left="480" w:hanging="480"/>
              <w:jc w:val="center"/>
              <w:rPr>
                <w:rFonts w:asciiTheme="majorEastAsia" w:eastAsiaTheme="majorEastAsia" w:hAnsiTheme="majorEastAsia"/>
              </w:rPr>
            </w:pPr>
            <w:r w:rsidRPr="00F209B9">
              <w:rPr>
                <w:rFonts w:asciiTheme="majorEastAsia" w:eastAsiaTheme="majorEastAsia" w:hAnsiTheme="majorEastAsia" w:hint="eastAsia"/>
              </w:rPr>
              <w:t>4</w:t>
            </w:r>
            <w:r w:rsidR="004122DD" w:rsidRPr="00F209B9">
              <w:rPr>
                <w:rFonts w:asciiTheme="majorEastAsia" w:eastAsiaTheme="majorEastAsia" w:hAnsiTheme="majorEastAsia" w:hint="eastAsia"/>
              </w:rPr>
              <w:t>分</w:t>
            </w:r>
          </w:p>
        </w:tc>
      </w:tr>
      <w:tr w:rsidR="00F209B9" w:rsidRPr="00F209B9">
        <w:trPr>
          <w:trHeight w:val="420"/>
        </w:trPr>
        <w:tc>
          <w:tcPr>
            <w:tcW w:w="1276" w:type="dxa"/>
            <w:gridSpan w:val="2"/>
            <w:vAlign w:val="center"/>
          </w:tcPr>
          <w:p w:rsidR="004122DD" w:rsidRPr="00F209B9" w:rsidRDefault="004122DD" w:rsidP="00BA459B">
            <w:pPr>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员工培训措施及保障</w:t>
            </w:r>
          </w:p>
        </w:tc>
        <w:tc>
          <w:tcPr>
            <w:tcW w:w="7513" w:type="dxa"/>
            <w:vAlign w:val="center"/>
          </w:tcPr>
          <w:p w:rsidR="004122DD" w:rsidRPr="00F209B9" w:rsidRDefault="004122DD" w:rsidP="00975F47">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可行的员工训练或培训措施等方面（员工上岗培训，定期开展安全生产培训。每年不少于一次）。有完善的员工培训计划及内容，定期开展安全生产培训，每年不少于一次的得</w:t>
            </w:r>
            <w:r w:rsidR="00975F47" w:rsidRPr="00F209B9">
              <w:rPr>
                <w:rFonts w:asciiTheme="majorEastAsia" w:eastAsiaTheme="majorEastAsia" w:hAnsiTheme="majorEastAsia" w:hint="eastAsia"/>
                <w:sz w:val="24"/>
                <w:szCs w:val="24"/>
              </w:rPr>
              <w:t>1-2</w:t>
            </w:r>
            <w:r w:rsidRPr="00F209B9">
              <w:rPr>
                <w:rFonts w:asciiTheme="majorEastAsia" w:eastAsiaTheme="majorEastAsia" w:hAnsiTheme="majorEastAsia" w:hint="eastAsia"/>
                <w:sz w:val="24"/>
                <w:szCs w:val="24"/>
              </w:rPr>
              <w:t>分，员工培训措施及人员保障存在缺陷的得0-</w:t>
            </w:r>
            <w:r w:rsidR="00975F47" w:rsidRPr="00F209B9">
              <w:rPr>
                <w:rFonts w:asciiTheme="majorEastAsia" w:eastAsiaTheme="majorEastAsia" w:hAnsiTheme="majorEastAsia" w:hint="eastAsia"/>
                <w:sz w:val="24"/>
                <w:szCs w:val="24"/>
              </w:rPr>
              <w:t>0.5</w:t>
            </w:r>
            <w:r w:rsidRPr="00F209B9">
              <w:rPr>
                <w:rFonts w:asciiTheme="majorEastAsia" w:eastAsiaTheme="majorEastAsia" w:hAnsiTheme="majorEastAsia" w:hint="eastAsia"/>
                <w:sz w:val="24"/>
                <w:szCs w:val="24"/>
              </w:rPr>
              <w:t>分。</w:t>
            </w:r>
          </w:p>
        </w:tc>
        <w:tc>
          <w:tcPr>
            <w:tcW w:w="850" w:type="dxa"/>
            <w:vAlign w:val="center"/>
          </w:tcPr>
          <w:p w:rsidR="004122DD" w:rsidRPr="00F209B9" w:rsidRDefault="00975F47">
            <w:pPr>
              <w:pStyle w:val="ad"/>
              <w:spacing w:before="120" w:after="120" w:line="380" w:lineRule="exact"/>
              <w:ind w:left="480" w:hanging="480"/>
              <w:jc w:val="center"/>
              <w:rPr>
                <w:rFonts w:asciiTheme="majorEastAsia" w:eastAsiaTheme="majorEastAsia" w:hAnsiTheme="majorEastAsia" w:cs="宋体"/>
              </w:rPr>
            </w:pPr>
            <w:r w:rsidRPr="00F209B9">
              <w:rPr>
                <w:rFonts w:asciiTheme="majorEastAsia" w:eastAsiaTheme="majorEastAsia" w:hAnsiTheme="majorEastAsia" w:hint="eastAsia"/>
              </w:rPr>
              <w:t>2分</w:t>
            </w:r>
          </w:p>
        </w:tc>
      </w:tr>
      <w:tr w:rsidR="00F209B9" w:rsidRPr="00F209B9">
        <w:trPr>
          <w:trHeight w:val="420"/>
        </w:trPr>
        <w:tc>
          <w:tcPr>
            <w:tcW w:w="1276" w:type="dxa"/>
            <w:gridSpan w:val="2"/>
            <w:vAlign w:val="center"/>
          </w:tcPr>
          <w:p w:rsidR="004122DD" w:rsidRPr="00F209B9" w:rsidRDefault="004122DD" w:rsidP="00BA459B">
            <w:pPr>
              <w:jc w:val="left"/>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响应时间</w:t>
            </w:r>
          </w:p>
        </w:tc>
        <w:tc>
          <w:tcPr>
            <w:tcW w:w="7513" w:type="dxa"/>
            <w:vAlign w:val="center"/>
          </w:tcPr>
          <w:p w:rsidR="004122DD" w:rsidRPr="00F209B9" w:rsidRDefault="004122DD" w:rsidP="004D44F1">
            <w:pPr>
              <w:kinsoku w:val="0"/>
              <w:overflowPunct w:val="0"/>
              <w:spacing w:line="480" w:lineRule="exact"/>
              <w:ind w:right="99"/>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成立专业的应急队伍（不少于 10 人）在采购人有需求时接到通知（电话、电传等）后 30分钟内到现场响应得 2分，不响应不得分。</w:t>
            </w:r>
          </w:p>
        </w:tc>
        <w:tc>
          <w:tcPr>
            <w:tcW w:w="850" w:type="dxa"/>
            <w:vAlign w:val="center"/>
          </w:tcPr>
          <w:p w:rsidR="004122DD" w:rsidRPr="00F209B9" w:rsidRDefault="004122DD">
            <w:pPr>
              <w:pStyle w:val="ad"/>
              <w:spacing w:before="120" w:after="120" w:line="380" w:lineRule="exact"/>
              <w:ind w:left="480" w:hanging="480"/>
              <w:jc w:val="center"/>
              <w:rPr>
                <w:rFonts w:asciiTheme="majorEastAsia" w:eastAsiaTheme="majorEastAsia" w:hAnsiTheme="majorEastAsia" w:cs="宋体"/>
              </w:rPr>
            </w:pPr>
            <w:r w:rsidRPr="00F209B9">
              <w:rPr>
                <w:rFonts w:asciiTheme="majorEastAsia" w:eastAsiaTheme="majorEastAsia" w:hAnsiTheme="majorEastAsia" w:hint="eastAsia"/>
              </w:rPr>
              <w:t>2分</w:t>
            </w:r>
          </w:p>
        </w:tc>
      </w:tr>
    </w:tbl>
    <w:p w:rsidR="00D84660" w:rsidRPr="00F209B9" w:rsidRDefault="003755ED">
      <w:pPr>
        <w:spacing w:beforeLines="50" w:before="120" w:afterLines="50" w:after="120" w:line="400" w:lineRule="exact"/>
        <w:ind w:firstLineChars="196" w:firstLine="551"/>
        <w:rPr>
          <w:rFonts w:ascii="宋体" w:hAnsi="宋体"/>
          <w:b/>
          <w:bCs/>
          <w:sz w:val="24"/>
        </w:rPr>
      </w:pPr>
      <w:r w:rsidRPr="00F209B9">
        <w:rPr>
          <w:rFonts w:ascii="宋体" w:eastAsia="宋体" w:hAnsi="宋体" w:cs="宋体" w:hint="eastAsia"/>
          <w:b/>
          <w:sz w:val="28"/>
          <w:szCs w:val="28"/>
        </w:rPr>
        <w:t>注：投标单位必须确保投标时所提供的所有资料真实有效，如发现有弄虚作假行为将报同级财政部门处罚。</w:t>
      </w:r>
    </w:p>
    <w:p w:rsidR="00D84660" w:rsidRPr="00F209B9" w:rsidRDefault="003755ED">
      <w:pPr>
        <w:spacing w:beforeLines="50" w:before="120" w:afterLines="50" w:after="120" w:line="400" w:lineRule="exact"/>
        <w:ind w:firstLineChars="196" w:firstLine="472"/>
        <w:rPr>
          <w:rFonts w:ascii="宋体" w:hAnsi="宋体"/>
          <w:b/>
          <w:bCs/>
          <w:sz w:val="24"/>
        </w:rPr>
      </w:pPr>
      <w:r w:rsidRPr="00F209B9">
        <w:rPr>
          <w:rFonts w:ascii="宋体" w:hAnsi="宋体" w:hint="eastAsia"/>
          <w:b/>
          <w:bCs/>
          <w:sz w:val="24"/>
        </w:rPr>
        <w:t>（五）技术、商务、资信及其他分的计算</w:t>
      </w:r>
    </w:p>
    <w:p w:rsidR="00D84660" w:rsidRPr="00F209B9" w:rsidRDefault="003755ED">
      <w:pPr>
        <w:spacing w:line="360" w:lineRule="auto"/>
        <w:ind w:firstLineChars="200" w:firstLine="480"/>
        <w:rPr>
          <w:rFonts w:ascii="宋体" w:hAnsi="宋体"/>
          <w:sz w:val="24"/>
        </w:rPr>
      </w:pPr>
      <w:r w:rsidRPr="00F209B9">
        <w:rPr>
          <w:rFonts w:ascii="宋体" w:hAnsi="宋体" w:hint="eastAsia"/>
          <w:sz w:val="24"/>
        </w:rPr>
        <w:t>技术、商务、资信及其他分按照评标委员会成员的独立评分结果汇总数的算术平均分计算，计算公式为：</w:t>
      </w:r>
    </w:p>
    <w:p w:rsidR="00D84660" w:rsidRPr="00F209B9" w:rsidRDefault="003755ED">
      <w:pPr>
        <w:spacing w:line="360" w:lineRule="auto"/>
        <w:ind w:firstLine="495"/>
        <w:rPr>
          <w:rFonts w:ascii="宋体" w:hAnsi="宋体"/>
          <w:sz w:val="24"/>
        </w:rPr>
      </w:pPr>
      <w:r w:rsidRPr="00F209B9">
        <w:rPr>
          <w:rFonts w:ascii="宋体" w:hAnsi="宋体" w:hint="eastAsia"/>
          <w:sz w:val="24"/>
        </w:rPr>
        <w:t>技术商务资信分=（评标委员会所有成员评分合计数）/（评标委员会组成人员数）</w:t>
      </w:r>
    </w:p>
    <w:p w:rsidR="00D84660" w:rsidRPr="00F209B9" w:rsidRDefault="00D84660">
      <w:pPr>
        <w:pStyle w:val="aa"/>
      </w:pPr>
    </w:p>
    <w:p w:rsidR="001107CA" w:rsidRPr="00F209B9" w:rsidRDefault="001107CA" w:rsidP="001107CA">
      <w:pPr>
        <w:pStyle w:val="Default"/>
        <w:rPr>
          <w:color w:val="auto"/>
        </w:rPr>
      </w:pPr>
    </w:p>
    <w:p w:rsidR="00134FA6" w:rsidRPr="00F209B9" w:rsidRDefault="00134FA6" w:rsidP="00134FA6"/>
    <w:p w:rsidR="00134FA6" w:rsidRPr="00F209B9" w:rsidRDefault="00134FA6" w:rsidP="00134FA6"/>
    <w:p w:rsidR="00AC5DB1" w:rsidRPr="00F209B9" w:rsidRDefault="00AC5DB1" w:rsidP="00134FA6"/>
    <w:p w:rsidR="00AC5DB1" w:rsidRPr="00F209B9" w:rsidRDefault="00AC5DB1" w:rsidP="00134FA6"/>
    <w:p w:rsidR="00AC5DB1" w:rsidRPr="00F209B9" w:rsidRDefault="00AC5DB1" w:rsidP="00134FA6"/>
    <w:p w:rsidR="00AC5DB1" w:rsidRPr="00F209B9" w:rsidRDefault="00AC5DB1" w:rsidP="00134FA6"/>
    <w:p w:rsidR="00D84660" w:rsidRPr="00F209B9" w:rsidRDefault="003755ED">
      <w:pPr>
        <w:adjustRightInd w:val="0"/>
        <w:spacing w:line="360" w:lineRule="auto"/>
        <w:jc w:val="center"/>
        <w:rPr>
          <w:rFonts w:ascii="黑体" w:eastAsia="黑体" w:hAnsi="宋体"/>
          <w:bCs/>
          <w:sz w:val="30"/>
          <w:szCs w:val="30"/>
        </w:rPr>
      </w:pPr>
      <w:r w:rsidRPr="00F209B9">
        <w:rPr>
          <w:rFonts w:ascii="黑体" w:eastAsia="黑体" w:hAnsi="宋体" w:hint="eastAsia"/>
          <w:sz w:val="30"/>
          <w:szCs w:val="30"/>
        </w:rPr>
        <w:lastRenderedPageBreak/>
        <w:t xml:space="preserve">第五章 </w:t>
      </w:r>
      <w:r w:rsidRPr="00F209B9">
        <w:rPr>
          <w:rFonts w:ascii="黑体" w:eastAsia="黑体" w:hAnsi="宋体" w:hint="eastAsia"/>
          <w:bCs/>
          <w:sz w:val="30"/>
          <w:szCs w:val="30"/>
        </w:rPr>
        <w:t>合同主要条款（供参考）</w:t>
      </w:r>
    </w:p>
    <w:p w:rsidR="00D84660" w:rsidRPr="00F209B9" w:rsidRDefault="003755ED">
      <w:pPr>
        <w:widowControl/>
        <w:spacing w:line="360" w:lineRule="auto"/>
        <w:ind w:right="62" w:firstLine="480"/>
        <w:rPr>
          <w:rFonts w:ascii="宋体" w:hAnsi="宋体" w:cs="宋体"/>
          <w:sz w:val="24"/>
        </w:rPr>
      </w:pPr>
      <w:r w:rsidRPr="00F209B9">
        <w:rPr>
          <w:rFonts w:ascii="宋体" w:hAnsi="宋体" w:cs="宋体" w:hint="eastAsia"/>
          <w:sz w:val="24"/>
        </w:rPr>
        <w:t xml:space="preserve">财政审批编号:                                采购文件编号:    </w:t>
      </w:r>
    </w:p>
    <w:p w:rsidR="00D84660" w:rsidRPr="00F209B9" w:rsidRDefault="00D84660">
      <w:pPr>
        <w:spacing w:line="340" w:lineRule="exact"/>
        <w:ind w:firstLineChars="200" w:firstLine="643"/>
        <w:jc w:val="center"/>
        <w:rPr>
          <w:rFonts w:ascii="宋体" w:hAnsi="宋体" w:cs="宋体"/>
          <w:b/>
          <w:bCs/>
          <w:sz w:val="32"/>
          <w:szCs w:val="30"/>
        </w:rPr>
      </w:pPr>
    </w:p>
    <w:p w:rsidR="00D84660" w:rsidRPr="00F209B9" w:rsidRDefault="003755ED">
      <w:pPr>
        <w:tabs>
          <w:tab w:val="left" w:pos="5925"/>
        </w:tabs>
        <w:spacing w:line="400" w:lineRule="exact"/>
        <w:rPr>
          <w:rFonts w:ascii="宋体" w:hAnsi="宋体" w:cs="宋体"/>
          <w:sz w:val="24"/>
        </w:rPr>
      </w:pPr>
      <w:r w:rsidRPr="00F209B9">
        <w:rPr>
          <w:rFonts w:ascii="宋体" w:hAnsi="宋体" w:cs="宋体" w:hint="eastAsia"/>
          <w:sz w:val="24"/>
        </w:rPr>
        <w:t xml:space="preserve">项目名称： </w:t>
      </w:r>
    </w:p>
    <w:p w:rsidR="00D84660" w:rsidRPr="00F209B9" w:rsidRDefault="003755ED">
      <w:pPr>
        <w:tabs>
          <w:tab w:val="left" w:pos="5925"/>
        </w:tabs>
        <w:spacing w:line="400" w:lineRule="exact"/>
        <w:rPr>
          <w:rFonts w:ascii="宋体" w:hAnsi="宋体" w:cs="宋体"/>
          <w:sz w:val="24"/>
        </w:rPr>
      </w:pPr>
      <w:r w:rsidRPr="00F209B9">
        <w:rPr>
          <w:rFonts w:ascii="宋体" w:hAnsi="宋体" w:cs="宋体" w:hint="eastAsia"/>
          <w:sz w:val="24"/>
        </w:rPr>
        <w:t>甲方：</w:t>
      </w:r>
    </w:p>
    <w:p w:rsidR="00D84660" w:rsidRPr="00F209B9" w:rsidRDefault="003755ED">
      <w:pPr>
        <w:tabs>
          <w:tab w:val="left" w:pos="5925"/>
        </w:tabs>
        <w:spacing w:line="400" w:lineRule="exact"/>
        <w:rPr>
          <w:rFonts w:ascii="宋体" w:hAnsi="宋体" w:cs="宋体"/>
          <w:sz w:val="24"/>
        </w:rPr>
      </w:pPr>
      <w:r w:rsidRPr="00F209B9">
        <w:rPr>
          <w:rFonts w:ascii="宋体" w:hAnsi="宋体" w:cs="宋体" w:hint="eastAsia"/>
          <w:sz w:val="24"/>
        </w:rPr>
        <w:t>乙方：</w:t>
      </w:r>
    </w:p>
    <w:p w:rsidR="00D84660" w:rsidRPr="00F209B9" w:rsidRDefault="003755ED">
      <w:pPr>
        <w:tabs>
          <w:tab w:val="left" w:pos="5925"/>
        </w:tabs>
        <w:spacing w:line="400" w:lineRule="exact"/>
        <w:ind w:firstLineChars="200" w:firstLine="480"/>
        <w:rPr>
          <w:rFonts w:ascii="宋体" w:hAnsi="宋体" w:cs="宋体"/>
          <w:sz w:val="24"/>
        </w:rPr>
      </w:pPr>
      <w:r w:rsidRPr="00F209B9">
        <w:rPr>
          <w:rFonts w:ascii="宋体" w:hAnsi="宋体" w:cs="宋体" w:hint="eastAsia"/>
          <w:sz w:val="24"/>
        </w:rPr>
        <w:t>甲乙双方根据浙江华耀建设咨询有限公司关于</w:t>
      </w:r>
      <w:r w:rsidR="00D807CD" w:rsidRPr="00F209B9">
        <w:rPr>
          <w:rFonts w:ascii="宋体" w:hAnsi="宋体" w:cs="宋体" w:hint="eastAsia"/>
          <w:sz w:val="24"/>
          <w:u w:val="single"/>
        </w:rPr>
        <w:t>湖州南太湖新区康山分区环卫一体化服务项目（2023-2025年度）</w:t>
      </w:r>
      <w:r w:rsidRPr="00F209B9">
        <w:rPr>
          <w:rFonts w:ascii="宋体" w:hAnsi="宋体" w:cs="宋体" w:hint="eastAsia"/>
          <w:sz w:val="24"/>
        </w:rPr>
        <w:t xml:space="preserve"> 招标的结果，签署本合同。</w:t>
      </w:r>
    </w:p>
    <w:p w:rsidR="00D84660" w:rsidRPr="00F209B9" w:rsidRDefault="00D84660">
      <w:pPr>
        <w:spacing w:line="360" w:lineRule="auto"/>
        <w:ind w:firstLineChars="200" w:firstLine="480"/>
        <w:rPr>
          <w:rFonts w:asciiTheme="majorEastAsia" w:eastAsiaTheme="majorEastAsia" w:hAnsiTheme="majorEastAsia" w:cstheme="majorEastAsia"/>
          <w:sz w:val="24"/>
          <w:szCs w:val="24"/>
        </w:rPr>
      </w:pPr>
    </w:p>
    <w:p w:rsidR="00D84660" w:rsidRPr="00F209B9" w:rsidRDefault="003755ED">
      <w:pPr>
        <w:spacing w:line="360" w:lineRule="auto"/>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1.定义</w:t>
      </w:r>
    </w:p>
    <w:p w:rsidR="00D84660" w:rsidRPr="00F209B9" w:rsidRDefault="003755ED">
      <w:pPr>
        <w:spacing w:line="360" w:lineRule="auto"/>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本合同中的下列术语应解释为：</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1.1“合同”系指供需双方签署的、合同格式中载明的供需双方所达成的协议，包括所有的附件、附录和构成合同的所有文件；</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1.2“合同价”系指根据合同规定，采购人在供应商完全履行合同义务后应付给的价格；</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1.3“货物”系指供应商根据合同规定向采购人提供的一切货物、质量保证书和其他技术资料及技术参数；</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1.4“服务”系指根据合同规定供应商承担与供货有关的辅助服务，如运输、装卸、安装、保险以及其他的服务，例如安装、调试提供技术援助、培训和其他类似的义务；</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1.5“采购人”系指</w:t>
      </w:r>
      <w:r w:rsidRPr="00F209B9">
        <w:rPr>
          <w:rFonts w:asciiTheme="majorEastAsia" w:eastAsiaTheme="majorEastAsia" w:hAnsiTheme="majorEastAsia" w:hint="eastAsia"/>
          <w:bCs/>
          <w:sz w:val="24"/>
          <w:szCs w:val="24"/>
        </w:rPr>
        <w:t>具体使用货物和接受服务的使用单位；</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1.6“供应商”系指根据合同规定提供采购项目货物和服务的具有法人资格的公司、企业或实体；</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1.7“财政审批编号”系指市财政局审批编号。</w:t>
      </w:r>
    </w:p>
    <w:p w:rsidR="008D76FA" w:rsidRPr="00F209B9" w:rsidRDefault="003755ED" w:rsidP="008D76FA">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2.合同项目与内容</w:t>
      </w:r>
    </w:p>
    <w:p w:rsidR="008D76FA" w:rsidRPr="00F209B9" w:rsidRDefault="003755ED" w:rsidP="008D76FA">
      <w:pPr>
        <w:spacing w:line="440" w:lineRule="exact"/>
        <w:ind w:firstLineChars="200" w:firstLine="480"/>
        <w:rPr>
          <w:rFonts w:asciiTheme="majorEastAsia" w:eastAsiaTheme="majorEastAsia" w:hAnsiTheme="majorEastAsia" w:cs="仿宋"/>
          <w:bCs/>
          <w:sz w:val="24"/>
          <w:szCs w:val="24"/>
        </w:rPr>
      </w:pPr>
      <w:r w:rsidRPr="00F209B9">
        <w:rPr>
          <w:rFonts w:asciiTheme="majorEastAsia" w:eastAsiaTheme="majorEastAsia" w:hAnsiTheme="majorEastAsia" w:cs="仿宋" w:hint="eastAsia"/>
          <w:bCs/>
          <w:sz w:val="24"/>
          <w:szCs w:val="24"/>
        </w:rPr>
        <w:t>2.1 合同总价：人民币</w:t>
      </w:r>
      <w:r w:rsidRPr="00F209B9">
        <w:rPr>
          <w:rFonts w:asciiTheme="majorEastAsia" w:eastAsiaTheme="majorEastAsia" w:hAnsiTheme="majorEastAsia" w:cs="仿宋" w:hint="eastAsia"/>
          <w:bCs/>
          <w:sz w:val="24"/>
          <w:szCs w:val="24"/>
          <w:u w:val="single"/>
        </w:rPr>
        <w:t xml:space="preserve">                    元（           /年 </w:t>
      </w:r>
      <w:r w:rsidRPr="00F209B9">
        <w:rPr>
          <w:rFonts w:asciiTheme="majorEastAsia" w:eastAsiaTheme="majorEastAsia" w:hAnsiTheme="majorEastAsia" w:cs="仿宋" w:hint="eastAsia"/>
          <w:bCs/>
          <w:sz w:val="24"/>
          <w:szCs w:val="24"/>
        </w:rPr>
        <w:t>）。</w:t>
      </w:r>
    </w:p>
    <w:p w:rsidR="008D76FA" w:rsidRPr="00F209B9" w:rsidRDefault="008D76FA" w:rsidP="008D76FA">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3.</w:t>
      </w:r>
      <w:r w:rsidR="003755ED" w:rsidRPr="00F209B9">
        <w:rPr>
          <w:rFonts w:asciiTheme="majorEastAsia" w:eastAsiaTheme="majorEastAsia" w:hAnsiTheme="majorEastAsia" w:hint="eastAsia"/>
          <w:b/>
          <w:bCs/>
          <w:sz w:val="24"/>
          <w:szCs w:val="24"/>
        </w:rPr>
        <w:t>服务时间与服务地点</w:t>
      </w:r>
    </w:p>
    <w:p w:rsidR="008D76FA" w:rsidRPr="00F209B9" w:rsidRDefault="003755ED" w:rsidP="008D76FA">
      <w:pPr>
        <w:spacing w:line="440" w:lineRule="exact"/>
        <w:ind w:firstLineChars="200" w:firstLine="480"/>
        <w:rPr>
          <w:rFonts w:asciiTheme="majorEastAsia" w:eastAsiaTheme="majorEastAsia" w:hAnsiTheme="majorEastAsia" w:cs="宋体"/>
          <w:sz w:val="24"/>
          <w:szCs w:val="24"/>
        </w:rPr>
      </w:pPr>
      <w:r w:rsidRPr="00F209B9">
        <w:rPr>
          <w:rFonts w:asciiTheme="majorEastAsia" w:eastAsiaTheme="majorEastAsia" w:hAnsiTheme="majorEastAsia" w:hint="eastAsia"/>
          <w:sz w:val="24"/>
          <w:szCs w:val="24"/>
        </w:rPr>
        <w:t>服务时间：详见招标文件要求</w:t>
      </w:r>
      <w:r w:rsidRPr="00F209B9">
        <w:rPr>
          <w:rFonts w:asciiTheme="majorEastAsia" w:eastAsiaTheme="majorEastAsia" w:hAnsiTheme="majorEastAsia" w:cs="宋体" w:hint="eastAsia"/>
          <w:sz w:val="24"/>
          <w:szCs w:val="24"/>
        </w:rPr>
        <w:t>；</w:t>
      </w:r>
    </w:p>
    <w:p w:rsidR="00D84660" w:rsidRPr="00F209B9" w:rsidRDefault="003755ED" w:rsidP="008D76FA">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服务地点：由采购单位指定。</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4.签署合同的要求</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4.1、供应商必须按照投标文件和询标过程中承诺的条款以及中标通知书中规定的时间、地点与采购人签订合同；</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4.</w:t>
      </w:r>
      <w:r w:rsidRPr="00F209B9">
        <w:rPr>
          <w:rFonts w:asciiTheme="majorEastAsia" w:eastAsiaTheme="majorEastAsia" w:hAnsiTheme="majorEastAsia"/>
          <w:bCs/>
          <w:sz w:val="24"/>
          <w:szCs w:val="24"/>
        </w:rPr>
        <w:t>2</w:t>
      </w:r>
      <w:r w:rsidRPr="00F209B9">
        <w:rPr>
          <w:rFonts w:asciiTheme="majorEastAsia" w:eastAsiaTheme="majorEastAsia" w:hAnsiTheme="majorEastAsia" w:hint="eastAsia"/>
          <w:bCs/>
          <w:sz w:val="24"/>
          <w:szCs w:val="24"/>
        </w:rPr>
        <w:t>、所签订的合同内容不得对招标文件和供应商的投标文件作实质性修改；</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4.</w:t>
      </w:r>
      <w:r w:rsidRPr="00F209B9">
        <w:rPr>
          <w:rFonts w:asciiTheme="majorEastAsia" w:eastAsiaTheme="majorEastAsia" w:hAnsiTheme="majorEastAsia"/>
          <w:bCs/>
          <w:sz w:val="24"/>
          <w:szCs w:val="24"/>
        </w:rPr>
        <w:t>3</w:t>
      </w:r>
      <w:r w:rsidRPr="00F209B9">
        <w:rPr>
          <w:rFonts w:asciiTheme="majorEastAsia" w:eastAsiaTheme="majorEastAsia" w:hAnsiTheme="majorEastAsia" w:hint="eastAsia"/>
          <w:bCs/>
          <w:sz w:val="24"/>
          <w:szCs w:val="24"/>
        </w:rPr>
        <w:t>、采购人不得向供应商提出任何不合理的要求，作为签订合同的条件，不得与供应</w:t>
      </w:r>
      <w:r w:rsidRPr="00F209B9">
        <w:rPr>
          <w:rFonts w:asciiTheme="majorEastAsia" w:eastAsiaTheme="majorEastAsia" w:hAnsiTheme="majorEastAsia" w:hint="eastAsia"/>
          <w:bCs/>
          <w:sz w:val="24"/>
          <w:szCs w:val="24"/>
        </w:rPr>
        <w:lastRenderedPageBreak/>
        <w:t>商私下订立背离合同实质性内容的协议；</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4.</w:t>
      </w:r>
      <w:r w:rsidRPr="00F209B9">
        <w:rPr>
          <w:rFonts w:asciiTheme="majorEastAsia" w:eastAsiaTheme="majorEastAsia" w:hAnsiTheme="majorEastAsia"/>
          <w:bCs/>
          <w:sz w:val="24"/>
          <w:szCs w:val="24"/>
        </w:rPr>
        <w:t>4</w:t>
      </w:r>
      <w:r w:rsidRPr="00F209B9">
        <w:rPr>
          <w:rFonts w:asciiTheme="majorEastAsia" w:eastAsiaTheme="majorEastAsia" w:hAnsiTheme="majorEastAsia" w:hint="eastAsia"/>
          <w:bCs/>
          <w:sz w:val="24"/>
          <w:szCs w:val="24"/>
        </w:rPr>
        <w:t>、自采购合同签订之日起 7个工作日内，将采购合同副本 2份送本项目招标代理机构、同级人民政府财政部门备案。</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5.技术规范</w:t>
      </w:r>
    </w:p>
    <w:p w:rsidR="00D84660" w:rsidRPr="00F209B9" w:rsidRDefault="003755ED">
      <w:pPr>
        <w:spacing w:line="440" w:lineRule="exact"/>
        <w:ind w:firstLineChars="200" w:firstLine="480"/>
        <w:rPr>
          <w:rFonts w:asciiTheme="majorEastAsia" w:eastAsiaTheme="majorEastAsia" w:hAnsiTheme="majorEastAsia"/>
          <w:sz w:val="24"/>
          <w:szCs w:val="24"/>
          <w:lang w:val="zh-CN"/>
        </w:rPr>
      </w:pPr>
      <w:r w:rsidRPr="00F209B9">
        <w:rPr>
          <w:rFonts w:asciiTheme="majorEastAsia" w:eastAsiaTheme="majorEastAsia" w:hAnsiTheme="majorEastAsia" w:hint="eastAsia"/>
          <w:sz w:val="24"/>
          <w:szCs w:val="24"/>
          <w:lang w:val="zh-CN"/>
        </w:rPr>
        <w:t>本合同执行国家及本省、市现行项目实施及验收规范及有关条例、实施办法等。</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提供和交付的服务技术规范应与招标文件规定的技术规范相一致。</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6.知识产权</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供应商保证所提供的服务及货物均不存在知识产权纠纷。供应商应保证采购人在使用时不受第三方提出侵犯其专利权、商标权等知识产权的诉讼。</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7.</w:t>
      </w:r>
      <w:r w:rsidR="00CD0CEE" w:rsidRPr="00F209B9">
        <w:rPr>
          <w:rFonts w:asciiTheme="majorEastAsia" w:eastAsiaTheme="majorEastAsia" w:hAnsiTheme="majorEastAsia" w:hint="eastAsia"/>
          <w:b/>
          <w:bCs/>
          <w:sz w:val="24"/>
          <w:szCs w:val="24"/>
        </w:rPr>
        <w:t>工作考核及付款方式</w:t>
      </w:r>
    </w:p>
    <w:p w:rsidR="00CD0CEE" w:rsidRPr="00F209B9" w:rsidRDefault="003755ED" w:rsidP="00CD0CEE">
      <w:pPr>
        <w:kinsoku w:val="0"/>
        <w:overflowPunct w:val="0"/>
        <w:spacing w:before="34" w:after="120" w:line="400" w:lineRule="exact"/>
        <w:ind w:right="134" w:firstLineChars="200" w:firstLine="480"/>
        <w:rPr>
          <w:rFonts w:ascii="宋体" w:hAnsi="宋体"/>
          <w:sz w:val="24"/>
        </w:rPr>
      </w:pPr>
      <w:r w:rsidRPr="00F209B9">
        <w:rPr>
          <w:rFonts w:asciiTheme="majorEastAsia" w:eastAsiaTheme="majorEastAsia" w:hAnsiTheme="majorEastAsia" w:hint="eastAsia"/>
          <w:sz w:val="24"/>
          <w:szCs w:val="24"/>
        </w:rPr>
        <w:t>7.1付款方式：</w:t>
      </w:r>
      <w:r w:rsidR="00CD0CEE" w:rsidRPr="00F209B9">
        <w:rPr>
          <w:rFonts w:asciiTheme="majorEastAsia" w:eastAsiaTheme="majorEastAsia" w:hAnsiTheme="majorEastAsia" w:hint="eastAsia"/>
          <w:sz w:val="24"/>
          <w:szCs w:val="24"/>
        </w:rPr>
        <w:t>（1）合同生效以及具备实施条件后7个工作日内支付年合同价款的20%</w:t>
      </w:r>
      <w:r w:rsidR="00CD0CEE" w:rsidRPr="00F209B9">
        <w:rPr>
          <w:rFonts w:ascii="宋体" w:hAnsi="宋体" w:hint="eastAsia"/>
          <w:sz w:val="24"/>
        </w:rPr>
        <w:t>作为预付款；（2）根据管理考核办法扣除考核金后按季度拨付服务费，当季承包金于次季第一个月15日（遇节假顺延）支付（预付款在第一次付款时扣回）。</w:t>
      </w:r>
    </w:p>
    <w:p w:rsidR="00CD0CEE" w:rsidRPr="00F209B9" w:rsidRDefault="00CD0CEE" w:rsidP="00CD0CEE">
      <w:pPr>
        <w:kinsoku w:val="0"/>
        <w:overflowPunct w:val="0"/>
        <w:spacing w:before="34" w:after="120" w:line="400" w:lineRule="exact"/>
        <w:ind w:right="134" w:firstLineChars="200" w:firstLine="480"/>
        <w:rPr>
          <w:rFonts w:ascii="宋体" w:hAnsi="宋体"/>
          <w:sz w:val="24"/>
        </w:rPr>
      </w:pPr>
      <w:r w:rsidRPr="00F209B9">
        <w:rPr>
          <w:rFonts w:ascii="宋体" w:hAnsi="宋体" w:hint="eastAsia"/>
          <w:sz w:val="24"/>
        </w:rPr>
        <w:t>采购人在向供应商支付预付款之前，有权要求供应商向采购人提供与预付款金额相对应的担保措施，担保措施可以是银行、保险公司等金融机构出具的预付教保函或其他担保措施。</w:t>
      </w:r>
    </w:p>
    <w:p w:rsidR="00D84660" w:rsidRPr="00F209B9" w:rsidRDefault="003755ED" w:rsidP="00CD0CEE">
      <w:pPr>
        <w:kinsoku w:val="0"/>
        <w:overflowPunct w:val="0"/>
        <w:spacing w:before="34" w:after="120" w:line="400" w:lineRule="exact"/>
        <w:ind w:right="134"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在签订合同时，供应商明确表示无需预付款或者主动要求降低预付款比例的，采购单位可不适用前述规定。由供应商签订合同代表手抄并签字，手写文字上加盖供应商公章。供应商确认，不需支付预付款（由供应商签订合同代表手抄并签字，手写文字上加盖供应商公章）</w:t>
      </w:r>
      <w:r w:rsidR="00CD0CEE" w:rsidRPr="00F209B9">
        <w:rPr>
          <w:rFonts w:asciiTheme="majorEastAsia" w:eastAsiaTheme="majorEastAsia" w:hAnsiTheme="majorEastAsia" w:hint="eastAsia"/>
          <w:sz w:val="24"/>
          <w:szCs w:val="24"/>
        </w:rPr>
        <w:t>。</w:t>
      </w:r>
    </w:p>
    <w:p w:rsidR="00D84660" w:rsidRPr="00F209B9" w:rsidRDefault="003755ED">
      <w:pPr>
        <w:spacing w:line="440" w:lineRule="exact"/>
        <w:rPr>
          <w:rFonts w:asciiTheme="majorEastAsia" w:eastAsiaTheme="majorEastAsia" w:hAnsiTheme="majorEastAsia"/>
          <w:sz w:val="24"/>
          <w:szCs w:val="24"/>
        </w:rPr>
      </w:pPr>
      <w:r w:rsidRPr="00F209B9">
        <w:rPr>
          <w:rFonts w:asciiTheme="majorEastAsia" w:eastAsiaTheme="majorEastAsia" w:hAnsiTheme="majorEastAsia" w:hint="eastAsia"/>
          <w:b/>
          <w:bCs/>
          <w:sz w:val="24"/>
          <w:szCs w:val="24"/>
        </w:rPr>
        <w:t>8.支付</w:t>
      </w:r>
      <w:r w:rsidRPr="00F209B9">
        <w:rPr>
          <w:rFonts w:asciiTheme="majorEastAsia" w:eastAsiaTheme="majorEastAsia" w:hAnsiTheme="majorEastAsia" w:hint="eastAsia"/>
          <w:sz w:val="24"/>
          <w:szCs w:val="24"/>
        </w:rPr>
        <w:t>：支付应使用人民币；</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9.技术服务</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供应商应负责安排采购人相关人员进行操作、维修的培训。具体时间及培训内容在投标时由供应商提出建议；</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10.售后服务及承诺</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10.1供应商应明确承诺售后服务各项内容和措施，提供详细的服务地点、联系人、电话等有关资料；</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10.2</w:t>
      </w:r>
      <w:r w:rsidRPr="00F209B9">
        <w:rPr>
          <w:rFonts w:asciiTheme="majorEastAsia" w:eastAsiaTheme="majorEastAsia" w:hAnsiTheme="majorEastAsia" w:hint="eastAsia"/>
          <w:b/>
          <w:bCs/>
          <w:sz w:val="24"/>
          <w:szCs w:val="24"/>
        </w:rPr>
        <w:t>服务期：本项目服务期限为3年(相关要求及考核未达到招标人要求，采购人有权终止与中标人本项目合同并没收中标人履约保证金）</w:t>
      </w:r>
      <w:r w:rsidRPr="00F209B9">
        <w:rPr>
          <w:rFonts w:asciiTheme="majorEastAsia" w:eastAsiaTheme="majorEastAsia" w:hAnsiTheme="majorEastAsia" w:hint="eastAsia"/>
          <w:bCs/>
          <w:sz w:val="24"/>
          <w:szCs w:val="24"/>
        </w:rPr>
        <w:t>。在服务期内，因服务质量所发生的一切费用均由供应商承担；</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11.履约保证及后续服务</w:t>
      </w:r>
    </w:p>
    <w:p w:rsidR="00D84660" w:rsidRPr="00F209B9" w:rsidRDefault="003755ED">
      <w:pPr>
        <w:spacing w:line="440" w:lineRule="exact"/>
        <w:ind w:firstLineChars="200" w:firstLine="482"/>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w:t>
      </w:r>
      <w:r w:rsidRPr="00F209B9">
        <w:rPr>
          <w:rFonts w:asciiTheme="majorEastAsia" w:eastAsiaTheme="majorEastAsia" w:hAnsiTheme="majorEastAsia"/>
          <w:b/>
          <w:bCs/>
          <w:sz w:val="24"/>
          <w:szCs w:val="24"/>
        </w:rPr>
        <w:t xml:space="preserve">1.1 </w:t>
      </w:r>
      <w:r w:rsidRPr="00F209B9">
        <w:rPr>
          <w:rFonts w:asciiTheme="majorEastAsia" w:eastAsiaTheme="majorEastAsia" w:hAnsiTheme="majorEastAsia" w:hint="eastAsia"/>
          <w:b/>
          <w:bCs/>
          <w:sz w:val="24"/>
          <w:szCs w:val="24"/>
        </w:rPr>
        <w:t>供应商应在签订本合同之日起5个工作日内提供提交年合同总额1%的履约保证</w:t>
      </w:r>
      <w:r w:rsidRPr="00F209B9">
        <w:rPr>
          <w:rFonts w:asciiTheme="majorEastAsia" w:eastAsiaTheme="majorEastAsia" w:hAnsiTheme="majorEastAsia" w:hint="eastAsia"/>
          <w:b/>
          <w:bCs/>
          <w:sz w:val="24"/>
          <w:szCs w:val="24"/>
        </w:rPr>
        <w:lastRenderedPageBreak/>
        <w:t>金，提供由银行、保险公司出具保函形式提交履约保证金。</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11.</w:t>
      </w:r>
      <w:r w:rsidRPr="00F209B9">
        <w:rPr>
          <w:rFonts w:asciiTheme="majorEastAsia" w:eastAsiaTheme="majorEastAsia" w:hAnsiTheme="majorEastAsia"/>
          <w:bCs/>
          <w:sz w:val="24"/>
          <w:szCs w:val="24"/>
        </w:rPr>
        <w:t>2</w:t>
      </w:r>
      <w:r w:rsidRPr="00F209B9">
        <w:rPr>
          <w:rFonts w:asciiTheme="majorEastAsia" w:eastAsiaTheme="majorEastAsia" w:hAnsiTheme="majorEastAsia" w:hint="eastAsia"/>
          <w:bCs/>
          <w:sz w:val="24"/>
          <w:szCs w:val="24"/>
        </w:rPr>
        <w:t xml:space="preserve"> 供应商应按招标文件规定的服务标准向采购人提供服务。</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11.</w:t>
      </w:r>
      <w:r w:rsidRPr="00F209B9">
        <w:rPr>
          <w:rFonts w:asciiTheme="majorEastAsia" w:eastAsiaTheme="majorEastAsia" w:hAnsiTheme="majorEastAsia"/>
          <w:bCs/>
          <w:sz w:val="24"/>
          <w:szCs w:val="24"/>
        </w:rPr>
        <w:t>3</w:t>
      </w:r>
      <w:r w:rsidRPr="00F209B9">
        <w:rPr>
          <w:rFonts w:asciiTheme="majorEastAsia" w:eastAsiaTheme="majorEastAsia" w:hAnsiTheme="majorEastAsia" w:hint="eastAsia"/>
          <w:bCs/>
          <w:sz w:val="24"/>
          <w:szCs w:val="24"/>
        </w:rPr>
        <w:t xml:space="preserve"> 如采购人检查发现供应商提供的服务服务不符合标准要求，供应商应立即进行整改，直到符合要求为止。采购人可根据考核标准中扣除供应商因检查不合格而应该扣罚的款项（扣罚款项在签订合同时明确）。</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11.</w:t>
      </w:r>
      <w:r w:rsidRPr="00F209B9">
        <w:rPr>
          <w:rFonts w:asciiTheme="majorEastAsia" w:eastAsiaTheme="majorEastAsia" w:hAnsiTheme="majorEastAsia"/>
          <w:bCs/>
          <w:sz w:val="24"/>
          <w:szCs w:val="24"/>
        </w:rPr>
        <w:t>4</w:t>
      </w:r>
      <w:r w:rsidRPr="00F209B9">
        <w:rPr>
          <w:rFonts w:asciiTheme="majorEastAsia" w:eastAsiaTheme="majorEastAsia" w:hAnsiTheme="majorEastAsia" w:hint="eastAsia"/>
          <w:bCs/>
          <w:sz w:val="24"/>
          <w:szCs w:val="24"/>
        </w:rPr>
        <w:t xml:space="preserve"> 供应商提供的服务人员不符合本合同约定的数额，供应商应当自接到采购人通知之日起2日内予以补足，采购人有权按照缺岗天数及缺岗人数扣除相应的履约保证金。</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11.</w:t>
      </w:r>
      <w:r w:rsidRPr="00F209B9">
        <w:rPr>
          <w:rFonts w:asciiTheme="majorEastAsia" w:eastAsiaTheme="majorEastAsia" w:hAnsiTheme="majorEastAsia"/>
          <w:bCs/>
          <w:sz w:val="24"/>
          <w:szCs w:val="24"/>
        </w:rPr>
        <w:t>5</w:t>
      </w:r>
      <w:r w:rsidRPr="00F209B9">
        <w:rPr>
          <w:rFonts w:asciiTheme="majorEastAsia" w:eastAsiaTheme="majorEastAsia" w:hAnsiTheme="majorEastAsia" w:hint="eastAsia"/>
          <w:bCs/>
          <w:sz w:val="24"/>
          <w:szCs w:val="24"/>
        </w:rPr>
        <w:t xml:space="preserve"> 由于供应商服务人员原因在服务工作中给采购人的设施、材料造成损失，供应商应负责赔偿。</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11.</w:t>
      </w:r>
      <w:r w:rsidRPr="00F209B9">
        <w:rPr>
          <w:rFonts w:asciiTheme="majorEastAsia" w:eastAsiaTheme="majorEastAsia" w:hAnsiTheme="majorEastAsia"/>
          <w:bCs/>
          <w:sz w:val="24"/>
          <w:szCs w:val="24"/>
        </w:rPr>
        <w:t>6</w:t>
      </w:r>
      <w:r w:rsidRPr="00F209B9">
        <w:rPr>
          <w:rFonts w:asciiTheme="majorEastAsia" w:eastAsiaTheme="majorEastAsia" w:hAnsiTheme="majorEastAsia" w:hint="eastAsia"/>
          <w:bCs/>
          <w:sz w:val="24"/>
          <w:szCs w:val="24"/>
        </w:rPr>
        <w:t xml:space="preserve"> 在使用过程中发生问题，供应商在接到采购人通知后在1小时内到达采购人现场。</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11.</w:t>
      </w:r>
      <w:r w:rsidRPr="00F209B9">
        <w:rPr>
          <w:rFonts w:asciiTheme="majorEastAsia" w:eastAsiaTheme="majorEastAsia" w:hAnsiTheme="majorEastAsia"/>
          <w:bCs/>
          <w:sz w:val="24"/>
          <w:szCs w:val="24"/>
        </w:rPr>
        <w:t>7</w:t>
      </w:r>
      <w:r w:rsidRPr="00F209B9">
        <w:rPr>
          <w:rFonts w:asciiTheme="majorEastAsia" w:eastAsiaTheme="majorEastAsia" w:hAnsiTheme="majorEastAsia" w:hint="eastAsia"/>
          <w:bCs/>
          <w:sz w:val="24"/>
          <w:szCs w:val="24"/>
        </w:rPr>
        <w:t xml:space="preserve"> 在服务质量保证期内，供应商应对出现的服务质量及安全问题负责处理解决并承担一切费用。</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w:t>
      </w:r>
      <w:r w:rsidRPr="00F209B9">
        <w:rPr>
          <w:rFonts w:asciiTheme="majorEastAsia" w:eastAsiaTheme="majorEastAsia" w:hAnsiTheme="majorEastAsia"/>
          <w:bCs/>
          <w:sz w:val="24"/>
          <w:szCs w:val="24"/>
        </w:rPr>
        <w:t xml:space="preserve">1.8 </w:t>
      </w:r>
      <w:r w:rsidRPr="00F209B9">
        <w:rPr>
          <w:rFonts w:asciiTheme="majorEastAsia" w:eastAsiaTheme="majorEastAsia" w:hAnsiTheme="majorEastAsia" w:hint="eastAsia"/>
          <w:bCs/>
          <w:sz w:val="24"/>
          <w:szCs w:val="24"/>
        </w:rPr>
        <w:t>在本合同履行完毕后，采购人扣除供应商在履约过程中产生的本合同涉及的相关赔偿金额后，在10日内将剩余履约保证金退还至供应商。</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12.违约责任</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12.1 采购人无正当理由拒收接受服务的，采购人向供应商偿付合同款项百分之五作为违约金。</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12.2 采购人无故逾期验收和办理款项支付手续的,采购人应按逾期付款总额每日万分之五向供应商支付违约金。</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bCs/>
          <w:sz w:val="24"/>
          <w:szCs w:val="24"/>
        </w:rPr>
        <w:t>12.4</w:t>
      </w:r>
      <w:r w:rsidRPr="00F209B9">
        <w:rPr>
          <w:rFonts w:asciiTheme="majorEastAsia" w:eastAsiaTheme="majorEastAsia" w:hAnsiTheme="majorEastAsia" w:hint="eastAsia"/>
          <w:sz w:val="24"/>
          <w:szCs w:val="24"/>
        </w:rPr>
        <w:t>如供应商提供的服务或与服务相关的物品存在知识产权纠纷而导致本合同无法继续履行，在采购人发函要求解决相关知识产权问题后</w:t>
      </w:r>
      <w:r w:rsidRPr="00F209B9">
        <w:rPr>
          <w:rFonts w:asciiTheme="majorEastAsia" w:eastAsiaTheme="majorEastAsia" w:hAnsiTheme="majorEastAsia"/>
          <w:sz w:val="24"/>
          <w:szCs w:val="24"/>
        </w:rPr>
        <w:t>x</w:t>
      </w:r>
      <w:r w:rsidRPr="00F209B9">
        <w:rPr>
          <w:rFonts w:asciiTheme="majorEastAsia" w:eastAsiaTheme="majorEastAsia" w:hAnsiTheme="majorEastAsia" w:hint="eastAsia"/>
          <w:sz w:val="24"/>
          <w:szCs w:val="24"/>
        </w:rPr>
        <w:t>日内仍未解决的，则采购人有权单方终止本合同的履行，并要求供应商承担相应赔偿责任。</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13.不可抗力事件处理</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13.1 在合同有效期内，任何一方因不可抗力事件导致不能履行合同，则合同履行期可延长，其延长期与不可抗力影响期相同。</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13.2 不可抗力事件发生后，应立即通知对方，并寄送有关权威机构出具的证明。</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13.3 不可抗力事件延续120天以上，双方应通过友好协商，确定是否继续履行合同。</w:t>
      </w:r>
    </w:p>
    <w:p w:rsidR="00D84660" w:rsidRPr="00F209B9" w:rsidRDefault="003755ED">
      <w:pPr>
        <w:spacing w:line="440" w:lineRule="exact"/>
        <w:rPr>
          <w:rFonts w:asciiTheme="majorEastAsia" w:eastAsiaTheme="majorEastAsia" w:hAnsiTheme="majorEastAsia"/>
          <w:bCs/>
          <w:sz w:val="24"/>
          <w:szCs w:val="24"/>
        </w:rPr>
      </w:pPr>
      <w:r w:rsidRPr="00F209B9">
        <w:rPr>
          <w:rFonts w:asciiTheme="majorEastAsia" w:eastAsiaTheme="majorEastAsia" w:hAnsiTheme="majorEastAsia" w:hint="eastAsia"/>
          <w:b/>
          <w:bCs/>
          <w:sz w:val="24"/>
          <w:szCs w:val="24"/>
        </w:rPr>
        <w:t>14.争议解决</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lastRenderedPageBreak/>
        <w:t>14.1在执行本合同中所发生的或与本合同有关的一切争端，合同双方应通过友好协商解决，经过协商仍不能解决，双方选择通过下列第</w:t>
      </w:r>
      <w:r w:rsidRPr="00F209B9">
        <w:rPr>
          <w:rFonts w:asciiTheme="majorEastAsia" w:eastAsiaTheme="majorEastAsia" w:hAnsiTheme="majorEastAsia"/>
          <w:sz w:val="24"/>
          <w:szCs w:val="24"/>
        </w:rPr>
        <w:t>x</w:t>
      </w:r>
      <w:r w:rsidRPr="00F209B9">
        <w:rPr>
          <w:rFonts w:asciiTheme="majorEastAsia" w:eastAsiaTheme="majorEastAsia" w:hAnsiTheme="majorEastAsia" w:hint="eastAsia"/>
          <w:sz w:val="24"/>
          <w:szCs w:val="24"/>
        </w:rPr>
        <w:t>种方式解决：</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（1）将争端提交湖州仲裁委员会仲裁</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（2）直接向采购人所在地有管辖权的人民法院起诉。</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14.</w:t>
      </w:r>
      <w:r w:rsidRPr="00F209B9">
        <w:rPr>
          <w:rFonts w:asciiTheme="majorEastAsia" w:eastAsiaTheme="majorEastAsia" w:hAnsiTheme="majorEastAsia"/>
          <w:sz w:val="24"/>
          <w:szCs w:val="24"/>
        </w:rPr>
        <w:t>2</w:t>
      </w:r>
      <w:r w:rsidRPr="00F209B9">
        <w:rPr>
          <w:rFonts w:asciiTheme="majorEastAsia" w:eastAsiaTheme="majorEastAsia" w:hAnsiTheme="majorEastAsia" w:hint="eastAsia"/>
          <w:sz w:val="24"/>
          <w:szCs w:val="24"/>
        </w:rPr>
        <w:t>仲裁费用或诉讼费用应由败诉方负担。</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14.</w:t>
      </w:r>
      <w:r w:rsidRPr="00F209B9">
        <w:rPr>
          <w:rFonts w:asciiTheme="majorEastAsia" w:eastAsiaTheme="majorEastAsia" w:hAnsiTheme="majorEastAsia"/>
          <w:sz w:val="24"/>
          <w:szCs w:val="24"/>
        </w:rPr>
        <w:t>3</w:t>
      </w:r>
      <w:r w:rsidRPr="00F209B9">
        <w:rPr>
          <w:rFonts w:asciiTheme="majorEastAsia" w:eastAsiaTheme="majorEastAsia" w:hAnsiTheme="majorEastAsia" w:hint="eastAsia"/>
          <w:sz w:val="24"/>
          <w:szCs w:val="24"/>
        </w:rPr>
        <w:t>在仲裁或诉讼期间，除进行仲裁或诉讼的部分外，本合同其它部分应继续执行。</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15.转让或分包</w:t>
      </w:r>
    </w:p>
    <w:p w:rsidR="00171BDF" w:rsidRPr="00F209B9" w:rsidRDefault="003755ED" w:rsidP="00171BDF">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15.1本合同范围的服务，应由供应商提供，不得转让他人供应；</w:t>
      </w:r>
    </w:p>
    <w:p w:rsidR="00171BDF" w:rsidRPr="00F209B9" w:rsidRDefault="003755ED" w:rsidP="00171BDF">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15.2</w:t>
      </w:r>
      <w:r w:rsidR="00171BDF" w:rsidRPr="00F209B9">
        <w:rPr>
          <w:rFonts w:asciiTheme="majorEastAsia" w:eastAsiaTheme="majorEastAsia" w:hAnsiTheme="majorEastAsia" w:hint="eastAsia"/>
          <w:sz w:val="24"/>
          <w:szCs w:val="24"/>
        </w:rPr>
        <w:t>本项目允许分包。</w:t>
      </w:r>
      <w:r w:rsidR="00171BDF" w:rsidRPr="00F209B9">
        <w:rPr>
          <w:rFonts w:ascii="宋体" w:hAnsi="宋体" w:hint="eastAsia"/>
          <w:b/>
          <w:sz w:val="24"/>
        </w:rPr>
        <w:t>如中标人为大型企业，</w:t>
      </w:r>
      <w:r w:rsidR="00171BDF" w:rsidRPr="00F209B9">
        <w:rPr>
          <w:rFonts w:ascii="宋体" w:hAnsi="宋体"/>
          <w:b/>
          <w:sz w:val="24"/>
        </w:rPr>
        <w:t>合同金额的40%</w:t>
      </w:r>
      <w:r w:rsidR="00171BDF" w:rsidRPr="00F209B9">
        <w:rPr>
          <w:rFonts w:ascii="宋体" w:hAnsi="宋体" w:hint="eastAsia"/>
          <w:b/>
          <w:sz w:val="24"/>
        </w:rPr>
        <w:t>必须分包</w:t>
      </w:r>
      <w:r w:rsidR="00171BDF" w:rsidRPr="00F209B9">
        <w:rPr>
          <w:rFonts w:ascii="宋体" w:hAnsi="宋体"/>
          <w:b/>
          <w:sz w:val="24"/>
        </w:rPr>
        <w:t>给中小微企业</w:t>
      </w:r>
      <w:r w:rsidR="00171BDF" w:rsidRPr="00F209B9">
        <w:rPr>
          <w:rFonts w:ascii="宋体" w:hAnsi="宋体" w:hint="eastAsia"/>
          <w:b/>
          <w:sz w:val="24"/>
        </w:rPr>
        <w:t>；</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15.3本合同全部或部分的分包不能减轻供应商承担的责任，供应商仍须将分包人的任何行动、错误或疏忽当作是自己完成的并负全责；</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sz w:val="24"/>
          <w:szCs w:val="24"/>
        </w:rPr>
        <w:t>15</w:t>
      </w:r>
      <w:r w:rsidRPr="00F209B9">
        <w:rPr>
          <w:rFonts w:asciiTheme="majorEastAsia" w:eastAsiaTheme="majorEastAsia" w:hAnsiTheme="majorEastAsia" w:hint="eastAsia"/>
          <w:sz w:val="24"/>
          <w:szCs w:val="24"/>
        </w:rPr>
        <w:t>.4在任何分包合同中，须注明分包人按分包合同的范围履行，在供应商按本合同的履行终止时（不论任何原因），亦同时一并终止；</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hint="eastAsia"/>
          <w:sz w:val="24"/>
          <w:szCs w:val="24"/>
        </w:rPr>
        <w:t>15.5如有转让和未经采购人同意的分包行为，采购人有权给予终止合同。</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16.适用法律</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sz w:val="24"/>
          <w:szCs w:val="24"/>
        </w:rPr>
        <w:t>合同适用法律有《中华人民共和国政府采购法》、《中华人民共和国民法典》、《中华人民共和国产品质量法》和浙江省有关条例等。</w:t>
      </w:r>
    </w:p>
    <w:p w:rsidR="00D84660" w:rsidRPr="00F209B9" w:rsidRDefault="003755ED">
      <w:pPr>
        <w:spacing w:line="440" w:lineRule="exact"/>
        <w:rPr>
          <w:rFonts w:asciiTheme="majorEastAsia" w:eastAsiaTheme="majorEastAsia" w:hAnsiTheme="majorEastAsia"/>
          <w:b/>
          <w:bCs/>
          <w:sz w:val="24"/>
          <w:szCs w:val="24"/>
        </w:rPr>
      </w:pPr>
      <w:r w:rsidRPr="00F209B9">
        <w:rPr>
          <w:rFonts w:asciiTheme="majorEastAsia" w:eastAsiaTheme="majorEastAsia" w:hAnsiTheme="majorEastAsia" w:hint="eastAsia"/>
          <w:b/>
          <w:bCs/>
          <w:sz w:val="24"/>
          <w:szCs w:val="24"/>
        </w:rPr>
        <w:t>17.合同生效及其他</w:t>
      </w:r>
    </w:p>
    <w:p w:rsidR="00D84660" w:rsidRPr="00F209B9" w:rsidRDefault="003755ED">
      <w:pPr>
        <w:spacing w:line="440" w:lineRule="exact"/>
        <w:ind w:firstLineChars="200" w:firstLine="480"/>
        <w:rPr>
          <w:rFonts w:asciiTheme="majorEastAsia" w:eastAsiaTheme="majorEastAsia" w:hAnsiTheme="majorEastAsia"/>
          <w:bCs/>
          <w:sz w:val="24"/>
          <w:szCs w:val="24"/>
        </w:rPr>
      </w:pPr>
      <w:r w:rsidRPr="00F209B9">
        <w:rPr>
          <w:rFonts w:asciiTheme="majorEastAsia" w:eastAsiaTheme="majorEastAsia" w:hAnsiTheme="majorEastAsia" w:hint="eastAsia"/>
          <w:bCs/>
          <w:sz w:val="24"/>
          <w:szCs w:val="24"/>
        </w:rPr>
        <w:t>17.1本合同经双方法人及法定代表人签字盖章生效；</w:t>
      </w:r>
    </w:p>
    <w:p w:rsidR="00D84660" w:rsidRPr="00F209B9" w:rsidRDefault="003755ED">
      <w:pPr>
        <w:spacing w:line="440" w:lineRule="exact"/>
        <w:ind w:firstLineChars="200" w:firstLine="480"/>
        <w:rPr>
          <w:rFonts w:asciiTheme="majorEastAsia" w:eastAsiaTheme="majorEastAsia" w:hAnsiTheme="majorEastAsia" w:cs="宋体"/>
          <w:sz w:val="24"/>
          <w:szCs w:val="24"/>
        </w:rPr>
      </w:pPr>
      <w:r w:rsidRPr="00F209B9">
        <w:rPr>
          <w:rFonts w:asciiTheme="majorEastAsia" w:eastAsiaTheme="majorEastAsia" w:hAnsiTheme="majorEastAsia" w:cs="宋体" w:hint="eastAsia"/>
          <w:sz w:val="24"/>
          <w:szCs w:val="24"/>
        </w:rPr>
        <w:t>17.2本合同一式八份，甲、乙双方各执四份。</w:t>
      </w:r>
    </w:p>
    <w:p w:rsidR="00D84660" w:rsidRPr="00F209B9" w:rsidRDefault="003755ED">
      <w:pPr>
        <w:spacing w:line="440" w:lineRule="exact"/>
        <w:ind w:firstLineChars="200" w:firstLine="480"/>
        <w:rPr>
          <w:rFonts w:asciiTheme="majorEastAsia" w:eastAsiaTheme="majorEastAsia" w:hAnsiTheme="majorEastAsia" w:cs="宋体"/>
          <w:sz w:val="24"/>
          <w:szCs w:val="24"/>
        </w:rPr>
      </w:pPr>
      <w:r w:rsidRPr="00F209B9">
        <w:rPr>
          <w:rFonts w:asciiTheme="majorEastAsia" w:eastAsiaTheme="majorEastAsia" w:hAnsiTheme="majorEastAsia" w:cs="宋体" w:hint="eastAsia"/>
          <w:sz w:val="24"/>
          <w:szCs w:val="24"/>
        </w:rPr>
        <w:t>17.3本合同中未尽事宜，经双方协商可另附条款，效力等同于本合同。</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sz w:val="24"/>
          <w:szCs w:val="24"/>
        </w:rPr>
        <w:t>甲方：</w:t>
      </w:r>
      <w:r w:rsidRPr="00F209B9">
        <w:rPr>
          <w:rFonts w:asciiTheme="majorEastAsia" w:eastAsiaTheme="majorEastAsia" w:hAnsiTheme="majorEastAsia" w:hint="eastAsia"/>
          <w:sz w:val="24"/>
          <w:szCs w:val="24"/>
        </w:rPr>
        <w:t xml:space="preserve">                                 </w:t>
      </w:r>
      <w:r w:rsidRPr="00F209B9">
        <w:rPr>
          <w:rFonts w:asciiTheme="majorEastAsia" w:eastAsiaTheme="majorEastAsia" w:hAnsiTheme="majorEastAsia"/>
          <w:sz w:val="24"/>
          <w:szCs w:val="24"/>
        </w:rPr>
        <w:t>乙方：</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sz w:val="24"/>
          <w:szCs w:val="24"/>
        </w:rPr>
        <w:t>地址：</w:t>
      </w:r>
      <w:r w:rsidRPr="00F209B9">
        <w:rPr>
          <w:rFonts w:asciiTheme="majorEastAsia" w:eastAsiaTheme="majorEastAsia" w:hAnsiTheme="majorEastAsia" w:hint="eastAsia"/>
          <w:sz w:val="24"/>
          <w:szCs w:val="24"/>
        </w:rPr>
        <w:t xml:space="preserve">                                 </w:t>
      </w:r>
      <w:r w:rsidRPr="00F209B9">
        <w:rPr>
          <w:rFonts w:asciiTheme="majorEastAsia" w:eastAsiaTheme="majorEastAsia" w:hAnsiTheme="majorEastAsia"/>
          <w:sz w:val="24"/>
          <w:szCs w:val="24"/>
        </w:rPr>
        <w:t>地址：</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sz w:val="24"/>
          <w:szCs w:val="24"/>
        </w:rPr>
        <w:t>法定</w:t>
      </w:r>
      <w:r w:rsidRPr="00F209B9">
        <w:rPr>
          <w:rFonts w:asciiTheme="majorEastAsia" w:eastAsiaTheme="majorEastAsia" w:hAnsiTheme="majorEastAsia" w:hint="eastAsia"/>
          <w:sz w:val="24"/>
          <w:szCs w:val="24"/>
        </w:rPr>
        <w:t>（授权）</w:t>
      </w:r>
      <w:r w:rsidRPr="00F209B9">
        <w:rPr>
          <w:rFonts w:asciiTheme="majorEastAsia" w:eastAsiaTheme="majorEastAsia" w:hAnsiTheme="majorEastAsia"/>
          <w:sz w:val="24"/>
          <w:szCs w:val="24"/>
        </w:rPr>
        <w:t>代表人：</w:t>
      </w:r>
      <w:r w:rsidRPr="00F209B9">
        <w:rPr>
          <w:rFonts w:asciiTheme="majorEastAsia" w:eastAsiaTheme="majorEastAsia" w:hAnsiTheme="majorEastAsia" w:hint="eastAsia"/>
          <w:sz w:val="24"/>
          <w:szCs w:val="24"/>
        </w:rPr>
        <w:t xml:space="preserve">                  </w:t>
      </w:r>
      <w:r w:rsidRPr="00F209B9">
        <w:rPr>
          <w:rFonts w:asciiTheme="majorEastAsia" w:eastAsiaTheme="majorEastAsia" w:hAnsiTheme="majorEastAsia"/>
          <w:sz w:val="24"/>
          <w:szCs w:val="24"/>
        </w:rPr>
        <w:t>法定</w:t>
      </w:r>
      <w:r w:rsidRPr="00F209B9">
        <w:rPr>
          <w:rFonts w:asciiTheme="majorEastAsia" w:eastAsiaTheme="majorEastAsia" w:hAnsiTheme="majorEastAsia" w:hint="eastAsia"/>
          <w:sz w:val="24"/>
          <w:szCs w:val="24"/>
        </w:rPr>
        <w:t>（授权）</w:t>
      </w:r>
      <w:r w:rsidRPr="00F209B9">
        <w:rPr>
          <w:rFonts w:asciiTheme="majorEastAsia" w:eastAsiaTheme="majorEastAsia" w:hAnsiTheme="majorEastAsia"/>
          <w:sz w:val="24"/>
          <w:szCs w:val="24"/>
        </w:rPr>
        <w:t>代表人：</w:t>
      </w:r>
    </w:p>
    <w:p w:rsidR="00D84660" w:rsidRPr="00F209B9" w:rsidRDefault="003755ED">
      <w:pPr>
        <w:spacing w:line="440" w:lineRule="exact"/>
        <w:ind w:firstLineChars="200" w:firstLine="480"/>
        <w:rPr>
          <w:rFonts w:asciiTheme="majorEastAsia" w:eastAsiaTheme="majorEastAsia" w:hAnsiTheme="majorEastAsia" w:cs="Times New Roman"/>
          <w:sz w:val="24"/>
          <w:szCs w:val="24"/>
        </w:rPr>
      </w:pPr>
      <w:r w:rsidRPr="00F209B9">
        <w:rPr>
          <w:rFonts w:asciiTheme="majorEastAsia" w:eastAsiaTheme="majorEastAsia" w:hAnsiTheme="majorEastAsia" w:cs="Times New Roman" w:hint="eastAsia"/>
          <w:sz w:val="24"/>
          <w:szCs w:val="24"/>
        </w:rPr>
        <w:t>电话：                                电话：</w:t>
      </w:r>
    </w:p>
    <w:p w:rsidR="00D84660" w:rsidRPr="00F209B9" w:rsidRDefault="003755ED">
      <w:pPr>
        <w:spacing w:line="440" w:lineRule="exact"/>
        <w:ind w:firstLineChars="200" w:firstLine="480"/>
        <w:rPr>
          <w:rFonts w:asciiTheme="majorEastAsia" w:eastAsiaTheme="majorEastAsia" w:hAnsiTheme="majorEastAsia" w:cs="Times New Roman"/>
          <w:sz w:val="24"/>
          <w:szCs w:val="24"/>
        </w:rPr>
      </w:pPr>
      <w:r w:rsidRPr="00F209B9">
        <w:rPr>
          <w:rFonts w:asciiTheme="majorEastAsia" w:eastAsiaTheme="majorEastAsia" w:hAnsiTheme="majorEastAsia" w:cs="Times New Roman" w:hint="eastAsia"/>
          <w:sz w:val="24"/>
          <w:szCs w:val="24"/>
        </w:rPr>
        <w:t>传真：                                传真：</w:t>
      </w:r>
    </w:p>
    <w:p w:rsidR="00D84660" w:rsidRPr="00F209B9" w:rsidRDefault="003755ED">
      <w:pPr>
        <w:spacing w:line="440" w:lineRule="exact"/>
        <w:ind w:firstLineChars="200" w:firstLine="480"/>
        <w:rPr>
          <w:rFonts w:asciiTheme="majorEastAsia" w:eastAsiaTheme="majorEastAsia" w:hAnsiTheme="majorEastAsia" w:cs="Times New Roman"/>
          <w:sz w:val="24"/>
          <w:szCs w:val="24"/>
        </w:rPr>
      </w:pPr>
      <w:r w:rsidRPr="00F209B9">
        <w:rPr>
          <w:rFonts w:asciiTheme="majorEastAsia" w:eastAsiaTheme="majorEastAsia" w:hAnsiTheme="majorEastAsia" w:cs="Times New Roman" w:hint="eastAsia"/>
          <w:sz w:val="24"/>
          <w:szCs w:val="24"/>
        </w:rPr>
        <w:t>开户银行：                            开户银行：</w:t>
      </w:r>
    </w:p>
    <w:p w:rsidR="00D84660" w:rsidRPr="00F209B9" w:rsidRDefault="003755ED">
      <w:pPr>
        <w:spacing w:line="440" w:lineRule="exact"/>
        <w:ind w:firstLineChars="200" w:firstLine="480"/>
        <w:rPr>
          <w:rFonts w:asciiTheme="majorEastAsia" w:eastAsiaTheme="majorEastAsia" w:hAnsiTheme="majorEastAsia" w:cs="Times New Roman"/>
          <w:sz w:val="24"/>
          <w:szCs w:val="24"/>
        </w:rPr>
      </w:pPr>
      <w:r w:rsidRPr="00F209B9">
        <w:rPr>
          <w:rFonts w:asciiTheme="majorEastAsia" w:eastAsiaTheme="majorEastAsia" w:hAnsiTheme="majorEastAsia" w:cs="Times New Roman" w:hint="eastAsia"/>
          <w:sz w:val="24"/>
          <w:szCs w:val="24"/>
        </w:rPr>
        <w:t>账号：                                账号：</w:t>
      </w:r>
    </w:p>
    <w:p w:rsidR="00D84660" w:rsidRPr="00F209B9" w:rsidRDefault="003755ED">
      <w:pPr>
        <w:spacing w:line="440" w:lineRule="exact"/>
        <w:ind w:firstLineChars="200" w:firstLine="480"/>
        <w:rPr>
          <w:rFonts w:asciiTheme="majorEastAsia" w:eastAsiaTheme="majorEastAsia" w:hAnsiTheme="majorEastAsia"/>
          <w:sz w:val="24"/>
          <w:szCs w:val="24"/>
        </w:rPr>
      </w:pPr>
      <w:r w:rsidRPr="00F209B9">
        <w:rPr>
          <w:rFonts w:asciiTheme="majorEastAsia" w:eastAsiaTheme="majorEastAsia" w:hAnsiTheme="majorEastAsia"/>
          <w:sz w:val="24"/>
          <w:szCs w:val="24"/>
        </w:rPr>
        <w:t>签</w:t>
      </w:r>
      <w:r w:rsidRPr="00F209B9">
        <w:rPr>
          <w:rFonts w:asciiTheme="majorEastAsia" w:eastAsiaTheme="majorEastAsia" w:hAnsiTheme="majorEastAsia" w:hint="eastAsia"/>
          <w:sz w:val="24"/>
          <w:szCs w:val="24"/>
        </w:rPr>
        <w:t>字日期</w:t>
      </w:r>
      <w:r w:rsidRPr="00F209B9">
        <w:rPr>
          <w:rFonts w:asciiTheme="majorEastAsia" w:eastAsiaTheme="majorEastAsia" w:hAnsiTheme="majorEastAsia"/>
          <w:sz w:val="24"/>
          <w:szCs w:val="24"/>
        </w:rPr>
        <w:t>：年月日</w:t>
      </w:r>
      <w:r w:rsidRPr="00F209B9">
        <w:rPr>
          <w:rFonts w:asciiTheme="majorEastAsia" w:eastAsiaTheme="majorEastAsia" w:hAnsiTheme="majorEastAsia" w:hint="eastAsia"/>
          <w:sz w:val="24"/>
          <w:szCs w:val="24"/>
        </w:rPr>
        <w:t xml:space="preserve">                      </w:t>
      </w:r>
      <w:r w:rsidRPr="00F209B9">
        <w:rPr>
          <w:rFonts w:asciiTheme="majorEastAsia" w:eastAsiaTheme="majorEastAsia" w:hAnsiTheme="majorEastAsia"/>
          <w:sz w:val="24"/>
          <w:szCs w:val="24"/>
        </w:rPr>
        <w:t>签</w:t>
      </w:r>
      <w:r w:rsidRPr="00F209B9">
        <w:rPr>
          <w:rFonts w:asciiTheme="majorEastAsia" w:eastAsiaTheme="majorEastAsia" w:hAnsiTheme="majorEastAsia" w:hint="eastAsia"/>
          <w:sz w:val="24"/>
          <w:szCs w:val="24"/>
        </w:rPr>
        <w:t>字</w:t>
      </w:r>
      <w:r w:rsidRPr="00F209B9">
        <w:rPr>
          <w:rFonts w:asciiTheme="majorEastAsia" w:eastAsiaTheme="majorEastAsia" w:hAnsiTheme="majorEastAsia"/>
          <w:sz w:val="24"/>
          <w:szCs w:val="24"/>
        </w:rPr>
        <w:t>日期：年月日</w:t>
      </w:r>
    </w:p>
    <w:p w:rsidR="00171BDF" w:rsidRPr="00F209B9" w:rsidRDefault="00171BDF">
      <w:pPr>
        <w:snapToGrid w:val="0"/>
        <w:spacing w:line="360" w:lineRule="auto"/>
        <w:jc w:val="center"/>
        <w:rPr>
          <w:sz w:val="30"/>
          <w:szCs w:val="30"/>
        </w:rPr>
      </w:pPr>
    </w:p>
    <w:p w:rsidR="00171BDF" w:rsidRPr="00F209B9" w:rsidRDefault="00171BDF">
      <w:pPr>
        <w:snapToGrid w:val="0"/>
        <w:spacing w:line="360" w:lineRule="auto"/>
        <w:jc w:val="center"/>
        <w:rPr>
          <w:sz w:val="30"/>
          <w:szCs w:val="30"/>
        </w:rPr>
      </w:pPr>
    </w:p>
    <w:p w:rsidR="00D84660" w:rsidRPr="00F209B9" w:rsidRDefault="003755ED">
      <w:pPr>
        <w:snapToGrid w:val="0"/>
        <w:spacing w:line="360" w:lineRule="auto"/>
        <w:jc w:val="center"/>
        <w:rPr>
          <w:sz w:val="30"/>
          <w:szCs w:val="30"/>
        </w:rPr>
      </w:pPr>
      <w:r w:rsidRPr="00F209B9">
        <w:rPr>
          <w:rFonts w:hint="eastAsia"/>
          <w:sz w:val="30"/>
          <w:szCs w:val="30"/>
        </w:rPr>
        <w:lastRenderedPageBreak/>
        <w:t>第六章　投标文件格式</w:t>
      </w:r>
    </w:p>
    <w:p w:rsidR="00D84660" w:rsidRPr="00F209B9" w:rsidRDefault="003755ED">
      <w:pPr>
        <w:snapToGrid w:val="0"/>
        <w:spacing w:line="360" w:lineRule="auto"/>
        <w:jc w:val="center"/>
        <w:outlineLvl w:val="1"/>
        <w:rPr>
          <w:rFonts w:ascii="宋体" w:hAnsi="宋体"/>
          <w:b/>
          <w:bCs/>
          <w:sz w:val="24"/>
        </w:rPr>
      </w:pPr>
      <w:r w:rsidRPr="00F209B9">
        <w:rPr>
          <w:rFonts w:ascii="宋体" w:hAnsi="宋体" w:hint="eastAsia"/>
          <w:b/>
          <w:bCs/>
          <w:sz w:val="24"/>
        </w:rPr>
        <w:t>一、资格文件格式</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1.资格文件封面格式：</w:t>
      </w:r>
    </w:p>
    <w:p w:rsidR="00D84660" w:rsidRPr="00F209B9" w:rsidRDefault="00D84660">
      <w:pPr>
        <w:snapToGrid w:val="0"/>
        <w:spacing w:line="360" w:lineRule="auto"/>
        <w:jc w:val="center"/>
        <w:rPr>
          <w:rFonts w:ascii="宋体" w:hAnsi="宋体"/>
          <w:bCs/>
          <w:sz w:val="24"/>
        </w:rPr>
      </w:pPr>
    </w:p>
    <w:p w:rsidR="00D84660" w:rsidRPr="00F209B9" w:rsidRDefault="003755ED">
      <w:pPr>
        <w:snapToGrid w:val="0"/>
        <w:spacing w:line="360" w:lineRule="auto"/>
        <w:jc w:val="center"/>
        <w:rPr>
          <w:rFonts w:ascii="宋体" w:hAnsi="宋体"/>
          <w:bCs/>
          <w:sz w:val="24"/>
          <w:szCs w:val="20"/>
        </w:rPr>
      </w:pPr>
      <w:r w:rsidRPr="00F209B9">
        <w:rPr>
          <w:rFonts w:ascii="宋体" w:hAnsi="宋体" w:hint="eastAsia"/>
          <w:bCs/>
          <w:sz w:val="24"/>
        </w:rPr>
        <w:t>资格文件</w:t>
      </w:r>
    </w:p>
    <w:p w:rsidR="00D84660" w:rsidRPr="00F209B9" w:rsidRDefault="00D84660">
      <w:pPr>
        <w:snapToGrid w:val="0"/>
        <w:spacing w:line="360" w:lineRule="auto"/>
        <w:rPr>
          <w:rFonts w:ascii="宋体" w:hAnsi="宋体"/>
          <w:bCs/>
          <w:sz w:val="24"/>
          <w:szCs w:val="20"/>
        </w:rPr>
      </w:pPr>
    </w:p>
    <w:p w:rsidR="00D84660" w:rsidRPr="00F209B9" w:rsidRDefault="003755ED">
      <w:pPr>
        <w:snapToGrid w:val="0"/>
        <w:spacing w:line="360" w:lineRule="auto"/>
        <w:ind w:leftChars="227" w:left="477" w:firstLineChars="200" w:firstLine="480"/>
        <w:rPr>
          <w:rFonts w:ascii="宋体" w:hAnsi="宋体"/>
          <w:bCs/>
          <w:sz w:val="24"/>
          <w:szCs w:val="20"/>
        </w:rPr>
      </w:pPr>
      <w:r w:rsidRPr="00F209B9">
        <w:rPr>
          <w:rFonts w:ascii="宋体" w:hAnsi="宋体" w:hint="eastAsia"/>
          <w:bCs/>
          <w:sz w:val="24"/>
        </w:rPr>
        <w:t>项目名称：</w:t>
      </w:r>
      <w:r w:rsidR="00D807CD" w:rsidRPr="00F209B9">
        <w:rPr>
          <w:rFonts w:ascii="宋体" w:hAnsi="宋体" w:hint="eastAsia"/>
          <w:spacing w:val="-20"/>
          <w:sz w:val="24"/>
        </w:rPr>
        <w:t>湖州南太湖新区康山分区环卫一体化服务项目（2023-2025年度）</w:t>
      </w:r>
    </w:p>
    <w:p w:rsidR="00D84660" w:rsidRPr="00F209B9" w:rsidRDefault="003755ED">
      <w:pPr>
        <w:snapToGrid w:val="0"/>
        <w:spacing w:line="360" w:lineRule="auto"/>
        <w:ind w:firstLineChars="400" w:firstLine="960"/>
        <w:rPr>
          <w:rFonts w:ascii="宋体" w:hAnsi="宋体"/>
          <w:bCs/>
          <w:sz w:val="24"/>
          <w:szCs w:val="20"/>
        </w:rPr>
      </w:pPr>
      <w:r w:rsidRPr="00F209B9">
        <w:rPr>
          <w:rFonts w:ascii="宋体" w:hAnsi="宋体" w:hint="eastAsia"/>
          <w:bCs/>
          <w:sz w:val="24"/>
        </w:rPr>
        <w:t>项目编号：</w:t>
      </w:r>
      <w:r w:rsidR="007A4D93" w:rsidRPr="00F209B9">
        <w:rPr>
          <w:rFonts w:ascii="宋体" w:hAnsi="宋体" w:hint="eastAsia"/>
          <w:sz w:val="24"/>
        </w:rPr>
        <w:t>HYHZ</w:t>
      </w:r>
      <w:r w:rsidR="00D807CD" w:rsidRPr="00F209B9">
        <w:rPr>
          <w:rFonts w:ascii="宋体" w:hAnsi="宋体" w:hint="eastAsia"/>
          <w:sz w:val="24"/>
        </w:rPr>
        <w:t>2023-195</w:t>
      </w:r>
      <w:r w:rsidR="008C2449" w:rsidRPr="00F209B9">
        <w:rPr>
          <w:rFonts w:ascii="宋体" w:hAnsi="宋体" w:hint="eastAsia"/>
          <w:sz w:val="24"/>
        </w:rPr>
        <w:t xml:space="preserve">        </w:t>
      </w:r>
    </w:p>
    <w:p w:rsidR="00D84660" w:rsidRPr="00F209B9" w:rsidRDefault="003755ED">
      <w:pPr>
        <w:pStyle w:val="a1"/>
        <w:snapToGrid w:val="0"/>
        <w:spacing w:line="360" w:lineRule="auto"/>
        <w:ind w:firstLineChars="416" w:firstLine="998"/>
        <w:rPr>
          <w:rFonts w:ascii="宋体" w:hAnsi="宋体"/>
          <w:bCs/>
          <w:sz w:val="24"/>
          <w:szCs w:val="24"/>
        </w:rPr>
      </w:pPr>
      <w:r w:rsidRPr="00F209B9">
        <w:rPr>
          <w:rFonts w:ascii="宋体" w:hAnsi="宋体" w:hint="eastAsia"/>
          <w:bCs/>
          <w:sz w:val="24"/>
          <w:szCs w:val="24"/>
        </w:rPr>
        <w:t>投标人名称：</w:t>
      </w:r>
    </w:p>
    <w:p w:rsidR="00D84660" w:rsidRPr="00F209B9" w:rsidRDefault="003755ED">
      <w:pPr>
        <w:pStyle w:val="a1"/>
        <w:snapToGrid w:val="0"/>
        <w:spacing w:line="360" w:lineRule="auto"/>
        <w:ind w:firstLineChars="416" w:firstLine="998"/>
        <w:rPr>
          <w:rFonts w:ascii="宋体" w:hAnsi="宋体"/>
          <w:bCs/>
          <w:sz w:val="24"/>
          <w:szCs w:val="24"/>
        </w:rPr>
      </w:pPr>
      <w:r w:rsidRPr="00F209B9">
        <w:rPr>
          <w:rFonts w:ascii="宋体" w:hAnsi="宋体" w:hint="eastAsia"/>
          <w:bCs/>
          <w:sz w:val="24"/>
          <w:szCs w:val="24"/>
        </w:rPr>
        <w:t>投标人地址：</w:t>
      </w:r>
    </w:p>
    <w:p w:rsidR="00D84660" w:rsidRPr="00F209B9" w:rsidRDefault="003755ED">
      <w:pPr>
        <w:snapToGrid w:val="0"/>
        <w:spacing w:line="360" w:lineRule="auto"/>
        <w:ind w:firstLine="645"/>
        <w:jc w:val="center"/>
        <w:rPr>
          <w:rFonts w:ascii="宋体" w:hAnsi="宋体"/>
          <w:sz w:val="24"/>
        </w:rPr>
      </w:pPr>
      <w:r w:rsidRPr="00F209B9">
        <w:rPr>
          <w:rFonts w:ascii="宋体" w:hAnsi="宋体" w:hint="eastAsia"/>
          <w:sz w:val="24"/>
        </w:rPr>
        <w:t>年月日</w:t>
      </w: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szCs w:val="20"/>
        </w:rPr>
      </w:pPr>
    </w:p>
    <w:p w:rsidR="00D84660" w:rsidRPr="00F209B9" w:rsidRDefault="003755ED">
      <w:pPr>
        <w:snapToGrid w:val="0"/>
        <w:spacing w:line="360" w:lineRule="auto"/>
        <w:rPr>
          <w:rFonts w:ascii="宋体" w:hAnsi="宋体"/>
          <w:b/>
          <w:bCs/>
          <w:sz w:val="24"/>
        </w:rPr>
      </w:pPr>
      <w:r w:rsidRPr="00F209B9">
        <w:rPr>
          <w:rFonts w:ascii="宋体" w:hAnsi="宋体" w:hint="eastAsia"/>
          <w:sz w:val="24"/>
        </w:rPr>
        <w:lastRenderedPageBreak/>
        <w:t>2.</w:t>
      </w:r>
      <w:r w:rsidRPr="00F209B9">
        <w:rPr>
          <w:rFonts w:ascii="宋体" w:hAnsi="宋体" w:hint="eastAsia"/>
          <w:b/>
          <w:bCs/>
          <w:sz w:val="24"/>
        </w:rPr>
        <w:t>资格文件目录</w:t>
      </w:r>
    </w:p>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w:t>
      </w:r>
      <w:r w:rsidRPr="00F209B9">
        <w:rPr>
          <w:rFonts w:ascii="宋体" w:hAnsi="宋体"/>
          <w:sz w:val="24"/>
        </w:rPr>
        <w:t>1</w:t>
      </w:r>
      <w:r w:rsidRPr="00F209B9">
        <w:rPr>
          <w:rFonts w:ascii="宋体" w:hAnsi="宋体" w:hint="eastAsia"/>
          <w:sz w:val="24"/>
        </w:rPr>
        <w:t>）投标声明书————————（页码）</w:t>
      </w: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t>（</w:t>
      </w:r>
      <w:r w:rsidRPr="00F209B9">
        <w:rPr>
          <w:rFonts w:ascii="宋体" w:hAnsi="宋体"/>
          <w:sz w:val="24"/>
        </w:rPr>
        <w:t>2</w:t>
      </w:r>
      <w:r w:rsidRPr="00F209B9">
        <w:rPr>
          <w:rFonts w:ascii="宋体" w:hAnsi="宋体" w:hint="eastAsia"/>
          <w:sz w:val="24"/>
        </w:rPr>
        <w:t>）投标人基本情况介绍————————</w:t>
      </w: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t>（3）</w:t>
      </w:r>
      <w:r w:rsidRPr="00F209B9">
        <w:rPr>
          <w:rFonts w:ascii="宋体" w:hAnsi="宋体"/>
          <w:sz w:val="24"/>
        </w:rPr>
        <w:t>法定代表人授权委托书及授权代理人社保证明复印件（社保机构出具的由本单位或分公司为其缴纳的</w:t>
      </w:r>
      <w:r w:rsidRPr="00F209B9">
        <w:rPr>
          <w:rFonts w:ascii="宋体" w:hAnsi="宋体" w:cs="宋体" w:hint="eastAsia"/>
          <w:kern w:val="0"/>
          <w:sz w:val="24"/>
        </w:rPr>
        <w:t>近一个月</w:t>
      </w:r>
      <w:r w:rsidRPr="00F209B9">
        <w:rPr>
          <w:rFonts w:ascii="宋体" w:hAnsi="宋体"/>
          <w:sz w:val="24"/>
        </w:rPr>
        <w:t>的社保证明）</w:t>
      </w:r>
      <w:r w:rsidRPr="00F209B9">
        <w:rPr>
          <w:rFonts w:ascii="宋体" w:hAnsi="宋体" w:hint="eastAsia"/>
          <w:sz w:val="24"/>
        </w:rPr>
        <w:t>————————</w:t>
      </w: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t>（4）近3个月依法缴纳税收和社保费的证明【税费凭证，或者依法缴纳税费或依法免缴税费的证明】（</w:t>
      </w:r>
      <w:r w:rsidRPr="00F209B9">
        <w:rPr>
          <w:rFonts w:ascii="宋体" w:hAnsi="宋体" w:hint="eastAsia"/>
          <w:bCs/>
          <w:sz w:val="24"/>
        </w:rPr>
        <w:t>复印件各一份</w:t>
      </w:r>
      <w:r w:rsidRPr="00F209B9">
        <w:rPr>
          <w:rFonts w:ascii="宋体" w:hAnsi="宋体" w:hint="eastAsia"/>
          <w:sz w:val="24"/>
        </w:rPr>
        <w:t>）————————</w:t>
      </w: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t>（5）有效的营业执照副本复印件————————</w:t>
      </w:r>
    </w:p>
    <w:p w:rsidR="00D84660" w:rsidRPr="00F209B9" w:rsidRDefault="003755ED">
      <w:pPr>
        <w:snapToGrid w:val="0"/>
        <w:spacing w:line="360" w:lineRule="auto"/>
        <w:jc w:val="left"/>
        <w:rPr>
          <w:rFonts w:ascii="宋体" w:hAnsi="宋体" w:cs="宋体"/>
          <w:kern w:val="0"/>
          <w:sz w:val="24"/>
        </w:rPr>
      </w:pPr>
      <w:r w:rsidRPr="00F209B9">
        <w:rPr>
          <w:rFonts w:ascii="宋体" w:hAnsi="宋体" w:cs="Arial" w:hint="eastAsia"/>
          <w:kern w:val="0"/>
          <w:sz w:val="24"/>
        </w:rPr>
        <w:t>（6）</w:t>
      </w:r>
      <w:r w:rsidRPr="00F209B9">
        <w:rPr>
          <w:rFonts w:ascii="宋体" w:hAnsi="宋体" w:cs="宋体" w:hint="eastAsia"/>
          <w:kern w:val="0"/>
          <w:sz w:val="24"/>
        </w:rPr>
        <w:t>提供自采购公告发布之后任意时间的“信用中国”（www.creditchina.gov.cn ）、</w:t>
      </w:r>
      <w:r w:rsidRPr="00F209B9">
        <w:rPr>
          <w:rFonts w:ascii="宋体" w:hAnsi="宋体" w:cs="宋体"/>
          <w:kern w:val="0"/>
          <w:sz w:val="24"/>
        </w:rPr>
        <w:t>“</w:t>
      </w:r>
      <w:r w:rsidRPr="00F209B9">
        <w:rPr>
          <w:rFonts w:ascii="宋体" w:hAnsi="宋体" w:cs="宋体" w:hint="eastAsia"/>
          <w:kern w:val="0"/>
          <w:sz w:val="24"/>
        </w:rPr>
        <w:t>中国政府采购</w:t>
      </w:r>
      <w:r w:rsidRPr="00F209B9">
        <w:rPr>
          <w:rFonts w:ascii="宋体" w:hAnsi="宋体" w:cs="宋体"/>
          <w:kern w:val="0"/>
          <w:sz w:val="24"/>
        </w:rPr>
        <w:t>”</w:t>
      </w:r>
      <w:r w:rsidRPr="00F209B9">
        <w:rPr>
          <w:rFonts w:ascii="宋体" w:hAnsi="宋体" w:cs="宋体" w:hint="eastAsia"/>
          <w:kern w:val="0"/>
          <w:sz w:val="24"/>
        </w:rPr>
        <w:t>（www.ccgp.gov.cn ）供应商信用查询网页截图（二者缺一不可）</w:t>
      </w:r>
      <w:r w:rsidRPr="00F209B9">
        <w:rPr>
          <w:rFonts w:ascii="宋体" w:hAnsi="宋体" w:hint="eastAsia"/>
          <w:sz w:val="24"/>
        </w:rPr>
        <w:t>（以开标当日</w:t>
      </w:r>
      <w:r w:rsidRPr="00F209B9">
        <w:rPr>
          <w:rFonts w:ascii="宋体" w:hAnsi="宋体" w:cs="宋体" w:hint="eastAsia"/>
          <w:kern w:val="0"/>
          <w:sz w:val="24"/>
        </w:rPr>
        <w:t>采购人或由采购代理机构核实的查询结果为准）——</w:t>
      </w:r>
    </w:p>
    <w:p w:rsidR="00D84660" w:rsidRPr="00F209B9" w:rsidRDefault="003755ED" w:rsidP="00F62D1C">
      <w:pPr>
        <w:snapToGrid w:val="0"/>
        <w:spacing w:line="360" w:lineRule="auto"/>
        <w:jc w:val="left"/>
        <w:rPr>
          <w:rFonts w:ascii="宋体" w:hAnsi="宋体" w:cs="宋体"/>
          <w:kern w:val="0"/>
          <w:sz w:val="24"/>
        </w:rPr>
      </w:pPr>
      <w:r w:rsidRPr="00F209B9">
        <w:rPr>
          <w:rFonts w:ascii="宋体" w:hAnsi="宋体" w:hint="eastAsia"/>
          <w:b/>
          <w:sz w:val="24"/>
        </w:rPr>
        <w:t>（</w:t>
      </w:r>
      <w:r w:rsidR="006900C5" w:rsidRPr="00F209B9">
        <w:rPr>
          <w:rFonts w:ascii="宋体" w:hAnsi="宋体" w:hint="eastAsia"/>
          <w:b/>
          <w:sz w:val="24"/>
        </w:rPr>
        <w:t>7</w:t>
      </w:r>
      <w:r w:rsidRPr="00F209B9">
        <w:rPr>
          <w:rFonts w:ascii="宋体" w:hAnsi="宋体" w:hint="eastAsia"/>
          <w:b/>
          <w:sz w:val="24"/>
        </w:rPr>
        <w:t>）</w:t>
      </w:r>
      <w:r w:rsidR="00F62D1C" w:rsidRPr="00F209B9">
        <w:rPr>
          <w:rFonts w:ascii="宋体" w:hAnsi="宋体" w:hint="eastAsia"/>
          <w:b/>
          <w:sz w:val="24"/>
        </w:rPr>
        <w:t>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sidR="00F62D1C" w:rsidRPr="00F209B9">
        <w:rPr>
          <w:rFonts w:ascii="宋体" w:hAnsi="宋体"/>
          <w:b/>
          <w:sz w:val="24"/>
        </w:rPr>
        <w:t>合同金额的40%</w:t>
      </w:r>
      <w:r w:rsidR="00F62D1C" w:rsidRPr="00F209B9">
        <w:rPr>
          <w:rFonts w:ascii="宋体" w:hAnsi="宋体" w:hint="eastAsia"/>
          <w:b/>
          <w:sz w:val="24"/>
        </w:rPr>
        <w:t>必须分包</w:t>
      </w:r>
      <w:r w:rsidR="00F62D1C" w:rsidRPr="00F209B9">
        <w:rPr>
          <w:rFonts w:ascii="宋体" w:hAnsi="宋体"/>
          <w:b/>
          <w:sz w:val="24"/>
        </w:rPr>
        <w:t>给中小微企业</w:t>
      </w:r>
      <w:r w:rsidR="00F62D1C" w:rsidRPr="00F209B9">
        <w:rPr>
          <w:rFonts w:ascii="宋体" w:hAnsi="宋体" w:hint="eastAsia"/>
          <w:b/>
          <w:sz w:val="24"/>
        </w:rPr>
        <w:t>，格式自拟），如中小企业投标则无需提供</w:t>
      </w:r>
      <w:r w:rsidRPr="00F209B9">
        <w:rPr>
          <w:rFonts w:ascii="宋体" w:hAnsi="宋体" w:hint="eastAsia"/>
          <w:sz w:val="24"/>
        </w:rPr>
        <w:t>——</w:t>
      </w:r>
    </w:p>
    <w:p w:rsidR="00D84660" w:rsidRPr="00F209B9" w:rsidRDefault="00D84660">
      <w:pPr>
        <w:snapToGrid w:val="0"/>
        <w:spacing w:line="360" w:lineRule="auto"/>
        <w:jc w:val="left"/>
        <w:rPr>
          <w:rFonts w:ascii="宋体" w:hAnsi="宋体" w:cs="Arial"/>
          <w:kern w:val="0"/>
          <w:sz w:val="24"/>
        </w:rPr>
      </w:pPr>
    </w:p>
    <w:p w:rsidR="00D84660" w:rsidRPr="00F209B9" w:rsidRDefault="00D84660">
      <w:pPr>
        <w:snapToGrid w:val="0"/>
        <w:spacing w:line="360" w:lineRule="auto"/>
        <w:jc w:val="left"/>
        <w:rPr>
          <w:rFonts w:ascii="宋体" w:hAnsi="宋体" w:cs="Arial"/>
          <w:kern w:val="0"/>
          <w:sz w:val="24"/>
        </w:rPr>
      </w:pPr>
    </w:p>
    <w:p w:rsidR="00D84660" w:rsidRPr="00F209B9" w:rsidRDefault="00D84660">
      <w:pPr>
        <w:snapToGrid w:val="0"/>
        <w:spacing w:line="360" w:lineRule="auto"/>
        <w:jc w:val="left"/>
        <w:rPr>
          <w:rFonts w:ascii="宋体" w:hAnsi="宋体" w:cs="Arial"/>
          <w:kern w:val="0"/>
          <w:sz w:val="24"/>
        </w:rPr>
      </w:pPr>
    </w:p>
    <w:p w:rsidR="00D84660" w:rsidRPr="00F209B9" w:rsidRDefault="00D84660">
      <w:pPr>
        <w:snapToGrid w:val="0"/>
        <w:spacing w:line="360" w:lineRule="auto"/>
        <w:jc w:val="left"/>
        <w:rPr>
          <w:rFonts w:ascii="宋体" w:hAnsi="宋体" w:cs="Arial"/>
          <w:kern w:val="0"/>
          <w:sz w:val="24"/>
        </w:rPr>
      </w:pPr>
    </w:p>
    <w:p w:rsidR="00D84660" w:rsidRPr="00F209B9" w:rsidRDefault="00D84660">
      <w:pPr>
        <w:snapToGrid w:val="0"/>
        <w:spacing w:line="360" w:lineRule="auto"/>
        <w:jc w:val="left"/>
        <w:rPr>
          <w:rFonts w:ascii="宋体" w:hAnsi="宋体" w:cs="Arial"/>
          <w:kern w:val="0"/>
          <w:sz w:val="24"/>
        </w:rPr>
      </w:pPr>
    </w:p>
    <w:p w:rsidR="00D84660" w:rsidRPr="00F209B9" w:rsidRDefault="00D84660">
      <w:pPr>
        <w:snapToGrid w:val="0"/>
        <w:spacing w:line="360" w:lineRule="auto"/>
        <w:jc w:val="left"/>
        <w:rPr>
          <w:rFonts w:ascii="宋体" w:hAnsi="宋体" w:cs="Arial"/>
          <w:kern w:val="0"/>
          <w:sz w:val="24"/>
        </w:rPr>
      </w:pPr>
    </w:p>
    <w:p w:rsidR="00D84660" w:rsidRPr="00F209B9" w:rsidRDefault="00D84660">
      <w:pPr>
        <w:snapToGrid w:val="0"/>
        <w:spacing w:line="360" w:lineRule="auto"/>
        <w:jc w:val="left"/>
        <w:rPr>
          <w:rFonts w:ascii="宋体" w:hAnsi="宋体" w:cs="Arial"/>
          <w:kern w:val="0"/>
          <w:sz w:val="24"/>
        </w:rPr>
      </w:pPr>
    </w:p>
    <w:p w:rsidR="00D84660" w:rsidRPr="00F209B9" w:rsidRDefault="00D84660">
      <w:pPr>
        <w:snapToGrid w:val="0"/>
        <w:spacing w:line="360" w:lineRule="auto"/>
        <w:jc w:val="left"/>
        <w:rPr>
          <w:rFonts w:ascii="宋体" w:hAnsi="宋体" w:cs="Arial"/>
          <w:kern w:val="0"/>
          <w:sz w:val="24"/>
        </w:rPr>
      </w:pPr>
    </w:p>
    <w:p w:rsidR="00D84660" w:rsidRPr="00F209B9" w:rsidRDefault="00D84660">
      <w:pPr>
        <w:snapToGrid w:val="0"/>
        <w:spacing w:line="360" w:lineRule="auto"/>
        <w:jc w:val="left"/>
        <w:rPr>
          <w:rFonts w:ascii="宋体" w:hAnsi="宋体" w:cs="Arial"/>
          <w:kern w:val="0"/>
          <w:sz w:val="24"/>
        </w:rPr>
      </w:pPr>
    </w:p>
    <w:p w:rsidR="006244C1" w:rsidRPr="00F209B9" w:rsidRDefault="006244C1">
      <w:pPr>
        <w:snapToGrid w:val="0"/>
        <w:spacing w:line="360" w:lineRule="auto"/>
        <w:jc w:val="left"/>
        <w:rPr>
          <w:rFonts w:ascii="宋体" w:hAnsi="宋体" w:cs="Arial"/>
          <w:kern w:val="0"/>
          <w:sz w:val="24"/>
        </w:rPr>
      </w:pPr>
    </w:p>
    <w:p w:rsidR="006244C1" w:rsidRPr="00F209B9" w:rsidRDefault="006244C1">
      <w:pPr>
        <w:snapToGrid w:val="0"/>
        <w:spacing w:line="360" w:lineRule="auto"/>
        <w:jc w:val="left"/>
        <w:rPr>
          <w:rFonts w:ascii="宋体" w:hAnsi="宋体" w:cs="Arial"/>
          <w:kern w:val="0"/>
          <w:sz w:val="24"/>
        </w:rPr>
      </w:pPr>
    </w:p>
    <w:p w:rsidR="006900C5" w:rsidRPr="00F209B9" w:rsidRDefault="006900C5">
      <w:pPr>
        <w:snapToGrid w:val="0"/>
        <w:spacing w:line="360" w:lineRule="auto"/>
        <w:jc w:val="left"/>
        <w:rPr>
          <w:rFonts w:ascii="宋体" w:hAnsi="宋体" w:cs="Arial"/>
          <w:kern w:val="0"/>
          <w:sz w:val="24"/>
        </w:rPr>
      </w:pPr>
    </w:p>
    <w:p w:rsidR="006244C1" w:rsidRPr="00F209B9" w:rsidRDefault="006244C1">
      <w:pPr>
        <w:snapToGrid w:val="0"/>
        <w:spacing w:line="360" w:lineRule="auto"/>
        <w:jc w:val="left"/>
        <w:rPr>
          <w:rFonts w:ascii="宋体" w:hAnsi="宋体" w:cs="Arial"/>
          <w:kern w:val="0"/>
          <w:sz w:val="24"/>
        </w:rPr>
      </w:pPr>
    </w:p>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lastRenderedPageBreak/>
        <w:t>3.投标声明书格式：</w:t>
      </w:r>
    </w:p>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30"/>
        </w:rPr>
        <w:t>投标声明书</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致：</w:t>
      </w:r>
      <w:r w:rsidRPr="00F209B9">
        <w:rPr>
          <w:rFonts w:ascii="宋体" w:hAnsi="宋体"/>
          <w:sz w:val="24"/>
        </w:rPr>
        <w:t>______</w:t>
      </w:r>
      <w:r w:rsidRPr="00F209B9">
        <w:rPr>
          <w:rFonts w:ascii="宋体" w:hAnsi="宋体"/>
          <w:sz w:val="24"/>
          <w:u w:val="single"/>
        </w:rPr>
        <w:t>_     _</w:t>
      </w:r>
      <w:r w:rsidRPr="00F209B9">
        <w:rPr>
          <w:rFonts w:ascii="宋体" w:hAnsi="宋体"/>
          <w:sz w:val="24"/>
        </w:rPr>
        <w:t>_</w:t>
      </w:r>
      <w:r w:rsidRPr="00F209B9">
        <w:rPr>
          <w:rFonts w:ascii="宋体" w:hAnsi="宋体" w:hint="eastAsia"/>
          <w:sz w:val="24"/>
        </w:rPr>
        <w:t>（招标采购单位名称）：</w:t>
      </w:r>
    </w:p>
    <w:p w:rsidR="00D84660" w:rsidRPr="00F209B9" w:rsidRDefault="003755ED">
      <w:pPr>
        <w:snapToGrid w:val="0"/>
        <w:spacing w:line="360" w:lineRule="auto"/>
        <w:ind w:firstLineChars="300" w:firstLine="720"/>
        <w:rPr>
          <w:rFonts w:ascii="宋体" w:hAnsi="宋体"/>
          <w:sz w:val="24"/>
          <w:szCs w:val="20"/>
        </w:rPr>
      </w:pPr>
      <w:r w:rsidRPr="00F209B9">
        <w:rPr>
          <w:rFonts w:ascii="宋体" w:hAnsi="宋体"/>
          <w:sz w:val="24"/>
        </w:rPr>
        <w:t>______</w:t>
      </w:r>
      <w:r w:rsidRPr="00F209B9">
        <w:rPr>
          <w:rFonts w:ascii="宋体" w:hAnsi="宋体"/>
          <w:sz w:val="24"/>
          <w:u w:val="single"/>
        </w:rPr>
        <w:t>_     _</w:t>
      </w:r>
      <w:r w:rsidRPr="00F209B9">
        <w:rPr>
          <w:rFonts w:ascii="宋体" w:hAnsi="宋体"/>
          <w:sz w:val="24"/>
        </w:rPr>
        <w:t>_</w:t>
      </w:r>
      <w:r w:rsidRPr="00F209B9">
        <w:rPr>
          <w:rFonts w:ascii="宋体" w:hAnsi="宋体" w:hint="eastAsia"/>
          <w:sz w:val="24"/>
        </w:rPr>
        <w:t>（投标人名称）系中华人民共和国合法企业，经营地址。</w:t>
      </w:r>
    </w:p>
    <w:p w:rsidR="00D84660" w:rsidRPr="00F209B9" w:rsidRDefault="003755ED">
      <w:pPr>
        <w:snapToGrid w:val="0"/>
        <w:spacing w:line="360" w:lineRule="auto"/>
        <w:ind w:firstLine="645"/>
        <w:rPr>
          <w:rFonts w:ascii="宋体" w:hAnsi="宋体"/>
          <w:sz w:val="24"/>
          <w:szCs w:val="20"/>
        </w:rPr>
      </w:pPr>
      <w:r w:rsidRPr="00F209B9">
        <w:rPr>
          <w:rFonts w:ascii="宋体" w:hAnsi="宋体" w:hint="eastAsia"/>
          <w:sz w:val="24"/>
        </w:rPr>
        <w:t>我</w:t>
      </w:r>
      <w:r w:rsidRPr="00F209B9">
        <w:rPr>
          <w:rFonts w:ascii="宋体" w:hAnsi="宋体"/>
          <w:sz w:val="24"/>
        </w:rPr>
        <w:t>___</w:t>
      </w:r>
      <w:r w:rsidRPr="00F209B9">
        <w:rPr>
          <w:rFonts w:ascii="宋体" w:hAnsi="宋体"/>
          <w:sz w:val="24"/>
          <w:u w:val="single"/>
        </w:rPr>
        <w:t xml:space="preserve">    _</w:t>
      </w:r>
      <w:r w:rsidRPr="00F209B9">
        <w:rPr>
          <w:rFonts w:ascii="宋体" w:hAnsi="宋体"/>
          <w:sz w:val="24"/>
        </w:rPr>
        <w:t>_</w:t>
      </w:r>
      <w:r w:rsidRPr="00F209B9">
        <w:rPr>
          <w:rFonts w:ascii="宋体" w:hAnsi="宋体" w:hint="eastAsia"/>
          <w:sz w:val="24"/>
        </w:rPr>
        <w:t>（姓名）系</w:t>
      </w:r>
      <w:r w:rsidRPr="00F209B9">
        <w:rPr>
          <w:rFonts w:ascii="宋体" w:hAnsi="宋体"/>
          <w:sz w:val="24"/>
        </w:rPr>
        <w:t>______</w:t>
      </w:r>
      <w:r w:rsidRPr="00F209B9">
        <w:rPr>
          <w:rFonts w:ascii="宋体" w:hAnsi="宋体"/>
          <w:sz w:val="24"/>
          <w:u w:val="single"/>
        </w:rPr>
        <w:t>_     _</w:t>
      </w:r>
      <w:r w:rsidRPr="00F209B9">
        <w:rPr>
          <w:rFonts w:ascii="宋体" w:hAnsi="宋体"/>
          <w:sz w:val="24"/>
        </w:rPr>
        <w:t>_</w:t>
      </w:r>
      <w:r w:rsidRPr="00F209B9">
        <w:rPr>
          <w:rFonts w:ascii="宋体" w:hAnsi="宋体" w:hint="eastAsia"/>
          <w:sz w:val="24"/>
        </w:rPr>
        <w:t>（投标人名称）的法定代表人，我方愿意参加贵方组织的</w:t>
      </w:r>
      <w:r w:rsidRPr="00F209B9">
        <w:rPr>
          <w:rFonts w:ascii="宋体" w:hAnsi="宋体"/>
          <w:sz w:val="24"/>
        </w:rPr>
        <w:t>_____</w:t>
      </w:r>
      <w:r w:rsidRPr="00F209B9">
        <w:rPr>
          <w:rFonts w:ascii="宋体" w:hAnsi="宋体"/>
          <w:sz w:val="24"/>
          <w:u w:val="single"/>
        </w:rPr>
        <w:t>_              _     _</w:t>
      </w:r>
      <w:r w:rsidRPr="00F209B9">
        <w:rPr>
          <w:rFonts w:ascii="宋体" w:hAnsi="宋体"/>
          <w:sz w:val="24"/>
        </w:rPr>
        <w:t>_</w:t>
      </w:r>
      <w:r w:rsidRPr="00F209B9">
        <w:rPr>
          <w:rFonts w:ascii="宋体" w:hAnsi="宋体" w:hint="eastAsia"/>
          <w:sz w:val="24"/>
        </w:rPr>
        <w:t>项目的投标，为便于贵方公正、择优地确定中标人及其投标产品和服务，我方就本次投标有关事项郑重声明如下：</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1</w:t>
      </w:r>
      <w:r w:rsidRPr="00F209B9">
        <w:rPr>
          <w:rFonts w:ascii="宋体" w:hAnsi="宋体" w:hint="eastAsia"/>
          <w:sz w:val="24"/>
        </w:rPr>
        <w:t>.</w:t>
      </w:r>
      <w:r w:rsidRPr="00F209B9">
        <w:rPr>
          <w:rFonts w:ascii="宋体" w:hAnsi="宋体"/>
          <w:sz w:val="24"/>
        </w:rPr>
        <w:t>我方向贵方提交的所有投标文件、资料都是准确的和真实的</w:t>
      </w:r>
      <w:r w:rsidRPr="00F209B9">
        <w:rPr>
          <w:rFonts w:ascii="宋体" w:hAnsi="宋体" w:hint="eastAsia"/>
          <w:sz w:val="24"/>
        </w:rPr>
        <w:t>。</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2</w:t>
      </w:r>
      <w:r w:rsidRPr="00F209B9">
        <w:rPr>
          <w:rFonts w:ascii="宋体" w:hAnsi="宋体" w:hint="eastAsia"/>
          <w:sz w:val="24"/>
        </w:rPr>
        <w:t>.</w:t>
      </w:r>
      <w:r w:rsidRPr="00F209B9">
        <w:rPr>
          <w:rFonts w:ascii="宋体" w:hAnsi="宋体"/>
          <w:sz w:val="24"/>
        </w:rPr>
        <w:t>我方不是采购人的附属机构；在获知本项目采购信息后，与采购人聘请的为此项目提供咨询服务的公司及其附属机构没有任何联系。</w:t>
      </w:r>
    </w:p>
    <w:p w:rsidR="00D84660" w:rsidRPr="00F209B9" w:rsidRDefault="003755ED">
      <w:pPr>
        <w:snapToGrid w:val="0"/>
        <w:spacing w:line="360" w:lineRule="auto"/>
        <w:ind w:firstLineChars="200" w:firstLine="480"/>
        <w:rPr>
          <w:rFonts w:hAnsi="宋体"/>
          <w:sz w:val="24"/>
        </w:rPr>
      </w:pPr>
      <w:r w:rsidRPr="00F209B9">
        <w:rPr>
          <w:rFonts w:ascii="宋体" w:hAnsi="宋体"/>
          <w:sz w:val="24"/>
        </w:rPr>
        <w:t>3</w:t>
      </w:r>
      <w:r w:rsidRPr="00F209B9">
        <w:rPr>
          <w:rFonts w:ascii="宋体" w:hAnsi="宋体" w:hint="eastAsia"/>
          <w:sz w:val="24"/>
        </w:rPr>
        <w:t>.</w:t>
      </w:r>
      <w:r w:rsidRPr="00F209B9">
        <w:rPr>
          <w:rFonts w:hAnsi="宋体" w:hint="eastAsia"/>
          <w:sz w:val="24"/>
        </w:rPr>
        <w:t>我方及由本人担任法定代表人的其他机构</w:t>
      </w:r>
      <w:r w:rsidRPr="00F209B9">
        <w:rPr>
          <w:rFonts w:hAnsi="宋体"/>
          <w:sz w:val="24"/>
        </w:rPr>
        <w:t>近三年内被</w:t>
      </w:r>
      <w:r w:rsidRPr="00F209B9">
        <w:rPr>
          <w:rFonts w:hAnsi="宋体" w:hint="eastAsia"/>
          <w:sz w:val="24"/>
        </w:rPr>
        <w:t>通报或者被处罚的</w:t>
      </w:r>
      <w:r w:rsidRPr="00F209B9">
        <w:rPr>
          <w:rFonts w:hAnsi="宋体"/>
          <w:sz w:val="24"/>
        </w:rPr>
        <w:t>违法行为有：</w:t>
      </w:r>
    </w:p>
    <w:p w:rsidR="00D84660" w:rsidRPr="00F209B9" w:rsidRDefault="003755ED">
      <w:pPr>
        <w:snapToGrid w:val="0"/>
        <w:spacing w:line="360" w:lineRule="auto"/>
        <w:ind w:firstLineChars="200" w:firstLine="480"/>
        <w:rPr>
          <w:rFonts w:ascii="宋体" w:hAnsi="宋体"/>
          <w:sz w:val="24"/>
          <w:szCs w:val="20"/>
          <w:u w:val="single"/>
        </w:rPr>
      </w:pPr>
      <w:r w:rsidRPr="00F209B9">
        <w:rPr>
          <w:rFonts w:ascii="宋体" w:hAnsi="宋体" w:hint="eastAsia"/>
          <w:sz w:val="24"/>
          <w:u w:val="single"/>
        </w:rPr>
        <w:t xml:space="preserve">　　　　　　　　　　　　　　　　　　　　　　　　　　　</w:t>
      </w:r>
    </w:p>
    <w:p w:rsidR="00D84660" w:rsidRPr="00F209B9" w:rsidRDefault="003755ED">
      <w:pPr>
        <w:snapToGrid w:val="0"/>
        <w:spacing w:line="360" w:lineRule="auto"/>
        <w:ind w:firstLineChars="200" w:firstLine="480"/>
        <w:rPr>
          <w:rFonts w:ascii="宋体" w:hAnsi="宋体"/>
          <w:sz w:val="24"/>
          <w:szCs w:val="20"/>
          <w:u w:val="single"/>
        </w:rPr>
      </w:pPr>
      <w:r w:rsidRPr="00F209B9">
        <w:rPr>
          <w:rFonts w:ascii="宋体" w:hAnsi="宋体" w:hint="eastAsia"/>
          <w:sz w:val="24"/>
          <w:u w:val="single"/>
        </w:rPr>
        <w:t xml:space="preserve">　　　　　　　　　　　　　　　　　　　　　　　　　　　</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hint="eastAsia"/>
          <w:sz w:val="24"/>
        </w:rPr>
        <w:t>4.以上事项如有虚假或隐瞒，我方愿意承担一切后果，并不再寻求任何旨在减轻或免除法律责任的辩解。</w:t>
      </w:r>
    </w:p>
    <w:p w:rsidR="00D84660" w:rsidRPr="00F209B9" w:rsidRDefault="00D84660">
      <w:pPr>
        <w:pStyle w:val="ParaCharCharCharCharCharCharCharCharChar1CharCharCharChar"/>
        <w:snapToGrid w:val="0"/>
        <w:spacing w:line="360" w:lineRule="auto"/>
        <w:ind w:firstLine="200"/>
        <w:rPr>
          <w:rFonts w:ascii="宋体" w:hAnsi="宋体"/>
        </w:rPr>
      </w:pPr>
    </w:p>
    <w:p w:rsidR="00D84660" w:rsidRPr="00F209B9" w:rsidRDefault="003755ED">
      <w:pPr>
        <w:snapToGrid w:val="0"/>
        <w:spacing w:line="360" w:lineRule="auto"/>
        <w:ind w:firstLine="200"/>
        <w:rPr>
          <w:rFonts w:ascii="宋体" w:hAnsi="宋体"/>
          <w:sz w:val="24"/>
          <w:szCs w:val="20"/>
          <w:u w:val="single"/>
        </w:rPr>
      </w:pPr>
      <w:r w:rsidRPr="00F209B9">
        <w:rPr>
          <w:rFonts w:ascii="宋体" w:hAnsi="宋体" w:hint="eastAsia"/>
          <w:sz w:val="24"/>
        </w:rPr>
        <w:t>法定代表人签字：</w:t>
      </w:r>
    </w:p>
    <w:p w:rsidR="00D84660" w:rsidRPr="00F209B9" w:rsidRDefault="003755ED">
      <w:pPr>
        <w:snapToGrid w:val="0"/>
        <w:spacing w:line="360" w:lineRule="auto"/>
        <w:ind w:firstLineChars="100" w:firstLine="240"/>
        <w:rPr>
          <w:rFonts w:ascii="宋体" w:hAnsi="宋体"/>
          <w:sz w:val="24"/>
          <w:szCs w:val="20"/>
        </w:rPr>
      </w:pPr>
      <w:r w:rsidRPr="00F209B9">
        <w:rPr>
          <w:rFonts w:ascii="宋体" w:hAnsi="宋体" w:hint="eastAsia"/>
          <w:sz w:val="24"/>
        </w:rPr>
        <w:t>投标人公章：</w:t>
      </w:r>
      <w:r w:rsidRPr="00F209B9">
        <w:rPr>
          <w:rFonts w:ascii="宋体" w:hAnsi="宋体"/>
          <w:sz w:val="24"/>
        </w:rPr>
        <w:t>年月日</w:t>
      </w:r>
    </w:p>
    <w:p w:rsidR="00D84660" w:rsidRPr="00F209B9" w:rsidRDefault="00D84660">
      <w:pPr>
        <w:snapToGrid w:val="0"/>
        <w:spacing w:line="360" w:lineRule="auto"/>
        <w:rPr>
          <w:rFonts w:ascii="宋体" w:hAnsi="宋体"/>
          <w:sz w:val="24"/>
          <w:szCs w:val="20"/>
        </w:rPr>
      </w:pPr>
    </w:p>
    <w:p w:rsidR="00D84660" w:rsidRPr="00F209B9" w:rsidRDefault="00D84660">
      <w:pPr>
        <w:snapToGrid w:val="0"/>
        <w:spacing w:line="360" w:lineRule="auto"/>
        <w:rPr>
          <w:rFonts w:ascii="宋体" w:hAnsi="宋体"/>
          <w:sz w:val="24"/>
          <w:szCs w:val="20"/>
        </w:rPr>
      </w:pPr>
    </w:p>
    <w:p w:rsidR="00D84660" w:rsidRPr="00F209B9" w:rsidRDefault="00D84660">
      <w:pPr>
        <w:snapToGrid w:val="0"/>
        <w:spacing w:line="360" w:lineRule="auto"/>
        <w:rPr>
          <w:rFonts w:ascii="宋体" w:hAnsi="宋体"/>
          <w:sz w:val="24"/>
          <w:szCs w:val="20"/>
        </w:rPr>
      </w:pPr>
    </w:p>
    <w:p w:rsidR="00D84660" w:rsidRPr="00F209B9" w:rsidRDefault="00D84660">
      <w:pPr>
        <w:snapToGrid w:val="0"/>
        <w:spacing w:line="360" w:lineRule="auto"/>
        <w:rPr>
          <w:rFonts w:ascii="宋体" w:hAnsi="宋体"/>
          <w:sz w:val="24"/>
          <w:szCs w:val="20"/>
        </w:rPr>
      </w:pPr>
    </w:p>
    <w:p w:rsidR="00D84660" w:rsidRPr="00F209B9" w:rsidRDefault="00D84660">
      <w:pPr>
        <w:snapToGrid w:val="0"/>
        <w:spacing w:line="360" w:lineRule="auto"/>
        <w:rPr>
          <w:rFonts w:ascii="宋体" w:hAnsi="宋体"/>
          <w:sz w:val="24"/>
          <w:szCs w:val="20"/>
        </w:rPr>
      </w:pPr>
    </w:p>
    <w:p w:rsidR="00D84660" w:rsidRPr="00F209B9" w:rsidRDefault="00D84660">
      <w:pPr>
        <w:snapToGrid w:val="0"/>
        <w:spacing w:line="360" w:lineRule="auto"/>
        <w:rPr>
          <w:rFonts w:ascii="宋体" w:hAnsi="宋体"/>
          <w:sz w:val="24"/>
          <w:szCs w:val="20"/>
        </w:rPr>
      </w:pPr>
    </w:p>
    <w:p w:rsidR="00D84660" w:rsidRPr="00F209B9" w:rsidRDefault="003755ED">
      <w:pPr>
        <w:snapToGrid w:val="0"/>
        <w:spacing w:line="360" w:lineRule="auto"/>
        <w:rPr>
          <w:rFonts w:ascii="宋体" w:hAnsi="宋体"/>
          <w:sz w:val="24"/>
        </w:rPr>
      </w:pPr>
      <w:r w:rsidRPr="00F209B9">
        <w:rPr>
          <w:rFonts w:ascii="宋体" w:hAnsi="宋体" w:hint="eastAsia"/>
          <w:sz w:val="24"/>
        </w:rPr>
        <w:t>4.投标人情况介绍（格式自拟）</w:t>
      </w:r>
    </w:p>
    <w:p w:rsidR="00D84660" w:rsidRPr="00F209B9" w:rsidRDefault="00D84660">
      <w:pPr>
        <w:snapToGrid w:val="0"/>
        <w:spacing w:line="360" w:lineRule="auto"/>
        <w:rPr>
          <w:rFonts w:ascii="宋体" w:hAnsi="宋体"/>
          <w:sz w:val="24"/>
        </w:rPr>
      </w:pPr>
    </w:p>
    <w:p w:rsidR="00D84660" w:rsidRPr="00F209B9" w:rsidRDefault="00D84660">
      <w:pPr>
        <w:snapToGrid w:val="0"/>
        <w:spacing w:line="360" w:lineRule="auto"/>
        <w:rPr>
          <w:rFonts w:ascii="宋体" w:hAnsi="宋体"/>
          <w:sz w:val="24"/>
        </w:rPr>
      </w:pPr>
    </w:p>
    <w:p w:rsidR="00D84660" w:rsidRPr="00F209B9" w:rsidRDefault="00D84660">
      <w:pPr>
        <w:snapToGrid w:val="0"/>
        <w:spacing w:line="360" w:lineRule="auto"/>
        <w:rPr>
          <w:rFonts w:ascii="宋体" w:hAnsi="宋体"/>
          <w:sz w:val="24"/>
        </w:rPr>
      </w:pPr>
    </w:p>
    <w:p w:rsidR="00D84660" w:rsidRPr="00F209B9" w:rsidRDefault="00D84660">
      <w:pPr>
        <w:snapToGrid w:val="0"/>
        <w:spacing w:line="360" w:lineRule="auto"/>
        <w:rPr>
          <w:rFonts w:ascii="宋体" w:hAnsi="宋体"/>
          <w:sz w:val="24"/>
        </w:rPr>
      </w:pPr>
    </w:p>
    <w:p w:rsidR="00D84660" w:rsidRPr="00F209B9" w:rsidRDefault="00D84660">
      <w:pPr>
        <w:snapToGrid w:val="0"/>
        <w:spacing w:line="360" w:lineRule="auto"/>
        <w:rPr>
          <w:rFonts w:ascii="宋体" w:hAnsi="宋体"/>
          <w:sz w:val="24"/>
        </w:rPr>
      </w:pP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lastRenderedPageBreak/>
        <w:t>5.法定代表人授权委托书格式：</w:t>
      </w:r>
    </w:p>
    <w:p w:rsidR="00D84660" w:rsidRPr="00F209B9" w:rsidRDefault="00D84660">
      <w:pPr>
        <w:snapToGrid w:val="0"/>
        <w:spacing w:line="360" w:lineRule="auto"/>
        <w:jc w:val="center"/>
        <w:rPr>
          <w:rFonts w:ascii="宋体" w:hAnsi="宋体"/>
          <w:sz w:val="30"/>
          <w:szCs w:val="20"/>
        </w:rPr>
      </w:pPr>
    </w:p>
    <w:p w:rsidR="00D84660" w:rsidRPr="00F209B9" w:rsidRDefault="003755ED">
      <w:pPr>
        <w:snapToGrid w:val="0"/>
        <w:spacing w:line="360" w:lineRule="auto"/>
        <w:jc w:val="center"/>
        <w:rPr>
          <w:rFonts w:ascii="宋体" w:hAnsi="宋体"/>
          <w:b/>
          <w:sz w:val="24"/>
          <w:szCs w:val="20"/>
        </w:rPr>
      </w:pPr>
      <w:r w:rsidRPr="00F209B9">
        <w:rPr>
          <w:rFonts w:ascii="宋体" w:hAnsi="宋体" w:hint="eastAsia"/>
          <w:b/>
          <w:sz w:val="24"/>
        </w:rPr>
        <w:t>法定代表人授权委托书</w:t>
      </w:r>
    </w:p>
    <w:p w:rsidR="00D84660" w:rsidRPr="00F209B9" w:rsidRDefault="003755ED">
      <w:pPr>
        <w:snapToGrid w:val="0"/>
        <w:spacing w:line="360" w:lineRule="auto"/>
        <w:rPr>
          <w:rFonts w:ascii="宋体" w:hAnsi="宋体"/>
          <w:b/>
          <w:bCs/>
          <w:sz w:val="24"/>
          <w:szCs w:val="20"/>
        </w:rPr>
      </w:pPr>
      <w:r w:rsidRPr="00F209B9">
        <w:rPr>
          <w:rFonts w:ascii="宋体" w:hAnsi="宋体" w:hint="eastAsia"/>
          <w:bCs/>
          <w:sz w:val="24"/>
        </w:rPr>
        <w:t>致：</w:t>
      </w:r>
      <w:r w:rsidRPr="00F209B9">
        <w:rPr>
          <w:rFonts w:ascii="宋体" w:hAnsi="宋体"/>
          <w:sz w:val="24"/>
        </w:rPr>
        <w:t>______</w:t>
      </w:r>
      <w:r w:rsidRPr="00F209B9">
        <w:rPr>
          <w:rFonts w:ascii="宋体" w:hAnsi="宋体"/>
          <w:sz w:val="24"/>
          <w:u w:val="single"/>
        </w:rPr>
        <w:t>_     _</w:t>
      </w:r>
      <w:r w:rsidRPr="00F209B9">
        <w:rPr>
          <w:rFonts w:ascii="宋体" w:hAnsi="宋体"/>
          <w:sz w:val="24"/>
        </w:rPr>
        <w:t>_</w:t>
      </w:r>
      <w:r w:rsidRPr="00F209B9">
        <w:rPr>
          <w:rFonts w:ascii="宋体" w:hAnsi="宋体" w:hint="eastAsia"/>
          <w:sz w:val="24"/>
        </w:rPr>
        <w:t>（招标采购单位名称）：</w:t>
      </w:r>
    </w:p>
    <w:p w:rsidR="00D84660" w:rsidRPr="00F209B9" w:rsidRDefault="003755ED">
      <w:pPr>
        <w:snapToGrid w:val="0"/>
        <w:spacing w:line="360" w:lineRule="auto"/>
        <w:ind w:firstLineChars="300" w:firstLine="720"/>
        <w:rPr>
          <w:rFonts w:ascii="宋体" w:hAnsi="宋体"/>
          <w:sz w:val="24"/>
          <w:szCs w:val="20"/>
        </w:rPr>
      </w:pPr>
      <w:r w:rsidRPr="00F209B9">
        <w:rPr>
          <w:rFonts w:ascii="宋体" w:hAnsi="宋体" w:hint="eastAsia"/>
          <w:sz w:val="24"/>
        </w:rPr>
        <w:t>我</w:t>
      </w:r>
      <w:r w:rsidRPr="00F209B9">
        <w:rPr>
          <w:rFonts w:ascii="宋体" w:hAnsi="宋体"/>
          <w:sz w:val="24"/>
        </w:rPr>
        <w:t>______</w:t>
      </w:r>
      <w:r w:rsidRPr="00F209B9">
        <w:rPr>
          <w:rFonts w:ascii="宋体" w:hAnsi="宋体"/>
          <w:sz w:val="24"/>
          <w:u w:val="single"/>
        </w:rPr>
        <w:t>_     _</w:t>
      </w:r>
      <w:r w:rsidRPr="00F209B9">
        <w:rPr>
          <w:rFonts w:ascii="宋体" w:hAnsi="宋体"/>
          <w:sz w:val="24"/>
        </w:rPr>
        <w:t>_</w:t>
      </w:r>
      <w:r w:rsidRPr="00F209B9">
        <w:rPr>
          <w:rFonts w:ascii="宋体" w:hAnsi="宋体" w:hint="eastAsia"/>
          <w:sz w:val="24"/>
        </w:rPr>
        <w:t>（姓名）系</w:t>
      </w:r>
      <w:r w:rsidRPr="00F209B9">
        <w:rPr>
          <w:rFonts w:ascii="宋体" w:hAnsi="宋体"/>
          <w:sz w:val="24"/>
        </w:rPr>
        <w:t>______</w:t>
      </w:r>
      <w:r w:rsidRPr="00F209B9">
        <w:rPr>
          <w:rFonts w:ascii="宋体" w:hAnsi="宋体"/>
          <w:sz w:val="24"/>
          <w:u w:val="single"/>
        </w:rPr>
        <w:t>_     _</w:t>
      </w:r>
      <w:r w:rsidRPr="00F209B9">
        <w:rPr>
          <w:rFonts w:ascii="宋体" w:hAnsi="宋体"/>
          <w:sz w:val="24"/>
        </w:rPr>
        <w:t>_</w:t>
      </w:r>
      <w:r w:rsidRPr="00F209B9">
        <w:rPr>
          <w:rFonts w:ascii="宋体" w:hAnsi="宋体" w:hint="eastAsia"/>
          <w:sz w:val="24"/>
        </w:rPr>
        <w:t>（投标人名称）的法定代表人，现授权委托本单位在职职工（姓名）以我方的名义参加</w:t>
      </w:r>
      <w:r w:rsidR="00D807CD" w:rsidRPr="00F209B9">
        <w:rPr>
          <w:rFonts w:ascii="宋体" w:hAnsi="宋体" w:hint="eastAsia"/>
          <w:spacing w:val="-20"/>
          <w:sz w:val="24"/>
          <w:u w:val="single"/>
        </w:rPr>
        <w:t>湖州南太湖新区康山分区环卫一体化服务项目（2023-2025年度）</w:t>
      </w:r>
      <w:r w:rsidRPr="00F209B9">
        <w:rPr>
          <w:rFonts w:ascii="宋体" w:hAnsi="宋体" w:hint="eastAsia"/>
          <w:sz w:val="24"/>
        </w:rPr>
        <w:t>项目的投标活动，并代表我方全权办理针对上述项目的投标、开标、评标、签约等具体事务和签署相关文件。</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我方对被授权人的签名事项负全部责任。</w:t>
      </w:r>
    </w:p>
    <w:p w:rsidR="00D84660" w:rsidRPr="00F209B9" w:rsidRDefault="003755ED">
      <w:pPr>
        <w:snapToGrid w:val="0"/>
        <w:spacing w:line="360" w:lineRule="auto"/>
        <w:ind w:firstLine="480"/>
        <w:rPr>
          <w:rFonts w:ascii="宋体" w:hAnsi="宋体"/>
          <w:sz w:val="24"/>
          <w:szCs w:val="20"/>
        </w:rPr>
      </w:pPr>
      <w:r w:rsidRPr="00F209B9">
        <w:rPr>
          <w:rFonts w:ascii="宋体" w:hAnsi="宋体" w:hint="eastAsia"/>
          <w:sz w:val="24"/>
          <w:u w:val="single"/>
        </w:rPr>
        <w:t>在撤销授权的书面通知以前，本授权书一直有效。</w:t>
      </w:r>
      <w:r w:rsidRPr="00F209B9">
        <w:rPr>
          <w:rFonts w:ascii="宋体" w:hAnsi="宋体" w:hint="eastAsia"/>
          <w:sz w:val="24"/>
        </w:rPr>
        <w:t>被授权人在授权书有效期内签署的所有文件不因授权的撤销而失效。</w:t>
      </w:r>
    </w:p>
    <w:p w:rsidR="00D84660" w:rsidRPr="00F209B9" w:rsidRDefault="003755ED">
      <w:pPr>
        <w:snapToGrid w:val="0"/>
        <w:spacing w:line="360" w:lineRule="auto"/>
        <w:ind w:firstLine="480"/>
        <w:rPr>
          <w:rFonts w:ascii="宋体" w:hAnsi="宋体"/>
          <w:sz w:val="24"/>
          <w:szCs w:val="20"/>
        </w:rPr>
      </w:pPr>
      <w:r w:rsidRPr="00F209B9">
        <w:rPr>
          <w:rFonts w:ascii="宋体" w:hAnsi="宋体" w:hint="eastAsia"/>
          <w:sz w:val="24"/>
        </w:rPr>
        <w:t>被授权人无转委托权，特此委托。</w:t>
      </w:r>
    </w:p>
    <w:p w:rsidR="00D84660" w:rsidRPr="00F209B9" w:rsidRDefault="00D84660">
      <w:pPr>
        <w:snapToGrid w:val="0"/>
        <w:spacing w:line="360" w:lineRule="auto"/>
        <w:rPr>
          <w:rFonts w:ascii="宋体" w:hAnsi="宋体"/>
          <w:sz w:val="24"/>
          <w:szCs w:val="20"/>
        </w:rPr>
      </w:pPr>
    </w:p>
    <w:p w:rsidR="00D84660" w:rsidRPr="00F209B9" w:rsidRDefault="003755ED">
      <w:pPr>
        <w:snapToGrid w:val="0"/>
        <w:spacing w:line="360" w:lineRule="auto"/>
        <w:rPr>
          <w:rFonts w:ascii="宋体" w:hAnsi="宋体"/>
          <w:sz w:val="24"/>
          <w:szCs w:val="20"/>
          <w:u w:val="single"/>
        </w:rPr>
      </w:pPr>
      <w:r w:rsidRPr="00F209B9">
        <w:rPr>
          <w:rFonts w:ascii="宋体" w:hAnsi="宋体" w:hint="eastAsia"/>
          <w:sz w:val="24"/>
        </w:rPr>
        <w:t>被授权人签名：法定代表人签名：</w:t>
      </w:r>
    </w:p>
    <w:p w:rsidR="00D84660" w:rsidRPr="00F209B9" w:rsidRDefault="003755ED">
      <w:pPr>
        <w:snapToGrid w:val="0"/>
        <w:spacing w:line="360" w:lineRule="auto"/>
        <w:ind w:firstLineChars="400" w:firstLine="960"/>
        <w:rPr>
          <w:rFonts w:ascii="宋体" w:hAnsi="宋体"/>
          <w:sz w:val="24"/>
          <w:szCs w:val="20"/>
        </w:rPr>
      </w:pPr>
      <w:r w:rsidRPr="00F209B9">
        <w:rPr>
          <w:rFonts w:ascii="宋体" w:hAnsi="宋体" w:hint="eastAsia"/>
          <w:sz w:val="24"/>
        </w:rPr>
        <w:t>职务：职务：</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被授权人身份证号码：</w:t>
      </w:r>
    </w:p>
    <w:p w:rsidR="00D84660" w:rsidRPr="00F209B9" w:rsidRDefault="003755ED">
      <w:pPr>
        <w:snapToGrid w:val="0"/>
        <w:spacing w:line="360" w:lineRule="auto"/>
        <w:rPr>
          <w:rFonts w:ascii="宋体" w:hAnsi="宋体"/>
          <w:sz w:val="24"/>
        </w:rPr>
      </w:pPr>
      <w:r w:rsidRPr="00F209B9">
        <w:rPr>
          <w:rFonts w:ascii="宋体" w:hAnsi="宋体" w:hint="eastAsia"/>
          <w:sz w:val="24"/>
        </w:rPr>
        <w:t>投标人公章：</w:t>
      </w:r>
    </w:p>
    <w:p w:rsidR="00D84660" w:rsidRPr="00F209B9" w:rsidRDefault="003755ED">
      <w:pPr>
        <w:pStyle w:val="a1"/>
        <w:spacing w:line="360" w:lineRule="auto"/>
        <w:ind w:firstLineChars="156" w:firstLine="374"/>
        <w:rPr>
          <w:rFonts w:ascii="宋体" w:hAnsi="宋体"/>
          <w:sz w:val="24"/>
          <w:szCs w:val="24"/>
        </w:rPr>
      </w:pPr>
      <w:r w:rsidRPr="00F209B9">
        <w:rPr>
          <w:rFonts w:ascii="宋体" w:hAnsi="宋体" w:hint="eastAsia"/>
          <w:sz w:val="24"/>
          <w:szCs w:val="24"/>
        </w:rPr>
        <w:t>————————————————————-----------</w:t>
      </w:r>
    </w:p>
    <w:p w:rsidR="00D84660" w:rsidRPr="00F209B9" w:rsidRDefault="00D84660">
      <w:pPr>
        <w:pStyle w:val="a1"/>
        <w:spacing w:line="360" w:lineRule="auto"/>
        <w:ind w:firstLineChars="156" w:firstLine="374"/>
        <w:jc w:val="center"/>
        <w:rPr>
          <w:rFonts w:ascii="宋体" w:hAnsi="宋体"/>
          <w:sz w:val="24"/>
          <w:szCs w:val="24"/>
        </w:rPr>
      </w:pPr>
    </w:p>
    <w:p w:rsidR="00D84660" w:rsidRPr="00F209B9" w:rsidRDefault="003755ED">
      <w:pPr>
        <w:pStyle w:val="a1"/>
        <w:spacing w:line="360" w:lineRule="auto"/>
        <w:ind w:firstLineChars="156" w:firstLine="374"/>
        <w:jc w:val="center"/>
        <w:rPr>
          <w:rFonts w:ascii="宋体" w:hAnsi="宋体"/>
          <w:sz w:val="24"/>
          <w:szCs w:val="24"/>
        </w:rPr>
      </w:pPr>
      <w:r w:rsidRPr="00F209B9">
        <w:rPr>
          <w:rFonts w:ascii="宋体" w:hAnsi="宋体" w:hint="eastAsia"/>
          <w:sz w:val="24"/>
          <w:szCs w:val="24"/>
        </w:rPr>
        <w:t>授权代理人有效身份证明复印件粘贴处</w:t>
      </w:r>
    </w:p>
    <w:p w:rsidR="00D84660" w:rsidRPr="00F209B9" w:rsidRDefault="00D84660">
      <w:pPr>
        <w:snapToGrid w:val="0"/>
        <w:spacing w:line="360" w:lineRule="auto"/>
        <w:rPr>
          <w:rFonts w:ascii="宋体" w:hAnsi="宋体"/>
          <w:sz w:val="24"/>
        </w:rPr>
      </w:pPr>
    </w:p>
    <w:p w:rsidR="00D84660" w:rsidRPr="00F209B9" w:rsidRDefault="00D84660">
      <w:pPr>
        <w:snapToGrid w:val="0"/>
        <w:spacing w:line="360" w:lineRule="auto"/>
        <w:rPr>
          <w:rFonts w:ascii="宋体" w:hAnsi="宋体"/>
          <w:sz w:val="24"/>
        </w:rPr>
      </w:pPr>
    </w:p>
    <w:p w:rsidR="00D84660" w:rsidRPr="00F209B9" w:rsidRDefault="003755ED">
      <w:pPr>
        <w:snapToGrid w:val="0"/>
        <w:spacing w:line="360" w:lineRule="auto"/>
        <w:jc w:val="center"/>
        <w:rPr>
          <w:rFonts w:ascii="宋体" w:hAnsi="宋体"/>
          <w:sz w:val="24"/>
        </w:rPr>
      </w:pPr>
      <w:r w:rsidRPr="00F209B9">
        <w:rPr>
          <w:rFonts w:ascii="宋体" w:hAnsi="宋体" w:hint="eastAsia"/>
          <w:sz w:val="24"/>
        </w:rPr>
        <w:t>年月日</w:t>
      </w:r>
    </w:p>
    <w:p w:rsidR="00D84660" w:rsidRPr="00F209B9" w:rsidRDefault="003755ED">
      <w:pPr>
        <w:snapToGrid w:val="0"/>
        <w:spacing w:beforeLines="50" w:before="120" w:after="50"/>
        <w:rPr>
          <w:b/>
          <w:snapToGrid w:val="0"/>
          <w:sz w:val="24"/>
        </w:rPr>
      </w:pPr>
      <w:r w:rsidRPr="00F209B9">
        <w:rPr>
          <w:rFonts w:hint="eastAsia"/>
          <w:b/>
          <w:snapToGrid w:val="0"/>
          <w:sz w:val="24"/>
        </w:rPr>
        <w:t>附：</w:t>
      </w:r>
      <w:r w:rsidRPr="00F209B9">
        <w:rPr>
          <w:b/>
          <w:snapToGrid w:val="0"/>
          <w:sz w:val="24"/>
        </w:rPr>
        <w:t>授权代理人社保证明复印件（社保机构出具的由本单位或分公司为其缴纳的</w:t>
      </w:r>
      <w:r w:rsidRPr="00F209B9">
        <w:rPr>
          <w:rFonts w:hint="eastAsia"/>
          <w:b/>
          <w:snapToGrid w:val="0"/>
          <w:sz w:val="24"/>
        </w:rPr>
        <w:t>近一个月</w:t>
      </w:r>
      <w:r w:rsidRPr="00F209B9">
        <w:rPr>
          <w:b/>
          <w:snapToGrid w:val="0"/>
          <w:sz w:val="24"/>
        </w:rPr>
        <w:t>的社保证明）</w:t>
      </w:r>
    </w:p>
    <w:p w:rsidR="00D84660" w:rsidRPr="00F209B9" w:rsidRDefault="00D84660">
      <w:pPr>
        <w:snapToGrid w:val="0"/>
        <w:spacing w:line="360" w:lineRule="auto"/>
        <w:ind w:firstLineChars="1500" w:firstLine="3600"/>
        <w:rPr>
          <w:rFonts w:ascii="宋体" w:hAnsi="宋体"/>
          <w:sz w:val="24"/>
          <w:szCs w:val="20"/>
        </w:rPr>
      </w:pPr>
    </w:p>
    <w:p w:rsidR="00D84660" w:rsidRPr="00F209B9" w:rsidRDefault="00D84660">
      <w:pPr>
        <w:snapToGrid w:val="0"/>
        <w:spacing w:line="360" w:lineRule="auto"/>
        <w:ind w:firstLineChars="1500" w:firstLine="3600"/>
        <w:rPr>
          <w:rFonts w:ascii="宋体" w:hAnsi="宋体"/>
          <w:sz w:val="24"/>
          <w:szCs w:val="20"/>
        </w:rPr>
      </w:pPr>
    </w:p>
    <w:p w:rsidR="00D84660" w:rsidRPr="00F209B9" w:rsidRDefault="00D84660">
      <w:pPr>
        <w:snapToGrid w:val="0"/>
        <w:spacing w:line="360" w:lineRule="auto"/>
        <w:ind w:firstLineChars="1500" w:firstLine="3600"/>
        <w:rPr>
          <w:rFonts w:ascii="宋体" w:hAnsi="宋体"/>
          <w:sz w:val="24"/>
          <w:szCs w:val="20"/>
        </w:rPr>
      </w:pPr>
    </w:p>
    <w:p w:rsidR="00D84660" w:rsidRPr="00F209B9" w:rsidRDefault="00D84660">
      <w:pPr>
        <w:snapToGrid w:val="0"/>
        <w:spacing w:line="360" w:lineRule="auto"/>
        <w:ind w:firstLineChars="1500" w:firstLine="3600"/>
        <w:rPr>
          <w:rFonts w:ascii="宋体" w:hAnsi="宋体"/>
          <w:sz w:val="24"/>
          <w:szCs w:val="20"/>
        </w:rPr>
      </w:pPr>
    </w:p>
    <w:p w:rsidR="00D84660" w:rsidRPr="00F209B9" w:rsidRDefault="00D84660">
      <w:pPr>
        <w:snapToGrid w:val="0"/>
        <w:spacing w:line="360" w:lineRule="auto"/>
        <w:ind w:firstLineChars="1500" w:firstLine="3600"/>
        <w:rPr>
          <w:rFonts w:ascii="宋体" w:hAnsi="宋体"/>
          <w:sz w:val="24"/>
          <w:szCs w:val="20"/>
        </w:rPr>
      </w:pP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lastRenderedPageBreak/>
        <w:t>6. 近3个月依法缴纳税收和社保费的证明【税费凭证，或者依法缴纳税费或依法免缴税费的证明】</w:t>
      </w:r>
      <w:r w:rsidRPr="00F209B9">
        <w:rPr>
          <w:rFonts w:ascii="宋体" w:hAnsi="宋体" w:hint="eastAsia"/>
          <w:sz w:val="24"/>
          <w:szCs w:val="20"/>
        </w:rPr>
        <w:t>（格式自拟，</w:t>
      </w:r>
      <w:r w:rsidRPr="00F209B9">
        <w:rPr>
          <w:rFonts w:ascii="宋体" w:hAnsi="宋体" w:hint="eastAsia"/>
          <w:bCs/>
          <w:sz w:val="24"/>
        </w:rPr>
        <w:t>复印件各一份</w:t>
      </w:r>
      <w:r w:rsidRPr="00F209B9">
        <w:rPr>
          <w:rFonts w:ascii="宋体" w:hAnsi="宋体" w:hint="eastAsia"/>
          <w:sz w:val="24"/>
          <w:szCs w:val="20"/>
        </w:rPr>
        <w:t>），《依法纳税或依法免税证明》。</w:t>
      </w:r>
    </w:p>
    <w:p w:rsidR="00D84660" w:rsidRPr="00F209B9" w:rsidRDefault="00D84660">
      <w:pPr>
        <w:snapToGrid w:val="0"/>
        <w:spacing w:line="360" w:lineRule="auto"/>
        <w:rPr>
          <w:rFonts w:ascii="宋体" w:hAnsi="宋体"/>
        </w:rPr>
      </w:pPr>
    </w:p>
    <w:p w:rsidR="00D84660" w:rsidRPr="00F209B9" w:rsidRDefault="00D84660">
      <w:pPr>
        <w:snapToGrid w:val="0"/>
        <w:spacing w:line="360" w:lineRule="auto"/>
        <w:rPr>
          <w:rFonts w:ascii="宋体" w:hAnsi="宋体"/>
        </w:rPr>
      </w:pPr>
    </w:p>
    <w:p w:rsidR="006900C5" w:rsidRPr="00F209B9" w:rsidRDefault="006900C5">
      <w:pPr>
        <w:snapToGrid w:val="0"/>
        <w:spacing w:line="360" w:lineRule="auto"/>
        <w:rPr>
          <w:rFonts w:ascii="宋体" w:hAnsi="宋体"/>
        </w:rPr>
      </w:pPr>
    </w:p>
    <w:p w:rsidR="006900C5" w:rsidRPr="00F209B9" w:rsidRDefault="006900C5">
      <w:pPr>
        <w:snapToGrid w:val="0"/>
        <w:spacing w:line="360" w:lineRule="auto"/>
        <w:rPr>
          <w:rFonts w:ascii="宋体" w:hAnsi="宋体"/>
        </w:rPr>
      </w:pPr>
    </w:p>
    <w:p w:rsidR="006900C5" w:rsidRPr="00F209B9" w:rsidRDefault="006900C5">
      <w:pPr>
        <w:snapToGrid w:val="0"/>
        <w:spacing w:line="360" w:lineRule="auto"/>
        <w:rPr>
          <w:rFonts w:ascii="宋体" w:hAnsi="宋体"/>
        </w:rPr>
      </w:pPr>
    </w:p>
    <w:p w:rsidR="006244C1" w:rsidRPr="00F209B9" w:rsidRDefault="006244C1">
      <w:pPr>
        <w:snapToGrid w:val="0"/>
        <w:spacing w:line="360" w:lineRule="auto"/>
        <w:rPr>
          <w:rFonts w:ascii="宋体" w:hAnsi="宋体"/>
        </w:rPr>
      </w:pPr>
    </w:p>
    <w:p w:rsidR="006244C1" w:rsidRPr="00F209B9" w:rsidRDefault="006244C1">
      <w:pPr>
        <w:snapToGrid w:val="0"/>
        <w:spacing w:line="360" w:lineRule="auto"/>
        <w:rPr>
          <w:rFonts w:ascii="宋体" w:hAnsi="宋体"/>
        </w:rPr>
      </w:pPr>
    </w:p>
    <w:p w:rsidR="00D84660" w:rsidRPr="00F209B9" w:rsidRDefault="00D84660">
      <w:pPr>
        <w:snapToGrid w:val="0"/>
        <w:spacing w:line="360" w:lineRule="auto"/>
        <w:rPr>
          <w:rFonts w:ascii="宋体" w:hAnsi="宋体"/>
        </w:rPr>
      </w:pPr>
    </w:p>
    <w:p w:rsidR="00D84660" w:rsidRPr="00F209B9" w:rsidRDefault="003755ED">
      <w:pPr>
        <w:snapToGrid w:val="0"/>
        <w:spacing w:line="360" w:lineRule="auto"/>
        <w:rPr>
          <w:u w:val="single"/>
        </w:rPr>
      </w:pPr>
      <w:r w:rsidRPr="00F209B9">
        <w:rPr>
          <w:rFonts w:ascii="宋体" w:hAnsi="宋体" w:hint="eastAsia"/>
          <w:sz w:val="24"/>
        </w:rPr>
        <w:t>7.有效</w:t>
      </w:r>
      <w:r w:rsidRPr="00F209B9">
        <w:rPr>
          <w:rFonts w:ascii="宋体" w:hAnsi="宋体" w:cs="宋体" w:hint="eastAsia"/>
          <w:sz w:val="24"/>
        </w:rPr>
        <w:t>的营业执照副本</w:t>
      </w:r>
      <w:r w:rsidRPr="00F209B9">
        <w:rPr>
          <w:rFonts w:ascii="宋体" w:hAnsi="宋体" w:hint="eastAsia"/>
          <w:sz w:val="24"/>
        </w:rPr>
        <w:t>复印件</w:t>
      </w:r>
    </w:p>
    <w:p w:rsidR="00D84660" w:rsidRPr="00F209B9" w:rsidRDefault="00D84660">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6244C1" w:rsidRPr="00F209B9" w:rsidRDefault="006244C1">
      <w:pPr>
        <w:snapToGrid w:val="0"/>
        <w:spacing w:line="360" w:lineRule="auto"/>
        <w:jc w:val="left"/>
        <w:rPr>
          <w:rFonts w:ascii="宋体" w:hAnsi="宋体"/>
          <w:sz w:val="24"/>
        </w:rPr>
      </w:pPr>
    </w:p>
    <w:p w:rsidR="006244C1" w:rsidRPr="00F209B9" w:rsidRDefault="006244C1">
      <w:pPr>
        <w:snapToGrid w:val="0"/>
        <w:spacing w:line="360" w:lineRule="auto"/>
        <w:jc w:val="left"/>
        <w:rPr>
          <w:rFonts w:ascii="宋体" w:hAnsi="宋体"/>
          <w:sz w:val="24"/>
        </w:rPr>
      </w:pPr>
    </w:p>
    <w:p w:rsidR="006900C5" w:rsidRPr="00F209B9" w:rsidRDefault="006900C5">
      <w:pPr>
        <w:snapToGrid w:val="0"/>
        <w:spacing w:line="360" w:lineRule="auto"/>
        <w:jc w:val="left"/>
        <w:rPr>
          <w:rFonts w:ascii="宋体" w:hAnsi="宋体"/>
          <w:sz w:val="24"/>
        </w:rPr>
      </w:pPr>
    </w:p>
    <w:p w:rsidR="006900C5" w:rsidRPr="00F209B9" w:rsidRDefault="006900C5">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6900C5">
      <w:pPr>
        <w:snapToGrid w:val="0"/>
        <w:spacing w:line="360" w:lineRule="auto"/>
        <w:jc w:val="left"/>
        <w:rPr>
          <w:rFonts w:ascii="宋体" w:hAnsi="宋体" w:cs="宋体"/>
          <w:kern w:val="0"/>
          <w:sz w:val="24"/>
        </w:rPr>
      </w:pPr>
      <w:r w:rsidRPr="00F209B9">
        <w:rPr>
          <w:rFonts w:ascii="宋体" w:hAnsi="宋体" w:hint="eastAsia"/>
          <w:sz w:val="24"/>
        </w:rPr>
        <w:t>8</w:t>
      </w:r>
      <w:r w:rsidR="003755ED" w:rsidRPr="00F209B9">
        <w:rPr>
          <w:rFonts w:ascii="宋体" w:hAnsi="宋体" w:hint="eastAsia"/>
          <w:sz w:val="24"/>
        </w:rPr>
        <w:t>.</w:t>
      </w:r>
      <w:r w:rsidR="003755ED" w:rsidRPr="00F209B9">
        <w:rPr>
          <w:rFonts w:ascii="宋体" w:hAnsi="宋体" w:cs="宋体" w:hint="eastAsia"/>
          <w:kern w:val="0"/>
          <w:sz w:val="24"/>
        </w:rPr>
        <w:t>提供自采购公告发布之后任意时间的“信用中国”（www.creditchina.gov.cn ）、</w:t>
      </w:r>
      <w:r w:rsidR="003755ED" w:rsidRPr="00F209B9">
        <w:rPr>
          <w:rFonts w:ascii="宋体" w:hAnsi="宋体" w:cs="宋体"/>
          <w:kern w:val="0"/>
          <w:sz w:val="24"/>
        </w:rPr>
        <w:t>“</w:t>
      </w:r>
      <w:r w:rsidR="003755ED" w:rsidRPr="00F209B9">
        <w:rPr>
          <w:rFonts w:ascii="宋体" w:hAnsi="宋体" w:cs="宋体" w:hint="eastAsia"/>
          <w:kern w:val="0"/>
          <w:sz w:val="24"/>
        </w:rPr>
        <w:t>中国政府采购</w:t>
      </w:r>
      <w:r w:rsidR="003755ED" w:rsidRPr="00F209B9">
        <w:rPr>
          <w:rFonts w:ascii="宋体" w:hAnsi="宋体" w:cs="宋体"/>
          <w:kern w:val="0"/>
          <w:sz w:val="24"/>
        </w:rPr>
        <w:t>”</w:t>
      </w:r>
      <w:r w:rsidR="003755ED" w:rsidRPr="00F209B9">
        <w:rPr>
          <w:rFonts w:ascii="宋体" w:hAnsi="宋体" w:cs="宋体" w:hint="eastAsia"/>
          <w:kern w:val="0"/>
          <w:sz w:val="24"/>
        </w:rPr>
        <w:t>（www.ccgp.gov.cn ）供应商信用查询网页截图（二者缺一不可）</w:t>
      </w:r>
    </w:p>
    <w:p w:rsidR="00D84660" w:rsidRPr="00F209B9" w:rsidRDefault="00D84660">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6900C5" w:rsidRPr="00F209B9" w:rsidRDefault="006900C5">
      <w:pPr>
        <w:snapToGrid w:val="0"/>
        <w:spacing w:line="360" w:lineRule="auto"/>
        <w:jc w:val="left"/>
        <w:rPr>
          <w:rFonts w:ascii="宋体" w:hAnsi="宋体"/>
          <w:sz w:val="24"/>
        </w:rPr>
      </w:pPr>
    </w:p>
    <w:p w:rsidR="006900C5" w:rsidRPr="00F209B9" w:rsidRDefault="006900C5">
      <w:pPr>
        <w:snapToGrid w:val="0"/>
        <w:spacing w:line="360" w:lineRule="auto"/>
        <w:jc w:val="left"/>
        <w:rPr>
          <w:rFonts w:ascii="宋体" w:hAnsi="宋体"/>
          <w:sz w:val="24"/>
        </w:rPr>
      </w:pPr>
    </w:p>
    <w:p w:rsidR="006900C5" w:rsidRPr="00F209B9" w:rsidRDefault="006900C5">
      <w:pPr>
        <w:snapToGrid w:val="0"/>
        <w:spacing w:line="360" w:lineRule="auto"/>
        <w:jc w:val="left"/>
        <w:rPr>
          <w:rFonts w:ascii="宋体" w:hAnsi="宋体"/>
          <w:sz w:val="24"/>
        </w:rPr>
      </w:pPr>
    </w:p>
    <w:p w:rsidR="006900C5" w:rsidRPr="00F209B9" w:rsidRDefault="006900C5">
      <w:pPr>
        <w:snapToGrid w:val="0"/>
        <w:spacing w:line="360" w:lineRule="auto"/>
        <w:jc w:val="left"/>
        <w:rPr>
          <w:rFonts w:ascii="宋体" w:hAnsi="宋体"/>
          <w:sz w:val="24"/>
        </w:rPr>
      </w:pPr>
    </w:p>
    <w:p w:rsidR="006900C5" w:rsidRPr="00F209B9" w:rsidRDefault="006900C5">
      <w:pPr>
        <w:snapToGrid w:val="0"/>
        <w:spacing w:line="360" w:lineRule="auto"/>
        <w:jc w:val="left"/>
        <w:rPr>
          <w:rFonts w:ascii="宋体" w:hAnsi="宋体"/>
          <w:sz w:val="24"/>
        </w:rPr>
      </w:pPr>
    </w:p>
    <w:p w:rsidR="006244C1" w:rsidRPr="00F209B9" w:rsidRDefault="006244C1">
      <w:pPr>
        <w:snapToGrid w:val="0"/>
        <w:spacing w:line="360" w:lineRule="auto"/>
        <w:jc w:val="left"/>
        <w:rPr>
          <w:rFonts w:ascii="宋体" w:hAnsi="宋体"/>
          <w:sz w:val="24"/>
        </w:rPr>
      </w:pPr>
    </w:p>
    <w:p w:rsidR="006244C1" w:rsidRPr="00F209B9" w:rsidRDefault="006244C1">
      <w:pPr>
        <w:snapToGrid w:val="0"/>
        <w:spacing w:line="360" w:lineRule="auto"/>
        <w:jc w:val="left"/>
        <w:rPr>
          <w:rFonts w:ascii="宋体" w:hAnsi="宋体"/>
          <w:sz w:val="24"/>
        </w:rPr>
      </w:pPr>
    </w:p>
    <w:p w:rsidR="00F62D1C" w:rsidRPr="00F209B9" w:rsidRDefault="006900C5" w:rsidP="00F62D1C">
      <w:pPr>
        <w:widowControl/>
        <w:spacing w:line="360" w:lineRule="auto"/>
        <w:ind w:right="60"/>
        <w:rPr>
          <w:rFonts w:ascii="宋体" w:hAnsi="宋体" w:cs="Arial"/>
          <w:kern w:val="0"/>
          <w:sz w:val="24"/>
        </w:rPr>
      </w:pPr>
      <w:r w:rsidRPr="00F209B9">
        <w:rPr>
          <w:rFonts w:ascii="宋体" w:hAnsi="宋体" w:hint="eastAsia"/>
          <w:b/>
          <w:sz w:val="24"/>
        </w:rPr>
        <w:lastRenderedPageBreak/>
        <w:t>9.</w:t>
      </w:r>
      <w:r w:rsidR="00F62D1C" w:rsidRPr="00F209B9">
        <w:rPr>
          <w:rFonts w:ascii="宋体" w:hAnsi="宋体" w:hint="eastAsia"/>
          <w:b/>
          <w:sz w:val="24"/>
        </w:rPr>
        <w:t>符合政策要求的中小企业，相关企业（含联合体中的中小企业、签订分包意向协议的中小企业）需提供中小企业申明函(监狱企业视同小型、微型企业，提供由省级以上监狱管理局、戒毒管理局(含新疆生产建设兵团)出具的属于监狱企业的证明文件；残疾人福利性单位视同小型、微型企业，提供《残疾人福利性单位声明函》)；如大型企业投标，需提供联合体各方共同投标协议或分包意向协议（协议中</w:t>
      </w:r>
      <w:r w:rsidR="00F62D1C" w:rsidRPr="00F209B9">
        <w:rPr>
          <w:rFonts w:ascii="宋体" w:hAnsi="宋体"/>
          <w:b/>
          <w:sz w:val="24"/>
        </w:rPr>
        <w:t>合同金额的40%</w:t>
      </w:r>
      <w:r w:rsidR="00F62D1C" w:rsidRPr="00F209B9">
        <w:rPr>
          <w:rFonts w:ascii="宋体" w:hAnsi="宋体" w:hint="eastAsia"/>
          <w:b/>
          <w:sz w:val="24"/>
        </w:rPr>
        <w:t>必须分包</w:t>
      </w:r>
      <w:r w:rsidR="00F62D1C" w:rsidRPr="00F209B9">
        <w:rPr>
          <w:rFonts w:ascii="宋体" w:hAnsi="宋体"/>
          <w:b/>
          <w:sz w:val="24"/>
        </w:rPr>
        <w:t>给中小微企业</w:t>
      </w:r>
      <w:r w:rsidR="00F62D1C" w:rsidRPr="00F209B9">
        <w:rPr>
          <w:rFonts w:ascii="宋体" w:hAnsi="宋体" w:hint="eastAsia"/>
          <w:b/>
          <w:sz w:val="24"/>
        </w:rPr>
        <w:t>，格式自拟），如中小企业投标则无需提供。</w:t>
      </w:r>
    </w:p>
    <w:p w:rsidR="00F62D1C" w:rsidRPr="00F209B9" w:rsidRDefault="00F62D1C" w:rsidP="00F62D1C">
      <w:pPr>
        <w:spacing w:line="360" w:lineRule="auto"/>
        <w:jc w:val="center"/>
        <w:rPr>
          <w:rFonts w:ascii="宋体" w:hAnsi="宋体"/>
          <w:sz w:val="28"/>
          <w:szCs w:val="28"/>
        </w:rPr>
      </w:pPr>
      <w:r w:rsidRPr="00F209B9">
        <w:rPr>
          <w:rFonts w:ascii="宋体" w:hAnsi="宋体" w:hint="eastAsia"/>
          <w:b/>
          <w:sz w:val="28"/>
          <w:szCs w:val="28"/>
        </w:rPr>
        <w:t>中小企业声明函</w:t>
      </w:r>
    </w:p>
    <w:p w:rsidR="00F62D1C" w:rsidRPr="00F209B9" w:rsidRDefault="00F62D1C" w:rsidP="00F62D1C">
      <w:pPr>
        <w:spacing w:line="360" w:lineRule="auto"/>
        <w:ind w:firstLineChars="200" w:firstLine="480"/>
        <w:rPr>
          <w:rFonts w:ascii="宋体" w:eastAsia="宋体" w:hAnsi="宋体" w:cs="仿宋"/>
          <w:kern w:val="0"/>
          <w:sz w:val="24"/>
        </w:rPr>
      </w:pPr>
      <w:r w:rsidRPr="00F209B9">
        <w:rPr>
          <w:rFonts w:ascii="宋体" w:eastAsia="宋体" w:hAnsi="宋体" w:cs="仿宋" w:hint="eastAsia"/>
          <w:kern w:val="0"/>
          <w:sz w:val="24"/>
        </w:rPr>
        <w:t>本公司郑重声明，根据《政府采购促进中小企业发展管理办法》（财库﹝2020﹞46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F62D1C" w:rsidRPr="00F209B9" w:rsidRDefault="00F62D1C" w:rsidP="00F62D1C">
      <w:pPr>
        <w:spacing w:line="360" w:lineRule="auto"/>
        <w:ind w:firstLineChars="200" w:firstLine="480"/>
        <w:rPr>
          <w:rFonts w:ascii="宋体" w:eastAsia="宋体" w:hAnsi="宋体" w:cs="仿宋"/>
          <w:kern w:val="0"/>
          <w:sz w:val="24"/>
        </w:rPr>
      </w:pPr>
      <w:r w:rsidRPr="00F209B9">
        <w:rPr>
          <w:rFonts w:ascii="宋体" w:eastAsia="宋体" w:hAnsi="宋体" w:cs="仿宋" w:hint="eastAsia"/>
          <w:kern w:val="0"/>
          <w:sz w:val="24"/>
        </w:rPr>
        <w:t xml:space="preserve">1. </w:t>
      </w:r>
      <w:r w:rsidRPr="00F209B9">
        <w:rPr>
          <w:rFonts w:ascii="宋体" w:eastAsia="宋体" w:hAnsi="宋体" w:cs="仿宋" w:hint="eastAsia"/>
          <w:kern w:val="0"/>
          <w:sz w:val="24"/>
          <w:u w:val="single"/>
        </w:rPr>
        <w:t>（标的名称）</w:t>
      </w:r>
      <w:r w:rsidRPr="00F209B9">
        <w:rPr>
          <w:rFonts w:ascii="宋体" w:eastAsia="宋体" w:hAnsi="宋体" w:cs="仿宋" w:hint="eastAsia"/>
          <w:kern w:val="0"/>
          <w:sz w:val="24"/>
        </w:rPr>
        <w:t>，属于</w:t>
      </w:r>
      <w:r w:rsidRPr="00F209B9">
        <w:rPr>
          <w:rFonts w:ascii="宋体" w:eastAsia="宋体" w:hAnsi="宋体" w:cs="仿宋" w:hint="eastAsia"/>
          <w:kern w:val="0"/>
          <w:sz w:val="24"/>
          <w:u w:val="single"/>
        </w:rPr>
        <w:t>（采购文件中明确的所属行业）</w:t>
      </w:r>
      <w:r w:rsidRPr="00F209B9">
        <w:rPr>
          <w:rFonts w:ascii="宋体" w:eastAsia="宋体" w:hAnsi="宋体" w:cs="仿宋" w:hint="eastAsia"/>
          <w:kern w:val="0"/>
          <w:sz w:val="24"/>
        </w:rPr>
        <w:t>；承建（承接）企业为</w:t>
      </w:r>
      <w:r w:rsidRPr="00F209B9">
        <w:rPr>
          <w:rFonts w:ascii="宋体" w:eastAsia="宋体" w:hAnsi="宋体" w:cs="仿宋" w:hint="eastAsia"/>
          <w:kern w:val="0"/>
          <w:sz w:val="24"/>
          <w:u w:val="single"/>
        </w:rPr>
        <w:t>（企业名称）</w:t>
      </w:r>
      <w:r w:rsidRPr="00F209B9">
        <w:rPr>
          <w:rFonts w:ascii="宋体" w:eastAsia="宋体" w:hAnsi="宋体" w:cs="仿宋" w:hint="eastAsia"/>
          <w:kern w:val="0"/>
          <w:sz w:val="24"/>
        </w:rPr>
        <w:t>，从业人员___人，营业收入为___万元，资产总额为___万元①，属于</w:t>
      </w:r>
      <w:r w:rsidRPr="00F209B9">
        <w:rPr>
          <w:rFonts w:ascii="宋体" w:eastAsia="宋体" w:hAnsi="宋体" w:cs="仿宋" w:hint="eastAsia"/>
          <w:kern w:val="0"/>
          <w:sz w:val="24"/>
          <w:u w:val="single"/>
        </w:rPr>
        <w:t>（中型企业、小型企业、微型企业）</w:t>
      </w:r>
      <w:r w:rsidRPr="00F209B9">
        <w:rPr>
          <w:rFonts w:ascii="宋体" w:eastAsia="宋体" w:hAnsi="宋体" w:cs="仿宋" w:hint="eastAsia"/>
          <w:kern w:val="0"/>
          <w:sz w:val="24"/>
        </w:rPr>
        <w:t>；</w:t>
      </w:r>
    </w:p>
    <w:p w:rsidR="00F62D1C" w:rsidRPr="00F209B9" w:rsidRDefault="00F62D1C" w:rsidP="00F62D1C">
      <w:pPr>
        <w:spacing w:line="360" w:lineRule="auto"/>
        <w:ind w:firstLineChars="200" w:firstLine="480"/>
        <w:rPr>
          <w:rFonts w:ascii="宋体" w:eastAsia="宋体" w:hAnsi="宋体" w:cs="仿宋"/>
          <w:kern w:val="0"/>
          <w:sz w:val="24"/>
        </w:rPr>
      </w:pPr>
    </w:p>
    <w:p w:rsidR="00F62D1C" w:rsidRPr="00F209B9" w:rsidRDefault="00F62D1C" w:rsidP="00F62D1C">
      <w:pPr>
        <w:spacing w:line="360" w:lineRule="auto"/>
        <w:ind w:firstLineChars="200" w:firstLine="480"/>
        <w:rPr>
          <w:rFonts w:ascii="宋体" w:eastAsia="宋体" w:hAnsi="宋体" w:cs="仿宋"/>
          <w:kern w:val="0"/>
          <w:sz w:val="24"/>
        </w:rPr>
      </w:pPr>
      <w:r w:rsidRPr="00F209B9">
        <w:rPr>
          <w:rFonts w:ascii="宋体" w:eastAsia="宋体" w:hAnsi="宋体" w:cs="仿宋" w:hint="eastAsia"/>
          <w:kern w:val="0"/>
          <w:sz w:val="24"/>
        </w:rPr>
        <w:t>……</w:t>
      </w:r>
    </w:p>
    <w:p w:rsidR="00F62D1C" w:rsidRPr="00F209B9" w:rsidRDefault="00F62D1C" w:rsidP="00F62D1C">
      <w:pPr>
        <w:spacing w:line="360" w:lineRule="auto"/>
        <w:ind w:firstLineChars="200" w:firstLine="480"/>
        <w:rPr>
          <w:rFonts w:ascii="宋体" w:eastAsia="宋体" w:hAnsi="宋体" w:cs="仿宋"/>
          <w:kern w:val="0"/>
          <w:sz w:val="24"/>
        </w:rPr>
      </w:pPr>
      <w:r w:rsidRPr="00F209B9">
        <w:rPr>
          <w:rFonts w:ascii="宋体" w:eastAsia="宋体" w:hAnsi="宋体" w:cs="仿宋" w:hint="eastAsia"/>
          <w:kern w:val="0"/>
          <w:sz w:val="24"/>
        </w:rPr>
        <w:t>以上企业，不属于大企业的分支机构，不存在控股股东为大企业的情形，也不存在与大企业的负责人为同一人的情形。</w:t>
      </w:r>
    </w:p>
    <w:p w:rsidR="00F62D1C" w:rsidRPr="00F209B9" w:rsidRDefault="00F62D1C" w:rsidP="00F62D1C">
      <w:pPr>
        <w:spacing w:line="360" w:lineRule="auto"/>
        <w:ind w:firstLineChars="200" w:firstLine="480"/>
        <w:rPr>
          <w:rFonts w:ascii="宋体" w:eastAsia="宋体" w:hAnsi="宋体" w:cs="仿宋"/>
          <w:kern w:val="0"/>
          <w:sz w:val="24"/>
        </w:rPr>
      </w:pPr>
      <w:r w:rsidRPr="00F209B9">
        <w:rPr>
          <w:rFonts w:ascii="宋体" w:eastAsia="宋体" w:hAnsi="宋体" w:cs="仿宋" w:hint="eastAsia"/>
          <w:kern w:val="0"/>
          <w:sz w:val="24"/>
        </w:rPr>
        <w:t>本企业对上述声明内容的真实性负责。如有虚假，将依法承担相应责任。</w:t>
      </w:r>
    </w:p>
    <w:p w:rsidR="00F62D1C" w:rsidRPr="00F209B9" w:rsidRDefault="00F62D1C" w:rsidP="00F62D1C">
      <w:pPr>
        <w:spacing w:line="360" w:lineRule="auto"/>
        <w:ind w:firstLineChars="2350" w:firstLine="5640"/>
        <w:rPr>
          <w:rFonts w:ascii="宋体" w:eastAsia="宋体" w:hAnsi="宋体" w:cs="仿宋"/>
          <w:kern w:val="0"/>
          <w:sz w:val="24"/>
        </w:rPr>
      </w:pPr>
      <w:r w:rsidRPr="00F209B9">
        <w:rPr>
          <w:rFonts w:ascii="宋体" w:eastAsia="宋体" w:hAnsi="宋体" w:cs="仿宋" w:hint="eastAsia"/>
          <w:kern w:val="0"/>
          <w:sz w:val="24"/>
        </w:rPr>
        <w:t>企业名称（盖章）：</w:t>
      </w:r>
    </w:p>
    <w:p w:rsidR="00F62D1C" w:rsidRPr="00F209B9" w:rsidRDefault="00F62D1C" w:rsidP="00F62D1C">
      <w:pPr>
        <w:spacing w:line="360" w:lineRule="auto"/>
        <w:ind w:firstLineChars="2350" w:firstLine="5640"/>
        <w:rPr>
          <w:rFonts w:ascii="宋体" w:eastAsia="宋体" w:hAnsi="宋体" w:cs="仿宋"/>
          <w:kern w:val="0"/>
          <w:sz w:val="24"/>
        </w:rPr>
      </w:pPr>
      <w:r w:rsidRPr="00F209B9">
        <w:rPr>
          <w:rFonts w:ascii="宋体" w:eastAsia="宋体" w:hAnsi="宋体" w:cs="仿宋" w:hint="eastAsia"/>
          <w:kern w:val="0"/>
          <w:sz w:val="24"/>
        </w:rPr>
        <w:t>日期：</w:t>
      </w:r>
    </w:p>
    <w:p w:rsidR="00F62D1C" w:rsidRPr="00F209B9" w:rsidRDefault="00F62D1C" w:rsidP="00F62D1C">
      <w:pPr>
        <w:spacing w:line="360" w:lineRule="auto"/>
        <w:ind w:firstLineChars="2350" w:firstLine="5640"/>
        <w:rPr>
          <w:rFonts w:ascii="宋体" w:eastAsia="宋体" w:hAnsi="宋体" w:cs="仿宋"/>
          <w:kern w:val="0"/>
          <w:sz w:val="24"/>
        </w:rPr>
      </w:pPr>
    </w:p>
    <w:p w:rsidR="00F62D1C" w:rsidRPr="00F209B9" w:rsidRDefault="00F62D1C" w:rsidP="00F62D1C">
      <w:pPr>
        <w:spacing w:line="360" w:lineRule="auto"/>
        <w:ind w:firstLineChars="2350" w:firstLine="5640"/>
        <w:rPr>
          <w:rFonts w:ascii="宋体" w:eastAsia="宋体" w:hAnsi="宋体" w:cs="Times New Roman"/>
          <w:bCs/>
          <w:sz w:val="24"/>
        </w:rPr>
      </w:pPr>
    </w:p>
    <w:p w:rsidR="00F62D1C" w:rsidRPr="00F209B9" w:rsidRDefault="00F62D1C" w:rsidP="00F62D1C">
      <w:pPr>
        <w:numPr>
          <w:ilvl w:val="0"/>
          <w:numId w:val="9"/>
        </w:numPr>
        <w:snapToGrid w:val="0"/>
        <w:spacing w:before="50" w:after="50" w:line="360" w:lineRule="auto"/>
        <w:jc w:val="left"/>
        <w:rPr>
          <w:rFonts w:ascii="宋体" w:eastAsia="宋体" w:hAnsi="宋体" w:cs="仿宋"/>
          <w:sz w:val="24"/>
        </w:rPr>
      </w:pPr>
      <w:r w:rsidRPr="00F209B9">
        <w:rPr>
          <w:rFonts w:ascii="宋体" w:eastAsia="宋体" w:hAnsi="Calibri" w:cs="宋体" w:hint="eastAsia"/>
          <w:kern w:val="0"/>
          <w:sz w:val="18"/>
          <w:szCs w:val="18"/>
        </w:rPr>
        <w:t>注从业人员、营业收入、资产总额填报上一年度数据，无上一年度数据的新成立企业可不填报。</w:t>
      </w:r>
    </w:p>
    <w:p w:rsidR="00F62D1C" w:rsidRPr="00F209B9" w:rsidRDefault="00F62D1C" w:rsidP="00F62D1C">
      <w:pPr>
        <w:spacing w:line="360" w:lineRule="auto"/>
        <w:ind w:firstLineChars="2000" w:firstLine="5600"/>
        <w:rPr>
          <w:rFonts w:ascii="宋体" w:hAnsi="宋体"/>
          <w:sz w:val="28"/>
          <w:szCs w:val="28"/>
        </w:rPr>
      </w:pPr>
    </w:p>
    <w:p w:rsidR="00F62D1C" w:rsidRPr="00F209B9" w:rsidRDefault="00F62D1C" w:rsidP="00F62D1C">
      <w:pPr>
        <w:snapToGrid w:val="0"/>
        <w:spacing w:line="360" w:lineRule="auto"/>
        <w:jc w:val="left"/>
        <w:rPr>
          <w:rFonts w:ascii="宋体" w:hAnsi="宋体"/>
          <w:sz w:val="28"/>
          <w:szCs w:val="28"/>
        </w:rPr>
      </w:pPr>
    </w:p>
    <w:p w:rsidR="00F62D1C" w:rsidRPr="00F209B9" w:rsidRDefault="00F62D1C" w:rsidP="00F62D1C">
      <w:pPr>
        <w:snapToGrid w:val="0"/>
        <w:spacing w:line="360" w:lineRule="auto"/>
        <w:jc w:val="left"/>
        <w:rPr>
          <w:rFonts w:ascii="宋体" w:hAnsi="宋体"/>
          <w:sz w:val="24"/>
        </w:rPr>
      </w:pPr>
    </w:p>
    <w:p w:rsidR="00F62D1C" w:rsidRPr="00F209B9" w:rsidRDefault="00F62D1C" w:rsidP="00F62D1C">
      <w:pPr>
        <w:snapToGrid w:val="0"/>
        <w:spacing w:line="360" w:lineRule="auto"/>
        <w:jc w:val="left"/>
        <w:rPr>
          <w:rFonts w:ascii="宋体" w:hAnsi="宋体"/>
          <w:sz w:val="24"/>
        </w:rPr>
      </w:pPr>
    </w:p>
    <w:p w:rsidR="00D84660" w:rsidRPr="00F209B9" w:rsidRDefault="00D84660" w:rsidP="00F62D1C">
      <w:pPr>
        <w:widowControl/>
        <w:spacing w:line="360" w:lineRule="auto"/>
        <w:ind w:right="60"/>
        <w:rPr>
          <w:rFonts w:ascii="宋体" w:hAnsi="宋体"/>
          <w:sz w:val="28"/>
          <w:szCs w:val="28"/>
        </w:rPr>
      </w:pPr>
    </w:p>
    <w:p w:rsidR="00681D18" w:rsidRPr="00F209B9" w:rsidRDefault="00681D18" w:rsidP="00681D18">
      <w:pPr>
        <w:spacing w:line="588" w:lineRule="exact"/>
        <w:jc w:val="center"/>
        <w:rPr>
          <w:rFonts w:ascii="宋体" w:hAnsi="宋体"/>
          <w:b/>
          <w:bCs/>
          <w:sz w:val="30"/>
        </w:rPr>
      </w:pPr>
      <w:r w:rsidRPr="00F209B9">
        <w:rPr>
          <w:rFonts w:ascii="宋体" w:hAnsi="宋体" w:hint="eastAsia"/>
          <w:b/>
          <w:bCs/>
          <w:sz w:val="30"/>
        </w:rPr>
        <w:lastRenderedPageBreak/>
        <w:t>残疾人福利性单位声明函</w:t>
      </w:r>
    </w:p>
    <w:p w:rsidR="00681D18" w:rsidRPr="00F209B9" w:rsidRDefault="00681D18" w:rsidP="00681D18">
      <w:pPr>
        <w:spacing w:line="588" w:lineRule="exact"/>
        <w:jc w:val="center"/>
        <w:rPr>
          <w:rFonts w:asciiTheme="majorEastAsia" w:eastAsiaTheme="majorEastAsia" w:hAnsiTheme="majorEastAsia"/>
          <w:b/>
          <w:spacing w:val="6"/>
          <w:sz w:val="24"/>
        </w:rPr>
      </w:pPr>
    </w:p>
    <w:p w:rsidR="00681D18" w:rsidRPr="00F209B9" w:rsidRDefault="00681D18" w:rsidP="00681D18">
      <w:pPr>
        <w:snapToGrid w:val="0"/>
        <w:spacing w:line="360" w:lineRule="auto"/>
        <w:ind w:firstLineChars="200" w:firstLine="480"/>
        <w:rPr>
          <w:rFonts w:asciiTheme="majorEastAsia" w:eastAsiaTheme="majorEastAsia" w:hAnsiTheme="majorEastAsia"/>
          <w:sz w:val="24"/>
        </w:rPr>
      </w:pPr>
      <w:r w:rsidRPr="00F209B9">
        <w:rPr>
          <w:rFonts w:asciiTheme="majorEastAsia" w:eastAsiaTheme="majorEastAsia" w:hAnsiTheme="majorEastAsia"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81D18" w:rsidRPr="00F209B9" w:rsidRDefault="00681D18" w:rsidP="00681D18">
      <w:pPr>
        <w:snapToGrid w:val="0"/>
        <w:spacing w:line="360" w:lineRule="auto"/>
        <w:ind w:firstLineChars="200" w:firstLine="480"/>
        <w:rPr>
          <w:rFonts w:asciiTheme="majorEastAsia" w:eastAsiaTheme="majorEastAsia" w:hAnsiTheme="majorEastAsia"/>
          <w:sz w:val="24"/>
        </w:rPr>
      </w:pPr>
      <w:r w:rsidRPr="00F209B9">
        <w:rPr>
          <w:rFonts w:asciiTheme="majorEastAsia" w:eastAsiaTheme="majorEastAsia" w:hAnsiTheme="majorEastAsia" w:hint="eastAsia"/>
          <w:sz w:val="24"/>
        </w:rPr>
        <w:t>本单位对上述声明的真实性负责。如有虚假，将依法承担相应责任。</w:t>
      </w:r>
    </w:p>
    <w:p w:rsidR="00681D18" w:rsidRPr="00F209B9" w:rsidRDefault="00681D18" w:rsidP="00681D18">
      <w:pPr>
        <w:snapToGrid w:val="0"/>
        <w:spacing w:line="360" w:lineRule="auto"/>
        <w:ind w:firstLineChars="200" w:firstLine="480"/>
        <w:rPr>
          <w:rFonts w:asciiTheme="majorEastAsia" w:eastAsiaTheme="majorEastAsia" w:hAnsiTheme="majorEastAsia"/>
          <w:sz w:val="24"/>
        </w:rPr>
      </w:pPr>
    </w:p>
    <w:p w:rsidR="00681D18" w:rsidRPr="00F209B9" w:rsidRDefault="00681D18" w:rsidP="00681D18">
      <w:pPr>
        <w:spacing w:line="588" w:lineRule="exact"/>
        <w:ind w:firstLineChars="200" w:firstLine="504"/>
        <w:rPr>
          <w:rFonts w:asciiTheme="majorEastAsia" w:eastAsiaTheme="majorEastAsia" w:hAnsiTheme="majorEastAsia"/>
          <w:spacing w:val="6"/>
          <w:sz w:val="24"/>
        </w:rPr>
      </w:pPr>
    </w:p>
    <w:p w:rsidR="00681D18" w:rsidRPr="00F209B9" w:rsidRDefault="00681D18" w:rsidP="00681D18">
      <w:pPr>
        <w:snapToGrid w:val="0"/>
        <w:spacing w:line="360" w:lineRule="auto"/>
        <w:ind w:firstLineChars="200" w:firstLine="480"/>
        <w:jc w:val="right"/>
        <w:rPr>
          <w:rFonts w:asciiTheme="majorEastAsia" w:eastAsiaTheme="majorEastAsia" w:hAnsiTheme="majorEastAsia"/>
          <w:sz w:val="24"/>
        </w:rPr>
      </w:pPr>
      <w:r w:rsidRPr="00F209B9">
        <w:rPr>
          <w:rFonts w:asciiTheme="majorEastAsia" w:eastAsiaTheme="majorEastAsia" w:hAnsiTheme="majorEastAsia" w:hint="eastAsia"/>
          <w:sz w:val="24"/>
        </w:rPr>
        <w:t xml:space="preserve">      单位名称（盖章）：</w:t>
      </w:r>
    </w:p>
    <w:p w:rsidR="00681D18" w:rsidRPr="00F209B9" w:rsidRDefault="00681D18" w:rsidP="00681D18">
      <w:pPr>
        <w:snapToGrid w:val="0"/>
        <w:spacing w:line="360" w:lineRule="auto"/>
        <w:ind w:firstLineChars="200" w:firstLine="480"/>
        <w:jc w:val="right"/>
        <w:rPr>
          <w:rFonts w:asciiTheme="majorEastAsia" w:eastAsiaTheme="majorEastAsia" w:hAnsiTheme="majorEastAsia"/>
          <w:sz w:val="24"/>
        </w:rPr>
      </w:pPr>
      <w:r w:rsidRPr="00F209B9">
        <w:rPr>
          <w:rFonts w:asciiTheme="majorEastAsia" w:eastAsiaTheme="majorEastAsia" w:hAnsiTheme="majorEastAsia" w:hint="eastAsia"/>
          <w:sz w:val="24"/>
        </w:rPr>
        <w:t xml:space="preserve">       日  期：</w:t>
      </w:r>
    </w:p>
    <w:p w:rsidR="00681D18" w:rsidRPr="00F209B9" w:rsidRDefault="00681D18" w:rsidP="00681D18">
      <w:pPr>
        <w:rPr>
          <w:rFonts w:asciiTheme="majorEastAsia" w:eastAsiaTheme="majorEastAsia" w:hAnsiTheme="majorEastAsia"/>
          <w:sz w:val="24"/>
        </w:rPr>
      </w:pPr>
    </w:p>
    <w:p w:rsidR="00681D18" w:rsidRPr="00F209B9" w:rsidRDefault="00681D18" w:rsidP="00681D18">
      <w:pPr>
        <w:snapToGrid w:val="0"/>
        <w:spacing w:before="50"/>
        <w:jc w:val="center"/>
        <w:rPr>
          <w:rFonts w:asciiTheme="majorEastAsia" w:eastAsiaTheme="majorEastAsia" w:hAnsiTheme="majorEastAsia"/>
          <w:b/>
          <w:spacing w:val="40"/>
          <w:kern w:val="0"/>
          <w:sz w:val="24"/>
        </w:rPr>
      </w:pPr>
    </w:p>
    <w:p w:rsidR="00681D18" w:rsidRPr="00F209B9" w:rsidRDefault="00681D18" w:rsidP="00681D18">
      <w:pPr>
        <w:snapToGrid w:val="0"/>
        <w:spacing w:before="50"/>
        <w:rPr>
          <w:rFonts w:asciiTheme="majorEastAsia" w:eastAsiaTheme="majorEastAsia" w:hAnsiTheme="majorEastAsia"/>
          <w:b/>
          <w:spacing w:val="40"/>
          <w:kern w:val="0"/>
          <w:sz w:val="24"/>
        </w:rPr>
      </w:pPr>
      <w:r w:rsidRPr="00F209B9">
        <w:rPr>
          <w:rFonts w:asciiTheme="majorEastAsia" w:eastAsiaTheme="majorEastAsia" w:hAnsiTheme="majorEastAsia" w:hint="eastAsia"/>
          <w:sz w:val="24"/>
          <w:u w:val="single"/>
        </w:rPr>
        <w:t>注：若不是残疾人福利性单位，请勿填写此表。</w:t>
      </w:r>
    </w:p>
    <w:p w:rsidR="00681D18" w:rsidRPr="00F209B9" w:rsidRDefault="00681D18">
      <w:pPr>
        <w:snapToGrid w:val="0"/>
        <w:spacing w:line="360" w:lineRule="auto"/>
        <w:jc w:val="left"/>
        <w:rPr>
          <w:rFonts w:ascii="宋体" w:hAnsi="宋体"/>
          <w:sz w:val="28"/>
          <w:szCs w:val="28"/>
        </w:rPr>
      </w:pPr>
    </w:p>
    <w:p w:rsidR="00681D18" w:rsidRPr="00F209B9" w:rsidRDefault="00681D18">
      <w:pPr>
        <w:snapToGrid w:val="0"/>
        <w:spacing w:line="360" w:lineRule="auto"/>
        <w:jc w:val="left"/>
        <w:rPr>
          <w:rFonts w:ascii="宋体" w:hAnsi="宋体"/>
          <w:sz w:val="28"/>
          <w:szCs w:val="28"/>
        </w:rPr>
      </w:pPr>
    </w:p>
    <w:p w:rsidR="00D84660" w:rsidRPr="00F209B9" w:rsidRDefault="00D84660">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F62D1C" w:rsidRPr="00F209B9" w:rsidRDefault="00F62D1C">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3755ED">
      <w:pPr>
        <w:snapToGrid w:val="0"/>
        <w:spacing w:line="360" w:lineRule="auto"/>
        <w:jc w:val="center"/>
        <w:outlineLvl w:val="1"/>
        <w:rPr>
          <w:rFonts w:ascii="宋体" w:hAnsi="宋体"/>
          <w:b/>
          <w:bCs/>
          <w:sz w:val="24"/>
        </w:rPr>
      </w:pPr>
      <w:r w:rsidRPr="00F209B9">
        <w:rPr>
          <w:rFonts w:ascii="宋体" w:hAnsi="宋体" w:hint="eastAsia"/>
          <w:b/>
          <w:bCs/>
          <w:sz w:val="24"/>
        </w:rPr>
        <w:lastRenderedPageBreak/>
        <w:t>二、技术/资信/商务文件格式</w:t>
      </w:r>
    </w:p>
    <w:p w:rsidR="00D84660" w:rsidRPr="00F209B9" w:rsidRDefault="00D84660">
      <w:pPr>
        <w:snapToGrid w:val="0"/>
        <w:spacing w:line="360" w:lineRule="auto"/>
        <w:jc w:val="center"/>
        <w:rPr>
          <w:rFonts w:ascii="宋体" w:hAnsi="宋体"/>
          <w:sz w:val="24"/>
          <w:szCs w:val="20"/>
        </w:rPr>
      </w:pP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1</w:t>
      </w:r>
      <w:r w:rsidR="006900C5" w:rsidRPr="00F209B9">
        <w:rPr>
          <w:rFonts w:ascii="宋体" w:hAnsi="宋体" w:hint="eastAsia"/>
          <w:sz w:val="24"/>
        </w:rPr>
        <w:t>0</w:t>
      </w:r>
      <w:r w:rsidRPr="00F209B9">
        <w:rPr>
          <w:rFonts w:ascii="宋体" w:hAnsi="宋体" w:hint="eastAsia"/>
          <w:sz w:val="24"/>
        </w:rPr>
        <w:t>.技术/资信/商务文件封面格式：</w:t>
      </w:r>
    </w:p>
    <w:p w:rsidR="00D84660" w:rsidRPr="00F209B9" w:rsidRDefault="00D84660">
      <w:pPr>
        <w:snapToGrid w:val="0"/>
        <w:spacing w:line="360" w:lineRule="auto"/>
        <w:jc w:val="center"/>
        <w:rPr>
          <w:rFonts w:ascii="宋体" w:hAnsi="宋体"/>
          <w:b/>
          <w:bCs/>
        </w:rPr>
      </w:pPr>
    </w:p>
    <w:p w:rsidR="00D84660" w:rsidRPr="00F209B9" w:rsidRDefault="00D84660">
      <w:pPr>
        <w:snapToGrid w:val="0"/>
        <w:spacing w:line="360" w:lineRule="auto"/>
        <w:jc w:val="center"/>
        <w:rPr>
          <w:rFonts w:ascii="宋体" w:hAnsi="宋体"/>
          <w:bCs/>
          <w:sz w:val="24"/>
          <w:szCs w:val="20"/>
        </w:rPr>
      </w:pPr>
    </w:p>
    <w:p w:rsidR="00D84660" w:rsidRPr="00F209B9" w:rsidRDefault="003755ED">
      <w:pPr>
        <w:snapToGrid w:val="0"/>
        <w:spacing w:line="360" w:lineRule="auto"/>
        <w:jc w:val="center"/>
        <w:rPr>
          <w:rFonts w:ascii="宋体" w:hAnsi="宋体"/>
          <w:bCs/>
          <w:sz w:val="24"/>
          <w:szCs w:val="20"/>
        </w:rPr>
      </w:pPr>
      <w:r w:rsidRPr="00F209B9">
        <w:rPr>
          <w:rFonts w:ascii="宋体" w:hAnsi="宋体" w:hint="eastAsia"/>
          <w:bCs/>
          <w:sz w:val="24"/>
        </w:rPr>
        <w:t>技术/资信/商务文件</w:t>
      </w:r>
    </w:p>
    <w:p w:rsidR="00D84660" w:rsidRPr="00F209B9" w:rsidRDefault="00D84660">
      <w:pPr>
        <w:snapToGrid w:val="0"/>
        <w:spacing w:line="360" w:lineRule="auto"/>
        <w:rPr>
          <w:rFonts w:ascii="宋体" w:hAnsi="宋体"/>
          <w:bCs/>
          <w:sz w:val="24"/>
          <w:szCs w:val="20"/>
        </w:rPr>
      </w:pPr>
    </w:p>
    <w:p w:rsidR="00D84660" w:rsidRPr="00F209B9" w:rsidRDefault="003755ED">
      <w:pPr>
        <w:snapToGrid w:val="0"/>
        <w:spacing w:line="360" w:lineRule="auto"/>
        <w:ind w:leftChars="227" w:left="477" w:firstLineChars="200" w:firstLine="480"/>
        <w:rPr>
          <w:rFonts w:ascii="宋体" w:hAnsi="宋体"/>
          <w:bCs/>
          <w:sz w:val="24"/>
          <w:szCs w:val="20"/>
        </w:rPr>
      </w:pPr>
      <w:r w:rsidRPr="00F209B9">
        <w:rPr>
          <w:rFonts w:ascii="宋体" w:hAnsi="宋体" w:hint="eastAsia"/>
          <w:bCs/>
          <w:sz w:val="24"/>
        </w:rPr>
        <w:t>项目名称：</w:t>
      </w:r>
      <w:r w:rsidR="00D807CD" w:rsidRPr="00F209B9">
        <w:rPr>
          <w:rFonts w:ascii="宋体" w:hAnsi="宋体" w:hint="eastAsia"/>
          <w:spacing w:val="-20"/>
          <w:sz w:val="24"/>
        </w:rPr>
        <w:t>湖州南太湖新区康山分区环卫一体化服务项目（2023-2025年度）</w:t>
      </w:r>
    </w:p>
    <w:p w:rsidR="00D84660" w:rsidRPr="00F209B9" w:rsidRDefault="003755ED">
      <w:pPr>
        <w:snapToGrid w:val="0"/>
        <w:spacing w:line="360" w:lineRule="auto"/>
        <w:ind w:firstLineChars="400" w:firstLine="960"/>
        <w:rPr>
          <w:rFonts w:ascii="宋体" w:hAnsi="宋体"/>
          <w:bCs/>
          <w:sz w:val="24"/>
        </w:rPr>
      </w:pPr>
      <w:r w:rsidRPr="00F209B9">
        <w:rPr>
          <w:rFonts w:ascii="宋体" w:hAnsi="宋体" w:hint="eastAsia"/>
          <w:bCs/>
          <w:sz w:val="24"/>
        </w:rPr>
        <w:t>项目编号：</w:t>
      </w:r>
      <w:r w:rsidR="007A4D93" w:rsidRPr="00F209B9">
        <w:rPr>
          <w:rFonts w:ascii="宋体" w:hAnsi="宋体" w:hint="eastAsia"/>
          <w:bCs/>
          <w:sz w:val="24"/>
        </w:rPr>
        <w:t>HYHZ</w:t>
      </w:r>
      <w:r w:rsidR="00D807CD" w:rsidRPr="00F209B9">
        <w:rPr>
          <w:rFonts w:ascii="宋体" w:hAnsi="宋体" w:hint="eastAsia"/>
          <w:bCs/>
          <w:sz w:val="24"/>
        </w:rPr>
        <w:t>2023-195</w:t>
      </w:r>
      <w:r w:rsidR="008C2449" w:rsidRPr="00F209B9">
        <w:rPr>
          <w:rFonts w:ascii="宋体" w:hAnsi="宋体" w:hint="eastAsia"/>
          <w:bCs/>
          <w:sz w:val="24"/>
        </w:rPr>
        <w:t xml:space="preserve">      </w:t>
      </w:r>
    </w:p>
    <w:p w:rsidR="00D84660" w:rsidRPr="00F209B9" w:rsidRDefault="003755ED">
      <w:pPr>
        <w:pStyle w:val="a1"/>
        <w:snapToGrid w:val="0"/>
        <w:spacing w:line="360" w:lineRule="auto"/>
        <w:ind w:firstLineChars="416" w:firstLine="998"/>
        <w:rPr>
          <w:rFonts w:ascii="宋体" w:hAnsi="宋体"/>
          <w:bCs/>
          <w:sz w:val="24"/>
          <w:szCs w:val="24"/>
        </w:rPr>
      </w:pPr>
      <w:r w:rsidRPr="00F209B9">
        <w:rPr>
          <w:rFonts w:ascii="宋体" w:hAnsi="宋体" w:hint="eastAsia"/>
          <w:bCs/>
          <w:sz w:val="24"/>
          <w:szCs w:val="24"/>
        </w:rPr>
        <w:t>投标人名称：</w:t>
      </w:r>
    </w:p>
    <w:p w:rsidR="00D84660" w:rsidRPr="00F209B9" w:rsidRDefault="003755ED">
      <w:pPr>
        <w:pStyle w:val="a1"/>
        <w:snapToGrid w:val="0"/>
        <w:spacing w:line="360" w:lineRule="auto"/>
        <w:ind w:firstLineChars="416" w:firstLine="998"/>
        <w:rPr>
          <w:rFonts w:ascii="宋体" w:hAnsi="宋体"/>
          <w:bCs/>
          <w:sz w:val="24"/>
          <w:szCs w:val="24"/>
        </w:rPr>
      </w:pPr>
      <w:r w:rsidRPr="00F209B9">
        <w:rPr>
          <w:rFonts w:ascii="宋体" w:hAnsi="宋体" w:hint="eastAsia"/>
          <w:bCs/>
          <w:sz w:val="24"/>
          <w:szCs w:val="24"/>
        </w:rPr>
        <w:t>投标人地址：</w:t>
      </w:r>
    </w:p>
    <w:p w:rsidR="00D84660" w:rsidRPr="00F209B9" w:rsidRDefault="00D84660">
      <w:pPr>
        <w:pStyle w:val="a1"/>
        <w:snapToGrid w:val="0"/>
        <w:spacing w:line="360" w:lineRule="auto"/>
        <w:ind w:firstLineChars="400" w:firstLine="960"/>
        <w:rPr>
          <w:rFonts w:ascii="宋体" w:hAnsi="宋体"/>
          <w:bCs/>
          <w:sz w:val="24"/>
          <w:szCs w:val="24"/>
        </w:rPr>
      </w:pPr>
    </w:p>
    <w:p w:rsidR="00D84660" w:rsidRPr="00F209B9" w:rsidRDefault="00D84660">
      <w:pPr>
        <w:snapToGrid w:val="0"/>
        <w:spacing w:line="360" w:lineRule="auto"/>
        <w:ind w:firstLineChars="1700" w:firstLine="4080"/>
        <w:rPr>
          <w:rFonts w:ascii="宋体" w:hAnsi="宋体"/>
          <w:sz w:val="24"/>
          <w:szCs w:val="20"/>
        </w:rPr>
      </w:pPr>
    </w:p>
    <w:p w:rsidR="00D84660" w:rsidRPr="00F209B9" w:rsidRDefault="003755ED">
      <w:pPr>
        <w:snapToGrid w:val="0"/>
        <w:spacing w:line="360" w:lineRule="auto"/>
        <w:ind w:firstLine="645"/>
        <w:jc w:val="center"/>
        <w:rPr>
          <w:rFonts w:ascii="宋体" w:hAnsi="宋体"/>
          <w:sz w:val="24"/>
        </w:rPr>
      </w:pPr>
      <w:r w:rsidRPr="00F209B9">
        <w:rPr>
          <w:rFonts w:ascii="宋体" w:hAnsi="宋体" w:hint="eastAsia"/>
          <w:sz w:val="24"/>
        </w:rPr>
        <w:t>年月日</w:t>
      </w:r>
    </w:p>
    <w:p w:rsidR="00D84660" w:rsidRPr="00F209B9" w:rsidRDefault="00D84660">
      <w:pPr>
        <w:snapToGrid w:val="0"/>
        <w:spacing w:line="360" w:lineRule="auto"/>
        <w:ind w:firstLine="645"/>
        <w:jc w:val="center"/>
        <w:rPr>
          <w:rFonts w:ascii="宋体" w:hAnsi="宋体"/>
          <w:sz w:val="24"/>
        </w:rPr>
      </w:pPr>
    </w:p>
    <w:p w:rsidR="00D84660" w:rsidRPr="00F209B9" w:rsidRDefault="00D84660">
      <w:pPr>
        <w:snapToGrid w:val="0"/>
        <w:spacing w:line="360" w:lineRule="auto"/>
        <w:ind w:firstLine="645"/>
        <w:jc w:val="center"/>
        <w:rPr>
          <w:rFonts w:ascii="宋体" w:hAnsi="宋体"/>
          <w:sz w:val="24"/>
        </w:rPr>
      </w:pPr>
    </w:p>
    <w:p w:rsidR="00D84660" w:rsidRPr="00F209B9" w:rsidRDefault="003755ED">
      <w:pPr>
        <w:snapToGrid w:val="0"/>
        <w:spacing w:line="360" w:lineRule="auto"/>
        <w:rPr>
          <w:rFonts w:ascii="宋体" w:hAnsi="宋体"/>
          <w:b/>
          <w:bCs/>
          <w:sz w:val="24"/>
        </w:rPr>
      </w:pPr>
      <w:r w:rsidRPr="00F209B9">
        <w:rPr>
          <w:rFonts w:ascii="宋体" w:hAnsi="宋体" w:hint="eastAsia"/>
          <w:b/>
          <w:bCs/>
          <w:sz w:val="24"/>
        </w:rPr>
        <w:t>1</w:t>
      </w:r>
      <w:r w:rsidR="006900C5" w:rsidRPr="00F209B9">
        <w:rPr>
          <w:rFonts w:ascii="宋体" w:hAnsi="宋体" w:hint="eastAsia"/>
          <w:b/>
          <w:bCs/>
          <w:sz w:val="24"/>
        </w:rPr>
        <w:t>1</w:t>
      </w:r>
      <w:r w:rsidRPr="00F209B9">
        <w:rPr>
          <w:rFonts w:ascii="宋体" w:hAnsi="宋体" w:hint="eastAsia"/>
          <w:b/>
          <w:bCs/>
          <w:sz w:val="24"/>
        </w:rPr>
        <w:t>.技术/资信/商务文件目录</w:t>
      </w:r>
    </w:p>
    <w:p w:rsidR="00D84660" w:rsidRPr="00F209B9" w:rsidRDefault="003755ED">
      <w:pPr>
        <w:snapToGrid w:val="0"/>
        <w:spacing w:line="360" w:lineRule="auto"/>
        <w:rPr>
          <w:rFonts w:ascii="宋体" w:hAnsi="宋体"/>
          <w:sz w:val="24"/>
        </w:rPr>
      </w:pPr>
      <w:r w:rsidRPr="00F209B9">
        <w:rPr>
          <w:rFonts w:ascii="宋体" w:hAnsi="宋体" w:hint="eastAsia"/>
          <w:sz w:val="24"/>
        </w:rPr>
        <w:t>技术：</w:t>
      </w: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t>（</w:t>
      </w:r>
      <w:r w:rsidRPr="00F209B9">
        <w:rPr>
          <w:rFonts w:ascii="宋体" w:hAnsi="宋体"/>
          <w:sz w:val="24"/>
        </w:rPr>
        <w:t>1</w:t>
      </w:r>
      <w:r w:rsidRPr="00F209B9">
        <w:rPr>
          <w:rFonts w:ascii="宋体" w:hAnsi="宋体" w:hint="eastAsia"/>
          <w:sz w:val="24"/>
        </w:rPr>
        <w:t>）</w:t>
      </w:r>
      <w:r w:rsidR="00EE418A" w:rsidRPr="00F209B9">
        <w:rPr>
          <w:rFonts w:ascii="宋体" w:hAnsi="宋体" w:hint="eastAsia"/>
          <w:sz w:val="24"/>
        </w:rPr>
        <w:t>清扫保洁作业方案</w:t>
      </w:r>
      <w:r w:rsidRPr="00F209B9">
        <w:rPr>
          <w:rFonts w:ascii="宋体" w:hAnsi="宋体" w:hint="eastAsia"/>
          <w:sz w:val="24"/>
        </w:rPr>
        <w:t>————————（页码）</w:t>
      </w:r>
    </w:p>
    <w:p w:rsidR="00D84660" w:rsidRPr="00F209B9" w:rsidRDefault="003755ED">
      <w:pPr>
        <w:snapToGrid w:val="0"/>
        <w:spacing w:line="360" w:lineRule="auto"/>
        <w:jc w:val="left"/>
        <w:rPr>
          <w:rFonts w:asciiTheme="majorEastAsia" w:eastAsiaTheme="majorEastAsia" w:hAnsiTheme="majorEastAsia" w:cstheme="majorEastAsia"/>
          <w:sz w:val="24"/>
          <w:szCs w:val="24"/>
        </w:rPr>
      </w:pPr>
      <w:r w:rsidRPr="00F209B9">
        <w:rPr>
          <w:rFonts w:ascii="宋体" w:hAnsi="宋体" w:hint="eastAsia"/>
          <w:sz w:val="24"/>
        </w:rPr>
        <w:t>（</w:t>
      </w:r>
      <w:r w:rsidRPr="00F209B9">
        <w:rPr>
          <w:rFonts w:ascii="宋体" w:hAnsi="宋体"/>
          <w:sz w:val="24"/>
        </w:rPr>
        <w:t>2）</w:t>
      </w:r>
      <w:r w:rsidRPr="00F209B9">
        <w:rPr>
          <w:rFonts w:asciiTheme="majorEastAsia" w:eastAsiaTheme="majorEastAsia" w:hAnsiTheme="majorEastAsia" w:cstheme="majorEastAsia" w:hint="eastAsia"/>
          <w:sz w:val="24"/>
          <w:szCs w:val="24"/>
        </w:rPr>
        <w:t>重点、难点的分析和解决方案</w:t>
      </w:r>
      <w:r w:rsidRPr="00F209B9">
        <w:rPr>
          <w:rFonts w:ascii="宋体" w:hAnsi="宋体" w:hint="eastAsia"/>
          <w:sz w:val="24"/>
        </w:rPr>
        <w:t>————————</w:t>
      </w: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t>（3</w:t>
      </w:r>
      <w:r w:rsidRPr="00F209B9">
        <w:rPr>
          <w:rFonts w:ascii="宋体" w:hAnsi="宋体"/>
          <w:sz w:val="24"/>
        </w:rPr>
        <w:t>）</w:t>
      </w:r>
      <w:r w:rsidRPr="00F209B9">
        <w:rPr>
          <w:rFonts w:asciiTheme="majorEastAsia" w:eastAsiaTheme="majorEastAsia" w:hAnsiTheme="majorEastAsia" w:cstheme="majorEastAsia" w:hint="eastAsia"/>
          <w:sz w:val="24"/>
          <w:szCs w:val="24"/>
        </w:rPr>
        <w:t>应急预案</w:t>
      </w:r>
      <w:r w:rsidRPr="00F209B9">
        <w:rPr>
          <w:rFonts w:ascii="宋体" w:hAnsi="宋体" w:hint="eastAsia"/>
          <w:sz w:val="24"/>
        </w:rPr>
        <w:t>————————</w:t>
      </w:r>
    </w:p>
    <w:p w:rsidR="00083A14" w:rsidRPr="00F209B9" w:rsidRDefault="003755ED">
      <w:pPr>
        <w:snapToGrid w:val="0"/>
        <w:spacing w:line="360" w:lineRule="auto"/>
        <w:jc w:val="left"/>
        <w:rPr>
          <w:rFonts w:ascii="宋体" w:hAnsi="宋体"/>
          <w:sz w:val="24"/>
        </w:rPr>
      </w:pPr>
      <w:r w:rsidRPr="00F209B9">
        <w:rPr>
          <w:rFonts w:ascii="宋体" w:hAnsi="宋体" w:hint="eastAsia"/>
          <w:sz w:val="24"/>
        </w:rPr>
        <w:t>（4</w:t>
      </w:r>
      <w:r w:rsidRPr="00F209B9">
        <w:rPr>
          <w:rFonts w:ascii="宋体" w:hAnsi="宋体"/>
          <w:sz w:val="24"/>
        </w:rPr>
        <w:t>）</w:t>
      </w:r>
      <w:r w:rsidR="00083A14" w:rsidRPr="00F209B9">
        <w:rPr>
          <w:rFonts w:ascii="宋体" w:hAnsi="宋体" w:hint="eastAsia"/>
          <w:sz w:val="24"/>
        </w:rPr>
        <w:t>交接方案————————</w:t>
      </w:r>
    </w:p>
    <w:p w:rsidR="00083A14" w:rsidRPr="00F209B9" w:rsidRDefault="00083A14">
      <w:pPr>
        <w:snapToGrid w:val="0"/>
        <w:spacing w:line="360" w:lineRule="auto"/>
        <w:jc w:val="left"/>
        <w:rPr>
          <w:rFonts w:ascii="宋体" w:eastAsia="宋体" w:hAnsi="宋体" w:cs="宋体"/>
          <w:sz w:val="24"/>
          <w:szCs w:val="24"/>
        </w:rPr>
      </w:pPr>
      <w:r w:rsidRPr="00F209B9">
        <w:rPr>
          <w:rFonts w:ascii="宋体" w:hAnsi="宋体" w:hint="eastAsia"/>
          <w:sz w:val="24"/>
        </w:rPr>
        <w:t>（5</w:t>
      </w:r>
      <w:r w:rsidRPr="00F209B9">
        <w:rPr>
          <w:rFonts w:ascii="宋体" w:hAnsi="宋体"/>
          <w:sz w:val="24"/>
        </w:rPr>
        <w:t>）</w:t>
      </w:r>
      <w:r w:rsidRPr="00F209B9">
        <w:rPr>
          <w:rFonts w:ascii="宋体" w:eastAsia="宋体" w:hAnsi="宋体" w:cs="宋体" w:hint="eastAsia"/>
          <w:sz w:val="24"/>
          <w:szCs w:val="24"/>
        </w:rPr>
        <w:t>管理制度措施</w:t>
      </w:r>
      <w:r w:rsidRPr="00F209B9">
        <w:rPr>
          <w:rFonts w:ascii="宋体" w:hAnsi="宋体" w:hint="eastAsia"/>
          <w:sz w:val="24"/>
        </w:rPr>
        <w:t>————————</w:t>
      </w:r>
    </w:p>
    <w:p w:rsidR="00D84660" w:rsidRPr="00F209B9" w:rsidRDefault="00083A14">
      <w:pPr>
        <w:snapToGrid w:val="0"/>
        <w:spacing w:line="360" w:lineRule="auto"/>
        <w:jc w:val="left"/>
        <w:rPr>
          <w:rFonts w:ascii="宋体" w:hAnsi="宋体"/>
          <w:sz w:val="24"/>
        </w:rPr>
      </w:pPr>
      <w:r w:rsidRPr="00F209B9">
        <w:rPr>
          <w:rFonts w:ascii="宋体" w:hAnsi="宋体" w:hint="eastAsia"/>
          <w:sz w:val="24"/>
        </w:rPr>
        <w:t>（6）</w:t>
      </w:r>
      <w:r w:rsidR="003755ED" w:rsidRPr="00F209B9">
        <w:rPr>
          <w:rFonts w:ascii="宋体" w:hAnsi="宋体"/>
          <w:sz w:val="24"/>
        </w:rPr>
        <w:t>项目实施人员一览表</w:t>
      </w:r>
      <w:r w:rsidR="003755ED" w:rsidRPr="00F209B9">
        <w:rPr>
          <w:rFonts w:ascii="宋体" w:hAnsi="宋体" w:hint="eastAsia"/>
          <w:sz w:val="24"/>
        </w:rPr>
        <w:t>————————</w:t>
      </w:r>
    </w:p>
    <w:p w:rsidR="00D84660" w:rsidRPr="00F209B9" w:rsidRDefault="00083A14">
      <w:pPr>
        <w:snapToGrid w:val="0"/>
        <w:spacing w:line="360" w:lineRule="auto"/>
        <w:jc w:val="left"/>
        <w:rPr>
          <w:rFonts w:ascii="宋体" w:hAnsi="宋体"/>
          <w:sz w:val="24"/>
        </w:rPr>
      </w:pPr>
      <w:r w:rsidRPr="00F209B9">
        <w:rPr>
          <w:rFonts w:ascii="宋体" w:hAnsi="宋体" w:hint="eastAsia"/>
          <w:sz w:val="24"/>
        </w:rPr>
        <w:t>（7</w:t>
      </w:r>
      <w:r w:rsidRPr="00F209B9">
        <w:rPr>
          <w:rFonts w:ascii="宋体" w:hAnsi="宋体"/>
          <w:sz w:val="24"/>
        </w:rPr>
        <w:t>）</w:t>
      </w:r>
      <w:r w:rsidR="00EE418A" w:rsidRPr="00F209B9">
        <w:rPr>
          <w:rFonts w:ascii="宋体" w:hAnsi="宋体" w:hint="eastAsia"/>
          <w:sz w:val="24"/>
        </w:rPr>
        <w:t>保洁清运车辆设备</w:t>
      </w:r>
      <w:r w:rsidR="003755ED" w:rsidRPr="00F209B9">
        <w:rPr>
          <w:rFonts w:ascii="宋体" w:hAnsi="宋体" w:hint="eastAsia"/>
          <w:sz w:val="24"/>
        </w:rPr>
        <w:t>————————</w:t>
      </w:r>
    </w:p>
    <w:p w:rsidR="00D84660" w:rsidRPr="00F209B9" w:rsidRDefault="00083A14">
      <w:pPr>
        <w:snapToGrid w:val="0"/>
        <w:spacing w:line="360" w:lineRule="auto"/>
        <w:jc w:val="left"/>
        <w:rPr>
          <w:rFonts w:ascii="宋体" w:hAnsi="宋体"/>
          <w:sz w:val="24"/>
        </w:rPr>
      </w:pPr>
      <w:r w:rsidRPr="00F209B9">
        <w:rPr>
          <w:rFonts w:ascii="宋体" w:hAnsi="宋体" w:hint="eastAsia"/>
          <w:sz w:val="24"/>
        </w:rPr>
        <w:t>（8</w:t>
      </w:r>
      <w:r w:rsidRPr="00F209B9">
        <w:rPr>
          <w:rFonts w:ascii="宋体" w:hAnsi="宋体"/>
          <w:sz w:val="24"/>
        </w:rPr>
        <w:t>）</w:t>
      </w:r>
      <w:r w:rsidR="003755ED" w:rsidRPr="00F209B9">
        <w:rPr>
          <w:rFonts w:ascii="宋体" w:hAnsi="宋体" w:hint="eastAsia"/>
          <w:sz w:val="24"/>
        </w:rPr>
        <w:t>有效的改进措施和合理化建议————————</w:t>
      </w:r>
    </w:p>
    <w:p w:rsidR="00D84660" w:rsidRPr="00F209B9" w:rsidRDefault="00083A14">
      <w:pPr>
        <w:snapToGrid w:val="0"/>
        <w:spacing w:line="360" w:lineRule="auto"/>
        <w:jc w:val="left"/>
        <w:rPr>
          <w:rFonts w:ascii="宋体" w:hAnsi="宋体"/>
          <w:sz w:val="24"/>
        </w:rPr>
      </w:pPr>
      <w:r w:rsidRPr="00F209B9">
        <w:rPr>
          <w:rFonts w:ascii="宋体" w:hAnsi="宋体" w:hint="eastAsia"/>
          <w:sz w:val="24"/>
        </w:rPr>
        <w:t>（9</w:t>
      </w:r>
      <w:r w:rsidRPr="00F209B9">
        <w:rPr>
          <w:rFonts w:ascii="宋体" w:hAnsi="宋体"/>
          <w:sz w:val="24"/>
        </w:rPr>
        <w:t>）</w:t>
      </w:r>
      <w:r w:rsidR="003755ED" w:rsidRPr="00F209B9">
        <w:rPr>
          <w:rFonts w:ascii="宋体" w:hAnsi="宋体"/>
          <w:sz w:val="24"/>
        </w:rPr>
        <w:t>投标人需要说明的其他文件和说明（格式略）</w:t>
      </w:r>
      <w:r w:rsidR="003755ED" w:rsidRPr="00F209B9">
        <w:rPr>
          <w:rFonts w:ascii="宋体" w:hAnsi="宋体" w:hint="eastAsia"/>
          <w:sz w:val="24"/>
        </w:rPr>
        <w:t>————————</w:t>
      </w:r>
    </w:p>
    <w:p w:rsidR="00D84660" w:rsidRPr="00F209B9" w:rsidRDefault="003755ED">
      <w:pPr>
        <w:snapToGrid w:val="0"/>
        <w:spacing w:line="360" w:lineRule="auto"/>
        <w:rPr>
          <w:rFonts w:ascii="宋体" w:hAnsi="宋体"/>
          <w:sz w:val="24"/>
        </w:rPr>
      </w:pPr>
      <w:r w:rsidRPr="00F209B9">
        <w:rPr>
          <w:rFonts w:ascii="宋体" w:hAnsi="宋体" w:hint="eastAsia"/>
          <w:sz w:val="24"/>
        </w:rPr>
        <w:t>资信：</w:t>
      </w:r>
    </w:p>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（8）类似成功案例的业绩证明（投标人同类项目实施情况一览表、合同复印件）————</w:t>
      </w: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t>（9</w:t>
      </w:r>
      <w:r w:rsidRPr="00F209B9">
        <w:rPr>
          <w:rFonts w:ascii="宋体" w:hAnsi="宋体"/>
          <w:sz w:val="24"/>
        </w:rPr>
        <w:t>）</w:t>
      </w:r>
      <w:r w:rsidRPr="00F209B9">
        <w:rPr>
          <w:rFonts w:ascii="宋体" w:hAnsi="宋体" w:hint="eastAsia"/>
          <w:sz w:val="24"/>
        </w:rPr>
        <w:t>权威认证证书————————</w:t>
      </w:r>
    </w:p>
    <w:p w:rsidR="00C53849" w:rsidRPr="00F209B9" w:rsidRDefault="003755ED">
      <w:pPr>
        <w:snapToGrid w:val="0"/>
        <w:spacing w:line="360" w:lineRule="auto"/>
        <w:jc w:val="left"/>
        <w:rPr>
          <w:rFonts w:ascii="宋体" w:hAnsi="宋体"/>
          <w:sz w:val="24"/>
        </w:rPr>
      </w:pPr>
      <w:r w:rsidRPr="00F209B9">
        <w:rPr>
          <w:rFonts w:ascii="宋体" w:hAnsi="宋体" w:hint="eastAsia"/>
          <w:sz w:val="24"/>
        </w:rPr>
        <w:lastRenderedPageBreak/>
        <w:t>（10）</w:t>
      </w:r>
      <w:r w:rsidR="00C53849" w:rsidRPr="00F209B9">
        <w:rPr>
          <w:rFonts w:ascii="宋体" w:hAnsi="宋体" w:hint="eastAsia"/>
          <w:sz w:val="24"/>
        </w:rPr>
        <w:t>企业荣誉证书————————</w:t>
      </w:r>
    </w:p>
    <w:p w:rsidR="00D84660" w:rsidRPr="00F209B9" w:rsidRDefault="00C53849">
      <w:pPr>
        <w:snapToGrid w:val="0"/>
        <w:spacing w:line="360" w:lineRule="auto"/>
        <w:jc w:val="left"/>
        <w:rPr>
          <w:rFonts w:ascii="宋体" w:hAnsi="宋体"/>
          <w:sz w:val="24"/>
        </w:rPr>
      </w:pPr>
      <w:r w:rsidRPr="00F209B9">
        <w:rPr>
          <w:rFonts w:ascii="宋体" w:hAnsi="宋体" w:hint="eastAsia"/>
          <w:sz w:val="24"/>
        </w:rPr>
        <w:t>（11）</w:t>
      </w:r>
      <w:r w:rsidR="003755ED" w:rsidRPr="00F209B9">
        <w:rPr>
          <w:rFonts w:ascii="宋体" w:hAnsi="宋体" w:hint="eastAsia"/>
          <w:sz w:val="24"/>
        </w:rPr>
        <w:t>投标人认为可以证明其能力或业绩的其他材料————————</w:t>
      </w:r>
    </w:p>
    <w:p w:rsidR="00D84660" w:rsidRPr="00F209B9" w:rsidRDefault="003755ED">
      <w:pPr>
        <w:snapToGrid w:val="0"/>
        <w:spacing w:line="360" w:lineRule="auto"/>
        <w:rPr>
          <w:rFonts w:ascii="宋体" w:hAnsi="宋体"/>
          <w:sz w:val="24"/>
        </w:rPr>
      </w:pPr>
      <w:r w:rsidRPr="00F209B9">
        <w:rPr>
          <w:rFonts w:ascii="宋体" w:hAnsi="宋体" w:hint="eastAsia"/>
          <w:sz w:val="24"/>
        </w:rPr>
        <w:t>商务：</w:t>
      </w:r>
    </w:p>
    <w:p w:rsidR="00D84660" w:rsidRPr="00F209B9" w:rsidRDefault="00C53849">
      <w:pPr>
        <w:snapToGrid w:val="0"/>
        <w:spacing w:line="360" w:lineRule="auto"/>
        <w:jc w:val="left"/>
        <w:rPr>
          <w:rFonts w:ascii="宋体" w:hAnsi="宋体"/>
          <w:sz w:val="24"/>
        </w:rPr>
      </w:pPr>
      <w:r w:rsidRPr="00F209B9">
        <w:rPr>
          <w:rFonts w:ascii="宋体" w:hAnsi="宋体" w:hint="eastAsia"/>
          <w:sz w:val="24"/>
        </w:rPr>
        <w:t>（12）</w:t>
      </w:r>
      <w:r w:rsidR="003755ED" w:rsidRPr="00F209B9">
        <w:rPr>
          <w:rFonts w:ascii="宋体" w:hAnsi="宋体" w:hint="eastAsia"/>
          <w:sz w:val="24"/>
        </w:rPr>
        <w:t>商务响应表————————</w:t>
      </w:r>
    </w:p>
    <w:p w:rsidR="00D84660" w:rsidRPr="00F209B9" w:rsidRDefault="00C53849">
      <w:pPr>
        <w:spacing w:line="360" w:lineRule="auto"/>
        <w:rPr>
          <w:rFonts w:ascii="宋体" w:hAnsi="宋体"/>
          <w:sz w:val="24"/>
        </w:rPr>
      </w:pPr>
      <w:r w:rsidRPr="00F209B9">
        <w:rPr>
          <w:rFonts w:ascii="宋体" w:hAnsi="宋体" w:hint="eastAsia"/>
          <w:sz w:val="24"/>
        </w:rPr>
        <w:t>（13）</w:t>
      </w:r>
      <w:r w:rsidR="00083A14" w:rsidRPr="00F209B9">
        <w:rPr>
          <w:rFonts w:asciiTheme="majorEastAsia" w:eastAsiaTheme="majorEastAsia" w:hAnsiTheme="majorEastAsia" w:cstheme="majorEastAsia" w:hint="eastAsia"/>
          <w:sz w:val="24"/>
          <w:szCs w:val="24"/>
        </w:rPr>
        <w:t>服务承诺</w:t>
      </w:r>
      <w:r w:rsidR="003755ED" w:rsidRPr="00F209B9">
        <w:rPr>
          <w:rFonts w:ascii="宋体" w:hAnsi="宋体" w:hint="eastAsia"/>
          <w:sz w:val="24"/>
        </w:rPr>
        <w:t>————————</w:t>
      </w:r>
    </w:p>
    <w:p w:rsidR="00D84660" w:rsidRPr="00F209B9" w:rsidRDefault="00C53849">
      <w:pPr>
        <w:spacing w:line="360" w:lineRule="auto"/>
        <w:rPr>
          <w:rFonts w:ascii="宋体" w:hAnsi="宋体"/>
          <w:sz w:val="24"/>
        </w:rPr>
      </w:pPr>
      <w:r w:rsidRPr="00F209B9">
        <w:rPr>
          <w:rFonts w:ascii="宋体" w:hAnsi="宋体" w:hint="eastAsia"/>
          <w:sz w:val="24"/>
        </w:rPr>
        <w:t>（14）</w:t>
      </w:r>
      <w:r w:rsidR="003755ED" w:rsidRPr="00F209B9">
        <w:rPr>
          <w:rFonts w:asciiTheme="majorEastAsia" w:eastAsiaTheme="majorEastAsia" w:hAnsiTheme="majorEastAsia" w:cstheme="majorEastAsia" w:hint="eastAsia"/>
          <w:sz w:val="24"/>
          <w:szCs w:val="24"/>
        </w:rPr>
        <w:t>员工培训措施及保障</w:t>
      </w:r>
      <w:r w:rsidR="003755ED" w:rsidRPr="00F209B9">
        <w:rPr>
          <w:rFonts w:ascii="宋体" w:hAnsi="宋体" w:hint="eastAsia"/>
          <w:sz w:val="24"/>
        </w:rPr>
        <w:t>————————</w:t>
      </w:r>
    </w:p>
    <w:p w:rsidR="00044146" w:rsidRPr="00F209B9" w:rsidRDefault="00C53849" w:rsidP="00044146">
      <w:pPr>
        <w:spacing w:line="360" w:lineRule="auto"/>
        <w:rPr>
          <w:rFonts w:ascii="宋体" w:hAnsi="宋体"/>
          <w:sz w:val="24"/>
        </w:rPr>
      </w:pPr>
      <w:r w:rsidRPr="00F209B9">
        <w:rPr>
          <w:rFonts w:ascii="宋体" w:hAnsi="宋体" w:hint="eastAsia"/>
          <w:sz w:val="24"/>
        </w:rPr>
        <w:t>（15）</w:t>
      </w:r>
      <w:r w:rsidR="00044146" w:rsidRPr="00F209B9">
        <w:rPr>
          <w:rFonts w:asciiTheme="majorEastAsia" w:eastAsiaTheme="majorEastAsia" w:hAnsiTheme="majorEastAsia" w:cstheme="majorEastAsia" w:hint="eastAsia"/>
          <w:sz w:val="24"/>
        </w:rPr>
        <w:t>响应时间</w:t>
      </w:r>
      <w:r w:rsidR="00044146" w:rsidRPr="00F209B9">
        <w:rPr>
          <w:rFonts w:ascii="宋体" w:hAnsi="宋体" w:hint="eastAsia"/>
          <w:sz w:val="24"/>
        </w:rPr>
        <w:t>————————</w:t>
      </w:r>
    </w:p>
    <w:p w:rsidR="00D84660" w:rsidRPr="00F209B9" w:rsidRDefault="00C53849">
      <w:pPr>
        <w:spacing w:line="360" w:lineRule="auto"/>
        <w:rPr>
          <w:rFonts w:ascii="宋体" w:hAnsi="宋体"/>
          <w:sz w:val="24"/>
        </w:rPr>
      </w:pPr>
      <w:r w:rsidRPr="00F209B9">
        <w:rPr>
          <w:rFonts w:ascii="宋体" w:hAnsi="宋体" w:hint="eastAsia"/>
          <w:sz w:val="24"/>
        </w:rPr>
        <w:t>（16）</w:t>
      </w:r>
      <w:r w:rsidR="003755ED" w:rsidRPr="00F209B9">
        <w:rPr>
          <w:rFonts w:ascii="宋体" w:hAnsi="宋体" w:hint="eastAsia"/>
          <w:sz w:val="24"/>
        </w:rPr>
        <w:t>信用承诺书————————</w:t>
      </w:r>
    </w:p>
    <w:p w:rsidR="00D84660" w:rsidRPr="00F209B9" w:rsidRDefault="00044146">
      <w:pPr>
        <w:spacing w:line="360" w:lineRule="auto"/>
        <w:rPr>
          <w:rFonts w:ascii="宋体" w:hAnsi="宋体"/>
          <w:sz w:val="24"/>
        </w:rPr>
      </w:pPr>
      <w:r w:rsidRPr="00F209B9">
        <w:rPr>
          <w:rFonts w:ascii="宋体" w:hAnsi="宋体" w:hint="eastAsia"/>
          <w:sz w:val="24"/>
        </w:rPr>
        <w:t>（1</w:t>
      </w:r>
      <w:r w:rsidR="00C53849" w:rsidRPr="00F209B9">
        <w:rPr>
          <w:rFonts w:ascii="宋体" w:hAnsi="宋体" w:hint="eastAsia"/>
          <w:sz w:val="24"/>
        </w:rPr>
        <w:t>7</w:t>
      </w:r>
      <w:r w:rsidRPr="00F209B9">
        <w:rPr>
          <w:rFonts w:ascii="宋体" w:hAnsi="宋体" w:hint="eastAsia"/>
          <w:sz w:val="24"/>
        </w:rPr>
        <w:t>）</w:t>
      </w:r>
      <w:r w:rsidR="003755ED" w:rsidRPr="00F209B9">
        <w:rPr>
          <w:rFonts w:ascii="宋体" w:hAnsi="宋体" w:hint="eastAsia"/>
          <w:sz w:val="24"/>
        </w:rPr>
        <w:t>技术、商务、资信及其他分自评表————————</w:t>
      </w:r>
    </w:p>
    <w:p w:rsidR="00D84660" w:rsidRPr="00F209B9" w:rsidRDefault="00D84660">
      <w:pPr>
        <w:snapToGrid w:val="0"/>
        <w:spacing w:line="360" w:lineRule="auto"/>
        <w:rPr>
          <w:rFonts w:ascii="宋体" w:hAnsi="宋体"/>
          <w:sz w:val="24"/>
        </w:rPr>
      </w:pPr>
    </w:p>
    <w:p w:rsidR="00D84660" w:rsidRPr="00F209B9" w:rsidRDefault="00D84660">
      <w:pPr>
        <w:snapToGrid w:val="0"/>
        <w:spacing w:line="360" w:lineRule="auto"/>
        <w:rPr>
          <w:rFonts w:ascii="宋体" w:hAnsi="宋体"/>
          <w:sz w:val="24"/>
        </w:rPr>
      </w:pPr>
    </w:p>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1</w:t>
      </w:r>
      <w:r w:rsidR="006900C5" w:rsidRPr="00F209B9">
        <w:rPr>
          <w:rFonts w:ascii="宋体" w:hAnsi="宋体" w:hint="eastAsia"/>
          <w:sz w:val="24"/>
        </w:rPr>
        <w:t>2</w:t>
      </w:r>
      <w:r w:rsidRPr="00F209B9">
        <w:rPr>
          <w:rFonts w:ascii="宋体" w:hAnsi="宋体" w:hint="eastAsia"/>
          <w:sz w:val="24"/>
        </w:rPr>
        <w:t>.</w:t>
      </w:r>
      <w:r w:rsidR="00EE418A" w:rsidRPr="00F209B9">
        <w:rPr>
          <w:rFonts w:ascii="宋体" w:hAnsi="宋体" w:hint="eastAsia"/>
          <w:sz w:val="24"/>
        </w:rPr>
        <w:t>清扫保洁作业方案</w:t>
      </w:r>
      <w:r w:rsidRPr="00F209B9">
        <w:rPr>
          <w:rFonts w:ascii="宋体" w:hAnsi="宋体" w:hint="eastAsia"/>
          <w:sz w:val="24"/>
        </w:rPr>
        <w:t>（格式自拟）</w:t>
      </w:r>
    </w:p>
    <w:p w:rsidR="00D84660" w:rsidRPr="00F209B9" w:rsidRDefault="00D84660">
      <w:pPr>
        <w:snapToGrid w:val="0"/>
        <w:spacing w:line="360" w:lineRule="auto"/>
        <w:jc w:val="left"/>
        <w:rPr>
          <w:rFonts w:ascii="宋体" w:hAnsi="宋体"/>
          <w:sz w:val="24"/>
          <w:szCs w:val="20"/>
        </w:rPr>
      </w:pPr>
    </w:p>
    <w:p w:rsidR="00D84660" w:rsidRPr="00F209B9" w:rsidRDefault="00D84660">
      <w:pPr>
        <w:snapToGrid w:val="0"/>
        <w:spacing w:line="360" w:lineRule="auto"/>
        <w:jc w:val="left"/>
        <w:rPr>
          <w:rFonts w:ascii="宋体" w:hAnsi="宋体"/>
          <w:sz w:val="24"/>
          <w:szCs w:val="20"/>
        </w:rPr>
      </w:pPr>
    </w:p>
    <w:p w:rsidR="00D84660" w:rsidRPr="00F209B9" w:rsidRDefault="00D84660">
      <w:pPr>
        <w:snapToGrid w:val="0"/>
        <w:spacing w:line="360" w:lineRule="auto"/>
        <w:jc w:val="left"/>
        <w:rPr>
          <w:rFonts w:ascii="宋体" w:hAnsi="宋体"/>
          <w:sz w:val="24"/>
          <w:szCs w:val="20"/>
        </w:rPr>
      </w:pPr>
    </w:p>
    <w:p w:rsidR="00D84660" w:rsidRPr="00F209B9" w:rsidRDefault="006900C5">
      <w:pPr>
        <w:snapToGrid w:val="0"/>
        <w:spacing w:line="360" w:lineRule="auto"/>
        <w:jc w:val="left"/>
        <w:rPr>
          <w:rFonts w:ascii="宋体" w:hAnsi="宋体"/>
          <w:sz w:val="24"/>
        </w:rPr>
      </w:pPr>
      <w:r w:rsidRPr="00F209B9">
        <w:rPr>
          <w:rFonts w:ascii="宋体" w:hAnsi="宋体" w:hint="eastAsia"/>
          <w:sz w:val="24"/>
          <w:szCs w:val="20"/>
        </w:rPr>
        <w:t>3</w:t>
      </w:r>
      <w:r w:rsidR="003755ED" w:rsidRPr="00F209B9">
        <w:rPr>
          <w:rFonts w:ascii="宋体" w:hAnsi="宋体" w:hint="eastAsia"/>
          <w:sz w:val="24"/>
          <w:szCs w:val="20"/>
        </w:rPr>
        <w:t>.</w:t>
      </w:r>
      <w:r w:rsidR="003755ED" w:rsidRPr="00F209B9">
        <w:rPr>
          <w:rFonts w:asciiTheme="majorEastAsia" w:eastAsiaTheme="majorEastAsia" w:hAnsiTheme="majorEastAsia" w:cstheme="majorEastAsia" w:hint="eastAsia"/>
          <w:sz w:val="24"/>
          <w:szCs w:val="24"/>
        </w:rPr>
        <w:t>重点、难点的分析和解决方案</w:t>
      </w:r>
      <w:r w:rsidR="003755ED" w:rsidRPr="00F209B9">
        <w:rPr>
          <w:rFonts w:ascii="宋体" w:hAnsi="宋体" w:hint="eastAsia"/>
          <w:sz w:val="24"/>
        </w:rPr>
        <w:t>（格式自拟）</w:t>
      </w:r>
    </w:p>
    <w:p w:rsidR="00D84660" w:rsidRPr="00F209B9" w:rsidRDefault="00D84660">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t>17.</w:t>
      </w:r>
      <w:r w:rsidRPr="00F209B9">
        <w:rPr>
          <w:rFonts w:asciiTheme="majorEastAsia" w:eastAsiaTheme="majorEastAsia" w:hAnsiTheme="majorEastAsia" w:cstheme="majorEastAsia" w:hint="eastAsia"/>
          <w:sz w:val="24"/>
          <w:szCs w:val="24"/>
        </w:rPr>
        <w:t>应急预案</w:t>
      </w:r>
      <w:r w:rsidRPr="00F209B9">
        <w:rPr>
          <w:rFonts w:ascii="宋体" w:hAnsi="宋体" w:hint="eastAsia"/>
          <w:sz w:val="24"/>
        </w:rPr>
        <w:t>（格式自拟）</w:t>
      </w:r>
    </w:p>
    <w:p w:rsidR="00D84660" w:rsidRPr="00F209B9" w:rsidRDefault="00D84660">
      <w:pPr>
        <w:snapToGrid w:val="0"/>
        <w:spacing w:line="360" w:lineRule="auto"/>
        <w:jc w:val="left"/>
        <w:rPr>
          <w:rFonts w:ascii="宋体" w:hAnsi="宋体"/>
          <w:sz w:val="24"/>
          <w:szCs w:val="20"/>
        </w:rPr>
      </w:pPr>
    </w:p>
    <w:p w:rsidR="006D4585" w:rsidRPr="00F209B9" w:rsidRDefault="006D4585">
      <w:pPr>
        <w:snapToGrid w:val="0"/>
        <w:spacing w:line="360" w:lineRule="auto"/>
        <w:jc w:val="left"/>
        <w:rPr>
          <w:rFonts w:ascii="宋体" w:hAnsi="宋体"/>
          <w:sz w:val="24"/>
          <w:szCs w:val="20"/>
        </w:rPr>
      </w:pPr>
    </w:p>
    <w:p w:rsidR="00D84660" w:rsidRPr="00F209B9" w:rsidRDefault="00D84660">
      <w:pPr>
        <w:snapToGrid w:val="0"/>
        <w:spacing w:line="360" w:lineRule="auto"/>
        <w:jc w:val="left"/>
        <w:rPr>
          <w:rFonts w:ascii="宋体" w:hAnsi="宋体"/>
          <w:sz w:val="24"/>
          <w:szCs w:val="20"/>
        </w:rPr>
      </w:pPr>
    </w:p>
    <w:p w:rsidR="006D4585" w:rsidRPr="00F209B9" w:rsidRDefault="006D4585" w:rsidP="006D4585">
      <w:pPr>
        <w:spacing w:line="360" w:lineRule="auto"/>
        <w:jc w:val="left"/>
        <w:rPr>
          <w:rFonts w:ascii="宋体" w:hAnsi="宋体"/>
          <w:sz w:val="24"/>
        </w:rPr>
      </w:pPr>
      <w:r w:rsidRPr="00F209B9">
        <w:rPr>
          <w:rFonts w:ascii="宋体" w:hAnsi="宋体" w:hint="eastAsia"/>
          <w:sz w:val="24"/>
        </w:rPr>
        <w:t>1</w:t>
      </w:r>
      <w:r w:rsidR="006900C5" w:rsidRPr="00F209B9">
        <w:rPr>
          <w:rFonts w:ascii="宋体" w:hAnsi="宋体" w:hint="eastAsia"/>
          <w:sz w:val="24"/>
        </w:rPr>
        <w:t>4</w:t>
      </w:r>
      <w:r w:rsidRPr="00F209B9">
        <w:rPr>
          <w:rFonts w:ascii="宋体" w:hAnsi="宋体" w:hint="eastAsia"/>
          <w:sz w:val="24"/>
        </w:rPr>
        <w:t>.交接方案（格式自拟）</w:t>
      </w:r>
    </w:p>
    <w:p w:rsidR="006D4585" w:rsidRPr="00F209B9" w:rsidRDefault="006D4585" w:rsidP="006D4585">
      <w:pPr>
        <w:spacing w:line="360" w:lineRule="auto"/>
        <w:jc w:val="left"/>
        <w:rPr>
          <w:rFonts w:ascii="宋体" w:hAnsi="宋体"/>
          <w:sz w:val="24"/>
        </w:rPr>
      </w:pPr>
    </w:p>
    <w:p w:rsidR="006D4585" w:rsidRPr="00F209B9" w:rsidRDefault="006D4585" w:rsidP="006D4585">
      <w:pPr>
        <w:spacing w:line="360" w:lineRule="auto"/>
        <w:jc w:val="left"/>
        <w:rPr>
          <w:rFonts w:ascii="宋体" w:hAnsi="宋体"/>
          <w:sz w:val="24"/>
        </w:rPr>
      </w:pPr>
    </w:p>
    <w:p w:rsidR="006D4585" w:rsidRPr="00F209B9" w:rsidRDefault="006D4585" w:rsidP="006D4585">
      <w:pPr>
        <w:spacing w:line="360" w:lineRule="auto"/>
        <w:jc w:val="left"/>
        <w:rPr>
          <w:rFonts w:ascii="宋体" w:hAnsi="宋体"/>
          <w:sz w:val="24"/>
        </w:rPr>
      </w:pPr>
    </w:p>
    <w:p w:rsidR="006D4585" w:rsidRPr="00F209B9" w:rsidRDefault="006D4585" w:rsidP="006D4585">
      <w:pPr>
        <w:spacing w:line="360" w:lineRule="auto"/>
        <w:jc w:val="left"/>
        <w:rPr>
          <w:rFonts w:ascii="宋体" w:hAnsi="宋体"/>
          <w:sz w:val="24"/>
        </w:rPr>
      </w:pPr>
      <w:r w:rsidRPr="00F209B9">
        <w:rPr>
          <w:rFonts w:ascii="宋体" w:hAnsi="宋体" w:hint="eastAsia"/>
          <w:sz w:val="24"/>
        </w:rPr>
        <w:t>1</w:t>
      </w:r>
      <w:r w:rsidR="006900C5" w:rsidRPr="00F209B9">
        <w:rPr>
          <w:rFonts w:ascii="宋体" w:hAnsi="宋体" w:hint="eastAsia"/>
          <w:sz w:val="24"/>
        </w:rPr>
        <w:t>5</w:t>
      </w:r>
      <w:r w:rsidRPr="00F209B9">
        <w:rPr>
          <w:rFonts w:ascii="宋体" w:hAnsi="宋体" w:hint="eastAsia"/>
          <w:sz w:val="24"/>
        </w:rPr>
        <w:t>.</w:t>
      </w:r>
      <w:r w:rsidRPr="00F209B9">
        <w:rPr>
          <w:rFonts w:ascii="宋体" w:hAnsi="宋体" w:cs="宋体" w:hint="eastAsia"/>
          <w:sz w:val="24"/>
        </w:rPr>
        <w:t>管理制度措施</w:t>
      </w:r>
      <w:r w:rsidRPr="00F209B9">
        <w:rPr>
          <w:rFonts w:ascii="宋体" w:hAnsi="宋体" w:hint="eastAsia"/>
          <w:sz w:val="24"/>
        </w:rPr>
        <w:t>（格式自拟）</w:t>
      </w:r>
    </w:p>
    <w:p w:rsidR="006D4585" w:rsidRPr="00F209B9" w:rsidRDefault="006D4585">
      <w:pPr>
        <w:snapToGrid w:val="0"/>
        <w:spacing w:line="360" w:lineRule="auto"/>
        <w:jc w:val="left"/>
        <w:rPr>
          <w:rFonts w:ascii="宋体" w:hAnsi="宋体"/>
          <w:sz w:val="24"/>
          <w:szCs w:val="20"/>
        </w:rPr>
      </w:pPr>
    </w:p>
    <w:p w:rsidR="006D4585" w:rsidRPr="00F209B9" w:rsidRDefault="006D4585">
      <w:pPr>
        <w:snapToGrid w:val="0"/>
        <w:spacing w:line="360" w:lineRule="auto"/>
        <w:jc w:val="left"/>
        <w:rPr>
          <w:rFonts w:ascii="宋体" w:hAnsi="宋体"/>
          <w:sz w:val="24"/>
          <w:szCs w:val="20"/>
        </w:rPr>
      </w:pPr>
    </w:p>
    <w:p w:rsidR="006D4585" w:rsidRPr="00F209B9" w:rsidRDefault="006900C5" w:rsidP="006D4585">
      <w:pPr>
        <w:snapToGrid w:val="0"/>
        <w:spacing w:line="360" w:lineRule="auto"/>
        <w:jc w:val="left"/>
        <w:rPr>
          <w:rFonts w:ascii="宋体" w:hAnsi="宋体"/>
          <w:sz w:val="24"/>
        </w:rPr>
      </w:pPr>
      <w:r w:rsidRPr="00F209B9">
        <w:rPr>
          <w:rFonts w:ascii="宋体" w:hAnsi="宋体" w:hint="eastAsia"/>
          <w:sz w:val="24"/>
        </w:rPr>
        <w:lastRenderedPageBreak/>
        <w:t>16</w:t>
      </w:r>
      <w:r w:rsidR="006D4585" w:rsidRPr="00F209B9">
        <w:rPr>
          <w:rFonts w:ascii="宋体" w:hAnsi="宋体" w:hint="eastAsia"/>
          <w:sz w:val="24"/>
        </w:rPr>
        <w:t>.技术响应表格式：</w:t>
      </w:r>
    </w:p>
    <w:p w:rsidR="006D4585" w:rsidRPr="00F209B9" w:rsidRDefault="006D4585" w:rsidP="006D4585">
      <w:pPr>
        <w:snapToGrid w:val="0"/>
        <w:spacing w:line="360" w:lineRule="auto"/>
        <w:jc w:val="left"/>
        <w:rPr>
          <w:rFonts w:ascii="宋体" w:eastAsia="宋体" w:hAnsi="宋体" w:cs="Times New Roman"/>
          <w:kern w:val="44"/>
          <w:sz w:val="24"/>
        </w:rPr>
      </w:pPr>
      <w:r w:rsidRPr="00F209B9">
        <w:rPr>
          <w:rFonts w:ascii="宋体" w:hAnsi="宋体" w:hint="eastAsia"/>
        </w:rPr>
        <w:t>项目名称：</w:t>
      </w:r>
      <w:r w:rsidRPr="00F209B9">
        <w:rPr>
          <w:rFonts w:ascii="宋体" w:hAnsi="宋体"/>
          <w:u w:val="single"/>
        </w:rPr>
        <w:t xml:space="preserve">              </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060"/>
        <w:gridCol w:w="3060"/>
        <w:gridCol w:w="2340"/>
      </w:tblGrid>
      <w:tr w:rsidR="00F209B9" w:rsidRPr="00F209B9" w:rsidTr="00AF0A46">
        <w:tc>
          <w:tcPr>
            <w:tcW w:w="828" w:type="dxa"/>
            <w:tcBorders>
              <w:top w:val="single" w:sz="4" w:space="0" w:color="auto"/>
              <w:left w:val="single" w:sz="4" w:space="0" w:color="auto"/>
              <w:bottom w:val="single" w:sz="4" w:space="0" w:color="auto"/>
              <w:right w:val="single" w:sz="4" w:space="0" w:color="auto"/>
            </w:tcBorders>
            <w:vAlign w:val="center"/>
          </w:tcPr>
          <w:p w:rsidR="006D4585" w:rsidRPr="00F209B9" w:rsidRDefault="006D4585" w:rsidP="00AF0A46">
            <w:pPr>
              <w:tabs>
                <w:tab w:val="left" w:pos="3654"/>
              </w:tabs>
              <w:spacing w:line="360" w:lineRule="auto"/>
              <w:jc w:val="center"/>
              <w:rPr>
                <w:rFonts w:ascii="宋体" w:eastAsia="宋体" w:hAnsi="宋体" w:cs="Times New Roman"/>
                <w:kern w:val="44"/>
                <w:sz w:val="24"/>
              </w:rPr>
            </w:pPr>
            <w:r w:rsidRPr="00F209B9">
              <w:rPr>
                <w:rFonts w:ascii="宋体" w:eastAsia="宋体" w:hAnsi="宋体" w:cs="Times New Roman" w:hint="eastAsia"/>
                <w:kern w:val="44"/>
                <w:sz w:val="24"/>
              </w:rPr>
              <w:t>序号</w:t>
            </w:r>
          </w:p>
        </w:tc>
        <w:tc>
          <w:tcPr>
            <w:tcW w:w="3060" w:type="dxa"/>
            <w:tcBorders>
              <w:top w:val="single" w:sz="4" w:space="0" w:color="auto"/>
              <w:left w:val="single" w:sz="4" w:space="0" w:color="auto"/>
              <w:bottom w:val="single" w:sz="4" w:space="0" w:color="auto"/>
              <w:right w:val="single" w:sz="4" w:space="0" w:color="auto"/>
            </w:tcBorders>
            <w:vAlign w:val="center"/>
          </w:tcPr>
          <w:p w:rsidR="006D4585" w:rsidRPr="00F209B9" w:rsidRDefault="006D4585" w:rsidP="00AF0A46">
            <w:pPr>
              <w:tabs>
                <w:tab w:val="left" w:pos="3654"/>
              </w:tabs>
              <w:spacing w:line="360" w:lineRule="auto"/>
              <w:jc w:val="center"/>
              <w:rPr>
                <w:rFonts w:ascii="宋体" w:eastAsia="宋体" w:hAnsi="宋体" w:cs="Times New Roman"/>
                <w:kern w:val="44"/>
                <w:sz w:val="24"/>
              </w:rPr>
            </w:pPr>
            <w:r w:rsidRPr="00F209B9">
              <w:rPr>
                <w:rFonts w:ascii="宋体" w:eastAsia="宋体" w:hAnsi="宋体" w:cs="Times New Roman" w:hint="eastAsia"/>
                <w:kern w:val="44"/>
                <w:sz w:val="24"/>
              </w:rPr>
              <w:t>招标文件的商务条款</w:t>
            </w:r>
          </w:p>
        </w:tc>
        <w:tc>
          <w:tcPr>
            <w:tcW w:w="3060" w:type="dxa"/>
            <w:tcBorders>
              <w:top w:val="single" w:sz="4" w:space="0" w:color="auto"/>
              <w:left w:val="single" w:sz="4" w:space="0" w:color="auto"/>
              <w:bottom w:val="single" w:sz="4" w:space="0" w:color="auto"/>
              <w:right w:val="single" w:sz="4" w:space="0" w:color="auto"/>
            </w:tcBorders>
            <w:vAlign w:val="center"/>
          </w:tcPr>
          <w:p w:rsidR="006D4585" w:rsidRPr="00F209B9" w:rsidRDefault="006D4585" w:rsidP="00AF0A46">
            <w:pPr>
              <w:tabs>
                <w:tab w:val="left" w:pos="3654"/>
              </w:tabs>
              <w:spacing w:line="360" w:lineRule="auto"/>
              <w:jc w:val="center"/>
              <w:rPr>
                <w:rFonts w:ascii="宋体" w:eastAsia="宋体" w:hAnsi="宋体" w:cs="Times New Roman"/>
                <w:kern w:val="44"/>
                <w:sz w:val="24"/>
              </w:rPr>
            </w:pPr>
            <w:r w:rsidRPr="00F209B9">
              <w:rPr>
                <w:rFonts w:ascii="宋体" w:eastAsia="宋体" w:hAnsi="宋体" w:cs="Times New Roman" w:hint="eastAsia"/>
                <w:kern w:val="44"/>
                <w:sz w:val="24"/>
              </w:rPr>
              <w:t>投标文件的商务条款</w:t>
            </w:r>
          </w:p>
        </w:tc>
        <w:tc>
          <w:tcPr>
            <w:tcW w:w="2340" w:type="dxa"/>
            <w:tcBorders>
              <w:top w:val="single" w:sz="4" w:space="0" w:color="auto"/>
              <w:left w:val="single" w:sz="4" w:space="0" w:color="auto"/>
              <w:bottom w:val="single" w:sz="4" w:space="0" w:color="auto"/>
              <w:right w:val="single" w:sz="4" w:space="0" w:color="auto"/>
            </w:tcBorders>
            <w:vAlign w:val="center"/>
          </w:tcPr>
          <w:p w:rsidR="006D4585" w:rsidRPr="00F209B9" w:rsidRDefault="006D4585" w:rsidP="00AF0A46">
            <w:pPr>
              <w:tabs>
                <w:tab w:val="left" w:pos="3654"/>
              </w:tabs>
              <w:spacing w:line="360" w:lineRule="auto"/>
              <w:rPr>
                <w:rFonts w:ascii="宋体" w:eastAsia="宋体" w:hAnsi="宋体" w:cs="Times New Roman"/>
                <w:kern w:val="44"/>
                <w:sz w:val="24"/>
              </w:rPr>
            </w:pPr>
            <w:r w:rsidRPr="00F209B9">
              <w:rPr>
                <w:rFonts w:ascii="宋体" w:eastAsia="宋体" w:hAnsi="宋体" w:cs="Times New Roman" w:hint="eastAsia"/>
                <w:kern w:val="44"/>
                <w:sz w:val="24"/>
              </w:rPr>
              <w:t>偏离原因</w:t>
            </w: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r w:rsidR="00F209B9" w:rsidRPr="00F209B9" w:rsidTr="00AF0A46">
        <w:tc>
          <w:tcPr>
            <w:tcW w:w="828"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306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c>
          <w:tcPr>
            <w:tcW w:w="2340" w:type="dxa"/>
            <w:tcBorders>
              <w:top w:val="single" w:sz="4" w:space="0" w:color="auto"/>
              <w:left w:val="single" w:sz="4" w:space="0" w:color="auto"/>
              <w:bottom w:val="single" w:sz="4" w:space="0" w:color="auto"/>
              <w:right w:val="single" w:sz="4" w:space="0" w:color="auto"/>
            </w:tcBorders>
          </w:tcPr>
          <w:p w:rsidR="006D4585" w:rsidRPr="00F209B9" w:rsidRDefault="006D4585" w:rsidP="00AF0A46">
            <w:pPr>
              <w:tabs>
                <w:tab w:val="left" w:pos="3654"/>
              </w:tabs>
              <w:spacing w:line="360" w:lineRule="auto"/>
              <w:ind w:firstLineChars="200" w:firstLine="480"/>
              <w:rPr>
                <w:rFonts w:ascii="宋体" w:eastAsia="宋体" w:hAnsi="宋体" w:cs="Times New Roman"/>
                <w:kern w:val="44"/>
                <w:sz w:val="24"/>
              </w:rPr>
            </w:pPr>
          </w:p>
        </w:tc>
      </w:tr>
    </w:tbl>
    <w:p w:rsidR="006D4585" w:rsidRPr="00F209B9" w:rsidRDefault="006D4585" w:rsidP="006D4585">
      <w:pPr>
        <w:spacing w:line="360" w:lineRule="auto"/>
        <w:rPr>
          <w:rFonts w:ascii="宋体" w:eastAsia="宋体" w:hAnsi="宋体" w:cs="Times New Roman"/>
          <w:sz w:val="24"/>
        </w:rPr>
      </w:pPr>
      <w:r w:rsidRPr="00F209B9">
        <w:rPr>
          <w:rFonts w:ascii="宋体" w:eastAsia="宋体" w:hAnsi="宋体" w:cs="Times New Roman" w:hint="eastAsia"/>
          <w:sz w:val="24"/>
        </w:rPr>
        <w:t>注：1、投标人必须按采购需求一一对应,如实填写《技术偏离表》，未按要求填写的，有可能作负偏离处理；</w:t>
      </w:r>
    </w:p>
    <w:p w:rsidR="006D4585" w:rsidRPr="00F209B9" w:rsidRDefault="006D4585" w:rsidP="006D4585">
      <w:pPr>
        <w:spacing w:line="360" w:lineRule="auto"/>
        <w:rPr>
          <w:rFonts w:ascii="宋体" w:eastAsia="宋体" w:hAnsi="宋体" w:cs="Times New Roman"/>
          <w:sz w:val="24"/>
        </w:rPr>
      </w:pPr>
      <w:r w:rsidRPr="00F209B9">
        <w:rPr>
          <w:rFonts w:ascii="宋体" w:eastAsia="宋体" w:hAnsi="宋体" w:cs="Times New Roman" w:hint="eastAsia"/>
          <w:sz w:val="24"/>
        </w:rPr>
        <w:t>2、此表仅提供了表格形式，投标人应根据需要准备足够数量的表格来填写。</w:t>
      </w:r>
    </w:p>
    <w:p w:rsidR="006D4585" w:rsidRPr="00F209B9" w:rsidRDefault="006D4585" w:rsidP="006D4585">
      <w:pPr>
        <w:snapToGrid w:val="0"/>
        <w:spacing w:line="360" w:lineRule="auto"/>
        <w:rPr>
          <w:rFonts w:ascii="宋体" w:hAnsi="宋体"/>
          <w:spacing w:val="20"/>
          <w:sz w:val="24"/>
          <w:szCs w:val="20"/>
          <w:u w:val="single"/>
        </w:rPr>
      </w:pPr>
      <w:r w:rsidRPr="00F209B9">
        <w:rPr>
          <w:rFonts w:ascii="宋体" w:hAnsi="宋体" w:hint="eastAsia"/>
          <w:spacing w:val="20"/>
          <w:sz w:val="24"/>
        </w:rPr>
        <w:t>授权代表签名：</w:t>
      </w:r>
      <w:r w:rsidRPr="00F209B9">
        <w:rPr>
          <w:rFonts w:ascii="宋体" w:hAnsi="宋体"/>
          <w:spacing w:val="20"/>
          <w:sz w:val="24"/>
          <w:u w:val="single"/>
        </w:rPr>
        <w:t xml:space="preserve">        </w:t>
      </w:r>
    </w:p>
    <w:p w:rsidR="006D4585" w:rsidRPr="00F209B9" w:rsidRDefault="006D4585" w:rsidP="006D4585">
      <w:pPr>
        <w:snapToGrid w:val="0"/>
        <w:spacing w:line="360" w:lineRule="auto"/>
        <w:rPr>
          <w:rFonts w:ascii="宋体" w:hAnsi="宋体"/>
          <w:sz w:val="24"/>
          <w:szCs w:val="20"/>
        </w:rPr>
      </w:pPr>
      <w:r w:rsidRPr="00F209B9">
        <w:rPr>
          <w:rFonts w:ascii="宋体" w:hAnsi="宋体" w:hint="eastAsia"/>
          <w:spacing w:val="20"/>
          <w:sz w:val="24"/>
        </w:rPr>
        <w:t>投标人盖章：</w:t>
      </w:r>
      <w:r w:rsidRPr="00F209B9">
        <w:rPr>
          <w:rFonts w:ascii="宋体" w:hAnsi="宋体"/>
          <w:spacing w:val="20"/>
          <w:sz w:val="24"/>
          <w:u w:val="single"/>
        </w:rPr>
        <w:t xml:space="preserve">            </w:t>
      </w:r>
      <w:r w:rsidRPr="00F209B9">
        <w:rPr>
          <w:rFonts w:ascii="宋体" w:hAnsi="宋体"/>
          <w:spacing w:val="20"/>
          <w:sz w:val="24"/>
        </w:rPr>
        <w:t xml:space="preserve">              </w:t>
      </w:r>
      <w:r w:rsidRPr="00F209B9">
        <w:rPr>
          <w:rFonts w:ascii="宋体" w:hAnsi="宋体" w:hint="eastAsia"/>
          <w:spacing w:val="20"/>
          <w:sz w:val="24"/>
        </w:rPr>
        <w:t>日 期：</w:t>
      </w:r>
      <w:r w:rsidRPr="00F209B9">
        <w:rPr>
          <w:rFonts w:ascii="宋体" w:hAnsi="宋体"/>
          <w:spacing w:val="20"/>
          <w:sz w:val="24"/>
          <w:u w:val="single"/>
        </w:rPr>
        <w:t xml:space="preserve">            </w:t>
      </w:r>
    </w:p>
    <w:p w:rsidR="006D4585" w:rsidRPr="00F209B9" w:rsidRDefault="006D4585">
      <w:pPr>
        <w:snapToGrid w:val="0"/>
        <w:spacing w:line="360" w:lineRule="auto"/>
        <w:jc w:val="left"/>
        <w:rPr>
          <w:rFonts w:ascii="宋体" w:hAnsi="宋体"/>
          <w:sz w:val="24"/>
          <w:szCs w:val="20"/>
        </w:rPr>
      </w:pPr>
    </w:p>
    <w:p w:rsidR="009734A6" w:rsidRPr="00F209B9" w:rsidRDefault="009734A6">
      <w:pPr>
        <w:snapToGrid w:val="0"/>
        <w:spacing w:line="360" w:lineRule="auto"/>
        <w:jc w:val="left"/>
        <w:rPr>
          <w:rFonts w:ascii="宋体" w:hAnsi="宋体"/>
          <w:sz w:val="24"/>
          <w:szCs w:val="20"/>
        </w:rPr>
      </w:pPr>
    </w:p>
    <w:p w:rsidR="00FD21C9" w:rsidRPr="00F209B9" w:rsidRDefault="00FD21C9">
      <w:pPr>
        <w:snapToGrid w:val="0"/>
        <w:spacing w:line="360" w:lineRule="auto"/>
        <w:jc w:val="left"/>
        <w:rPr>
          <w:rFonts w:ascii="宋体" w:hAnsi="宋体"/>
          <w:sz w:val="24"/>
          <w:szCs w:val="20"/>
        </w:rPr>
      </w:pPr>
    </w:p>
    <w:p w:rsidR="00FD21C9" w:rsidRPr="00F209B9" w:rsidRDefault="00FD21C9">
      <w:pPr>
        <w:snapToGrid w:val="0"/>
        <w:spacing w:line="360" w:lineRule="auto"/>
        <w:jc w:val="left"/>
        <w:rPr>
          <w:rFonts w:ascii="宋体" w:hAnsi="宋体"/>
          <w:sz w:val="24"/>
          <w:szCs w:val="20"/>
        </w:rPr>
      </w:pPr>
    </w:p>
    <w:p w:rsidR="00FD21C9" w:rsidRPr="00F209B9" w:rsidRDefault="00FD21C9">
      <w:pPr>
        <w:snapToGrid w:val="0"/>
        <w:spacing w:line="360" w:lineRule="auto"/>
        <w:jc w:val="left"/>
        <w:rPr>
          <w:rFonts w:ascii="宋体" w:hAnsi="宋体"/>
          <w:sz w:val="24"/>
          <w:szCs w:val="20"/>
        </w:rPr>
      </w:pPr>
    </w:p>
    <w:p w:rsidR="00FD21C9" w:rsidRPr="00F209B9" w:rsidRDefault="00FD21C9">
      <w:pPr>
        <w:snapToGrid w:val="0"/>
        <w:spacing w:line="360" w:lineRule="auto"/>
        <w:jc w:val="left"/>
        <w:rPr>
          <w:rFonts w:ascii="宋体" w:hAnsi="宋体"/>
          <w:sz w:val="24"/>
          <w:szCs w:val="20"/>
        </w:rPr>
      </w:pPr>
    </w:p>
    <w:p w:rsidR="00FD21C9" w:rsidRPr="00F209B9" w:rsidRDefault="00FD21C9">
      <w:pPr>
        <w:snapToGrid w:val="0"/>
        <w:spacing w:line="360" w:lineRule="auto"/>
        <w:jc w:val="left"/>
        <w:rPr>
          <w:rFonts w:ascii="宋体" w:hAnsi="宋体"/>
          <w:sz w:val="24"/>
          <w:szCs w:val="20"/>
        </w:rPr>
      </w:pPr>
    </w:p>
    <w:p w:rsidR="00FD21C9" w:rsidRPr="00F209B9" w:rsidRDefault="00FD21C9">
      <w:pPr>
        <w:snapToGrid w:val="0"/>
        <w:spacing w:line="360" w:lineRule="auto"/>
        <w:jc w:val="left"/>
        <w:rPr>
          <w:rFonts w:ascii="宋体" w:hAnsi="宋体"/>
          <w:sz w:val="24"/>
          <w:szCs w:val="20"/>
        </w:rPr>
      </w:pPr>
    </w:p>
    <w:p w:rsidR="00FD21C9" w:rsidRPr="00F209B9" w:rsidRDefault="00FD21C9">
      <w:pPr>
        <w:snapToGrid w:val="0"/>
        <w:spacing w:line="360" w:lineRule="auto"/>
        <w:jc w:val="left"/>
        <w:rPr>
          <w:rFonts w:ascii="宋体" w:hAnsi="宋体"/>
          <w:sz w:val="24"/>
          <w:szCs w:val="20"/>
        </w:rPr>
      </w:pPr>
    </w:p>
    <w:p w:rsidR="00FD21C9" w:rsidRPr="00F209B9" w:rsidRDefault="00FD21C9">
      <w:pPr>
        <w:snapToGrid w:val="0"/>
        <w:spacing w:line="360" w:lineRule="auto"/>
        <w:jc w:val="left"/>
        <w:rPr>
          <w:rFonts w:ascii="宋体" w:hAnsi="宋体"/>
          <w:sz w:val="24"/>
          <w:szCs w:val="20"/>
        </w:rPr>
      </w:pPr>
    </w:p>
    <w:p w:rsidR="009734A6" w:rsidRPr="00F209B9" w:rsidRDefault="009734A6">
      <w:pPr>
        <w:snapToGrid w:val="0"/>
        <w:spacing w:line="360" w:lineRule="auto"/>
        <w:jc w:val="left"/>
        <w:rPr>
          <w:rFonts w:ascii="宋体" w:hAnsi="宋体"/>
          <w:sz w:val="24"/>
          <w:szCs w:val="20"/>
        </w:rPr>
      </w:pPr>
    </w:p>
    <w:p w:rsidR="00D84660" w:rsidRPr="00F209B9" w:rsidRDefault="006900C5">
      <w:pPr>
        <w:snapToGrid w:val="0"/>
        <w:spacing w:line="360" w:lineRule="auto"/>
        <w:jc w:val="left"/>
        <w:rPr>
          <w:rFonts w:ascii="宋体" w:hAnsi="宋体"/>
          <w:sz w:val="24"/>
          <w:szCs w:val="20"/>
        </w:rPr>
      </w:pPr>
      <w:r w:rsidRPr="00F209B9">
        <w:rPr>
          <w:rFonts w:ascii="宋体" w:hAnsi="宋体" w:hint="eastAsia"/>
          <w:sz w:val="24"/>
          <w:szCs w:val="20"/>
        </w:rPr>
        <w:lastRenderedPageBreak/>
        <w:t>17</w:t>
      </w:r>
      <w:r w:rsidR="003755ED" w:rsidRPr="00F209B9">
        <w:rPr>
          <w:rFonts w:ascii="宋体" w:hAnsi="宋体" w:hint="eastAsia"/>
          <w:sz w:val="24"/>
          <w:szCs w:val="20"/>
        </w:rPr>
        <w:t>.</w:t>
      </w:r>
      <w:r w:rsidR="003755ED" w:rsidRPr="00F209B9">
        <w:rPr>
          <w:rFonts w:ascii="宋体" w:hAnsi="宋体" w:hint="eastAsia"/>
          <w:sz w:val="24"/>
        </w:rPr>
        <w:t>项目实施人员一览表格式：</w:t>
      </w:r>
    </w:p>
    <w:p w:rsidR="00D84660" w:rsidRPr="00F209B9" w:rsidRDefault="003755ED">
      <w:pPr>
        <w:snapToGrid w:val="0"/>
        <w:spacing w:line="360" w:lineRule="auto"/>
        <w:jc w:val="center"/>
        <w:rPr>
          <w:rFonts w:ascii="宋体" w:hAnsi="宋体"/>
          <w:b/>
          <w:sz w:val="24"/>
          <w:szCs w:val="20"/>
        </w:rPr>
      </w:pPr>
      <w:r w:rsidRPr="00F209B9">
        <w:rPr>
          <w:rFonts w:ascii="宋体" w:hAnsi="宋体" w:hint="eastAsia"/>
          <w:b/>
          <w:sz w:val="24"/>
        </w:rPr>
        <w:t>项目实施人员（主要从业人员及其技术资格）一览表</w:t>
      </w:r>
    </w:p>
    <w:p w:rsidR="00D84660" w:rsidRPr="00F209B9" w:rsidRDefault="003755ED">
      <w:pPr>
        <w:spacing w:line="360" w:lineRule="auto"/>
        <w:jc w:val="center"/>
        <w:rPr>
          <w:rFonts w:ascii="宋体" w:eastAsia="宋体" w:hAnsi="宋体" w:cs="Times New Roman"/>
          <w:sz w:val="24"/>
        </w:rPr>
      </w:pPr>
      <w:r w:rsidRPr="00F209B9">
        <w:rPr>
          <w:rFonts w:ascii="宋体" w:hAnsi="宋体" w:hint="eastAsia"/>
        </w:rPr>
        <w:t>项目名称：</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787"/>
        <w:gridCol w:w="69"/>
        <w:gridCol w:w="343"/>
        <w:gridCol w:w="586"/>
        <w:gridCol w:w="840"/>
        <w:gridCol w:w="840"/>
        <w:gridCol w:w="945"/>
        <w:gridCol w:w="1260"/>
        <w:gridCol w:w="945"/>
        <w:gridCol w:w="2145"/>
      </w:tblGrid>
      <w:tr w:rsidR="00F209B9" w:rsidRPr="00F209B9">
        <w:trPr>
          <w:cantSplit/>
        </w:trPr>
        <w:tc>
          <w:tcPr>
            <w:tcW w:w="600"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序号</w:t>
            </w:r>
          </w:p>
        </w:tc>
        <w:tc>
          <w:tcPr>
            <w:tcW w:w="787"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姓名</w:t>
            </w:r>
          </w:p>
        </w:tc>
        <w:tc>
          <w:tcPr>
            <w:tcW w:w="412" w:type="dxa"/>
            <w:gridSpan w:val="2"/>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性别</w:t>
            </w:r>
          </w:p>
        </w:tc>
        <w:tc>
          <w:tcPr>
            <w:tcW w:w="586"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年龄</w:t>
            </w:r>
          </w:p>
        </w:tc>
        <w:tc>
          <w:tcPr>
            <w:tcW w:w="840"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学历</w:t>
            </w:r>
          </w:p>
        </w:tc>
        <w:tc>
          <w:tcPr>
            <w:tcW w:w="840"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专业</w:t>
            </w:r>
          </w:p>
        </w:tc>
        <w:tc>
          <w:tcPr>
            <w:tcW w:w="945"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职称</w:t>
            </w:r>
          </w:p>
        </w:tc>
        <w:tc>
          <w:tcPr>
            <w:tcW w:w="1260"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本项目中的职责</w:t>
            </w:r>
          </w:p>
        </w:tc>
        <w:tc>
          <w:tcPr>
            <w:tcW w:w="945"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项目经历</w:t>
            </w:r>
          </w:p>
        </w:tc>
        <w:tc>
          <w:tcPr>
            <w:tcW w:w="2145" w:type="dxa"/>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参与本项目的到位情况</w:t>
            </w:r>
          </w:p>
        </w:tc>
      </w:tr>
      <w:tr w:rsidR="00F209B9" w:rsidRPr="00F209B9">
        <w:trPr>
          <w:cantSplit/>
          <w:trHeight w:val="558"/>
        </w:trPr>
        <w:tc>
          <w:tcPr>
            <w:tcW w:w="600" w:type="dxa"/>
            <w:vAlign w:val="center"/>
          </w:tcPr>
          <w:p w:rsidR="00D84660" w:rsidRPr="00F209B9" w:rsidRDefault="00D84660">
            <w:pPr>
              <w:spacing w:line="360" w:lineRule="auto"/>
              <w:jc w:val="center"/>
              <w:rPr>
                <w:rFonts w:ascii="宋体" w:eastAsia="宋体" w:hAnsi="宋体" w:cs="Times New Roman"/>
                <w:sz w:val="24"/>
              </w:rPr>
            </w:pPr>
          </w:p>
        </w:tc>
        <w:tc>
          <w:tcPr>
            <w:tcW w:w="787" w:type="dxa"/>
            <w:vAlign w:val="center"/>
          </w:tcPr>
          <w:p w:rsidR="00D84660" w:rsidRPr="00F209B9" w:rsidRDefault="00D84660">
            <w:pPr>
              <w:spacing w:line="360" w:lineRule="auto"/>
              <w:jc w:val="center"/>
              <w:rPr>
                <w:rFonts w:ascii="宋体" w:eastAsia="宋体" w:hAnsi="宋体" w:cs="Times New Roman"/>
                <w:sz w:val="24"/>
              </w:rPr>
            </w:pPr>
          </w:p>
        </w:tc>
        <w:tc>
          <w:tcPr>
            <w:tcW w:w="412" w:type="dxa"/>
            <w:gridSpan w:val="2"/>
            <w:vAlign w:val="center"/>
          </w:tcPr>
          <w:p w:rsidR="00D84660" w:rsidRPr="00F209B9" w:rsidRDefault="00D84660">
            <w:pPr>
              <w:spacing w:line="360" w:lineRule="auto"/>
              <w:jc w:val="center"/>
              <w:rPr>
                <w:rFonts w:ascii="宋体" w:eastAsia="宋体" w:hAnsi="宋体" w:cs="Times New Roman"/>
                <w:sz w:val="24"/>
              </w:rPr>
            </w:pPr>
          </w:p>
        </w:tc>
        <w:tc>
          <w:tcPr>
            <w:tcW w:w="586"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126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2145" w:type="dxa"/>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559"/>
        </w:trPr>
        <w:tc>
          <w:tcPr>
            <w:tcW w:w="600" w:type="dxa"/>
            <w:vAlign w:val="center"/>
          </w:tcPr>
          <w:p w:rsidR="00D84660" w:rsidRPr="00F209B9" w:rsidRDefault="00D84660">
            <w:pPr>
              <w:spacing w:line="360" w:lineRule="auto"/>
              <w:jc w:val="center"/>
              <w:rPr>
                <w:rFonts w:ascii="宋体" w:eastAsia="宋体" w:hAnsi="宋体" w:cs="Times New Roman"/>
                <w:sz w:val="24"/>
              </w:rPr>
            </w:pPr>
          </w:p>
        </w:tc>
        <w:tc>
          <w:tcPr>
            <w:tcW w:w="787" w:type="dxa"/>
            <w:vAlign w:val="center"/>
          </w:tcPr>
          <w:p w:rsidR="00D84660" w:rsidRPr="00F209B9" w:rsidRDefault="00D84660">
            <w:pPr>
              <w:spacing w:line="360" w:lineRule="auto"/>
              <w:jc w:val="center"/>
              <w:rPr>
                <w:rFonts w:ascii="宋体" w:eastAsia="宋体" w:hAnsi="宋体" w:cs="Times New Roman"/>
                <w:sz w:val="24"/>
              </w:rPr>
            </w:pPr>
          </w:p>
        </w:tc>
        <w:tc>
          <w:tcPr>
            <w:tcW w:w="412" w:type="dxa"/>
            <w:gridSpan w:val="2"/>
            <w:vAlign w:val="center"/>
          </w:tcPr>
          <w:p w:rsidR="00D84660" w:rsidRPr="00F209B9" w:rsidRDefault="00D84660">
            <w:pPr>
              <w:spacing w:line="360" w:lineRule="auto"/>
              <w:jc w:val="center"/>
              <w:rPr>
                <w:rFonts w:ascii="宋体" w:eastAsia="宋体" w:hAnsi="宋体" w:cs="Times New Roman"/>
                <w:sz w:val="24"/>
              </w:rPr>
            </w:pPr>
          </w:p>
        </w:tc>
        <w:tc>
          <w:tcPr>
            <w:tcW w:w="586"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126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2145" w:type="dxa"/>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559"/>
        </w:trPr>
        <w:tc>
          <w:tcPr>
            <w:tcW w:w="600" w:type="dxa"/>
            <w:vAlign w:val="center"/>
          </w:tcPr>
          <w:p w:rsidR="00D84660" w:rsidRPr="00F209B9" w:rsidRDefault="00D84660">
            <w:pPr>
              <w:spacing w:line="360" w:lineRule="auto"/>
              <w:jc w:val="center"/>
              <w:rPr>
                <w:rFonts w:ascii="宋体" w:eastAsia="宋体" w:hAnsi="宋体" w:cs="Times New Roman"/>
                <w:sz w:val="24"/>
              </w:rPr>
            </w:pPr>
          </w:p>
        </w:tc>
        <w:tc>
          <w:tcPr>
            <w:tcW w:w="787" w:type="dxa"/>
            <w:vAlign w:val="center"/>
          </w:tcPr>
          <w:p w:rsidR="00D84660" w:rsidRPr="00F209B9" w:rsidRDefault="00D84660">
            <w:pPr>
              <w:spacing w:line="360" w:lineRule="auto"/>
              <w:jc w:val="center"/>
              <w:rPr>
                <w:rFonts w:ascii="宋体" w:eastAsia="宋体" w:hAnsi="宋体" w:cs="Times New Roman"/>
                <w:sz w:val="24"/>
              </w:rPr>
            </w:pPr>
          </w:p>
        </w:tc>
        <w:tc>
          <w:tcPr>
            <w:tcW w:w="412" w:type="dxa"/>
            <w:gridSpan w:val="2"/>
            <w:vAlign w:val="center"/>
          </w:tcPr>
          <w:p w:rsidR="00D84660" w:rsidRPr="00F209B9" w:rsidRDefault="00D84660">
            <w:pPr>
              <w:spacing w:line="360" w:lineRule="auto"/>
              <w:jc w:val="center"/>
              <w:rPr>
                <w:rFonts w:ascii="宋体" w:eastAsia="宋体" w:hAnsi="宋体" w:cs="Times New Roman"/>
                <w:sz w:val="24"/>
              </w:rPr>
            </w:pPr>
          </w:p>
        </w:tc>
        <w:tc>
          <w:tcPr>
            <w:tcW w:w="586"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126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2145" w:type="dxa"/>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559"/>
        </w:trPr>
        <w:tc>
          <w:tcPr>
            <w:tcW w:w="600" w:type="dxa"/>
            <w:vAlign w:val="center"/>
          </w:tcPr>
          <w:p w:rsidR="00D84660" w:rsidRPr="00F209B9" w:rsidRDefault="00D84660">
            <w:pPr>
              <w:spacing w:line="360" w:lineRule="auto"/>
              <w:jc w:val="center"/>
              <w:rPr>
                <w:rFonts w:ascii="宋体" w:eastAsia="宋体" w:hAnsi="宋体" w:cs="Times New Roman"/>
                <w:sz w:val="24"/>
              </w:rPr>
            </w:pPr>
          </w:p>
        </w:tc>
        <w:tc>
          <w:tcPr>
            <w:tcW w:w="787" w:type="dxa"/>
            <w:vAlign w:val="center"/>
          </w:tcPr>
          <w:p w:rsidR="00D84660" w:rsidRPr="00F209B9" w:rsidRDefault="00D84660">
            <w:pPr>
              <w:spacing w:line="360" w:lineRule="auto"/>
              <w:jc w:val="center"/>
              <w:rPr>
                <w:rFonts w:ascii="宋体" w:eastAsia="宋体" w:hAnsi="宋体" w:cs="Times New Roman"/>
                <w:sz w:val="24"/>
              </w:rPr>
            </w:pPr>
          </w:p>
        </w:tc>
        <w:tc>
          <w:tcPr>
            <w:tcW w:w="412" w:type="dxa"/>
            <w:gridSpan w:val="2"/>
            <w:vAlign w:val="center"/>
          </w:tcPr>
          <w:p w:rsidR="00D84660" w:rsidRPr="00F209B9" w:rsidRDefault="00D84660">
            <w:pPr>
              <w:spacing w:line="360" w:lineRule="auto"/>
              <w:jc w:val="center"/>
              <w:rPr>
                <w:rFonts w:ascii="宋体" w:eastAsia="宋体" w:hAnsi="宋体" w:cs="Times New Roman"/>
                <w:sz w:val="24"/>
              </w:rPr>
            </w:pPr>
          </w:p>
        </w:tc>
        <w:tc>
          <w:tcPr>
            <w:tcW w:w="586"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126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2145" w:type="dxa"/>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559"/>
        </w:trPr>
        <w:tc>
          <w:tcPr>
            <w:tcW w:w="600" w:type="dxa"/>
            <w:vAlign w:val="center"/>
          </w:tcPr>
          <w:p w:rsidR="00D84660" w:rsidRPr="00F209B9" w:rsidRDefault="00D84660">
            <w:pPr>
              <w:spacing w:line="360" w:lineRule="auto"/>
              <w:jc w:val="center"/>
              <w:rPr>
                <w:rFonts w:ascii="宋体" w:eastAsia="宋体" w:hAnsi="宋体" w:cs="Times New Roman"/>
                <w:sz w:val="24"/>
              </w:rPr>
            </w:pPr>
          </w:p>
        </w:tc>
        <w:tc>
          <w:tcPr>
            <w:tcW w:w="787" w:type="dxa"/>
            <w:vAlign w:val="center"/>
          </w:tcPr>
          <w:p w:rsidR="00D84660" w:rsidRPr="00F209B9" w:rsidRDefault="00D84660">
            <w:pPr>
              <w:spacing w:line="360" w:lineRule="auto"/>
              <w:jc w:val="center"/>
              <w:rPr>
                <w:rFonts w:ascii="宋体" w:eastAsia="宋体" w:hAnsi="宋体" w:cs="Times New Roman"/>
                <w:sz w:val="24"/>
              </w:rPr>
            </w:pPr>
          </w:p>
        </w:tc>
        <w:tc>
          <w:tcPr>
            <w:tcW w:w="412" w:type="dxa"/>
            <w:gridSpan w:val="2"/>
            <w:vAlign w:val="center"/>
          </w:tcPr>
          <w:p w:rsidR="00D84660" w:rsidRPr="00F209B9" w:rsidRDefault="00D84660">
            <w:pPr>
              <w:spacing w:line="360" w:lineRule="auto"/>
              <w:jc w:val="center"/>
              <w:rPr>
                <w:rFonts w:ascii="宋体" w:eastAsia="宋体" w:hAnsi="宋体" w:cs="Times New Roman"/>
                <w:sz w:val="24"/>
              </w:rPr>
            </w:pPr>
          </w:p>
        </w:tc>
        <w:tc>
          <w:tcPr>
            <w:tcW w:w="586"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126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2145" w:type="dxa"/>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559"/>
        </w:trPr>
        <w:tc>
          <w:tcPr>
            <w:tcW w:w="600" w:type="dxa"/>
            <w:vAlign w:val="center"/>
          </w:tcPr>
          <w:p w:rsidR="00D84660" w:rsidRPr="00F209B9" w:rsidRDefault="00D84660">
            <w:pPr>
              <w:spacing w:line="360" w:lineRule="auto"/>
              <w:jc w:val="center"/>
              <w:rPr>
                <w:rFonts w:ascii="宋体" w:eastAsia="宋体" w:hAnsi="宋体" w:cs="Times New Roman"/>
                <w:sz w:val="24"/>
              </w:rPr>
            </w:pPr>
          </w:p>
        </w:tc>
        <w:tc>
          <w:tcPr>
            <w:tcW w:w="787" w:type="dxa"/>
            <w:vAlign w:val="center"/>
          </w:tcPr>
          <w:p w:rsidR="00D84660" w:rsidRPr="00F209B9" w:rsidRDefault="00D84660">
            <w:pPr>
              <w:spacing w:line="360" w:lineRule="auto"/>
              <w:jc w:val="center"/>
              <w:rPr>
                <w:rFonts w:ascii="宋体" w:eastAsia="宋体" w:hAnsi="宋体" w:cs="Times New Roman"/>
                <w:sz w:val="24"/>
              </w:rPr>
            </w:pPr>
          </w:p>
        </w:tc>
        <w:tc>
          <w:tcPr>
            <w:tcW w:w="412" w:type="dxa"/>
            <w:gridSpan w:val="2"/>
            <w:vAlign w:val="center"/>
          </w:tcPr>
          <w:p w:rsidR="00D84660" w:rsidRPr="00F209B9" w:rsidRDefault="00D84660">
            <w:pPr>
              <w:spacing w:line="360" w:lineRule="auto"/>
              <w:jc w:val="center"/>
              <w:rPr>
                <w:rFonts w:ascii="宋体" w:eastAsia="宋体" w:hAnsi="宋体" w:cs="Times New Roman"/>
                <w:sz w:val="24"/>
              </w:rPr>
            </w:pPr>
          </w:p>
        </w:tc>
        <w:tc>
          <w:tcPr>
            <w:tcW w:w="586"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126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2145" w:type="dxa"/>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559"/>
        </w:trPr>
        <w:tc>
          <w:tcPr>
            <w:tcW w:w="600" w:type="dxa"/>
            <w:vAlign w:val="center"/>
          </w:tcPr>
          <w:p w:rsidR="00D84660" w:rsidRPr="00F209B9" w:rsidRDefault="00D84660">
            <w:pPr>
              <w:spacing w:line="360" w:lineRule="auto"/>
              <w:jc w:val="center"/>
              <w:rPr>
                <w:rFonts w:ascii="宋体" w:eastAsia="宋体" w:hAnsi="宋体" w:cs="Times New Roman"/>
                <w:sz w:val="24"/>
              </w:rPr>
            </w:pPr>
          </w:p>
        </w:tc>
        <w:tc>
          <w:tcPr>
            <w:tcW w:w="787" w:type="dxa"/>
            <w:vAlign w:val="center"/>
          </w:tcPr>
          <w:p w:rsidR="00D84660" w:rsidRPr="00F209B9" w:rsidRDefault="00D84660">
            <w:pPr>
              <w:spacing w:line="360" w:lineRule="auto"/>
              <w:jc w:val="center"/>
              <w:rPr>
                <w:rFonts w:ascii="宋体" w:eastAsia="宋体" w:hAnsi="宋体" w:cs="Times New Roman"/>
                <w:sz w:val="24"/>
              </w:rPr>
            </w:pPr>
          </w:p>
        </w:tc>
        <w:tc>
          <w:tcPr>
            <w:tcW w:w="412" w:type="dxa"/>
            <w:gridSpan w:val="2"/>
            <w:vAlign w:val="center"/>
          </w:tcPr>
          <w:p w:rsidR="00D84660" w:rsidRPr="00F209B9" w:rsidRDefault="00D84660">
            <w:pPr>
              <w:spacing w:line="360" w:lineRule="auto"/>
              <w:jc w:val="center"/>
              <w:rPr>
                <w:rFonts w:ascii="宋体" w:eastAsia="宋体" w:hAnsi="宋体" w:cs="Times New Roman"/>
                <w:sz w:val="24"/>
              </w:rPr>
            </w:pPr>
          </w:p>
        </w:tc>
        <w:tc>
          <w:tcPr>
            <w:tcW w:w="586"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126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2145" w:type="dxa"/>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559"/>
        </w:trPr>
        <w:tc>
          <w:tcPr>
            <w:tcW w:w="600" w:type="dxa"/>
            <w:vAlign w:val="center"/>
          </w:tcPr>
          <w:p w:rsidR="00D84660" w:rsidRPr="00F209B9" w:rsidRDefault="00D84660">
            <w:pPr>
              <w:spacing w:line="360" w:lineRule="auto"/>
              <w:jc w:val="center"/>
              <w:rPr>
                <w:rFonts w:ascii="宋体" w:eastAsia="宋体" w:hAnsi="宋体" w:cs="Times New Roman"/>
                <w:sz w:val="24"/>
              </w:rPr>
            </w:pPr>
          </w:p>
        </w:tc>
        <w:tc>
          <w:tcPr>
            <w:tcW w:w="787" w:type="dxa"/>
            <w:vAlign w:val="center"/>
          </w:tcPr>
          <w:p w:rsidR="00D84660" w:rsidRPr="00F209B9" w:rsidRDefault="00D84660">
            <w:pPr>
              <w:spacing w:line="360" w:lineRule="auto"/>
              <w:jc w:val="center"/>
              <w:rPr>
                <w:rFonts w:ascii="宋体" w:eastAsia="宋体" w:hAnsi="宋体" w:cs="Times New Roman"/>
                <w:sz w:val="24"/>
              </w:rPr>
            </w:pPr>
          </w:p>
        </w:tc>
        <w:tc>
          <w:tcPr>
            <w:tcW w:w="412" w:type="dxa"/>
            <w:gridSpan w:val="2"/>
            <w:vAlign w:val="center"/>
          </w:tcPr>
          <w:p w:rsidR="00D84660" w:rsidRPr="00F209B9" w:rsidRDefault="00D84660">
            <w:pPr>
              <w:spacing w:line="360" w:lineRule="auto"/>
              <w:jc w:val="center"/>
              <w:rPr>
                <w:rFonts w:ascii="宋体" w:eastAsia="宋体" w:hAnsi="宋体" w:cs="Times New Roman"/>
                <w:sz w:val="24"/>
              </w:rPr>
            </w:pPr>
          </w:p>
        </w:tc>
        <w:tc>
          <w:tcPr>
            <w:tcW w:w="586"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84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1260" w:type="dxa"/>
            <w:vAlign w:val="center"/>
          </w:tcPr>
          <w:p w:rsidR="00D84660" w:rsidRPr="00F209B9" w:rsidRDefault="00D84660">
            <w:pPr>
              <w:spacing w:line="360" w:lineRule="auto"/>
              <w:jc w:val="center"/>
              <w:rPr>
                <w:rFonts w:ascii="宋体" w:eastAsia="宋体" w:hAnsi="宋体" w:cs="Times New Roman"/>
                <w:sz w:val="24"/>
              </w:rPr>
            </w:pPr>
          </w:p>
        </w:tc>
        <w:tc>
          <w:tcPr>
            <w:tcW w:w="945" w:type="dxa"/>
            <w:vAlign w:val="center"/>
          </w:tcPr>
          <w:p w:rsidR="00D84660" w:rsidRPr="00F209B9" w:rsidRDefault="00D84660">
            <w:pPr>
              <w:spacing w:line="360" w:lineRule="auto"/>
              <w:jc w:val="center"/>
              <w:rPr>
                <w:rFonts w:ascii="宋体" w:eastAsia="宋体" w:hAnsi="宋体" w:cs="Times New Roman"/>
                <w:sz w:val="24"/>
              </w:rPr>
            </w:pPr>
          </w:p>
        </w:tc>
        <w:tc>
          <w:tcPr>
            <w:tcW w:w="2145" w:type="dxa"/>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285"/>
        </w:trPr>
        <w:tc>
          <w:tcPr>
            <w:tcW w:w="1456" w:type="dxa"/>
            <w:gridSpan w:val="3"/>
            <w:vMerge w:val="restart"/>
            <w:vAlign w:val="center"/>
          </w:tcPr>
          <w:p w:rsidR="00D84660" w:rsidRPr="00F209B9" w:rsidRDefault="003755ED">
            <w:pPr>
              <w:spacing w:line="360" w:lineRule="auto"/>
              <w:jc w:val="center"/>
              <w:rPr>
                <w:rFonts w:ascii="宋体" w:eastAsia="宋体" w:hAnsi="宋体" w:cs="Times New Roman"/>
                <w:sz w:val="24"/>
              </w:rPr>
            </w:pPr>
            <w:r w:rsidRPr="00F209B9">
              <w:rPr>
                <w:rFonts w:ascii="宋体" w:eastAsia="宋体" w:hAnsi="宋体" w:cs="Times New Roman" w:hint="eastAsia"/>
                <w:sz w:val="24"/>
              </w:rPr>
              <w:t>合计人数</w:t>
            </w:r>
          </w:p>
        </w:tc>
        <w:tc>
          <w:tcPr>
            <w:tcW w:w="7904" w:type="dxa"/>
            <w:gridSpan w:val="8"/>
            <w:vAlign w:val="center"/>
          </w:tcPr>
          <w:p w:rsidR="00D84660" w:rsidRPr="00F209B9" w:rsidRDefault="00D84660">
            <w:pPr>
              <w:spacing w:line="360" w:lineRule="auto"/>
              <w:jc w:val="center"/>
              <w:rPr>
                <w:rFonts w:ascii="宋体" w:eastAsia="宋体" w:hAnsi="宋体" w:cs="Times New Roman"/>
                <w:sz w:val="24"/>
              </w:rPr>
            </w:pPr>
          </w:p>
        </w:tc>
      </w:tr>
      <w:tr w:rsidR="00F209B9" w:rsidRPr="00F209B9">
        <w:trPr>
          <w:cantSplit/>
          <w:trHeight w:val="285"/>
        </w:trPr>
        <w:tc>
          <w:tcPr>
            <w:tcW w:w="1456" w:type="dxa"/>
            <w:gridSpan w:val="3"/>
            <w:vMerge/>
            <w:vAlign w:val="center"/>
          </w:tcPr>
          <w:p w:rsidR="00D84660" w:rsidRPr="00F209B9" w:rsidRDefault="00D84660">
            <w:pPr>
              <w:spacing w:line="360" w:lineRule="auto"/>
              <w:jc w:val="center"/>
              <w:rPr>
                <w:rFonts w:ascii="宋体" w:eastAsia="宋体" w:hAnsi="宋体" w:cs="Times New Roman"/>
                <w:sz w:val="24"/>
              </w:rPr>
            </w:pPr>
          </w:p>
        </w:tc>
        <w:tc>
          <w:tcPr>
            <w:tcW w:w="7904" w:type="dxa"/>
            <w:gridSpan w:val="8"/>
            <w:vAlign w:val="center"/>
          </w:tcPr>
          <w:p w:rsidR="00D84660" w:rsidRPr="00F209B9" w:rsidRDefault="00D84660">
            <w:pPr>
              <w:spacing w:line="360" w:lineRule="auto"/>
              <w:jc w:val="center"/>
              <w:rPr>
                <w:rFonts w:ascii="宋体" w:eastAsia="宋体" w:hAnsi="宋体" w:cs="Times New Roman"/>
                <w:sz w:val="24"/>
              </w:rPr>
            </w:pPr>
          </w:p>
        </w:tc>
      </w:tr>
    </w:tbl>
    <w:p w:rsidR="00D84660" w:rsidRPr="00F209B9" w:rsidRDefault="003755ED">
      <w:pPr>
        <w:snapToGrid w:val="0"/>
        <w:spacing w:line="360" w:lineRule="auto"/>
        <w:rPr>
          <w:rFonts w:ascii="宋体" w:hAnsi="宋体"/>
          <w:sz w:val="24"/>
          <w:szCs w:val="20"/>
        </w:rPr>
      </w:pPr>
      <w:r w:rsidRPr="00F209B9">
        <w:rPr>
          <w:rFonts w:ascii="宋体" w:hAnsi="宋体" w:hint="eastAsia"/>
          <w:sz w:val="24"/>
        </w:rPr>
        <w:t>注：在填写时，如本表格不适合投标单位的实际情况，可根据本表格式自行划表填写。</w:t>
      </w:r>
    </w:p>
    <w:p w:rsidR="00D84660" w:rsidRPr="00F209B9" w:rsidRDefault="003755ED">
      <w:pPr>
        <w:snapToGrid w:val="0"/>
        <w:spacing w:line="360" w:lineRule="auto"/>
        <w:rPr>
          <w:rFonts w:ascii="宋体" w:hAnsi="宋体"/>
          <w:spacing w:val="20"/>
          <w:sz w:val="24"/>
          <w:szCs w:val="20"/>
          <w:u w:val="single"/>
        </w:rPr>
      </w:pPr>
      <w:r w:rsidRPr="00F209B9">
        <w:rPr>
          <w:rFonts w:ascii="宋体" w:hAnsi="宋体" w:hint="eastAsia"/>
          <w:spacing w:val="20"/>
          <w:sz w:val="24"/>
        </w:rPr>
        <w:t>授权代表签名：</w:t>
      </w:r>
    </w:p>
    <w:p w:rsidR="00D84660" w:rsidRPr="00F209B9" w:rsidRDefault="003755ED">
      <w:pPr>
        <w:snapToGrid w:val="0"/>
        <w:spacing w:line="360" w:lineRule="auto"/>
        <w:jc w:val="left"/>
        <w:rPr>
          <w:rFonts w:ascii="宋体" w:hAnsi="宋体"/>
          <w:spacing w:val="20"/>
          <w:sz w:val="24"/>
          <w:szCs w:val="20"/>
          <w:u w:val="single"/>
        </w:rPr>
      </w:pPr>
      <w:r w:rsidRPr="00F209B9">
        <w:rPr>
          <w:rFonts w:ascii="宋体" w:hAnsi="宋体" w:hint="eastAsia"/>
          <w:spacing w:val="20"/>
          <w:sz w:val="24"/>
        </w:rPr>
        <w:t>投标人盖章：日期：</w:t>
      </w:r>
    </w:p>
    <w:p w:rsidR="006D4585" w:rsidRPr="00F209B9" w:rsidRDefault="006D4585">
      <w:pPr>
        <w:snapToGrid w:val="0"/>
        <w:spacing w:line="360" w:lineRule="auto"/>
        <w:jc w:val="left"/>
        <w:rPr>
          <w:rFonts w:ascii="宋体" w:hAnsi="宋体"/>
          <w:sz w:val="24"/>
        </w:rPr>
      </w:pPr>
    </w:p>
    <w:p w:rsidR="009734A6" w:rsidRPr="00F209B9" w:rsidRDefault="009734A6">
      <w:pPr>
        <w:snapToGrid w:val="0"/>
        <w:spacing w:line="360" w:lineRule="auto"/>
        <w:jc w:val="left"/>
        <w:rPr>
          <w:rFonts w:ascii="宋体" w:hAnsi="宋体"/>
          <w:sz w:val="24"/>
        </w:rPr>
      </w:pPr>
    </w:p>
    <w:p w:rsidR="009734A6" w:rsidRPr="00F209B9" w:rsidRDefault="009734A6">
      <w:pPr>
        <w:snapToGrid w:val="0"/>
        <w:spacing w:line="360" w:lineRule="auto"/>
        <w:jc w:val="left"/>
        <w:rPr>
          <w:rFonts w:ascii="宋体" w:hAnsi="宋体"/>
          <w:sz w:val="24"/>
        </w:rPr>
      </w:pPr>
    </w:p>
    <w:p w:rsidR="009734A6" w:rsidRPr="00F209B9" w:rsidRDefault="009734A6">
      <w:pPr>
        <w:snapToGrid w:val="0"/>
        <w:spacing w:line="360" w:lineRule="auto"/>
        <w:jc w:val="left"/>
        <w:rPr>
          <w:rFonts w:ascii="宋体" w:hAnsi="宋体"/>
          <w:sz w:val="24"/>
        </w:rPr>
      </w:pPr>
    </w:p>
    <w:p w:rsidR="00FD21C9" w:rsidRPr="00F209B9" w:rsidRDefault="00FD21C9">
      <w:pPr>
        <w:snapToGrid w:val="0"/>
        <w:spacing w:line="360" w:lineRule="auto"/>
        <w:jc w:val="left"/>
        <w:rPr>
          <w:rFonts w:ascii="宋体" w:hAnsi="宋体"/>
          <w:sz w:val="24"/>
        </w:rPr>
      </w:pPr>
    </w:p>
    <w:p w:rsidR="00FD21C9" w:rsidRPr="00F209B9" w:rsidRDefault="00FD21C9">
      <w:pPr>
        <w:snapToGrid w:val="0"/>
        <w:spacing w:line="360" w:lineRule="auto"/>
        <w:jc w:val="left"/>
        <w:rPr>
          <w:rFonts w:ascii="宋体" w:hAnsi="宋体"/>
          <w:sz w:val="24"/>
        </w:rPr>
      </w:pPr>
    </w:p>
    <w:p w:rsidR="00FD21C9" w:rsidRPr="00F209B9" w:rsidRDefault="00FD21C9">
      <w:pPr>
        <w:snapToGrid w:val="0"/>
        <w:spacing w:line="360" w:lineRule="auto"/>
        <w:jc w:val="left"/>
        <w:rPr>
          <w:rFonts w:ascii="宋体" w:hAnsi="宋体"/>
          <w:sz w:val="24"/>
        </w:rPr>
      </w:pPr>
    </w:p>
    <w:p w:rsidR="00FD21C9" w:rsidRPr="00F209B9" w:rsidRDefault="00FD21C9">
      <w:pPr>
        <w:snapToGrid w:val="0"/>
        <w:spacing w:line="360" w:lineRule="auto"/>
        <w:jc w:val="left"/>
        <w:rPr>
          <w:rFonts w:ascii="宋体" w:hAnsi="宋体"/>
          <w:sz w:val="24"/>
        </w:rPr>
      </w:pPr>
    </w:p>
    <w:p w:rsidR="00FD21C9" w:rsidRPr="00F209B9" w:rsidRDefault="00FD21C9">
      <w:pPr>
        <w:snapToGrid w:val="0"/>
        <w:spacing w:line="360" w:lineRule="auto"/>
        <w:jc w:val="left"/>
        <w:rPr>
          <w:rFonts w:ascii="宋体" w:hAnsi="宋体"/>
          <w:sz w:val="24"/>
        </w:rPr>
      </w:pPr>
    </w:p>
    <w:p w:rsidR="00FD21C9" w:rsidRPr="00F209B9" w:rsidRDefault="00FD21C9">
      <w:pPr>
        <w:snapToGrid w:val="0"/>
        <w:spacing w:line="360" w:lineRule="auto"/>
        <w:jc w:val="left"/>
        <w:rPr>
          <w:rFonts w:ascii="宋体" w:hAnsi="宋体"/>
          <w:sz w:val="24"/>
        </w:rPr>
      </w:pPr>
    </w:p>
    <w:p w:rsidR="00D84660" w:rsidRPr="00F209B9" w:rsidRDefault="006900C5">
      <w:pPr>
        <w:snapToGrid w:val="0"/>
        <w:spacing w:line="360" w:lineRule="auto"/>
        <w:jc w:val="left"/>
        <w:rPr>
          <w:rFonts w:ascii="宋体" w:hAnsi="宋体"/>
          <w:sz w:val="24"/>
        </w:rPr>
      </w:pPr>
      <w:r w:rsidRPr="00F209B9">
        <w:rPr>
          <w:rFonts w:ascii="宋体" w:hAnsi="宋体" w:hint="eastAsia"/>
          <w:sz w:val="24"/>
        </w:rPr>
        <w:lastRenderedPageBreak/>
        <w:t>18</w:t>
      </w:r>
      <w:r w:rsidR="006D4585" w:rsidRPr="00F209B9">
        <w:rPr>
          <w:rFonts w:ascii="宋体" w:hAnsi="宋体" w:hint="eastAsia"/>
          <w:sz w:val="24"/>
        </w:rPr>
        <w:t>.</w:t>
      </w:r>
      <w:r w:rsidR="00EE418A" w:rsidRPr="00F209B9">
        <w:rPr>
          <w:rFonts w:ascii="宋体" w:hAnsi="宋体" w:hint="eastAsia"/>
          <w:sz w:val="24"/>
        </w:rPr>
        <w:t>保洁清运车辆设备</w:t>
      </w:r>
      <w:r w:rsidR="009734A6" w:rsidRPr="00F209B9">
        <w:rPr>
          <w:rFonts w:ascii="宋体" w:hAnsi="宋体" w:hint="eastAsia"/>
          <w:sz w:val="24"/>
        </w:rPr>
        <w:t>:</w:t>
      </w:r>
    </w:p>
    <w:p w:rsidR="009734A6" w:rsidRPr="00F209B9" w:rsidRDefault="009734A6" w:rsidP="009734A6">
      <w:pPr>
        <w:ind w:right="-10"/>
        <w:jc w:val="center"/>
        <w:rPr>
          <w:rFonts w:asciiTheme="minorEastAsia" w:hAnsiTheme="minorEastAsia" w:cs="微软雅黑"/>
          <w:bCs/>
          <w:sz w:val="32"/>
          <w:szCs w:val="32"/>
        </w:rPr>
      </w:pPr>
      <w:r w:rsidRPr="00F209B9">
        <w:rPr>
          <w:rFonts w:asciiTheme="minorEastAsia" w:hAnsiTheme="minorEastAsia" w:cs="微软雅黑" w:hint="eastAsia"/>
          <w:bCs/>
          <w:sz w:val="32"/>
          <w:szCs w:val="32"/>
        </w:rPr>
        <w:t>拟投入车辆设备一览表</w:t>
      </w:r>
    </w:p>
    <w:p w:rsidR="009734A6" w:rsidRPr="00F209B9" w:rsidRDefault="009734A6" w:rsidP="009734A6">
      <w:pPr>
        <w:spacing w:afterLines="50" w:after="120" w:line="400" w:lineRule="exact"/>
        <w:rPr>
          <w:rFonts w:asciiTheme="minorEastAsia" w:hAnsiTheme="minorEastAsia" w:cs="微软雅黑"/>
          <w:sz w:val="22"/>
        </w:rPr>
      </w:pPr>
      <w:r w:rsidRPr="00F209B9">
        <w:rPr>
          <w:rFonts w:asciiTheme="minorEastAsia" w:hAnsiTheme="minorEastAsia" w:cs="微软雅黑" w:hint="eastAsia"/>
          <w:sz w:val="22"/>
        </w:rPr>
        <w:t xml:space="preserve">项目名称：                                                  项目编号： </w:t>
      </w:r>
    </w:p>
    <w:tbl>
      <w:tblPr>
        <w:tblW w:w="10094" w:type="dxa"/>
        <w:tblLayout w:type="fixed"/>
        <w:tblLook w:val="04A0" w:firstRow="1" w:lastRow="0" w:firstColumn="1" w:lastColumn="0" w:noHBand="0" w:noVBand="1"/>
      </w:tblPr>
      <w:tblGrid>
        <w:gridCol w:w="494"/>
        <w:gridCol w:w="1882"/>
        <w:gridCol w:w="871"/>
        <w:gridCol w:w="1087"/>
        <w:gridCol w:w="1154"/>
        <w:gridCol w:w="1262"/>
        <w:gridCol w:w="1080"/>
        <w:gridCol w:w="1245"/>
        <w:gridCol w:w="1019"/>
      </w:tblGrid>
      <w:tr w:rsidR="00F209B9" w:rsidRPr="00F209B9" w:rsidTr="00AF0A46">
        <w:trPr>
          <w:cantSplit/>
          <w:trHeight w:val="970"/>
        </w:trPr>
        <w:tc>
          <w:tcPr>
            <w:tcW w:w="494" w:type="dxa"/>
            <w:tcBorders>
              <w:top w:val="single" w:sz="12" w:space="0" w:color="auto"/>
              <w:left w:val="single" w:sz="12"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序号</w:t>
            </w:r>
          </w:p>
        </w:tc>
        <w:tc>
          <w:tcPr>
            <w:tcW w:w="1882" w:type="dxa"/>
            <w:tcBorders>
              <w:top w:val="single" w:sz="12"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设备名称</w:t>
            </w:r>
          </w:p>
        </w:tc>
        <w:tc>
          <w:tcPr>
            <w:tcW w:w="871" w:type="dxa"/>
            <w:tcBorders>
              <w:top w:val="single" w:sz="12" w:space="0" w:color="auto"/>
              <w:left w:val="single" w:sz="6" w:space="0" w:color="auto"/>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数量</w:t>
            </w:r>
          </w:p>
        </w:tc>
        <w:tc>
          <w:tcPr>
            <w:tcW w:w="1087" w:type="dxa"/>
            <w:tcBorders>
              <w:top w:val="single" w:sz="12" w:space="0" w:color="auto"/>
              <w:left w:val="nil"/>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购置时间</w:t>
            </w:r>
          </w:p>
        </w:tc>
        <w:tc>
          <w:tcPr>
            <w:tcW w:w="1154" w:type="dxa"/>
            <w:tcBorders>
              <w:top w:val="single" w:sz="12" w:space="0" w:color="auto"/>
              <w:left w:val="nil"/>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规格型号</w:t>
            </w:r>
          </w:p>
        </w:tc>
        <w:tc>
          <w:tcPr>
            <w:tcW w:w="1262" w:type="dxa"/>
            <w:tcBorders>
              <w:top w:val="single" w:sz="12"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总质量、核定载质量</w:t>
            </w:r>
          </w:p>
        </w:tc>
        <w:tc>
          <w:tcPr>
            <w:tcW w:w="1080" w:type="dxa"/>
            <w:tcBorders>
              <w:top w:val="single" w:sz="12"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品牌/产地</w:t>
            </w:r>
          </w:p>
        </w:tc>
        <w:tc>
          <w:tcPr>
            <w:tcW w:w="1245" w:type="dxa"/>
            <w:tcBorders>
              <w:top w:val="single" w:sz="12"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车牌号</w:t>
            </w:r>
          </w:p>
        </w:tc>
        <w:tc>
          <w:tcPr>
            <w:tcW w:w="1019" w:type="dxa"/>
            <w:tcBorders>
              <w:top w:val="single" w:sz="12"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bCs/>
                <w:sz w:val="22"/>
              </w:rPr>
            </w:pPr>
            <w:r w:rsidRPr="00F209B9">
              <w:rPr>
                <w:rFonts w:asciiTheme="minorEastAsia" w:hAnsiTheme="minorEastAsia" w:cs="微软雅黑" w:hint="eastAsia"/>
                <w:bCs/>
                <w:sz w:val="22"/>
              </w:rPr>
              <w:t>备注</w:t>
            </w:r>
          </w:p>
        </w:tc>
      </w:tr>
      <w:tr w:rsidR="00F209B9" w:rsidRPr="00F209B9" w:rsidTr="00AF0A46">
        <w:trPr>
          <w:cantSplit/>
          <w:trHeight w:val="445"/>
        </w:trPr>
        <w:tc>
          <w:tcPr>
            <w:tcW w:w="494" w:type="dxa"/>
            <w:tcBorders>
              <w:top w:val="single" w:sz="6" w:space="0" w:color="auto"/>
              <w:left w:val="single" w:sz="12" w:space="0" w:color="auto"/>
              <w:bottom w:val="single" w:sz="6" w:space="0" w:color="auto"/>
              <w:right w:val="single" w:sz="6" w:space="0" w:color="auto"/>
            </w:tcBorders>
            <w:vAlign w:val="center"/>
          </w:tcPr>
          <w:p w:rsidR="009734A6" w:rsidRPr="00F209B9" w:rsidRDefault="009734A6" w:rsidP="00AF0A46">
            <w:pPr>
              <w:widowControl/>
              <w:jc w:val="center"/>
              <w:rPr>
                <w:rFonts w:asciiTheme="minorEastAsia" w:hAnsiTheme="minorEastAsia" w:cs="微软雅黑"/>
                <w:sz w:val="22"/>
              </w:rPr>
            </w:pPr>
            <w:r w:rsidRPr="00F209B9">
              <w:rPr>
                <w:rFonts w:asciiTheme="minorEastAsia" w:hAnsiTheme="minorEastAsia" w:cs="微软雅黑" w:hint="eastAsia"/>
                <w:kern w:val="0"/>
                <w:sz w:val="22"/>
              </w:rPr>
              <w:t>1</w:t>
            </w:r>
          </w:p>
        </w:tc>
        <w:tc>
          <w:tcPr>
            <w:tcW w:w="1882" w:type="dxa"/>
            <w:tcBorders>
              <w:top w:val="single" w:sz="6" w:space="0" w:color="auto"/>
              <w:left w:val="single" w:sz="6" w:space="0" w:color="auto"/>
              <w:bottom w:val="single" w:sz="6" w:space="0" w:color="auto"/>
              <w:right w:val="single" w:sz="6" w:space="0" w:color="auto"/>
            </w:tcBorders>
          </w:tcPr>
          <w:p w:rsidR="009734A6" w:rsidRPr="00F209B9" w:rsidRDefault="00FD21C9" w:rsidP="00AF0A46">
            <w:pPr>
              <w:widowControl/>
              <w:autoSpaceDE w:val="0"/>
              <w:autoSpaceDN w:val="0"/>
              <w:adjustRightInd w:val="0"/>
              <w:spacing w:line="440" w:lineRule="exact"/>
              <w:jc w:val="center"/>
              <w:textAlignment w:val="bottom"/>
              <w:rPr>
                <w:rFonts w:asciiTheme="minorEastAsia" w:hAnsiTheme="minorEastAsia" w:cs="微软雅黑"/>
                <w:sz w:val="18"/>
                <w:szCs w:val="18"/>
              </w:rPr>
            </w:pPr>
            <w:r w:rsidRPr="00F209B9">
              <w:rPr>
                <w:rFonts w:asciiTheme="minorEastAsia" w:hAnsiTheme="minorEastAsia" w:cs="微软雅黑" w:hint="eastAsia"/>
                <w:sz w:val="22"/>
              </w:rPr>
              <w:t>洗扫</w:t>
            </w:r>
            <w:r w:rsidR="009734A6" w:rsidRPr="00F209B9">
              <w:rPr>
                <w:rFonts w:asciiTheme="minorEastAsia" w:hAnsiTheme="minorEastAsia" w:cs="微软雅黑" w:hint="eastAsia"/>
                <w:sz w:val="22"/>
              </w:rPr>
              <w:t>车</w:t>
            </w:r>
          </w:p>
        </w:tc>
        <w:tc>
          <w:tcPr>
            <w:tcW w:w="871" w:type="dxa"/>
            <w:tcBorders>
              <w:top w:val="single" w:sz="6" w:space="0" w:color="auto"/>
              <w:left w:val="single" w:sz="6" w:space="0" w:color="auto"/>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p>
        </w:tc>
        <w:tc>
          <w:tcPr>
            <w:tcW w:w="1087" w:type="dxa"/>
            <w:tcBorders>
              <w:top w:val="single" w:sz="6" w:space="0" w:color="auto"/>
              <w:left w:val="nil"/>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p>
        </w:tc>
        <w:tc>
          <w:tcPr>
            <w:tcW w:w="1154" w:type="dxa"/>
            <w:tcBorders>
              <w:top w:val="single" w:sz="6" w:space="0" w:color="auto"/>
              <w:left w:val="nil"/>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262"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245"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c>
          <w:tcPr>
            <w:tcW w:w="1019"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kern w:val="0"/>
                <w:sz w:val="22"/>
              </w:rPr>
            </w:pPr>
            <w:r w:rsidRPr="00F209B9">
              <w:rPr>
                <w:rFonts w:asciiTheme="minorEastAsia" w:hAnsiTheme="minorEastAsia" w:cs="微软雅黑" w:hint="eastAsia"/>
                <w:kern w:val="0"/>
                <w:sz w:val="22"/>
              </w:rPr>
              <w:t>自有/租赁</w:t>
            </w:r>
          </w:p>
        </w:tc>
      </w:tr>
      <w:tr w:rsidR="00F209B9" w:rsidRPr="00F209B9" w:rsidTr="00AF0A46">
        <w:trPr>
          <w:cantSplit/>
          <w:trHeight w:val="577"/>
        </w:trPr>
        <w:tc>
          <w:tcPr>
            <w:tcW w:w="494" w:type="dxa"/>
            <w:tcBorders>
              <w:top w:val="single" w:sz="6" w:space="0" w:color="auto"/>
              <w:left w:val="single" w:sz="12" w:space="0" w:color="auto"/>
              <w:bottom w:val="single" w:sz="6" w:space="0" w:color="auto"/>
              <w:right w:val="single" w:sz="6" w:space="0" w:color="auto"/>
            </w:tcBorders>
            <w:vAlign w:val="center"/>
          </w:tcPr>
          <w:p w:rsidR="009734A6" w:rsidRPr="00F209B9" w:rsidRDefault="009734A6" w:rsidP="00AF0A46">
            <w:pPr>
              <w:widowControl/>
              <w:jc w:val="center"/>
              <w:rPr>
                <w:rFonts w:asciiTheme="minorEastAsia" w:hAnsiTheme="minorEastAsia" w:cs="微软雅黑"/>
                <w:sz w:val="22"/>
              </w:rPr>
            </w:pPr>
            <w:r w:rsidRPr="00F209B9">
              <w:rPr>
                <w:rFonts w:asciiTheme="minorEastAsia" w:hAnsiTheme="minorEastAsia" w:cs="微软雅黑" w:hint="eastAsia"/>
                <w:kern w:val="0"/>
                <w:sz w:val="22"/>
              </w:rPr>
              <w:t>2</w:t>
            </w:r>
          </w:p>
        </w:tc>
        <w:tc>
          <w:tcPr>
            <w:tcW w:w="1882" w:type="dxa"/>
            <w:tcBorders>
              <w:top w:val="single" w:sz="6" w:space="0" w:color="auto"/>
              <w:left w:val="single" w:sz="6" w:space="0" w:color="auto"/>
              <w:bottom w:val="single" w:sz="6" w:space="0" w:color="auto"/>
              <w:right w:val="single" w:sz="6" w:space="0" w:color="auto"/>
            </w:tcBorders>
          </w:tcPr>
          <w:p w:rsidR="009734A6" w:rsidRPr="00F209B9" w:rsidRDefault="009734A6" w:rsidP="00AF0A46">
            <w:pPr>
              <w:widowControl/>
              <w:autoSpaceDE w:val="0"/>
              <w:autoSpaceDN w:val="0"/>
              <w:adjustRightInd w:val="0"/>
              <w:spacing w:line="440" w:lineRule="exact"/>
              <w:jc w:val="center"/>
              <w:textAlignment w:val="bottom"/>
              <w:rPr>
                <w:rFonts w:asciiTheme="minorEastAsia" w:hAnsiTheme="minorEastAsia" w:cs="微软雅黑"/>
                <w:sz w:val="18"/>
                <w:szCs w:val="18"/>
              </w:rPr>
            </w:pPr>
            <w:r w:rsidRPr="00F209B9">
              <w:rPr>
                <w:rFonts w:asciiTheme="minorEastAsia" w:hAnsiTheme="minorEastAsia" w:cs="微软雅黑" w:hint="eastAsia"/>
                <w:sz w:val="22"/>
              </w:rPr>
              <w:t>洒水车</w:t>
            </w:r>
          </w:p>
        </w:tc>
        <w:tc>
          <w:tcPr>
            <w:tcW w:w="871" w:type="dxa"/>
            <w:tcBorders>
              <w:top w:val="single" w:sz="6" w:space="0" w:color="auto"/>
              <w:left w:val="single" w:sz="6" w:space="0" w:color="auto"/>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p>
        </w:tc>
        <w:tc>
          <w:tcPr>
            <w:tcW w:w="1087" w:type="dxa"/>
            <w:tcBorders>
              <w:top w:val="single" w:sz="6" w:space="0" w:color="auto"/>
              <w:left w:val="nil"/>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p>
        </w:tc>
        <w:tc>
          <w:tcPr>
            <w:tcW w:w="1154" w:type="dxa"/>
            <w:tcBorders>
              <w:top w:val="single" w:sz="6" w:space="0" w:color="auto"/>
              <w:left w:val="nil"/>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262"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245"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c>
          <w:tcPr>
            <w:tcW w:w="1019"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r>
      <w:tr w:rsidR="00F209B9" w:rsidRPr="00F209B9" w:rsidTr="00FD21C9">
        <w:trPr>
          <w:cantSplit/>
          <w:trHeight w:val="395"/>
        </w:trPr>
        <w:tc>
          <w:tcPr>
            <w:tcW w:w="494" w:type="dxa"/>
            <w:tcBorders>
              <w:top w:val="single" w:sz="6" w:space="0" w:color="auto"/>
              <w:left w:val="single" w:sz="12" w:space="0" w:color="auto"/>
              <w:bottom w:val="single" w:sz="6" w:space="0" w:color="auto"/>
              <w:right w:val="single" w:sz="6" w:space="0" w:color="auto"/>
            </w:tcBorders>
            <w:vAlign w:val="center"/>
          </w:tcPr>
          <w:p w:rsidR="009734A6" w:rsidRPr="00F209B9" w:rsidRDefault="009734A6" w:rsidP="00AF0A46">
            <w:pPr>
              <w:widowControl/>
              <w:jc w:val="center"/>
              <w:rPr>
                <w:rFonts w:asciiTheme="minorEastAsia" w:hAnsiTheme="minorEastAsia" w:cs="微软雅黑"/>
                <w:sz w:val="22"/>
              </w:rPr>
            </w:pPr>
            <w:r w:rsidRPr="00F209B9">
              <w:rPr>
                <w:rFonts w:asciiTheme="minorEastAsia" w:hAnsiTheme="minorEastAsia" w:cs="微软雅黑" w:hint="eastAsia"/>
                <w:kern w:val="0"/>
                <w:sz w:val="22"/>
              </w:rPr>
              <w:t>3</w:t>
            </w:r>
          </w:p>
        </w:tc>
        <w:tc>
          <w:tcPr>
            <w:tcW w:w="1882" w:type="dxa"/>
            <w:tcBorders>
              <w:top w:val="single" w:sz="6" w:space="0" w:color="auto"/>
              <w:left w:val="single" w:sz="6" w:space="0" w:color="auto"/>
              <w:bottom w:val="single" w:sz="6" w:space="0" w:color="auto"/>
              <w:right w:val="single" w:sz="6" w:space="0" w:color="auto"/>
            </w:tcBorders>
          </w:tcPr>
          <w:p w:rsidR="009734A6" w:rsidRPr="00F209B9" w:rsidRDefault="00FD21C9" w:rsidP="00AF0A46">
            <w:pPr>
              <w:widowControl/>
              <w:autoSpaceDE w:val="0"/>
              <w:autoSpaceDN w:val="0"/>
              <w:adjustRightInd w:val="0"/>
              <w:spacing w:line="440" w:lineRule="exact"/>
              <w:jc w:val="center"/>
              <w:textAlignment w:val="bottom"/>
              <w:rPr>
                <w:rFonts w:asciiTheme="minorEastAsia" w:hAnsiTheme="minorEastAsia" w:cs="微软雅黑"/>
                <w:sz w:val="18"/>
                <w:szCs w:val="18"/>
              </w:rPr>
            </w:pPr>
            <w:r w:rsidRPr="00F209B9">
              <w:rPr>
                <w:rFonts w:asciiTheme="minorEastAsia" w:hAnsiTheme="minorEastAsia" w:cs="微软雅黑" w:hint="eastAsia"/>
                <w:kern w:val="0"/>
                <w:sz w:val="22"/>
              </w:rPr>
              <w:t>.........</w:t>
            </w:r>
          </w:p>
        </w:tc>
        <w:tc>
          <w:tcPr>
            <w:tcW w:w="871" w:type="dxa"/>
            <w:tcBorders>
              <w:top w:val="single" w:sz="6" w:space="0" w:color="auto"/>
              <w:left w:val="single" w:sz="6" w:space="0" w:color="auto"/>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p>
        </w:tc>
        <w:tc>
          <w:tcPr>
            <w:tcW w:w="1087" w:type="dxa"/>
            <w:tcBorders>
              <w:top w:val="single" w:sz="6" w:space="0" w:color="auto"/>
              <w:left w:val="nil"/>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p>
        </w:tc>
        <w:tc>
          <w:tcPr>
            <w:tcW w:w="1154" w:type="dxa"/>
            <w:tcBorders>
              <w:top w:val="single" w:sz="6" w:space="0" w:color="auto"/>
              <w:left w:val="nil"/>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262"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245"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c>
          <w:tcPr>
            <w:tcW w:w="1019"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r>
      <w:tr w:rsidR="00F209B9" w:rsidRPr="00F209B9" w:rsidTr="00AF0A46">
        <w:trPr>
          <w:cantSplit/>
          <w:trHeight w:val="445"/>
        </w:trPr>
        <w:tc>
          <w:tcPr>
            <w:tcW w:w="494" w:type="dxa"/>
            <w:tcBorders>
              <w:top w:val="single" w:sz="6" w:space="0" w:color="auto"/>
              <w:left w:val="single" w:sz="12" w:space="0" w:color="auto"/>
              <w:bottom w:val="single" w:sz="6" w:space="0" w:color="auto"/>
              <w:right w:val="single" w:sz="6" w:space="0" w:color="auto"/>
            </w:tcBorders>
            <w:vAlign w:val="center"/>
          </w:tcPr>
          <w:p w:rsidR="009734A6" w:rsidRPr="00F209B9" w:rsidRDefault="009734A6" w:rsidP="00AF0A46">
            <w:pPr>
              <w:widowControl/>
              <w:jc w:val="center"/>
              <w:rPr>
                <w:rFonts w:asciiTheme="minorEastAsia" w:hAnsiTheme="minorEastAsia" w:cs="微软雅黑"/>
                <w:sz w:val="22"/>
              </w:rPr>
            </w:pPr>
            <w:r w:rsidRPr="00F209B9">
              <w:rPr>
                <w:rFonts w:asciiTheme="minorEastAsia" w:hAnsiTheme="minorEastAsia" w:cs="微软雅黑" w:hint="eastAsia"/>
                <w:kern w:val="0"/>
                <w:sz w:val="22"/>
              </w:rPr>
              <w:t>4</w:t>
            </w:r>
          </w:p>
        </w:tc>
        <w:tc>
          <w:tcPr>
            <w:tcW w:w="1882" w:type="dxa"/>
            <w:tcBorders>
              <w:top w:val="single" w:sz="6" w:space="0" w:color="auto"/>
              <w:left w:val="single" w:sz="6" w:space="0" w:color="auto"/>
              <w:bottom w:val="single" w:sz="6" w:space="0" w:color="auto"/>
              <w:right w:val="single" w:sz="6" w:space="0" w:color="auto"/>
            </w:tcBorders>
          </w:tcPr>
          <w:p w:rsidR="009734A6" w:rsidRPr="00F209B9" w:rsidRDefault="009734A6" w:rsidP="00AF0A46">
            <w:pPr>
              <w:widowControl/>
              <w:autoSpaceDE w:val="0"/>
              <w:autoSpaceDN w:val="0"/>
              <w:adjustRightInd w:val="0"/>
              <w:spacing w:line="440" w:lineRule="exact"/>
              <w:jc w:val="center"/>
              <w:textAlignment w:val="bottom"/>
              <w:rPr>
                <w:rFonts w:asciiTheme="minorEastAsia" w:hAnsiTheme="minorEastAsia" w:cs="微软雅黑"/>
                <w:kern w:val="0"/>
                <w:sz w:val="18"/>
                <w:szCs w:val="18"/>
              </w:rPr>
            </w:pPr>
            <w:r w:rsidRPr="00F209B9">
              <w:rPr>
                <w:rFonts w:asciiTheme="minorEastAsia" w:hAnsiTheme="minorEastAsia" w:cs="微软雅黑" w:hint="eastAsia"/>
                <w:kern w:val="0"/>
                <w:sz w:val="22"/>
              </w:rPr>
              <w:t>.........</w:t>
            </w:r>
          </w:p>
        </w:tc>
        <w:tc>
          <w:tcPr>
            <w:tcW w:w="871" w:type="dxa"/>
            <w:tcBorders>
              <w:top w:val="single" w:sz="6" w:space="0" w:color="auto"/>
              <w:left w:val="single" w:sz="6" w:space="0" w:color="auto"/>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p>
        </w:tc>
        <w:tc>
          <w:tcPr>
            <w:tcW w:w="1087" w:type="dxa"/>
            <w:tcBorders>
              <w:top w:val="single" w:sz="6" w:space="0" w:color="auto"/>
              <w:left w:val="nil"/>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Cs/>
                <w:sz w:val="22"/>
              </w:rPr>
            </w:pPr>
          </w:p>
        </w:tc>
        <w:tc>
          <w:tcPr>
            <w:tcW w:w="1154" w:type="dxa"/>
            <w:tcBorders>
              <w:top w:val="single" w:sz="6" w:space="0" w:color="auto"/>
              <w:left w:val="nil"/>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262"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Cs/>
                <w:sz w:val="22"/>
              </w:rPr>
            </w:pPr>
          </w:p>
        </w:tc>
        <w:tc>
          <w:tcPr>
            <w:tcW w:w="1245"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c>
          <w:tcPr>
            <w:tcW w:w="1019"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r>
      <w:tr w:rsidR="00F209B9" w:rsidRPr="00F209B9" w:rsidTr="00AF0A46">
        <w:trPr>
          <w:cantSplit/>
          <w:trHeight w:val="383"/>
        </w:trPr>
        <w:tc>
          <w:tcPr>
            <w:tcW w:w="494" w:type="dxa"/>
            <w:tcBorders>
              <w:top w:val="single" w:sz="6" w:space="0" w:color="auto"/>
              <w:left w:val="single" w:sz="12" w:space="0" w:color="auto"/>
              <w:bottom w:val="single" w:sz="6" w:space="0" w:color="auto"/>
              <w:right w:val="single" w:sz="6" w:space="0" w:color="auto"/>
            </w:tcBorders>
            <w:vAlign w:val="center"/>
          </w:tcPr>
          <w:p w:rsidR="009734A6" w:rsidRPr="00F209B9" w:rsidRDefault="009734A6" w:rsidP="00AF0A46">
            <w:pPr>
              <w:widowControl/>
              <w:jc w:val="center"/>
              <w:rPr>
                <w:rFonts w:asciiTheme="minorEastAsia" w:hAnsiTheme="minorEastAsia" w:cs="微软雅黑"/>
                <w:sz w:val="22"/>
              </w:rPr>
            </w:pPr>
            <w:r w:rsidRPr="00F209B9">
              <w:rPr>
                <w:rFonts w:asciiTheme="minorEastAsia" w:hAnsiTheme="minorEastAsia" w:cs="微软雅黑" w:hint="eastAsia"/>
                <w:kern w:val="0"/>
                <w:sz w:val="22"/>
              </w:rPr>
              <w:t>5</w:t>
            </w:r>
          </w:p>
        </w:tc>
        <w:tc>
          <w:tcPr>
            <w:tcW w:w="1882" w:type="dxa"/>
            <w:tcBorders>
              <w:top w:val="single" w:sz="6" w:space="0" w:color="auto"/>
              <w:left w:val="single" w:sz="6" w:space="0" w:color="auto"/>
              <w:bottom w:val="single" w:sz="6" w:space="0" w:color="auto"/>
              <w:right w:val="single" w:sz="6" w:space="0" w:color="auto"/>
            </w:tcBorders>
          </w:tcPr>
          <w:p w:rsidR="009734A6" w:rsidRPr="00F209B9" w:rsidRDefault="009734A6" w:rsidP="00AF0A46">
            <w:pPr>
              <w:widowControl/>
              <w:jc w:val="center"/>
              <w:rPr>
                <w:rFonts w:asciiTheme="minorEastAsia" w:hAnsiTheme="minorEastAsia" w:cs="微软雅黑"/>
                <w:kern w:val="0"/>
                <w:sz w:val="22"/>
              </w:rPr>
            </w:pPr>
            <w:r w:rsidRPr="00F209B9">
              <w:rPr>
                <w:rFonts w:asciiTheme="minorEastAsia" w:hAnsiTheme="minorEastAsia" w:cs="微软雅黑" w:hint="eastAsia"/>
                <w:kern w:val="0"/>
                <w:sz w:val="22"/>
              </w:rPr>
              <w:t>.........</w:t>
            </w:r>
          </w:p>
        </w:tc>
        <w:tc>
          <w:tcPr>
            <w:tcW w:w="871" w:type="dxa"/>
            <w:tcBorders>
              <w:top w:val="single" w:sz="6" w:space="0" w:color="auto"/>
              <w:left w:val="single" w:sz="6" w:space="0" w:color="auto"/>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087" w:type="dxa"/>
            <w:tcBorders>
              <w:top w:val="single" w:sz="6" w:space="0" w:color="auto"/>
              <w:left w:val="nil"/>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154" w:type="dxa"/>
            <w:tcBorders>
              <w:top w:val="single" w:sz="6" w:space="0" w:color="auto"/>
              <w:left w:val="nil"/>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262"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245"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c>
          <w:tcPr>
            <w:tcW w:w="1019"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r>
      <w:tr w:rsidR="00F209B9" w:rsidRPr="00F209B9" w:rsidTr="00AF0A46">
        <w:trPr>
          <w:cantSplit/>
          <w:trHeight w:val="383"/>
        </w:trPr>
        <w:tc>
          <w:tcPr>
            <w:tcW w:w="494" w:type="dxa"/>
            <w:tcBorders>
              <w:top w:val="single" w:sz="6" w:space="0" w:color="auto"/>
              <w:left w:val="single" w:sz="12" w:space="0" w:color="auto"/>
              <w:bottom w:val="single" w:sz="6" w:space="0" w:color="auto"/>
              <w:right w:val="single" w:sz="6" w:space="0" w:color="auto"/>
            </w:tcBorders>
            <w:vAlign w:val="center"/>
          </w:tcPr>
          <w:p w:rsidR="009734A6" w:rsidRPr="00F209B9" w:rsidRDefault="009734A6" w:rsidP="00AF0A46">
            <w:pPr>
              <w:widowControl/>
              <w:jc w:val="center"/>
              <w:rPr>
                <w:rFonts w:asciiTheme="minorEastAsia" w:hAnsiTheme="minorEastAsia" w:cs="微软雅黑"/>
                <w:sz w:val="22"/>
              </w:rPr>
            </w:pPr>
            <w:r w:rsidRPr="00F209B9">
              <w:rPr>
                <w:rFonts w:asciiTheme="minorEastAsia" w:hAnsiTheme="minorEastAsia" w:cs="微软雅黑" w:hint="eastAsia"/>
                <w:kern w:val="0"/>
                <w:sz w:val="22"/>
              </w:rPr>
              <w:t>6</w:t>
            </w:r>
          </w:p>
        </w:tc>
        <w:tc>
          <w:tcPr>
            <w:tcW w:w="1882" w:type="dxa"/>
            <w:tcBorders>
              <w:top w:val="single" w:sz="6" w:space="0" w:color="auto"/>
              <w:left w:val="single" w:sz="6" w:space="0" w:color="auto"/>
              <w:bottom w:val="single" w:sz="6" w:space="0" w:color="auto"/>
              <w:right w:val="single" w:sz="6" w:space="0" w:color="auto"/>
            </w:tcBorders>
          </w:tcPr>
          <w:p w:rsidR="009734A6" w:rsidRPr="00F209B9" w:rsidRDefault="009734A6" w:rsidP="00AF0A46">
            <w:pPr>
              <w:widowControl/>
              <w:jc w:val="center"/>
              <w:rPr>
                <w:rFonts w:asciiTheme="minorEastAsia" w:hAnsiTheme="minorEastAsia" w:cs="微软雅黑"/>
                <w:kern w:val="0"/>
                <w:sz w:val="22"/>
              </w:rPr>
            </w:pPr>
          </w:p>
        </w:tc>
        <w:tc>
          <w:tcPr>
            <w:tcW w:w="871" w:type="dxa"/>
            <w:tcBorders>
              <w:top w:val="single" w:sz="6" w:space="0" w:color="auto"/>
              <w:left w:val="single" w:sz="6" w:space="0" w:color="auto"/>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087" w:type="dxa"/>
            <w:tcBorders>
              <w:top w:val="single" w:sz="6" w:space="0" w:color="auto"/>
              <w:left w:val="nil"/>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154" w:type="dxa"/>
            <w:tcBorders>
              <w:top w:val="single" w:sz="6" w:space="0" w:color="auto"/>
              <w:left w:val="nil"/>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262"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245"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c>
          <w:tcPr>
            <w:tcW w:w="1019"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r>
      <w:tr w:rsidR="00F209B9" w:rsidRPr="00F209B9" w:rsidTr="00AF0A46">
        <w:trPr>
          <w:cantSplit/>
          <w:trHeight w:val="398"/>
        </w:trPr>
        <w:tc>
          <w:tcPr>
            <w:tcW w:w="494" w:type="dxa"/>
            <w:tcBorders>
              <w:top w:val="single" w:sz="6" w:space="0" w:color="auto"/>
              <w:left w:val="single" w:sz="12" w:space="0" w:color="auto"/>
              <w:bottom w:val="single" w:sz="6" w:space="0" w:color="auto"/>
              <w:right w:val="single" w:sz="6" w:space="0" w:color="auto"/>
            </w:tcBorders>
            <w:vAlign w:val="center"/>
          </w:tcPr>
          <w:p w:rsidR="009734A6" w:rsidRPr="00F209B9" w:rsidRDefault="009734A6" w:rsidP="00AF0A46">
            <w:pPr>
              <w:widowControl/>
              <w:jc w:val="center"/>
              <w:rPr>
                <w:rFonts w:asciiTheme="minorEastAsia" w:hAnsiTheme="minorEastAsia" w:cs="微软雅黑"/>
                <w:kern w:val="0"/>
                <w:sz w:val="22"/>
              </w:rPr>
            </w:pPr>
            <w:r w:rsidRPr="00F209B9">
              <w:rPr>
                <w:rFonts w:asciiTheme="minorEastAsia" w:hAnsiTheme="minorEastAsia" w:cs="微软雅黑" w:hint="eastAsia"/>
                <w:kern w:val="0"/>
                <w:sz w:val="22"/>
              </w:rPr>
              <w:t>7</w:t>
            </w:r>
          </w:p>
        </w:tc>
        <w:tc>
          <w:tcPr>
            <w:tcW w:w="1882" w:type="dxa"/>
            <w:tcBorders>
              <w:top w:val="single" w:sz="6" w:space="0" w:color="auto"/>
              <w:left w:val="single" w:sz="6" w:space="0" w:color="auto"/>
              <w:bottom w:val="single" w:sz="6" w:space="0" w:color="auto"/>
              <w:right w:val="single" w:sz="6" w:space="0" w:color="auto"/>
            </w:tcBorders>
          </w:tcPr>
          <w:p w:rsidR="009734A6" w:rsidRPr="00F209B9" w:rsidRDefault="009734A6" w:rsidP="00AF0A46">
            <w:pPr>
              <w:widowControl/>
              <w:jc w:val="center"/>
              <w:rPr>
                <w:rFonts w:asciiTheme="minorEastAsia" w:hAnsiTheme="minorEastAsia" w:cs="微软雅黑"/>
                <w:kern w:val="0"/>
                <w:sz w:val="22"/>
              </w:rPr>
            </w:pPr>
          </w:p>
        </w:tc>
        <w:tc>
          <w:tcPr>
            <w:tcW w:w="871" w:type="dxa"/>
            <w:tcBorders>
              <w:top w:val="single" w:sz="6" w:space="0" w:color="auto"/>
              <w:left w:val="single" w:sz="6" w:space="0" w:color="auto"/>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087" w:type="dxa"/>
            <w:tcBorders>
              <w:top w:val="single" w:sz="6" w:space="0" w:color="auto"/>
              <w:left w:val="nil"/>
              <w:bottom w:val="single" w:sz="6" w:space="0" w:color="auto"/>
              <w:right w:val="single" w:sz="4"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154" w:type="dxa"/>
            <w:tcBorders>
              <w:top w:val="single" w:sz="6" w:space="0" w:color="auto"/>
              <w:left w:val="nil"/>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262"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9734A6" w:rsidRPr="00F209B9" w:rsidRDefault="009734A6" w:rsidP="00AF0A46">
            <w:pPr>
              <w:jc w:val="center"/>
              <w:rPr>
                <w:rFonts w:asciiTheme="minorEastAsia" w:hAnsiTheme="minorEastAsia" w:cs="微软雅黑"/>
                <w:b/>
                <w:bCs/>
                <w:sz w:val="22"/>
              </w:rPr>
            </w:pPr>
          </w:p>
        </w:tc>
        <w:tc>
          <w:tcPr>
            <w:tcW w:w="1245"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c>
          <w:tcPr>
            <w:tcW w:w="1019" w:type="dxa"/>
            <w:tcBorders>
              <w:top w:val="single" w:sz="6" w:space="0" w:color="auto"/>
              <w:left w:val="single" w:sz="6" w:space="0" w:color="auto"/>
              <w:bottom w:val="single" w:sz="6" w:space="0" w:color="auto"/>
              <w:right w:val="single" w:sz="12" w:space="0" w:color="auto"/>
            </w:tcBorders>
            <w:vAlign w:val="center"/>
          </w:tcPr>
          <w:p w:rsidR="009734A6" w:rsidRPr="00F209B9" w:rsidRDefault="009734A6" w:rsidP="00AF0A46">
            <w:pPr>
              <w:jc w:val="center"/>
              <w:rPr>
                <w:rFonts w:asciiTheme="minorEastAsia" w:hAnsiTheme="minorEastAsia" w:cs="微软雅黑"/>
                <w:sz w:val="22"/>
              </w:rPr>
            </w:pPr>
          </w:p>
        </w:tc>
      </w:tr>
    </w:tbl>
    <w:p w:rsidR="009734A6" w:rsidRPr="00F209B9" w:rsidRDefault="009734A6" w:rsidP="009734A6">
      <w:pPr>
        <w:pStyle w:val="a1"/>
        <w:spacing w:line="334" w:lineRule="exact"/>
        <w:ind w:firstLine="0"/>
        <w:jc w:val="left"/>
        <w:rPr>
          <w:rFonts w:asciiTheme="minorEastAsia" w:eastAsiaTheme="minorEastAsia" w:hAnsiTheme="minorEastAsia" w:cs="微软雅黑"/>
          <w:sz w:val="22"/>
        </w:rPr>
      </w:pPr>
      <w:r w:rsidRPr="00F209B9">
        <w:rPr>
          <w:rFonts w:asciiTheme="minorEastAsia" w:eastAsiaTheme="minorEastAsia" w:hAnsiTheme="minorEastAsia" w:cs="微软雅黑" w:hint="eastAsia"/>
          <w:sz w:val="22"/>
        </w:rPr>
        <w:t>注： 1、本表所列为投标人拟投入的已有自有的保洁机械化作业机具（如洗扫车、冲洗车等），附设备照片、发票、车辆行驶证等证明材料加盖公章）及项目实施所需要的设备及工具。</w:t>
      </w:r>
    </w:p>
    <w:p w:rsidR="009734A6" w:rsidRPr="00F209B9" w:rsidRDefault="009734A6" w:rsidP="009734A6">
      <w:pPr>
        <w:pStyle w:val="a1"/>
        <w:spacing w:line="334" w:lineRule="exact"/>
        <w:ind w:firstLine="0"/>
        <w:jc w:val="left"/>
        <w:rPr>
          <w:rFonts w:asciiTheme="minorEastAsia" w:eastAsiaTheme="minorEastAsia" w:hAnsiTheme="minorEastAsia" w:cs="微软雅黑"/>
          <w:sz w:val="22"/>
        </w:rPr>
      </w:pPr>
      <w:r w:rsidRPr="00F209B9">
        <w:rPr>
          <w:rFonts w:asciiTheme="minorEastAsia" w:eastAsiaTheme="minorEastAsia" w:hAnsiTheme="minorEastAsia" w:cs="微软雅黑" w:hint="eastAsia"/>
          <w:sz w:val="22"/>
        </w:rPr>
        <w:t>2、中标后如经采购人同意，中标供应商可以用优于投标车辆品牌、参数的车辆以新换旧、以优换次来替代投标时投入的车辆，但最终投入进场的车辆须专车专用，只用于本项目，未经采购人同意不得自行变更或另用他处。</w:t>
      </w:r>
    </w:p>
    <w:p w:rsidR="009734A6" w:rsidRPr="00F209B9" w:rsidRDefault="009734A6" w:rsidP="009734A6">
      <w:pPr>
        <w:pStyle w:val="a1"/>
        <w:spacing w:line="334" w:lineRule="exact"/>
        <w:ind w:firstLine="0"/>
        <w:jc w:val="left"/>
        <w:rPr>
          <w:rFonts w:asciiTheme="minorEastAsia" w:eastAsiaTheme="minorEastAsia" w:hAnsiTheme="minorEastAsia" w:cs="微软雅黑"/>
          <w:sz w:val="22"/>
        </w:rPr>
      </w:pPr>
      <w:r w:rsidRPr="00F209B9">
        <w:rPr>
          <w:rFonts w:asciiTheme="minorEastAsia" w:eastAsiaTheme="minorEastAsia" w:hAnsiTheme="minorEastAsia" w:cs="微软雅黑" w:hint="eastAsia"/>
          <w:sz w:val="22"/>
        </w:rPr>
        <w:t>3、此表仅提供了表格形式，投标人应根据需要准备足够数量的表格来填写。</w:t>
      </w:r>
    </w:p>
    <w:p w:rsidR="009734A6" w:rsidRPr="00F209B9" w:rsidRDefault="009734A6" w:rsidP="009734A6">
      <w:pPr>
        <w:pStyle w:val="a1"/>
        <w:spacing w:line="334" w:lineRule="exact"/>
        <w:ind w:firstLine="0"/>
        <w:jc w:val="left"/>
        <w:rPr>
          <w:rFonts w:asciiTheme="minorEastAsia" w:eastAsiaTheme="minorEastAsia" w:hAnsiTheme="minorEastAsia" w:cs="微软雅黑"/>
          <w:sz w:val="22"/>
        </w:rPr>
      </w:pPr>
      <w:r w:rsidRPr="00F209B9">
        <w:rPr>
          <w:rFonts w:asciiTheme="minorEastAsia" w:eastAsiaTheme="minorEastAsia" w:hAnsiTheme="minorEastAsia" w:cs="微软雅黑" w:hint="eastAsia"/>
          <w:sz w:val="22"/>
        </w:rPr>
        <w:t>4、中标后必须按要求时间全部到位。</w:t>
      </w:r>
    </w:p>
    <w:p w:rsidR="00D84660" w:rsidRPr="00F209B9" w:rsidRDefault="00D84660">
      <w:pPr>
        <w:snapToGrid w:val="0"/>
        <w:spacing w:line="360" w:lineRule="auto"/>
        <w:jc w:val="left"/>
        <w:rPr>
          <w:rFonts w:ascii="宋体" w:hAnsi="宋体"/>
          <w:sz w:val="24"/>
        </w:rPr>
      </w:pPr>
    </w:p>
    <w:p w:rsidR="006D4585" w:rsidRPr="00F209B9" w:rsidRDefault="006D4585">
      <w:pPr>
        <w:snapToGrid w:val="0"/>
        <w:spacing w:line="360" w:lineRule="auto"/>
        <w:jc w:val="left"/>
        <w:rPr>
          <w:rFonts w:ascii="宋体" w:hAnsi="宋体"/>
          <w:sz w:val="24"/>
        </w:rPr>
      </w:pPr>
    </w:p>
    <w:p w:rsidR="002E2D9C" w:rsidRPr="00F209B9" w:rsidRDefault="002E2D9C">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6900C5">
      <w:pPr>
        <w:snapToGrid w:val="0"/>
        <w:spacing w:line="360" w:lineRule="auto"/>
        <w:jc w:val="left"/>
        <w:rPr>
          <w:rFonts w:ascii="宋体" w:hAnsi="宋体"/>
          <w:sz w:val="24"/>
          <w:szCs w:val="20"/>
        </w:rPr>
      </w:pPr>
      <w:r w:rsidRPr="00F209B9">
        <w:rPr>
          <w:rFonts w:ascii="宋体" w:hAnsi="宋体" w:hint="eastAsia"/>
          <w:sz w:val="24"/>
        </w:rPr>
        <w:t>19</w:t>
      </w:r>
      <w:r w:rsidR="003755ED" w:rsidRPr="00F209B9">
        <w:rPr>
          <w:rFonts w:ascii="宋体" w:hAnsi="宋体" w:hint="eastAsia"/>
          <w:sz w:val="24"/>
        </w:rPr>
        <w:t>.有效的改进措施和合理化建议（格式自拟）</w:t>
      </w:r>
    </w:p>
    <w:p w:rsidR="00D84660" w:rsidRPr="00F209B9" w:rsidRDefault="00D84660">
      <w:pPr>
        <w:snapToGrid w:val="0"/>
        <w:spacing w:line="360" w:lineRule="auto"/>
        <w:jc w:val="left"/>
        <w:rPr>
          <w:rFonts w:ascii="宋体" w:hAnsi="宋体"/>
          <w:sz w:val="24"/>
          <w:szCs w:val="20"/>
        </w:rPr>
      </w:pPr>
    </w:p>
    <w:p w:rsidR="002E2D9C" w:rsidRPr="00F209B9" w:rsidRDefault="002E2D9C">
      <w:pPr>
        <w:snapToGrid w:val="0"/>
        <w:spacing w:line="360" w:lineRule="auto"/>
        <w:jc w:val="left"/>
        <w:rPr>
          <w:rFonts w:ascii="宋体" w:hAnsi="宋体"/>
          <w:sz w:val="24"/>
          <w:szCs w:val="20"/>
        </w:rPr>
      </w:pPr>
    </w:p>
    <w:p w:rsidR="002E2D9C" w:rsidRPr="00F209B9" w:rsidRDefault="002E2D9C">
      <w:pPr>
        <w:snapToGrid w:val="0"/>
        <w:spacing w:line="360" w:lineRule="auto"/>
        <w:jc w:val="left"/>
        <w:rPr>
          <w:rFonts w:ascii="宋体" w:hAnsi="宋体"/>
          <w:sz w:val="24"/>
          <w:szCs w:val="20"/>
        </w:rPr>
      </w:pPr>
    </w:p>
    <w:p w:rsidR="006D4585" w:rsidRPr="00F209B9" w:rsidRDefault="006D4585">
      <w:pPr>
        <w:snapToGrid w:val="0"/>
        <w:spacing w:line="360" w:lineRule="auto"/>
        <w:jc w:val="left"/>
        <w:rPr>
          <w:rFonts w:ascii="宋体" w:hAnsi="宋体"/>
          <w:sz w:val="24"/>
          <w:szCs w:val="20"/>
        </w:rPr>
      </w:pPr>
    </w:p>
    <w:p w:rsidR="00D84660" w:rsidRPr="00F209B9" w:rsidRDefault="00D84660">
      <w:pPr>
        <w:snapToGrid w:val="0"/>
        <w:spacing w:line="360" w:lineRule="auto"/>
        <w:jc w:val="left"/>
        <w:rPr>
          <w:rFonts w:ascii="宋体" w:hAnsi="宋体"/>
          <w:sz w:val="24"/>
          <w:szCs w:val="20"/>
        </w:rPr>
      </w:pPr>
    </w:p>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2</w:t>
      </w:r>
      <w:r w:rsidR="006900C5" w:rsidRPr="00F209B9">
        <w:rPr>
          <w:rFonts w:ascii="宋体" w:hAnsi="宋体" w:hint="eastAsia"/>
          <w:sz w:val="24"/>
        </w:rPr>
        <w:t>0</w:t>
      </w:r>
      <w:r w:rsidRPr="00F209B9">
        <w:rPr>
          <w:rFonts w:ascii="宋体" w:hAnsi="宋体" w:hint="eastAsia"/>
          <w:sz w:val="24"/>
        </w:rPr>
        <w:t>.投标人需要说明的其他文件和说明（格式自拟）</w:t>
      </w:r>
    </w:p>
    <w:p w:rsidR="00D84660" w:rsidRPr="00F209B9" w:rsidRDefault="00D84660">
      <w:pPr>
        <w:snapToGrid w:val="0"/>
        <w:spacing w:line="360" w:lineRule="auto"/>
        <w:jc w:val="left"/>
        <w:rPr>
          <w:rFonts w:ascii="宋体" w:hAnsi="宋体"/>
        </w:rPr>
        <w:sectPr w:rsidR="00D84660" w:rsidRPr="00F209B9">
          <w:headerReference w:type="default" r:id="rId17"/>
          <w:footerReference w:type="even" r:id="rId18"/>
          <w:footerReference w:type="default" r:id="rId19"/>
          <w:pgSz w:w="11906" w:h="16838"/>
          <w:pgMar w:top="1361" w:right="1247" w:bottom="1361" w:left="1247" w:header="851" w:footer="851" w:gutter="0"/>
          <w:cols w:space="720"/>
          <w:docGrid w:linePitch="312"/>
        </w:sectPr>
      </w:pPr>
    </w:p>
    <w:p w:rsidR="00D84660" w:rsidRPr="00F209B9" w:rsidRDefault="003755ED">
      <w:pPr>
        <w:snapToGrid w:val="0"/>
        <w:spacing w:line="360" w:lineRule="auto"/>
        <w:jc w:val="left"/>
        <w:rPr>
          <w:rFonts w:ascii="宋体" w:hAnsi="宋体"/>
          <w:sz w:val="24"/>
        </w:rPr>
      </w:pPr>
      <w:r w:rsidRPr="00F209B9">
        <w:rPr>
          <w:rFonts w:ascii="宋体" w:hAnsi="宋体" w:hint="eastAsia"/>
          <w:sz w:val="24"/>
        </w:rPr>
        <w:lastRenderedPageBreak/>
        <w:t>2</w:t>
      </w:r>
      <w:r w:rsidR="006900C5" w:rsidRPr="00F209B9">
        <w:rPr>
          <w:rFonts w:ascii="宋体" w:hAnsi="宋体" w:hint="eastAsia"/>
          <w:sz w:val="24"/>
        </w:rPr>
        <w:t>1</w:t>
      </w:r>
      <w:r w:rsidRPr="00F209B9">
        <w:rPr>
          <w:rFonts w:ascii="宋体" w:hAnsi="宋体" w:hint="eastAsia"/>
          <w:sz w:val="24"/>
        </w:rPr>
        <w:t>.投标人的类似成功案例的业绩证明文件：</w:t>
      </w:r>
    </w:p>
    <w:p w:rsidR="00D84660" w:rsidRPr="00F209B9" w:rsidRDefault="003755ED">
      <w:pPr>
        <w:pStyle w:val="af2"/>
        <w:snapToGrid w:val="0"/>
        <w:spacing w:line="360" w:lineRule="auto"/>
        <w:ind w:left="480" w:hanging="480"/>
        <w:rPr>
          <w:rFonts w:ascii="宋体" w:hAnsi="宋体"/>
          <w:sz w:val="24"/>
        </w:rPr>
      </w:pPr>
      <w:r w:rsidRPr="00F209B9">
        <w:rPr>
          <w:rFonts w:ascii="宋体" w:hAnsi="宋体"/>
          <w:sz w:val="24"/>
        </w:rPr>
        <w:t>投标人同类项目实施情况一览表格式：（投标人同类项目合同复印件）</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800"/>
        <w:gridCol w:w="1800"/>
        <w:gridCol w:w="2160"/>
      </w:tblGrid>
      <w:tr w:rsidR="00F209B9" w:rsidRPr="00F209B9">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采购</w:t>
            </w:r>
          </w:p>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单价</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合同</w:t>
            </w:r>
          </w:p>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金额</w:t>
            </w:r>
          </w:p>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（万元）</w:t>
            </w:r>
          </w:p>
        </w:tc>
        <w:tc>
          <w:tcPr>
            <w:tcW w:w="18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采购单位联系人及</w:t>
            </w:r>
          </w:p>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联系电话</w:t>
            </w:r>
          </w:p>
        </w:tc>
      </w:tr>
      <w:tr w:rsidR="00F209B9" w:rsidRPr="00F209B9">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D84660" w:rsidRPr="00F209B9" w:rsidRDefault="00D84660">
            <w:pPr>
              <w:widowControl/>
              <w:spacing w:line="360" w:lineRule="auto"/>
              <w:jc w:val="left"/>
              <w:rPr>
                <w:rFonts w:ascii="宋体" w:hAnsi="宋体"/>
                <w:sz w:val="18"/>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D84660" w:rsidRPr="00F209B9" w:rsidRDefault="00D84660">
            <w:pPr>
              <w:widowControl/>
              <w:spacing w:line="360" w:lineRule="auto"/>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4660" w:rsidRPr="00F209B9" w:rsidRDefault="00D84660">
            <w:pPr>
              <w:widowControl/>
              <w:spacing w:line="360" w:lineRule="auto"/>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84660" w:rsidRPr="00F209B9" w:rsidRDefault="00D84660">
            <w:pPr>
              <w:widowControl/>
              <w:spacing w:line="360" w:lineRule="auto"/>
              <w:jc w:val="left"/>
              <w:rPr>
                <w:rFonts w:ascii="宋体" w:hAnsi="宋体"/>
                <w:sz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84660" w:rsidRPr="00F209B9" w:rsidRDefault="00D84660">
            <w:pPr>
              <w:widowControl/>
              <w:spacing w:line="360" w:lineRule="auto"/>
              <w:jc w:val="left"/>
              <w:rPr>
                <w:rFonts w:ascii="宋体" w:hAnsi="宋体"/>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84660" w:rsidRPr="00F209B9" w:rsidRDefault="003755ED">
            <w:pPr>
              <w:snapToGrid w:val="0"/>
              <w:spacing w:line="360" w:lineRule="auto"/>
              <w:jc w:val="center"/>
              <w:rPr>
                <w:rFonts w:ascii="宋体" w:hAnsi="宋体"/>
                <w:sz w:val="18"/>
                <w:szCs w:val="20"/>
              </w:rPr>
            </w:pPr>
            <w:r w:rsidRPr="00F209B9">
              <w:rPr>
                <w:rFonts w:ascii="宋体" w:hAnsi="宋体" w:hint="eastAsia"/>
                <w:sz w:val="18"/>
              </w:rPr>
              <w:t>合同</w:t>
            </w:r>
          </w:p>
        </w:tc>
        <w:tc>
          <w:tcPr>
            <w:tcW w:w="2160" w:type="dxa"/>
            <w:vMerge/>
            <w:tcBorders>
              <w:top w:val="single" w:sz="4" w:space="0" w:color="auto"/>
              <w:left w:val="single" w:sz="4" w:space="0" w:color="auto"/>
              <w:bottom w:val="single" w:sz="4" w:space="0" w:color="auto"/>
              <w:right w:val="single" w:sz="4" w:space="0" w:color="auto"/>
            </w:tcBorders>
            <w:vAlign w:val="center"/>
          </w:tcPr>
          <w:p w:rsidR="00D84660" w:rsidRPr="00F209B9" w:rsidRDefault="00D84660">
            <w:pPr>
              <w:widowControl/>
              <w:spacing w:line="360" w:lineRule="auto"/>
              <w:jc w:val="left"/>
              <w:rPr>
                <w:rFonts w:ascii="宋体" w:hAnsi="宋体"/>
                <w:sz w:val="18"/>
              </w:rPr>
            </w:pPr>
          </w:p>
        </w:tc>
      </w:tr>
      <w:tr w:rsidR="00F209B9" w:rsidRPr="00F209B9">
        <w:trPr>
          <w:trHeight w:val="649"/>
        </w:trPr>
        <w:tc>
          <w:tcPr>
            <w:tcW w:w="2628"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18"/>
                <w:szCs w:val="20"/>
              </w:rPr>
            </w:pPr>
          </w:p>
        </w:tc>
        <w:tc>
          <w:tcPr>
            <w:tcW w:w="342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18"/>
                <w:szCs w:val="20"/>
              </w:rPr>
            </w:pPr>
          </w:p>
        </w:tc>
        <w:tc>
          <w:tcPr>
            <w:tcW w:w="216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18"/>
                <w:szCs w:val="20"/>
              </w:rPr>
            </w:pPr>
          </w:p>
        </w:tc>
      </w:tr>
      <w:tr w:rsidR="00F209B9" w:rsidRPr="00F209B9">
        <w:tc>
          <w:tcPr>
            <w:tcW w:w="2628"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rPr>
          <w:trHeight w:val="710"/>
        </w:trPr>
        <w:tc>
          <w:tcPr>
            <w:tcW w:w="2628"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2628"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D84660" w:rsidRPr="00F209B9">
        <w:tc>
          <w:tcPr>
            <w:tcW w:w="2628"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342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2160"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bl>
    <w:p w:rsidR="00D84660" w:rsidRPr="00F209B9" w:rsidRDefault="00D84660">
      <w:pPr>
        <w:pStyle w:val="a7"/>
        <w:snapToGrid w:val="0"/>
        <w:spacing w:before="0" w:after="0" w:line="360" w:lineRule="auto"/>
        <w:rPr>
          <w:rFonts w:ascii="宋体" w:eastAsia="宋体" w:hAnsi="宋体"/>
          <w:sz w:val="24"/>
        </w:rPr>
      </w:pPr>
    </w:p>
    <w:p w:rsidR="00D84660" w:rsidRPr="00F209B9" w:rsidRDefault="003755ED">
      <w:pPr>
        <w:pStyle w:val="a7"/>
        <w:snapToGrid w:val="0"/>
        <w:spacing w:before="0" w:after="0" w:line="360" w:lineRule="auto"/>
        <w:rPr>
          <w:rFonts w:ascii="宋体" w:eastAsia="宋体" w:hAnsi="宋体"/>
          <w:sz w:val="24"/>
          <w:u w:val="single"/>
        </w:rPr>
      </w:pPr>
      <w:r w:rsidRPr="00F209B9">
        <w:rPr>
          <w:rFonts w:ascii="宋体" w:eastAsia="宋体" w:hAnsi="宋体" w:hint="eastAsia"/>
          <w:sz w:val="24"/>
        </w:rPr>
        <w:t>法定代表人签字：</w:t>
      </w:r>
      <w:r w:rsidRPr="00F209B9">
        <w:rPr>
          <w:rFonts w:ascii="宋体" w:eastAsia="宋体" w:hAnsi="宋体" w:hint="eastAsia"/>
          <w:sz w:val="24"/>
          <w:u w:val="single"/>
        </w:rPr>
        <w:t xml:space="preserve">　　　　　</w:t>
      </w:r>
    </w:p>
    <w:p w:rsidR="00D84660" w:rsidRPr="00F209B9" w:rsidRDefault="003755ED">
      <w:pPr>
        <w:snapToGrid w:val="0"/>
        <w:spacing w:line="360" w:lineRule="auto"/>
        <w:ind w:firstLineChars="200" w:firstLine="480"/>
        <w:jc w:val="left"/>
        <w:rPr>
          <w:rFonts w:ascii="宋体" w:hAnsi="宋体"/>
          <w:sz w:val="24"/>
        </w:rPr>
      </w:pPr>
      <w:r w:rsidRPr="00F209B9">
        <w:rPr>
          <w:rFonts w:ascii="宋体" w:hAnsi="宋体" w:hint="eastAsia"/>
          <w:sz w:val="24"/>
        </w:rPr>
        <w:t>投标人公章：年月日</w:t>
      </w:r>
    </w:p>
    <w:p w:rsidR="00D84660" w:rsidRPr="00F209B9" w:rsidRDefault="00D84660">
      <w:pPr>
        <w:snapToGrid w:val="0"/>
        <w:spacing w:line="360" w:lineRule="auto"/>
        <w:ind w:firstLineChars="200" w:firstLine="480"/>
        <w:jc w:val="left"/>
        <w:rPr>
          <w:rFonts w:ascii="仿宋_GB2312" w:eastAsia="仿宋_GB2312"/>
          <w:sz w:val="24"/>
        </w:rPr>
      </w:pPr>
    </w:p>
    <w:p w:rsidR="00D84660" w:rsidRPr="00F209B9" w:rsidRDefault="00D84660">
      <w:pPr>
        <w:snapToGrid w:val="0"/>
        <w:spacing w:line="360" w:lineRule="auto"/>
        <w:jc w:val="left"/>
        <w:rPr>
          <w:rFonts w:ascii="宋体" w:hAnsi="宋体"/>
          <w:sz w:val="24"/>
        </w:rPr>
        <w:sectPr w:rsidR="00D84660" w:rsidRPr="00F209B9">
          <w:pgSz w:w="16838" w:h="11906" w:orient="landscape"/>
          <w:pgMar w:top="1797" w:right="1474" w:bottom="1797" w:left="1247" w:header="851" w:footer="851" w:gutter="0"/>
          <w:cols w:space="720"/>
          <w:docGrid w:linePitch="312"/>
        </w:sectPr>
      </w:pPr>
    </w:p>
    <w:p w:rsidR="00D84660" w:rsidRPr="00F209B9" w:rsidRDefault="006D4585">
      <w:pPr>
        <w:snapToGrid w:val="0"/>
        <w:spacing w:line="360" w:lineRule="auto"/>
        <w:jc w:val="left"/>
        <w:rPr>
          <w:rFonts w:ascii="宋体" w:hAnsi="宋体"/>
          <w:sz w:val="24"/>
        </w:rPr>
      </w:pPr>
      <w:r w:rsidRPr="00F209B9">
        <w:rPr>
          <w:rFonts w:ascii="宋体" w:hAnsi="宋体" w:hint="eastAsia"/>
          <w:sz w:val="24"/>
        </w:rPr>
        <w:lastRenderedPageBreak/>
        <w:t>2</w:t>
      </w:r>
      <w:r w:rsidR="006900C5" w:rsidRPr="00F209B9">
        <w:rPr>
          <w:rFonts w:ascii="宋体" w:hAnsi="宋体" w:hint="eastAsia"/>
          <w:sz w:val="24"/>
        </w:rPr>
        <w:t>2</w:t>
      </w:r>
      <w:r w:rsidR="003755ED" w:rsidRPr="00F209B9">
        <w:rPr>
          <w:rFonts w:ascii="宋体" w:hAnsi="宋体" w:hint="eastAsia"/>
          <w:sz w:val="24"/>
        </w:rPr>
        <w:t>.权威认证证书复印件</w:t>
      </w:r>
    </w:p>
    <w:p w:rsidR="00D84660" w:rsidRPr="00F209B9" w:rsidRDefault="00D84660">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C53849" w:rsidRPr="00F209B9" w:rsidRDefault="00C53849">
      <w:pPr>
        <w:snapToGrid w:val="0"/>
        <w:spacing w:line="360" w:lineRule="auto"/>
        <w:jc w:val="left"/>
        <w:rPr>
          <w:rFonts w:ascii="宋体" w:hAnsi="宋体"/>
          <w:sz w:val="24"/>
        </w:rPr>
      </w:pPr>
    </w:p>
    <w:p w:rsidR="00C53849" w:rsidRPr="00F209B9" w:rsidRDefault="003755ED">
      <w:pPr>
        <w:snapToGrid w:val="0"/>
        <w:spacing w:line="360" w:lineRule="auto"/>
        <w:jc w:val="left"/>
        <w:rPr>
          <w:rFonts w:ascii="宋体" w:hAnsi="宋体"/>
          <w:sz w:val="24"/>
        </w:rPr>
      </w:pPr>
      <w:r w:rsidRPr="00F209B9">
        <w:rPr>
          <w:rFonts w:ascii="宋体" w:hAnsi="宋体" w:hint="eastAsia"/>
          <w:sz w:val="24"/>
        </w:rPr>
        <w:t>2</w:t>
      </w:r>
      <w:r w:rsidR="006900C5" w:rsidRPr="00F209B9">
        <w:rPr>
          <w:rFonts w:ascii="宋体" w:hAnsi="宋体" w:hint="eastAsia"/>
          <w:sz w:val="24"/>
        </w:rPr>
        <w:t>3</w:t>
      </w:r>
      <w:r w:rsidRPr="00F209B9">
        <w:rPr>
          <w:rFonts w:ascii="宋体" w:hAnsi="宋体" w:hint="eastAsia"/>
          <w:sz w:val="24"/>
        </w:rPr>
        <w:t>.</w:t>
      </w:r>
      <w:r w:rsidR="00C53849" w:rsidRPr="00F209B9">
        <w:rPr>
          <w:rFonts w:ascii="宋体" w:hAnsi="宋体" w:hint="eastAsia"/>
          <w:sz w:val="24"/>
        </w:rPr>
        <w:t>企业荣誉证书复印件</w:t>
      </w:r>
    </w:p>
    <w:p w:rsidR="00C53849" w:rsidRPr="00F209B9" w:rsidRDefault="00C53849">
      <w:pPr>
        <w:snapToGrid w:val="0"/>
        <w:spacing w:line="360" w:lineRule="auto"/>
        <w:jc w:val="left"/>
        <w:rPr>
          <w:rFonts w:ascii="宋体" w:hAnsi="宋体"/>
          <w:sz w:val="24"/>
        </w:rPr>
      </w:pPr>
    </w:p>
    <w:p w:rsidR="00C53849" w:rsidRPr="00F209B9" w:rsidRDefault="00C53849">
      <w:pPr>
        <w:snapToGrid w:val="0"/>
        <w:spacing w:line="360" w:lineRule="auto"/>
        <w:jc w:val="left"/>
        <w:rPr>
          <w:rFonts w:ascii="宋体" w:hAnsi="宋体"/>
          <w:sz w:val="24"/>
        </w:rPr>
      </w:pPr>
    </w:p>
    <w:p w:rsidR="00C53849" w:rsidRPr="00F209B9" w:rsidRDefault="00C53849">
      <w:pPr>
        <w:snapToGrid w:val="0"/>
        <w:spacing w:line="360" w:lineRule="auto"/>
        <w:jc w:val="left"/>
        <w:rPr>
          <w:rFonts w:ascii="宋体" w:hAnsi="宋体"/>
          <w:sz w:val="24"/>
        </w:rPr>
      </w:pPr>
    </w:p>
    <w:p w:rsidR="00D84660" w:rsidRPr="00F209B9" w:rsidRDefault="00C53849">
      <w:pPr>
        <w:snapToGrid w:val="0"/>
        <w:spacing w:line="360" w:lineRule="auto"/>
        <w:jc w:val="left"/>
        <w:rPr>
          <w:rFonts w:ascii="宋体" w:hAnsi="宋体"/>
          <w:sz w:val="24"/>
        </w:rPr>
      </w:pPr>
      <w:r w:rsidRPr="00F209B9">
        <w:rPr>
          <w:rFonts w:ascii="宋体" w:hAnsi="宋体" w:hint="eastAsia"/>
          <w:sz w:val="24"/>
        </w:rPr>
        <w:t>2</w:t>
      </w:r>
      <w:r w:rsidR="006900C5" w:rsidRPr="00F209B9">
        <w:rPr>
          <w:rFonts w:ascii="宋体" w:hAnsi="宋体" w:hint="eastAsia"/>
          <w:sz w:val="24"/>
        </w:rPr>
        <w:t>4.</w:t>
      </w:r>
      <w:r w:rsidR="003755ED" w:rsidRPr="00F209B9">
        <w:rPr>
          <w:rFonts w:ascii="宋体" w:hAnsi="宋体" w:hint="eastAsia"/>
          <w:sz w:val="24"/>
        </w:rPr>
        <w:t>投标人认为可以证明其能力或业绩的其他材料（格式自拟）</w:t>
      </w:r>
    </w:p>
    <w:p w:rsidR="00D84660" w:rsidRPr="00F209B9" w:rsidRDefault="00D84660">
      <w:pPr>
        <w:snapToGrid w:val="0"/>
        <w:spacing w:line="360" w:lineRule="auto"/>
        <w:jc w:val="left"/>
        <w:rPr>
          <w:rFonts w:ascii="宋体" w:hAnsi="宋体"/>
          <w:sz w:val="24"/>
        </w:rPr>
      </w:pPr>
    </w:p>
    <w:p w:rsidR="00C53849" w:rsidRPr="00F209B9" w:rsidRDefault="00C53849">
      <w:pPr>
        <w:snapToGrid w:val="0"/>
        <w:spacing w:line="360" w:lineRule="auto"/>
        <w:jc w:val="left"/>
        <w:rPr>
          <w:rFonts w:ascii="宋体" w:hAnsi="宋体"/>
          <w:sz w:val="24"/>
        </w:rPr>
      </w:pPr>
    </w:p>
    <w:p w:rsidR="00D84660" w:rsidRPr="00F209B9" w:rsidRDefault="00D84660">
      <w:pPr>
        <w:snapToGrid w:val="0"/>
        <w:spacing w:line="360" w:lineRule="auto"/>
        <w:jc w:val="left"/>
        <w:rPr>
          <w:rFonts w:ascii="宋体" w:hAnsi="宋体"/>
          <w:sz w:val="24"/>
        </w:rPr>
      </w:pPr>
    </w:p>
    <w:p w:rsidR="00D84660" w:rsidRPr="00F209B9" w:rsidRDefault="006900C5">
      <w:pPr>
        <w:snapToGrid w:val="0"/>
        <w:spacing w:line="360" w:lineRule="auto"/>
        <w:jc w:val="left"/>
        <w:rPr>
          <w:rFonts w:ascii="宋体" w:hAnsi="宋体"/>
          <w:sz w:val="24"/>
          <w:szCs w:val="20"/>
        </w:rPr>
      </w:pPr>
      <w:r w:rsidRPr="00F209B9">
        <w:rPr>
          <w:rFonts w:ascii="宋体" w:hAnsi="宋体" w:hint="eastAsia"/>
          <w:sz w:val="24"/>
        </w:rPr>
        <w:t>25</w:t>
      </w:r>
      <w:r w:rsidR="003755ED" w:rsidRPr="00F209B9">
        <w:rPr>
          <w:rFonts w:ascii="宋体" w:hAnsi="宋体" w:hint="eastAsia"/>
          <w:sz w:val="24"/>
        </w:rPr>
        <w:t>.商务响应表格式：</w:t>
      </w:r>
    </w:p>
    <w:p w:rsidR="00D84660" w:rsidRPr="00F209B9" w:rsidRDefault="003755ED">
      <w:pPr>
        <w:snapToGrid w:val="0"/>
        <w:spacing w:line="360" w:lineRule="auto"/>
        <w:jc w:val="left"/>
        <w:rPr>
          <w:rFonts w:ascii="宋体" w:hAnsi="宋体"/>
          <w:sz w:val="24"/>
          <w:szCs w:val="20"/>
          <w:u w:val="single"/>
        </w:rPr>
      </w:pPr>
      <w:r w:rsidRPr="00F209B9">
        <w:rPr>
          <w:rFonts w:ascii="宋体" w:hAnsi="宋体" w:hint="eastAsia"/>
          <w:sz w:val="24"/>
        </w:rPr>
        <w:t>项目名称：</w:t>
      </w: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6379"/>
        <w:gridCol w:w="709"/>
        <w:gridCol w:w="1417"/>
      </w:tblGrid>
      <w:tr w:rsidR="00F209B9" w:rsidRPr="00F209B9" w:rsidTr="002E2D9C">
        <w:trPr>
          <w:trHeight w:val="642"/>
        </w:trPr>
        <w:tc>
          <w:tcPr>
            <w:tcW w:w="1242"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rPr>
                <w:rFonts w:ascii="宋体" w:hAnsi="宋体"/>
                <w:sz w:val="24"/>
                <w:szCs w:val="20"/>
              </w:rPr>
            </w:pPr>
            <w:r w:rsidRPr="00F209B9">
              <w:rPr>
                <w:rFonts w:ascii="宋体" w:hAnsi="宋体" w:hint="eastAsia"/>
                <w:sz w:val="24"/>
              </w:rPr>
              <w:t>项目</w:t>
            </w:r>
          </w:p>
        </w:tc>
        <w:tc>
          <w:tcPr>
            <w:tcW w:w="6379"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rPr>
                <w:rFonts w:ascii="宋体" w:hAnsi="宋体"/>
                <w:sz w:val="24"/>
                <w:szCs w:val="20"/>
              </w:rPr>
            </w:pPr>
            <w:r w:rsidRPr="00F209B9">
              <w:rPr>
                <w:rFonts w:ascii="宋体" w:hAnsi="宋体" w:hint="eastAsia"/>
                <w:sz w:val="24"/>
              </w:rPr>
              <w:t>招标文件要求</w:t>
            </w:r>
          </w:p>
        </w:tc>
        <w:tc>
          <w:tcPr>
            <w:tcW w:w="709"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rPr>
                <w:rFonts w:ascii="宋体" w:hAnsi="宋体"/>
                <w:sz w:val="24"/>
                <w:szCs w:val="20"/>
              </w:rPr>
            </w:pPr>
            <w:r w:rsidRPr="00F209B9">
              <w:rPr>
                <w:rFonts w:ascii="宋体" w:hAnsi="宋体" w:hint="eastAsia"/>
                <w:sz w:val="24"/>
              </w:rPr>
              <w:t>是否响应</w:t>
            </w:r>
          </w:p>
        </w:tc>
        <w:tc>
          <w:tcPr>
            <w:tcW w:w="1417"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rPr>
                <w:rFonts w:ascii="宋体" w:hAnsi="宋体"/>
                <w:sz w:val="24"/>
                <w:szCs w:val="20"/>
              </w:rPr>
            </w:pPr>
            <w:r w:rsidRPr="00F209B9">
              <w:rPr>
                <w:rFonts w:ascii="宋体" w:hAnsi="宋体" w:hint="eastAsia"/>
                <w:sz w:val="24"/>
              </w:rPr>
              <w:t>投标人的承诺或说明</w:t>
            </w:r>
          </w:p>
        </w:tc>
      </w:tr>
      <w:tr w:rsidR="00F209B9" w:rsidRPr="00F209B9" w:rsidTr="002E2D9C">
        <w:trPr>
          <w:trHeight w:val="469"/>
        </w:trPr>
        <w:tc>
          <w:tcPr>
            <w:tcW w:w="1242" w:type="dxa"/>
            <w:tcBorders>
              <w:top w:val="single" w:sz="4" w:space="0" w:color="auto"/>
              <w:left w:val="single" w:sz="4" w:space="0" w:color="auto"/>
              <w:bottom w:val="single" w:sz="4" w:space="0" w:color="auto"/>
              <w:right w:val="single" w:sz="4" w:space="0" w:color="auto"/>
            </w:tcBorders>
          </w:tcPr>
          <w:p w:rsidR="00171BDF" w:rsidRPr="00F209B9" w:rsidRDefault="00171BDF" w:rsidP="00BA459B">
            <w:pPr>
              <w:snapToGrid w:val="0"/>
              <w:spacing w:line="360" w:lineRule="auto"/>
              <w:rPr>
                <w:rFonts w:ascii="宋体" w:hAnsi="宋体"/>
                <w:sz w:val="24"/>
              </w:rPr>
            </w:pPr>
            <w:r w:rsidRPr="00F209B9">
              <w:rPr>
                <w:rFonts w:ascii="宋体" w:hAnsi="宋体" w:hint="eastAsia"/>
                <w:sz w:val="24"/>
              </w:rPr>
              <w:t>服务期</w:t>
            </w:r>
          </w:p>
        </w:tc>
        <w:tc>
          <w:tcPr>
            <w:tcW w:w="6379" w:type="dxa"/>
            <w:tcBorders>
              <w:top w:val="single" w:sz="4" w:space="0" w:color="auto"/>
              <w:left w:val="single" w:sz="4" w:space="0" w:color="auto"/>
              <w:bottom w:val="single" w:sz="4" w:space="0" w:color="auto"/>
              <w:right w:val="single" w:sz="4" w:space="0" w:color="auto"/>
            </w:tcBorders>
          </w:tcPr>
          <w:p w:rsidR="00171BDF" w:rsidRPr="00F209B9" w:rsidRDefault="00171BDF" w:rsidP="00BA459B">
            <w:pPr>
              <w:snapToGrid w:val="0"/>
              <w:spacing w:line="360" w:lineRule="auto"/>
              <w:rPr>
                <w:rFonts w:ascii="宋体" w:hAnsi="宋体"/>
                <w:sz w:val="24"/>
              </w:rPr>
            </w:pPr>
            <w:r w:rsidRPr="00F209B9">
              <w:rPr>
                <w:rFonts w:ascii="宋体" w:hAnsi="宋体" w:hint="eastAsia"/>
                <w:sz w:val="24"/>
              </w:rPr>
              <w:t>▲服务期3年（相关要求及考核未达到采购人要求，采购人将终止与中标人本项目合同并有权没收中标人履约保证金。）</w:t>
            </w:r>
          </w:p>
        </w:tc>
        <w:tc>
          <w:tcPr>
            <w:tcW w:w="709" w:type="dxa"/>
            <w:tcBorders>
              <w:top w:val="single" w:sz="4" w:space="0" w:color="auto"/>
              <w:left w:val="single" w:sz="4" w:space="0" w:color="auto"/>
              <w:bottom w:val="single" w:sz="4" w:space="0" w:color="auto"/>
              <w:right w:val="single" w:sz="4" w:space="0" w:color="auto"/>
            </w:tcBorders>
          </w:tcPr>
          <w:p w:rsidR="00171BDF" w:rsidRPr="00F209B9" w:rsidRDefault="00171BDF">
            <w:pPr>
              <w:snapToGrid w:val="0"/>
              <w:spacing w:line="360" w:lineRule="auto"/>
              <w:rPr>
                <w:rFonts w:ascii="宋体" w:hAnsi="宋体"/>
                <w:sz w:val="24"/>
                <w:szCs w:val="20"/>
              </w:rPr>
            </w:pPr>
          </w:p>
        </w:tc>
        <w:tc>
          <w:tcPr>
            <w:tcW w:w="1417" w:type="dxa"/>
            <w:tcBorders>
              <w:top w:val="single" w:sz="4" w:space="0" w:color="auto"/>
              <w:left w:val="single" w:sz="4" w:space="0" w:color="auto"/>
              <w:bottom w:val="single" w:sz="4" w:space="0" w:color="auto"/>
              <w:right w:val="single" w:sz="4" w:space="0" w:color="auto"/>
            </w:tcBorders>
          </w:tcPr>
          <w:p w:rsidR="00171BDF" w:rsidRPr="00F209B9" w:rsidRDefault="00171BDF">
            <w:pPr>
              <w:snapToGrid w:val="0"/>
              <w:spacing w:line="360" w:lineRule="auto"/>
              <w:rPr>
                <w:rFonts w:ascii="宋体" w:hAnsi="宋体"/>
                <w:sz w:val="24"/>
                <w:szCs w:val="20"/>
              </w:rPr>
            </w:pPr>
          </w:p>
        </w:tc>
      </w:tr>
      <w:tr w:rsidR="00F209B9" w:rsidRPr="00F209B9" w:rsidTr="002E2D9C">
        <w:trPr>
          <w:trHeight w:val="719"/>
        </w:trPr>
        <w:tc>
          <w:tcPr>
            <w:tcW w:w="1242" w:type="dxa"/>
            <w:tcBorders>
              <w:top w:val="single" w:sz="4" w:space="0" w:color="auto"/>
              <w:left w:val="single" w:sz="4" w:space="0" w:color="auto"/>
              <w:bottom w:val="single" w:sz="4" w:space="0" w:color="auto"/>
              <w:right w:val="single" w:sz="4" w:space="0" w:color="auto"/>
            </w:tcBorders>
          </w:tcPr>
          <w:p w:rsidR="00171BDF" w:rsidRPr="00F209B9" w:rsidRDefault="00171BDF" w:rsidP="00BA459B">
            <w:pPr>
              <w:autoSpaceDN w:val="0"/>
              <w:spacing w:line="384" w:lineRule="exact"/>
              <w:rPr>
                <w:rFonts w:ascii="宋体" w:hAnsi="宋体"/>
                <w:sz w:val="24"/>
              </w:rPr>
            </w:pPr>
            <w:r w:rsidRPr="00F209B9">
              <w:rPr>
                <w:rFonts w:ascii="宋体" w:hAnsi="宋体" w:hint="eastAsia"/>
                <w:sz w:val="24"/>
              </w:rPr>
              <w:t>付款方式</w:t>
            </w:r>
          </w:p>
        </w:tc>
        <w:tc>
          <w:tcPr>
            <w:tcW w:w="6379" w:type="dxa"/>
            <w:tcBorders>
              <w:top w:val="single" w:sz="4" w:space="0" w:color="auto"/>
              <w:left w:val="single" w:sz="4" w:space="0" w:color="auto"/>
              <w:bottom w:val="single" w:sz="4" w:space="0" w:color="auto"/>
              <w:right w:val="single" w:sz="4" w:space="0" w:color="auto"/>
            </w:tcBorders>
          </w:tcPr>
          <w:p w:rsidR="00171BDF" w:rsidRPr="00F209B9" w:rsidRDefault="00171BDF" w:rsidP="00BA459B">
            <w:pPr>
              <w:kinsoku w:val="0"/>
              <w:overflowPunct w:val="0"/>
              <w:spacing w:before="34" w:after="120" w:line="400" w:lineRule="exact"/>
              <w:ind w:right="134"/>
              <w:rPr>
                <w:rFonts w:ascii="宋体" w:hAnsi="宋体"/>
                <w:sz w:val="24"/>
              </w:rPr>
            </w:pPr>
            <w:r w:rsidRPr="00F209B9">
              <w:rPr>
                <w:rFonts w:ascii="宋体" w:hAnsi="宋体" w:hint="eastAsia"/>
                <w:sz w:val="24"/>
              </w:rPr>
              <w:t>▲（1）合同生效以及具备实施条件后7个工作日内支付年合同价款的20%作为预付款；（2）根据管理考核办法扣除考核金后按季度拨付服务费，当季承包金于次季第一个月15日（遇节假顺延）支付（预付款在第一次付款时扣回）。（3）采购人在向供应商支付预付款之前，有权要求供应商向采购人提供与预付款金额相对应的担保措施，担保措施可以是银行、保险公司等金融机构出具的预付教保函或其他担保措施。</w:t>
            </w:r>
          </w:p>
          <w:p w:rsidR="00171BDF" w:rsidRPr="00F209B9" w:rsidRDefault="00171BDF" w:rsidP="00BA459B">
            <w:pPr>
              <w:kinsoku w:val="0"/>
              <w:overflowPunct w:val="0"/>
              <w:spacing w:before="34" w:after="120" w:line="400" w:lineRule="exact"/>
              <w:ind w:right="134"/>
              <w:rPr>
                <w:rFonts w:ascii="宋体" w:hAnsi="宋体"/>
                <w:sz w:val="24"/>
              </w:rPr>
            </w:pPr>
            <w:r w:rsidRPr="00F209B9">
              <w:rPr>
                <w:rFonts w:ascii="宋体" w:hAnsi="宋体" w:hint="eastAsia"/>
                <w:sz w:val="24"/>
              </w:rPr>
              <w:t>注：若中标供应商明确表示无需预付款或者主动要求降低预付款比例的，采购人可不适用前述规定。由供应商签订合同代表手抄并签字，手写文字上加盖供应商公章。供应商确认，不需支付预付款。（由供应商签订合同代表手抄</w:t>
            </w:r>
            <w:r w:rsidRPr="00F209B9">
              <w:rPr>
                <w:rFonts w:ascii="宋体" w:hAnsi="宋体" w:hint="eastAsia"/>
                <w:sz w:val="24"/>
              </w:rPr>
              <w:lastRenderedPageBreak/>
              <w:t>并签字，手写文字上加盖供应商公章）。</w:t>
            </w:r>
          </w:p>
        </w:tc>
        <w:tc>
          <w:tcPr>
            <w:tcW w:w="709" w:type="dxa"/>
            <w:tcBorders>
              <w:top w:val="single" w:sz="4" w:space="0" w:color="auto"/>
              <w:left w:val="single" w:sz="4" w:space="0" w:color="auto"/>
              <w:bottom w:val="single" w:sz="4" w:space="0" w:color="auto"/>
              <w:right w:val="single" w:sz="4" w:space="0" w:color="auto"/>
            </w:tcBorders>
          </w:tcPr>
          <w:p w:rsidR="00171BDF" w:rsidRPr="00F209B9" w:rsidRDefault="00171BDF">
            <w:pPr>
              <w:snapToGrid w:val="0"/>
              <w:spacing w:line="360" w:lineRule="auto"/>
              <w:rPr>
                <w:rFonts w:ascii="宋体" w:hAnsi="宋体"/>
                <w:sz w:val="24"/>
                <w:szCs w:val="20"/>
              </w:rPr>
            </w:pPr>
          </w:p>
        </w:tc>
        <w:tc>
          <w:tcPr>
            <w:tcW w:w="1417" w:type="dxa"/>
            <w:tcBorders>
              <w:top w:val="single" w:sz="4" w:space="0" w:color="auto"/>
              <w:left w:val="single" w:sz="4" w:space="0" w:color="auto"/>
              <w:bottom w:val="single" w:sz="4" w:space="0" w:color="auto"/>
              <w:right w:val="single" w:sz="4" w:space="0" w:color="auto"/>
            </w:tcBorders>
          </w:tcPr>
          <w:p w:rsidR="00171BDF" w:rsidRPr="00F209B9" w:rsidRDefault="00171BDF">
            <w:pPr>
              <w:snapToGrid w:val="0"/>
              <w:spacing w:line="360" w:lineRule="auto"/>
              <w:rPr>
                <w:rFonts w:ascii="宋体" w:hAnsi="宋体"/>
                <w:sz w:val="24"/>
                <w:szCs w:val="20"/>
              </w:rPr>
            </w:pPr>
          </w:p>
        </w:tc>
      </w:tr>
      <w:tr w:rsidR="00F209B9" w:rsidRPr="00F209B9" w:rsidTr="002E2D9C">
        <w:trPr>
          <w:trHeight w:val="820"/>
        </w:trPr>
        <w:tc>
          <w:tcPr>
            <w:tcW w:w="1242" w:type="dxa"/>
            <w:tcBorders>
              <w:top w:val="single" w:sz="4" w:space="0" w:color="auto"/>
              <w:left w:val="single" w:sz="4" w:space="0" w:color="auto"/>
              <w:bottom w:val="single" w:sz="4" w:space="0" w:color="auto"/>
              <w:right w:val="single" w:sz="4" w:space="0" w:color="auto"/>
            </w:tcBorders>
            <w:vAlign w:val="center"/>
          </w:tcPr>
          <w:p w:rsidR="00171BDF" w:rsidRPr="00F209B9" w:rsidRDefault="00171BDF" w:rsidP="00BA459B">
            <w:pPr>
              <w:autoSpaceDN w:val="0"/>
              <w:spacing w:line="384" w:lineRule="exact"/>
              <w:rPr>
                <w:rFonts w:ascii="宋体" w:hAnsi="宋体"/>
                <w:sz w:val="24"/>
              </w:rPr>
            </w:pPr>
            <w:r w:rsidRPr="00F209B9">
              <w:rPr>
                <w:rFonts w:ascii="宋体" w:hAnsi="宋体"/>
                <w:sz w:val="24"/>
              </w:rPr>
              <w:lastRenderedPageBreak/>
              <w:t>履约保证金</w:t>
            </w:r>
          </w:p>
        </w:tc>
        <w:tc>
          <w:tcPr>
            <w:tcW w:w="6379" w:type="dxa"/>
            <w:tcBorders>
              <w:top w:val="single" w:sz="4" w:space="0" w:color="auto"/>
              <w:left w:val="single" w:sz="4" w:space="0" w:color="auto"/>
              <w:bottom w:val="single" w:sz="4" w:space="0" w:color="auto"/>
              <w:right w:val="single" w:sz="4" w:space="0" w:color="auto"/>
            </w:tcBorders>
            <w:vAlign w:val="center"/>
          </w:tcPr>
          <w:p w:rsidR="00171BDF" w:rsidRPr="00F209B9" w:rsidRDefault="00171BDF" w:rsidP="00BA459B">
            <w:pPr>
              <w:autoSpaceDN w:val="0"/>
              <w:spacing w:line="384" w:lineRule="exact"/>
              <w:rPr>
                <w:rFonts w:ascii="宋体" w:hAnsi="宋体"/>
                <w:sz w:val="24"/>
              </w:rPr>
            </w:pPr>
            <w:r w:rsidRPr="00F209B9">
              <w:rPr>
                <w:rFonts w:ascii="宋体" w:hAnsi="宋体"/>
                <w:sz w:val="24"/>
              </w:rPr>
              <w:t>本项目的履约保证金为</w:t>
            </w:r>
            <w:r w:rsidRPr="00F209B9">
              <w:rPr>
                <w:rFonts w:ascii="宋体" w:hAnsi="宋体" w:hint="eastAsia"/>
                <w:sz w:val="24"/>
              </w:rPr>
              <w:t>合同金额</w:t>
            </w:r>
            <w:r w:rsidRPr="00F209B9">
              <w:rPr>
                <w:rFonts w:ascii="宋体" w:hAnsi="宋体"/>
                <w:sz w:val="24"/>
              </w:rPr>
              <w:t>的1%；履约保证金形式为：现金或银行、保险公司出具的保函；中标人应根据采购人要求汇入采购人指定账号或提供保函。项目终验合格后，退还履约保证金。</w:t>
            </w:r>
          </w:p>
        </w:tc>
        <w:tc>
          <w:tcPr>
            <w:tcW w:w="709" w:type="dxa"/>
            <w:tcBorders>
              <w:top w:val="single" w:sz="4" w:space="0" w:color="auto"/>
              <w:left w:val="single" w:sz="4" w:space="0" w:color="auto"/>
              <w:bottom w:val="single" w:sz="4" w:space="0" w:color="auto"/>
              <w:right w:val="single" w:sz="4" w:space="0" w:color="auto"/>
            </w:tcBorders>
          </w:tcPr>
          <w:p w:rsidR="00171BDF" w:rsidRPr="00F209B9" w:rsidRDefault="00171BDF">
            <w:pPr>
              <w:snapToGrid w:val="0"/>
              <w:spacing w:line="360" w:lineRule="auto"/>
              <w:rPr>
                <w:rFonts w:ascii="宋体" w:hAnsi="宋体"/>
                <w:sz w:val="24"/>
                <w:szCs w:val="20"/>
              </w:rPr>
            </w:pPr>
          </w:p>
        </w:tc>
        <w:tc>
          <w:tcPr>
            <w:tcW w:w="1417" w:type="dxa"/>
            <w:tcBorders>
              <w:top w:val="single" w:sz="4" w:space="0" w:color="auto"/>
              <w:left w:val="single" w:sz="4" w:space="0" w:color="auto"/>
              <w:bottom w:val="single" w:sz="4" w:space="0" w:color="auto"/>
              <w:right w:val="single" w:sz="4" w:space="0" w:color="auto"/>
            </w:tcBorders>
          </w:tcPr>
          <w:p w:rsidR="00171BDF" w:rsidRPr="00F209B9" w:rsidRDefault="00171BDF">
            <w:pPr>
              <w:snapToGrid w:val="0"/>
              <w:spacing w:line="360" w:lineRule="auto"/>
              <w:rPr>
                <w:rFonts w:ascii="宋体" w:hAnsi="宋体"/>
                <w:sz w:val="24"/>
                <w:szCs w:val="20"/>
              </w:rPr>
            </w:pPr>
          </w:p>
        </w:tc>
      </w:tr>
      <w:tr w:rsidR="00171BDF" w:rsidRPr="00F209B9" w:rsidTr="002E2D9C">
        <w:trPr>
          <w:trHeight w:val="820"/>
        </w:trPr>
        <w:tc>
          <w:tcPr>
            <w:tcW w:w="1242" w:type="dxa"/>
            <w:tcBorders>
              <w:top w:val="single" w:sz="4" w:space="0" w:color="auto"/>
              <w:left w:val="single" w:sz="4" w:space="0" w:color="auto"/>
              <w:bottom w:val="single" w:sz="4" w:space="0" w:color="auto"/>
              <w:right w:val="single" w:sz="4" w:space="0" w:color="auto"/>
            </w:tcBorders>
          </w:tcPr>
          <w:p w:rsidR="00171BDF" w:rsidRPr="00F209B9" w:rsidRDefault="00171BDF" w:rsidP="00BA459B">
            <w:pPr>
              <w:snapToGrid w:val="0"/>
              <w:spacing w:line="360" w:lineRule="auto"/>
              <w:rPr>
                <w:rFonts w:ascii="宋体" w:hAnsi="宋体"/>
                <w:b/>
                <w:sz w:val="24"/>
              </w:rPr>
            </w:pPr>
            <w:r w:rsidRPr="00F209B9">
              <w:rPr>
                <w:rFonts w:ascii="宋体" w:hAnsi="宋体" w:hint="eastAsia"/>
                <w:b/>
                <w:sz w:val="24"/>
              </w:rPr>
              <w:t>其他要求</w:t>
            </w:r>
          </w:p>
        </w:tc>
        <w:tc>
          <w:tcPr>
            <w:tcW w:w="6379" w:type="dxa"/>
            <w:tcBorders>
              <w:top w:val="single" w:sz="4" w:space="0" w:color="auto"/>
              <w:left w:val="single" w:sz="4" w:space="0" w:color="auto"/>
              <w:bottom w:val="single" w:sz="4" w:space="0" w:color="auto"/>
              <w:right w:val="single" w:sz="4" w:space="0" w:color="auto"/>
            </w:tcBorders>
          </w:tcPr>
          <w:p w:rsidR="00171BDF" w:rsidRPr="00F209B9" w:rsidRDefault="00171BDF" w:rsidP="00BA459B">
            <w:pPr>
              <w:snapToGrid w:val="0"/>
              <w:spacing w:line="360" w:lineRule="auto"/>
              <w:rPr>
                <w:rFonts w:ascii="宋体" w:hAnsi="宋体"/>
                <w:b/>
                <w:sz w:val="24"/>
              </w:rPr>
            </w:pPr>
            <w:r w:rsidRPr="00F209B9">
              <w:rPr>
                <w:rFonts w:ascii="宋体" w:hAnsi="宋体" w:hint="eastAsia"/>
                <w:b/>
                <w:sz w:val="24"/>
              </w:rPr>
              <w:t>▲如中标人为大型企业，</w:t>
            </w:r>
            <w:r w:rsidRPr="00F209B9">
              <w:rPr>
                <w:rFonts w:ascii="宋体" w:hAnsi="宋体"/>
                <w:b/>
                <w:sz w:val="24"/>
              </w:rPr>
              <w:t>合同金额的40%</w:t>
            </w:r>
            <w:r w:rsidRPr="00F209B9">
              <w:rPr>
                <w:rFonts w:ascii="宋体" w:hAnsi="宋体" w:hint="eastAsia"/>
                <w:b/>
                <w:sz w:val="24"/>
              </w:rPr>
              <w:t>必须分包</w:t>
            </w:r>
            <w:r w:rsidRPr="00F209B9">
              <w:rPr>
                <w:rFonts w:ascii="宋体" w:hAnsi="宋体"/>
                <w:b/>
                <w:sz w:val="24"/>
              </w:rPr>
              <w:t>给中小微企业</w:t>
            </w:r>
          </w:p>
        </w:tc>
        <w:tc>
          <w:tcPr>
            <w:tcW w:w="709" w:type="dxa"/>
            <w:tcBorders>
              <w:top w:val="single" w:sz="4" w:space="0" w:color="auto"/>
              <w:left w:val="single" w:sz="4" w:space="0" w:color="auto"/>
              <w:bottom w:val="single" w:sz="4" w:space="0" w:color="auto"/>
              <w:right w:val="single" w:sz="4" w:space="0" w:color="auto"/>
            </w:tcBorders>
          </w:tcPr>
          <w:p w:rsidR="00171BDF" w:rsidRPr="00F209B9" w:rsidRDefault="00171BDF">
            <w:pPr>
              <w:snapToGrid w:val="0"/>
              <w:spacing w:line="360" w:lineRule="auto"/>
              <w:rPr>
                <w:rFonts w:ascii="宋体" w:hAnsi="宋体"/>
                <w:sz w:val="24"/>
                <w:szCs w:val="20"/>
              </w:rPr>
            </w:pPr>
          </w:p>
        </w:tc>
        <w:tc>
          <w:tcPr>
            <w:tcW w:w="1417" w:type="dxa"/>
            <w:tcBorders>
              <w:top w:val="single" w:sz="4" w:space="0" w:color="auto"/>
              <w:left w:val="single" w:sz="4" w:space="0" w:color="auto"/>
              <w:bottom w:val="single" w:sz="4" w:space="0" w:color="auto"/>
              <w:right w:val="single" w:sz="4" w:space="0" w:color="auto"/>
            </w:tcBorders>
          </w:tcPr>
          <w:p w:rsidR="00171BDF" w:rsidRPr="00F209B9" w:rsidRDefault="00171BDF">
            <w:pPr>
              <w:snapToGrid w:val="0"/>
              <w:spacing w:line="360" w:lineRule="auto"/>
              <w:rPr>
                <w:rFonts w:ascii="宋体" w:hAnsi="宋体"/>
                <w:sz w:val="24"/>
                <w:szCs w:val="20"/>
              </w:rPr>
            </w:pPr>
          </w:p>
        </w:tc>
      </w:tr>
    </w:tbl>
    <w:p w:rsidR="006D4585" w:rsidRPr="00F209B9" w:rsidRDefault="006D4585">
      <w:pPr>
        <w:snapToGrid w:val="0"/>
        <w:spacing w:line="360" w:lineRule="auto"/>
        <w:jc w:val="left"/>
        <w:rPr>
          <w:rFonts w:ascii="宋体" w:hAnsi="宋体"/>
          <w:bCs/>
          <w:sz w:val="24"/>
        </w:rPr>
      </w:pPr>
    </w:p>
    <w:p w:rsidR="00D84660" w:rsidRPr="00F209B9" w:rsidRDefault="006900C5">
      <w:pPr>
        <w:snapToGrid w:val="0"/>
        <w:spacing w:line="360" w:lineRule="auto"/>
        <w:jc w:val="left"/>
        <w:rPr>
          <w:rFonts w:ascii="宋体" w:hAnsi="宋体"/>
          <w:sz w:val="24"/>
        </w:rPr>
      </w:pPr>
      <w:r w:rsidRPr="00F209B9">
        <w:rPr>
          <w:rFonts w:ascii="宋体" w:hAnsi="宋体" w:hint="eastAsia"/>
          <w:bCs/>
          <w:sz w:val="24"/>
        </w:rPr>
        <w:t>26</w:t>
      </w:r>
      <w:r w:rsidR="003755ED" w:rsidRPr="00F209B9">
        <w:rPr>
          <w:rFonts w:ascii="宋体" w:hAnsi="宋体" w:hint="eastAsia"/>
          <w:bCs/>
          <w:sz w:val="24"/>
        </w:rPr>
        <w:t>.</w:t>
      </w:r>
      <w:r w:rsidR="00083A14" w:rsidRPr="00F209B9">
        <w:rPr>
          <w:rFonts w:asciiTheme="majorEastAsia" w:eastAsiaTheme="majorEastAsia" w:hAnsiTheme="majorEastAsia" w:cstheme="majorEastAsia" w:hint="eastAsia"/>
          <w:sz w:val="24"/>
          <w:szCs w:val="24"/>
        </w:rPr>
        <w:t>服务承诺</w:t>
      </w:r>
      <w:r w:rsidR="003755ED" w:rsidRPr="00F209B9">
        <w:rPr>
          <w:rFonts w:ascii="宋体" w:hAnsi="宋体" w:hint="eastAsia"/>
          <w:sz w:val="24"/>
        </w:rPr>
        <w:t>（格式自拟）</w:t>
      </w:r>
    </w:p>
    <w:p w:rsidR="00D84660" w:rsidRPr="00F209B9" w:rsidRDefault="00D84660">
      <w:pPr>
        <w:snapToGrid w:val="0"/>
        <w:spacing w:line="360" w:lineRule="auto"/>
        <w:jc w:val="left"/>
        <w:rPr>
          <w:rFonts w:ascii="宋体" w:hAnsi="宋体"/>
          <w:sz w:val="24"/>
        </w:rPr>
      </w:pPr>
    </w:p>
    <w:p w:rsidR="00C53849" w:rsidRPr="00F209B9" w:rsidRDefault="00C53849">
      <w:pPr>
        <w:snapToGrid w:val="0"/>
        <w:spacing w:line="360" w:lineRule="auto"/>
        <w:jc w:val="left"/>
        <w:rPr>
          <w:rFonts w:ascii="宋体" w:hAnsi="宋体"/>
          <w:sz w:val="24"/>
        </w:rPr>
      </w:pPr>
    </w:p>
    <w:p w:rsidR="00C53849" w:rsidRPr="00F209B9" w:rsidRDefault="00C53849">
      <w:pPr>
        <w:snapToGrid w:val="0"/>
        <w:spacing w:line="360" w:lineRule="auto"/>
        <w:jc w:val="left"/>
        <w:rPr>
          <w:rFonts w:ascii="宋体" w:hAnsi="宋体"/>
          <w:sz w:val="24"/>
        </w:rPr>
      </w:pPr>
    </w:p>
    <w:p w:rsidR="00D84660" w:rsidRPr="00F209B9" w:rsidRDefault="006900C5">
      <w:pPr>
        <w:snapToGrid w:val="0"/>
        <w:spacing w:line="360" w:lineRule="auto"/>
        <w:jc w:val="left"/>
        <w:rPr>
          <w:rFonts w:ascii="宋体" w:hAnsi="宋体"/>
          <w:sz w:val="24"/>
        </w:rPr>
      </w:pPr>
      <w:r w:rsidRPr="00F209B9">
        <w:rPr>
          <w:rFonts w:ascii="宋体" w:hAnsi="宋体" w:hint="eastAsia"/>
          <w:sz w:val="24"/>
        </w:rPr>
        <w:t>27</w:t>
      </w:r>
      <w:r w:rsidR="003755ED" w:rsidRPr="00F209B9">
        <w:rPr>
          <w:rFonts w:ascii="宋体" w:hAnsi="宋体" w:hint="eastAsia"/>
          <w:sz w:val="24"/>
        </w:rPr>
        <w:t>.</w:t>
      </w:r>
      <w:r w:rsidR="003755ED" w:rsidRPr="00F209B9">
        <w:rPr>
          <w:rFonts w:asciiTheme="majorEastAsia" w:eastAsiaTheme="majorEastAsia" w:hAnsiTheme="majorEastAsia" w:cstheme="majorEastAsia" w:hint="eastAsia"/>
          <w:sz w:val="24"/>
          <w:szCs w:val="24"/>
        </w:rPr>
        <w:t>员工培训措施及保障</w:t>
      </w:r>
      <w:r w:rsidR="003755ED" w:rsidRPr="00F209B9">
        <w:rPr>
          <w:rFonts w:ascii="宋体" w:hAnsi="宋体" w:hint="eastAsia"/>
          <w:sz w:val="24"/>
        </w:rPr>
        <w:t>（格式自拟）</w:t>
      </w:r>
    </w:p>
    <w:p w:rsidR="006D4585" w:rsidRPr="00F209B9" w:rsidRDefault="006D4585">
      <w:pPr>
        <w:snapToGrid w:val="0"/>
        <w:spacing w:line="360" w:lineRule="auto"/>
        <w:jc w:val="left"/>
        <w:rPr>
          <w:rFonts w:ascii="宋体" w:hAnsi="宋体"/>
          <w:sz w:val="24"/>
        </w:rPr>
      </w:pPr>
    </w:p>
    <w:p w:rsidR="006D4585" w:rsidRPr="00F209B9" w:rsidRDefault="006D4585">
      <w:pPr>
        <w:snapToGrid w:val="0"/>
        <w:spacing w:line="360" w:lineRule="auto"/>
        <w:jc w:val="left"/>
        <w:rPr>
          <w:rFonts w:ascii="宋体" w:hAnsi="宋体"/>
          <w:sz w:val="24"/>
        </w:rPr>
      </w:pPr>
    </w:p>
    <w:p w:rsidR="006D4585" w:rsidRPr="00F209B9" w:rsidRDefault="006D4585">
      <w:pPr>
        <w:snapToGrid w:val="0"/>
        <w:spacing w:line="360" w:lineRule="auto"/>
        <w:jc w:val="left"/>
        <w:rPr>
          <w:rFonts w:ascii="宋体" w:hAnsi="宋体"/>
          <w:sz w:val="24"/>
        </w:rPr>
      </w:pPr>
    </w:p>
    <w:p w:rsidR="00D84660" w:rsidRPr="00F209B9" w:rsidRDefault="006900C5">
      <w:pPr>
        <w:snapToGrid w:val="0"/>
        <w:spacing w:line="360" w:lineRule="auto"/>
        <w:jc w:val="left"/>
        <w:rPr>
          <w:rFonts w:ascii="宋体" w:hAnsi="宋体"/>
          <w:sz w:val="24"/>
        </w:rPr>
      </w:pPr>
      <w:r w:rsidRPr="00F209B9">
        <w:rPr>
          <w:rFonts w:asciiTheme="majorEastAsia" w:eastAsiaTheme="majorEastAsia" w:hAnsiTheme="majorEastAsia" w:cstheme="majorEastAsia" w:hint="eastAsia"/>
          <w:sz w:val="24"/>
          <w:szCs w:val="24"/>
        </w:rPr>
        <w:t>28</w:t>
      </w:r>
      <w:r w:rsidR="003755ED" w:rsidRPr="00F209B9">
        <w:rPr>
          <w:rFonts w:asciiTheme="majorEastAsia" w:eastAsiaTheme="majorEastAsia" w:hAnsiTheme="majorEastAsia" w:cstheme="majorEastAsia" w:hint="eastAsia"/>
          <w:sz w:val="24"/>
          <w:szCs w:val="24"/>
        </w:rPr>
        <w:t>.响应时间</w:t>
      </w:r>
      <w:r w:rsidR="003755ED" w:rsidRPr="00F209B9">
        <w:rPr>
          <w:rFonts w:ascii="宋体" w:hAnsi="宋体" w:hint="eastAsia"/>
          <w:sz w:val="24"/>
        </w:rPr>
        <w:t>（格式自拟）</w:t>
      </w:r>
    </w:p>
    <w:p w:rsidR="00D84660" w:rsidRPr="00F209B9" w:rsidRDefault="00D84660">
      <w:pPr>
        <w:snapToGrid w:val="0"/>
        <w:spacing w:line="360" w:lineRule="auto"/>
        <w:jc w:val="left"/>
        <w:rPr>
          <w:rFonts w:ascii="宋体" w:hAnsi="宋体"/>
          <w:sz w:val="24"/>
        </w:rPr>
      </w:pPr>
    </w:p>
    <w:p w:rsidR="006D4585" w:rsidRPr="00F209B9" w:rsidRDefault="006D4585">
      <w:pPr>
        <w:snapToGrid w:val="0"/>
        <w:spacing w:line="360" w:lineRule="auto"/>
        <w:jc w:val="left"/>
        <w:rPr>
          <w:rFonts w:ascii="宋体" w:hAnsi="宋体"/>
          <w:sz w:val="24"/>
        </w:rPr>
      </w:pPr>
    </w:p>
    <w:p w:rsidR="006D4585" w:rsidRPr="00F209B9" w:rsidRDefault="006D4585">
      <w:pPr>
        <w:snapToGrid w:val="0"/>
        <w:spacing w:line="360" w:lineRule="auto"/>
        <w:jc w:val="left"/>
        <w:rPr>
          <w:rFonts w:ascii="宋体" w:hAnsi="宋体"/>
          <w:sz w:val="24"/>
        </w:rPr>
      </w:pPr>
    </w:p>
    <w:p w:rsidR="00D84660" w:rsidRPr="00F209B9" w:rsidRDefault="006900C5">
      <w:pPr>
        <w:snapToGrid w:val="0"/>
        <w:spacing w:line="360" w:lineRule="auto"/>
        <w:jc w:val="left"/>
        <w:rPr>
          <w:rFonts w:asciiTheme="majorEastAsia" w:eastAsiaTheme="majorEastAsia" w:hAnsiTheme="majorEastAsia" w:cstheme="majorEastAsia"/>
          <w:sz w:val="24"/>
          <w:szCs w:val="24"/>
        </w:rPr>
      </w:pPr>
      <w:r w:rsidRPr="00F209B9">
        <w:rPr>
          <w:rFonts w:asciiTheme="majorEastAsia" w:eastAsiaTheme="majorEastAsia" w:hAnsiTheme="majorEastAsia" w:cstheme="majorEastAsia" w:hint="eastAsia"/>
          <w:sz w:val="24"/>
          <w:szCs w:val="24"/>
        </w:rPr>
        <w:t>29</w:t>
      </w:r>
      <w:r w:rsidR="003755ED" w:rsidRPr="00F209B9">
        <w:rPr>
          <w:rFonts w:asciiTheme="majorEastAsia" w:eastAsiaTheme="majorEastAsia" w:hAnsiTheme="majorEastAsia" w:cstheme="majorEastAsia" w:hint="eastAsia"/>
          <w:sz w:val="24"/>
          <w:szCs w:val="24"/>
        </w:rPr>
        <w:t>.距采购人最近或者能为本项目提供最优服务的网点情况表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1622"/>
        <w:gridCol w:w="191"/>
        <w:gridCol w:w="1439"/>
        <w:gridCol w:w="888"/>
        <w:gridCol w:w="1435"/>
        <w:gridCol w:w="1227"/>
      </w:tblGrid>
      <w:tr w:rsidR="00F209B9" w:rsidRPr="00F209B9">
        <w:trPr>
          <w:cantSplit/>
        </w:trPr>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服务网点名称</w:t>
            </w:r>
          </w:p>
        </w:tc>
        <w:tc>
          <w:tcPr>
            <w:tcW w:w="5575" w:type="dxa"/>
            <w:gridSpan w:val="5"/>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vMerge w:val="restart"/>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投标文件</w:t>
            </w:r>
          </w:p>
          <w:p w:rsidR="00D84660" w:rsidRPr="00F209B9" w:rsidRDefault="003755ED">
            <w:pPr>
              <w:snapToGrid w:val="0"/>
              <w:spacing w:line="360" w:lineRule="auto"/>
              <w:jc w:val="center"/>
              <w:rPr>
                <w:rFonts w:ascii="宋体" w:hAnsi="宋体"/>
                <w:sz w:val="24"/>
                <w:szCs w:val="20"/>
              </w:rPr>
            </w:pPr>
            <w:r w:rsidRPr="00F209B9">
              <w:rPr>
                <w:rFonts w:ascii="宋体" w:hAnsi="宋体" w:hint="eastAsia"/>
                <w:sz w:val="24"/>
              </w:rPr>
              <w:t>页码</w:t>
            </w:r>
          </w:p>
        </w:tc>
      </w:tr>
      <w:tr w:rsidR="00F209B9" w:rsidRPr="00F209B9">
        <w:trPr>
          <w:cantSplit/>
        </w:trPr>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地址</w:t>
            </w:r>
          </w:p>
        </w:tc>
        <w:tc>
          <w:tcPr>
            <w:tcW w:w="5575" w:type="dxa"/>
            <w:gridSpan w:val="5"/>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D84660" w:rsidRPr="00F209B9" w:rsidRDefault="00D84660">
            <w:pPr>
              <w:widowControl/>
              <w:spacing w:line="360" w:lineRule="auto"/>
              <w:jc w:val="left"/>
              <w:rPr>
                <w:rFonts w:ascii="宋体" w:hAnsi="宋体"/>
                <w:sz w:val="24"/>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其中：投标人出资比例</w:t>
            </w:r>
          </w:p>
        </w:tc>
        <w:tc>
          <w:tcPr>
            <w:tcW w:w="1435"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ind w:left="60"/>
              <w:jc w:val="left"/>
              <w:rPr>
                <w:rFonts w:ascii="宋体" w:hAnsi="宋体"/>
                <w:sz w:val="24"/>
                <w:szCs w:val="20"/>
              </w:rPr>
            </w:pPr>
            <w:r w:rsidRPr="00F209B9">
              <w:rPr>
                <w:rFonts w:ascii="宋体" w:hAnsi="宋体" w:hint="eastAsia"/>
                <w:sz w:val="24"/>
              </w:rPr>
              <w:t>其中：技术人员数</w:t>
            </w:r>
          </w:p>
        </w:tc>
        <w:tc>
          <w:tcPr>
            <w:tcW w:w="1435"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经营期限</w:t>
            </w:r>
          </w:p>
        </w:tc>
        <w:tc>
          <w:tcPr>
            <w:tcW w:w="5575" w:type="dxa"/>
            <w:gridSpan w:val="5"/>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售后服务协议</w:t>
            </w:r>
          </w:p>
        </w:tc>
        <w:tc>
          <w:tcPr>
            <w:tcW w:w="5575" w:type="dxa"/>
            <w:gridSpan w:val="5"/>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售后服务内容</w:t>
            </w:r>
          </w:p>
        </w:tc>
        <w:tc>
          <w:tcPr>
            <w:tcW w:w="5575" w:type="dxa"/>
            <w:gridSpan w:val="5"/>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工作业绩</w:t>
            </w:r>
          </w:p>
        </w:tc>
        <w:tc>
          <w:tcPr>
            <w:tcW w:w="5575" w:type="dxa"/>
            <w:gridSpan w:val="5"/>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lastRenderedPageBreak/>
              <w:t>服务承诺</w:t>
            </w:r>
          </w:p>
        </w:tc>
        <w:tc>
          <w:tcPr>
            <w:tcW w:w="5575" w:type="dxa"/>
            <w:gridSpan w:val="5"/>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rsidR="00D84660" w:rsidRPr="00F209B9" w:rsidRDefault="00D84660">
            <w:pPr>
              <w:snapToGrid w:val="0"/>
              <w:spacing w:line="360" w:lineRule="auto"/>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D84660" w:rsidRPr="00F209B9" w:rsidRDefault="003755ED">
            <w:pPr>
              <w:snapToGrid w:val="0"/>
              <w:spacing w:line="360" w:lineRule="auto"/>
              <w:ind w:firstLineChars="100" w:firstLine="240"/>
              <w:jc w:val="left"/>
              <w:rPr>
                <w:rFonts w:ascii="宋体" w:hAnsi="宋体"/>
                <w:sz w:val="24"/>
                <w:szCs w:val="20"/>
              </w:rPr>
            </w:pPr>
            <w:r w:rsidRPr="00F209B9">
              <w:rPr>
                <w:rFonts w:ascii="宋体" w:hAnsi="宋体" w:hint="eastAsia"/>
                <w:sz w:val="24"/>
              </w:rPr>
              <w:t>传</w:t>
            </w:r>
            <w:r w:rsidRPr="00F209B9">
              <w:rPr>
                <w:rFonts w:ascii="宋体" w:hAnsi="宋体"/>
                <w:sz w:val="24"/>
              </w:rPr>
              <w:t>真</w:t>
            </w:r>
          </w:p>
        </w:tc>
        <w:tc>
          <w:tcPr>
            <w:tcW w:w="2323" w:type="dxa"/>
            <w:gridSpan w:val="2"/>
            <w:tcBorders>
              <w:top w:val="single" w:sz="4" w:space="0" w:color="auto"/>
              <w:left w:val="single" w:sz="2" w:space="0" w:color="auto"/>
              <w:bottom w:val="single" w:sz="4" w:space="0" w:color="auto"/>
              <w:right w:val="single" w:sz="2"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2"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r w:rsidR="00F209B9" w:rsidRPr="00F209B9">
        <w:tc>
          <w:tcPr>
            <w:tcW w:w="1726" w:type="dxa"/>
            <w:tcBorders>
              <w:top w:val="single" w:sz="4" w:space="0" w:color="auto"/>
              <w:left w:val="single" w:sz="4" w:space="0" w:color="auto"/>
              <w:bottom w:val="single" w:sz="4" w:space="0" w:color="auto"/>
              <w:right w:val="single" w:sz="4"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rsidR="00D84660" w:rsidRPr="00F209B9" w:rsidRDefault="00D84660">
            <w:pPr>
              <w:snapToGrid w:val="0"/>
              <w:spacing w:line="360" w:lineRule="auto"/>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D84660" w:rsidRPr="00F209B9" w:rsidRDefault="003755ED">
            <w:pPr>
              <w:snapToGrid w:val="0"/>
              <w:spacing w:line="360" w:lineRule="auto"/>
              <w:jc w:val="left"/>
              <w:rPr>
                <w:rFonts w:ascii="宋体" w:hAnsi="宋体"/>
                <w:sz w:val="24"/>
                <w:szCs w:val="20"/>
              </w:rPr>
            </w:pPr>
            <w:r w:rsidRPr="00F209B9">
              <w:rPr>
                <w:rFonts w:ascii="宋体" w:hAnsi="宋体" w:hint="eastAsia"/>
                <w:sz w:val="24"/>
              </w:rPr>
              <w:t>联系电话</w:t>
            </w:r>
          </w:p>
        </w:tc>
        <w:tc>
          <w:tcPr>
            <w:tcW w:w="2323" w:type="dxa"/>
            <w:gridSpan w:val="2"/>
            <w:tcBorders>
              <w:top w:val="single" w:sz="4" w:space="0" w:color="auto"/>
              <w:left w:val="single" w:sz="2"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D84660" w:rsidRPr="00F209B9" w:rsidRDefault="00D84660">
            <w:pPr>
              <w:snapToGrid w:val="0"/>
              <w:spacing w:line="360" w:lineRule="auto"/>
              <w:jc w:val="left"/>
              <w:rPr>
                <w:rFonts w:ascii="宋体" w:hAnsi="宋体"/>
                <w:sz w:val="24"/>
                <w:szCs w:val="20"/>
              </w:rPr>
            </w:pPr>
          </w:p>
        </w:tc>
      </w:tr>
    </w:tbl>
    <w:p w:rsidR="00D84660" w:rsidRPr="00F209B9" w:rsidRDefault="003755ED">
      <w:pPr>
        <w:pStyle w:val="a7"/>
        <w:snapToGrid w:val="0"/>
        <w:spacing w:before="0" w:after="0" w:line="360" w:lineRule="auto"/>
        <w:rPr>
          <w:rFonts w:ascii="宋体" w:eastAsia="宋体" w:hAnsi="宋体"/>
          <w:sz w:val="24"/>
          <w:u w:val="single"/>
        </w:rPr>
      </w:pPr>
      <w:r w:rsidRPr="00F209B9">
        <w:rPr>
          <w:rFonts w:ascii="宋体" w:eastAsia="宋体" w:hAnsi="宋体" w:hint="eastAsia"/>
          <w:sz w:val="24"/>
        </w:rPr>
        <w:t>授权代表签字：</w:t>
      </w:r>
      <w:r w:rsidRPr="00F209B9">
        <w:rPr>
          <w:rFonts w:ascii="宋体" w:eastAsia="宋体" w:hAnsi="宋体" w:hint="eastAsia"/>
          <w:sz w:val="24"/>
          <w:u w:val="single"/>
        </w:rPr>
        <w:t xml:space="preserve">　　　　　</w:t>
      </w:r>
    </w:p>
    <w:p w:rsidR="00D84660" w:rsidRPr="00F209B9" w:rsidRDefault="003755ED">
      <w:pPr>
        <w:pStyle w:val="aa"/>
        <w:snapToGrid w:val="0"/>
        <w:spacing w:after="0" w:line="360" w:lineRule="auto"/>
        <w:rPr>
          <w:rFonts w:ascii="宋体" w:hAnsi="宋体"/>
          <w:sz w:val="24"/>
        </w:rPr>
      </w:pPr>
      <w:r w:rsidRPr="00F209B9">
        <w:rPr>
          <w:rFonts w:ascii="宋体" w:hAnsi="宋体" w:hint="eastAsia"/>
          <w:sz w:val="24"/>
        </w:rPr>
        <w:t>投标人公章：　年月　日</w:t>
      </w:r>
    </w:p>
    <w:p w:rsidR="00FD21C9" w:rsidRPr="00F209B9" w:rsidRDefault="00FD21C9">
      <w:pPr>
        <w:snapToGrid w:val="0"/>
        <w:spacing w:line="360" w:lineRule="auto"/>
        <w:rPr>
          <w:rFonts w:ascii="宋体" w:hAnsi="宋体"/>
          <w:sz w:val="24"/>
        </w:rPr>
      </w:pPr>
    </w:p>
    <w:p w:rsidR="00D84660" w:rsidRPr="00F209B9" w:rsidRDefault="00FD21C9">
      <w:pPr>
        <w:snapToGrid w:val="0"/>
        <w:spacing w:line="360" w:lineRule="auto"/>
        <w:rPr>
          <w:rFonts w:ascii="宋体" w:hAnsi="宋体"/>
          <w:sz w:val="24"/>
        </w:rPr>
      </w:pPr>
      <w:r w:rsidRPr="00F209B9">
        <w:rPr>
          <w:rFonts w:ascii="宋体" w:hAnsi="宋体" w:hint="eastAsia"/>
          <w:sz w:val="24"/>
        </w:rPr>
        <w:t>3</w:t>
      </w:r>
      <w:r w:rsidR="006900C5" w:rsidRPr="00F209B9">
        <w:rPr>
          <w:rFonts w:ascii="宋体" w:hAnsi="宋体" w:hint="eastAsia"/>
          <w:sz w:val="24"/>
        </w:rPr>
        <w:t>0</w:t>
      </w:r>
      <w:r w:rsidR="003755ED" w:rsidRPr="00F209B9">
        <w:rPr>
          <w:rFonts w:ascii="宋体" w:hAnsi="宋体" w:hint="eastAsia"/>
          <w:sz w:val="24"/>
        </w:rPr>
        <w:t>．信用承诺书</w:t>
      </w:r>
    </w:p>
    <w:p w:rsidR="00D84660" w:rsidRPr="00F209B9" w:rsidRDefault="003755ED">
      <w:pPr>
        <w:tabs>
          <w:tab w:val="left" w:pos="1650"/>
        </w:tabs>
        <w:spacing w:line="360" w:lineRule="auto"/>
        <w:jc w:val="center"/>
        <w:rPr>
          <w:rFonts w:ascii="宋体" w:hAnsi="宋体"/>
          <w:sz w:val="44"/>
          <w:szCs w:val="44"/>
        </w:rPr>
      </w:pPr>
      <w:r w:rsidRPr="00F209B9">
        <w:rPr>
          <w:rFonts w:ascii="宋体" w:hAnsi="宋体" w:hint="eastAsia"/>
          <w:sz w:val="44"/>
          <w:szCs w:val="44"/>
        </w:rPr>
        <w:t>信用承诺书</w:t>
      </w:r>
    </w:p>
    <w:p w:rsidR="00D84660" w:rsidRPr="00F209B9" w:rsidRDefault="003755ED">
      <w:pPr>
        <w:tabs>
          <w:tab w:val="left" w:pos="1650"/>
        </w:tabs>
        <w:spacing w:line="360" w:lineRule="auto"/>
        <w:jc w:val="left"/>
        <w:rPr>
          <w:rFonts w:ascii="宋体" w:hAnsi="宋体"/>
          <w:sz w:val="24"/>
        </w:rPr>
      </w:pPr>
      <w:r w:rsidRPr="00F209B9">
        <w:rPr>
          <w:rFonts w:ascii="宋体" w:hAnsi="宋体" w:hint="eastAsia"/>
          <w:sz w:val="24"/>
        </w:rPr>
        <w:t>（投标单位）现参加（采购项目）政府采购活动，郑重承诺如下：</w:t>
      </w:r>
    </w:p>
    <w:p w:rsidR="00D84660" w:rsidRPr="00F209B9" w:rsidRDefault="003755ED">
      <w:pPr>
        <w:tabs>
          <w:tab w:val="left" w:pos="1650"/>
        </w:tabs>
        <w:spacing w:line="360" w:lineRule="auto"/>
        <w:ind w:firstLine="630"/>
        <w:rPr>
          <w:rFonts w:ascii="宋体" w:hAnsi="宋体"/>
          <w:sz w:val="24"/>
        </w:rPr>
      </w:pPr>
      <w:r w:rsidRPr="00F209B9">
        <w:rPr>
          <w:rFonts w:ascii="宋体" w:hAnsi="宋体" w:hint="eastAsia"/>
          <w:sz w:val="24"/>
        </w:rPr>
        <w:t>对所提供的资料合法性、真实性、准确性和有效性负责；</w:t>
      </w:r>
    </w:p>
    <w:p w:rsidR="00D84660" w:rsidRPr="00F209B9" w:rsidRDefault="003755ED">
      <w:pPr>
        <w:tabs>
          <w:tab w:val="left" w:pos="1650"/>
        </w:tabs>
        <w:spacing w:line="360" w:lineRule="auto"/>
        <w:ind w:firstLine="630"/>
        <w:rPr>
          <w:rFonts w:ascii="宋体" w:hAnsi="宋体"/>
          <w:sz w:val="24"/>
        </w:rPr>
      </w:pPr>
      <w:r w:rsidRPr="00F209B9">
        <w:rPr>
          <w:rFonts w:ascii="宋体" w:hAnsi="宋体" w:hint="eastAsia"/>
          <w:sz w:val="24"/>
        </w:rPr>
        <w:t>严格按照国家法律、法规和规章，依法开展相关经济活动，全面履行应尽的责任和义务；</w:t>
      </w:r>
    </w:p>
    <w:p w:rsidR="00D84660" w:rsidRPr="00F209B9" w:rsidRDefault="003755ED">
      <w:pPr>
        <w:tabs>
          <w:tab w:val="left" w:pos="1650"/>
        </w:tabs>
        <w:spacing w:line="360" w:lineRule="auto"/>
        <w:ind w:firstLine="630"/>
        <w:rPr>
          <w:rFonts w:ascii="宋体" w:hAnsi="宋体"/>
          <w:sz w:val="24"/>
        </w:rPr>
      </w:pPr>
      <w:r w:rsidRPr="00F209B9">
        <w:rPr>
          <w:rFonts w:ascii="宋体" w:hAnsi="宋体" w:hint="eastAsia"/>
          <w:sz w:val="24"/>
        </w:rPr>
        <w:t>加强自我约束、自我规范、自我管理，不制假售假、不虚假宣传、不违约毁约、不恶意逃债、不偷税漏税，诚信依法经营；</w:t>
      </w:r>
    </w:p>
    <w:p w:rsidR="00D84660" w:rsidRPr="00F209B9" w:rsidRDefault="003755ED">
      <w:pPr>
        <w:tabs>
          <w:tab w:val="left" w:pos="1650"/>
        </w:tabs>
        <w:spacing w:line="360" w:lineRule="auto"/>
        <w:ind w:firstLine="630"/>
        <w:rPr>
          <w:rFonts w:ascii="宋体" w:hAnsi="宋体"/>
          <w:sz w:val="24"/>
        </w:rPr>
      </w:pPr>
      <w:r w:rsidRPr="00F209B9">
        <w:rPr>
          <w:rFonts w:ascii="宋体" w:hAnsi="宋体" w:hint="eastAsia"/>
          <w:sz w:val="24"/>
        </w:rPr>
        <w:t>自愿接受行政主管部门的依法检查、违背承诺约定将自愿承担违约责任，并接受法律法规和相关部门规章制度的惩戒和约束；</w:t>
      </w:r>
    </w:p>
    <w:p w:rsidR="00D84660" w:rsidRPr="00F209B9" w:rsidRDefault="003755ED">
      <w:pPr>
        <w:tabs>
          <w:tab w:val="left" w:pos="1650"/>
        </w:tabs>
        <w:spacing w:line="360" w:lineRule="auto"/>
        <w:ind w:firstLine="630"/>
        <w:rPr>
          <w:rFonts w:ascii="宋体" w:hAnsi="宋体"/>
          <w:sz w:val="24"/>
        </w:rPr>
      </w:pPr>
      <w:r w:rsidRPr="00F209B9">
        <w:rPr>
          <w:rFonts w:ascii="宋体" w:hAnsi="宋体" w:hint="eastAsia"/>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rsidR="00D84660" w:rsidRPr="00F209B9" w:rsidRDefault="003755ED">
      <w:pPr>
        <w:pStyle w:val="reader-word-layer"/>
        <w:spacing w:before="0" w:beforeAutospacing="0" w:after="0" w:afterAutospacing="0" w:line="360" w:lineRule="auto"/>
        <w:ind w:firstLineChars="250" w:firstLine="600"/>
        <w:rPr>
          <w:rFonts w:cs="Times New Roman"/>
          <w:spacing w:val="-7"/>
        </w:rPr>
      </w:pPr>
      <w:r w:rsidRPr="00F209B9">
        <w:rPr>
          <w:rFonts w:cs="Times New Roman" w:hint="eastAsia"/>
          <w:kern w:val="2"/>
        </w:rPr>
        <w:t>统一社会信用代码：</w:t>
      </w:r>
    </w:p>
    <w:p w:rsidR="00D84660" w:rsidRPr="00F209B9" w:rsidRDefault="00D84660">
      <w:pPr>
        <w:pStyle w:val="reader-word-layer"/>
        <w:spacing w:before="0" w:beforeAutospacing="0" w:after="0" w:afterAutospacing="0" w:line="360" w:lineRule="auto"/>
        <w:rPr>
          <w:rFonts w:cs="Times New Roman"/>
        </w:rPr>
      </w:pPr>
    </w:p>
    <w:p w:rsidR="00D84660" w:rsidRPr="00F209B9" w:rsidRDefault="003755ED">
      <w:pPr>
        <w:pStyle w:val="reader-word-layer"/>
        <w:spacing w:before="0" w:beforeAutospacing="0" w:after="0" w:afterAutospacing="0" w:line="360" w:lineRule="auto"/>
        <w:ind w:firstLineChars="1350" w:firstLine="3240"/>
        <w:rPr>
          <w:rFonts w:cs="Times New Roman"/>
          <w:kern w:val="2"/>
        </w:rPr>
      </w:pPr>
      <w:r w:rsidRPr="00F209B9">
        <w:rPr>
          <w:rFonts w:cs="Times New Roman" w:hint="eastAsia"/>
          <w:kern w:val="2"/>
        </w:rPr>
        <w:t>承诺单位</w:t>
      </w:r>
      <w:r w:rsidRPr="00F209B9">
        <w:rPr>
          <w:rFonts w:cs="Times New Roman"/>
          <w:kern w:val="2"/>
        </w:rPr>
        <w:t>/</w:t>
      </w:r>
      <w:r w:rsidRPr="00F209B9">
        <w:rPr>
          <w:rFonts w:cs="Times New Roman" w:hint="eastAsia"/>
          <w:kern w:val="2"/>
        </w:rPr>
        <w:t>个人（盖章</w:t>
      </w:r>
      <w:r w:rsidRPr="00F209B9">
        <w:rPr>
          <w:rFonts w:cs="Times New Roman"/>
          <w:kern w:val="2"/>
        </w:rPr>
        <w:t>/</w:t>
      </w:r>
      <w:r w:rsidRPr="00F209B9">
        <w:rPr>
          <w:rFonts w:cs="Times New Roman" w:hint="eastAsia"/>
          <w:kern w:val="2"/>
        </w:rPr>
        <w:t>签名）</w:t>
      </w:r>
    </w:p>
    <w:p w:rsidR="00D84660" w:rsidRPr="00F209B9" w:rsidRDefault="003755ED">
      <w:pPr>
        <w:spacing w:line="360" w:lineRule="auto"/>
        <w:ind w:firstLineChars="1450" w:firstLine="3480"/>
        <w:rPr>
          <w:rFonts w:ascii="宋体" w:hAnsi="宋体"/>
          <w:sz w:val="24"/>
        </w:rPr>
      </w:pPr>
      <w:r w:rsidRPr="00F209B9">
        <w:rPr>
          <w:rFonts w:ascii="宋体" w:hAnsi="宋体" w:hint="eastAsia"/>
          <w:sz w:val="24"/>
        </w:rPr>
        <w:t>时间：</w:t>
      </w:r>
      <w:r w:rsidR="00EB0AEE" w:rsidRPr="00F209B9">
        <w:rPr>
          <w:rFonts w:ascii="宋体" w:hAnsi="宋体"/>
          <w:sz w:val="24"/>
        </w:rPr>
        <w:t>2023年</w:t>
      </w:r>
      <w:r w:rsidRPr="00F209B9">
        <w:rPr>
          <w:rFonts w:ascii="宋体" w:hAnsi="宋体" w:hint="eastAsia"/>
          <w:sz w:val="24"/>
        </w:rPr>
        <w:t>月日</w:t>
      </w:r>
    </w:p>
    <w:p w:rsidR="00D84660" w:rsidRPr="00F209B9" w:rsidRDefault="00D84660">
      <w:pPr>
        <w:snapToGrid w:val="0"/>
        <w:spacing w:line="360" w:lineRule="auto"/>
        <w:rPr>
          <w:rFonts w:ascii="宋体" w:hAnsi="宋体"/>
          <w:sz w:val="24"/>
        </w:rPr>
      </w:pPr>
    </w:p>
    <w:p w:rsidR="00D84660" w:rsidRPr="00F209B9" w:rsidRDefault="00D84660">
      <w:pPr>
        <w:pStyle w:val="aa"/>
      </w:pPr>
    </w:p>
    <w:p w:rsidR="00D84660" w:rsidRPr="00F209B9" w:rsidRDefault="00D84660">
      <w:pPr>
        <w:pStyle w:val="Default"/>
        <w:rPr>
          <w:color w:val="auto"/>
        </w:rPr>
      </w:pPr>
    </w:p>
    <w:p w:rsidR="00D84660" w:rsidRPr="00F209B9" w:rsidRDefault="00D84660"/>
    <w:p w:rsidR="00D84660" w:rsidRPr="00F209B9" w:rsidRDefault="00D84660"/>
    <w:p w:rsidR="00D84660" w:rsidRPr="00F209B9" w:rsidRDefault="00D84660"/>
    <w:p w:rsidR="00D84660" w:rsidRPr="00F209B9" w:rsidRDefault="00D84660"/>
    <w:p w:rsidR="00D84660" w:rsidRPr="00F209B9" w:rsidRDefault="00D84660"/>
    <w:p w:rsidR="00D84660" w:rsidRPr="00F209B9" w:rsidRDefault="00D84660"/>
    <w:p w:rsidR="00D84660" w:rsidRPr="00F209B9" w:rsidRDefault="00D84660"/>
    <w:p w:rsidR="00D84660" w:rsidRPr="00F209B9" w:rsidRDefault="003755ED">
      <w:pPr>
        <w:snapToGrid w:val="0"/>
        <w:spacing w:line="360" w:lineRule="auto"/>
        <w:rPr>
          <w:rFonts w:ascii="宋体" w:hAnsi="宋体"/>
          <w:sz w:val="24"/>
        </w:rPr>
      </w:pPr>
      <w:r w:rsidRPr="00F209B9">
        <w:rPr>
          <w:rFonts w:ascii="宋体" w:hAnsi="宋体" w:hint="eastAsia"/>
          <w:bCs/>
          <w:sz w:val="24"/>
        </w:rPr>
        <w:lastRenderedPageBreak/>
        <w:t>3</w:t>
      </w:r>
      <w:r w:rsidR="006900C5" w:rsidRPr="00F209B9">
        <w:rPr>
          <w:rFonts w:ascii="宋体" w:hAnsi="宋体" w:hint="eastAsia"/>
          <w:bCs/>
          <w:sz w:val="24"/>
        </w:rPr>
        <w:t>1</w:t>
      </w:r>
      <w:r w:rsidRPr="00F209B9">
        <w:rPr>
          <w:rFonts w:ascii="宋体" w:hAnsi="宋体" w:hint="eastAsia"/>
          <w:bCs/>
          <w:sz w:val="24"/>
        </w:rPr>
        <w:t>.</w:t>
      </w:r>
      <w:r w:rsidRPr="00F209B9">
        <w:rPr>
          <w:rFonts w:ascii="宋体" w:hAnsi="宋体" w:hint="eastAsia"/>
          <w:sz w:val="24"/>
        </w:rPr>
        <w:t>技术、商务、资信及其他分自评表</w:t>
      </w:r>
    </w:p>
    <w:p w:rsidR="00D84660" w:rsidRPr="00F209B9" w:rsidRDefault="003755ED">
      <w:pPr>
        <w:spacing w:line="360" w:lineRule="auto"/>
      </w:pPr>
      <w:r w:rsidRPr="00F209B9">
        <w:rPr>
          <w:rFonts w:ascii="宋体" w:hAnsi="宋体" w:hint="eastAsia"/>
          <w:b/>
          <w:sz w:val="24"/>
          <w:szCs w:val="30"/>
        </w:rPr>
        <w:t>投标人名称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75"/>
        <w:gridCol w:w="2268"/>
        <w:gridCol w:w="1134"/>
        <w:gridCol w:w="1701"/>
      </w:tblGrid>
      <w:tr w:rsidR="00F209B9" w:rsidRPr="00F209B9">
        <w:trPr>
          <w:cantSplit/>
          <w:trHeight w:val="855"/>
        </w:trPr>
        <w:tc>
          <w:tcPr>
            <w:tcW w:w="4503" w:type="dxa"/>
            <w:gridSpan w:val="2"/>
            <w:vAlign w:val="center"/>
          </w:tcPr>
          <w:p w:rsidR="00D84660" w:rsidRPr="00F209B9" w:rsidRDefault="003755ED">
            <w:pPr>
              <w:spacing w:line="360" w:lineRule="auto"/>
              <w:jc w:val="center"/>
              <w:rPr>
                <w:rFonts w:ascii="宋体" w:hAnsi="宋体"/>
                <w:sz w:val="24"/>
              </w:rPr>
            </w:pPr>
            <w:r w:rsidRPr="00F209B9">
              <w:rPr>
                <w:rFonts w:ascii="宋体" w:hAnsi="宋体" w:hint="eastAsia"/>
                <w:sz w:val="24"/>
              </w:rPr>
              <w:t>评分项目</w:t>
            </w:r>
          </w:p>
        </w:tc>
        <w:tc>
          <w:tcPr>
            <w:tcW w:w="2268" w:type="dxa"/>
            <w:vAlign w:val="center"/>
          </w:tcPr>
          <w:p w:rsidR="00D84660" w:rsidRPr="00F209B9" w:rsidRDefault="003755ED">
            <w:pPr>
              <w:snapToGrid w:val="0"/>
              <w:spacing w:line="360" w:lineRule="auto"/>
              <w:jc w:val="center"/>
              <w:rPr>
                <w:rFonts w:ascii="宋体" w:hAnsi="宋体"/>
                <w:sz w:val="24"/>
              </w:rPr>
            </w:pPr>
            <w:r w:rsidRPr="00F209B9">
              <w:rPr>
                <w:rFonts w:ascii="宋体" w:hAnsi="宋体" w:hint="eastAsia"/>
                <w:sz w:val="24"/>
              </w:rPr>
              <w:t>投标文件对应资料</w:t>
            </w:r>
          </w:p>
        </w:tc>
        <w:tc>
          <w:tcPr>
            <w:tcW w:w="1134" w:type="dxa"/>
            <w:vAlign w:val="center"/>
          </w:tcPr>
          <w:p w:rsidR="00D84660" w:rsidRPr="00F209B9" w:rsidRDefault="003755ED">
            <w:pPr>
              <w:snapToGrid w:val="0"/>
              <w:spacing w:line="360" w:lineRule="auto"/>
              <w:jc w:val="center"/>
              <w:rPr>
                <w:rFonts w:ascii="宋体" w:hAnsi="宋体"/>
                <w:sz w:val="24"/>
              </w:rPr>
            </w:pPr>
            <w:r w:rsidRPr="00F209B9">
              <w:rPr>
                <w:rFonts w:ascii="宋体" w:hAnsi="宋体" w:hint="eastAsia"/>
                <w:sz w:val="24"/>
              </w:rPr>
              <w:t>自评分</w:t>
            </w:r>
          </w:p>
        </w:tc>
        <w:tc>
          <w:tcPr>
            <w:tcW w:w="1701" w:type="dxa"/>
            <w:vAlign w:val="center"/>
          </w:tcPr>
          <w:p w:rsidR="00D84660" w:rsidRPr="00F209B9" w:rsidRDefault="003755ED">
            <w:pPr>
              <w:snapToGrid w:val="0"/>
              <w:spacing w:line="360" w:lineRule="auto"/>
              <w:jc w:val="center"/>
              <w:rPr>
                <w:rFonts w:ascii="宋体" w:hAnsi="宋体"/>
                <w:sz w:val="24"/>
              </w:rPr>
            </w:pPr>
            <w:r w:rsidRPr="00F209B9">
              <w:rPr>
                <w:rFonts w:ascii="宋体" w:hAnsi="宋体" w:hint="eastAsia"/>
                <w:sz w:val="24"/>
              </w:rPr>
              <w:t>投标文件页码</w:t>
            </w:r>
          </w:p>
        </w:tc>
      </w:tr>
      <w:tr w:rsidR="00F209B9" w:rsidRPr="00F209B9">
        <w:trPr>
          <w:cantSplit/>
          <w:trHeight w:val="663"/>
        </w:trPr>
        <w:tc>
          <w:tcPr>
            <w:tcW w:w="828" w:type="dxa"/>
            <w:vMerge w:val="restart"/>
            <w:vAlign w:val="center"/>
          </w:tcPr>
          <w:p w:rsidR="00D84660" w:rsidRPr="00F209B9" w:rsidRDefault="003755ED">
            <w:pPr>
              <w:spacing w:line="360" w:lineRule="auto"/>
              <w:jc w:val="left"/>
              <w:rPr>
                <w:rFonts w:ascii="宋体" w:hAnsi="宋体"/>
                <w:b/>
                <w:bCs/>
                <w:sz w:val="24"/>
              </w:rPr>
            </w:pPr>
            <w:r w:rsidRPr="00F209B9">
              <w:rPr>
                <w:rFonts w:ascii="宋体" w:hAnsi="宋体" w:hint="eastAsia"/>
                <w:b/>
                <w:bCs/>
                <w:sz w:val="24"/>
              </w:rPr>
              <w:t>技</w:t>
            </w:r>
          </w:p>
          <w:p w:rsidR="00D84660" w:rsidRPr="00F209B9" w:rsidRDefault="003755ED">
            <w:pPr>
              <w:spacing w:line="360" w:lineRule="auto"/>
              <w:jc w:val="left"/>
              <w:rPr>
                <w:rFonts w:ascii="宋体" w:hAnsi="宋体"/>
                <w:b/>
                <w:bCs/>
                <w:sz w:val="24"/>
              </w:rPr>
            </w:pPr>
            <w:r w:rsidRPr="00F209B9">
              <w:rPr>
                <w:rFonts w:ascii="宋体" w:hAnsi="宋体" w:hint="eastAsia"/>
                <w:b/>
                <w:bCs/>
                <w:sz w:val="24"/>
              </w:rPr>
              <w:t>术</w:t>
            </w:r>
          </w:p>
          <w:p w:rsidR="00D84660" w:rsidRPr="00F209B9" w:rsidRDefault="003755ED">
            <w:pPr>
              <w:spacing w:line="360" w:lineRule="auto"/>
              <w:jc w:val="left"/>
              <w:rPr>
                <w:rFonts w:ascii="宋体" w:hAnsi="宋体"/>
                <w:b/>
                <w:bCs/>
                <w:sz w:val="24"/>
              </w:rPr>
            </w:pPr>
            <w:r w:rsidRPr="00F209B9">
              <w:rPr>
                <w:rFonts w:ascii="宋体" w:hAnsi="宋体" w:hint="eastAsia"/>
                <w:b/>
                <w:bCs/>
                <w:sz w:val="24"/>
              </w:rPr>
              <w:t>分</w:t>
            </w:r>
          </w:p>
          <w:p w:rsidR="00D84660" w:rsidRPr="00F209B9" w:rsidRDefault="006D4585">
            <w:pPr>
              <w:spacing w:line="360" w:lineRule="auto"/>
              <w:jc w:val="left"/>
              <w:rPr>
                <w:rFonts w:ascii="宋体" w:hAnsi="宋体"/>
                <w:b/>
                <w:bCs/>
                <w:sz w:val="24"/>
              </w:rPr>
            </w:pPr>
            <w:r w:rsidRPr="00F209B9">
              <w:rPr>
                <w:rFonts w:ascii="宋体" w:hAnsi="宋体" w:hint="eastAsia"/>
                <w:b/>
                <w:bCs/>
                <w:sz w:val="24"/>
              </w:rPr>
              <w:t>6</w:t>
            </w:r>
            <w:r w:rsidR="004D5970" w:rsidRPr="00F209B9">
              <w:rPr>
                <w:rFonts w:ascii="宋体" w:hAnsi="宋体" w:hint="eastAsia"/>
                <w:b/>
                <w:bCs/>
                <w:sz w:val="24"/>
              </w:rPr>
              <w:t>3</w:t>
            </w:r>
          </w:p>
          <w:p w:rsidR="00D84660" w:rsidRPr="00F209B9" w:rsidRDefault="003755ED">
            <w:pPr>
              <w:spacing w:line="360" w:lineRule="auto"/>
              <w:jc w:val="left"/>
              <w:rPr>
                <w:rFonts w:ascii="宋体" w:hAnsi="宋体"/>
                <w:b/>
                <w:bCs/>
                <w:sz w:val="24"/>
              </w:rPr>
            </w:pPr>
            <w:r w:rsidRPr="00F209B9">
              <w:rPr>
                <w:rFonts w:ascii="宋体" w:hAnsi="宋体" w:hint="eastAsia"/>
                <w:b/>
                <w:bCs/>
                <w:sz w:val="24"/>
              </w:rPr>
              <w:t>分</w:t>
            </w: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634"/>
        </w:trPr>
        <w:tc>
          <w:tcPr>
            <w:tcW w:w="828" w:type="dxa"/>
            <w:vMerge/>
          </w:tcPr>
          <w:p w:rsidR="00D84660" w:rsidRPr="00F209B9" w:rsidRDefault="00D84660">
            <w:pPr>
              <w:spacing w:line="360" w:lineRule="auto"/>
              <w:jc w:val="left"/>
              <w:rPr>
                <w:rFonts w:ascii="宋体" w:hAnsi="宋体"/>
                <w:sz w:val="24"/>
              </w:rPr>
            </w:pP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751"/>
        </w:trPr>
        <w:tc>
          <w:tcPr>
            <w:tcW w:w="828" w:type="dxa"/>
            <w:vMerge/>
          </w:tcPr>
          <w:p w:rsidR="00D84660" w:rsidRPr="00F209B9" w:rsidRDefault="00D84660">
            <w:pPr>
              <w:spacing w:line="360" w:lineRule="auto"/>
              <w:jc w:val="left"/>
              <w:rPr>
                <w:rFonts w:ascii="宋体" w:hAnsi="宋体"/>
                <w:sz w:val="24"/>
              </w:rPr>
            </w:pP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706"/>
        </w:trPr>
        <w:tc>
          <w:tcPr>
            <w:tcW w:w="828" w:type="dxa"/>
            <w:vMerge/>
          </w:tcPr>
          <w:p w:rsidR="00D84660" w:rsidRPr="00F209B9" w:rsidRDefault="00D84660">
            <w:pPr>
              <w:spacing w:line="360" w:lineRule="auto"/>
              <w:jc w:val="left"/>
              <w:rPr>
                <w:rFonts w:ascii="宋体" w:hAnsi="宋体"/>
                <w:sz w:val="24"/>
              </w:rPr>
            </w:pP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684"/>
        </w:trPr>
        <w:tc>
          <w:tcPr>
            <w:tcW w:w="828" w:type="dxa"/>
            <w:vMerge/>
          </w:tcPr>
          <w:p w:rsidR="00D84660" w:rsidRPr="00F209B9" w:rsidRDefault="00D84660">
            <w:pPr>
              <w:spacing w:line="360" w:lineRule="auto"/>
              <w:jc w:val="left"/>
              <w:rPr>
                <w:rFonts w:ascii="宋体" w:hAnsi="宋体"/>
                <w:sz w:val="24"/>
              </w:rPr>
            </w:pP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585"/>
        </w:trPr>
        <w:tc>
          <w:tcPr>
            <w:tcW w:w="828" w:type="dxa"/>
            <w:vMerge w:val="restart"/>
          </w:tcPr>
          <w:p w:rsidR="00D84660" w:rsidRPr="00F209B9" w:rsidRDefault="003755ED" w:rsidP="004D5970">
            <w:pPr>
              <w:spacing w:line="360" w:lineRule="auto"/>
              <w:jc w:val="left"/>
              <w:rPr>
                <w:rFonts w:ascii="宋体" w:hAnsi="宋体"/>
                <w:sz w:val="24"/>
              </w:rPr>
            </w:pPr>
            <w:r w:rsidRPr="00F209B9">
              <w:rPr>
                <w:rFonts w:ascii="宋体" w:hAnsi="宋体" w:hint="eastAsia"/>
                <w:b/>
                <w:bCs/>
                <w:sz w:val="24"/>
              </w:rPr>
              <w:t>商务、资信及其他分</w:t>
            </w:r>
            <w:r w:rsidR="006D4585" w:rsidRPr="00F209B9">
              <w:rPr>
                <w:rFonts w:ascii="宋体" w:hAnsi="宋体" w:hint="eastAsia"/>
                <w:b/>
                <w:bCs/>
                <w:sz w:val="24"/>
              </w:rPr>
              <w:t>1</w:t>
            </w:r>
            <w:r w:rsidR="004D5970" w:rsidRPr="00F209B9">
              <w:rPr>
                <w:rFonts w:ascii="宋体" w:hAnsi="宋体" w:hint="eastAsia"/>
                <w:b/>
                <w:bCs/>
                <w:sz w:val="24"/>
              </w:rPr>
              <w:t>7</w:t>
            </w:r>
            <w:r w:rsidRPr="00F209B9">
              <w:rPr>
                <w:rFonts w:ascii="宋体" w:hAnsi="宋体" w:hint="eastAsia"/>
                <w:b/>
                <w:bCs/>
                <w:sz w:val="24"/>
              </w:rPr>
              <w:t>分</w:t>
            </w: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585"/>
        </w:trPr>
        <w:tc>
          <w:tcPr>
            <w:tcW w:w="828" w:type="dxa"/>
            <w:vMerge/>
          </w:tcPr>
          <w:p w:rsidR="00D84660" w:rsidRPr="00F209B9" w:rsidRDefault="00D84660">
            <w:pPr>
              <w:spacing w:line="360" w:lineRule="auto"/>
              <w:jc w:val="left"/>
              <w:rPr>
                <w:rFonts w:ascii="宋体" w:hAnsi="宋体"/>
                <w:sz w:val="24"/>
              </w:rPr>
            </w:pP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585"/>
        </w:trPr>
        <w:tc>
          <w:tcPr>
            <w:tcW w:w="828" w:type="dxa"/>
            <w:vMerge/>
          </w:tcPr>
          <w:p w:rsidR="00D84660" w:rsidRPr="00F209B9" w:rsidRDefault="00D84660">
            <w:pPr>
              <w:spacing w:line="360" w:lineRule="auto"/>
              <w:jc w:val="left"/>
              <w:rPr>
                <w:rFonts w:ascii="宋体" w:hAnsi="宋体"/>
                <w:sz w:val="24"/>
              </w:rPr>
            </w:pP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724"/>
        </w:trPr>
        <w:tc>
          <w:tcPr>
            <w:tcW w:w="828" w:type="dxa"/>
            <w:vMerge/>
          </w:tcPr>
          <w:p w:rsidR="00D84660" w:rsidRPr="00F209B9" w:rsidRDefault="00D84660">
            <w:pPr>
              <w:spacing w:line="360" w:lineRule="auto"/>
              <w:jc w:val="left"/>
              <w:rPr>
                <w:rFonts w:ascii="宋体" w:hAnsi="宋体"/>
                <w:sz w:val="24"/>
              </w:rPr>
            </w:pP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F209B9" w:rsidRPr="00F209B9">
        <w:trPr>
          <w:cantSplit/>
          <w:trHeight w:val="585"/>
        </w:trPr>
        <w:tc>
          <w:tcPr>
            <w:tcW w:w="828" w:type="dxa"/>
            <w:vMerge/>
          </w:tcPr>
          <w:p w:rsidR="00D84660" w:rsidRPr="00F209B9" w:rsidRDefault="00D84660">
            <w:pPr>
              <w:spacing w:line="360" w:lineRule="auto"/>
              <w:jc w:val="left"/>
              <w:rPr>
                <w:rFonts w:ascii="宋体" w:hAnsi="宋体"/>
                <w:sz w:val="24"/>
              </w:rPr>
            </w:pPr>
          </w:p>
        </w:tc>
        <w:tc>
          <w:tcPr>
            <w:tcW w:w="3675" w:type="dxa"/>
          </w:tcPr>
          <w:p w:rsidR="00D84660" w:rsidRPr="00F209B9" w:rsidRDefault="00D84660">
            <w:pPr>
              <w:spacing w:line="360" w:lineRule="auto"/>
              <w:jc w:val="left"/>
              <w:rPr>
                <w:rFonts w:ascii="宋体" w:hAnsi="宋体"/>
                <w:sz w:val="24"/>
              </w:rPr>
            </w:pPr>
          </w:p>
        </w:tc>
        <w:tc>
          <w:tcPr>
            <w:tcW w:w="2268" w:type="dxa"/>
          </w:tcPr>
          <w:p w:rsidR="00D84660" w:rsidRPr="00F209B9" w:rsidRDefault="00D84660">
            <w:pPr>
              <w:spacing w:line="360" w:lineRule="auto"/>
              <w:jc w:val="left"/>
              <w:rPr>
                <w:rFonts w:ascii="宋体" w:hAnsi="宋体"/>
                <w:sz w:val="24"/>
              </w:rPr>
            </w:pPr>
          </w:p>
        </w:tc>
        <w:tc>
          <w:tcPr>
            <w:tcW w:w="1134" w:type="dxa"/>
          </w:tcPr>
          <w:p w:rsidR="00D84660" w:rsidRPr="00F209B9" w:rsidRDefault="00D84660">
            <w:pPr>
              <w:spacing w:line="360" w:lineRule="auto"/>
              <w:rPr>
                <w:rFonts w:ascii="宋体" w:hAnsi="宋体"/>
                <w:sz w:val="24"/>
              </w:rPr>
            </w:pPr>
          </w:p>
        </w:tc>
        <w:tc>
          <w:tcPr>
            <w:tcW w:w="1701" w:type="dxa"/>
          </w:tcPr>
          <w:p w:rsidR="00D84660" w:rsidRPr="00F209B9" w:rsidRDefault="00D84660">
            <w:pPr>
              <w:spacing w:line="360" w:lineRule="auto"/>
              <w:rPr>
                <w:rFonts w:ascii="宋体" w:hAnsi="宋体"/>
                <w:sz w:val="24"/>
              </w:rPr>
            </w:pPr>
          </w:p>
        </w:tc>
      </w:tr>
      <w:tr w:rsidR="00D84660" w:rsidRPr="00F209B9">
        <w:trPr>
          <w:trHeight w:val="552"/>
        </w:trPr>
        <w:tc>
          <w:tcPr>
            <w:tcW w:w="4503" w:type="dxa"/>
            <w:gridSpan w:val="2"/>
            <w:vAlign w:val="center"/>
          </w:tcPr>
          <w:p w:rsidR="00D84660" w:rsidRPr="00F209B9" w:rsidRDefault="003755ED">
            <w:pPr>
              <w:spacing w:line="360" w:lineRule="auto"/>
              <w:jc w:val="center"/>
              <w:rPr>
                <w:rFonts w:ascii="宋体" w:hAnsi="宋体"/>
                <w:sz w:val="24"/>
              </w:rPr>
            </w:pPr>
            <w:r w:rsidRPr="00F209B9">
              <w:rPr>
                <w:rFonts w:ascii="宋体" w:hAnsi="宋体" w:hint="eastAsia"/>
                <w:sz w:val="24"/>
              </w:rPr>
              <w:t>合计得分</w:t>
            </w:r>
          </w:p>
        </w:tc>
        <w:tc>
          <w:tcPr>
            <w:tcW w:w="2268" w:type="dxa"/>
          </w:tcPr>
          <w:p w:rsidR="00D84660" w:rsidRPr="00F209B9" w:rsidRDefault="00D84660">
            <w:pPr>
              <w:spacing w:line="360" w:lineRule="auto"/>
              <w:rPr>
                <w:rFonts w:ascii="宋体" w:hAnsi="宋体"/>
                <w:sz w:val="24"/>
              </w:rPr>
            </w:pPr>
          </w:p>
        </w:tc>
        <w:tc>
          <w:tcPr>
            <w:tcW w:w="2835" w:type="dxa"/>
            <w:gridSpan w:val="2"/>
          </w:tcPr>
          <w:p w:rsidR="00D84660" w:rsidRPr="00F209B9" w:rsidRDefault="00D84660">
            <w:pPr>
              <w:spacing w:line="360" w:lineRule="auto"/>
              <w:rPr>
                <w:rFonts w:ascii="宋体" w:hAnsi="宋体"/>
                <w:sz w:val="24"/>
              </w:rPr>
            </w:pPr>
          </w:p>
        </w:tc>
      </w:tr>
    </w:tbl>
    <w:p w:rsidR="00D84660" w:rsidRPr="00F209B9" w:rsidRDefault="00D84660"/>
    <w:p w:rsidR="00D84660" w:rsidRPr="00F209B9" w:rsidRDefault="00D84660">
      <w:pPr>
        <w:snapToGrid w:val="0"/>
        <w:spacing w:line="360" w:lineRule="auto"/>
        <w:jc w:val="center"/>
        <w:rPr>
          <w:rFonts w:ascii="宋体" w:hAnsi="宋体"/>
          <w:sz w:val="24"/>
        </w:rPr>
      </w:pPr>
    </w:p>
    <w:p w:rsidR="00D84660" w:rsidRPr="00F209B9" w:rsidRDefault="00D84660">
      <w:pPr>
        <w:snapToGrid w:val="0"/>
        <w:spacing w:line="360" w:lineRule="auto"/>
        <w:jc w:val="center"/>
        <w:rPr>
          <w:rFonts w:ascii="宋体" w:hAnsi="宋体"/>
          <w:sz w:val="24"/>
        </w:rPr>
      </w:pPr>
    </w:p>
    <w:p w:rsidR="00D84660" w:rsidRPr="00F209B9" w:rsidRDefault="00D84660"/>
    <w:p w:rsidR="00D84660" w:rsidRPr="00F209B9" w:rsidRDefault="00D84660">
      <w:pPr>
        <w:snapToGrid w:val="0"/>
        <w:spacing w:line="360" w:lineRule="auto"/>
        <w:jc w:val="center"/>
        <w:rPr>
          <w:rFonts w:ascii="宋体" w:hAnsi="宋体"/>
          <w:sz w:val="24"/>
        </w:rPr>
      </w:pPr>
    </w:p>
    <w:p w:rsidR="00D84660" w:rsidRPr="00F209B9" w:rsidRDefault="00D84660">
      <w:pPr>
        <w:snapToGrid w:val="0"/>
        <w:spacing w:line="360" w:lineRule="auto"/>
        <w:jc w:val="center"/>
        <w:rPr>
          <w:rFonts w:ascii="宋体" w:hAnsi="宋体"/>
          <w:sz w:val="24"/>
        </w:rPr>
      </w:pPr>
    </w:p>
    <w:p w:rsidR="00D84660" w:rsidRPr="00F209B9" w:rsidRDefault="00D84660">
      <w:pPr>
        <w:snapToGrid w:val="0"/>
        <w:spacing w:line="360" w:lineRule="auto"/>
        <w:jc w:val="center"/>
        <w:rPr>
          <w:rFonts w:ascii="宋体" w:hAnsi="宋体"/>
          <w:sz w:val="24"/>
        </w:rPr>
      </w:pPr>
    </w:p>
    <w:p w:rsidR="00D84660" w:rsidRPr="00F209B9" w:rsidRDefault="00D84660">
      <w:pPr>
        <w:snapToGrid w:val="0"/>
        <w:spacing w:line="360" w:lineRule="auto"/>
        <w:jc w:val="center"/>
        <w:rPr>
          <w:rFonts w:ascii="宋体" w:hAnsi="宋体"/>
          <w:sz w:val="24"/>
        </w:rPr>
      </w:pPr>
    </w:p>
    <w:p w:rsidR="00D84660" w:rsidRPr="00F209B9" w:rsidRDefault="00D84660">
      <w:pPr>
        <w:snapToGrid w:val="0"/>
        <w:spacing w:line="360" w:lineRule="auto"/>
        <w:jc w:val="center"/>
        <w:rPr>
          <w:rFonts w:ascii="宋体" w:hAnsi="宋体"/>
          <w:sz w:val="24"/>
        </w:rPr>
      </w:pPr>
    </w:p>
    <w:p w:rsidR="00D84660" w:rsidRPr="00F209B9" w:rsidRDefault="00D84660">
      <w:pPr>
        <w:snapToGrid w:val="0"/>
        <w:spacing w:line="360" w:lineRule="auto"/>
        <w:jc w:val="center"/>
        <w:rPr>
          <w:rFonts w:ascii="宋体" w:hAnsi="宋体"/>
          <w:sz w:val="24"/>
        </w:rPr>
      </w:pPr>
    </w:p>
    <w:p w:rsidR="00D84660" w:rsidRPr="00F209B9" w:rsidRDefault="00D84660">
      <w:pPr>
        <w:snapToGrid w:val="0"/>
        <w:spacing w:line="360" w:lineRule="auto"/>
        <w:jc w:val="center"/>
        <w:rPr>
          <w:rFonts w:ascii="宋体" w:hAnsi="宋体"/>
          <w:sz w:val="24"/>
        </w:rPr>
      </w:pPr>
    </w:p>
    <w:p w:rsidR="00D84660" w:rsidRPr="00F209B9" w:rsidRDefault="003755ED">
      <w:pPr>
        <w:snapToGrid w:val="0"/>
        <w:spacing w:line="360" w:lineRule="auto"/>
        <w:jc w:val="center"/>
        <w:rPr>
          <w:rFonts w:ascii="宋体" w:hAnsi="宋体"/>
          <w:sz w:val="30"/>
          <w:szCs w:val="20"/>
        </w:rPr>
      </w:pPr>
      <w:r w:rsidRPr="00F209B9">
        <w:rPr>
          <w:rFonts w:ascii="宋体" w:hAnsi="宋体" w:hint="eastAsia"/>
          <w:sz w:val="24"/>
        </w:rPr>
        <w:lastRenderedPageBreak/>
        <w:t>三、报价文件格式</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3</w:t>
      </w:r>
      <w:r w:rsidR="006900C5" w:rsidRPr="00F209B9">
        <w:rPr>
          <w:rFonts w:ascii="宋体" w:hAnsi="宋体" w:hint="eastAsia"/>
          <w:sz w:val="24"/>
        </w:rPr>
        <w:t>2</w:t>
      </w:r>
      <w:r w:rsidRPr="00F209B9">
        <w:rPr>
          <w:rFonts w:ascii="宋体" w:hAnsi="宋体" w:hint="eastAsia"/>
          <w:sz w:val="24"/>
        </w:rPr>
        <w:t>.报价文件封面格式：</w:t>
      </w:r>
    </w:p>
    <w:p w:rsidR="00D84660" w:rsidRPr="00F209B9" w:rsidRDefault="00D84660">
      <w:pPr>
        <w:snapToGrid w:val="0"/>
        <w:spacing w:line="360" w:lineRule="auto"/>
        <w:rPr>
          <w:rFonts w:ascii="宋体" w:hAnsi="宋体"/>
          <w:b/>
          <w:bCs/>
        </w:rPr>
      </w:pPr>
    </w:p>
    <w:p w:rsidR="00D84660" w:rsidRPr="00F209B9" w:rsidRDefault="00D84660">
      <w:pPr>
        <w:snapToGrid w:val="0"/>
        <w:spacing w:line="360" w:lineRule="auto"/>
        <w:rPr>
          <w:rFonts w:ascii="宋体" w:hAnsi="宋体"/>
          <w:sz w:val="24"/>
          <w:szCs w:val="20"/>
        </w:rPr>
      </w:pPr>
    </w:p>
    <w:p w:rsidR="00D84660" w:rsidRPr="00F209B9" w:rsidRDefault="00D84660">
      <w:pPr>
        <w:snapToGrid w:val="0"/>
        <w:spacing w:line="360" w:lineRule="auto"/>
        <w:jc w:val="center"/>
        <w:rPr>
          <w:rFonts w:ascii="宋体" w:hAnsi="宋体"/>
          <w:bCs/>
          <w:sz w:val="24"/>
          <w:szCs w:val="20"/>
        </w:rPr>
      </w:pPr>
    </w:p>
    <w:p w:rsidR="00D84660" w:rsidRPr="00F209B9" w:rsidRDefault="003755ED">
      <w:pPr>
        <w:snapToGrid w:val="0"/>
        <w:spacing w:line="360" w:lineRule="auto"/>
        <w:jc w:val="center"/>
        <w:rPr>
          <w:rFonts w:ascii="宋体" w:hAnsi="宋体"/>
          <w:bCs/>
          <w:sz w:val="24"/>
          <w:szCs w:val="20"/>
        </w:rPr>
      </w:pPr>
      <w:r w:rsidRPr="00F209B9">
        <w:rPr>
          <w:rFonts w:ascii="宋体" w:hAnsi="宋体" w:hint="eastAsia"/>
          <w:bCs/>
          <w:sz w:val="24"/>
        </w:rPr>
        <w:t>报价文件</w:t>
      </w:r>
    </w:p>
    <w:p w:rsidR="00D84660" w:rsidRPr="00F209B9" w:rsidRDefault="00D84660">
      <w:pPr>
        <w:snapToGrid w:val="0"/>
        <w:spacing w:line="360" w:lineRule="auto"/>
        <w:rPr>
          <w:rFonts w:ascii="宋体" w:hAnsi="宋体"/>
          <w:bCs/>
          <w:sz w:val="24"/>
          <w:szCs w:val="20"/>
        </w:rPr>
      </w:pPr>
    </w:p>
    <w:p w:rsidR="00D84660" w:rsidRPr="00F209B9" w:rsidRDefault="003755ED">
      <w:pPr>
        <w:snapToGrid w:val="0"/>
        <w:spacing w:line="360" w:lineRule="auto"/>
        <w:ind w:firstLineChars="400" w:firstLine="960"/>
        <w:rPr>
          <w:rFonts w:ascii="宋体" w:hAnsi="宋体"/>
          <w:bCs/>
          <w:sz w:val="24"/>
        </w:rPr>
      </w:pPr>
      <w:r w:rsidRPr="00F209B9">
        <w:rPr>
          <w:rFonts w:ascii="宋体" w:hAnsi="宋体" w:hint="eastAsia"/>
          <w:bCs/>
          <w:sz w:val="24"/>
        </w:rPr>
        <w:t>项目名称：</w:t>
      </w:r>
      <w:r w:rsidR="00D807CD" w:rsidRPr="00F209B9">
        <w:rPr>
          <w:rFonts w:ascii="宋体" w:hAnsi="宋体" w:hint="eastAsia"/>
          <w:spacing w:val="-20"/>
          <w:sz w:val="24"/>
        </w:rPr>
        <w:t>湖州南太湖新区康山分区环卫一体化服务项目（2023-2025年度）</w:t>
      </w:r>
    </w:p>
    <w:p w:rsidR="00D84660" w:rsidRPr="00F209B9" w:rsidRDefault="003755ED">
      <w:pPr>
        <w:snapToGrid w:val="0"/>
        <w:spacing w:line="360" w:lineRule="auto"/>
        <w:ind w:firstLineChars="400" w:firstLine="960"/>
        <w:jc w:val="left"/>
        <w:rPr>
          <w:rFonts w:ascii="宋体" w:hAnsi="宋体"/>
          <w:sz w:val="24"/>
        </w:rPr>
      </w:pPr>
      <w:r w:rsidRPr="00F209B9">
        <w:rPr>
          <w:rFonts w:ascii="宋体" w:hAnsi="宋体" w:hint="eastAsia"/>
          <w:bCs/>
          <w:sz w:val="24"/>
        </w:rPr>
        <w:t>项目编号：</w:t>
      </w:r>
      <w:r w:rsidR="007A4D93" w:rsidRPr="00F209B9">
        <w:rPr>
          <w:rFonts w:ascii="宋体" w:hAnsi="宋体" w:hint="eastAsia"/>
          <w:bCs/>
          <w:sz w:val="24"/>
        </w:rPr>
        <w:t>HYHZ</w:t>
      </w:r>
      <w:r w:rsidR="00D807CD" w:rsidRPr="00F209B9">
        <w:rPr>
          <w:rFonts w:ascii="宋体" w:hAnsi="宋体" w:hint="eastAsia"/>
          <w:bCs/>
          <w:sz w:val="24"/>
        </w:rPr>
        <w:t>2023-195</w:t>
      </w:r>
      <w:r w:rsidR="008C2449" w:rsidRPr="00F209B9">
        <w:rPr>
          <w:rFonts w:ascii="宋体" w:hAnsi="宋体" w:hint="eastAsia"/>
          <w:bCs/>
          <w:sz w:val="24"/>
        </w:rPr>
        <w:t xml:space="preserve">        </w:t>
      </w:r>
    </w:p>
    <w:p w:rsidR="00D84660" w:rsidRPr="00F209B9" w:rsidRDefault="003755ED">
      <w:pPr>
        <w:snapToGrid w:val="0"/>
        <w:spacing w:line="360" w:lineRule="auto"/>
        <w:ind w:firstLineChars="450" w:firstLine="1080"/>
        <w:rPr>
          <w:sz w:val="24"/>
        </w:rPr>
      </w:pPr>
      <w:r w:rsidRPr="00F209B9">
        <w:rPr>
          <w:rFonts w:hint="eastAsia"/>
          <w:sz w:val="24"/>
        </w:rPr>
        <w:t>投标人名称：</w:t>
      </w:r>
    </w:p>
    <w:p w:rsidR="00D84660" w:rsidRPr="00F209B9" w:rsidRDefault="003755ED">
      <w:pPr>
        <w:pStyle w:val="a1"/>
        <w:snapToGrid w:val="0"/>
        <w:spacing w:line="360" w:lineRule="auto"/>
        <w:ind w:firstLineChars="416" w:firstLine="998"/>
        <w:rPr>
          <w:rFonts w:ascii="宋体" w:hAnsi="宋体"/>
          <w:bCs/>
          <w:sz w:val="24"/>
          <w:szCs w:val="24"/>
        </w:rPr>
      </w:pPr>
      <w:r w:rsidRPr="00F209B9">
        <w:rPr>
          <w:rFonts w:ascii="宋体" w:hAnsi="宋体" w:hint="eastAsia"/>
          <w:bCs/>
          <w:sz w:val="24"/>
          <w:szCs w:val="24"/>
        </w:rPr>
        <w:t>投标人地址：</w:t>
      </w:r>
    </w:p>
    <w:p w:rsidR="00D84660" w:rsidRPr="00F209B9" w:rsidRDefault="00D84660">
      <w:pPr>
        <w:pStyle w:val="a1"/>
        <w:snapToGrid w:val="0"/>
        <w:spacing w:line="360" w:lineRule="auto"/>
        <w:ind w:firstLineChars="400" w:firstLine="960"/>
        <w:rPr>
          <w:rFonts w:ascii="宋体" w:hAnsi="宋体"/>
          <w:bCs/>
          <w:sz w:val="24"/>
          <w:szCs w:val="24"/>
        </w:rPr>
      </w:pPr>
    </w:p>
    <w:p w:rsidR="00D84660" w:rsidRPr="00F209B9" w:rsidRDefault="00D84660" w:rsidP="00E96943">
      <w:pPr>
        <w:pStyle w:val="a1"/>
        <w:snapToGrid w:val="0"/>
        <w:spacing w:line="360" w:lineRule="auto"/>
        <w:ind w:firstLineChars="416" w:firstLine="1498"/>
        <w:rPr>
          <w:rFonts w:ascii="宋体" w:hAnsi="宋体"/>
          <w:sz w:val="36"/>
        </w:rPr>
      </w:pPr>
    </w:p>
    <w:p w:rsidR="00D84660" w:rsidRPr="00F209B9" w:rsidRDefault="00D84660">
      <w:pPr>
        <w:snapToGrid w:val="0"/>
        <w:spacing w:line="360" w:lineRule="auto"/>
        <w:ind w:firstLineChars="1700" w:firstLine="4080"/>
        <w:rPr>
          <w:rFonts w:ascii="宋体" w:hAnsi="宋体"/>
          <w:sz w:val="24"/>
          <w:szCs w:val="20"/>
        </w:rPr>
      </w:pPr>
    </w:p>
    <w:p w:rsidR="00D84660" w:rsidRPr="00F209B9" w:rsidRDefault="003755ED">
      <w:pPr>
        <w:snapToGrid w:val="0"/>
        <w:spacing w:line="360" w:lineRule="auto"/>
        <w:jc w:val="center"/>
        <w:rPr>
          <w:rFonts w:ascii="宋体" w:hAnsi="宋体"/>
          <w:sz w:val="30"/>
          <w:szCs w:val="20"/>
        </w:rPr>
      </w:pPr>
      <w:r w:rsidRPr="00F209B9">
        <w:rPr>
          <w:rFonts w:ascii="宋体" w:hAnsi="宋体" w:hint="eastAsia"/>
          <w:sz w:val="24"/>
        </w:rPr>
        <w:t>年月日</w:t>
      </w:r>
    </w:p>
    <w:p w:rsidR="00D84660" w:rsidRPr="00F209B9" w:rsidRDefault="00D84660">
      <w:pPr>
        <w:snapToGrid w:val="0"/>
        <w:spacing w:line="360" w:lineRule="auto"/>
        <w:jc w:val="center"/>
        <w:rPr>
          <w:rFonts w:ascii="宋体" w:hAnsi="宋体"/>
          <w:sz w:val="30"/>
          <w:szCs w:val="20"/>
        </w:rPr>
      </w:pPr>
    </w:p>
    <w:p w:rsidR="00D84660" w:rsidRPr="00F209B9" w:rsidRDefault="003755ED">
      <w:pPr>
        <w:snapToGrid w:val="0"/>
        <w:spacing w:line="360" w:lineRule="auto"/>
        <w:rPr>
          <w:rFonts w:ascii="宋体" w:hAnsi="宋体"/>
          <w:sz w:val="24"/>
        </w:rPr>
      </w:pPr>
      <w:r w:rsidRPr="00F209B9">
        <w:rPr>
          <w:rFonts w:ascii="宋体" w:hAnsi="宋体"/>
        </w:rPr>
        <w:br w:type="page"/>
      </w:r>
      <w:r w:rsidR="006D4585" w:rsidRPr="00F209B9">
        <w:rPr>
          <w:rFonts w:ascii="宋体" w:hAnsi="宋体" w:hint="eastAsia"/>
          <w:sz w:val="24"/>
        </w:rPr>
        <w:lastRenderedPageBreak/>
        <w:t>3</w:t>
      </w:r>
      <w:r w:rsidR="006900C5" w:rsidRPr="00F209B9">
        <w:rPr>
          <w:rFonts w:ascii="宋体" w:hAnsi="宋体" w:hint="eastAsia"/>
          <w:sz w:val="24"/>
        </w:rPr>
        <w:t>3</w:t>
      </w:r>
      <w:r w:rsidRPr="00F209B9">
        <w:rPr>
          <w:rFonts w:ascii="宋体" w:hAnsi="宋体" w:hint="eastAsia"/>
          <w:sz w:val="24"/>
        </w:rPr>
        <w:t>.投标函格式：</w:t>
      </w:r>
    </w:p>
    <w:p w:rsidR="00D84660" w:rsidRPr="00F209B9" w:rsidRDefault="003755ED">
      <w:pPr>
        <w:snapToGrid w:val="0"/>
        <w:spacing w:line="360" w:lineRule="auto"/>
        <w:jc w:val="center"/>
        <w:rPr>
          <w:rFonts w:ascii="宋体" w:hAnsi="宋体"/>
          <w:b/>
          <w:sz w:val="24"/>
          <w:szCs w:val="20"/>
        </w:rPr>
      </w:pPr>
      <w:r w:rsidRPr="00F209B9">
        <w:rPr>
          <w:rFonts w:ascii="宋体" w:hAnsi="宋体" w:hint="eastAsia"/>
          <w:b/>
          <w:sz w:val="24"/>
        </w:rPr>
        <w:t>投标函</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致：</w:t>
      </w:r>
      <w:r w:rsidRPr="00F209B9">
        <w:rPr>
          <w:rFonts w:ascii="宋体" w:hAnsi="宋体"/>
          <w:sz w:val="24"/>
        </w:rPr>
        <w:t>______</w:t>
      </w:r>
      <w:r w:rsidRPr="00F209B9">
        <w:rPr>
          <w:rFonts w:ascii="宋体" w:hAnsi="宋体"/>
          <w:sz w:val="24"/>
          <w:u w:val="single"/>
        </w:rPr>
        <w:t>_     _</w:t>
      </w:r>
      <w:r w:rsidRPr="00F209B9">
        <w:rPr>
          <w:rFonts w:ascii="宋体" w:hAnsi="宋体"/>
          <w:sz w:val="24"/>
        </w:rPr>
        <w:t>_</w:t>
      </w:r>
      <w:r w:rsidRPr="00F209B9">
        <w:rPr>
          <w:rFonts w:ascii="宋体" w:hAnsi="宋体" w:hint="eastAsia"/>
          <w:sz w:val="24"/>
        </w:rPr>
        <w:t>（招标采购单位名称）：</w:t>
      </w:r>
    </w:p>
    <w:p w:rsidR="00D84660" w:rsidRPr="00F209B9" w:rsidRDefault="003755ED">
      <w:pPr>
        <w:snapToGrid w:val="0"/>
        <w:spacing w:line="360" w:lineRule="auto"/>
        <w:ind w:firstLine="480"/>
        <w:rPr>
          <w:rFonts w:ascii="宋体" w:hAnsi="宋体"/>
          <w:sz w:val="24"/>
          <w:szCs w:val="20"/>
        </w:rPr>
      </w:pPr>
      <w:r w:rsidRPr="00F209B9">
        <w:rPr>
          <w:rFonts w:ascii="宋体" w:hAnsi="宋体" w:hint="eastAsia"/>
          <w:sz w:val="24"/>
        </w:rPr>
        <w:t>根据贵方为项目的招标公告</w:t>
      </w:r>
      <w:r w:rsidRPr="00F209B9">
        <w:rPr>
          <w:rFonts w:ascii="宋体" w:hAnsi="宋体"/>
          <w:sz w:val="24"/>
        </w:rPr>
        <w:t>/</w:t>
      </w:r>
      <w:r w:rsidRPr="00F209B9">
        <w:rPr>
          <w:rFonts w:ascii="宋体" w:hAnsi="宋体" w:hint="eastAsia"/>
          <w:sz w:val="24"/>
        </w:rPr>
        <w:t>投标邀请书</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（项目编号：</w:t>
      </w:r>
      <w:r w:rsidRPr="00F209B9">
        <w:rPr>
          <w:rFonts w:ascii="宋体" w:hAnsi="宋体"/>
          <w:sz w:val="24"/>
        </w:rPr>
        <w:t>____</w:t>
      </w:r>
      <w:r w:rsidRPr="00F209B9">
        <w:rPr>
          <w:rFonts w:ascii="宋体" w:hAnsi="宋体"/>
          <w:sz w:val="24"/>
          <w:u w:val="single"/>
        </w:rPr>
        <w:t>_     _</w:t>
      </w:r>
      <w:r w:rsidRPr="00F209B9">
        <w:rPr>
          <w:rFonts w:ascii="宋体" w:hAnsi="宋体"/>
          <w:sz w:val="24"/>
        </w:rPr>
        <w:t>_</w:t>
      </w:r>
      <w:r w:rsidRPr="00F209B9">
        <w:rPr>
          <w:rFonts w:ascii="宋体" w:hAnsi="宋体" w:hint="eastAsia"/>
          <w:sz w:val="24"/>
        </w:rPr>
        <w:t>），签字代表</w:t>
      </w:r>
      <w:r w:rsidRPr="00F209B9">
        <w:rPr>
          <w:rFonts w:ascii="宋体" w:hAnsi="宋体"/>
          <w:sz w:val="24"/>
        </w:rPr>
        <w:t>______</w:t>
      </w:r>
      <w:r w:rsidRPr="00F209B9">
        <w:rPr>
          <w:rFonts w:ascii="宋体" w:hAnsi="宋体"/>
          <w:sz w:val="24"/>
          <w:u w:val="single"/>
        </w:rPr>
        <w:t xml:space="preserve">_     </w:t>
      </w:r>
      <w:r w:rsidRPr="00F209B9">
        <w:rPr>
          <w:rFonts w:ascii="宋体" w:hAnsi="宋体" w:hint="eastAsia"/>
          <w:sz w:val="24"/>
        </w:rPr>
        <w:t>（全名）经正式授权并代表投标人</w:t>
      </w:r>
      <w:r w:rsidRPr="00F209B9">
        <w:rPr>
          <w:rFonts w:ascii="宋体" w:hAnsi="宋体"/>
          <w:sz w:val="24"/>
        </w:rPr>
        <w:t>_____</w:t>
      </w:r>
      <w:r w:rsidRPr="00F209B9">
        <w:rPr>
          <w:rFonts w:ascii="宋体" w:hAnsi="宋体"/>
          <w:sz w:val="24"/>
          <w:u w:val="single"/>
        </w:rPr>
        <w:t>__                    __</w:t>
      </w:r>
      <w:r w:rsidRPr="00F209B9">
        <w:rPr>
          <w:rFonts w:ascii="宋体" w:hAnsi="宋体" w:hint="eastAsia"/>
          <w:sz w:val="24"/>
        </w:rPr>
        <w:t>（投标人名称）提交资格文件、技术/资信/商务文件</w:t>
      </w:r>
      <w:r w:rsidRPr="00F209B9">
        <w:rPr>
          <w:rFonts w:ascii="宋体" w:hAnsi="宋体" w:cs="Arial" w:hint="eastAsia"/>
          <w:sz w:val="24"/>
        </w:rPr>
        <w:t>、</w:t>
      </w:r>
      <w:r w:rsidRPr="00F209B9">
        <w:rPr>
          <w:rFonts w:ascii="宋体" w:hAnsi="宋体" w:hint="eastAsia"/>
          <w:sz w:val="24"/>
        </w:rPr>
        <w:t>投标报价文件各一份。</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hint="eastAsia"/>
          <w:sz w:val="24"/>
        </w:rPr>
        <w:t>据此函，签字代表宣布同意如下：</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1</w:t>
      </w:r>
      <w:r w:rsidRPr="00F209B9">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2</w:t>
      </w:r>
      <w:r w:rsidRPr="00F209B9">
        <w:rPr>
          <w:rFonts w:ascii="宋体" w:hAnsi="宋体" w:hint="eastAsia"/>
          <w:sz w:val="24"/>
        </w:rPr>
        <w:t>.投标人在投标之前已经与贵方进行了充分的沟通，完全理解并接受招标文件的各项规定和要求，对招标文件的合理性、合法性不再有异议。</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3</w:t>
      </w:r>
      <w:r w:rsidRPr="00F209B9">
        <w:rPr>
          <w:rFonts w:ascii="宋体" w:hAnsi="宋体" w:hint="eastAsia"/>
          <w:sz w:val="24"/>
        </w:rPr>
        <w:t>.本投标有效期自开标日起</w:t>
      </w:r>
      <w:r w:rsidRPr="00F209B9">
        <w:rPr>
          <w:rFonts w:ascii="宋体" w:hAnsi="宋体"/>
          <w:sz w:val="24"/>
        </w:rPr>
        <w:t xml:space="preserve"> ______</w:t>
      </w:r>
      <w:r w:rsidRPr="00F209B9">
        <w:rPr>
          <w:rFonts w:ascii="宋体" w:hAnsi="宋体" w:hint="eastAsia"/>
          <w:sz w:val="24"/>
        </w:rPr>
        <w:t>个日。</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4</w:t>
      </w:r>
      <w:r w:rsidRPr="00F209B9">
        <w:rPr>
          <w:rFonts w:ascii="宋体" w:hAnsi="宋体" w:hint="eastAsia"/>
          <w:sz w:val="24"/>
        </w:rPr>
        <w:t>.如中标，本投标文件至本项目合同履行完毕止均保持有效，本投标人将按“招标文件”及政府采购法律、法规的规定履行合同责任和义务。</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5</w:t>
      </w:r>
      <w:r w:rsidRPr="00F209B9">
        <w:rPr>
          <w:rFonts w:ascii="宋体" w:hAnsi="宋体" w:hint="eastAsia"/>
          <w:sz w:val="24"/>
        </w:rPr>
        <w:t>.投标人同意按照贵方要求提供与投标有关的一切数据或资料。</w:t>
      </w:r>
    </w:p>
    <w:p w:rsidR="00D84660" w:rsidRPr="00F209B9" w:rsidRDefault="003755ED">
      <w:pPr>
        <w:snapToGrid w:val="0"/>
        <w:spacing w:line="360" w:lineRule="auto"/>
        <w:ind w:firstLineChars="200" w:firstLine="480"/>
        <w:rPr>
          <w:rFonts w:ascii="宋体" w:hAnsi="宋体"/>
          <w:sz w:val="24"/>
          <w:szCs w:val="20"/>
        </w:rPr>
      </w:pPr>
      <w:r w:rsidRPr="00F209B9">
        <w:rPr>
          <w:rFonts w:ascii="宋体" w:hAnsi="宋体"/>
          <w:sz w:val="24"/>
        </w:rPr>
        <w:t>6</w:t>
      </w:r>
      <w:r w:rsidRPr="00F209B9">
        <w:rPr>
          <w:rFonts w:ascii="宋体" w:hAnsi="宋体" w:hint="eastAsia"/>
          <w:sz w:val="24"/>
        </w:rPr>
        <w:t>.与本投标有关的一切正式往来信函请寄：</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地址：</w:t>
      </w:r>
      <w:r w:rsidRPr="00F209B9">
        <w:rPr>
          <w:rFonts w:ascii="宋体" w:hAnsi="宋体"/>
          <w:sz w:val="24"/>
        </w:rPr>
        <w:t>__________</w:t>
      </w:r>
      <w:r w:rsidRPr="00F209B9">
        <w:rPr>
          <w:rFonts w:ascii="宋体" w:hAnsi="宋体"/>
          <w:sz w:val="24"/>
          <w:u w:val="single"/>
        </w:rPr>
        <w:t xml:space="preserve">        _</w:t>
      </w:r>
      <w:r w:rsidRPr="00F209B9">
        <w:rPr>
          <w:rFonts w:ascii="宋体" w:hAnsi="宋体"/>
          <w:sz w:val="24"/>
        </w:rPr>
        <w:t>____</w:t>
      </w:r>
      <w:r w:rsidRPr="00F209B9">
        <w:rPr>
          <w:rFonts w:ascii="宋体" w:hAnsi="宋体" w:hint="eastAsia"/>
          <w:sz w:val="24"/>
        </w:rPr>
        <w:t>邮编：</w:t>
      </w:r>
      <w:r w:rsidRPr="00F209B9">
        <w:rPr>
          <w:rFonts w:ascii="宋体" w:hAnsi="宋体"/>
          <w:sz w:val="24"/>
        </w:rPr>
        <w:t xml:space="preserve">__________   </w:t>
      </w:r>
      <w:r w:rsidRPr="00F209B9">
        <w:rPr>
          <w:rFonts w:ascii="宋体" w:hAnsi="宋体" w:hint="eastAsia"/>
          <w:sz w:val="24"/>
        </w:rPr>
        <w:t>电话：</w:t>
      </w:r>
      <w:r w:rsidRPr="00F209B9">
        <w:rPr>
          <w:rFonts w:ascii="宋体" w:hAnsi="宋体"/>
          <w:sz w:val="24"/>
        </w:rPr>
        <w:t>______________</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传真：</w:t>
      </w:r>
      <w:r w:rsidRPr="00F209B9">
        <w:rPr>
          <w:rFonts w:ascii="宋体" w:hAnsi="宋体"/>
          <w:sz w:val="24"/>
        </w:rPr>
        <w:t>______________</w:t>
      </w:r>
      <w:r w:rsidRPr="00F209B9">
        <w:rPr>
          <w:rFonts w:ascii="宋体" w:hAnsi="宋体" w:hint="eastAsia"/>
          <w:sz w:val="24"/>
        </w:rPr>
        <w:t>投标人代表姓名</w:t>
      </w:r>
      <w:r w:rsidRPr="00F209B9">
        <w:rPr>
          <w:rFonts w:ascii="宋体" w:hAnsi="宋体"/>
          <w:sz w:val="24"/>
        </w:rPr>
        <w:t xml:space="preserve"> ___________  </w:t>
      </w:r>
      <w:r w:rsidRPr="00F209B9">
        <w:rPr>
          <w:rFonts w:ascii="宋体" w:hAnsi="宋体" w:hint="eastAsia"/>
          <w:sz w:val="24"/>
        </w:rPr>
        <w:t>职务：</w:t>
      </w:r>
      <w:r w:rsidRPr="00F209B9">
        <w:rPr>
          <w:rFonts w:ascii="宋体" w:hAnsi="宋体"/>
          <w:sz w:val="24"/>
        </w:rPr>
        <w:t>_____________</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投标人名称</w:t>
      </w:r>
      <w:r w:rsidRPr="00F209B9">
        <w:rPr>
          <w:rFonts w:ascii="宋体" w:hAnsi="宋体"/>
          <w:sz w:val="24"/>
        </w:rPr>
        <w:t>(</w:t>
      </w:r>
      <w:r w:rsidRPr="00F209B9">
        <w:rPr>
          <w:rFonts w:ascii="宋体" w:hAnsi="宋体" w:hint="eastAsia"/>
          <w:sz w:val="24"/>
        </w:rPr>
        <w:t>公章</w:t>
      </w:r>
      <w:r w:rsidRPr="00F209B9">
        <w:rPr>
          <w:rFonts w:ascii="宋体" w:hAnsi="宋体"/>
          <w:sz w:val="24"/>
        </w:rPr>
        <w:t>):___________________</w:t>
      </w:r>
    </w:p>
    <w:p w:rsidR="00D84660" w:rsidRPr="00F209B9" w:rsidRDefault="003755ED">
      <w:pPr>
        <w:snapToGrid w:val="0"/>
        <w:spacing w:line="360" w:lineRule="auto"/>
        <w:rPr>
          <w:rFonts w:ascii="宋体" w:hAnsi="宋体"/>
          <w:sz w:val="24"/>
          <w:szCs w:val="20"/>
        </w:rPr>
      </w:pPr>
      <w:r w:rsidRPr="00F209B9">
        <w:rPr>
          <w:rFonts w:ascii="宋体" w:hAnsi="宋体" w:hint="eastAsia"/>
          <w:sz w:val="24"/>
        </w:rPr>
        <w:t>开户银行：银行账号：</w:t>
      </w:r>
    </w:p>
    <w:p w:rsidR="00D84660" w:rsidRPr="00F209B9" w:rsidRDefault="003755ED">
      <w:pPr>
        <w:snapToGrid w:val="0"/>
        <w:spacing w:line="360" w:lineRule="auto"/>
        <w:rPr>
          <w:rFonts w:ascii="宋体" w:hAnsi="宋体"/>
          <w:sz w:val="30"/>
          <w:szCs w:val="20"/>
        </w:rPr>
      </w:pPr>
      <w:r w:rsidRPr="00F209B9">
        <w:rPr>
          <w:rFonts w:ascii="宋体" w:hAnsi="宋体" w:hint="eastAsia"/>
          <w:sz w:val="24"/>
        </w:rPr>
        <w:t>法定代表人签字</w:t>
      </w:r>
      <w:r w:rsidRPr="00F209B9">
        <w:rPr>
          <w:rFonts w:ascii="宋体" w:hAnsi="宋体"/>
          <w:sz w:val="24"/>
        </w:rPr>
        <w:t xml:space="preserve">:___________                      </w:t>
      </w:r>
      <w:r w:rsidRPr="00F209B9">
        <w:rPr>
          <w:rFonts w:ascii="宋体" w:hAnsi="宋体" w:hint="eastAsia"/>
          <w:sz w:val="24"/>
        </w:rPr>
        <w:t>日期</w:t>
      </w:r>
      <w:r w:rsidRPr="00F209B9">
        <w:rPr>
          <w:rFonts w:ascii="宋体" w:hAnsi="宋体"/>
          <w:sz w:val="24"/>
        </w:rPr>
        <w:t>:_____</w:t>
      </w:r>
      <w:r w:rsidRPr="00F209B9">
        <w:rPr>
          <w:rFonts w:ascii="宋体" w:hAnsi="宋体" w:hint="eastAsia"/>
          <w:sz w:val="24"/>
        </w:rPr>
        <w:t>年</w:t>
      </w:r>
      <w:r w:rsidRPr="00F209B9">
        <w:rPr>
          <w:rFonts w:ascii="宋体" w:hAnsi="宋体"/>
          <w:sz w:val="24"/>
        </w:rPr>
        <w:t>___</w:t>
      </w:r>
      <w:r w:rsidRPr="00F209B9">
        <w:rPr>
          <w:rFonts w:ascii="宋体" w:hAnsi="宋体" w:hint="eastAsia"/>
          <w:sz w:val="24"/>
        </w:rPr>
        <w:t>月</w:t>
      </w:r>
      <w:r w:rsidRPr="00F209B9">
        <w:rPr>
          <w:rFonts w:ascii="宋体" w:hAnsi="宋体"/>
          <w:sz w:val="24"/>
        </w:rPr>
        <w:t>___</w:t>
      </w:r>
      <w:r w:rsidRPr="00F209B9">
        <w:rPr>
          <w:rFonts w:ascii="宋体" w:hAnsi="宋体" w:hint="eastAsia"/>
          <w:sz w:val="24"/>
        </w:rPr>
        <w:t>日</w:t>
      </w:r>
    </w:p>
    <w:p w:rsidR="00D84660" w:rsidRPr="00F209B9" w:rsidRDefault="00D84660">
      <w:pPr>
        <w:pStyle w:val="ad"/>
        <w:snapToGrid w:val="0"/>
        <w:spacing w:beforeLines="0" w:afterLines="0" w:line="360" w:lineRule="auto"/>
        <w:rPr>
          <w:rFonts w:hAnsi="宋体"/>
        </w:rPr>
      </w:pPr>
    </w:p>
    <w:p w:rsidR="00D566BE" w:rsidRPr="00F209B9" w:rsidRDefault="00D566BE">
      <w:pPr>
        <w:pStyle w:val="ad"/>
        <w:snapToGrid w:val="0"/>
        <w:spacing w:beforeLines="0" w:afterLines="0" w:line="360" w:lineRule="auto"/>
        <w:rPr>
          <w:rFonts w:hAnsi="宋体"/>
        </w:rPr>
      </w:pPr>
    </w:p>
    <w:p w:rsidR="00D566BE" w:rsidRPr="00F209B9" w:rsidRDefault="00D566BE">
      <w:pPr>
        <w:pStyle w:val="ad"/>
        <w:snapToGrid w:val="0"/>
        <w:spacing w:beforeLines="0" w:afterLines="0" w:line="360" w:lineRule="auto"/>
        <w:rPr>
          <w:rFonts w:hAnsi="宋体"/>
        </w:rPr>
      </w:pPr>
    </w:p>
    <w:p w:rsidR="00D566BE" w:rsidRPr="00F209B9" w:rsidRDefault="00D566BE">
      <w:pPr>
        <w:pStyle w:val="ad"/>
        <w:snapToGrid w:val="0"/>
        <w:spacing w:beforeLines="0" w:afterLines="0" w:line="360" w:lineRule="auto"/>
        <w:rPr>
          <w:rFonts w:hAnsi="宋体"/>
        </w:rPr>
      </w:pPr>
    </w:p>
    <w:p w:rsidR="00D566BE" w:rsidRPr="00F209B9" w:rsidRDefault="00D566BE">
      <w:pPr>
        <w:pStyle w:val="ad"/>
        <w:snapToGrid w:val="0"/>
        <w:spacing w:beforeLines="0" w:afterLines="0" w:line="360" w:lineRule="auto"/>
        <w:rPr>
          <w:rFonts w:hAnsi="宋体"/>
        </w:rPr>
      </w:pPr>
    </w:p>
    <w:p w:rsidR="00D566BE" w:rsidRPr="00F209B9" w:rsidRDefault="00D566BE">
      <w:pPr>
        <w:pStyle w:val="ad"/>
        <w:snapToGrid w:val="0"/>
        <w:spacing w:beforeLines="0" w:afterLines="0" w:line="360" w:lineRule="auto"/>
        <w:rPr>
          <w:rFonts w:hAnsi="宋体"/>
        </w:rPr>
      </w:pPr>
    </w:p>
    <w:p w:rsidR="00D566BE" w:rsidRPr="00F209B9" w:rsidRDefault="00D566BE">
      <w:pPr>
        <w:pStyle w:val="ad"/>
        <w:snapToGrid w:val="0"/>
        <w:spacing w:beforeLines="0" w:afterLines="0" w:line="360" w:lineRule="auto"/>
        <w:rPr>
          <w:rFonts w:hAnsi="宋体"/>
        </w:rPr>
      </w:pPr>
    </w:p>
    <w:p w:rsidR="00D566BE" w:rsidRPr="00F209B9" w:rsidRDefault="00D566BE">
      <w:pPr>
        <w:pStyle w:val="ad"/>
        <w:snapToGrid w:val="0"/>
        <w:spacing w:beforeLines="0" w:afterLines="0" w:line="360" w:lineRule="auto"/>
        <w:rPr>
          <w:rFonts w:hAnsi="宋体"/>
        </w:rPr>
      </w:pPr>
    </w:p>
    <w:p w:rsidR="00D566BE" w:rsidRPr="00F209B9" w:rsidRDefault="00D566BE" w:rsidP="00D566BE">
      <w:pPr>
        <w:pStyle w:val="ad"/>
        <w:snapToGrid w:val="0"/>
        <w:spacing w:beforeLines="0" w:afterLines="0" w:line="360" w:lineRule="auto"/>
        <w:rPr>
          <w:rFonts w:hAnsi="宋体"/>
        </w:rPr>
      </w:pPr>
      <w:r w:rsidRPr="00F209B9">
        <w:rPr>
          <w:rFonts w:hAnsi="宋体" w:cs="仿宋" w:hint="eastAsia"/>
        </w:rPr>
        <w:lastRenderedPageBreak/>
        <w:t>3</w:t>
      </w:r>
      <w:r w:rsidR="006900C5" w:rsidRPr="00F209B9">
        <w:rPr>
          <w:rFonts w:hAnsi="宋体" w:cs="仿宋" w:hint="eastAsia"/>
        </w:rPr>
        <w:t>4</w:t>
      </w:r>
      <w:r w:rsidRPr="00F209B9">
        <w:rPr>
          <w:rFonts w:hAnsi="宋体" w:cs="仿宋" w:hint="eastAsia"/>
        </w:rPr>
        <w:t>.</w:t>
      </w:r>
      <w:r w:rsidRPr="00F209B9">
        <w:rPr>
          <w:rFonts w:hAnsi="宋体"/>
        </w:rPr>
        <w:t xml:space="preserve">投标报价明细表格式：       </w:t>
      </w:r>
    </w:p>
    <w:p w:rsidR="00D566BE" w:rsidRPr="00F209B9" w:rsidRDefault="00D566BE" w:rsidP="00D566BE">
      <w:pPr>
        <w:pStyle w:val="ad"/>
        <w:snapToGrid w:val="0"/>
        <w:spacing w:beforeLines="0" w:afterLines="0" w:line="360" w:lineRule="auto"/>
        <w:jc w:val="center"/>
        <w:rPr>
          <w:rFonts w:hAnsi="宋体"/>
        </w:rPr>
      </w:pPr>
      <w:r w:rsidRPr="00F209B9">
        <w:rPr>
          <w:rFonts w:hAnsi="宋体"/>
        </w:rPr>
        <w:t>投标报价明细表</w:t>
      </w:r>
    </w:p>
    <w:p w:rsidR="003C1ED2" w:rsidRPr="00F209B9" w:rsidRDefault="00D566BE" w:rsidP="003C1ED2">
      <w:pPr>
        <w:spacing w:line="440" w:lineRule="exact"/>
        <w:rPr>
          <w:rFonts w:ascii="微软雅黑" w:eastAsia="微软雅黑" w:hAnsi="微软雅黑" w:cs="微软雅黑"/>
          <w:sz w:val="24"/>
          <w:szCs w:val="24"/>
        </w:rPr>
      </w:pPr>
      <w:r w:rsidRPr="00F209B9">
        <w:rPr>
          <w:rFonts w:hAnsi="宋体"/>
          <w:sz w:val="24"/>
          <w:szCs w:val="24"/>
        </w:rPr>
        <w:t>项目名称：</w:t>
      </w:r>
      <w:r w:rsidRPr="00F209B9">
        <w:rPr>
          <w:rFonts w:hAnsi="宋体"/>
          <w:sz w:val="24"/>
          <w:szCs w:val="24"/>
          <w:u w:val="single"/>
        </w:rPr>
        <w:t xml:space="preserve">              </w:t>
      </w:r>
      <w:r w:rsidRPr="00F209B9">
        <w:rPr>
          <w:rFonts w:hAnsi="宋体"/>
          <w:sz w:val="24"/>
          <w:szCs w:val="24"/>
        </w:rPr>
        <w:t xml:space="preserve">     </w:t>
      </w:r>
      <w:r w:rsidRPr="00F209B9">
        <w:rPr>
          <w:rFonts w:hAnsi="宋体"/>
          <w:sz w:val="24"/>
          <w:szCs w:val="24"/>
        </w:rPr>
        <w:t>金额单位：人民币（元）</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2090"/>
        <w:gridCol w:w="2849"/>
        <w:gridCol w:w="924"/>
        <w:gridCol w:w="785"/>
        <w:gridCol w:w="793"/>
        <w:gridCol w:w="1140"/>
      </w:tblGrid>
      <w:tr w:rsidR="00F209B9" w:rsidRPr="00F209B9" w:rsidTr="002857F1">
        <w:trPr>
          <w:trHeight w:val="450"/>
        </w:trPr>
        <w:tc>
          <w:tcPr>
            <w:tcW w:w="759" w:type="dxa"/>
            <w:vAlign w:val="center"/>
          </w:tcPr>
          <w:p w:rsidR="003C1ED2" w:rsidRPr="00F209B9" w:rsidRDefault="003C1ED2" w:rsidP="002857F1">
            <w:pPr>
              <w:spacing w:line="440" w:lineRule="exact"/>
              <w:jc w:val="center"/>
              <w:rPr>
                <w:rFonts w:ascii="微软雅黑" w:eastAsia="微软雅黑" w:hAnsi="微软雅黑" w:cs="微软雅黑"/>
                <w:sz w:val="24"/>
                <w:szCs w:val="24"/>
              </w:rPr>
            </w:pPr>
            <w:r w:rsidRPr="00F209B9">
              <w:rPr>
                <w:rFonts w:ascii="微软雅黑" w:eastAsia="微软雅黑" w:hAnsi="微软雅黑" w:cs="微软雅黑" w:hint="eastAsia"/>
                <w:sz w:val="24"/>
                <w:szCs w:val="24"/>
              </w:rPr>
              <w:t>序号</w:t>
            </w:r>
          </w:p>
        </w:tc>
        <w:tc>
          <w:tcPr>
            <w:tcW w:w="2090" w:type="dxa"/>
            <w:vAlign w:val="center"/>
          </w:tcPr>
          <w:p w:rsidR="003C1ED2" w:rsidRPr="00F209B9" w:rsidRDefault="003C1ED2" w:rsidP="002857F1">
            <w:pPr>
              <w:spacing w:line="440" w:lineRule="exact"/>
              <w:jc w:val="center"/>
              <w:rPr>
                <w:rFonts w:ascii="微软雅黑" w:eastAsia="微软雅黑" w:hAnsi="微软雅黑" w:cs="微软雅黑"/>
                <w:sz w:val="24"/>
                <w:szCs w:val="24"/>
              </w:rPr>
            </w:pPr>
            <w:r w:rsidRPr="00F209B9">
              <w:rPr>
                <w:rFonts w:ascii="微软雅黑" w:eastAsia="微软雅黑" w:hAnsi="微软雅黑" w:cs="微软雅黑" w:hint="eastAsia"/>
                <w:sz w:val="24"/>
                <w:szCs w:val="24"/>
              </w:rPr>
              <w:t>名  称</w:t>
            </w:r>
          </w:p>
        </w:tc>
        <w:tc>
          <w:tcPr>
            <w:tcW w:w="2849" w:type="dxa"/>
            <w:vAlign w:val="center"/>
          </w:tcPr>
          <w:p w:rsidR="003C1ED2" w:rsidRPr="00F209B9" w:rsidRDefault="003C1ED2" w:rsidP="002857F1">
            <w:pPr>
              <w:spacing w:line="440" w:lineRule="exact"/>
              <w:jc w:val="center"/>
              <w:rPr>
                <w:rFonts w:ascii="微软雅黑" w:eastAsia="微软雅黑" w:hAnsi="微软雅黑" w:cs="微软雅黑"/>
                <w:sz w:val="24"/>
                <w:szCs w:val="24"/>
              </w:rPr>
            </w:pPr>
            <w:r w:rsidRPr="00F209B9">
              <w:rPr>
                <w:rFonts w:ascii="微软雅黑" w:eastAsia="微软雅黑" w:hAnsi="微软雅黑" w:cs="微软雅黑" w:hint="eastAsia"/>
                <w:sz w:val="24"/>
                <w:szCs w:val="24"/>
              </w:rPr>
              <w:t>主要内容</w:t>
            </w:r>
          </w:p>
        </w:tc>
        <w:tc>
          <w:tcPr>
            <w:tcW w:w="924" w:type="dxa"/>
            <w:vAlign w:val="center"/>
          </w:tcPr>
          <w:p w:rsidR="003C1ED2" w:rsidRPr="00F209B9" w:rsidRDefault="003C1ED2" w:rsidP="002857F1">
            <w:pPr>
              <w:spacing w:line="440" w:lineRule="exact"/>
              <w:jc w:val="center"/>
              <w:rPr>
                <w:rFonts w:ascii="微软雅黑" w:eastAsia="微软雅黑" w:hAnsi="微软雅黑" w:cs="微软雅黑"/>
                <w:sz w:val="24"/>
                <w:szCs w:val="24"/>
              </w:rPr>
            </w:pPr>
            <w:r w:rsidRPr="00F209B9">
              <w:rPr>
                <w:rFonts w:ascii="微软雅黑" w:eastAsia="微软雅黑" w:hAnsi="微软雅黑" w:cs="微软雅黑" w:hint="eastAsia"/>
                <w:sz w:val="24"/>
                <w:szCs w:val="24"/>
              </w:rPr>
              <w:t>数量</w:t>
            </w:r>
          </w:p>
        </w:tc>
        <w:tc>
          <w:tcPr>
            <w:tcW w:w="785" w:type="dxa"/>
            <w:vAlign w:val="center"/>
          </w:tcPr>
          <w:p w:rsidR="003C1ED2" w:rsidRPr="00F209B9" w:rsidRDefault="003C1ED2" w:rsidP="002857F1">
            <w:pPr>
              <w:spacing w:line="440" w:lineRule="exact"/>
              <w:jc w:val="center"/>
              <w:rPr>
                <w:rFonts w:ascii="微软雅黑" w:eastAsia="微软雅黑" w:hAnsi="微软雅黑" w:cs="微软雅黑"/>
                <w:sz w:val="24"/>
                <w:szCs w:val="24"/>
              </w:rPr>
            </w:pPr>
            <w:r w:rsidRPr="00F209B9">
              <w:rPr>
                <w:rFonts w:ascii="微软雅黑" w:eastAsia="微软雅黑" w:hAnsi="微软雅黑" w:cs="微软雅黑" w:hint="eastAsia"/>
                <w:sz w:val="24"/>
                <w:szCs w:val="24"/>
              </w:rPr>
              <w:t>单位</w:t>
            </w:r>
          </w:p>
        </w:tc>
        <w:tc>
          <w:tcPr>
            <w:tcW w:w="793" w:type="dxa"/>
            <w:vAlign w:val="center"/>
          </w:tcPr>
          <w:p w:rsidR="003C1ED2" w:rsidRPr="00F209B9" w:rsidRDefault="003C1ED2" w:rsidP="002857F1">
            <w:pPr>
              <w:spacing w:line="440" w:lineRule="exact"/>
              <w:jc w:val="center"/>
              <w:rPr>
                <w:rFonts w:ascii="微软雅黑" w:eastAsia="微软雅黑" w:hAnsi="微软雅黑" w:cs="微软雅黑"/>
                <w:sz w:val="24"/>
                <w:szCs w:val="24"/>
              </w:rPr>
            </w:pPr>
            <w:r w:rsidRPr="00F209B9">
              <w:rPr>
                <w:rFonts w:ascii="微软雅黑" w:eastAsia="微软雅黑" w:hAnsi="微软雅黑" w:cs="微软雅黑" w:hint="eastAsia"/>
                <w:sz w:val="24"/>
                <w:szCs w:val="24"/>
              </w:rPr>
              <w:t>单价</w:t>
            </w:r>
          </w:p>
        </w:tc>
        <w:tc>
          <w:tcPr>
            <w:tcW w:w="1140" w:type="dxa"/>
            <w:vAlign w:val="center"/>
          </w:tcPr>
          <w:p w:rsidR="003C1ED2" w:rsidRPr="00F209B9" w:rsidRDefault="003C1ED2" w:rsidP="002857F1">
            <w:pPr>
              <w:spacing w:line="440" w:lineRule="exact"/>
              <w:jc w:val="center"/>
              <w:rPr>
                <w:rFonts w:ascii="微软雅黑" w:eastAsia="微软雅黑" w:hAnsi="微软雅黑" w:cs="微软雅黑"/>
                <w:sz w:val="24"/>
                <w:szCs w:val="24"/>
              </w:rPr>
            </w:pPr>
            <w:r w:rsidRPr="00F209B9">
              <w:rPr>
                <w:rFonts w:ascii="微软雅黑" w:eastAsia="微软雅黑" w:hAnsi="微软雅黑" w:cs="微软雅黑" w:hint="eastAsia"/>
                <w:sz w:val="24"/>
                <w:szCs w:val="24"/>
              </w:rPr>
              <w:t>合计</w:t>
            </w: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trHeight w:val="450"/>
        </w:trPr>
        <w:tc>
          <w:tcPr>
            <w:tcW w:w="75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090"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924"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85"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793"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1140" w:type="dxa"/>
          </w:tcPr>
          <w:p w:rsidR="003C1ED2" w:rsidRPr="00F209B9" w:rsidRDefault="003C1ED2" w:rsidP="002857F1">
            <w:pPr>
              <w:spacing w:line="440" w:lineRule="exact"/>
              <w:jc w:val="center"/>
              <w:rPr>
                <w:rFonts w:ascii="微软雅黑" w:eastAsia="微软雅黑" w:hAnsi="微软雅黑" w:cs="微软雅黑"/>
                <w:sz w:val="24"/>
                <w:szCs w:val="24"/>
              </w:rPr>
            </w:pPr>
          </w:p>
        </w:tc>
      </w:tr>
      <w:tr w:rsidR="00F209B9" w:rsidRPr="00F209B9" w:rsidTr="002857F1">
        <w:trPr>
          <w:cantSplit/>
          <w:trHeight w:val="460"/>
        </w:trPr>
        <w:tc>
          <w:tcPr>
            <w:tcW w:w="2849" w:type="dxa"/>
            <w:gridSpan w:val="2"/>
          </w:tcPr>
          <w:p w:rsidR="003C1ED2" w:rsidRPr="00F209B9" w:rsidRDefault="003C1ED2" w:rsidP="002857F1">
            <w:pPr>
              <w:spacing w:line="440" w:lineRule="exact"/>
              <w:jc w:val="center"/>
              <w:rPr>
                <w:rFonts w:ascii="微软雅黑" w:eastAsia="微软雅黑" w:hAnsi="微软雅黑" w:cs="微软雅黑"/>
                <w:sz w:val="24"/>
                <w:szCs w:val="24"/>
              </w:rPr>
            </w:pPr>
            <w:r w:rsidRPr="00F209B9">
              <w:rPr>
                <w:rFonts w:ascii="微软雅黑" w:eastAsia="微软雅黑" w:hAnsi="微软雅黑" w:cs="微软雅黑" w:hint="eastAsia"/>
                <w:sz w:val="24"/>
                <w:szCs w:val="24"/>
              </w:rPr>
              <w:t>汇总金额（人民币）</w:t>
            </w:r>
          </w:p>
        </w:tc>
        <w:tc>
          <w:tcPr>
            <w:tcW w:w="2849" w:type="dxa"/>
          </w:tcPr>
          <w:p w:rsidR="003C1ED2" w:rsidRPr="00F209B9" w:rsidRDefault="003C1ED2" w:rsidP="002857F1">
            <w:pPr>
              <w:spacing w:line="440" w:lineRule="exact"/>
              <w:jc w:val="center"/>
              <w:rPr>
                <w:rFonts w:ascii="微软雅黑" w:eastAsia="微软雅黑" w:hAnsi="微软雅黑" w:cs="微软雅黑"/>
                <w:sz w:val="24"/>
                <w:szCs w:val="24"/>
              </w:rPr>
            </w:pPr>
          </w:p>
        </w:tc>
        <w:tc>
          <w:tcPr>
            <w:tcW w:w="3642" w:type="dxa"/>
            <w:gridSpan w:val="4"/>
          </w:tcPr>
          <w:p w:rsidR="003C1ED2" w:rsidRPr="00F209B9" w:rsidRDefault="003C1ED2" w:rsidP="002857F1">
            <w:pPr>
              <w:spacing w:line="440" w:lineRule="exact"/>
              <w:jc w:val="center"/>
              <w:rPr>
                <w:rFonts w:ascii="微软雅黑" w:eastAsia="微软雅黑" w:hAnsi="微软雅黑" w:cs="微软雅黑"/>
                <w:sz w:val="24"/>
                <w:szCs w:val="24"/>
              </w:rPr>
            </w:pPr>
          </w:p>
        </w:tc>
      </w:tr>
    </w:tbl>
    <w:p w:rsidR="00D566BE" w:rsidRPr="00F209B9" w:rsidRDefault="00D566BE" w:rsidP="003C1ED2">
      <w:pPr>
        <w:spacing w:line="360" w:lineRule="auto"/>
        <w:jc w:val="left"/>
        <w:rPr>
          <w:rFonts w:hAnsi="宋体"/>
          <w:spacing w:val="20"/>
          <w:sz w:val="24"/>
          <w:szCs w:val="24"/>
          <w:u w:val="single"/>
        </w:rPr>
      </w:pPr>
      <w:r w:rsidRPr="00F209B9">
        <w:rPr>
          <w:rFonts w:hAnsi="宋体" w:hint="eastAsia"/>
          <w:spacing w:val="20"/>
          <w:sz w:val="24"/>
          <w:szCs w:val="24"/>
        </w:rPr>
        <w:t>授权代表签名：</w:t>
      </w:r>
      <w:r w:rsidRPr="00F209B9">
        <w:rPr>
          <w:rFonts w:hAnsi="宋体"/>
          <w:spacing w:val="20"/>
          <w:sz w:val="24"/>
          <w:szCs w:val="24"/>
          <w:u w:val="single"/>
        </w:rPr>
        <w:t xml:space="preserve">          </w:t>
      </w:r>
    </w:p>
    <w:p w:rsidR="00D566BE" w:rsidRPr="00F209B9" w:rsidRDefault="00D566BE" w:rsidP="00D566BE">
      <w:pPr>
        <w:snapToGrid w:val="0"/>
        <w:spacing w:line="360" w:lineRule="auto"/>
        <w:rPr>
          <w:rFonts w:ascii="宋体" w:hAnsi="宋体"/>
          <w:spacing w:val="20"/>
          <w:sz w:val="24"/>
          <w:szCs w:val="20"/>
          <w:u w:val="single"/>
        </w:rPr>
      </w:pPr>
      <w:r w:rsidRPr="00F209B9">
        <w:rPr>
          <w:rFonts w:ascii="宋体" w:hAnsi="宋体" w:hint="eastAsia"/>
          <w:spacing w:val="20"/>
          <w:sz w:val="24"/>
          <w:szCs w:val="24"/>
        </w:rPr>
        <w:t>投标人</w:t>
      </w:r>
      <w:r w:rsidRPr="00F209B9">
        <w:rPr>
          <w:rFonts w:ascii="宋体" w:hAnsi="宋体" w:hint="eastAsia"/>
          <w:spacing w:val="20"/>
          <w:sz w:val="24"/>
        </w:rPr>
        <w:t>盖章：</w:t>
      </w:r>
      <w:r w:rsidRPr="00F209B9">
        <w:rPr>
          <w:rFonts w:ascii="宋体" w:hAnsi="宋体"/>
          <w:spacing w:val="20"/>
          <w:sz w:val="24"/>
          <w:u w:val="single"/>
        </w:rPr>
        <w:t xml:space="preserve">               </w:t>
      </w:r>
      <w:r w:rsidRPr="00F209B9">
        <w:rPr>
          <w:rFonts w:ascii="宋体" w:hAnsi="宋体"/>
          <w:spacing w:val="20"/>
          <w:sz w:val="24"/>
        </w:rPr>
        <w:t xml:space="preserve">           </w:t>
      </w:r>
      <w:r w:rsidRPr="00F209B9">
        <w:rPr>
          <w:rFonts w:ascii="宋体" w:hAnsi="宋体" w:hint="eastAsia"/>
          <w:spacing w:val="20"/>
          <w:sz w:val="24"/>
        </w:rPr>
        <w:t>日</w:t>
      </w:r>
      <w:r w:rsidRPr="00F209B9">
        <w:rPr>
          <w:rFonts w:ascii="宋体" w:hAnsi="宋体"/>
          <w:spacing w:val="20"/>
          <w:sz w:val="24"/>
        </w:rPr>
        <w:t xml:space="preserve">  </w:t>
      </w:r>
      <w:r w:rsidRPr="00F209B9">
        <w:rPr>
          <w:rFonts w:ascii="宋体" w:hAnsi="宋体" w:hint="eastAsia"/>
          <w:spacing w:val="20"/>
          <w:sz w:val="24"/>
        </w:rPr>
        <w:t>期：</w:t>
      </w:r>
      <w:r w:rsidRPr="00F209B9">
        <w:rPr>
          <w:rFonts w:ascii="宋体" w:hAnsi="宋体"/>
          <w:spacing w:val="20"/>
          <w:sz w:val="24"/>
          <w:u w:val="single"/>
        </w:rPr>
        <w:t xml:space="preserve">         </w:t>
      </w:r>
    </w:p>
    <w:p w:rsidR="00D566BE" w:rsidRPr="00F209B9" w:rsidRDefault="00D566BE" w:rsidP="00D566BE">
      <w:pPr>
        <w:pStyle w:val="ad"/>
        <w:snapToGrid w:val="0"/>
        <w:spacing w:beforeLines="0" w:afterLines="0" w:line="360" w:lineRule="auto"/>
        <w:rPr>
          <w:rFonts w:hAnsi="宋体"/>
        </w:rPr>
      </w:pPr>
    </w:p>
    <w:p w:rsidR="00D566BE" w:rsidRPr="00F209B9" w:rsidRDefault="00D566BE" w:rsidP="00D566BE">
      <w:pPr>
        <w:spacing w:line="360" w:lineRule="auto"/>
        <w:jc w:val="left"/>
        <w:rPr>
          <w:rFonts w:ascii="宋体" w:eastAsia="宋体" w:hAnsi="宋体" w:cs="Times New Roman"/>
          <w:sz w:val="24"/>
        </w:rPr>
      </w:pPr>
      <w:r w:rsidRPr="00F209B9">
        <w:rPr>
          <w:rFonts w:ascii="宋体" w:eastAsia="宋体" w:hAnsi="宋体" w:cs="Times New Roman" w:hint="eastAsia"/>
          <w:sz w:val="24"/>
        </w:rPr>
        <w:t>注：1、本表所列项目应根据实际情况填写，所涉及的一切费用均计入投标总价；</w:t>
      </w:r>
    </w:p>
    <w:p w:rsidR="00D566BE" w:rsidRPr="00F209B9" w:rsidRDefault="00D566BE" w:rsidP="00D566BE">
      <w:pPr>
        <w:spacing w:line="360" w:lineRule="auto"/>
        <w:jc w:val="left"/>
        <w:rPr>
          <w:rFonts w:ascii="宋体" w:eastAsia="宋体" w:hAnsi="宋体" w:cs="Times New Roman"/>
          <w:sz w:val="24"/>
        </w:rPr>
      </w:pPr>
      <w:r w:rsidRPr="00F209B9">
        <w:rPr>
          <w:rFonts w:ascii="宋体" w:eastAsia="宋体" w:hAnsi="宋体" w:cs="Times New Roman" w:hint="eastAsia"/>
          <w:sz w:val="24"/>
        </w:rPr>
        <w:t>2、此表仅提供了表格形式，投标人应根据需要准备足够数量的表格来填写；</w:t>
      </w:r>
    </w:p>
    <w:p w:rsidR="00D566BE" w:rsidRPr="00F209B9" w:rsidRDefault="00D566BE" w:rsidP="00D566BE">
      <w:pPr>
        <w:spacing w:line="360" w:lineRule="auto"/>
        <w:jc w:val="left"/>
        <w:rPr>
          <w:rFonts w:ascii="宋体" w:eastAsia="宋体" w:hAnsi="宋体" w:cs="Times New Roman"/>
          <w:sz w:val="24"/>
        </w:rPr>
      </w:pPr>
      <w:r w:rsidRPr="00F209B9">
        <w:rPr>
          <w:rFonts w:ascii="宋体" w:eastAsia="宋体" w:hAnsi="宋体" w:cs="Times New Roman" w:hint="eastAsia"/>
          <w:sz w:val="24"/>
        </w:rPr>
        <w:t xml:space="preserve"> 3、报价明细表最终汇总金额应与开标一览表每年投标总价一致。</w:t>
      </w:r>
    </w:p>
    <w:p w:rsidR="00D566BE" w:rsidRPr="00F209B9" w:rsidRDefault="00D566BE" w:rsidP="00D566BE">
      <w:pPr>
        <w:pStyle w:val="ad"/>
        <w:snapToGrid w:val="0"/>
        <w:spacing w:beforeLines="0" w:afterLines="0" w:line="360" w:lineRule="auto"/>
        <w:rPr>
          <w:rFonts w:hAnsi="宋体"/>
        </w:rPr>
      </w:pPr>
    </w:p>
    <w:p w:rsidR="00D566BE" w:rsidRPr="00F209B9" w:rsidRDefault="00D566BE" w:rsidP="00D566BE">
      <w:pPr>
        <w:pStyle w:val="ad"/>
        <w:snapToGrid w:val="0"/>
        <w:spacing w:beforeLines="0" w:afterLines="0" w:line="360" w:lineRule="auto"/>
        <w:rPr>
          <w:rFonts w:hAnsi="宋体"/>
        </w:rPr>
      </w:pPr>
    </w:p>
    <w:p w:rsidR="00D566BE" w:rsidRPr="00F209B9" w:rsidRDefault="00D566BE" w:rsidP="00D566BE">
      <w:pPr>
        <w:pStyle w:val="ad"/>
        <w:snapToGrid w:val="0"/>
        <w:spacing w:beforeLines="0" w:afterLines="0" w:line="360" w:lineRule="auto"/>
        <w:rPr>
          <w:rFonts w:hAnsi="宋体"/>
        </w:rPr>
      </w:pPr>
    </w:p>
    <w:p w:rsidR="00D566BE" w:rsidRPr="00F209B9" w:rsidRDefault="00D566BE" w:rsidP="00D566BE">
      <w:pPr>
        <w:pStyle w:val="ad"/>
        <w:snapToGrid w:val="0"/>
        <w:spacing w:beforeLines="0" w:afterLines="0" w:line="360" w:lineRule="auto"/>
        <w:rPr>
          <w:rFonts w:hAnsi="宋体"/>
        </w:rPr>
      </w:pPr>
    </w:p>
    <w:p w:rsidR="00D566BE" w:rsidRPr="00F209B9" w:rsidRDefault="00D566BE" w:rsidP="00D566BE">
      <w:pPr>
        <w:pStyle w:val="ad"/>
        <w:snapToGrid w:val="0"/>
        <w:spacing w:beforeLines="0" w:afterLines="0" w:line="360" w:lineRule="auto"/>
        <w:rPr>
          <w:rFonts w:hAnsi="宋体"/>
        </w:rPr>
      </w:pPr>
    </w:p>
    <w:p w:rsidR="00D84660" w:rsidRPr="00F209B9" w:rsidRDefault="003755ED">
      <w:pPr>
        <w:snapToGrid w:val="0"/>
        <w:spacing w:line="360" w:lineRule="auto"/>
        <w:jc w:val="left"/>
        <w:rPr>
          <w:sz w:val="24"/>
        </w:rPr>
      </w:pPr>
      <w:r w:rsidRPr="00F209B9">
        <w:rPr>
          <w:rFonts w:hAnsi="宋体"/>
        </w:rPr>
        <w:br w:type="page"/>
      </w:r>
      <w:r w:rsidR="00FD21C9" w:rsidRPr="00F209B9">
        <w:rPr>
          <w:rFonts w:hint="eastAsia"/>
          <w:sz w:val="24"/>
        </w:rPr>
        <w:lastRenderedPageBreak/>
        <w:t>3</w:t>
      </w:r>
      <w:r w:rsidR="006900C5" w:rsidRPr="00F209B9">
        <w:rPr>
          <w:rFonts w:hint="eastAsia"/>
          <w:sz w:val="24"/>
        </w:rPr>
        <w:t>5</w:t>
      </w:r>
      <w:r w:rsidRPr="00F209B9">
        <w:rPr>
          <w:rFonts w:hint="eastAsia"/>
          <w:sz w:val="24"/>
        </w:rPr>
        <w:t>.</w:t>
      </w:r>
      <w:r w:rsidRPr="00F209B9">
        <w:rPr>
          <w:rFonts w:hint="eastAsia"/>
          <w:sz w:val="24"/>
        </w:rPr>
        <w:t>招标代理服务费承诺函</w:t>
      </w:r>
    </w:p>
    <w:p w:rsidR="00D84660" w:rsidRPr="00F209B9" w:rsidRDefault="00D84660">
      <w:pPr>
        <w:spacing w:line="360" w:lineRule="auto"/>
        <w:jc w:val="center"/>
        <w:rPr>
          <w:b/>
          <w:sz w:val="32"/>
        </w:rPr>
      </w:pPr>
    </w:p>
    <w:p w:rsidR="00D84660" w:rsidRPr="00F209B9" w:rsidRDefault="003755ED">
      <w:pPr>
        <w:tabs>
          <w:tab w:val="left" w:pos="2996"/>
        </w:tabs>
        <w:spacing w:line="360" w:lineRule="auto"/>
        <w:ind w:firstLineChars="200" w:firstLine="480"/>
        <w:rPr>
          <w:sz w:val="24"/>
        </w:rPr>
      </w:pPr>
      <w:r w:rsidRPr="00F209B9">
        <w:rPr>
          <w:rFonts w:hint="eastAsia"/>
          <w:sz w:val="24"/>
        </w:rPr>
        <w:t>根据国家计委、物价局文件和招标文件的规定，一旦我公司中标，我公司同意按本招标文件规定向政府采购代理机构交纳招标代理服务费，在中标通知书发出当日一次性向代理机构缴清招标代理服务费。本承诺函自开标之日起至本次采购期满有效。</w:t>
      </w:r>
    </w:p>
    <w:p w:rsidR="00D84660" w:rsidRPr="00F209B9" w:rsidRDefault="00D84660">
      <w:pPr>
        <w:spacing w:line="360" w:lineRule="auto"/>
        <w:rPr>
          <w:sz w:val="24"/>
        </w:rPr>
      </w:pPr>
    </w:p>
    <w:p w:rsidR="00D84660" w:rsidRPr="00F209B9" w:rsidRDefault="00D84660">
      <w:pPr>
        <w:spacing w:line="360" w:lineRule="auto"/>
        <w:rPr>
          <w:sz w:val="24"/>
        </w:rPr>
      </w:pPr>
    </w:p>
    <w:p w:rsidR="00D84660" w:rsidRPr="00F209B9" w:rsidRDefault="00D84660">
      <w:pPr>
        <w:spacing w:line="360" w:lineRule="auto"/>
        <w:rPr>
          <w:sz w:val="24"/>
        </w:rPr>
      </w:pPr>
    </w:p>
    <w:p w:rsidR="00D84660" w:rsidRPr="00F209B9" w:rsidRDefault="00D84660">
      <w:pPr>
        <w:spacing w:line="360" w:lineRule="auto"/>
        <w:rPr>
          <w:sz w:val="24"/>
        </w:rPr>
      </w:pPr>
    </w:p>
    <w:p w:rsidR="00D84660" w:rsidRPr="00F209B9" w:rsidRDefault="00D84660">
      <w:pPr>
        <w:spacing w:line="360" w:lineRule="auto"/>
        <w:ind w:firstLineChars="1600" w:firstLine="3840"/>
        <w:rPr>
          <w:rFonts w:ascii="宋体" w:hAnsi="宋体"/>
          <w:sz w:val="24"/>
        </w:rPr>
      </w:pPr>
    </w:p>
    <w:p w:rsidR="00D84660" w:rsidRPr="00F209B9" w:rsidRDefault="00D84660">
      <w:pPr>
        <w:spacing w:line="360" w:lineRule="auto"/>
        <w:rPr>
          <w:sz w:val="24"/>
        </w:rPr>
      </w:pPr>
    </w:p>
    <w:p w:rsidR="00D84660" w:rsidRPr="00F209B9" w:rsidRDefault="003755ED">
      <w:pPr>
        <w:pStyle w:val="a1"/>
        <w:spacing w:line="500" w:lineRule="exact"/>
        <w:ind w:firstLine="0"/>
        <w:jc w:val="left"/>
        <w:rPr>
          <w:rFonts w:ascii="宋体" w:hAnsi="宋体"/>
          <w:sz w:val="24"/>
          <w:szCs w:val="24"/>
        </w:rPr>
      </w:pPr>
      <w:r w:rsidRPr="00F209B9">
        <w:rPr>
          <w:rFonts w:ascii="宋体" w:hAnsi="宋体" w:hint="eastAsia"/>
          <w:sz w:val="24"/>
          <w:szCs w:val="24"/>
        </w:rPr>
        <w:t>代理费汇款账号：</w:t>
      </w:r>
    </w:p>
    <w:p w:rsidR="00D84660" w:rsidRPr="00F209B9" w:rsidRDefault="00D84660">
      <w:pPr>
        <w:snapToGrid w:val="0"/>
        <w:jc w:val="left"/>
        <w:rPr>
          <w:rFonts w:ascii="宋体" w:hAnsi="宋体"/>
          <w:sz w:val="24"/>
        </w:rPr>
      </w:pPr>
    </w:p>
    <w:p w:rsidR="00D84660" w:rsidRPr="00F209B9" w:rsidRDefault="00D84660">
      <w:pPr>
        <w:snapToGrid w:val="0"/>
        <w:jc w:val="left"/>
        <w:rPr>
          <w:rFonts w:ascii="宋体" w:hAnsi="宋体"/>
          <w:sz w:val="24"/>
        </w:rPr>
      </w:pPr>
    </w:p>
    <w:p w:rsidR="00D84660" w:rsidRPr="00F209B9" w:rsidRDefault="003755ED">
      <w:pPr>
        <w:snapToGrid w:val="0"/>
        <w:rPr>
          <w:rFonts w:ascii="宋体" w:hAnsi="宋体"/>
          <w:sz w:val="24"/>
        </w:rPr>
      </w:pPr>
      <w:r w:rsidRPr="00F209B9">
        <w:rPr>
          <w:rFonts w:ascii="宋体" w:hAnsi="宋体" w:hint="eastAsia"/>
          <w:sz w:val="24"/>
        </w:rPr>
        <w:t>单位名称：浙江华耀建设咨询有限公司湖州分公司</w:t>
      </w:r>
    </w:p>
    <w:p w:rsidR="00D84660" w:rsidRPr="00F209B9" w:rsidRDefault="003755ED">
      <w:pPr>
        <w:snapToGrid w:val="0"/>
        <w:rPr>
          <w:rFonts w:ascii="宋体" w:hAnsi="宋体"/>
          <w:sz w:val="24"/>
        </w:rPr>
      </w:pPr>
      <w:r w:rsidRPr="00F209B9">
        <w:rPr>
          <w:rFonts w:ascii="宋体" w:hAnsi="宋体" w:hint="eastAsia"/>
          <w:sz w:val="24"/>
        </w:rPr>
        <w:t>开户银行：中国工商银行股份有限公司湖州经济开发区支行</w:t>
      </w:r>
    </w:p>
    <w:p w:rsidR="00D84660" w:rsidRPr="00F209B9" w:rsidRDefault="003755ED">
      <w:pPr>
        <w:tabs>
          <w:tab w:val="left" w:pos="1418"/>
        </w:tabs>
        <w:snapToGrid w:val="0"/>
        <w:spacing w:before="50" w:after="50"/>
        <w:rPr>
          <w:rFonts w:ascii="宋体" w:hAnsi="宋体"/>
          <w:spacing w:val="20"/>
          <w:sz w:val="24"/>
          <w:szCs w:val="20"/>
          <w:u w:val="single"/>
        </w:rPr>
      </w:pPr>
      <w:r w:rsidRPr="00F209B9">
        <w:rPr>
          <w:rFonts w:ascii="宋体" w:hAnsi="宋体" w:hint="eastAsia"/>
          <w:sz w:val="24"/>
        </w:rPr>
        <w:t>银行账号：</w:t>
      </w:r>
      <w:r w:rsidRPr="00F209B9">
        <w:rPr>
          <w:rFonts w:ascii="宋体" w:hAnsi="宋体"/>
          <w:sz w:val="24"/>
        </w:rPr>
        <w:t>1205220009200129524</w:t>
      </w:r>
    </w:p>
    <w:p w:rsidR="00D84660" w:rsidRPr="00F209B9" w:rsidRDefault="00D84660">
      <w:pPr>
        <w:pStyle w:val="ad"/>
        <w:snapToGrid w:val="0"/>
        <w:spacing w:beforeLines="0" w:afterLines="0" w:line="360" w:lineRule="auto"/>
      </w:pPr>
    </w:p>
    <w:p w:rsidR="00D84660" w:rsidRPr="00F209B9" w:rsidRDefault="00D84660">
      <w:pPr>
        <w:pStyle w:val="ad"/>
        <w:snapToGrid w:val="0"/>
        <w:spacing w:beforeLines="0" w:afterLines="0" w:line="360" w:lineRule="auto"/>
      </w:pPr>
    </w:p>
    <w:p w:rsidR="00D84660" w:rsidRPr="00F209B9" w:rsidRDefault="00D84660">
      <w:pPr>
        <w:spacing w:line="360" w:lineRule="auto"/>
        <w:ind w:firstLineChars="200" w:firstLine="480"/>
        <w:rPr>
          <w:sz w:val="24"/>
        </w:rPr>
      </w:pPr>
    </w:p>
    <w:p w:rsidR="00D84660" w:rsidRPr="00F209B9" w:rsidRDefault="00D84660">
      <w:pPr>
        <w:spacing w:line="360" w:lineRule="auto"/>
        <w:ind w:firstLineChars="200" w:firstLine="480"/>
        <w:rPr>
          <w:sz w:val="24"/>
        </w:rPr>
      </w:pPr>
    </w:p>
    <w:p w:rsidR="00D84660" w:rsidRPr="00F209B9" w:rsidRDefault="00D84660">
      <w:pPr>
        <w:spacing w:line="360" w:lineRule="auto"/>
        <w:ind w:firstLineChars="200" w:firstLine="480"/>
        <w:rPr>
          <w:sz w:val="24"/>
        </w:rPr>
      </w:pPr>
    </w:p>
    <w:p w:rsidR="00D84660" w:rsidRPr="00F209B9" w:rsidRDefault="003755ED">
      <w:pPr>
        <w:pStyle w:val="a1"/>
        <w:spacing w:line="360" w:lineRule="auto"/>
        <w:ind w:firstLineChars="606" w:firstLine="1454"/>
        <w:rPr>
          <w:rFonts w:ascii="宋体" w:hAnsi="宋体"/>
          <w:sz w:val="24"/>
          <w:szCs w:val="24"/>
        </w:rPr>
      </w:pPr>
      <w:r w:rsidRPr="00F209B9">
        <w:rPr>
          <w:rFonts w:ascii="宋体" w:hAnsi="宋体" w:hint="eastAsia"/>
          <w:sz w:val="24"/>
          <w:szCs w:val="24"/>
        </w:rPr>
        <w:t>投标人：（盖章）</w:t>
      </w:r>
    </w:p>
    <w:p w:rsidR="00D84660" w:rsidRPr="00F209B9" w:rsidRDefault="00D84660">
      <w:pPr>
        <w:pStyle w:val="a1"/>
        <w:spacing w:line="360" w:lineRule="auto"/>
        <w:ind w:firstLineChars="156" w:firstLine="374"/>
        <w:rPr>
          <w:rFonts w:ascii="宋体" w:hAnsi="宋体"/>
          <w:sz w:val="24"/>
          <w:szCs w:val="24"/>
        </w:rPr>
      </w:pPr>
    </w:p>
    <w:p w:rsidR="00D84660" w:rsidRPr="00F209B9" w:rsidRDefault="003755ED">
      <w:pPr>
        <w:pStyle w:val="a1"/>
        <w:spacing w:line="360" w:lineRule="auto"/>
        <w:ind w:firstLineChars="556" w:firstLine="1334"/>
        <w:rPr>
          <w:rFonts w:ascii="宋体" w:hAnsi="宋体"/>
          <w:sz w:val="24"/>
          <w:szCs w:val="24"/>
        </w:rPr>
      </w:pPr>
      <w:r w:rsidRPr="00F209B9">
        <w:rPr>
          <w:rFonts w:ascii="宋体" w:hAnsi="宋体" w:hint="eastAsia"/>
          <w:sz w:val="24"/>
          <w:szCs w:val="24"/>
        </w:rPr>
        <w:t>法定代表人或其授权代理人（签名或盖章）</w:t>
      </w:r>
    </w:p>
    <w:p w:rsidR="00D84660" w:rsidRPr="00F209B9" w:rsidRDefault="00D84660">
      <w:pPr>
        <w:pStyle w:val="a1"/>
        <w:spacing w:line="360" w:lineRule="auto"/>
        <w:ind w:firstLineChars="156" w:firstLine="374"/>
        <w:jc w:val="center"/>
        <w:rPr>
          <w:rFonts w:ascii="宋体" w:hAnsi="宋体"/>
          <w:sz w:val="24"/>
          <w:szCs w:val="24"/>
        </w:rPr>
      </w:pPr>
    </w:p>
    <w:p w:rsidR="00D84660" w:rsidRPr="00F209B9" w:rsidRDefault="003755ED">
      <w:pPr>
        <w:pStyle w:val="a1"/>
        <w:spacing w:line="360" w:lineRule="auto"/>
        <w:ind w:left="840" w:firstLineChars="156" w:firstLine="374"/>
        <w:rPr>
          <w:rFonts w:ascii="宋体" w:hAnsi="宋体"/>
          <w:sz w:val="24"/>
          <w:szCs w:val="24"/>
        </w:rPr>
      </w:pPr>
      <w:r w:rsidRPr="00F209B9">
        <w:rPr>
          <w:rFonts w:ascii="宋体" w:hAnsi="宋体" w:hint="eastAsia"/>
          <w:sz w:val="24"/>
          <w:szCs w:val="24"/>
        </w:rPr>
        <w:t>日期：年月日</w:t>
      </w:r>
    </w:p>
    <w:p w:rsidR="00D84660" w:rsidRPr="00F209B9" w:rsidRDefault="00D84660">
      <w:pPr>
        <w:pStyle w:val="a1"/>
        <w:spacing w:line="360" w:lineRule="auto"/>
        <w:ind w:left="840" w:firstLineChars="156" w:firstLine="374"/>
        <w:rPr>
          <w:rFonts w:ascii="宋体" w:hAnsi="宋体"/>
          <w:sz w:val="24"/>
          <w:szCs w:val="24"/>
        </w:rPr>
      </w:pPr>
    </w:p>
    <w:p w:rsidR="00D84660" w:rsidRPr="00F209B9" w:rsidRDefault="00D84660">
      <w:pPr>
        <w:pStyle w:val="a1"/>
        <w:spacing w:line="360" w:lineRule="auto"/>
        <w:ind w:left="840" w:firstLineChars="156" w:firstLine="374"/>
        <w:rPr>
          <w:rFonts w:ascii="宋体" w:hAnsi="宋体"/>
          <w:sz w:val="24"/>
          <w:szCs w:val="24"/>
        </w:rPr>
      </w:pPr>
    </w:p>
    <w:p w:rsidR="00D84660" w:rsidRPr="00F209B9" w:rsidRDefault="00D84660">
      <w:pPr>
        <w:pStyle w:val="ad"/>
        <w:snapToGrid w:val="0"/>
        <w:spacing w:beforeLines="0" w:afterLines="0" w:line="360" w:lineRule="auto"/>
      </w:pPr>
    </w:p>
    <w:p w:rsidR="00D84660" w:rsidRPr="00F209B9" w:rsidRDefault="00D84660">
      <w:pPr>
        <w:pStyle w:val="ad"/>
        <w:snapToGrid w:val="0"/>
        <w:spacing w:beforeLines="0" w:afterLines="0" w:line="360" w:lineRule="auto"/>
      </w:pPr>
    </w:p>
    <w:p w:rsidR="00D84660" w:rsidRPr="00F209B9" w:rsidRDefault="006900C5">
      <w:pPr>
        <w:pStyle w:val="ad"/>
        <w:snapToGrid w:val="0"/>
        <w:spacing w:beforeLines="0" w:afterLines="0" w:line="360" w:lineRule="auto"/>
      </w:pPr>
      <w:r w:rsidRPr="00F209B9">
        <w:rPr>
          <w:rFonts w:hint="eastAsia"/>
        </w:rPr>
        <w:lastRenderedPageBreak/>
        <w:t>36</w:t>
      </w:r>
      <w:r w:rsidR="00C53849" w:rsidRPr="00F209B9">
        <w:rPr>
          <w:rFonts w:hint="eastAsia"/>
        </w:rPr>
        <w:t>.</w:t>
      </w:r>
      <w:r w:rsidR="003755ED" w:rsidRPr="00F209B9">
        <w:rPr>
          <w:rFonts w:hint="eastAsia"/>
        </w:rPr>
        <w:t>开标一览表</w:t>
      </w:r>
    </w:p>
    <w:p w:rsidR="00D84660" w:rsidRPr="00F209B9" w:rsidRDefault="003755ED">
      <w:pPr>
        <w:spacing w:line="700" w:lineRule="exact"/>
        <w:ind w:firstLine="309"/>
        <w:rPr>
          <w:rFonts w:ascii="宋体" w:eastAsia="宋体" w:hAnsi="宋体" w:cs="Times New Roman"/>
          <w:szCs w:val="28"/>
        </w:rPr>
      </w:pPr>
      <w:r w:rsidRPr="00F209B9">
        <w:rPr>
          <w:rFonts w:ascii="宋体" w:hAnsi="宋体" w:hint="eastAsia"/>
          <w:spacing w:val="-20"/>
          <w:sz w:val="24"/>
        </w:rPr>
        <w:t>项目名称：</w:t>
      </w:r>
      <w:r w:rsidR="00D807CD" w:rsidRPr="00F209B9">
        <w:rPr>
          <w:rFonts w:ascii="宋体" w:hAnsi="宋体" w:hint="eastAsia"/>
          <w:spacing w:val="-20"/>
          <w:sz w:val="24"/>
        </w:rPr>
        <w:t>湖州南太湖新区康山分区环卫一体化服务项目（2023-2025年度）</w:t>
      </w:r>
    </w:p>
    <w:tbl>
      <w:tblPr>
        <w:tblW w:w="939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693"/>
        <w:gridCol w:w="2835"/>
        <w:gridCol w:w="992"/>
        <w:gridCol w:w="2127"/>
      </w:tblGrid>
      <w:tr w:rsidR="00F209B9" w:rsidRPr="00F209B9" w:rsidTr="000E3795">
        <w:trPr>
          <w:cantSplit/>
          <w:trHeight w:val="646"/>
        </w:trPr>
        <w:tc>
          <w:tcPr>
            <w:tcW w:w="748"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ascii="宋体" w:eastAsia="宋体" w:hAnsi="宋体" w:cs="Times New Roman"/>
                <w:szCs w:val="28"/>
              </w:rPr>
            </w:pPr>
            <w:r w:rsidRPr="00F209B9">
              <w:rPr>
                <w:rFonts w:ascii="宋体" w:eastAsia="宋体" w:hAnsi="宋体" w:cs="Times New Roman" w:hint="eastAsia"/>
                <w:szCs w:val="28"/>
              </w:rPr>
              <w:t>序号</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ascii="宋体" w:eastAsia="宋体" w:hAnsi="宋体" w:cs="Times New Roman"/>
                <w:b/>
                <w:szCs w:val="28"/>
              </w:rPr>
            </w:pPr>
            <w:r w:rsidRPr="00F209B9">
              <w:rPr>
                <w:rFonts w:ascii="宋体" w:eastAsia="宋体" w:hAnsi="宋体" w:cs="Times New Roman" w:hint="eastAsia"/>
                <w:szCs w:val="28"/>
              </w:rPr>
              <w:t>项目内容</w:t>
            </w:r>
          </w:p>
        </w:tc>
        <w:tc>
          <w:tcPr>
            <w:tcW w:w="992"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ascii="宋体" w:eastAsia="宋体" w:hAnsi="宋体" w:cs="Times New Roman"/>
                <w:szCs w:val="28"/>
              </w:rPr>
            </w:pPr>
            <w:r w:rsidRPr="00F209B9">
              <w:rPr>
                <w:rFonts w:ascii="宋体" w:eastAsia="宋体" w:hAnsi="宋体" w:cs="Times New Roman"/>
                <w:szCs w:val="28"/>
              </w:rPr>
              <w:t>数量</w:t>
            </w:r>
          </w:p>
        </w:tc>
        <w:tc>
          <w:tcPr>
            <w:tcW w:w="2127"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ascii="宋体" w:eastAsia="宋体" w:hAnsi="宋体" w:cs="Times New Roman"/>
                <w:szCs w:val="28"/>
              </w:rPr>
            </w:pPr>
            <w:r w:rsidRPr="00F209B9">
              <w:rPr>
                <w:rFonts w:ascii="宋体" w:eastAsia="宋体" w:hAnsi="宋体" w:cs="Times New Roman" w:hint="eastAsia"/>
                <w:szCs w:val="28"/>
              </w:rPr>
              <w:t>每年总价</w:t>
            </w:r>
          </w:p>
        </w:tc>
      </w:tr>
      <w:tr w:rsidR="00F209B9" w:rsidRPr="00F209B9" w:rsidTr="000E3795">
        <w:trPr>
          <w:cantSplit/>
          <w:trHeight w:val="646"/>
        </w:trPr>
        <w:tc>
          <w:tcPr>
            <w:tcW w:w="748"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ascii="宋体" w:eastAsia="宋体" w:hAnsi="宋体" w:cs="Times New Roman"/>
                <w:szCs w:val="28"/>
              </w:rPr>
            </w:pPr>
            <w:r w:rsidRPr="00F209B9">
              <w:rPr>
                <w:rFonts w:ascii="宋体" w:eastAsia="宋体" w:hAnsi="宋体" w:cs="Times New Roman" w:hint="eastAsia"/>
                <w:szCs w:val="28"/>
              </w:rPr>
              <w:t>1</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hAnsi="宋体"/>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hAnsi="宋体"/>
                <w:b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hAnsi="宋体"/>
                <w:bCs/>
                <w:sz w:val="24"/>
                <w:szCs w:val="24"/>
              </w:rPr>
            </w:pPr>
          </w:p>
        </w:tc>
      </w:tr>
      <w:tr w:rsidR="00F209B9" w:rsidRPr="00F209B9" w:rsidTr="000E3795">
        <w:trPr>
          <w:cantSplit/>
          <w:trHeight w:val="646"/>
        </w:trPr>
        <w:tc>
          <w:tcPr>
            <w:tcW w:w="748"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ascii="宋体" w:eastAsia="宋体" w:hAnsi="宋体" w:cs="Times New Roman"/>
                <w:szCs w:val="28"/>
              </w:rPr>
            </w:pPr>
            <w:r w:rsidRPr="00F209B9">
              <w:rPr>
                <w:rFonts w:ascii="宋体" w:eastAsia="宋体" w:hAnsi="宋体" w:cs="Times New Roman" w:hint="eastAsia"/>
                <w:szCs w:val="28"/>
              </w:rPr>
              <w:t>2</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hAnsi="宋体"/>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jc w:val="center"/>
              <w:rPr>
                <w:rFonts w:hAnsi="宋体"/>
                <w:b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536C3" w:rsidRPr="00F209B9" w:rsidRDefault="003536C3">
            <w:pPr>
              <w:spacing w:line="500" w:lineRule="exact"/>
              <w:rPr>
                <w:rFonts w:hAnsi="宋体"/>
                <w:bCs/>
                <w:sz w:val="24"/>
                <w:szCs w:val="24"/>
              </w:rPr>
            </w:pPr>
          </w:p>
        </w:tc>
      </w:tr>
      <w:tr w:rsidR="00F209B9" w:rsidRPr="00F209B9">
        <w:trPr>
          <w:cantSplit/>
          <w:trHeight w:val="646"/>
        </w:trPr>
        <w:tc>
          <w:tcPr>
            <w:tcW w:w="7268" w:type="dxa"/>
            <w:gridSpan w:val="4"/>
            <w:tcBorders>
              <w:top w:val="single" w:sz="4" w:space="0" w:color="auto"/>
              <w:left w:val="single" w:sz="4" w:space="0" w:color="auto"/>
              <w:bottom w:val="single" w:sz="4" w:space="0" w:color="auto"/>
              <w:right w:val="single" w:sz="4" w:space="0" w:color="auto"/>
            </w:tcBorders>
            <w:vAlign w:val="center"/>
          </w:tcPr>
          <w:p w:rsidR="00D84660" w:rsidRPr="00F209B9" w:rsidRDefault="003755ED">
            <w:pPr>
              <w:spacing w:line="500" w:lineRule="exact"/>
              <w:jc w:val="center"/>
              <w:rPr>
                <w:rFonts w:ascii="宋体" w:eastAsia="宋体" w:hAnsi="宋体" w:cs="Times New Roman"/>
                <w:szCs w:val="28"/>
              </w:rPr>
            </w:pPr>
            <w:r w:rsidRPr="00F209B9">
              <w:rPr>
                <w:rFonts w:ascii="宋体" w:eastAsia="宋体" w:hAnsi="宋体" w:cs="Times New Roman" w:hint="eastAsia"/>
                <w:szCs w:val="28"/>
              </w:rPr>
              <w:t>合计</w:t>
            </w:r>
          </w:p>
        </w:tc>
        <w:tc>
          <w:tcPr>
            <w:tcW w:w="2127" w:type="dxa"/>
            <w:tcBorders>
              <w:top w:val="single" w:sz="4" w:space="0" w:color="auto"/>
              <w:left w:val="single" w:sz="4" w:space="0" w:color="auto"/>
              <w:bottom w:val="single" w:sz="4" w:space="0" w:color="auto"/>
              <w:right w:val="single" w:sz="4" w:space="0" w:color="auto"/>
            </w:tcBorders>
            <w:vAlign w:val="center"/>
          </w:tcPr>
          <w:p w:rsidR="00D84660" w:rsidRPr="00F209B9" w:rsidRDefault="00D84660">
            <w:pPr>
              <w:spacing w:line="500" w:lineRule="exact"/>
              <w:jc w:val="center"/>
              <w:rPr>
                <w:rFonts w:ascii="宋体" w:eastAsia="宋体" w:hAnsi="宋体" w:cs="Times New Roman"/>
                <w:sz w:val="24"/>
              </w:rPr>
            </w:pPr>
          </w:p>
        </w:tc>
      </w:tr>
      <w:tr w:rsidR="00F209B9" w:rsidRPr="00F209B9">
        <w:trPr>
          <w:cantSplit/>
          <w:trHeight w:val="646"/>
        </w:trPr>
        <w:tc>
          <w:tcPr>
            <w:tcW w:w="3441" w:type="dxa"/>
            <w:gridSpan w:val="2"/>
            <w:tcBorders>
              <w:top w:val="single" w:sz="4" w:space="0" w:color="auto"/>
              <w:left w:val="single" w:sz="4" w:space="0" w:color="auto"/>
              <w:bottom w:val="single" w:sz="4" w:space="0" w:color="auto"/>
              <w:right w:val="single" w:sz="4" w:space="0" w:color="auto"/>
            </w:tcBorders>
            <w:vAlign w:val="center"/>
          </w:tcPr>
          <w:p w:rsidR="00D84660" w:rsidRPr="00F209B9" w:rsidRDefault="003755ED">
            <w:pPr>
              <w:spacing w:line="500" w:lineRule="exact"/>
              <w:rPr>
                <w:rFonts w:ascii="宋体" w:eastAsia="宋体" w:hAnsi="宋体" w:cs="Times New Roman"/>
                <w:szCs w:val="28"/>
              </w:rPr>
            </w:pPr>
            <w:r w:rsidRPr="00F209B9">
              <w:rPr>
                <w:rFonts w:ascii="宋体" w:eastAsia="宋体" w:hAnsi="宋体" w:cs="Times New Roman" w:hint="eastAsia"/>
                <w:szCs w:val="28"/>
              </w:rPr>
              <w:t>服务期限</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D84660" w:rsidRPr="00F209B9" w:rsidRDefault="003755ED">
            <w:pPr>
              <w:spacing w:line="500" w:lineRule="exact"/>
              <w:jc w:val="center"/>
              <w:rPr>
                <w:rFonts w:ascii="宋体" w:eastAsia="宋体" w:hAnsi="宋体" w:cs="Times New Roman"/>
                <w:sz w:val="24"/>
              </w:rPr>
            </w:pPr>
            <w:r w:rsidRPr="00F209B9">
              <w:rPr>
                <w:rFonts w:ascii="宋体" w:eastAsia="宋体" w:hAnsi="宋体" w:cs="Times New Roman" w:hint="eastAsia"/>
                <w:sz w:val="24"/>
              </w:rPr>
              <w:t>3年</w:t>
            </w:r>
          </w:p>
        </w:tc>
      </w:tr>
      <w:tr w:rsidR="00F209B9" w:rsidRPr="00F209B9">
        <w:trPr>
          <w:cantSplit/>
          <w:trHeight w:val="646"/>
        </w:trPr>
        <w:tc>
          <w:tcPr>
            <w:tcW w:w="3441" w:type="dxa"/>
            <w:gridSpan w:val="2"/>
            <w:vMerge w:val="restart"/>
            <w:tcBorders>
              <w:top w:val="single" w:sz="4" w:space="0" w:color="auto"/>
              <w:left w:val="single" w:sz="4" w:space="0" w:color="auto"/>
              <w:right w:val="single" w:sz="4" w:space="0" w:color="auto"/>
            </w:tcBorders>
            <w:vAlign w:val="center"/>
          </w:tcPr>
          <w:p w:rsidR="00D84660" w:rsidRPr="00F209B9" w:rsidRDefault="003755ED">
            <w:pPr>
              <w:spacing w:line="500" w:lineRule="exact"/>
              <w:rPr>
                <w:rFonts w:ascii="宋体" w:eastAsia="宋体" w:hAnsi="宋体" w:cs="Times New Roman"/>
                <w:szCs w:val="28"/>
              </w:rPr>
            </w:pPr>
            <w:r w:rsidRPr="00F209B9">
              <w:rPr>
                <w:rFonts w:ascii="宋体" w:eastAsia="宋体" w:hAnsi="宋体" w:cs="Times New Roman" w:hint="eastAsia"/>
                <w:szCs w:val="28"/>
              </w:rPr>
              <w:t>三年投标总价（人民币：元）</w:t>
            </w:r>
          </w:p>
        </w:tc>
        <w:tc>
          <w:tcPr>
            <w:tcW w:w="5954" w:type="dxa"/>
            <w:gridSpan w:val="3"/>
            <w:tcBorders>
              <w:top w:val="single" w:sz="4" w:space="0" w:color="auto"/>
              <w:left w:val="single" w:sz="4" w:space="0" w:color="auto"/>
              <w:bottom w:val="single" w:sz="4" w:space="0" w:color="auto"/>
            </w:tcBorders>
            <w:vAlign w:val="center"/>
          </w:tcPr>
          <w:p w:rsidR="00D84660" w:rsidRPr="00F209B9" w:rsidRDefault="003755ED">
            <w:pPr>
              <w:spacing w:line="500" w:lineRule="exact"/>
              <w:jc w:val="left"/>
              <w:rPr>
                <w:rFonts w:ascii="宋体" w:eastAsia="宋体" w:hAnsi="宋体" w:cs="Times New Roman"/>
                <w:sz w:val="24"/>
              </w:rPr>
            </w:pPr>
            <w:r w:rsidRPr="00F209B9">
              <w:rPr>
                <w:rFonts w:ascii="宋体" w:eastAsia="宋体" w:hAnsi="宋体" w:cs="Times New Roman" w:hint="eastAsia"/>
                <w:szCs w:val="28"/>
              </w:rPr>
              <w:t>小写：</w:t>
            </w:r>
          </w:p>
        </w:tc>
      </w:tr>
      <w:tr w:rsidR="00F209B9" w:rsidRPr="00F209B9">
        <w:trPr>
          <w:cantSplit/>
          <w:trHeight w:val="646"/>
        </w:trPr>
        <w:tc>
          <w:tcPr>
            <w:tcW w:w="3441" w:type="dxa"/>
            <w:gridSpan w:val="2"/>
            <w:vMerge/>
            <w:tcBorders>
              <w:left w:val="single" w:sz="4" w:space="0" w:color="auto"/>
              <w:bottom w:val="single" w:sz="4" w:space="0" w:color="auto"/>
              <w:right w:val="single" w:sz="4" w:space="0" w:color="auto"/>
            </w:tcBorders>
            <w:vAlign w:val="center"/>
          </w:tcPr>
          <w:p w:rsidR="00D84660" w:rsidRPr="00F209B9" w:rsidRDefault="00D84660">
            <w:pPr>
              <w:spacing w:line="500" w:lineRule="exact"/>
              <w:rPr>
                <w:rFonts w:ascii="宋体" w:eastAsia="宋体" w:hAnsi="宋体" w:cs="Times New Roman"/>
                <w:szCs w:val="28"/>
              </w:rPr>
            </w:pP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D84660" w:rsidRPr="00F209B9" w:rsidRDefault="003755ED">
            <w:pPr>
              <w:spacing w:line="500" w:lineRule="exact"/>
              <w:jc w:val="left"/>
              <w:rPr>
                <w:rFonts w:ascii="宋体" w:eastAsia="宋体" w:hAnsi="宋体" w:cs="Times New Roman"/>
                <w:sz w:val="24"/>
              </w:rPr>
            </w:pPr>
            <w:r w:rsidRPr="00F209B9">
              <w:rPr>
                <w:rFonts w:ascii="宋体" w:eastAsia="宋体" w:hAnsi="宋体" w:cs="Times New Roman" w:hint="eastAsia"/>
                <w:szCs w:val="28"/>
              </w:rPr>
              <w:t>大写：</w:t>
            </w:r>
          </w:p>
        </w:tc>
      </w:tr>
    </w:tbl>
    <w:p w:rsidR="00D84660" w:rsidRPr="00F209B9" w:rsidRDefault="003755ED">
      <w:pPr>
        <w:spacing w:line="360" w:lineRule="auto"/>
        <w:ind w:firstLine="309"/>
        <w:rPr>
          <w:rFonts w:ascii="宋体" w:hAnsi="宋体" w:cs="仿宋"/>
          <w:sz w:val="24"/>
        </w:rPr>
      </w:pPr>
      <w:r w:rsidRPr="00F209B9">
        <w:rPr>
          <w:rFonts w:ascii="宋体" w:hAnsi="宋体" w:cs="仿宋" w:hint="eastAsia"/>
          <w:sz w:val="24"/>
        </w:rPr>
        <w:t>注:报价一经涂改，应在涂改处加盖单位公章或者由法定代表人或授权委托人签字或盖章，否则其投标作无效标处理。</w:t>
      </w:r>
    </w:p>
    <w:p w:rsidR="00D84660" w:rsidRPr="00F209B9" w:rsidRDefault="00D84660">
      <w:pPr>
        <w:snapToGrid w:val="0"/>
        <w:spacing w:line="360" w:lineRule="auto"/>
        <w:jc w:val="left"/>
        <w:rPr>
          <w:rFonts w:ascii="宋体" w:hAnsi="宋体" w:cs="仿宋"/>
          <w:sz w:val="24"/>
        </w:rPr>
      </w:pPr>
    </w:p>
    <w:p w:rsidR="00826144" w:rsidRPr="00F209B9" w:rsidRDefault="00826144">
      <w:pPr>
        <w:snapToGrid w:val="0"/>
        <w:spacing w:line="360" w:lineRule="auto"/>
        <w:jc w:val="left"/>
        <w:rPr>
          <w:rFonts w:ascii="宋体" w:hAnsi="宋体" w:cs="仿宋"/>
          <w:sz w:val="24"/>
        </w:rPr>
      </w:pPr>
    </w:p>
    <w:p w:rsidR="00D84660" w:rsidRPr="00F209B9" w:rsidRDefault="003755ED">
      <w:pPr>
        <w:snapToGrid w:val="0"/>
        <w:spacing w:line="360" w:lineRule="auto"/>
        <w:ind w:leftChars="-1" w:left="-2" w:rightChars="-389" w:right="-817"/>
        <w:rPr>
          <w:rFonts w:ascii="宋体" w:hAnsi="宋体"/>
          <w:sz w:val="24"/>
          <w:szCs w:val="20"/>
        </w:rPr>
      </w:pPr>
      <w:r w:rsidRPr="00F209B9">
        <w:rPr>
          <w:rFonts w:ascii="宋体" w:hAnsi="宋体" w:hint="eastAsia"/>
          <w:sz w:val="24"/>
        </w:rPr>
        <w:t>法定代表人签字：</w:t>
      </w:r>
    </w:p>
    <w:p w:rsidR="00D84660" w:rsidRPr="00F209B9" w:rsidRDefault="003755ED">
      <w:pPr>
        <w:snapToGrid w:val="0"/>
        <w:spacing w:line="360" w:lineRule="auto"/>
        <w:ind w:rightChars="-389" w:right="-817"/>
        <w:rPr>
          <w:rFonts w:ascii="宋体" w:hAnsi="宋体"/>
          <w:sz w:val="24"/>
        </w:rPr>
      </w:pPr>
      <w:r w:rsidRPr="00F209B9">
        <w:rPr>
          <w:rFonts w:ascii="宋体" w:hAnsi="宋体" w:hint="eastAsia"/>
          <w:sz w:val="24"/>
        </w:rPr>
        <w:t>投标人名称（盖章）：日期：年月日</w:t>
      </w:r>
    </w:p>
    <w:p w:rsidR="00D84660" w:rsidRPr="00F209B9" w:rsidRDefault="00D84660">
      <w:pPr>
        <w:snapToGrid w:val="0"/>
        <w:spacing w:line="360" w:lineRule="auto"/>
        <w:jc w:val="left"/>
        <w:rPr>
          <w:rFonts w:ascii="宋体" w:hAnsi="宋体" w:cs="仿宋"/>
          <w:sz w:val="24"/>
        </w:rPr>
      </w:pPr>
    </w:p>
    <w:p w:rsidR="00D84660" w:rsidRPr="00F209B9" w:rsidRDefault="00D84660">
      <w:pPr>
        <w:snapToGrid w:val="0"/>
        <w:spacing w:line="360" w:lineRule="auto"/>
        <w:jc w:val="left"/>
        <w:rPr>
          <w:rFonts w:ascii="宋体" w:hAnsi="宋体" w:cs="仿宋"/>
          <w:sz w:val="24"/>
        </w:rPr>
      </w:pPr>
    </w:p>
    <w:p w:rsidR="00D84660" w:rsidRPr="00F209B9" w:rsidRDefault="00D84660">
      <w:pPr>
        <w:snapToGrid w:val="0"/>
        <w:spacing w:line="360" w:lineRule="auto"/>
        <w:jc w:val="left"/>
        <w:rPr>
          <w:rFonts w:ascii="宋体" w:hAnsi="宋体" w:cs="仿宋"/>
          <w:sz w:val="24"/>
        </w:rPr>
      </w:pPr>
    </w:p>
    <w:p w:rsidR="00D84660" w:rsidRPr="00F209B9" w:rsidRDefault="003755ED">
      <w:pPr>
        <w:spacing w:line="360" w:lineRule="auto"/>
        <w:rPr>
          <w:sz w:val="28"/>
          <w:szCs w:val="28"/>
        </w:rPr>
      </w:pPr>
      <w:r w:rsidRPr="00F209B9">
        <w:rPr>
          <w:rFonts w:hint="eastAsia"/>
          <w:sz w:val="28"/>
          <w:szCs w:val="28"/>
        </w:rPr>
        <w:t>附件：</w:t>
      </w:r>
      <w:r w:rsidRPr="00F209B9">
        <w:rPr>
          <w:sz w:val="28"/>
          <w:szCs w:val="28"/>
        </w:rPr>
        <w:t xml:space="preserve"> “</w:t>
      </w:r>
      <w:r w:rsidRPr="00F209B9">
        <w:rPr>
          <w:rFonts w:hint="eastAsia"/>
          <w:sz w:val="28"/>
          <w:szCs w:val="28"/>
        </w:rPr>
        <w:t>信用中国</w:t>
      </w:r>
      <w:r w:rsidRPr="00F209B9">
        <w:rPr>
          <w:sz w:val="28"/>
          <w:szCs w:val="28"/>
        </w:rPr>
        <w:t>”</w:t>
      </w:r>
      <w:r w:rsidRPr="00F209B9">
        <w:rPr>
          <w:rFonts w:hint="eastAsia"/>
          <w:sz w:val="28"/>
          <w:szCs w:val="28"/>
        </w:rPr>
        <w:t>（</w:t>
      </w:r>
      <w:r w:rsidRPr="00F209B9">
        <w:rPr>
          <w:sz w:val="28"/>
          <w:szCs w:val="28"/>
        </w:rPr>
        <w:t>www.creditchina.gov.cn</w:t>
      </w:r>
      <w:r w:rsidRPr="00F209B9">
        <w:rPr>
          <w:rFonts w:hint="eastAsia"/>
          <w:sz w:val="28"/>
          <w:szCs w:val="28"/>
        </w:rPr>
        <w:t>）、</w:t>
      </w:r>
      <w:r w:rsidRPr="00F209B9">
        <w:rPr>
          <w:sz w:val="28"/>
          <w:szCs w:val="28"/>
        </w:rPr>
        <w:t>“</w:t>
      </w:r>
      <w:r w:rsidRPr="00F209B9">
        <w:rPr>
          <w:rFonts w:hint="eastAsia"/>
          <w:sz w:val="28"/>
          <w:szCs w:val="28"/>
        </w:rPr>
        <w:t>中国政府采购网</w:t>
      </w:r>
      <w:r w:rsidRPr="00F209B9">
        <w:rPr>
          <w:sz w:val="28"/>
          <w:szCs w:val="28"/>
        </w:rPr>
        <w:t>”</w:t>
      </w:r>
      <w:r w:rsidRPr="00F209B9">
        <w:rPr>
          <w:rFonts w:hint="eastAsia"/>
          <w:sz w:val="28"/>
          <w:szCs w:val="28"/>
        </w:rPr>
        <w:t>（</w:t>
      </w:r>
      <w:r w:rsidRPr="00F209B9">
        <w:rPr>
          <w:sz w:val="28"/>
          <w:szCs w:val="28"/>
        </w:rPr>
        <w:t>www.ccgp.gov.cn</w:t>
      </w:r>
      <w:r w:rsidRPr="00F209B9">
        <w:rPr>
          <w:rFonts w:hint="eastAsia"/>
          <w:sz w:val="28"/>
          <w:szCs w:val="28"/>
        </w:rPr>
        <w:t>）、</w:t>
      </w:r>
      <w:r w:rsidRPr="00F209B9">
        <w:rPr>
          <w:sz w:val="28"/>
          <w:szCs w:val="28"/>
        </w:rPr>
        <w:t>“</w:t>
      </w:r>
      <w:r w:rsidRPr="00F209B9">
        <w:rPr>
          <w:rFonts w:hint="eastAsia"/>
          <w:sz w:val="28"/>
          <w:szCs w:val="28"/>
        </w:rPr>
        <w:t>浙江政府采购网</w:t>
      </w:r>
      <w:r w:rsidRPr="00F209B9">
        <w:rPr>
          <w:sz w:val="28"/>
          <w:szCs w:val="28"/>
        </w:rPr>
        <w:t>”</w:t>
      </w:r>
      <w:r w:rsidRPr="00F209B9">
        <w:rPr>
          <w:rFonts w:hint="eastAsia"/>
          <w:sz w:val="28"/>
          <w:szCs w:val="28"/>
        </w:rPr>
        <w:t>（</w:t>
      </w:r>
      <w:r w:rsidRPr="00F209B9">
        <w:rPr>
          <w:sz w:val="28"/>
          <w:szCs w:val="28"/>
        </w:rPr>
        <w:t>www.zjzfcg.gov.cn</w:t>
      </w:r>
      <w:r w:rsidRPr="00F209B9">
        <w:rPr>
          <w:rFonts w:hint="eastAsia"/>
          <w:sz w:val="28"/>
          <w:szCs w:val="28"/>
        </w:rPr>
        <w:t>）网页截图</w:t>
      </w:r>
      <w:r w:rsidRPr="00F209B9">
        <w:rPr>
          <w:sz w:val="28"/>
          <w:szCs w:val="28"/>
        </w:rPr>
        <w:t>模板</w:t>
      </w:r>
    </w:p>
    <w:p w:rsidR="00D84660" w:rsidRPr="00F209B9" w:rsidRDefault="00D84660">
      <w:pPr>
        <w:tabs>
          <w:tab w:val="left" w:pos="1418"/>
        </w:tabs>
        <w:snapToGrid w:val="0"/>
        <w:spacing w:line="360" w:lineRule="auto"/>
        <w:ind w:left="1418" w:hanging="567"/>
        <w:jc w:val="center"/>
        <w:rPr>
          <w:rFonts w:ascii="宋体" w:hAnsi="宋体"/>
          <w:spacing w:val="20"/>
          <w:sz w:val="24"/>
          <w:szCs w:val="20"/>
          <w:u w:val="single"/>
        </w:rPr>
        <w:sectPr w:rsidR="00D84660" w:rsidRPr="00F209B9">
          <w:headerReference w:type="default" r:id="rId20"/>
          <w:footerReference w:type="even" r:id="rId21"/>
          <w:footerReference w:type="default" r:id="rId22"/>
          <w:headerReference w:type="first" r:id="rId23"/>
          <w:footerReference w:type="first" r:id="rId24"/>
          <w:pgSz w:w="11906" w:h="16838"/>
          <w:pgMar w:top="1440" w:right="1080" w:bottom="1440" w:left="1080" w:header="851" w:footer="851" w:gutter="0"/>
          <w:cols w:space="720"/>
          <w:docGrid w:linePitch="312"/>
        </w:sectPr>
      </w:pPr>
    </w:p>
    <w:p w:rsidR="00D84660" w:rsidRPr="00F209B9" w:rsidRDefault="003755ED">
      <w:pPr>
        <w:spacing w:line="360" w:lineRule="auto"/>
        <w:rPr>
          <w:i/>
          <w:sz w:val="28"/>
          <w:szCs w:val="28"/>
        </w:rPr>
      </w:pPr>
      <w:r w:rsidRPr="00F209B9">
        <w:rPr>
          <w:noProof/>
        </w:rPr>
        <w:lastRenderedPageBreak/>
        <w:drawing>
          <wp:inline distT="0" distB="0" distL="0" distR="0" wp14:anchorId="2C97181C" wp14:editId="3B84C330">
            <wp:extent cx="4467225" cy="7572375"/>
            <wp:effectExtent l="1581150" t="0" r="1552575"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noChangeArrowheads="1"/>
                    </pic:cNvPicPr>
                  </pic:nvPicPr>
                  <pic:blipFill>
                    <a:blip r:embed="rId25"/>
                    <a:srcRect/>
                    <a:stretch>
                      <a:fillRect/>
                    </a:stretch>
                  </pic:blipFill>
                  <pic:spPr>
                    <a:xfrm rot="5400000">
                      <a:off x="0" y="0"/>
                      <a:ext cx="4467225" cy="7572375"/>
                    </a:xfrm>
                    <a:prstGeom prst="rect">
                      <a:avLst/>
                    </a:prstGeom>
                    <a:noFill/>
                    <a:ln w="9525">
                      <a:noFill/>
                      <a:miter lim="800000"/>
                      <a:headEnd/>
                      <a:tailEnd/>
                    </a:ln>
                    <a:effectLst/>
                  </pic:spPr>
                </pic:pic>
              </a:graphicData>
            </a:graphic>
          </wp:inline>
        </w:drawing>
      </w:r>
    </w:p>
    <w:p w:rsidR="00D84660" w:rsidRPr="00F209B9" w:rsidRDefault="003755ED">
      <w:pPr>
        <w:spacing w:line="360" w:lineRule="auto"/>
      </w:pPr>
      <w:r w:rsidRPr="00F209B9">
        <w:rPr>
          <w:noProof/>
        </w:rPr>
        <w:lastRenderedPageBreak/>
        <w:drawing>
          <wp:inline distT="0" distB="0" distL="0" distR="0" wp14:anchorId="4718F56E" wp14:editId="238C4917">
            <wp:extent cx="4543425" cy="7229475"/>
            <wp:effectExtent l="1371600" t="0" r="1343025"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26"/>
                    <a:srcRect/>
                    <a:stretch>
                      <a:fillRect/>
                    </a:stretch>
                  </pic:blipFill>
                  <pic:spPr>
                    <a:xfrm rot="5400000">
                      <a:off x="0" y="0"/>
                      <a:ext cx="4543425" cy="7229475"/>
                    </a:xfrm>
                    <a:prstGeom prst="rect">
                      <a:avLst/>
                    </a:prstGeom>
                    <a:noFill/>
                    <a:ln w="9525">
                      <a:noFill/>
                      <a:miter lim="800000"/>
                      <a:headEnd/>
                      <a:tailEnd/>
                    </a:ln>
                  </pic:spPr>
                </pic:pic>
              </a:graphicData>
            </a:graphic>
          </wp:inline>
        </w:drawing>
      </w:r>
    </w:p>
    <w:sectPr w:rsidR="00D84660" w:rsidRPr="00F209B9">
      <w:pgSz w:w="16838" w:h="11906" w:orient="landscape"/>
      <w:pgMar w:top="1440" w:right="1080" w:bottom="1440" w:left="108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3A" w:rsidRDefault="00F47E3A">
      <w:r>
        <w:separator/>
      </w:r>
    </w:p>
  </w:endnote>
  <w:endnote w:type="continuationSeparator" w:id="0">
    <w:p w:rsidR="00F47E3A" w:rsidRDefault="00F4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等线"/>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 new roman">
    <w:altName w:val="Times New Roman"/>
    <w:charset w:val="00"/>
    <w:family w:val="roman"/>
    <w:pitch w:val="default"/>
    <w:sig w:usb0="00000000" w:usb1="00000000" w:usb2="00000000" w:usb3="00000000" w:csb0="00040001" w:csb1="00000000"/>
  </w:font>
  <w:font w:name="长城粗隶书">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notTrueType/>
    <w:pitch w:val="fixed"/>
    <w:sig w:usb0="00000001" w:usb1="08080000" w:usb2="00000010" w:usb3="00000000" w:csb0="00100000" w:csb1="00000000"/>
  </w:font>
  <w:font w:name="长城仿宋">
    <w:altName w:val="黑体"/>
    <w:charset w:val="86"/>
    <w:family w:val="modern"/>
    <w:pitch w:val="default"/>
    <w:sig w:usb0="00000000" w:usb1="00000000" w:usb2="00000010" w:usb3="00000000" w:csb0="00040000" w:csb1="00000000"/>
  </w:font>
  <w:font w:name="隶书">
    <w:altName w:val="微软雅黑"/>
    <w:charset w:val="86"/>
    <w:family w:val="modern"/>
    <w:pitch w:val="default"/>
    <w:sig w:usb0="00000000" w:usb1="00000000" w:usb2="00000000" w:usb3="00000000" w:csb0="00040000" w:csb1="00000000"/>
  </w:font>
  <w:font w:name="Arial Narrow">
    <w:altName w:val="Times New Roman"/>
    <w:charset w:val="00"/>
    <w:family w:val="swiss"/>
    <w:pitch w:val="default"/>
    <w:sig w:usb0="00000000" w:usb1="00000000" w:usb2="00000000" w:usb3="00000000" w:csb0="2000009F" w:csb1="DFD70000"/>
  </w:font>
  <w:font w:name="创艺简标宋">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rsidP="001B47BE">
    <w:pPr>
      <w:pStyle w:val="Chare"/>
      <w:ind w:firstLine="420"/>
      <w:rPr>
        <w:sz w:val="24"/>
        <w:szCs w:val="24"/>
      </w:rPr>
    </w:pPr>
    <w:r>
      <w:rPr>
        <w:rFonts w:hint="eastAsia"/>
      </w:rPr>
      <w:t>浙江华耀建设咨询有限公司</w:t>
    </w:r>
    <w:r>
      <w:tab/>
    </w:r>
    <w:r>
      <w:rPr>
        <w:rFonts w:hint="eastAsia"/>
      </w:rPr>
      <w:t xml:space="preserve">                                          </w:t>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B64581">
      <w:rPr>
        <w:noProof/>
        <w:sz w:val="24"/>
        <w:szCs w:val="24"/>
      </w:rPr>
      <w:t>21</w:t>
    </w:r>
    <w:r>
      <w:rPr>
        <w:sz w:val="24"/>
        <w:szCs w:val="24"/>
      </w:rPr>
      <w:fldChar w:fldCharType="end"/>
    </w:r>
    <w:r>
      <w:rPr>
        <w:sz w:val="24"/>
        <w:szCs w:val="24"/>
      </w:rPr>
      <w:t xml:space="preserve"> -</w:t>
    </w:r>
  </w:p>
  <w:p w:rsidR="00730780" w:rsidRDefault="00730780">
    <w:pPr>
      <w:pStyle w:val="af0"/>
      <w:jc w:val="center"/>
      <w:rPr>
        <w:rFonts w:asciiTheme="minorEastAsia" w:hAnsiTheme="minorEastAsia"/>
      </w:rPr>
    </w:pPr>
  </w:p>
  <w:p w:rsidR="00730780" w:rsidRDefault="0073078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pPr>
      <w:pStyle w:val="af0"/>
      <w:framePr w:wrap="around" w:vAnchor="text" w:hAnchor="margin" w:xAlign="outside" w:y="1"/>
      <w:rPr>
        <w:rStyle w:val="af9"/>
      </w:rPr>
    </w:pPr>
    <w:r>
      <w:fldChar w:fldCharType="begin"/>
    </w:r>
    <w:r>
      <w:rPr>
        <w:rStyle w:val="af9"/>
      </w:rPr>
      <w:instrText xml:space="preserve">PAGE  </w:instrText>
    </w:r>
    <w:r>
      <w:fldChar w:fldCharType="end"/>
    </w:r>
  </w:p>
  <w:p w:rsidR="00730780" w:rsidRDefault="00730780">
    <w:pPr>
      <w:pStyle w:val="af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pPr>
      <w:pStyle w:val="af0"/>
      <w:framePr w:wrap="around" w:vAnchor="text" w:hAnchor="margin" w:xAlign="outside" w:y="1"/>
      <w:rPr>
        <w:rStyle w:val="af9"/>
        <w:rFonts w:ascii="宋体" w:eastAsia="宋体" w:hAnsi="宋体"/>
        <w:sz w:val="28"/>
        <w:szCs w:val="28"/>
      </w:rPr>
    </w:pPr>
  </w:p>
  <w:p w:rsidR="00730780" w:rsidRDefault="00730780">
    <w:pPr>
      <w:pStyle w:val="Chare"/>
      <w:ind w:firstLine="420"/>
      <w:rPr>
        <w:sz w:val="24"/>
        <w:szCs w:val="24"/>
      </w:rPr>
    </w:pPr>
    <w:r>
      <w:rPr>
        <w:rFonts w:hint="eastAsia"/>
      </w:rPr>
      <w:t>浙江华耀建设咨询有限公司</w:t>
    </w: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B64581">
      <w:rPr>
        <w:noProof/>
        <w:sz w:val="24"/>
        <w:szCs w:val="24"/>
      </w:rPr>
      <w:t>28</w:t>
    </w:r>
    <w:r>
      <w:rPr>
        <w:sz w:val="24"/>
        <w:szCs w:val="24"/>
      </w:rPr>
      <w:fldChar w:fldCharType="end"/>
    </w:r>
    <w:r>
      <w:rP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pPr>
      <w:pStyle w:val="af0"/>
      <w:framePr w:wrap="around" w:vAnchor="text" w:hAnchor="margin" w:xAlign="outside" w:y="1"/>
      <w:rPr>
        <w:rStyle w:val="af9"/>
      </w:rPr>
    </w:pPr>
    <w:r>
      <w:fldChar w:fldCharType="begin"/>
    </w:r>
    <w:r>
      <w:rPr>
        <w:rStyle w:val="af9"/>
      </w:rPr>
      <w:instrText xml:space="preserve">PAGE  </w:instrText>
    </w:r>
    <w:r>
      <w:fldChar w:fldCharType="end"/>
    </w:r>
  </w:p>
  <w:p w:rsidR="00730780" w:rsidRDefault="00730780">
    <w:pPr>
      <w:pStyle w:val="af0"/>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pPr>
      <w:pStyle w:val="af0"/>
      <w:framePr w:wrap="around" w:vAnchor="text" w:hAnchor="margin" w:xAlign="outside" w:y="1"/>
      <w:rPr>
        <w:rStyle w:val="af9"/>
        <w:rFonts w:ascii="宋体" w:eastAsia="宋体" w:hAnsi="宋体"/>
        <w:sz w:val="28"/>
        <w:szCs w:val="28"/>
      </w:rPr>
    </w:pPr>
  </w:p>
  <w:p w:rsidR="00730780" w:rsidRDefault="00730780">
    <w:pPr>
      <w:pStyle w:val="af0"/>
      <w:ind w:right="720" w:firstLineChars="100" w:firstLine="240"/>
      <w:jc w:val="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B64581">
      <w:rPr>
        <w:noProof/>
        <w:sz w:val="24"/>
        <w:szCs w:val="24"/>
      </w:rPr>
      <w:t>69</w:t>
    </w:r>
    <w:r>
      <w:rPr>
        <w:sz w:val="24"/>
        <w:szCs w:val="24"/>
      </w:rPr>
      <w:fldChar w:fldCharType="end"/>
    </w:r>
    <w:r>
      <w:rP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3A" w:rsidRDefault="00F47E3A">
      <w:r>
        <w:separator/>
      </w:r>
    </w:p>
  </w:footnote>
  <w:footnote w:type="continuationSeparator" w:id="0">
    <w:p w:rsidR="00F47E3A" w:rsidRDefault="00F47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Pr="00670D13" w:rsidRDefault="00730780" w:rsidP="00670D13">
    <w:pPr>
      <w:pStyle w:val="ad"/>
      <w:snapToGrid w:val="0"/>
      <w:spacing w:beforeLines="0" w:afterLines="0" w:line="360" w:lineRule="auto"/>
      <w:rPr>
        <w:rFonts w:hAnsi="宋体"/>
        <w:u w:val="single"/>
      </w:rPr>
    </w:pPr>
    <w:r>
      <w:rPr>
        <w:rFonts w:cs="Arial" w:hint="eastAsia"/>
        <w:u w:val="single"/>
      </w:rPr>
      <w:t xml:space="preserve">湖州南太湖新区康山分区环卫一体化服务项目（2023-2025年度）           </w:t>
    </w:r>
    <w:r>
      <w:rPr>
        <w:rFonts w:hAnsi="宋体" w:cs="Arial" w:hint="eastAsia"/>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pPr>
      <w:pStyle w:val="ad"/>
      <w:snapToGrid w:val="0"/>
      <w:spacing w:beforeLines="0" w:afterLines="0" w:line="360" w:lineRule="auto"/>
      <w:rPr>
        <w:rFonts w:hAnsi="宋体"/>
        <w:u w:val="single"/>
      </w:rPr>
    </w:pPr>
    <w:r>
      <w:rPr>
        <w:rFonts w:cs="Arial" w:hint="eastAsia"/>
        <w:u w:val="single"/>
      </w:rPr>
      <w:t xml:space="preserve">湖州南太湖新区康山分区环卫一体化服务项目（2023-2025年度）  </w:t>
    </w:r>
    <w:r>
      <w:rPr>
        <w:rFonts w:hAnsi="宋体" w:cs="Arial" w:hint="eastAsia"/>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pPr>
      <w:pStyle w:val="ad"/>
      <w:snapToGrid w:val="0"/>
      <w:spacing w:beforeLines="0" w:afterLines="0" w:line="360" w:lineRule="auto"/>
      <w:rPr>
        <w:rFonts w:hAnsi="宋体"/>
        <w:u w:val="single"/>
      </w:rPr>
    </w:pPr>
    <w:r>
      <w:rPr>
        <w:rFonts w:cs="Arial" w:hint="eastAsia"/>
        <w:u w:val="single"/>
      </w:rPr>
      <w:t xml:space="preserve">湖州南太湖新区康山分区环卫一体化服务项目（2023-2025年度）     </w:t>
    </w:r>
    <w:r>
      <w:rPr>
        <w:rFonts w:hAnsi="宋体" w:cs="Arial" w:hint="eastAsia"/>
        <w:u w:val="single"/>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80" w:rsidRDefault="00730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D2733"/>
    <w:multiLevelType w:val="multilevel"/>
    <w:tmpl w:val="8E3D2733"/>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nsid w:val="B8665092"/>
    <w:multiLevelType w:val="singleLevel"/>
    <w:tmpl w:val="B8665092"/>
    <w:lvl w:ilvl="0">
      <w:start w:val="2"/>
      <w:numFmt w:val="chineseCounting"/>
      <w:suff w:val="nothing"/>
      <w:lvlText w:val="%1、"/>
      <w:lvlJc w:val="left"/>
      <w:pPr>
        <w:ind w:left="280"/>
      </w:pPr>
      <w:rPr>
        <w:rFonts w:hint="eastAsia"/>
      </w:rPr>
    </w:lvl>
  </w:abstractNum>
  <w:abstractNum w:abstractNumId="2">
    <w:nsid w:val="D1EC8E2E"/>
    <w:multiLevelType w:val="multilevel"/>
    <w:tmpl w:val="D1EC8E2E"/>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
    <w:nsid w:val="D5AA9608"/>
    <w:multiLevelType w:val="singleLevel"/>
    <w:tmpl w:val="D5AA9608"/>
    <w:lvl w:ilvl="0">
      <w:start w:val="1"/>
      <w:numFmt w:val="decimalEnclosedCircleChinese"/>
      <w:suff w:val="nothing"/>
      <w:lvlText w:val="%1　"/>
      <w:lvlJc w:val="left"/>
      <w:pPr>
        <w:ind w:left="0" w:firstLine="400"/>
      </w:pPr>
      <w:rPr>
        <w:rFonts w:hint="eastAsia"/>
      </w:rPr>
    </w:lvl>
  </w:abstractNum>
  <w:abstractNum w:abstractNumId="4">
    <w:nsid w:val="E785CC79"/>
    <w:multiLevelType w:val="singleLevel"/>
    <w:tmpl w:val="E785CC79"/>
    <w:lvl w:ilvl="0">
      <w:start w:val="1"/>
      <w:numFmt w:val="decimalEnclosedCircleChinese"/>
      <w:suff w:val="nothing"/>
      <w:lvlText w:val="%1　"/>
      <w:lvlJc w:val="left"/>
      <w:pPr>
        <w:ind w:left="6" w:firstLine="400"/>
      </w:pPr>
      <w:rPr>
        <w:rFonts w:hint="eastAsia"/>
      </w:rPr>
    </w:lvl>
  </w:abstractNum>
  <w:abstractNum w:abstractNumId="5">
    <w:nsid w:val="00000001"/>
    <w:multiLevelType w:val="multilevel"/>
    <w:tmpl w:val="00000001"/>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6">
    <w:nsid w:val="0000001A"/>
    <w:multiLevelType w:val="multilevel"/>
    <w:tmpl w:val="0000001A"/>
    <w:lvl w:ilvl="0">
      <w:start w:val="1"/>
      <w:numFmt w:val="decimal"/>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pStyle w:val="a"/>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7">
    <w:nsid w:val="1BC17BBA"/>
    <w:multiLevelType w:val="multilevel"/>
    <w:tmpl w:val="1BC17BBA"/>
    <w:lvl w:ilvl="0">
      <w:start w:val="3"/>
      <w:numFmt w:val="japaneseCounting"/>
      <w:lvlText w:val="第%1条"/>
      <w:lvlJc w:val="left"/>
      <w:pPr>
        <w:tabs>
          <w:tab w:val="left" w:pos="1845"/>
        </w:tabs>
        <w:ind w:left="1845" w:hanging="1275"/>
      </w:pPr>
      <w:rPr>
        <w:rFonts w:cs="Times New Roman" w:hint="eastAsia"/>
        <w:b/>
      </w:rPr>
    </w:lvl>
    <w:lvl w:ilvl="1">
      <w:start w:val="1"/>
      <w:numFmt w:val="lowerLetter"/>
      <w:lvlText w:val="%2)"/>
      <w:lvlJc w:val="left"/>
      <w:pPr>
        <w:tabs>
          <w:tab w:val="left" w:pos="1410"/>
        </w:tabs>
        <w:ind w:left="1410" w:hanging="420"/>
      </w:pPr>
      <w:rPr>
        <w:rFonts w:cs="Times New Roman"/>
      </w:rPr>
    </w:lvl>
    <w:lvl w:ilvl="2">
      <w:start w:val="1"/>
      <w:numFmt w:val="lowerRoman"/>
      <w:lvlText w:val="%3."/>
      <w:lvlJc w:val="right"/>
      <w:pPr>
        <w:tabs>
          <w:tab w:val="left" w:pos="1830"/>
        </w:tabs>
        <w:ind w:left="1830" w:hanging="420"/>
      </w:pPr>
      <w:rPr>
        <w:rFonts w:cs="Times New Roman"/>
      </w:rPr>
    </w:lvl>
    <w:lvl w:ilvl="3">
      <w:start w:val="1"/>
      <w:numFmt w:val="decimal"/>
      <w:lvlText w:val="%4."/>
      <w:lvlJc w:val="left"/>
      <w:pPr>
        <w:tabs>
          <w:tab w:val="left" w:pos="2250"/>
        </w:tabs>
        <w:ind w:left="2250" w:hanging="420"/>
      </w:pPr>
      <w:rPr>
        <w:rFonts w:cs="Times New Roman"/>
      </w:rPr>
    </w:lvl>
    <w:lvl w:ilvl="4">
      <w:start w:val="1"/>
      <w:numFmt w:val="lowerLetter"/>
      <w:lvlText w:val="%5)"/>
      <w:lvlJc w:val="left"/>
      <w:pPr>
        <w:tabs>
          <w:tab w:val="left" w:pos="2670"/>
        </w:tabs>
        <w:ind w:left="2670" w:hanging="420"/>
      </w:pPr>
      <w:rPr>
        <w:rFonts w:cs="Times New Roman"/>
      </w:rPr>
    </w:lvl>
    <w:lvl w:ilvl="5">
      <w:start w:val="1"/>
      <w:numFmt w:val="lowerRoman"/>
      <w:lvlText w:val="%6."/>
      <w:lvlJc w:val="right"/>
      <w:pPr>
        <w:tabs>
          <w:tab w:val="left" w:pos="3090"/>
        </w:tabs>
        <w:ind w:left="3090" w:hanging="420"/>
      </w:pPr>
      <w:rPr>
        <w:rFonts w:cs="Times New Roman"/>
      </w:rPr>
    </w:lvl>
    <w:lvl w:ilvl="6">
      <w:start w:val="1"/>
      <w:numFmt w:val="decimal"/>
      <w:lvlText w:val="%7."/>
      <w:lvlJc w:val="left"/>
      <w:pPr>
        <w:tabs>
          <w:tab w:val="left" w:pos="3510"/>
        </w:tabs>
        <w:ind w:left="3510" w:hanging="420"/>
      </w:pPr>
      <w:rPr>
        <w:rFonts w:cs="Times New Roman"/>
      </w:rPr>
    </w:lvl>
    <w:lvl w:ilvl="7">
      <w:start w:val="1"/>
      <w:numFmt w:val="lowerLetter"/>
      <w:lvlText w:val="%8)"/>
      <w:lvlJc w:val="left"/>
      <w:pPr>
        <w:tabs>
          <w:tab w:val="left" w:pos="3930"/>
        </w:tabs>
        <w:ind w:left="3930" w:hanging="420"/>
      </w:pPr>
      <w:rPr>
        <w:rFonts w:cs="Times New Roman"/>
      </w:rPr>
    </w:lvl>
    <w:lvl w:ilvl="8">
      <w:start w:val="1"/>
      <w:numFmt w:val="lowerRoman"/>
      <w:lvlText w:val="%9."/>
      <w:lvlJc w:val="right"/>
      <w:pPr>
        <w:tabs>
          <w:tab w:val="left" w:pos="4350"/>
        </w:tabs>
        <w:ind w:left="4350" w:hanging="420"/>
      </w:pPr>
      <w:rPr>
        <w:rFonts w:cs="Times New Roman"/>
      </w:rPr>
    </w:lvl>
  </w:abstractNum>
  <w:abstractNum w:abstractNumId="8">
    <w:nsid w:val="1FAE6BA3"/>
    <w:multiLevelType w:val="singleLevel"/>
    <w:tmpl w:val="1FAE6BA3"/>
    <w:lvl w:ilvl="0">
      <w:start w:val="4"/>
      <w:numFmt w:val="decimal"/>
      <w:suff w:val="nothing"/>
      <w:lvlText w:val="%1、"/>
      <w:lvlJc w:val="left"/>
    </w:lvl>
  </w:abstractNum>
  <w:abstractNum w:abstractNumId="9">
    <w:nsid w:val="2C25EE31"/>
    <w:multiLevelType w:val="singleLevel"/>
    <w:tmpl w:val="2C25EE31"/>
    <w:lvl w:ilvl="0">
      <w:start w:val="1"/>
      <w:numFmt w:val="decimal"/>
      <w:suff w:val="nothing"/>
      <w:lvlText w:val="%1、"/>
      <w:lvlJc w:val="left"/>
    </w:lvl>
  </w:abstractNum>
  <w:abstractNum w:abstractNumId="10">
    <w:nsid w:val="30FB846C"/>
    <w:multiLevelType w:val="singleLevel"/>
    <w:tmpl w:val="30FB846C"/>
    <w:lvl w:ilvl="0">
      <w:start w:val="3"/>
      <w:numFmt w:val="decimal"/>
      <w:lvlText w:val="%1."/>
      <w:lvlJc w:val="left"/>
      <w:pPr>
        <w:tabs>
          <w:tab w:val="left" w:pos="312"/>
        </w:tabs>
      </w:pPr>
    </w:lvl>
  </w:abstractNum>
  <w:abstractNum w:abstractNumId="11">
    <w:nsid w:val="389B2D27"/>
    <w:multiLevelType w:val="singleLevel"/>
    <w:tmpl w:val="389B2D27"/>
    <w:lvl w:ilvl="0">
      <w:start w:val="1"/>
      <w:numFmt w:val="decimal"/>
      <w:suff w:val="nothing"/>
      <w:lvlText w:val="%1．"/>
      <w:lvlJc w:val="left"/>
      <w:pPr>
        <w:ind w:left="0" w:firstLine="400"/>
      </w:pPr>
      <w:rPr>
        <w:rFonts w:hint="default"/>
      </w:rPr>
    </w:lvl>
  </w:abstractNum>
  <w:abstractNum w:abstractNumId="12">
    <w:nsid w:val="48A6F84C"/>
    <w:multiLevelType w:val="singleLevel"/>
    <w:tmpl w:val="48A6F84C"/>
    <w:lvl w:ilvl="0">
      <w:start w:val="1"/>
      <w:numFmt w:val="decimalEnclosedCircleChinese"/>
      <w:suff w:val="nothing"/>
      <w:lvlText w:val="%1　"/>
      <w:lvlJc w:val="left"/>
      <w:pPr>
        <w:ind w:left="0" w:firstLine="400"/>
      </w:pPr>
      <w:rPr>
        <w:rFonts w:hint="eastAsia"/>
      </w:rPr>
    </w:lvl>
  </w:abstractNum>
  <w:abstractNum w:abstractNumId="13">
    <w:nsid w:val="53BA0439"/>
    <w:multiLevelType w:val="singleLevel"/>
    <w:tmpl w:val="53BA0439"/>
    <w:lvl w:ilvl="0">
      <w:start w:val="1"/>
      <w:numFmt w:val="decimal"/>
      <w:suff w:val="nothing"/>
      <w:lvlText w:val="%1、"/>
      <w:lvlJc w:val="left"/>
      <w:rPr>
        <w:b/>
      </w:rPr>
    </w:lvl>
  </w:abstractNum>
  <w:abstractNum w:abstractNumId="14">
    <w:nsid w:val="5A7593D7"/>
    <w:multiLevelType w:val="multilevel"/>
    <w:tmpl w:val="5A7593D7"/>
    <w:lvl w:ilvl="0">
      <w:start w:val="1"/>
      <w:numFmt w:val="chineseCounting"/>
      <w:suff w:val="nothing"/>
      <w:lvlText w:val="（%1）"/>
      <w:lvlJc w:val="left"/>
      <w:pPr>
        <w:tabs>
          <w:tab w:val="left" w:pos="0"/>
        </w:tabs>
        <w:ind w:left="0" w:firstLine="400"/>
      </w:pPr>
      <w:rPr>
        <w:rFonts w:hint="eastAsia"/>
      </w:rPr>
    </w:lvl>
    <w:lvl w:ilvl="1">
      <w:start w:val="1"/>
      <w:numFmt w:val="decimal"/>
      <w:suff w:val="nothing"/>
      <w:lvlText w:val="%2．"/>
      <w:lvlJc w:val="left"/>
      <w:pPr>
        <w:ind w:left="0" w:firstLine="400"/>
      </w:pPr>
      <w:rPr>
        <w:rFonts w:ascii="宋体" w:eastAsia="宋体" w:hAnsi="宋体" w:cs="宋体"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5">
    <w:nsid w:val="5B7EB90C"/>
    <w:multiLevelType w:val="singleLevel"/>
    <w:tmpl w:val="5B7EB90C"/>
    <w:lvl w:ilvl="0">
      <w:start w:val="1"/>
      <w:numFmt w:val="chineseCounting"/>
      <w:suff w:val="nothing"/>
      <w:lvlText w:val="（%1）"/>
      <w:lvlJc w:val="left"/>
      <w:pPr>
        <w:ind w:left="140" w:firstLine="420"/>
      </w:pPr>
      <w:rPr>
        <w:rFonts w:hint="eastAsia"/>
      </w:rPr>
    </w:lvl>
  </w:abstractNum>
  <w:abstractNum w:abstractNumId="16">
    <w:nsid w:val="5C66DF77"/>
    <w:multiLevelType w:val="singleLevel"/>
    <w:tmpl w:val="5C66DF77"/>
    <w:lvl w:ilvl="0">
      <w:start w:val="1"/>
      <w:numFmt w:val="decimal"/>
      <w:suff w:val="nothing"/>
      <w:lvlText w:val="%1、"/>
      <w:lvlJc w:val="left"/>
    </w:lvl>
  </w:abstractNum>
  <w:abstractNum w:abstractNumId="17">
    <w:nsid w:val="5DA6222B"/>
    <w:multiLevelType w:val="singleLevel"/>
    <w:tmpl w:val="5DA6222B"/>
    <w:lvl w:ilvl="0">
      <w:start w:val="1"/>
      <w:numFmt w:val="decimalEnclosedCircleChinese"/>
      <w:suff w:val="nothing"/>
      <w:lvlText w:val="%1　"/>
      <w:lvlJc w:val="left"/>
      <w:pPr>
        <w:ind w:left="0" w:firstLine="400"/>
      </w:pPr>
      <w:rPr>
        <w:rFonts w:hint="eastAsia"/>
      </w:rPr>
    </w:lvl>
  </w:abstractNum>
  <w:abstractNum w:abstractNumId="18">
    <w:nsid w:val="5FAE6C94"/>
    <w:multiLevelType w:val="multilevel"/>
    <w:tmpl w:val="5FAE6C9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6482A15"/>
    <w:multiLevelType w:val="multilevel"/>
    <w:tmpl w:val="66482A15"/>
    <w:lvl w:ilvl="0">
      <w:start w:val="1"/>
      <w:numFmt w:val="decimalEnclosedCircle"/>
      <w:lvlText w:val="%1"/>
      <w:lvlJc w:val="left"/>
      <w:pPr>
        <w:ind w:left="360" w:hanging="360"/>
      </w:pPr>
      <w:rPr>
        <w:rFonts w:ascii="宋体" w:eastAsia="宋体" w:hAnsi="宋体" w:cs="TimesNewRomanPSMT"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6D0043AC"/>
    <w:multiLevelType w:val="multilevel"/>
    <w:tmpl w:val="6D0043AC"/>
    <w:lvl w:ilvl="0">
      <w:start w:val="1"/>
      <w:numFmt w:val="chineseCounting"/>
      <w:suff w:val="nothing"/>
      <w:lvlText w:val="（%1）"/>
      <w:lvlJc w:val="left"/>
      <w:pPr>
        <w:ind w:left="-120" w:firstLine="400"/>
      </w:pPr>
      <w:rPr>
        <w:rFonts w:hint="eastAsia"/>
      </w:rPr>
    </w:lvl>
    <w:lvl w:ilvl="1">
      <w:start w:val="1"/>
      <w:numFmt w:val="decimal"/>
      <w:suff w:val="nothing"/>
      <w:lvlText w:val="%2．"/>
      <w:lvlJc w:val="left"/>
      <w:pPr>
        <w:ind w:left="-120" w:firstLine="400"/>
      </w:pPr>
      <w:rPr>
        <w:rFonts w:hint="eastAsia"/>
      </w:rPr>
    </w:lvl>
    <w:lvl w:ilvl="2">
      <w:start w:val="1"/>
      <w:numFmt w:val="decimal"/>
      <w:suff w:val="nothing"/>
      <w:lvlText w:val="（%3）"/>
      <w:lvlJc w:val="left"/>
      <w:pPr>
        <w:ind w:left="-120" w:firstLine="402"/>
      </w:pPr>
      <w:rPr>
        <w:rFonts w:hint="eastAsia"/>
      </w:rPr>
    </w:lvl>
    <w:lvl w:ilvl="3">
      <w:start w:val="1"/>
      <w:numFmt w:val="decimalEnclosedCircleChinese"/>
      <w:suff w:val="nothing"/>
      <w:lvlText w:val="%4 "/>
      <w:lvlJc w:val="left"/>
      <w:pPr>
        <w:ind w:left="-120" w:firstLine="402"/>
      </w:pPr>
      <w:rPr>
        <w:rFonts w:hint="eastAsia"/>
      </w:rPr>
    </w:lvl>
    <w:lvl w:ilvl="4">
      <w:start w:val="1"/>
      <w:numFmt w:val="decimal"/>
      <w:suff w:val="nothing"/>
      <w:lvlText w:val="%5）"/>
      <w:lvlJc w:val="left"/>
      <w:pPr>
        <w:ind w:left="-120" w:firstLine="402"/>
      </w:pPr>
      <w:rPr>
        <w:rFonts w:hint="eastAsia"/>
      </w:rPr>
    </w:lvl>
    <w:lvl w:ilvl="5">
      <w:start w:val="1"/>
      <w:numFmt w:val="upperLetter"/>
      <w:suff w:val="nothing"/>
      <w:lvlText w:val="%6．"/>
      <w:lvlJc w:val="left"/>
      <w:pPr>
        <w:ind w:left="-120" w:firstLine="402"/>
      </w:pPr>
      <w:rPr>
        <w:rFonts w:hint="eastAsia"/>
      </w:rPr>
    </w:lvl>
    <w:lvl w:ilvl="6">
      <w:start w:val="1"/>
      <w:numFmt w:val="lowerLetter"/>
      <w:suff w:val="nothing"/>
      <w:lvlText w:val="%7．"/>
      <w:lvlJc w:val="left"/>
      <w:pPr>
        <w:ind w:left="-120" w:firstLine="402"/>
      </w:pPr>
      <w:rPr>
        <w:rFonts w:hint="eastAsia"/>
      </w:rPr>
    </w:lvl>
    <w:lvl w:ilvl="7">
      <w:start w:val="1"/>
      <w:numFmt w:val="lowerLetter"/>
      <w:suff w:val="nothing"/>
      <w:lvlText w:val="%8）"/>
      <w:lvlJc w:val="left"/>
      <w:pPr>
        <w:ind w:left="-120" w:firstLine="402"/>
      </w:pPr>
      <w:rPr>
        <w:rFonts w:hint="eastAsia"/>
      </w:rPr>
    </w:lvl>
    <w:lvl w:ilvl="8">
      <w:start w:val="1"/>
      <w:numFmt w:val="lowerRoman"/>
      <w:suff w:val="nothing"/>
      <w:lvlText w:val="%9．"/>
      <w:lvlJc w:val="left"/>
      <w:pPr>
        <w:ind w:left="-120" w:firstLine="402"/>
      </w:pPr>
      <w:rPr>
        <w:rFonts w:hint="eastAsia"/>
      </w:rPr>
    </w:lvl>
  </w:abstractNum>
  <w:abstractNum w:abstractNumId="21">
    <w:nsid w:val="6EC73304"/>
    <w:multiLevelType w:val="singleLevel"/>
    <w:tmpl w:val="6EC73304"/>
    <w:lvl w:ilvl="0">
      <w:start w:val="1"/>
      <w:numFmt w:val="decimal"/>
      <w:suff w:val="nothing"/>
      <w:lvlText w:val="%1．"/>
      <w:lvlJc w:val="left"/>
      <w:pPr>
        <w:ind w:left="0" w:firstLine="400"/>
      </w:pPr>
      <w:rPr>
        <w:rFonts w:hint="default"/>
      </w:rPr>
    </w:lvl>
  </w:abstractNum>
  <w:abstractNum w:abstractNumId="22">
    <w:nsid w:val="7E286A48"/>
    <w:multiLevelType w:val="singleLevel"/>
    <w:tmpl w:val="7E286A48"/>
    <w:lvl w:ilvl="0">
      <w:start w:val="1"/>
      <w:numFmt w:val="decimal"/>
      <w:suff w:val="nothing"/>
      <w:lvlText w:val="%1．"/>
      <w:lvlJc w:val="left"/>
      <w:pPr>
        <w:ind w:left="0" w:firstLine="400"/>
      </w:pPr>
      <w:rPr>
        <w:rFonts w:hint="default"/>
      </w:rPr>
    </w:lvl>
  </w:abstractNum>
  <w:num w:numId="1">
    <w:abstractNumId w:val="6"/>
  </w:num>
  <w:num w:numId="2">
    <w:abstractNumId w:val="5"/>
    <w:lvlOverride w:ilvl="0">
      <w:startOverride w:val="1"/>
    </w:lvlOverride>
  </w:num>
  <w:num w:numId="3">
    <w:abstractNumId w:val="18"/>
  </w:num>
  <w:num w:numId="4">
    <w:abstractNumId w:val="17"/>
  </w:num>
  <w:num w:numId="5">
    <w:abstractNumId w:val="4"/>
  </w:num>
  <w:num w:numId="6">
    <w:abstractNumId w:val="12"/>
  </w:num>
  <w:num w:numId="7">
    <w:abstractNumId w:val="10"/>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20"/>
  </w:num>
  <w:num w:numId="13">
    <w:abstractNumId w:val="22"/>
  </w:num>
  <w:num w:numId="14">
    <w:abstractNumId w:val="21"/>
  </w:num>
  <w:num w:numId="15">
    <w:abstractNumId w:val="14"/>
  </w:num>
  <w:num w:numId="16">
    <w:abstractNumId w:val="11"/>
  </w:num>
  <w:num w:numId="17">
    <w:abstractNumId w:val="15"/>
  </w:num>
  <w:num w:numId="18">
    <w:abstractNumId w:val="16"/>
  </w:num>
  <w:num w:numId="19">
    <w:abstractNumId w:val="9"/>
  </w:num>
  <w:num w:numId="20">
    <w:abstractNumId w:val="13"/>
  </w:num>
  <w:num w:numId="21">
    <w:abstractNumId w:val="8"/>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YzJlMmZmMDkwMzU3M2RlN2ZjMTllNmYwMDAxODAifQ=="/>
  </w:docVars>
  <w:rsids>
    <w:rsidRoot w:val="00E22623"/>
    <w:rsid w:val="0000138B"/>
    <w:rsid w:val="00001781"/>
    <w:rsid w:val="000022AF"/>
    <w:rsid w:val="00007934"/>
    <w:rsid w:val="00011473"/>
    <w:rsid w:val="00014C68"/>
    <w:rsid w:val="00015972"/>
    <w:rsid w:val="00016398"/>
    <w:rsid w:val="00016D00"/>
    <w:rsid w:val="00025041"/>
    <w:rsid w:val="0002509A"/>
    <w:rsid w:val="00032927"/>
    <w:rsid w:val="00033549"/>
    <w:rsid w:val="00034ABC"/>
    <w:rsid w:val="000358A1"/>
    <w:rsid w:val="0004162D"/>
    <w:rsid w:val="00042647"/>
    <w:rsid w:val="00043005"/>
    <w:rsid w:val="00044146"/>
    <w:rsid w:val="000442A6"/>
    <w:rsid w:val="000451A8"/>
    <w:rsid w:val="00045F19"/>
    <w:rsid w:val="00047EF4"/>
    <w:rsid w:val="00050849"/>
    <w:rsid w:val="00052770"/>
    <w:rsid w:val="00052960"/>
    <w:rsid w:val="000530AE"/>
    <w:rsid w:val="00054F98"/>
    <w:rsid w:val="000550D9"/>
    <w:rsid w:val="000565A9"/>
    <w:rsid w:val="00056910"/>
    <w:rsid w:val="0005691E"/>
    <w:rsid w:val="00056E8B"/>
    <w:rsid w:val="000621B6"/>
    <w:rsid w:val="00065C40"/>
    <w:rsid w:val="00066C07"/>
    <w:rsid w:val="000677A5"/>
    <w:rsid w:val="00071BAD"/>
    <w:rsid w:val="00072679"/>
    <w:rsid w:val="00073D05"/>
    <w:rsid w:val="000750C7"/>
    <w:rsid w:val="00076B8C"/>
    <w:rsid w:val="000777C0"/>
    <w:rsid w:val="00077E6B"/>
    <w:rsid w:val="00080FF5"/>
    <w:rsid w:val="0008394F"/>
    <w:rsid w:val="00083987"/>
    <w:rsid w:val="00083A14"/>
    <w:rsid w:val="00085F54"/>
    <w:rsid w:val="00086543"/>
    <w:rsid w:val="000906E5"/>
    <w:rsid w:val="00090AA5"/>
    <w:rsid w:val="00091B3F"/>
    <w:rsid w:val="000A0473"/>
    <w:rsid w:val="000A08E9"/>
    <w:rsid w:val="000A230C"/>
    <w:rsid w:val="000A31DC"/>
    <w:rsid w:val="000A416D"/>
    <w:rsid w:val="000A47C6"/>
    <w:rsid w:val="000A6101"/>
    <w:rsid w:val="000A7CAD"/>
    <w:rsid w:val="000B10F0"/>
    <w:rsid w:val="000B1763"/>
    <w:rsid w:val="000B4A03"/>
    <w:rsid w:val="000B6966"/>
    <w:rsid w:val="000B7B32"/>
    <w:rsid w:val="000C0B12"/>
    <w:rsid w:val="000C0E15"/>
    <w:rsid w:val="000C21AC"/>
    <w:rsid w:val="000C22AB"/>
    <w:rsid w:val="000C5625"/>
    <w:rsid w:val="000C5B67"/>
    <w:rsid w:val="000D2B9E"/>
    <w:rsid w:val="000D4753"/>
    <w:rsid w:val="000D7859"/>
    <w:rsid w:val="000D7A19"/>
    <w:rsid w:val="000E1BE4"/>
    <w:rsid w:val="000E2E79"/>
    <w:rsid w:val="000E3795"/>
    <w:rsid w:val="000E46E1"/>
    <w:rsid w:val="000E51D7"/>
    <w:rsid w:val="000E7D51"/>
    <w:rsid w:val="000F199D"/>
    <w:rsid w:val="000F2513"/>
    <w:rsid w:val="000F2BB8"/>
    <w:rsid w:val="000F33FC"/>
    <w:rsid w:val="000F48DF"/>
    <w:rsid w:val="00102F5B"/>
    <w:rsid w:val="0010381A"/>
    <w:rsid w:val="0010479F"/>
    <w:rsid w:val="00104DA6"/>
    <w:rsid w:val="001053FA"/>
    <w:rsid w:val="00106C3D"/>
    <w:rsid w:val="00107723"/>
    <w:rsid w:val="00107B86"/>
    <w:rsid w:val="001107CA"/>
    <w:rsid w:val="00110C0A"/>
    <w:rsid w:val="00114F20"/>
    <w:rsid w:val="001165FB"/>
    <w:rsid w:val="00117D72"/>
    <w:rsid w:val="001201A3"/>
    <w:rsid w:val="001226FA"/>
    <w:rsid w:val="00122E4A"/>
    <w:rsid w:val="00125816"/>
    <w:rsid w:val="001262DD"/>
    <w:rsid w:val="001265E1"/>
    <w:rsid w:val="001279A9"/>
    <w:rsid w:val="0013249E"/>
    <w:rsid w:val="00133118"/>
    <w:rsid w:val="00133A65"/>
    <w:rsid w:val="00133A72"/>
    <w:rsid w:val="00133CDF"/>
    <w:rsid w:val="00134F89"/>
    <w:rsid w:val="00134FA6"/>
    <w:rsid w:val="00135690"/>
    <w:rsid w:val="00135AEB"/>
    <w:rsid w:val="00136687"/>
    <w:rsid w:val="00136AA4"/>
    <w:rsid w:val="00141849"/>
    <w:rsid w:val="00141C6A"/>
    <w:rsid w:val="00145540"/>
    <w:rsid w:val="0014654F"/>
    <w:rsid w:val="001468A4"/>
    <w:rsid w:val="001468C8"/>
    <w:rsid w:val="0014706B"/>
    <w:rsid w:val="00152604"/>
    <w:rsid w:val="00153865"/>
    <w:rsid w:val="00160122"/>
    <w:rsid w:val="001612B7"/>
    <w:rsid w:val="00162073"/>
    <w:rsid w:val="00164F62"/>
    <w:rsid w:val="00165A8C"/>
    <w:rsid w:val="0016765F"/>
    <w:rsid w:val="001677F8"/>
    <w:rsid w:val="001700FD"/>
    <w:rsid w:val="00171BB8"/>
    <w:rsid w:val="00171BDF"/>
    <w:rsid w:val="00173199"/>
    <w:rsid w:val="001732AF"/>
    <w:rsid w:val="001741FC"/>
    <w:rsid w:val="0017591C"/>
    <w:rsid w:val="001812D3"/>
    <w:rsid w:val="001815E5"/>
    <w:rsid w:val="00181B22"/>
    <w:rsid w:val="00181B78"/>
    <w:rsid w:val="00184AD9"/>
    <w:rsid w:val="00185FAF"/>
    <w:rsid w:val="00186033"/>
    <w:rsid w:val="00187740"/>
    <w:rsid w:val="00190436"/>
    <w:rsid w:val="001906FE"/>
    <w:rsid w:val="00190F3C"/>
    <w:rsid w:val="001945F9"/>
    <w:rsid w:val="00195E9B"/>
    <w:rsid w:val="0019771E"/>
    <w:rsid w:val="001A1BAD"/>
    <w:rsid w:val="001A2E95"/>
    <w:rsid w:val="001A374E"/>
    <w:rsid w:val="001A3E99"/>
    <w:rsid w:val="001A5076"/>
    <w:rsid w:val="001A594A"/>
    <w:rsid w:val="001A6572"/>
    <w:rsid w:val="001A69C9"/>
    <w:rsid w:val="001B1910"/>
    <w:rsid w:val="001B1E22"/>
    <w:rsid w:val="001B47BE"/>
    <w:rsid w:val="001C0BC6"/>
    <w:rsid w:val="001C210B"/>
    <w:rsid w:val="001C467C"/>
    <w:rsid w:val="001C4FE6"/>
    <w:rsid w:val="001C797A"/>
    <w:rsid w:val="001D07BF"/>
    <w:rsid w:val="001D24B0"/>
    <w:rsid w:val="001D2679"/>
    <w:rsid w:val="001D3997"/>
    <w:rsid w:val="001D6731"/>
    <w:rsid w:val="001D748E"/>
    <w:rsid w:val="001E1673"/>
    <w:rsid w:val="001E1ECB"/>
    <w:rsid w:val="001E4054"/>
    <w:rsid w:val="001E530F"/>
    <w:rsid w:val="001E59CA"/>
    <w:rsid w:val="001E6B13"/>
    <w:rsid w:val="001E7206"/>
    <w:rsid w:val="001F067E"/>
    <w:rsid w:val="001F10B6"/>
    <w:rsid w:val="001F1667"/>
    <w:rsid w:val="001F25DA"/>
    <w:rsid w:val="001F2C33"/>
    <w:rsid w:val="001F73CB"/>
    <w:rsid w:val="00203242"/>
    <w:rsid w:val="00203A80"/>
    <w:rsid w:val="00204528"/>
    <w:rsid w:val="00204B59"/>
    <w:rsid w:val="00206E90"/>
    <w:rsid w:val="0020735E"/>
    <w:rsid w:val="00210DA4"/>
    <w:rsid w:val="00217C28"/>
    <w:rsid w:val="00222A59"/>
    <w:rsid w:val="00222CD0"/>
    <w:rsid w:val="002244AB"/>
    <w:rsid w:val="0022644A"/>
    <w:rsid w:val="00226C48"/>
    <w:rsid w:val="00227A88"/>
    <w:rsid w:val="00231714"/>
    <w:rsid w:val="00232DD1"/>
    <w:rsid w:val="002360EE"/>
    <w:rsid w:val="00236B47"/>
    <w:rsid w:val="002373B2"/>
    <w:rsid w:val="00242B8D"/>
    <w:rsid w:val="00242E30"/>
    <w:rsid w:val="00243C18"/>
    <w:rsid w:val="00245BFB"/>
    <w:rsid w:val="00250B2A"/>
    <w:rsid w:val="00253571"/>
    <w:rsid w:val="002539F8"/>
    <w:rsid w:val="00254AE9"/>
    <w:rsid w:val="002553ED"/>
    <w:rsid w:val="0026330A"/>
    <w:rsid w:val="00263588"/>
    <w:rsid w:val="0026474E"/>
    <w:rsid w:val="00265F67"/>
    <w:rsid w:val="002670BF"/>
    <w:rsid w:val="00272E19"/>
    <w:rsid w:val="00273D62"/>
    <w:rsid w:val="00280B96"/>
    <w:rsid w:val="00283EB0"/>
    <w:rsid w:val="00284217"/>
    <w:rsid w:val="00285613"/>
    <w:rsid w:val="002857F1"/>
    <w:rsid w:val="0028591D"/>
    <w:rsid w:val="0028726D"/>
    <w:rsid w:val="002910B5"/>
    <w:rsid w:val="00291F80"/>
    <w:rsid w:val="00292BC2"/>
    <w:rsid w:val="00293149"/>
    <w:rsid w:val="00293ECF"/>
    <w:rsid w:val="00294D2D"/>
    <w:rsid w:val="00295AD9"/>
    <w:rsid w:val="002961AD"/>
    <w:rsid w:val="002973C4"/>
    <w:rsid w:val="002A04CC"/>
    <w:rsid w:val="002A1078"/>
    <w:rsid w:val="002A263D"/>
    <w:rsid w:val="002A4478"/>
    <w:rsid w:val="002A7257"/>
    <w:rsid w:val="002B0740"/>
    <w:rsid w:val="002B09A4"/>
    <w:rsid w:val="002B28DE"/>
    <w:rsid w:val="002B3B08"/>
    <w:rsid w:val="002B4C42"/>
    <w:rsid w:val="002B54E1"/>
    <w:rsid w:val="002B7DA0"/>
    <w:rsid w:val="002C00CA"/>
    <w:rsid w:val="002C3693"/>
    <w:rsid w:val="002C51A2"/>
    <w:rsid w:val="002C51C5"/>
    <w:rsid w:val="002C6CE7"/>
    <w:rsid w:val="002D07B8"/>
    <w:rsid w:val="002D2368"/>
    <w:rsid w:val="002D4A07"/>
    <w:rsid w:val="002D632B"/>
    <w:rsid w:val="002D6B82"/>
    <w:rsid w:val="002D7201"/>
    <w:rsid w:val="002D7298"/>
    <w:rsid w:val="002D79AC"/>
    <w:rsid w:val="002E054A"/>
    <w:rsid w:val="002E25DC"/>
    <w:rsid w:val="002E288C"/>
    <w:rsid w:val="002E2D9C"/>
    <w:rsid w:val="002E318B"/>
    <w:rsid w:val="002E3721"/>
    <w:rsid w:val="002E7851"/>
    <w:rsid w:val="002F06C9"/>
    <w:rsid w:val="002F0BDE"/>
    <w:rsid w:val="002F0C38"/>
    <w:rsid w:val="002F2143"/>
    <w:rsid w:val="002F2E20"/>
    <w:rsid w:val="00304BBC"/>
    <w:rsid w:val="0030531F"/>
    <w:rsid w:val="00305484"/>
    <w:rsid w:val="00311549"/>
    <w:rsid w:val="003117BC"/>
    <w:rsid w:val="003136BE"/>
    <w:rsid w:val="00316226"/>
    <w:rsid w:val="00317C77"/>
    <w:rsid w:val="00322ABB"/>
    <w:rsid w:val="0032319C"/>
    <w:rsid w:val="00323595"/>
    <w:rsid w:val="0032385D"/>
    <w:rsid w:val="0032391A"/>
    <w:rsid w:val="00324440"/>
    <w:rsid w:val="00325EAB"/>
    <w:rsid w:val="003268CE"/>
    <w:rsid w:val="00331DB9"/>
    <w:rsid w:val="003321C5"/>
    <w:rsid w:val="00332F5F"/>
    <w:rsid w:val="00333702"/>
    <w:rsid w:val="003344D5"/>
    <w:rsid w:val="00335F10"/>
    <w:rsid w:val="0034168C"/>
    <w:rsid w:val="00341970"/>
    <w:rsid w:val="003443C3"/>
    <w:rsid w:val="00344876"/>
    <w:rsid w:val="00345C05"/>
    <w:rsid w:val="00346192"/>
    <w:rsid w:val="003476D5"/>
    <w:rsid w:val="00347CB7"/>
    <w:rsid w:val="003509FD"/>
    <w:rsid w:val="003536C3"/>
    <w:rsid w:val="00354297"/>
    <w:rsid w:val="00354C4E"/>
    <w:rsid w:val="00354DAD"/>
    <w:rsid w:val="00355015"/>
    <w:rsid w:val="00355068"/>
    <w:rsid w:val="0035513D"/>
    <w:rsid w:val="00355378"/>
    <w:rsid w:val="00355381"/>
    <w:rsid w:val="00355989"/>
    <w:rsid w:val="003576C3"/>
    <w:rsid w:val="0035776E"/>
    <w:rsid w:val="00360403"/>
    <w:rsid w:val="00361068"/>
    <w:rsid w:val="00363BDB"/>
    <w:rsid w:val="00363FD6"/>
    <w:rsid w:val="00365561"/>
    <w:rsid w:val="00365EFA"/>
    <w:rsid w:val="00366089"/>
    <w:rsid w:val="00366147"/>
    <w:rsid w:val="003700BF"/>
    <w:rsid w:val="003755ED"/>
    <w:rsid w:val="00376E36"/>
    <w:rsid w:val="003770B8"/>
    <w:rsid w:val="0037777E"/>
    <w:rsid w:val="00382EBB"/>
    <w:rsid w:val="0038619A"/>
    <w:rsid w:val="0038637C"/>
    <w:rsid w:val="00390176"/>
    <w:rsid w:val="00390674"/>
    <w:rsid w:val="00391A5C"/>
    <w:rsid w:val="00394388"/>
    <w:rsid w:val="003964D7"/>
    <w:rsid w:val="003A02EB"/>
    <w:rsid w:val="003A0378"/>
    <w:rsid w:val="003A059F"/>
    <w:rsid w:val="003A0B7B"/>
    <w:rsid w:val="003A1203"/>
    <w:rsid w:val="003A211E"/>
    <w:rsid w:val="003A67CC"/>
    <w:rsid w:val="003A7607"/>
    <w:rsid w:val="003A7890"/>
    <w:rsid w:val="003A7C78"/>
    <w:rsid w:val="003B0CE2"/>
    <w:rsid w:val="003B1006"/>
    <w:rsid w:val="003B3759"/>
    <w:rsid w:val="003B4D25"/>
    <w:rsid w:val="003B572F"/>
    <w:rsid w:val="003B5BD5"/>
    <w:rsid w:val="003B65A8"/>
    <w:rsid w:val="003B66ED"/>
    <w:rsid w:val="003C021B"/>
    <w:rsid w:val="003C1772"/>
    <w:rsid w:val="003C1AF9"/>
    <w:rsid w:val="003C1ED2"/>
    <w:rsid w:val="003C43C9"/>
    <w:rsid w:val="003C471F"/>
    <w:rsid w:val="003C4C1D"/>
    <w:rsid w:val="003C6C97"/>
    <w:rsid w:val="003D14BC"/>
    <w:rsid w:val="003D3B4D"/>
    <w:rsid w:val="003D3BE7"/>
    <w:rsid w:val="003D3FDC"/>
    <w:rsid w:val="003D4562"/>
    <w:rsid w:val="003D46A2"/>
    <w:rsid w:val="003D477B"/>
    <w:rsid w:val="003D4E5D"/>
    <w:rsid w:val="003D5D63"/>
    <w:rsid w:val="003E2C0D"/>
    <w:rsid w:val="003E2FA3"/>
    <w:rsid w:val="003E3FF3"/>
    <w:rsid w:val="003E4E5A"/>
    <w:rsid w:val="003F0B90"/>
    <w:rsid w:val="003F13A0"/>
    <w:rsid w:val="003F60CF"/>
    <w:rsid w:val="004023FB"/>
    <w:rsid w:val="004067A7"/>
    <w:rsid w:val="00406846"/>
    <w:rsid w:val="0041183C"/>
    <w:rsid w:val="004118EE"/>
    <w:rsid w:val="004122DD"/>
    <w:rsid w:val="00413D02"/>
    <w:rsid w:val="00414D68"/>
    <w:rsid w:val="00415B7C"/>
    <w:rsid w:val="00415BA3"/>
    <w:rsid w:val="004205EC"/>
    <w:rsid w:val="00421BAA"/>
    <w:rsid w:val="00423349"/>
    <w:rsid w:val="00424ECD"/>
    <w:rsid w:val="00425029"/>
    <w:rsid w:val="00432244"/>
    <w:rsid w:val="00432AFA"/>
    <w:rsid w:val="00434066"/>
    <w:rsid w:val="0043417F"/>
    <w:rsid w:val="004369DC"/>
    <w:rsid w:val="004374E5"/>
    <w:rsid w:val="00442187"/>
    <w:rsid w:val="00443F07"/>
    <w:rsid w:val="00444084"/>
    <w:rsid w:val="00446302"/>
    <w:rsid w:val="0044648F"/>
    <w:rsid w:val="00446B0D"/>
    <w:rsid w:val="004470F0"/>
    <w:rsid w:val="00454113"/>
    <w:rsid w:val="00454B1B"/>
    <w:rsid w:val="00454BCD"/>
    <w:rsid w:val="00456BC9"/>
    <w:rsid w:val="00457A9A"/>
    <w:rsid w:val="00461897"/>
    <w:rsid w:val="00462A1F"/>
    <w:rsid w:val="00463702"/>
    <w:rsid w:val="004638D7"/>
    <w:rsid w:val="00464838"/>
    <w:rsid w:val="00464F27"/>
    <w:rsid w:val="004655F1"/>
    <w:rsid w:val="0046567C"/>
    <w:rsid w:val="00471B45"/>
    <w:rsid w:val="004732A9"/>
    <w:rsid w:val="0047386F"/>
    <w:rsid w:val="00473A4D"/>
    <w:rsid w:val="00473BAF"/>
    <w:rsid w:val="00474DCB"/>
    <w:rsid w:val="00476AE9"/>
    <w:rsid w:val="004774D6"/>
    <w:rsid w:val="004778B5"/>
    <w:rsid w:val="004818EF"/>
    <w:rsid w:val="004835B9"/>
    <w:rsid w:val="0048703B"/>
    <w:rsid w:val="00487B57"/>
    <w:rsid w:val="004910FD"/>
    <w:rsid w:val="00491BB3"/>
    <w:rsid w:val="0049368F"/>
    <w:rsid w:val="004960DB"/>
    <w:rsid w:val="00496585"/>
    <w:rsid w:val="004A402E"/>
    <w:rsid w:val="004A5A70"/>
    <w:rsid w:val="004B0A0D"/>
    <w:rsid w:val="004B1563"/>
    <w:rsid w:val="004B1ABA"/>
    <w:rsid w:val="004B224F"/>
    <w:rsid w:val="004B3CB5"/>
    <w:rsid w:val="004B63BD"/>
    <w:rsid w:val="004B6E25"/>
    <w:rsid w:val="004C3A74"/>
    <w:rsid w:val="004C3F9B"/>
    <w:rsid w:val="004C4AFD"/>
    <w:rsid w:val="004C55E1"/>
    <w:rsid w:val="004D24D7"/>
    <w:rsid w:val="004D4429"/>
    <w:rsid w:val="004D44F1"/>
    <w:rsid w:val="004D4ED9"/>
    <w:rsid w:val="004D5029"/>
    <w:rsid w:val="004D5970"/>
    <w:rsid w:val="004D5ED9"/>
    <w:rsid w:val="004D656E"/>
    <w:rsid w:val="004D6877"/>
    <w:rsid w:val="004D68DB"/>
    <w:rsid w:val="004D785E"/>
    <w:rsid w:val="004D7873"/>
    <w:rsid w:val="004D7C62"/>
    <w:rsid w:val="004E1B4C"/>
    <w:rsid w:val="004E2E55"/>
    <w:rsid w:val="004E49F4"/>
    <w:rsid w:val="004E4A15"/>
    <w:rsid w:val="004E7E11"/>
    <w:rsid w:val="004F2F7A"/>
    <w:rsid w:val="004F307F"/>
    <w:rsid w:val="004F44B8"/>
    <w:rsid w:val="004F4830"/>
    <w:rsid w:val="004F5192"/>
    <w:rsid w:val="004F538F"/>
    <w:rsid w:val="004F5D75"/>
    <w:rsid w:val="004F67F7"/>
    <w:rsid w:val="00500F36"/>
    <w:rsid w:val="005016D2"/>
    <w:rsid w:val="00502F51"/>
    <w:rsid w:val="0050359E"/>
    <w:rsid w:val="0050441C"/>
    <w:rsid w:val="00504A35"/>
    <w:rsid w:val="00504BE7"/>
    <w:rsid w:val="00505A15"/>
    <w:rsid w:val="0050666C"/>
    <w:rsid w:val="00506FB4"/>
    <w:rsid w:val="005070BA"/>
    <w:rsid w:val="005108A4"/>
    <w:rsid w:val="005109C5"/>
    <w:rsid w:val="00511AF5"/>
    <w:rsid w:val="00511D10"/>
    <w:rsid w:val="005168C8"/>
    <w:rsid w:val="005169CD"/>
    <w:rsid w:val="005172B1"/>
    <w:rsid w:val="00521653"/>
    <w:rsid w:val="005239D2"/>
    <w:rsid w:val="00525A48"/>
    <w:rsid w:val="00527257"/>
    <w:rsid w:val="005329B6"/>
    <w:rsid w:val="00532A05"/>
    <w:rsid w:val="00533889"/>
    <w:rsid w:val="00533BC4"/>
    <w:rsid w:val="00535385"/>
    <w:rsid w:val="0053703D"/>
    <w:rsid w:val="005370C1"/>
    <w:rsid w:val="0053734A"/>
    <w:rsid w:val="00540291"/>
    <w:rsid w:val="00542863"/>
    <w:rsid w:val="00543DD7"/>
    <w:rsid w:val="00544558"/>
    <w:rsid w:val="005452B4"/>
    <w:rsid w:val="005468AD"/>
    <w:rsid w:val="005476A7"/>
    <w:rsid w:val="005479A4"/>
    <w:rsid w:val="00551FE2"/>
    <w:rsid w:val="00553908"/>
    <w:rsid w:val="005542AC"/>
    <w:rsid w:val="00554971"/>
    <w:rsid w:val="005558DD"/>
    <w:rsid w:val="005570F7"/>
    <w:rsid w:val="0055773F"/>
    <w:rsid w:val="005578D1"/>
    <w:rsid w:val="00561E2C"/>
    <w:rsid w:val="00562461"/>
    <w:rsid w:val="0056258D"/>
    <w:rsid w:val="0056497D"/>
    <w:rsid w:val="00565316"/>
    <w:rsid w:val="00566BA2"/>
    <w:rsid w:val="00567730"/>
    <w:rsid w:val="00567936"/>
    <w:rsid w:val="005712DA"/>
    <w:rsid w:val="005723FD"/>
    <w:rsid w:val="005728A7"/>
    <w:rsid w:val="005769B7"/>
    <w:rsid w:val="00581080"/>
    <w:rsid w:val="00585137"/>
    <w:rsid w:val="00591D48"/>
    <w:rsid w:val="005927CD"/>
    <w:rsid w:val="00592E62"/>
    <w:rsid w:val="005930D4"/>
    <w:rsid w:val="005959D4"/>
    <w:rsid w:val="005A2072"/>
    <w:rsid w:val="005A43C5"/>
    <w:rsid w:val="005A5B85"/>
    <w:rsid w:val="005A60C6"/>
    <w:rsid w:val="005A67FC"/>
    <w:rsid w:val="005B527A"/>
    <w:rsid w:val="005B57D1"/>
    <w:rsid w:val="005B6FBE"/>
    <w:rsid w:val="005B7EF6"/>
    <w:rsid w:val="005C088A"/>
    <w:rsid w:val="005C239E"/>
    <w:rsid w:val="005C48FD"/>
    <w:rsid w:val="005C6B7F"/>
    <w:rsid w:val="005D185F"/>
    <w:rsid w:val="005D3073"/>
    <w:rsid w:val="005D3B13"/>
    <w:rsid w:val="005D46D6"/>
    <w:rsid w:val="005D578A"/>
    <w:rsid w:val="005D5989"/>
    <w:rsid w:val="005D6949"/>
    <w:rsid w:val="005D6AF2"/>
    <w:rsid w:val="005D7A3A"/>
    <w:rsid w:val="005E14CE"/>
    <w:rsid w:val="005E34FD"/>
    <w:rsid w:val="005E3B3A"/>
    <w:rsid w:val="005E4189"/>
    <w:rsid w:val="005E469B"/>
    <w:rsid w:val="005E5C95"/>
    <w:rsid w:val="005E614A"/>
    <w:rsid w:val="005E631B"/>
    <w:rsid w:val="005F161F"/>
    <w:rsid w:val="005F3A08"/>
    <w:rsid w:val="005F4D79"/>
    <w:rsid w:val="005F5C9C"/>
    <w:rsid w:val="005F76D9"/>
    <w:rsid w:val="0060028F"/>
    <w:rsid w:val="00600871"/>
    <w:rsid w:val="00605F1F"/>
    <w:rsid w:val="006109F0"/>
    <w:rsid w:val="00610C92"/>
    <w:rsid w:val="00611631"/>
    <w:rsid w:val="00615F16"/>
    <w:rsid w:val="0061672A"/>
    <w:rsid w:val="00617339"/>
    <w:rsid w:val="006177B7"/>
    <w:rsid w:val="00621759"/>
    <w:rsid w:val="00621AB0"/>
    <w:rsid w:val="00623E38"/>
    <w:rsid w:val="00624166"/>
    <w:rsid w:val="006244C1"/>
    <w:rsid w:val="006252D9"/>
    <w:rsid w:val="006305A5"/>
    <w:rsid w:val="00630696"/>
    <w:rsid w:val="00634517"/>
    <w:rsid w:val="006354DD"/>
    <w:rsid w:val="00637245"/>
    <w:rsid w:val="0063754A"/>
    <w:rsid w:val="00642128"/>
    <w:rsid w:val="006475FD"/>
    <w:rsid w:val="00650A95"/>
    <w:rsid w:val="006519D2"/>
    <w:rsid w:val="00653AA2"/>
    <w:rsid w:val="0065435A"/>
    <w:rsid w:val="006546CA"/>
    <w:rsid w:val="00655397"/>
    <w:rsid w:val="00664A58"/>
    <w:rsid w:val="0067042B"/>
    <w:rsid w:val="00670D13"/>
    <w:rsid w:val="00672061"/>
    <w:rsid w:val="00672BFC"/>
    <w:rsid w:val="006731E5"/>
    <w:rsid w:val="006747C7"/>
    <w:rsid w:val="006805C8"/>
    <w:rsid w:val="006818D1"/>
    <w:rsid w:val="00681D18"/>
    <w:rsid w:val="006837F0"/>
    <w:rsid w:val="00684890"/>
    <w:rsid w:val="00684983"/>
    <w:rsid w:val="00684C91"/>
    <w:rsid w:val="00686820"/>
    <w:rsid w:val="00686A50"/>
    <w:rsid w:val="006900C5"/>
    <w:rsid w:val="0069043F"/>
    <w:rsid w:val="00691295"/>
    <w:rsid w:val="006921AB"/>
    <w:rsid w:val="0069316B"/>
    <w:rsid w:val="006949F4"/>
    <w:rsid w:val="00695174"/>
    <w:rsid w:val="006951DF"/>
    <w:rsid w:val="0069615F"/>
    <w:rsid w:val="006972C4"/>
    <w:rsid w:val="00697788"/>
    <w:rsid w:val="006977FB"/>
    <w:rsid w:val="006A19A2"/>
    <w:rsid w:val="006A2CF2"/>
    <w:rsid w:val="006A47F1"/>
    <w:rsid w:val="006A607D"/>
    <w:rsid w:val="006A6ACD"/>
    <w:rsid w:val="006B044F"/>
    <w:rsid w:val="006B0471"/>
    <w:rsid w:val="006B1006"/>
    <w:rsid w:val="006B1DB9"/>
    <w:rsid w:val="006B24FF"/>
    <w:rsid w:val="006B28FB"/>
    <w:rsid w:val="006B3EBC"/>
    <w:rsid w:val="006B65E8"/>
    <w:rsid w:val="006B6775"/>
    <w:rsid w:val="006B6F72"/>
    <w:rsid w:val="006B7172"/>
    <w:rsid w:val="006B798A"/>
    <w:rsid w:val="006B7ACB"/>
    <w:rsid w:val="006C030B"/>
    <w:rsid w:val="006C722B"/>
    <w:rsid w:val="006D12D6"/>
    <w:rsid w:val="006D141A"/>
    <w:rsid w:val="006D2896"/>
    <w:rsid w:val="006D3A8F"/>
    <w:rsid w:val="006D4585"/>
    <w:rsid w:val="006D6926"/>
    <w:rsid w:val="006E02BF"/>
    <w:rsid w:val="006E1228"/>
    <w:rsid w:val="006E3BBF"/>
    <w:rsid w:val="006E6A5C"/>
    <w:rsid w:val="006E78C1"/>
    <w:rsid w:val="006E7A56"/>
    <w:rsid w:val="006F03F8"/>
    <w:rsid w:val="006F0A2D"/>
    <w:rsid w:val="006F10DE"/>
    <w:rsid w:val="006F1B65"/>
    <w:rsid w:val="006F38AB"/>
    <w:rsid w:val="006F3C50"/>
    <w:rsid w:val="006F4285"/>
    <w:rsid w:val="006F46E1"/>
    <w:rsid w:val="006F6863"/>
    <w:rsid w:val="006F7BF3"/>
    <w:rsid w:val="00702BBD"/>
    <w:rsid w:val="00702C24"/>
    <w:rsid w:val="00703F3F"/>
    <w:rsid w:val="007054F3"/>
    <w:rsid w:val="00706A7F"/>
    <w:rsid w:val="00707DFC"/>
    <w:rsid w:val="007109AE"/>
    <w:rsid w:val="00711D5D"/>
    <w:rsid w:val="00713CEC"/>
    <w:rsid w:val="00714F07"/>
    <w:rsid w:val="0071582E"/>
    <w:rsid w:val="00716ABF"/>
    <w:rsid w:val="0071755D"/>
    <w:rsid w:val="00720A98"/>
    <w:rsid w:val="00720F65"/>
    <w:rsid w:val="00722077"/>
    <w:rsid w:val="007227CD"/>
    <w:rsid w:val="00722D73"/>
    <w:rsid w:val="00724946"/>
    <w:rsid w:val="00726116"/>
    <w:rsid w:val="00730780"/>
    <w:rsid w:val="007334BB"/>
    <w:rsid w:val="0073355F"/>
    <w:rsid w:val="00734B11"/>
    <w:rsid w:val="007352A5"/>
    <w:rsid w:val="00740757"/>
    <w:rsid w:val="00740D4E"/>
    <w:rsid w:val="00741826"/>
    <w:rsid w:val="0074254A"/>
    <w:rsid w:val="007457AA"/>
    <w:rsid w:val="007459B5"/>
    <w:rsid w:val="00746E70"/>
    <w:rsid w:val="007478BC"/>
    <w:rsid w:val="00750142"/>
    <w:rsid w:val="00750750"/>
    <w:rsid w:val="00751887"/>
    <w:rsid w:val="00752477"/>
    <w:rsid w:val="007532AD"/>
    <w:rsid w:val="007537D3"/>
    <w:rsid w:val="00756CEF"/>
    <w:rsid w:val="00756F2A"/>
    <w:rsid w:val="0075724F"/>
    <w:rsid w:val="0076215E"/>
    <w:rsid w:val="007633D5"/>
    <w:rsid w:val="00765214"/>
    <w:rsid w:val="00765C82"/>
    <w:rsid w:val="00767844"/>
    <w:rsid w:val="00770E95"/>
    <w:rsid w:val="00771AED"/>
    <w:rsid w:val="00775512"/>
    <w:rsid w:val="00775BAE"/>
    <w:rsid w:val="00776AC9"/>
    <w:rsid w:val="007773DA"/>
    <w:rsid w:val="00780549"/>
    <w:rsid w:val="00781261"/>
    <w:rsid w:val="00782FAB"/>
    <w:rsid w:val="007845F6"/>
    <w:rsid w:val="0078590B"/>
    <w:rsid w:val="00785D58"/>
    <w:rsid w:val="00791C94"/>
    <w:rsid w:val="00792A9A"/>
    <w:rsid w:val="00793065"/>
    <w:rsid w:val="00794551"/>
    <w:rsid w:val="0079619E"/>
    <w:rsid w:val="007A0310"/>
    <w:rsid w:val="007A1F32"/>
    <w:rsid w:val="007A28EB"/>
    <w:rsid w:val="007A3695"/>
    <w:rsid w:val="007A4D93"/>
    <w:rsid w:val="007A7621"/>
    <w:rsid w:val="007A79A6"/>
    <w:rsid w:val="007B10B4"/>
    <w:rsid w:val="007B17CB"/>
    <w:rsid w:val="007B2180"/>
    <w:rsid w:val="007B2A95"/>
    <w:rsid w:val="007B4DB8"/>
    <w:rsid w:val="007C0621"/>
    <w:rsid w:val="007C096C"/>
    <w:rsid w:val="007C18AA"/>
    <w:rsid w:val="007C4118"/>
    <w:rsid w:val="007C6882"/>
    <w:rsid w:val="007D20F4"/>
    <w:rsid w:val="007D24C1"/>
    <w:rsid w:val="007D2A20"/>
    <w:rsid w:val="007D2E7C"/>
    <w:rsid w:val="007D2F4F"/>
    <w:rsid w:val="007D4B77"/>
    <w:rsid w:val="007D7D19"/>
    <w:rsid w:val="007E1F97"/>
    <w:rsid w:val="007E332F"/>
    <w:rsid w:val="007E4D89"/>
    <w:rsid w:val="007E53B0"/>
    <w:rsid w:val="007E5A43"/>
    <w:rsid w:val="007E7B14"/>
    <w:rsid w:val="007F3500"/>
    <w:rsid w:val="007F3E1B"/>
    <w:rsid w:val="007F4303"/>
    <w:rsid w:val="007F47F4"/>
    <w:rsid w:val="007F47F5"/>
    <w:rsid w:val="007F4BC4"/>
    <w:rsid w:val="007F6A9B"/>
    <w:rsid w:val="007F6E22"/>
    <w:rsid w:val="00801580"/>
    <w:rsid w:val="00801840"/>
    <w:rsid w:val="00802A8C"/>
    <w:rsid w:val="00804E5B"/>
    <w:rsid w:val="00805A4F"/>
    <w:rsid w:val="00806642"/>
    <w:rsid w:val="00806BFD"/>
    <w:rsid w:val="00807A4F"/>
    <w:rsid w:val="00811552"/>
    <w:rsid w:val="008115C5"/>
    <w:rsid w:val="0081176E"/>
    <w:rsid w:val="00811E83"/>
    <w:rsid w:val="00813F1A"/>
    <w:rsid w:val="00814412"/>
    <w:rsid w:val="008151C3"/>
    <w:rsid w:val="00816667"/>
    <w:rsid w:val="00821947"/>
    <w:rsid w:val="00822081"/>
    <w:rsid w:val="00822EDF"/>
    <w:rsid w:val="008250F6"/>
    <w:rsid w:val="00826144"/>
    <w:rsid w:val="00826A6D"/>
    <w:rsid w:val="00826AFA"/>
    <w:rsid w:val="00826FBE"/>
    <w:rsid w:val="008270FD"/>
    <w:rsid w:val="00831037"/>
    <w:rsid w:val="008335BB"/>
    <w:rsid w:val="008335FA"/>
    <w:rsid w:val="0083377B"/>
    <w:rsid w:val="00833A56"/>
    <w:rsid w:val="00834D2D"/>
    <w:rsid w:val="008362CC"/>
    <w:rsid w:val="008370CF"/>
    <w:rsid w:val="0083750E"/>
    <w:rsid w:val="0084017D"/>
    <w:rsid w:val="00841142"/>
    <w:rsid w:val="00846C6E"/>
    <w:rsid w:val="00852DE5"/>
    <w:rsid w:val="00855DED"/>
    <w:rsid w:val="008566DF"/>
    <w:rsid w:val="00856ABE"/>
    <w:rsid w:val="00856ADD"/>
    <w:rsid w:val="00860CD8"/>
    <w:rsid w:val="00860F6A"/>
    <w:rsid w:val="00866942"/>
    <w:rsid w:val="00871D16"/>
    <w:rsid w:val="00873316"/>
    <w:rsid w:val="00874B77"/>
    <w:rsid w:val="00874E4C"/>
    <w:rsid w:val="00874F88"/>
    <w:rsid w:val="00875CE6"/>
    <w:rsid w:val="00882DDC"/>
    <w:rsid w:val="00883A83"/>
    <w:rsid w:val="00890860"/>
    <w:rsid w:val="008919D8"/>
    <w:rsid w:val="00892E41"/>
    <w:rsid w:val="0089538F"/>
    <w:rsid w:val="00895465"/>
    <w:rsid w:val="00895827"/>
    <w:rsid w:val="008959E4"/>
    <w:rsid w:val="00895C2E"/>
    <w:rsid w:val="00897430"/>
    <w:rsid w:val="008975DC"/>
    <w:rsid w:val="008A008A"/>
    <w:rsid w:val="008A0DF3"/>
    <w:rsid w:val="008A39A8"/>
    <w:rsid w:val="008A3A3F"/>
    <w:rsid w:val="008A40F3"/>
    <w:rsid w:val="008A4819"/>
    <w:rsid w:val="008A6515"/>
    <w:rsid w:val="008B2517"/>
    <w:rsid w:val="008B49DF"/>
    <w:rsid w:val="008B6E4F"/>
    <w:rsid w:val="008C2449"/>
    <w:rsid w:val="008C3489"/>
    <w:rsid w:val="008C4D35"/>
    <w:rsid w:val="008C63DC"/>
    <w:rsid w:val="008C7FBD"/>
    <w:rsid w:val="008D08B9"/>
    <w:rsid w:val="008D0D23"/>
    <w:rsid w:val="008D2486"/>
    <w:rsid w:val="008D326A"/>
    <w:rsid w:val="008D341C"/>
    <w:rsid w:val="008D387B"/>
    <w:rsid w:val="008D43C6"/>
    <w:rsid w:val="008D567B"/>
    <w:rsid w:val="008D76FA"/>
    <w:rsid w:val="008E1FEB"/>
    <w:rsid w:val="008E2D1E"/>
    <w:rsid w:val="008E3DD2"/>
    <w:rsid w:val="008E40A4"/>
    <w:rsid w:val="008E46F2"/>
    <w:rsid w:val="008E530D"/>
    <w:rsid w:val="008E5DCB"/>
    <w:rsid w:val="008E5F65"/>
    <w:rsid w:val="008F0EE5"/>
    <w:rsid w:val="008F3A92"/>
    <w:rsid w:val="008F7A9C"/>
    <w:rsid w:val="009022B3"/>
    <w:rsid w:val="00906650"/>
    <w:rsid w:val="00906A65"/>
    <w:rsid w:val="0090737A"/>
    <w:rsid w:val="00911260"/>
    <w:rsid w:val="009133F0"/>
    <w:rsid w:val="00914BE0"/>
    <w:rsid w:val="0091605D"/>
    <w:rsid w:val="00920323"/>
    <w:rsid w:val="00920635"/>
    <w:rsid w:val="00926050"/>
    <w:rsid w:val="009265CA"/>
    <w:rsid w:val="00927ECF"/>
    <w:rsid w:val="00933D7B"/>
    <w:rsid w:val="00934E2A"/>
    <w:rsid w:val="00935AD4"/>
    <w:rsid w:val="00935C74"/>
    <w:rsid w:val="00935F76"/>
    <w:rsid w:val="00937B4A"/>
    <w:rsid w:val="00937B59"/>
    <w:rsid w:val="009410C3"/>
    <w:rsid w:val="00943705"/>
    <w:rsid w:val="00945592"/>
    <w:rsid w:val="00945ECE"/>
    <w:rsid w:val="00947D31"/>
    <w:rsid w:val="0095086B"/>
    <w:rsid w:val="00952640"/>
    <w:rsid w:val="00954182"/>
    <w:rsid w:val="00954468"/>
    <w:rsid w:val="009553DB"/>
    <w:rsid w:val="00957D6F"/>
    <w:rsid w:val="00961273"/>
    <w:rsid w:val="00962624"/>
    <w:rsid w:val="00963059"/>
    <w:rsid w:val="00966149"/>
    <w:rsid w:val="00966A4A"/>
    <w:rsid w:val="00970012"/>
    <w:rsid w:val="009727AE"/>
    <w:rsid w:val="00972ABB"/>
    <w:rsid w:val="009734A6"/>
    <w:rsid w:val="0097377D"/>
    <w:rsid w:val="00973FFD"/>
    <w:rsid w:val="00974020"/>
    <w:rsid w:val="0097533C"/>
    <w:rsid w:val="00975F47"/>
    <w:rsid w:val="00976104"/>
    <w:rsid w:val="0098185D"/>
    <w:rsid w:val="00981A7F"/>
    <w:rsid w:val="00982698"/>
    <w:rsid w:val="00982877"/>
    <w:rsid w:val="009842AE"/>
    <w:rsid w:val="00985524"/>
    <w:rsid w:val="00990470"/>
    <w:rsid w:val="00994421"/>
    <w:rsid w:val="00994DD8"/>
    <w:rsid w:val="009A7EB3"/>
    <w:rsid w:val="009B09A8"/>
    <w:rsid w:val="009B1A35"/>
    <w:rsid w:val="009B2B88"/>
    <w:rsid w:val="009B2FED"/>
    <w:rsid w:val="009B3BA6"/>
    <w:rsid w:val="009B4465"/>
    <w:rsid w:val="009B5ECD"/>
    <w:rsid w:val="009B61D6"/>
    <w:rsid w:val="009B79C8"/>
    <w:rsid w:val="009C025C"/>
    <w:rsid w:val="009C2844"/>
    <w:rsid w:val="009C301B"/>
    <w:rsid w:val="009C656B"/>
    <w:rsid w:val="009C6CDE"/>
    <w:rsid w:val="009C718E"/>
    <w:rsid w:val="009C7B56"/>
    <w:rsid w:val="009D1A95"/>
    <w:rsid w:val="009D2EBD"/>
    <w:rsid w:val="009D2F67"/>
    <w:rsid w:val="009D418E"/>
    <w:rsid w:val="009D4DC5"/>
    <w:rsid w:val="009D55F9"/>
    <w:rsid w:val="009D678E"/>
    <w:rsid w:val="009D7F1E"/>
    <w:rsid w:val="009E0960"/>
    <w:rsid w:val="009E0C5E"/>
    <w:rsid w:val="009E464C"/>
    <w:rsid w:val="009E5471"/>
    <w:rsid w:val="009E6415"/>
    <w:rsid w:val="009E794F"/>
    <w:rsid w:val="009F0A65"/>
    <w:rsid w:val="009F107E"/>
    <w:rsid w:val="009F291E"/>
    <w:rsid w:val="009F2E59"/>
    <w:rsid w:val="009F3634"/>
    <w:rsid w:val="009F5E3C"/>
    <w:rsid w:val="009F7635"/>
    <w:rsid w:val="00A0181F"/>
    <w:rsid w:val="00A01989"/>
    <w:rsid w:val="00A01FD3"/>
    <w:rsid w:val="00A03640"/>
    <w:rsid w:val="00A03996"/>
    <w:rsid w:val="00A05030"/>
    <w:rsid w:val="00A059DB"/>
    <w:rsid w:val="00A07811"/>
    <w:rsid w:val="00A119C0"/>
    <w:rsid w:val="00A1343F"/>
    <w:rsid w:val="00A142F9"/>
    <w:rsid w:val="00A1464E"/>
    <w:rsid w:val="00A15230"/>
    <w:rsid w:val="00A16637"/>
    <w:rsid w:val="00A20593"/>
    <w:rsid w:val="00A20767"/>
    <w:rsid w:val="00A21277"/>
    <w:rsid w:val="00A22DB6"/>
    <w:rsid w:val="00A23022"/>
    <w:rsid w:val="00A23CAC"/>
    <w:rsid w:val="00A24776"/>
    <w:rsid w:val="00A2517E"/>
    <w:rsid w:val="00A251B8"/>
    <w:rsid w:val="00A25479"/>
    <w:rsid w:val="00A25F5A"/>
    <w:rsid w:val="00A276FC"/>
    <w:rsid w:val="00A30A7C"/>
    <w:rsid w:val="00A318FC"/>
    <w:rsid w:val="00A32659"/>
    <w:rsid w:val="00A35633"/>
    <w:rsid w:val="00A357A1"/>
    <w:rsid w:val="00A36A73"/>
    <w:rsid w:val="00A37D1B"/>
    <w:rsid w:val="00A404FA"/>
    <w:rsid w:val="00A41DA7"/>
    <w:rsid w:val="00A42A1A"/>
    <w:rsid w:val="00A43835"/>
    <w:rsid w:val="00A438A8"/>
    <w:rsid w:val="00A43FEC"/>
    <w:rsid w:val="00A4488D"/>
    <w:rsid w:val="00A47E57"/>
    <w:rsid w:val="00A510F2"/>
    <w:rsid w:val="00A528C2"/>
    <w:rsid w:val="00A5332A"/>
    <w:rsid w:val="00A54D5A"/>
    <w:rsid w:val="00A55803"/>
    <w:rsid w:val="00A57B1B"/>
    <w:rsid w:val="00A6295C"/>
    <w:rsid w:val="00A638DB"/>
    <w:rsid w:val="00A639D0"/>
    <w:rsid w:val="00A6556E"/>
    <w:rsid w:val="00A713EC"/>
    <w:rsid w:val="00A71604"/>
    <w:rsid w:val="00A71A45"/>
    <w:rsid w:val="00A7576E"/>
    <w:rsid w:val="00A80358"/>
    <w:rsid w:val="00A81911"/>
    <w:rsid w:val="00A8216B"/>
    <w:rsid w:val="00A8226F"/>
    <w:rsid w:val="00A82AB2"/>
    <w:rsid w:val="00A835CD"/>
    <w:rsid w:val="00A83F45"/>
    <w:rsid w:val="00A85FBF"/>
    <w:rsid w:val="00A901A7"/>
    <w:rsid w:val="00A90F52"/>
    <w:rsid w:val="00A9127B"/>
    <w:rsid w:val="00A9163F"/>
    <w:rsid w:val="00A9172A"/>
    <w:rsid w:val="00A9514E"/>
    <w:rsid w:val="00A9626C"/>
    <w:rsid w:val="00A96690"/>
    <w:rsid w:val="00A9709A"/>
    <w:rsid w:val="00A979E6"/>
    <w:rsid w:val="00AA185C"/>
    <w:rsid w:val="00AA2154"/>
    <w:rsid w:val="00AA39B9"/>
    <w:rsid w:val="00AA4AA6"/>
    <w:rsid w:val="00AA6F3D"/>
    <w:rsid w:val="00AA6FA8"/>
    <w:rsid w:val="00AB200C"/>
    <w:rsid w:val="00AB7AED"/>
    <w:rsid w:val="00AB7B66"/>
    <w:rsid w:val="00AC353B"/>
    <w:rsid w:val="00AC4184"/>
    <w:rsid w:val="00AC530B"/>
    <w:rsid w:val="00AC5DB1"/>
    <w:rsid w:val="00AC6484"/>
    <w:rsid w:val="00AC6D3D"/>
    <w:rsid w:val="00AC6D4E"/>
    <w:rsid w:val="00AD1409"/>
    <w:rsid w:val="00AD1EF9"/>
    <w:rsid w:val="00AD6AE0"/>
    <w:rsid w:val="00AD730A"/>
    <w:rsid w:val="00AE0D1D"/>
    <w:rsid w:val="00AE4AE5"/>
    <w:rsid w:val="00AE4E2C"/>
    <w:rsid w:val="00AE4F6F"/>
    <w:rsid w:val="00AE7499"/>
    <w:rsid w:val="00AF02FF"/>
    <w:rsid w:val="00AF0A46"/>
    <w:rsid w:val="00AF0A83"/>
    <w:rsid w:val="00AF2A04"/>
    <w:rsid w:val="00AF3462"/>
    <w:rsid w:val="00AF4684"/>
    <w:rsid w:val="00AF5177"/>
    <w:rsid w:val="00AF531F"/>
    <w:rsid w:val="00AF60E4"/>
    <w:rsid w:val="00AF640B"/>
    <w:rsid w:val="00B00D78"/>
    <w:rsid w:val="00B020C6"/>
    <w:rsid w:val="00B02F3D"/>
    <w:rsid w:val="00B03393"/>
    <w:rsid w:val="00B05109"/>
    <w:rsid w:val="00B1065F"/>
    <w:rsid w:val="00B10751"/>
    <w:rsid w:val="00B10AE5"/>
    <w:rsid w:val="00B12E1A"/>
    <w:rsid w:val="00B135FE"/>
    <w:rsid w:val="00B167BF"/>
    <w:rsid w:val="00B16825"/>
    <w:rsid w:val="00B16D1C"/>
    <w:rsid w:val="00B1740D"/>
    <w:rsid w:val="00B21BD4"/>
    <w:rsid w:val="00B23A08"/>
    <w:rsid w:val="00B23D43"/>
    <w:rsid w:val="00B251F8"/>
    <w:rsid w:val="00B26F34"/>
    <w:rsid w:val="00B2734F"/>
    <w:rsid w:val="00B277CC"/>
    <w:rsid w:val="00B34934"/>
    <w:rsid w:val="00B37B65"/>
    <w:rsid w:val="00B406E5"/>
    <w:rsid w:val="00B40D85"/>
    <w:rsid w:val="00B44084"/>
    <w:rsid w:val="00B445D7"/>
    <w:rsid w:val="00B449DB"/>
    <w:rsid w:val="00B45DE4"/>
    <w:rsid w:val="00B502FF"/>
    <w:rsid w:val="00B51125"/>
    <w:rsid w:val="00B51E9A"/>
    <w:rsid w:val="00B5224C"/>
    <w:rsid w:val="00B5250F"/>
    <w:rsid w:val="00B54E89"/>
    <w:rsid w:val="00B60520"/>
    <w:rsid w:val="00B63BBB"/>
    <w:rsid w:val="00B64581"/>
    <w:rsid w:val="00B64E3A"/>
    <w:rsid w:val="00B65AA8"/>
    <w:rsid w:val="00B6616B"/>
    <w:rsid w:val="00B66822"/>
    <w:rsid w:val="00B66B8B"/>
    <w:rsid w:val="00B708A1"/>
    <w:rsid w:val="00B712FE"/>
    <w:rsid w:val="00B717F7"/>
    <w:rsid w:val="00B75739"/>
    <w:rsid w:val="00B80DCA"/>
    <w:rsid w:val="00B81287"/>
    <w:rsid w:val="00B81BBD"/>
    <w:rsid w:val="00B8291C"/>
    <w:rsid w:val="00B83F7D"/>
    <w:rsid w:val="00B86482"/>
    <w:rsid w:val="00B90F43"/>
    <w:rsid w:val="00B917D1"/>
    <w:rsid w:val="00B92ACD"/>
    <w:rsid w:val="00B97A9C"/>
    <w:rsid w:val="00BA0273"/>
    <w:rsid w:val="00BA06DC"/>
    <w:rsid w:val="00BA0785"/>
    <w:rsid w:val="00BA459B"/>
    <w:rsid w:val="00BA4AB0"/>
    <w:rsid w:val="00BA7C1E"/>
    <w:rsid w:val="00BB349E"/>
    <w:rsid w:val="00BB52AD"/>
    <w:rsid w:val="00BB6D4A"/>
    <w:rsid w:val="00BC2AEA"/>
    <w:rsid w:val="00BC44E2"/>
    <w:rsid w:val="00BC5731"/>
    <w:rsid w:val="00BC632D"/>
    <w:rsid w:val="00BC696C"/>
    <w:rsid w:val="00BD033C"/>
    <w:rsid w:val="00BD2395"/>
    <w:rsid w:val="00BD37A8"/>
    <w:rsid w:val="00BD57C5"/>
    <w:rsid w:val="00BD6A79"/>
    <w:rsid w:val="00BD6FD7"/>
    <w:rsid w:val="00BD7640"/>
    <w:rsid w:val="00BE1255"/>
    <w:rsid w:val="00BE1801"/>
    <w:rsid w:val="00BE287A"/>
    <w:rsid w:val="00BE63B8"/>
    <w:rsid w:val="00BE667C"/>
    <w:rsid w:val="00BF350D"/>
    <w:rsid w:val="00BF3BC9"/>
    <w:rsid w:val="00BF67E4"/>
    <w:rsid w:val="00BF6889"/>
    <w:rsid w:val="00C001DD"/>
    <w:rsid w:val="00C02A02"/>
    <w:rsid w:val="00C03AEE"/>
    <w:rsid w:val="00C1045A"/>
    <w:rsid w:val="00C108B2"/>
    <w:rsid w:val="00C15493"/>
    <w:rsid w:val="00C204CC"/>
    <w:rsid w:val="00C23BE1"/>
    <w:rsid w:val="00C247D5"/>
    <w:rsid w:val="00C2701E"/>
    <w:rsid w:val="00C27294"/>
    <w:rsid w:val="00C3370F"/>
    <w:rsid w:val="00C4365B"/>
    <w:rsid w:val="00C45421"/>
    <w:rsid w:val="00C51862"/>
    <w:rsid w:val="00C51954"/>
    <w:rsid w:val="00C51F31"/>
    <w:rsid w:val="00C53849"/>
    <w:rsid w:val="00C56E27"/>
    <w:rsid w:val="00C5707C"/>
    <w:rsid w:val="00C57EA4"/>
    <w:rsid w:val="00C621CF"/>
    <w:rsid w:val="00C63DFE"/>
    <w:rsid w:val="00C662BF"/>
    <w:rsid w:val="00C66A19"/>
    <w:rsid w:val="00C714D3"/>
    <w:rsid w:val="00C85441"/>
    <w:rsid w:val="00C87339"/>
    <w:rsid w:val="00C907D9"/>
    <w:rsid w:val="00C91E9A"/>
    <w:rsid w:val="00C927E7"/>
    <w:rsid w:val="00C9320B"/>
    <w:rsid w:val="00C9370D"/>
    <w:rsid w:val="00C93F55"/>
    <w:rsid w:val="00C96068"/>
    <w:rsid w:val="00C965D7"/>
    <w:rsid w:val="00CA0859"/>
    <w:rsid w:val="00CA314D"/>
    <w:rsid w:val="00CA38AB"/>
    <w:rsid w:val="00CA4906"/>
    <w:rsid w:val="00CA70F5"/>
    <w:rsid w:val="00CA7CEA"/>
    <w:rsid w:val="00CB0259"/>
    <w:rsid w:val="00CB025C"/>
    <w:rsid w:val="00CB3F39"/>
    <w:rsid w:val="00CB5DA6"/>
    <w:rsid w:val="00CB7BEB"/>
    <w:rsid w:val="00CC01C8"/>
    <w:rsid w:val="00CC0A5E"/>
    <w:rsid w:val="00CC15DD"/>
    <w:rsid w:val="00CC1C80"/>
    <w:rsid w:val="00CC25D0"/>
    <w:rsid w:val="00CC3A80"/>
    <w:rsid w:val="00CC3BA0"/>
    <w:rsid w:val="00CC3FEF"/>
    <w:rsid w:val="00CC518B"/>
    <w:rsid w:val="00CC5640"/>
    <w:rsid w:val="00CC6781"/>
    <w:rsid w:val="00CC7DF6"/>
    <w:rsid w:val="00CD025E"/>
    <w:rsid w:val="00CD0CEE"/>
    <w:rsid w:val="00CD147E"/>
    <w:rsid w:val="00CD1CD8"/>
    <w:rsid w:val="00CD35AC"/>
    <w:rsid w:val="00CD5267"/>
    <w:rsid w:val="00CD617B"/>
    <w:rsid w:val="00CD7C04"/>
    <w:rsid w:val="00CE1DFE"/>
    <w:rsid w:val="00CE27D5"/>
    <w:rsid w:val="00CE2A2A"/>
    <w:rsid w:val="00CE35FC"/>
    <w:rsid w:val="00CE70FA"/>
    <w:rsid w:val="00CE710B"/>
    <w:rsid w:val="00CE7362"/>
    <w:rsid w:val="00CF0D69"/>
    <w:rsid w:val="00CF2B48"/>
    <w:rsid w:val="00CF36B5"/>
    <w:rsid w:val="00CF493D"/>
    <w:rsid w:val="00CF5050"/>
    <w:rsid w:val="00CF5A8B"/>
    <w:rsid w:val="00D02C69"/>
    <w:rsid w:val="00D04624"/>
    <w:rsid w:val="00D05AA7"/>
    <w:rsid w:val="00D06894"/>
    <w:rsid w:val="00D0749B"/>
    <w:rsid w:val="00D10B8C"/>
    <w:rsid w:val="00D12038"/>
    <w:rsid w:val="00D123F2"/>
    <w:rsid w:val="00D12BE4"/>
    <w:rsid w:val="00D14639"/>
    <w:rsid w:val="00D16972"/>
    <w:rsid w:val="00D17D17"/>
    <w:rsid w:val="00D21E6B"/>
    <w:rsid w:val="00D221E9"/>
    <w:rsid w:val="00D22970"/>
    <w:rsid w:val="00D23FED"/>
    <w:rsid w:val="00D258C4"/>
    <w:rsid w:val="00D26F05"/>
    <w:rsid w:val="00D3094A"/>
    <w:rsid w:val="00D31C95"/>
    <w:rsid w:val="00D31EDB"/>
    <w:rsid w:val="00D328BD"/>
    <w:rsid w:val="00D32E00"/>
    <w:rsid w:val="00D33058"/>
    <w:rsid w:val="00D34631"/>
    <w:rsid w:val="00D36747"/>
    <w:rsid w:val="00D45B38"/>
    <w:rsid w:val="00D45DFB"/>
    <w:rsid w:val="00D464A4"/>
    <w:rsid w:val="00D464FF"/>
    <w:rsid w:val="00D501DF"/>
    <w:rsid w:val="00D50C2B"/>
    <w:rsid w:val="00D55BDA"/>
    <w:rsid w:val="00D566BE"/>
    <w:rsid w:val="00D5770A"/>
    <w:rsid w:val="00D6078C"/>
    <w:rsid w:val="00D60F4E"/>
    <w:rsid w:val="00D6129D"/>
    <w:rsid w:val="00D62473"/>
    <w:rsid w:val="00D636B3"/>
    <w:rsid w:val="00D637CE"/>
    <w:rsid w:val="00D64FB5"/>
    <w:rsid w:val="00D706F8"/>
    <w:rsid w:val="00D71694"/>
    <w:rsid w:val="00D72854"/>
    <w:rsid w:val="00D72D72"/>
    <w:rsid w:val="00D73CF1"/>
    <w:rsid w:val="00D73EAC"/>
    <w:rsid w:val="00D7435D"/>
    <w:rsid w:val="00D764CD"/>
    <w:rsid w:val="00D807CD"/>
    <w:rsid w:val="00D82E3F"/>
    <w:rsid w:val="00D83BA2"/>
    <w:rsid w:val="00D84660"/>
    <w:rsid w:val="00D85449"/>
    <w:rsid w:val="00D87C83"/>
    <w:rsid w:val="00D9003D"/>
    <w:rsid w:val="00D905A7"/>
    <w:rsid w:val="00D9321D"/>
    <w:rsid w:val="00D937DD"/>
    <w:rsid w:val="00D953E1"/>
    <w:rsid w:val="00D956EF"/>
    <w:rsid w:val="00D95D7C"/>
    <w:rsid w:val="00D97A16"/>
    <w:rsid w:val="00DA13C4"/>
    <w:rsid w:val="00DA2C17"/>
    <w:rsid w:val="00DA6635"/>
    <w:rsid w:val="00DB0222"/>
    <w:rsid w:val="00DB2E5C"/>
    <w:rsid w:val="00DB4223"/>
    <w:rsid w:val="00DB45D9"/>
    <w:rsid w:val="00DB4667"/>
    <w:rsid w:val="00DB600C"/>
    <w:rsid w:val="00DB7403"/>
    <w:rsid w:val="00DB7A1C"/>
    <w:rsid w:val="00DC0877"/>
    <w:rsid w:val="00DC180D"/>
    <w:rsid w:val="00DC2D16"/>
    <w:rsid w:val="00DC52DE"/>
    <w:rsid w:val="00DC60FD"/>
    <w:rsid w:val="00DC7708"/>
    <w:rsid w:val="00DD0085"/>
    <w:rsid w:val="00DD3B66"/>
    <w:rsid w:val="00DD6E98"/>
    <w:rsid w:val="00DD6ECB"/>
    <w:rsid w:val="00DE1BFA"/>
    <w:rsid w:val="00DE46E5"/>
    <w:rsid w:val="00DE55A3"/>
    <w:rsid w:val="00DE6E27"/>
    <w:rsid w:val="00DF177A"/>
    <w:rsid w:val="00DF21AC"/>
    <w:rsid w:val="00DF29E0"/>
    <w:rsid w:val="00DF67A2"/>
    <w:rsid w:val="00DF71FF"/>
    <w:rsid w:val="00DF7B4E"/>
    <w:rsid w:val="00DF7DD3"/>
    <w:rsid w:val="00E006C8"/>
    <w:rsid w:val="00E02918"/>
    <w:rsid w:val="00E05829"/>
    <w:rsid w:val="00E05E17"/>
    <w:rsid w:val="00E06737"/>
    <w:rsid w:val="00E06BBD"/>
    <w:rsid w:val="00E07750"/>
    <w:rsid w:val="00E11D29"/>
    <w:rsid w:val="00E15924"/>
    <w:rsid w:val="00E17179"/>
    <w:rsid w:val="00E17C8B"/>
    <w:rsid w:val="00E22623"/>
    <w:rsid w:val="00E22816"/>
    <w:rsid w:val="00E22DFC"/>
    <w:rsid w:val="00E2397C"/>
    <w:rsid w:val="00E24776"/>
    <w:rsid w:val="00E24908"/>
    <w:rsid w:val="00E25C2D"/>
    <w:rsid w:val="00E26AF8"/>
    <w:rsid w:val="00E2764A"/>
    <w:rsid w:val="00E27D3A"/>
    <w:rsid w:val="00E27D85"/>
    <w:rsid w:val="00E310E7"/>
    <w:rsid w:val="00E35EF9"/>
    <w:rsid w:val="00E430C9"/>
    <w:rsid w:val="00E4401F"/>
    <w:rsid w:val="00E44370"/>
    <w:rsid w:val="00E44DFC"/>
    <w:rsid w:val="00E474B3"/>
    <w:rsid w:val="00E4793E"/>
    <w:rsid w:val="00E50DAA"/>
    <w:rsid w:val="00E50E1C"/>
    <w:rsid w:val="00E52587"/>
    <w:rsid w:val="00E52654"/>
    <w:rsid w:val="00E53F01"/>
    <w:rsid w:val="00E5663E"/>
    <w:rsid w:val="00E5696F"/>
    <w:rsid w:val="00E600DB"/>
    <w:rsid w:val="00E6224E"/>
    <w:rsid w:val="00E63419"/>
    <w:rsid w:val="00E63500"/>
    <w:rsid w:val="00E64B85"/>
    <w:rsid w:val="00E666E5"/>
    <w:rsid w:val="00E710F3"/>
    <w:rsid w:val="00E710F6"/>
    <w:rsid w:val="00E71E34"/>
    <w:rsid w:val="00E73F12"/>
    <w:rsid w:val="00E74E69"/>
    <w:rsid w:val="00E7668F"/>
    <w:rsid w:val="00E768A9"/>
    <w:rsid w:val="00E77C78"/>
    <w:rsid w:val="00E81F24"/>
    <w:rsid w:val="00E828E5"/>
    <w:rsid w:val="00E83417"/>
    <w:rsid w:val="00E83D94"/>
    <w:rsid w:val="00E83F43"/>
    <w:rsid w:val="00E86B58"/>
    <w:rsid w:val="00E928BF"/>
    <w:rsid w:val="00E93B8C"/>
    <w:rsid w:val="00E9441A"/>
    <w:rsid w:val="00E95C14"/>
    <w:rsid w:val="00E96943"/>
    <w:rsid w:val="00E96A65"/>
    <w:rsid w:val="00E96CE8"/>
    <w:rsid w:val="00E97FB1"/>
    <w:rsid w:val="00EA0E45"/>
    <w:rsid w:val="00EA1EDB"/>
    <w:rsid w:val="00EA2780"/>
    <w:rsid w:val="00EA2B9D"/>
    <w:rsid w:val="00EA4538"/>
    <w:rsid w:val="00EB0AEE"/>
    <w:rsid w:val="00EB0BE5"/>
    <w:rsid w:val="00EB32B2"/>
    <w:rsid w:val="00EB36B5"/>
    <w:rsid w:val="00EB3706"/>
    <w:rsid w:val="00EB3CEA"/>
    <w:rsid w:val="00EB41A6"/>
    <w:rsid w:val="00EB7E9B"/>
    <w:rsid w:val="00EC0400"/>
    <w:rsid w:val="00EC21AE"/>
    <w:rsid w:val="00EC6381"/>
    <w:rsid w:val="00EC663E"/>
    <w:rsid w:val="00ED0853"/>
    <w:rsid w:val="00ED1236"/>
    <w:rsid w:val="00ED1E2A"/>
    <w:rsid w:val="00ED2DDD"/>
    <w:rsid w:val="00ED4808"/>
    <w:rsid w:val="00ED4B15"/>
    <w:rsid w:val="00ED5ED6"/>
    <w:rsid w:val="00ED7A81"/>
    <w:rsid w:val="00EE418A"/>
    <w:rsid w:val="00EE4300"/>
    <w:rsid w:val="00EE4C8D"/>
    <w:rsid w:val="00EE6083"/>
    <w:rsid w:val="00EF529D"/>
    <w:rsid w:val="00EF5E57"/>
    <w:rsid w:val="00EF6E49"/>
    <w:rsid w:val="00EF7532"/>
    <w:rsid w:val="00F00C8C"/>
    <w:rsid w:val="00F013D9"/>
    <w:rsid w:val="00F0227D"/>
    <w:rsid w:val="00F02AA0"/>
    <w:rsid w:val="00F03225"/>
    <w:rsid w:val="00F041D6"/>
    <w:rsid w:val="00F04E74"/>
    <w:rsid w:val="00F04FF1"/>
    <w:rsid w:val="00F06F59"/>
    <w:rsid w:val="00F0707F"/>
    <w:rsid w:val="00F07135"/>
    <w:rsid w:val="00F077F4"/>
    <w:rsid w:val="00F135E8"/>
    <w:rsid w:val="00F14A8C"/>
    <w:rsid w:val="00F152D3"/>
    <w:rsid w:val="00F15923"/>
    <w:rsid w:val="00F2013C"/>
    <w:rsid w:val="00F209B9"/>
    <w:rsid w:val="00F24C60"/>
    <w:rsid w:val="00F2648F"/>
    <w:rsid w:val="00F26FCF"/>
    <w:rsid w:val="00F30904"/>
    <w:rsid w:val="00F30B43"/>
    <w:rsid w:val="00F32AA7"/>
    <w:rsid w:val="00F34522"/>
    <w:rsid w:val="00F35141"/>
    <w:rsid w:val="00F35632"/>
    <w:rsid w:val="00F36A46"/>
    <w:rsid w:val="00F414B4"/>
    <w:rsid w:val="00F43911"/>
    <w:rsid w:val="00F45536"/>
    <w:rsid w:val="00F45B8B"/>
    <w:rsid w:val="00F47E3A"/>
    <w:rsid w:val="00F50474"/>
    <w:rsid w:val="00F509A9"/>
    <w:rsid w:val="00F54171"/>
    <w:rsid w:val="00F547C7"/>
    <w:rsid w:val="00F54A91"/>
    <w:rsid w:val="00F574CD"/>
    <w:rsid w:val="00F60A8B"/>
    <w:rsid w:val="00F621BB"/>
    <w:rsid w:val="00F62D1C"/>
    <w:rsid w:val="00F6373D"/>
    <w:rsid w:val="00F637A5"/>
    <w:rsid w:val="00F64095"/>
    <w:rsid w:val="00F64599"/>
    <w:rsid w:val="00F70AC5"/>
    <w:rsid w:val="00F70B4F"/>
    <w:rsid w:val="00F70C86"/>
    <w:rsid w:val="00F71B1E"/>
    <w:rsid w:val="00F72D7C"/>
    <w:rsid w:val="00F74471"/>
    <w:rsid w:val="00F75A89"/>
    <w:rsid w:val="00F76870"/>
    <w:rsid w:val="00F76AC2"/>
    <w:rsid w:val="00F80686"/>
    <w:rsid w:val="00F80E36"/>
    <w:rsid w:val="00F84A44"/>
    <w:rsid w:val="00F9130A"/>
    <w:rsid w:val="00F91DE0"/>
    <w:rsid w:val="00F9419A"/>
    <w:rsid w:val="00F94F18"/>
    <w:rsid w:val="00F9630A"/>
    <w:rsid w:val="00F96F17"/>
    <w:rsid w:val="00FA13B1"/>
    <w:rsid w:val="00FA2FCF"/>
    <w:rsid w:val="00FA69B0"/>
    <w:rsid w:val="00FB1FEF"/>
    <w:rsid w:val="00FB30C8"/>
    <w:rsid w:val="00FB58FC"/>
    <w:rsid w:val="00FB5F45"/>
    <w:rsid w:val="00FB7095"/>
    <w:rsid w:val="00FB762E"/>
    <w:rsid w:val="00FC136B"/>
    <w:rsid w:val="00FC2D45"/>
    <w:rsid w:val="00FC4050"/>
    <w:rsid w:val="00FC6E55"/>
    <w:rsid w:val="00FC7D30"/>
    <w:rsid w:val="00FD21C9"/>
    <w:rsid w:val="00FD274D"/>
    <w:rsid w:val="00FD2C03"/>
    <w:rsid w:val="00FD781A"/>
    <w:rsid w:val="00FE4834"/>
    <w:rsid w:val="00FE56B7"/>
    <w:rsid w:val="00FE7738"/>
    <w:rsid w:val="00FF0CD0"/>
    <w:rsid w:val="00FF269F"/>
    <w:rsid w:val="00FF58D0"/>
    <w:rsid w:val="0193369C"/>
    <w:rsid w:val="01A73B22"/>
    <w:rsid w:val="02783DF7"/>
    <w:rsid w:val="02B1384E"/>
    <w:rsid w:val="04825674"/>
    <w:rsid w:val="04B53504"/>
    <w:rsid w:val="05CA3700"/>
    <w:rsid w:val="06344057"/>
    <w:rsid w:val="07CB2C73"/>
    <w:rsid w:val="07CB4548"/>
    <w:rsid w:val="08407581"/>
    <w:rsid w:val="08425F97"/>
    <w:rsid w:val="0B186678"/>
    <w:rsid w:val="0C981804"/>
    <w:rsid w:val="0CBD6B55"/>
    <w:rsid w:val="0DE20865"/>
    <w:rsid w:val="0DE2190D"/>
    <w:rsid w:val="0E00147B"/>
    <w:rsid w:val="10021B5E"/>
    <w:rsid w:val="12802419"/>
    <w:rsid w:val="14F90ED0"/>
    <w:rsid w:val="15B66837"/>
    <w:rsid w:val="16BB59AF"/>
    <w:rsid w:val="18910B4E"/>
    <w:rsid w:val="18B969A9"/>
    <w:rsid w:val="19C05BA1"/>
    <w:rsid w:val="19F81081"/>
    <w:rsid w:val="1A1B7597"/>
    <w:rsid w:val="1C4E6303"/>
    <w:rsid w:val="1C56750C"/>
    <w:rsid w:val="1C8810F4"/>
    <w:rsid w:val="1D0E1CB9"/>
    <w:rsid w:val="1ECA7681"/>
    <w:rsid w:val="1FF26BAE"/>
    <w:rsid w:val="203C0205"/>
    <w:rsid w:val="205947D7"/>
    <w:rsid w:val="2061627D"/>
    <w:rsid w:val="249C4EAC"/>
    <w:rsid w:val="25975FC6"/>
    <w:rsid w:val="26622CFD"/>
    <w:rsid w:val="272337D0"/>
    <w:rsid w:val="2A0C6F1C"/>
    <w:rsid w:val="2A8311AB"/>
    <w:rsid w:val="2E163EBF"/>
    <w:rsid w:val="2EBE493E"/>
    <w:rsid w:val="2EDD678B"/>
    <w:rsid w:val="2F8416A7"/>
    <w:rsid w:val="2FAC4A09"/>
    <w:rsid w:val="30183946"/>
    <w:rsid w:val="31752CBE"/>
    <w:rsid w:val="318A4DBC"/>
    <w:rsid w:val="31CC0C8A"/>
    <w:rsid w:val="32950E99"/>
    <w:rsid w:val="339E5EE9"/>
    <w:rsid w:val="36E7289C"/>
    <w:rsid w:val="3701326B"/>
    <w:rsid w:val="3922781B"/>
    <w:rsid w:val="3A510D10"/>
    <w:rsid w:val="3AB5196F"/>
    <w:rsid w:val="3C6777EE"/>
    <w:rsid w:val="3D7E363A"/>
    <w:rsid w:val="3DDC1E4F"/>
    <w:rsid w:val="3DE74F30"/>
    <w:rsid w:val="3E547794"/>
    <w:rsid w:val="40AF442B"/>
    <w:rsid w:val="41E51C11"/>
    <w:rsid w:val="436332AB"/>
    <w:rsid w:val="44246EDE"/>
    <w:rsid w:val="44890AEF"/>
    <w:rsid w:val="44CA290D"/>
    <w:rsid w:val="47320140"/>
    <w:rsid w:val="47FE07EC"/>
    <w:rsid w:val="48A27589"/>
    <w:rsid w:val="48A92D6C"/>
    <w:rsid w:val="4A4E7F89"/>
    <w:rsid w:val="4B0B2828"/>
    <w:rsid w:val="4B8875E6"/>
    <w:rsid w:val="4C597EE7"/>
    <w:rsid w:val="4C9E2587"/>
    <w:rsid w:val="4D2432E3"/>
    <w:rsid w:val="4D34396B"/>
    <w:rsid w:val="4D5368C5"/>
    <w:rsid w:val="4DC72C73"/>
    <w:rsid w:val="4E4E19E2"/>
    <w:rsid w:val="4E5F49CE"/>
    <w:rsid w:val="4EA538B7"/>
    <w:rsid w:val="4F4A2B53"/>
    <w:rsid w:val="501A16B7"/>
    <w:rsid w:val="50DB42B0"/>
    <w:rsid w:val="52536456"/>
    <w:rsid w:val="533B370E"/>
    <w:rsid w:val="534D108E"/>
    <w:rsid w:val="53F561A1"/>
    <w:rsid w:val="540A7D09"/>
    <w:rsid w:val="541A79B6"/>
    <w:rsid w:val="551E535F"/>
    <w:rsid w:val="5BA14999"/>
    <w:rsid w:val="5F2560DB"/>
    <w:rsid w:val="5FA6034F"/>
    <w:rsid w:val="6060340A"/>
    <w:rsid w:val="619807BB"/>
    <w:rsid w:val="62BE19A4"/>
    <w:rsid w:val="636C0F83"/>
    <w:rsid w:val="656A6314"/>
    <w:rsid w:val="657E3510"/>
    <w:rsid w:val="684E2FB6"/>
    <w:rsid w:val="69D34437"/>
    <w:rsid w:val="6B804EC3"/>
    <w:rsid w:val="6C053AA1"/>
    <w:rsid w:val="6D2D0571"/>
    <w:rsid w:val="6D99255B"/>
    <w:rsid w:val="6DBC0B4D"/>
    <w:rsid w:val="6E324C1E"/>
    <w:rsid w:val="6E71413F"/>
    <w:rsid w:val="6F405E8D"/>
    <w:rsid w:val="6FD674F4"/>
    <w:rsid w:val="71F46A46"/>
    <w:rsid w:val="72137C52"/>
    <w:rsid w:val="733C5A9D"/>
    <w:rsid w:val="745A3820"/>
    <w:rsid w:val="75E81FA2"/>
    <w:rsid w:val="79D7587D"/>
    <w:rsid w:val="79E24E87"/>
    <w:rsid w:val="7A6B06DA"/>
    <w:rsid w:val="7A83147F"/>
    <w:rsid w:val="7AEA63CF"/>
    <w:rsid w:val="7C8F0691"/>
    <w:rsid w:val="7CD376AC"/>
    <w:rsid w:val="7CF8248D"/>
    <w:rsid w:val="7D5752A1"/>
    <w:rsid w:val="7DBE6D77"/>
    <w:rsid w:val="7DC728FC"/>
    <w:rsid w:val="7E193762"/>
    <w:rsid w:val="7E902B5B"/>
    <w:rsid w:val="7F4E338A"/>
    <w:rsid w:val="7F590AE3"/>
    <w:rsid w:val="7F9A2177"/>
    <w:rsid w:val="7FE857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qFormat="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uiPriority="0" w:unhideWhenUsed="1"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pPr>
      <w:keepNext/>
      <w:keepLines/>
      <w:spacing w:before="340" w:after="330" w:line="576" w:lineRule="auto"/>
      <w:outlineLvl w:val="0"/>
    </w:pPr>
    <w:rPr>
      <w:rFonts w:ascii="time new roman" w:eastAsia="长城粗隶书" w:hAnsi="time new roman" w:cs="Times New Roman"/>
      <w:b/>
      <w:bCs/>
      <w:kern w:val="44"/>
      <w:sz w:val="44"/>
      <w:szCs w:val="44"/>
    </w:rPr>
  </w:style>
  <w:style w:type="paragraph" w:styleId="2">
    <w:name w:val="heading 2"/>
    <w:basedOn w:val="a0"/>
    <w:next w:val="a0"/>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0"/>
    <w:next w:val="a0"/>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1"/>
    <w:link w:val="4Char"/>
    <w:qFormat/>
    <w:pPr>
      <w:keepNext/>
      <w:keepLines/>
      <w:spacing w:before="280" w:after="290" w:line="376" w:lineRule="auto"/>
      <w:outlineLvl w:val="3"/>
    </w:pPr>
    <w:rPr>
      <w:rFonts w:ascii="Arial" w:eastAsia="黑体" w:hAnsi="Arial" w:cs="Times New Roman"/>
      <w:b/>
      <w:sz w:val="28"/>
      <w:szCs w:val="20"/>
    </w:rPr>
  </w:style>
  <w:style w:type="paragraph" w:styleId="5">
    <w:name w:val="heading 5"/>
    <w:basedOn w:val="a0"/>
    <w:next w:val="a1"/>
    <w:link w:val="5Char"/>
    <w:qFormat/>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0"/>
    <w:next w:val="a1"/>
    <w:link w:val="6Char"/>
    <w:qFormat/>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rPr>
      <w:rFonts w:eastAsia="宋体"/>
    </w:rPr>
  </w:style>
  <w:style w:type="paragraph" w:styleId="a5">
    <w:name w:val="Note Heading"/>
    <w:basedOn w:val="a0"/>
    <w:next w:val="a0"/>
    <w:link w:val="Char0"/>
    <w:qFormat/>
    <w:pPr>
      <w:jc w:val="center"/>
    </w:pPr>
    <w:rPr>
      <w:rFonts w:ascii="time new roman" w:eastAsia="长城粗隶书" w:hAnsi="time new roman" w:cs="Courier New"/>
      <w:szCs w:val="24"/>
    </w:rPr>
  </w:style>
  <w:style w:type="paragraph" w:styleId="a6">
    <w:name w:val="List Number"/>
    <w:basedOn w:val="a0"/>
    <w:qFormat/>
    <w:pPr>
      <w:widowControl/>
      <w:tabs>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7">
    <w:name w:val="caption"/>
    <w:basedOn w:val="a0"/>
    <w:next w:val="a0"/>
    <w:qFormat/>
    <w:pPr>
      <w:spacing w:before="152" w:after="160"/>
    </w:pPr>
    <w:rPr>
      <w:rFonts w:ascii="Arial" w:eastAsia="黑体" w:hAnsi="Arial" w:cs="Arial"/>
      <w:sz w:val="20"/>
      <w:szCs w:val="20"/>
    </w:rPr>
  </w:style>
  <w:style w:type="paragraph" w:styleId="a8">
    <w:name w:val="Document Map"/>
    <w:basedOn w:val="a0"/>
    <w:link w:val="Char1"/>
    <w:qFormat/>
    <w:pPr>
      <w:shd w:val="clear" w:color="auto" w:fill="000080"/>
    </w:pPr>
    <w:rPr>
      <w:rFonts w:ascii="Times New Roman" w:eastAsia="宋体" w:hAnsi="Times New Roman" w:cs="Times New Roman"/>
      <w:szCs w:val="24"/>
    </w:rPr>
  </w:style>
  <w:style w:type="paragraph" w:styleId="a9">
    <w:name w:val="annotation text"/>
    <w:basedOn w:val="a0"/>
    <w:link w:val="Char2"/>
    <w:qFormat/>
    <w:pPr>
      <w:jc w:val="left"/>
    </w:pPr>
    <w:rPr>
      <w:szCs w:val="24"/>
    </w:rPr>
  </w:style>
  <w:style w:type="paragraph" w:styleId="30">
    <w:name w:val="Body Text 3"/>
    <w:basedOn w:val="a0"/>
    <w:link w:val="3Char0"/>
    <w:qFormat/>
    <w:pPr>
      <w:snapToGrid w:val="0"/>
      <w:spacing w:before="50" w:after="50"/>
    </w:pPr>
    <w:rPr>
      <w:rFonts w:ascii="Times New Roman" w:eastAsia="仿宋_GB2312" w:hAnsi="宋体" w:cs="Times New Roman"/>
      <w:b/>
      <w:bCs/>
      <w:sz w:val="24"/>
      <w:szCs w:val="20"/>
    </w:rPr>
  </w:style>
  <w:style w:type="paragraph" w:styleId="31">
    <w:name w:val="List Bullet 3"/>
    <w:basedOn w:val="a0"/>
    <w:qFormat/>
    <w:pPr>
      <w:tabs>
        <w:tab w:val="left" w:pos="1200"/>
      </w:tabs>
      <w:ind w:left="1200" w:hanging="360"/>
    </w:pPr>
    <w:rPr>
      <w:rFonts w:ascii="Times New Roman" w:eastAsia="宋体" w:hAnsi="Times New Roman" w:cs="Times New Roman"/>
      <w:szCs w:val="24"/>
    </w:rPr>
  </w:style>
  <w:style w:type="paragraph" w:styleId="aa">
    <w:name w:val="Body Text"/>
    <w:basedOn w:val="a0"/>
    <w:next w:val="Default"/>
    <w:link w:val="Char3"/>
    <w:qFormat/>
    <w:pPr>
      <w:spacing w:after="120"/>
    </w:pPr>
    <w:rPr>
      <w:sz w:val="28"/>
      <w:szCs w:val="24"/>
    </w:rPr>
  </w:style>
  <w:style w:type="paragraph" w:customStyle="1" w:styleId="Default">
    <w:name w:val="Default"/>
    <w:next w:val="a0"/>
    <w:qFormat/>
    <w:pPr>
      <w:widowControl w:val="0"/>
      <w:autoSpaceDE w:val="0"/>
      <w:autoSpaceDN w:val="0"/>
      <w:adjustRightInd w:val="0"/>
    </w:pPr>
    <w:rPr>
      <w:rFonts w:ascii="楷体" w:eastAsia="楷体" w:hAnsi="Arial" w:cs="Arial"/>
      <w:color w:val="000000"/>
      <w:sz w:val="24"/>
      <w:szCs w:val="24"/>
    </w:rPr>
  </w:style>
  <w:style w:type="paragraph" w:styleId="ab">
    <w:name w:val="Body Text Indent"/>
    <w:basedOn w:val="a0"/>
    <w:link w:val="Char4"/>
    <w:qFormat/>
    <w:pPr>
      <w:spacing w:line="200" w:lineRule="exact"/>
      <w:ind w:firstLine="301"/>
    </w:pPr>
    <w:rPr>
      <w:rFonts w:ascii="宋体" w:hAnsi="Courier New"/>
      <w:spacing w:val="-4"/>
      <w:sz w:val="18"/>
    </w:rPr>
  </w:style>
  <w:style w:type="paragraph" w:styleId="32">
    <w:name w:val="List Number 3"/>
    <w:basedOn w:val="a0"/>
    <w:qFormat/>
    <w:pPr>
      <w:tabs>
        <w:tab w:val="left" w:pos="1200"/>
      </w:tabs>
      <w:ind w:left="1200" w:hanging="360"/>
    </w:pPr>
    <w:rPr>
      <w:rFonts w:ascii="Times New Roman" w:eastAsia="宋体" w:hAnsi="Times New Roman" w:cs="Times New Roman"/>
      <w:szCs w:val="24"/>
    </w:rPr>
  </w:style>
  <w:style w:type="paragraph" w:styleId="20">
    <w:name w:val="List 2"/>
    <w:basedOn w:val="a0"/>
    <w:qFormat/>
    <w:pPr>
      <w:ind w:leftChars="200" w:left="100" w:hangingChars="200" w:hanging="200"/>
    </w:pPr>
    <w:rPr>
      <w:rFonts w:ascii="Times New Roman" w:eastAsia="宋体" w:hAnsi="Times New Roman" w:cs="Times New Roman"/>
      <w:sz w:val="28"/>
      <w:szCs w:val="24"/>
    </w:rPr>
  </w:style>
  <w:style w:type="paragraph" w:styleId="ac">
    <w:name w:val="Block Text"/>
    <w:basedOn w:val="a0"/>
    <w:qFormat/>
    <w:pPr>
      <w:spacing w:after="120"/>
      <w:ind w:leftChars="700" w:left="1440" w:rightChars="700" w:right="1440"/>
    </w:pPr>
    <w:rPr>
      <w:rFonts w:ascii="time new roman" w:eastAsia="长城粗隶书" w:hAnsi="time new roman" w:cs="Courier New"/>
      <w:szCs w:val="24"/>
    </w:rPr>
  </w:style>
  <w:style w:type="paragraph" w:styleId="33">
    <w:name w:val="toc 3"/>
    <w:basedOn w:val="a0"/>
    <w:next w:val="a0"/>
    <w:qFormat/>
    <w:pPr>
      <w:ind w:leftChars="400" w:left="840"/>
    </w:pPr>
    <w:rPr>
      <w:rFonts w:ascii="Times New Roman" w:eastAsia="宋体" w:hAnsi="Times New Roman" w:cs="Times New Roman"/>
      <w:sz w:val="28"/>
      <w:szCs w:val="24"/>
    </w:rPr>
  </w:style>
  <w:style w:type="paragraph" w:styleId="ad">
    <w:name w:val="Plain Text"/>
    <w:basedOn w:val="a0"/>
    <w:link w:val="Char10"/>
    <w:qFormat/>
    <w:pPr>
      <w:spacing w:beforeLines="50" w:afterLines="50" w:line="400" w:lineRule="exact"/>
    </w:pPr>
    <w:rPr>
      <w:rFonts w:ascii="宋体" w:eastAsia="宋体" w:hAnsi="Courier New"/>
      <w:sz w:val="24"/>
      <w:szCs w:val="24"/>
    </w:rPr>
  </w:style>
  <w:style w:type="paragraph" w:styleId="ae">
    <w:name w:val="Date"/>
    <w:basedOn w:val="a0"/>
    <w:next w:val="a0"/>
    <w:link w:val="Char5"/>
    <w:qFormat/>
    <w:pPr>
      <w:ind w:leftChars="2500" w:left="2500"/>
    </w:pPr>
    <w:rPr>
      <w:rFonts w:ascii="Times New Roman" w:eastAsia="楷体_GB2312" w:hAnsi="Times New Roman" w:cs="Times New Roman"/>
      <w:sz w:val="32"/>
      <w:szCs w:val="20"/>
    </w:rPr>
  </w:style>
  <w:style w:type="paragraph" w:styleId="21">
    <w:name w:val="Body Text Indent 2"/>
    <w:basedOn w:val="a0"/>
    <w:link w:val="2Char0"/>
    <w:qFormat/>
    <w:pPr>
      <w:snapToGrid w:val="0"/>
      <w:ind w:firstLineChars="225" w:firstLine="542"/>
    </w:pPr>
    <w:rPr>
      <w:rFonts w:ascii="仿宋_GB2312" w:hAnsi="宋体" w:cs="Arial"/>
      <w:b/>
      <w:bCs/>
      <w:color w:val="000000"/>
      <w:sz w:val="24"/>
      <w:szCs w:val="24"/>
    </w:rPr>
  </w:style>
  <w:style w:type="paragraph" w:styleId="af">
    <w:name w:val="Balloon Text"/>
    <w:basedOn w:val="a0"/>
    <w:link w:val="Char6"/>
    <w:qFormat/>
    <w:rPr>
      <w:rFonts w:ascii="time new roman" w:eastAsia="长城粗隶书" w:hAnsi="time new roman" w:cs="Courier New"/>
      <w:sz w:val="18"/>
      <w:szCs w:val="18"/>
    </w:rPr>
  </w:style>
  <w:style w:type="paragraph" w:styleId="af0">
    <w:name w:val="footer"/>
    <w:basedOn w:val="a0"/>
    <w:link w:val="Char7"/>
    <w:unhideWhenUsed/>
    <w:qFormat/>
    <w:pPr>
      <w:tabs>
        <w:tab w:val="center" w:pos="4153"/>
        <w:tab w:val="right" w:pos="8306"/>
      </w:tabs>
      <w:snapToGrid w:val="0"/>
      <w:jc w:val="left"/>
    </w:pPr>
    <w:rPr>
      <w:sz w:val="18"/>
      <w:szCs w:val="18"/>
    </w:rPr>
  </w:style>
  <w:style w:type="paragraph" w:styleId="af1">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Pr>
      <w:rFonts w:ascii="Times New Roman" w:eastAsia="宋体" w:hAnsi="Times New Roman" w:cs="Times New Roman"/>
      <w:szCs w:val="24"/>
    </w:rPr>
  </w:style>
  <w:style w:type="paragraph" w:styleId="af2">
    <w:name w:val="List"/>
    <w:basedOn w:val="a0"/>
    <w:qFormat/>
    <w:pPr>
      <w:ind w:left="200" w:hangingChars="200" w:hanging="200"/>
    </w:pPr>
    <w:rPr>
      <w:rFonts w:ascii="Times New Roman" w:eastAsia="宋体" w:hAnsi="Times New Roman" w:cs="Times New Roman"/>
      <w:sz w:val="28"/>
      <w:szCs w:val="24"/>
    </w:rPr>
  </w:style>
  <w:style w:type="paragraph" w:styleId="60">
    <w:name w:val="toc 6"/>
    <w:basedOn w:val="a0"/>
    <w:next w:val="a0"/>
    <w:unhideWhenUsed/>
    <w:qFormat/>
    <w:pPr>
      <w:ind w:leftChars="1000" w:left="2100"/>
    </w:pPr>
  </w:style>
  <w:style w:type="paragraph" w:styleId="34">
    <w:name w:val="Body Text Indent 3"/>
    <w:basedOn w:val="a0"/>
    <w:link w:val="3Char1"/>
    <w:qFormat/>
    <w:pPr>
      <w:snapToGrid w:val="0"/>
      <w:ind w:firstLineChars="200" w:firstLine="480"/>
      <w:jc w:val="left"/>
    </w:pPr>
    <w:rPr>
      <w:rFonts w:ascii="仿宋_GB2312" w:eastAsia="仿宋_GB2312" w:hAnsi="宋体" w:cs="Times New Roman"/>
      <w:color w:val="000000"/>
      <w:sz w:val="24"/>
      <w:szCs w:val="24"/>
    </w:rPr>
  </w:style>
  <w:style w:type="paragraph" w:styleId="70">
    <w:name w:val="index 7"/>
    <w:basedOn w:val="a0"/>
    <w:next w:val="a0"/>
    <w:semiHidden/>
    <w:qFormat/>
    <w:pPr>
      <w:ind w:leftChars="1200" w:left="1200"/>
    </w:pPr>
    <w:rPr>
      <w:rFonts w:ascii="Times New Roman" w:eastAsia="宋体" w:hAnsi="Times New Roman" w:cs="Times New Roman"/>
      <w:szCs w:val="24"/>
    </w:rPr>
  </w:style>
  <w:style w:type="paragraph" w:styleId="22">
    <w:name w:val="toc 2"/>
    <w:basedOn w:val="a0"/>
    <w:next w:val="a0"/>
    <w:qFormat/>
    <w:pPr>
      <w:ind w:left="210"/>
      <w:jc w:val="left"/>
    </w:pPr>
    <w:rPr>
      <w:rFonts w:ascii="Times New Roman" w:eastAsia="宋体" w:hAnsi="Times New Roman" w:cs="Times New Roman"/>
      <w:smallCaps/>
      <w:sz w:val="20"/>
      <w:szCs w:val="20"/>
    </w:rPr>
  </w:style>
  <w:style w:type="paragraph" w:styleId="23">
    <w:name w:val="Body Text 2"/>
    <w:basedOn w:val="a0"/>
    <w:link w:val="2Char1"/>
    <w:qFormat/>
    <w:pPr>
      <w:widowControl/>
      <w:snapToGrid w:val="0"/>
      <w:spacing w:before="50" w:afterLines="50" w:line="400" w:lineRule="exact"/>
      <w:jc w:val="left"/>
    </w:pPr>
    <w:rPr>
      <w:rFonts w:ascii="宋体" w:eastAsia="宋体" w:hAnsi="宋体"/>
      <w:color w:val="000000"/>
      <w:sz w:val="24"/>
      <w:szCs w:val="24"/>
    </w:rPr>
  </w:style>
  <w:style w:type="paragraph" w:styleId="HTML">
    <w:name w:val="HTML Preformatted"/>
    <w:basedOn w:val="a0"/>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f3">
    <w:name w:val="Normal (Web)"/>
    <w:basedOn w:val="a0"/>
    <w:qFormat/>
    <w:pPr>
      <w:widowControl/>
      <w:spacing w:line="300" w:lineRule="atLeast"/>
      <w:jc w:val="left"/>
    </w:pPr>
    <w:rPr>
      <w:rFonts w:ascii="宋体" w:eastAsia="宋体" w:hAnsi="宋体" w:cs="宋体"/>
      <w:kern w:val="0"/>
      <w:sz w:val="24"/>
      <w:szCs w:val="24"/>
    </w:rPr>
  </w:style>
  <w:style w:type="paragraph" w:styleId="11">
    <w:name w:val="index 1"/>
    <w:basedOn w:val="a0"/>
    <w:next w:val="a0"/>
    <w:qFormat/>
    <w:pPr>
      <w:widowControl/>
      <w:jc w:val="left"/>
    </w:pPr>
    <w:rPr>
      <w:rFonts w:ascii="Times New Roman" w:eastAsia="宋体" w:hAnsi="Times New Roman" w:cs="Times New Roman"/>
      <w:kern w:val="0"/>
      <w:szCs w:val="20"/>
    </w:rPr>
  </w:style>
  <w:style w:type="paragraph" w:styleId="af4">
    <w:name w:val="Title"/>
    <w:basedOn w:val="a0"/>
    <w:next w:val="a0"/>
    <w:link w:val="Char9"/>
    <w:qFormat/>
    <w:pPr>
      <w:spacing w:before="240" w:after="60" w:line="480" w:lineRule="exact"/>
      <w:jc w:val="center"/>
      <w:outlineLvl w:val="0"/>
    </w:pPr>
    <w:rPr>
      <w:rFonts w:ascii="Cambria" w:eastAsia="宋体" w:hAnsi="Cambria"/>
      <w:b/>
      <w:bCs/>
      <w:sz w:val="32"/>
      <w:szCs w:val="32"/>
    </w:rPr>
  </w:style>
  <w:style w:type="paragraph" w:styleId="af5">
    <w:name w:val="annotation subject"/>
    <w:basedOn w:val="a9"/>
    <w:next w:val="a9"/>
    <w:link w:val="Chara"/>
    <w:qFormat/>
    <w:rPr>
      <w:b/>
      <w:bCs/>
    </w:rPr>
  </w:style>
  <w:style w:type="paragraph" w:styleId="af6">
    <w:name w:val="Body Text First Indent"/>
    <w:basedOn w:val="aa"/>
    <w:link w:val="Charb"/>
    <w:unhideWhenUsed/>
    <w:qFormat/>
    <w:pPr>
      <w:ind w:firstLineChars="100" w:firstLine="420"/>
    </w:pPr>
    <w:rPr>
      <w:sz w:val="21"/>
      <w:szCs w:val="22"/>
    </w:rPr>
  </w:style>
  <w:style w:type="paragraph" w:styleId="24">
    <w:name w:val="Body Text First Indent 2"/>
    <w:basedOn w:val="ab"/>
    <w:link w:val="2Char2"/>
    <w:unhideWhenUsed/>
    <w:qFormat/>
    <w:pPr>
      <w:spacing w:after="120" w:line="240" w:lineRule="auto"/>
      <w:ind w:leftChars="200" w:left="420" w:firstLineChars="200" w:firstLine="420"/>
    </w:pPr>
    <w:rPr>
      <w:rFonts w:ascii="Calibri" w:hAnsi="Calibri"/>
      <w:sz w:val="21"/>
    </w:rPr>
  </w:style>
  <w:style w:type="table" w:styleId="af7">
    <w:name w:val="Table Grid"/>
    <w:basedOn w:val="a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2"/>
    <w:qFormat/>
  </w:style>
  <w:style w:type="character" w:styleId="afa">
    <w:name w:val="FollowedHyperlink"/>
    <w:qFormat/>
    <w:rPr>
      <w:color w:val="800080"/>
      <w:u w:val="single"/>
    </w:rPr>
  </w:style>
  <w:style w:type="character" w:styleId="afb">
    <w:name w:val="Emphasis"/>
    <w:qFormat/>
    <w:rPr>
      <w:rFonts w:ascii="Times New Roman" w:eastAsia="宋体" w:hAnsi="Times New Roman" w:cs="Times New Roman"/>
      <w:color w:val="CC0033"/>
    </w:rPr>
  </w:style>
  <w:style w:type="character" w:styleId="HTML0">
    <w:name w:val="HTML Definition"/>
    <w:qFormat/>
    <w:rPr>
      <w:rFonts w:ascii="Times New Roman" w:eastAsia="宋体" w:hAnsi="Times New Roman" w:cs="Times New Roman"/>
    </w:rPr>
  </w:style>
  <w:style w:type="character" w:styleId="HTML1">
    <w:name w:val="HTML Typewriter"/>
    <w:qFormat/>
    <w:rPr>
      <w:rFonts w:ascii="monospace" w:eastAsia="monospace" w:hAnsi="monospace" w:cs="monospace" w:hint="default"/>
      <w:sz w:val="20"/>
    </w:rPr>
  </w:style>
  <w:style w:type="character" w:styleId="HTML2">
    <w:name w:val="HTML Acronym"/>
    <w:basedOn w:val="a2"/>
    <w:qFormat/>
    <w:rPr>
      <w:rFonts w:ascii="Times New Roman" w:eastAsia="宋体" w:hAnsi="Times New Roman" w:cs="Times New Roman"/>
    </w:rPr>
  </w:style>
  <w:style w:type="character" w:styleId="HTML3">
    <w:name w:val="HTML Variable"/>
    <w:qFormat/>
    <w:rPr>
      <w:rFonts w:ascii="Times New Roman" w:eastAsia="宋体" w:hAnsi="Times New Roman" w:cs="Times New Roman"/>
    </w:rPr>
  </w:style>
  <w:style w:type="character" w:styleId="afc">
    <w:name w:val="Hyperlink"/>
    <w:qFormat/>
    <w:rPr>
      <w:color w:val="0000FF"/>
      <w:u w:val="single"/>
    </w:rPr>
  </w:style>
  <w:style w:type="character" w:styleId="HTML4">
    <w:name w:val="HTML Code"/>
    <w:qFormat/>
    <w:rPr>
      <w:rFonts w:ascii="monospace" w:eastAsia="monospace" w:hAnsi="monospace" w:cs="monospace"/>
      <w:sz w:val="20"/>
    </w:rPr>
  </w:style>
  <w:style w:type="character" w:styleId="afd">
    <w:name w:val="annotation reference"/>
    <w:qFormat/>
    <w:rPr>
      <w:sz w:val="21"/>
      <w:szCs w:val="21"/>
    </w:rPr>
  </w:style>
  <w:style w:type="character" w:styleId="HTML5">
    <w:name w:val="HTML Cite"/>
    <w:qFormat/>
    <w:rPr>
      <w:rFonts w:ascii="Times New Roman" w:eastAsia="宋体" w:hAnsi="Times New Roman" w:cs="Times New Roman"/>
    </w:rPr>
  </w:style>
  <w:style w:type="character" w:styleId="HTML6">
    <w:name w:val="HTML Keyboard"/>
    <w:qFormat/>
    <w:rPr>
      <w:rFonts w:ascii="monospace" w:eastAsia="monospace" w:hAnsi="monospace" w:cs="monospace" w:hint="default"/>
      <w:sz w:val="20"/>
    </w:rPr>
  </w:style>
  <w:style w:type="character" w:styleId="HTML7">
    <w:name w:val="HTML Sample"/>
    <w:qFormat/>
    <w:rPr>
      <w:rFonts w:ascii="monospace" w:eastAsia="monospace" w:hAnsi="monospace" w:cs="monospace" w:hint="default"/>
    </w:rPr>
  </w:style>
  <w:style w:type="character" w:customStyle="1" w:styleId="Char8">
    <w:name w:val="页眉 Char"/>
    <w:basedOn w:val="a2"/>
    <w:link w:val="af1"/>
    <w:qFormat/>
    <w:rPr>
      <w:sz w:val="18"/>
      <w:szCs w:val="18"/>
    </w:rPr>
  </w:style>
  <w:style w:type="character" w:customStyle="1" w:styleId="Char7">
    <w:name w:val="页脚 Char"/>
    <w:basedOn w:val="a2"/>
    <w:link w:val="af0"/>
    <w:qFormat/>
    <w:rPr>
      <w:sz w:val="18"/>
      <w:szCs w:val="18"/>
    </w:rPr>
  </w:style>
  <w:style w:type="character" w:customStyle="1" w:styleId="1Char">
    <w:name w:val="标题 1 Char"/>
    <w:basedOn w:val="a2"/>
    <w:link w:val="1"/>
    <w:qFormat/>
    <w:rPr>
      <w:rFonts w:ascii="time new roman" w:eastAsia="长城粗隶书" w:hAnsi="time new roman" w:cs="Times New Roman"/>
      <w:b/>
      <w:bCs/>
      <w:kern w:val="44"/>
      <w:sz w:val="44"/>
      <w:szCs w:val="44"/>
    </w:rPr>
  </w:style>
  <w:style w:type="character" w:customStyle="1" w:styleId="2Char">
    <w:name w:val="标题 2 Char"/>
    <w:basedOn w:val="a2"/>
    <w:link w:val="2"/>
    <w:qFormat/>
    <w:rPr>
      <w:rFonts w:ascii="Arial" w:eastAsia="黑体" w:hAnsi="Arial" w:cs="Times New Roman"/>
      <w:b/>
      <w:bCs/>
      <w:sz w:val="32"/>
      <w:szCs w:val="32"/>
    </w:rPr>
  </w:style>
  <w:style w:type="character" w:customStyle="1" w:styleId="3Char">
    <w:name w:val="标题 3 Char"/>
    <w:basedOn w:val="a2"/>
    <w:link w:val="3"/>
    <w:qFormat/>
    <w:rPr>
      <w:rFonts w:ascii="Times New Roman" w:eastAsia="宋体" w:hAnsi="Times New Roman" w:cs="Times New Roman"/>
      <w:b/>
      <w:bCs/>
      <w:sz w:val="32"/>
      <w:szCs w:val="32"/>
    </w:rPr>
  </w:style>
  <w:style w:type="character" w:customStyle="1" w:styleId="4Char">
    <w:name w:val="标题 4 Char"/>
    <w:basedOn w:val="a2"/>
    <w:link w:val="4"/>
    <w:qFormat/>
    <w:rPr>
      <w:rFonts w:ascii="Arial" w:eastAsia="黑体" w:hAnsi="Arial" w:cs="Times New Roman"/>
      <w:b/>
      <w:sz w:val="28"/>
      <w:szCs w:val="20"/>
    </w:rPr>
  </w:style>
  <w:style w:type="character" w:customStyle="1" w:styleId="5Char">
    <w:name w:val="标题 5 Char"/>
    <w:basedOn w:val="a2"/>
    <w:link w:val="5"/>
    <w:qFormat/>
    <w:rPr>
      <w:rFonts w:ascii="Times New Roman" w:eastAsia="宋体" w:hAnsi="Times New Roman" w:cs="Times New Roman"/>
      <w:b/>
      <w:sz w:val="28"/>
      <w:szCs w:val="20"/>
    </w:rPr>
  </w:style>
  <w:style w:type="character" w:customStyle="1" w:styleId="6Char">
    <w:name w:val="标题 6 Char"/>
    <w:basedOn w:val="a2"/>
    <w:link w:val="6"/>
    <w:qFormat/>
    <w:rPr>
      <w:rFonts w:ascii="Arial" w:eastAsia="黑体" w:hAnsi="Arial" w:cs="Times New Roman"/>
      <w:b/>
      <w:sz w:val="24"/>
      <w:szCs w:val="20"/>
    </w:rPr>
  </w:style>
  <w:style w:type="character" w:customStyle="1" w:styleId="7Char">
    <w:name w:val="标题 7 Char"/>
    <w:basedOn w:val="a2"/>
    <w:link w:val="7"/>
    <w:qFormat/>
    <w:rPr>
      <w:rFonts w:ascii="Times New Roman" w:eastAsia="宋体" w:hAnsi="Times New Roman" w:cs="Times New Roman"/>
      <w:b/>
      <w:sz w:val="24"/>
      <w:szCs w:val="20"/>
    </w:rPr>
  </w:style>
  <w:style w:type="character" w:customStyle="1" w:styleId="8Char">
    <w:name w:val="标题 8 Char"/>
    <w:basedOn w:val="a2"/>
    <w:link w:val="8"/>
    <w:qFormat/>
    <w:rPr>
      <w:rFonts w:ascii="Arial" w:eastAsia="黑体" w:hAnsi="Arial" w:cs="Times New Roman"/>
      <w:sz w:val="24"/>
      <w:szCs w:val="20"/>
    </w:rPr>
  </w:style>
  <w:style w:type="character" w:customStyle="1" w:styleId="9Char">
    <w:name w:val="标题 9 Char"/>
    <w:basedOn w:val="a2"/>
    <w:link w:val="9"/>
    <w:qFormat/>
    <w:rPr>
      <w:rFonts w:ascii="Arial" w:eastAsia="黑体" w:hAnsi="Arial" w:cs="Times New Roman"/>
      <w:szCs w:val="20"/>
    </w:rPr>
  </w:style>
  <w:style w:type="character" w:customStyle="1" w:styleId="Char3">
    <w:name w:val="正文文本 Char"/>
    <w:link w:val="aa"/>
    <w:uiPriority w:val="99"/>
    <w:qFormat/>
    <w:rPr>
      <w:sz w:val="28"/>
      <w:szCs w:val="24"/>
    </w:rPr>
  </w:style>
  <w:style w:type="character" w:customStyle="1" w:styleId="unnamed11">
    <w:name w:val="unnamed11"/>
    <w:qFormat/>
    <w:rPr>
      <w:color w:val="000000"/>
      <w:sz w:val="20"/>
      <w:szCs w:val="20"/>
    </w:rPr>
  </w:style>
  <w:style w:type="character" w:customStyle="1" w:styleId="ca-22">
    <w:name w:val="ca-22"/>
    <w:basedOn w:val="a2"/>
    <w:qFormat/>
  </w:style>
  <w:style w:type="character" w:customStyle="1" w:styleId="2Char2">
    <w:name w:val="正文首行缩进 2 Char"/>
    <w:link w:val="24"/>
    <w:qFormat/>
    <w:rPr>
      <w:rFonts w:ascii="Calibri" w:hAnsi="Calibri"/>
      <w:spacing w:val="-4"/>
    </w:rPr>
  </w:style>
  <w:style w:type="character" w:customStyle="1" w:styleId="Chara">
    <w:name w:val="批注主题 Char"/>
    <w:link w:val="af5"/>
    <w:qFormat/>
    <w:rPr>
      <w:b/>
      <w:bCs/>
      <w:szCs w:val="24"/>
    </w:rPr>
  </w:style>
  <w:style w:type="character" w:customStyle="1" w:styleId="Char0">
    <w:name w:val="注释标题 Char"/>
    <w:link w:val="a5"/>
    <w:qFormat/>
    <w:rPr>
      <w:rFonts w:ascii="time new roman" w:eastAsia="长城粗隶书" w:hAnsi="time new roman" w:cs="Courier New"/>
      <w:szCs w:val="24"/>
    </w:rPr>
  </w:style>
  <w:style w:type="character" w:customStyle="1" w:styleId="Charc">
    <w:name w:val="纯文本 Char"/>
    <w:qFormat/>
    <w:rPr>
      <w:rFonts w:ascii="宋体" w:eastAsia="宋体" w:hAnsi="Courier New" w:cs="Courier New"/>
      <w:kern w:val="2"/>
      <w:sz w:val="21"/>
      <w:szCs w:val="21"/>
      <w:lang w:val="en-US" w:eastAsia="zh-CN" w:bidi="ar-SA"/>
    </w:rPr>
  </w:style>
  <w:style w:type="character" w:customStyle="1" w:styleId="Char2">
    <w:name w:val="批注文字 Char"/>
    <w:link w:val="a9"/>
    <w:qFormat/>
    <w:rPr>
      <w:szCs w:val="24"/>
    </w:rPr>
  </w:style>
  <w:style w:type="character" w:customStyle="1" w:styleId="Char">
    <w:name w:val="正文缩进 Char"/>
    <w:link w:val="a1"/>
    <w:qFormat/>
    <w:rPr>
      <w:rFonts w:eastAsia="宋体"/>
    </w:rPr>
  </w:style>
  <w:style w:type="character" w:customStyle="1" w:styleId="2Char0">
    <w:name w:val="正文文本缩进 2 Char"/>
    <w:link w:val="21"/>
    <w:qFormat/>
    <w:rPr>
      <w:rFonts w:ascii="仿宋_GB2312" w:hAnsi="宋体" w:cs="Arial"/>
      <w:b/>
      <w:bCs/>
      <w:color w:val="000000"/>
      <w:sz w:val="24"/>
      <w:szCs w:val="24"/>
    </w:rPr>
  </w:style>
  <w:style w:type="character" w:customStyle="1" w:styleId="apple-style-span">
    <w:name w:val="apple-style-span"/>
    <w:basedOn w:val="a2"/>
    <w:qFormat/>
  </w:style>
  <w:style w:type="character" w:customStyle="1" w:styleId="Chard">
    <w:name w:val="列出段落 Char"/>
    <w:link w:val="afe"/>
    <w:uiPriority w:val="34"/>
    <w:qFormat/>
    <w:rPr>
      <w:rFonts w:ascii="Calibri" w:hAnsi="Calibri"/>
    </w:rPr>
  </w:style>
  <w:style w:type="paragraph" w:styleId="afe">
    <w:name w:val="List Paragraph"/>
    <w:basedOn w:val="a0"/>
    <w:link w:val="Chard"/>
    <w:qFormat/>
    <w:pPr>
      <w:ind w:firstLineChars="200" w:firstLine="420"/>
    </w:pPr>
    <w:rPr>
      <w:rFonts w:ascii="Calibri" w:hAnsi="Calibri"/>
    </w:rPr>
  </w:style>
  <w:style w:type="character" w:customStyle="1" w:styleId="Char6">
    <w:name w:val="批注框文本 Char"/>
    <w:link w:val="af"/>
    <w:qFormat/>
    <w:rPr>
      <w:rFonts w:ascii="time new roman" w:eastAsia="长城粗隶书" w:hAnsi="time new roman" w:cs="Courier New"/>
      <w:sz w:val="18"/>
      <w:szCs w:val="18"/>
    </w:rPr>
  </w:style>
  <w:style w:type="character" w:customStyle="1" w:styleId="Char10">
    <w:name w:val="纯文本 Char1"/>
    <w:link w:val="ad"/>
    <w:qFormat/>
    <w:rPr>
      <w:rFonts w:ascii="宋体" w:eastAsia="宋体" w:hAnsi="Courier New"/>
      <w:sz w:val="24"/>
      <w:szCs w:val="24"/>
    </w:rPr>
  </w:style>
  <w:style w:type="character" w:customStyle="1" w:styleId="font51">
    <w:name w:val="font51"/>
    <w:qFormat/>
    <w:rPr>
      <w:rFonts w:ascii="宋体" w:eastAsia="宋体" w:hAnsi="宋体" w:cs="宋体" w:hint="eastAsia"/>
      <w:color w:val="000000"/>
      <w:sz w:val="22"/>
      <w:szCs w:val="22"/>
      <w:u w:val="none"/>
    </w:rPr>
  </w:style>
  <w:style w:type="character" w:customStyle="1" w:styleId="2Char1">
    <w:name w:val="正文文本 2 Char"/>
    <w:link w:val="23"/>
    <w:qFormat/>
    <w:rPr>
      <w:rFonts w:ascii="宋体" w:eastAsia="宋体" w:hAnsi="宋体"/>
      <w:color w:val="000000"/>
      <w:sz w:val="24"/>
      <w:szCs w:val="24"/>
    </w:rPr>
  </w:style>
  <w:style w:type="character" w:customStyle="1" w:styleId="apple-converted-space">
    <w:name w:val="apple-converted-space"/>
    <w:basedOn w:val="a2"/>
    <w:qFormat/>
  </w:style>
  <w:style w:type="character" w:customStyle="1" w:styleId="style8">
    <w:name w:val="style8"/>
    <w:basedOn w:val="a2"/>
    <w:qFormat/>
  </w:style>
  <w:style w:type="character" w:customStyle="1" w:styleId="font21">
    <w:name w:val="font21"/>
    <w:qFormat/>
    <w:rPr>
      <w:rFonts w:ascii="宋体" w:eastAsia="宋体" w:hAnsi="宋体" w:cs="宋体" w:hint="eastAsia"/>
      <w:color w:val="000000"/>
      <w:sz w:val="22"/>
      <w:szCs w:val="22"/>
      <w:u w:val="none"/>
    </w:rPr>
  </w:style>
  <w:style w:type="character" w:customStyle="1" w:styleId="Char4">
    <w:name w:val="正文文本缩进 Char"/>
    <w:link w:val="ab"/>
    <w:qFormat/>
    <w:rPr>
      <w:rFonts w:ascii="宋体" w:hAnsi="Courier New"/>
      <w:spacing w:val="-4"/>
      <w:sz w:val="18"/>
    </w:rPr>
  </w:style>
  <w:style w:type="character" w:customStyle="1" w:styleId="Char30">
    <w:name w:val="纯文本 Char3"/>
    <w:qFormat/>
    <w:rPr>
      <w:rFonts w:ascii="宋体" w:eastAsia="宋体" w:hAnsi="Courier New"/>
      <w:kern w:val="2"/>
      <w:sz w:val="24"/>
      <w:szCs w:val="24"/>
      <w:lang w:val="en-US" w:eastAsia="zh-CN" w:bidi="ar-SA"/>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11">
    <w:name w:val="普通文字 Char1"/>
    <w:qFormat/>
    <w:rPr>
      <w:rFonts w:ascii="宋体" w:eastAsia="宋体" w:hAnsi="Courier New"/>
      <w:kern w:val="2"/>
      <w:sz w:val="21"/>
      <w:szCs w:val="24"/>
      <w:lang w:val="en-US" w:eastAsia="zh-CN" w:bidi="ar-SA"/>
    </w:rPr>
  </w:style>
  <w:style w:type="character" w:customStyle="1" w:styleId="font01">
    <w:name w:val="font01"/>
    <w:qFormat/>
    <w:rPr>
      <w:rFonts w:ascii="长城粗隶书" w:eastAsia="长城粗隶书" w:hint="eastAsia"/>
      <w:color w:val="000000"/>
      <w:sz w:val="21"/>
      <w:szCs w:val="21"/>
      <w:u w:val="none"/>
    </w:rPr>
  </w:style>
  <w:style w:type="character" w:customStyle="1" w:styleId="Char9">
    <w:name w:val="标题 Char"/>
    <w:link w:val="af4"/>
    <w:qFormat/>
    <w:rPr>
      <w:rFonts w:ascii="Cambria" w:eastAsia="宋体" w:hAnsi="Cambria"/>
      <w:b/>
      <w:bCs/>
      <w:sz w:val="32"/>
      <w:szCs w:val="32"/>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Char1CharCharChar">
    <w:name w:val="Char1 Char Char Char"/>
    <w:basedOn w:val="a0"/>
    <w:qFormat/>
    <w:pPr>
      <w:widowControl/>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1CharChar1Char">
    <w:name w:val="Char1 Char Char1 Char"/>
    <w:basedOn w:val="a0"/>
    <w:qFormat/>
    <w:pPr>
      <w:widowControl/>
      <w:spacing w:line="400" w:lineRule="exact"/>
      <w:jc w:val="center"/>
    </w:pPr>
    <w:rPr>
      <w:rFonts w:ascii="Verdana" w:eastAsia="宋体" w:hAnsi="Verdana" w:cs="Times New Roman"/>
      <w:kern w:val="0"/>
      <w:szCs w:val="20"/>
      <w:lang w:eastAsia="en-US"/>
    </w:rPr>
  </w:style>
  <w:style w:type="paragraph" w:customStyle="1" w:styleId="NewNewNewNew">
    <w:name w:val="正文 New New New New"/>
    <w:qFormat/>
    <w:pPr>
      <w:widowControl w:val="0"/>
      <w:jc w:val="both"/>
    </w:pPr>
    <w:rPr>
      <w:kern w:val="2"/>
      <w:sz w:val="21"/>
      <w:szCs w:val="24"/>
    </w:rPr>
  </w:style>
  <w:style w:type="paragraph" w:customStyle="1" w:styleId="Char12">
    <w:name w:val="Char1"/>
    <w:basedOn w:val="a0"/>
    <w:qFormat/>
    <w:rPr>
      <w:rFonts w:ascii="Tahoma" w:eastAsia="宋体" w:hAnsi="Tahoma" w:cs="Times New Roman"/>
      <w:sz w:val="24"/>
      <w:szCs w:val="24"/>
    </w:rPr>
  </w:style>
  <w:style w:type="character" w:customStyle="1" w:styleId="Char13">
    <w:name w:val="批注文字 Char1"/>
    <w:basedOn w:val="a2"/>
    <w:uiPriority w:val="99"/>
    <w:semiHidden/>
    <w:qFormat/>
  </w:style>
  <w:style w:type="character" w:customStyle="1" w:styleId="Char14">
    <w:name w:val="批注框文本 Char1"/>
    <w:basedOn w:val="a2"/>
    <w:uiPriority w:val="99"/>
    <w:semiHidden/>
    <w:qFormat/>
    <w:rPr>
      <w:sz w:val="18"/>
      <w:szCs w:val="18"/>
    </w:rPr>
  </w:style>
  <w:style w:type="character" w:customStyle="1" w:styleId="2Char10">
    <w:name w:val="正文文本缩进 2 Char1"/>
    <w:basedOn w:val="a2"/>
    <w:uiPriority w:val="99"/>
    <w:semiHidden/>
    <w:qFormat/>
  </w:style>
  <w:style w:type="character" w:customStyle="1" w:styleId="Char20">
    <w:name w:val="纯文本 Char2"/>
    <w:basedOn w:val="a2"/>
    <w:qFormat/>
    <w:rPr>
      <w:rFonts w:ascii="宋体" w:eastAsia="宋体" w:hAnsi="Courier New" w:cs="Courier New"/>
      <w:szCs w:val="21"/>
    </w:rPr>
  </w:style>
  <w:style w:type="character" w:customStyle="1" w:styleId="Char15">
    <w:name w:val="正文文本缩进 Char1"/>
    <w:basedOn w:val="a2"/>
    <w:uiPriority w:val="99"/>
    <w:semiHidden/>
    <w:qFormat/>
  </w:style>
  <w:style w:type="paragraph" w:customStyle="1" w:styleId="TableParagraph">
    <w:name w:val="Table Paragraph"/>
    <w:basedOn w:val="a0"/>
    <w:qFormat/>
    <w:rPr>
      <w:rFonts w:ascii="Times New Roman" w:eastAsia="宋体" w:hAnsi="Times New Roman" w:cs="Times New Roman"/>
      <w:szCs w:val="24"/>
    </w:rPr>
  </w:style>
  <w:style w:type="paragraph" w:customStyle="1" w:styleId="p0">
    <w:name w:val="p0"/>
    <w:next w:val="70"/>
    <w:qFormat/>
    <w:pPr>
      <w:snapToGrid w:val="0"/>
    </w:pPr>
    <w:rPr>
      <w:sz w:val="21"/>
      <w:szCs w:val="21"/>
    </w:rPr>
  </w:style>
  <w:style w:type="paragraph" w:customStyle="1" w:styleId="CharCharChar">
    <w:name w:val="Char Char Char"/>
    <w:basedOn w:val="a8"/>
    <w:qFormat/>
    <w:rPr>
      <w:rFonts w:ascii="Tahoma" w:hAnsi="Tahoma"/>
      <w:sz w:val="24"/>
    </w:rPr>
  </w:style>
  <w:style w:type="paragraph" w:styleId="aff">
    <w:name w:val="No Spacing"/>
    <w:uiPriority w:val="1"/>
    <w:qFormat/>
    <w:pPr>
      <w:adjustRightInd w:val="0"/>
      <w:snapToGrid w:val="0"/>
    </w:pPr>
    <w:rPr>
      <w:rFonts w:ascii="Tahoma" w:eastAsia="微软雅黑" w:hAnsi="Tahoma"/>
      <w:sz w:val="22"/>
      <w:szCs w:val="22"/>
    </w:rPr>
  </w:style>
  <w:style w:type="character" w:customStyle="1" w:styleId="2Char11">
    <w:name w:val="正文文本 2 Char1"/>
    <w:basedOn w:val="a2"/>
    <w:uiPriority w:val="99"/>
    <w:semiHidden/>
    <w:qFormat/>
  </w:style>
  <w:style w:type="character" w:customStyle="1" w:styleId="3Char0">
    <w:name w:val="正文文本 3 Char"/>
    <w:basedOn w:val="a2"/>
    <w:link w:val="30"/>
    <w:qFormat/>
    <w:rPr>
      <w:rFonts w:ascii="Times New Roman" w:eastAsia="仿宋_GB2312" w:hAnsi="宋体" w:cs="Times New Roman"/>
      <w:b/>
      <w:bCs/>
      <w:sz w:val="24"/>
      <w:szCs w:val="20"/>
    </w:rPr>
  </w:style>
  <w:style w:type="paragraph" w:customStyle="1" w:styleId="210">
    <w:name w:val="标题 21"/>
    <w:basedOn w:val="a0"/>
    <w:uiPriority w:val="1"/>
    <w:qFormat/>
    <w:pPr>
      <w:ind w:left="154"/>
      <w:outlineLvl w:val="2"/>
    </w:pPr>
    <w:rPr>
      <w:rFonts w:ascii="宋体" w:eastAsia="宋体" w:hAnsi="宋体" w:cs="Times New Roman"/>
      <w:b/>
      <w:bCs/>
      <w:sz w:val="20"/>
      <w:szCs w:val="20"/>
    </w:rPr>
  </w:style>
  <w:style w:type="paragraph" w:customStyle="1" w:styleId="aff0">
    <w:name w:val="表内文字"/>
    <w:basedOn w:val="a0"/>
    <w:qFormat/>
    <w:pPr>
      <w:tabs>
        <w:tab w:val="left" w:pos="1418"/>
      </w:tabs>
      <w:spacing w:line="360" w:lineRule="auto"/>
      <w:jc w:val="center"/>
    </w:pPr>
    <w:rPr>
      <w:rFonts w:ascii="仿宋_GB2312" w:eastAsia="仿宋_GB2312" w:hAnsi="Times New Roman" w:cs="Times New Roman"/>
      <w:spacing w:val="-20"/>
      <w:kern w:val="0"/>
      <w:sz w:val="24"/>
      <w:szCs w:val="24"/>
    </w:rPr>
  </w:style>
  <w:style w:type="paragraph" w:customStyle="1" w:styleId="aff1">
    <w:name w:val="正文文字"/>
    <w:basedOn w:val="a0"/>
    <w:qFormat/>
    <w:pPr>
      <w:spacing w:line="360" w:lineRule="auto"/>
      <w:ind w:firstLine="420"/>
    </w:pPr>
    <w:rPr>
      <w:rFonts w:ascii="Times New Roman" w:eastAsia="宋体" w:hAnsi="Times New Roman" w:cs="Times New Roman"/>
      <w:sz w:val="24"/>
      <w:szCs w:val="24"/>
    </w:rPr>
  </w:style>
  <w:style w:type="character" w:customStyle="1" w:styleId="Char16">
    <w:name w:val="标题 Char1"/>
    <w:basedOn w:val="a2"/>
    <w:uiPriority w:val="10"/>
    <w:qFormat/>
    <w:rPr>
      <w:rFonts w:asciiTheme="majorHAnsi" w:eastAsia="宋体" w:hAnsiTheme="majorHAnsi" w:cstheme="majorBidi"/>
      <w:b/>
      <w:bCs/>
      <w:sz w:val="32"/>
      <w:szCs w:val="32"/>
    </w:rPr>
  </w:style>
  <w:style w:type="paragraph" w:customStyle="1" w:styleId="reader-word-layer">
    <w:name w:val="reader-word-layer"/>
    <w:basedOn w:val="a0"/>
    <w:qFormat/>
    <w:pPr>
      <w:widowControl/>
      <w:spacing w:before="100" w:beforeAutospacing="1" w:after="100" w:afterAutospacing="1"/>
      <w:jc w:val="left"/>
    </w:pPr>
    <w:rPr>
      <w:rFonts w:ascii="宋体" w:eastAsia="宋体" w:hAnsi="宋体" w:cs="宋体"/>
      <w:kern w:val="0"/>
      <w:sz w:val="24"/>
      <w:szCs w:val="24"/>
    </w:rPr>
  </w:style>
  <w:style w:type="character" w:customStyle="1" w:styleId="Char17">
    <w:name w:val="批注主题 Char1"/>
    <w:basedOn w:val="Char13"/>
    <w:uiPriority w:val="99"/>
    <w:semiHidden/>
    <w:qFormat/>
    <w:rPr>
      <w:b/>
      <w:bCs/>
    </w:rPr>
  </w:style>
  <w:style w:type="character" w:customStyle="1" w:styleId="3Char1">
    <w:name w:val="正文文本缩进 3 Char"/>
    <w:basedOn w:val="a2"/>
    <w:link w:val="34"/>
    <w:qFormat/>
    <w:rPr>
      <w:rFonts w:ascii="仿宋_GB2312" w:eastAsia="仿宋_GB2312" w:hAnsi="宋体" w:cs="Times New Roman"/>
      <w:color w:val="000000"/>
      <w:sz w:val="24"/>
      <w:szCs w:val="24"/>
    </w:rPr>
  </w:style>
  <w:style w:type="character" w:customStyle="1" w:styleId="Char5">
    <w:name w:val="日期 Char"/>
    <w:basedOn w:val="a2"/>
    <w:link w:val="ae"/>
    <w:qFormat/>
    <w:rPr>
      <w:rFonts w:ascii="Times New Roman" w:eastAsia="楷体_GB2312" w:hAnsi="Times New Roman" w:cs="Times New Roman"/>
      <w:sz w:val="32"/>
      <w:szCs w:val="20"/>
    </w:rPr>
  </w:style>
  <w:style w:type="character" w:customStyle="1" w:styleId="Char18">
    <w:name w:val="注释标题 Char1"/>
    <w:basedOn w:val="a2"/>
    <w:uiPriority w:val="99"/>
    <w:semiHidden/>
    <w:qFormat/>
  </w:style>
  <w:style w:type="paragraph" w:customStyle="1" w:styleId="Char21">
    <w:name w:val="Char2"/>
    <w:basedOn w:val="a8"/>
    <w:next w:val="a0"/>
    <w:qFormat/>
    <w:rPr>
      <w:rFonts w:ascii="宋体" w:hAnsi="宋体"/>
    </w:rPr>
  </w:style>
  <w:style w:type="paragraph" w:customStyle="1" w:styleId="msonormalcxspmiddle">
    <w:name w:val="msonormalcxspmiddle"/>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Style4">
    <w:name w:val="_Style 4"/>
    <w:basedOn w:val="a0"/>
    <w:uiPriority w:val="34"/>
    <w:qFormat/>
    <w:pPr>
      <w:spacing w:line="360" w:lineRule="auto"/>
      <w:ind w:left="720"/>
      <w:contextualSpacing/>
    </w:pPr>
    <w:rPr>
      <w:rFonts w:ascii="Times New Roman" w:eastAsia="宋体" w:hAnsi="Times New Roman" w:cs="Times New Roman"/>
      <w:szCs w:val="21"/>
    </w:rPr>
  </w:style>
  <w:style w:type="character" w:customStyle="1" w:styleId="2Char12">
    <w:name w:val="正文首行缩进 2 Char1"/>
    <w:basedOn w:val="Char15"/>
    <w:uiPriority w:val="99"/>
    <w:semiHidden/>
    <w:qFormat/>
  </w:style>
  <w:style w:type="character" w:customStyle="1" w:styleId="Char19">
    <w:name w:val="正文文本 Char1"/>
    <w:basedOn w:val="a2"/>
    <w:uiPriority w:val="99"/>
    <w:semiHidden/>
    <w:qFormat/>
  </w:style>
  <w:style w:type="paragraph" w:customStyle="1" w:styleId="Chare">
    <w:name w:val="Char"/>
    <w:basedOn w:val="a0"/>
    <w:qFormat/>
    <w:pPr>
      <w:ind w:firstLineChars="200" w:firstLine="640"/>
    </w:pPr>
    <w:rPr>
      <w:rFonts w:ascii="宋体" w:eastAsia="宋体" w:hAnsi="宋体" w:cs="宋体"/>
      <w:color w:val="000000"/>
      <w:kern w:val="0"/>
      <w:szCs w:val="21"/>
    </w:rPr>
  </w:style>
  <w:style w:type="character" w:customStyle="1" w:styleId="Char1">
    <w:name w:val="文档结构图 Char"/>
    <w:basedOn w:val="a2"/>
    <w:link w:val="a8"/>
    <w:qFormat/>
    <w:rPr>
      <w:rFonts w:ascii="Times New Roman" w:eastAsia="宋体" w:hAnsi="Times New Roman" w:cs="Times New Roman"/>
      <w:szCs w:val="24"/>
      <w:shd w:val="clear" w:color="auto" w:fill="000080"/>
    </w:rPr>
  </w:style>
  <w:style w:type="paragraph" w:customStyle="1" w:styleId="f1">
    <w:name w:val="f1"/>
    <w:basedOn w:val="a0"/>
    <w:qFormat/>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25">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f2">
    <w:name w:val="正文段"/>
    <w:basedOn w:val="a0"/>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harCharCharCharChar">
    <w:name w:val="Char Char Char Char Char Char"/>
    <w:basedOn w:val="a0"/>
    <w:qFormat/>
    <w:pPr>
      <w:widowControl/>
      <w:spacing w:after="160" w:line="240" w:lineRule="exact"/>
      <w:jc w:val="left"/>
    </w:pPr>
    <w:rPr>
      <w:rFonts w:ascii="@微软雅黑" w:eastAsia="宋体" w:hAnsi="@微软雅黑" w:cs="Times New Roman"/>
      <w:kern w:val="0"/>
      <w:sz w:val="20"/>
      <w:szCs w:val="20"/>
      <w:lang w:eastAsia="en-US"/>
    </w:rPr>
  </w:style>
  <w:style w:type="paragraph" w:customStyle="1" w:styleId="4ChapterXXX05105">
    <w:name w:val="样式 标题 4Chapter X.X.X. + 段后: 0.5 行1 + 段后: 0.5 行"/>
    <w:basedOn w:val="a0"/>
    <w:qFormat/>
    <w:pPr>
      <w:keepNext/>
      <w:spacing w:before="120" w:afterLines="50"/>
      <w:ind w:left="425" w:hanging="425"/>
      <w:jc w:val="left"/>
      <w:outlineLvl w:val="3"/>
    </w:pPr>
    <w:rPr>
      <w:rFonts w:ascii="宋体" w:eastAsia="宋体" w:hAnsi="Times New Roman" w:cs="宋体"/>
      <w:b/>
      <w:bCs/>
      <w:snapToGrid w:val="0"/>
      <w:kern w:val="0"/>
      <w:szCs w:val="21"/>
    </w:rPr>
  </w:style>
  <w:style w:type="paragraph" w:customStyle="1" w:styleId="aff3">
    <w:name w:val="表格文字"/>
    <w:basedOn w:val="a0"/>
    <w:next w:val="aa"/>
    <w:qFormat/>
    <w:pPr>
      <w:adjustRightInd w:val="0"/>
      <w:spacing w:line="420" w:lineRule="atLeast"/>
      <w:jc w:val="left"/>
      <w:textAlignment w:val="baseline"/>
    </w:pPr>
    <w:rPr>
      <w:rFonts w:ascii="Times New Roman" w:eastAsia="宋体" w:hAnsi="Times New Roman" w:cs="Times New Roman"/>
      <w:kern w:val="0"/>
      <w:szCs w:val="24"/>
    </w:rPr>
  </w:style>
  <w:style w:type="character" w:customStyle="1" w:styleId="CharCharCharChar1">
    <w:name w:val="正文（首行缩进两字） Char Char Char Char1"/>
    <w:basedOn w:val="a2"/>
    <w:qFormat/>
    <w:rPr>
      <w:rFonts w:eastAsia="宋体"/>
      <w:kern w:val="2"/>
      <w:sz w:val="21"/>
      <w:lang w:val="en-US" w:eastAsia="zh-CN" w:bidi="ar-SA"/>
    </w:rPr>
  </w:style>
  <w:style w:type="paragraph" w:customStyle="1" w:styleId="aff4">
    <w:name w:val="样式"/>
    <w:basedOn w:val="a0"/>
    <w:next w:val="ab"/>
    <w:qFormat/>
    <w:pPr>
      <w:jc w:val="center"/>
    </w:pPr>
    <w:rPr>
      <w:rFonts w:ascii="宋体" w:eastAsia="宋体" w:hAnsi="宋体" w:cs="Times New Roman"/>
      <w:color w:val="FF0000"/>
      <w:sz w:val="24"/>
      <w:szCs w:val="24"/>
    </w:rPr>
  </w:style>
  <w:style w:type="paragraph" w:customStyle="1" w:styleId="xl30">
    <w:name w:val="xl30"/>
    <w:basedOn w:val="a0"/>
    <w:qFormat/>
    <w:pPr>
      <w:widowControl/>
      <w:spacing w:before="100" w:beforeAutospacing="1" w:after="100" w:afterAutospacing="1"/>
      <w:jc w:val="center"/>
      <w:textAlignment w:val="center"/>
    </w:pPr>
    <w:rPr>
      <w:rFonts w:ascii="楷体_GB2312" w:eastAsia="楷体_GB2312" w:hAnsi="宋体" w:cs="Times New Roman" w:hint="eastAsia"/>
      <w:b/>
      <w:kern w:val="0"/>
      <w:sz w:val="32"/>
      <w:szCs w:val="20"/>
    </w:rPr>
  </w:style>
  <w:style w:type="paragraph" w:customStyle="1" w:styleId="12">
    <w:name w:val="书籍标题1"/>
    <w:basedOn w:val="a0"/>
    <w:next w:val="a0"/>
    <w:qFormat/>
    <w:pPr>
      <w:pageBreakBefore/>
      <w:widowControl/>
      <w:tabs>
        <w:tab w:val="left" w:pos="1200"/>
      </w:tabs>
      <w:spacing w:beforeLines="200" w:afterLines="200"/>
      <w:ind w:hanging="360"/>
      <w:jc w:val="center"/>
      <w:outlineLvl w:val="0"/>
    </w:pPr>
    <w:rPr>
      <w:rFonts w:ascii="Times New Roman" w:eastAsia="黑体" w:hAnsi="Times New Roman" w:cs="Times New Roman"/>
      <w:b/>
      <w:bCs/>
      <w:spacing w:val="20"/>
      <w:kern w:val="44"/>
      <w:sz w:val="44"/>
      <w:szCs w:val="20"/>
    </w:rPr>
  </w:style>
  <w:style w:type="paragraph" w:customStyle="1" w:styleId="ParaCharCharCharCharCharCharChar">
    <w:name w:val="默认段落字体 Para Char Char Char Char Char Char Char"/>
    <w:basedOn w:val="a0"/>
    <w:qFormat/>
    <w:rPr>
      <w:rFonts w:ascii="Tahoma" w:eastAsia="宋体" w:hAnsi="Tahoma" w:cs="Times New Roman"/>
      <w:sz w:val="24"/>
      <w:szCs w:val="20"/>
    </w:rPr>
  </w:style>
  <w:style w:type="paragraph" w:customStyle="1" w:styleId="new">
    <w:name w:val="new"/>
    <w:basedOn w:val="a0"/>
    <w:qFormat/>
    <w:pPr>
      <w:widowControl/>
      <w:tabs>
        <w:tab w:val="left" w:pos="1815"/>
      </w:tabs>
      <w:spacing w:before="100" w:beforeAutospacing="1" w:after="100" w:afterAutospacing="1"/>
      <w:jc w:val="left"/>
    </w:pPr>
    <w:rPr>
      <w:rFonts w:ascii="宋体" w:eastAsia="宋体" w:hAnsi="宋体" w:cs="Times New Roman"/>
      <w:kern w:val="0"/>
      <w:sz w:val="24"/>
      <w:szCs w:val="24"/>
    </w:rPr>
  </w:style>
  <w:style w:type="paragraph" w:customStyle="1" w:styleId="13">
    <w:name w:val="列出段落1"/>
    <w:basedOn w:val="a0"/>
    <w:uiPriority w:val="34"/>
    <w:qFormat/>
    <w:pPr>
      <w:ind w:firstLineChars="200" w:firstLine="420"/>
    </w:pPr>
    <w:rPr>
      <w:rFonts w:ascii="Times New Roman" w:eastAsia="宋体" w:hAnsi="Times New Roman" w:cs="Times New Roman"/>
      <w:sz w:val="28"/>
      <w:szCs w:val="24"/>
    </w:rPr>
  </w:style>
  <w:style w:type="paragraph" w:customStyle="1" w:styleId="CharChar7Char">
    <w:name w:val="Char Char7 Char"/>
    <w:basedOn w:val="a0"/>
    <w:qFormat/>
    <w:pPr>
      <w:tabs>
        <w:tab w:val="left" w:pos="425"/>
      </w:tabs>
      <w:ind w:leftChars="200" w:left="420" w:firstLineChars="150" w:firstLine="270"/>
    </w:pPr>
    <w:rPr>
      <w:rFonts w:ascii="Times New Roman" w:eastAsia="宋体" w:hAnsi="Times New Roman" w:cs="Times New Roman"/>
      <w:szCs w:val="24"/>
    </w:rPr>
  </w:style>
  <w:style w:type="character" w:customStyle="1" w:styleId="Charb">
    <w:name w:val="正文首行缩进 Char"/>
    <w:basedOn w:val="Char3"/>
    <w:link w:val="af6"/>
    <w:qFormat/>
    <w:rPr>
      <w:rFonts w:asciiTheme="minorHAnsi" w:eastAsiaTheme="minorEastAsia" w:hAnsiTheme="minorHAnsi" w:cstheme="minorBidi"/>
      <w:kern w:val="2"/>
      <w:sz w:val="21"/>
      <w:szCs w:val="22"/>
    </w:rPr>
  </w:style>
  <w:style w:type="character" w:customStyle="1" w:styleId="ptb181">
    <w:name w:val="ptb181"/>
    <w:qFormat/>
    <w:rPr>
      <w:rFonts w:ascii="Verdana" w:hAnsi="Verdana" w:hint="default"/>
      <w:b/>
      <w:bCs/>
      <w:color w:val="000000"/>
      <w:sz w:val="26"/>
      <w:szCs w:val="26"/>
    </w:rPr>
  </w:style>
  <w:style w:type="paragraph" w:customStyle="1" w:styleId="Other1">
    <w:name w:val="Other|1"/>
    <w:basedOn w:val="a0"/>
    <w:qFormat/>
    <w:pPr>
      <w:spacing w:line="345" w:lineRule="exact"/>
      <w:jc w:val="left"/>
    </w:pPr>
    <w:rPr>
      <w:rFonts w:ascii="MingLiU" w:eastAsia="MingLiU" w:hAnsi="MingLiU" w:cs="MingLiU"/>
      <w:kern w:val="0"/>
      <w:sz w:val="20"/>
      <w:szCs w:val="20"/>
      <w:lang w:val="zh-TW" w:eastAsia="zh-TW" w:bidi="zh-TW"/>
    </w:rPr>
  </w:style>
  <w:style w:type="paragraph" w:customStyle="1" w:styleId="Style1">
    <w:name w:val="_Style 1"/>
    <w:basedOn w:val="a0"/>
    <w:uiPriority w:val="34"/>
    <w:qFormat/>
    <w:pPr>
      <w:ind w:firstLineChars="200" w:firstLine="420"/>
    </w:pPr>
    <w:rPr>
      <w:rFonts w:ascii="Times New Roman" w:eastAsia="宋体" w:hAnsi="Times New Roman" w:cs="Times New Roman"/>
      <w:szCs w:val="24"/>
    </w:rPr>
  </w:style>
  <w:style w:type="paragraph" w:customStyle="1" w:styleId="a">
    <w:name w:val="首行缩进"/>
    <w:basedOn w:val="a0"/>
    <w:qFormat/>
    <w:pPr>
      <w:widowControl/>
      <w:numPr>
        <w:ilvl w:val="6"/>
        <w:numId w:val="1"/>
      </w:numPr>
      <w:tabs>
        <w:tab w:val="clear" w:pos="3120"/>
        <w:tab w:val="left" w:pos="822"/>
      </w:tabs>
      <w:snapToGrid w:val="0"/>
      <w:spacing w:before="40" w:after="40" w:line="300" w:lineRule="atLeast"/>
    </w:pPr>
    <w:rPr>
      <w:rFonts w:ascii="Arial" w:hAnsi="Arial"/>
      <w:kern w:val="0"/>
      <w:szCs w:val="20"/>
    </w:rPr>
  </w:style>
  <w:style w:type="character" w:customStyle="1" w:styleId="35">
    <w:name w:val="标题 3 字符"/>
    <w:qFormat/>
    <w:rPr>
      <w:rFonts w:ascii="Times New Roman" w:eastAsia="宋体" w:hAnsi="Times New Roman" w:cs="Times New Roman"/>
      <w:b/>
      <w:bCs/>
      <w:kern w:val="2"/>
      <w:sz w:val="32"/>
      <w:szCs w:val="32"/>
      <w:lang w:val="en-US" w:eastAsia="zh-CN" w:bidi="ar-SA"/>
    </w:rPr>
  </w:style>
  <w:style w:type="character" w:customStyle="1" w:styleId="aff5">
    <w:name w:val="纯文本 字符"/>
    <w:qFormat/>
    <w:rPr>
      <w:rFonts w:ascii="宋体" w:eastAsia="宋体" w:hAnsi="Courier New" w:cs="Courier New"/>
      <w:kern w:val="2"/>
      <w:sz w:val="21"/>
      <w:szCs w:val="21"/>
      <w:lang w:val="en-US" w:eastAsia="zh-CN" w:bidi="ar-SA"/>
    </w:rPr>
  </w:style>
  <w:style w:type="character" w:customStyle="1" w:styleId="HTMLChar">
    <w:name w:val="HTML 预设格式 Char"/>
    <w:basedOn w:val="a2"/>
    <w:link w:val="HTML"/>
    <w:qFormat/>
    <w:rPr>
      <w:rFonts w:ascii="宋体" w:hAnsi="宋体"/>
      <w:sz w:val="24"/>
      <w:szCs w:val="24"/>
    </w:rPr>
  </w:style>
  <w:style w:type="character" w:customStyle="1" w:styleId="style5">
    <w:name w:val="style5"/>
    <w:basedOn w:val="a2"/>
    <w:qFormat/>
    <w:rPr>
      <w:rFonts w:ascii="Times New Roman" w:eastAsia="宋体" w:hAnsi="Times New Roman" w:cs="Times New Roman"/>
    </w:rPr>
  </w:style>
  <w:style w:type="character" w:customStyle="1" w:styleId="info-content">
    <w:name w:val="info-content"/>
    <w:basedOn w:val="a2"/>
    <w:qFormat/>
    <w:rPr>
      <w:rFonts w:ascii="Times New Roman" w:eastAsia="宋体" w:hAnsi="Times New Roman" w:cs="Times New Roman"/>
      <w:color w:val="808080"/>
    </w:rPr>
  </w:style>
  <w:style w:type="character" w:customStyle="1" w:styleId="current">
    <w:name w:val="current"/>
    <w:basedOn w:val="a2"/>
    <w:qFormat/>
    <w:rPr>
      <w:rFonts w:ascii="Times New Roman" w:eastAsia="宋体" w:hAnsi="Times New Roman" w:cs="Times New Roman"/>
      <w:color w:val="00C1DE"/>
    </w:rPr>
  </w:style>
  <w:style w:type="character" w:customStyle="1" w:styleId="ant-select-tree-checkbox">
    <w:name w:val="ant-select-tree-checkbox"/>
    <w:basedOn w:val="a2"/>
    <w:qFormat/>
    <w:rPr>
      <w:rFonts w:ascii="Times New Roman" w:eastAsia="宋体" w:hAnsi="Times New Roman" w:cs="Times New Roman"/>
    </w:rPr>
  </w:style>
  <w:style w:type="character" w:customStyle="1" w:styleId="current1">
    <w:name w:val="current1"/>
    <w:basedOn w:val="a2"/>
    <w:qFormat/>
    <w:rPr>
      <w:rFonts w:ascii="Times New Roman" w:eastAsia="宋体" w:hAnsi="Times New Roman" w:cs="Times New Roman"/>
      <w:color w:val="00C1DE"/>
    </w:rPr>
  </w:style>
  <w:style w:type="character" w:customStyle="1" w:styleId="ant-tree-iconele">
    <w:name w:val="ant-tree-iconele"/>
    <w:basedOn w:val="a2"/>
    <w:qFormat/>
    <w:rPr>
      <w:rFonts w:ascii="Times New Roman" w:eastAsia="宋体" w:hAnsi="Times New Roman" w:cs="Times New Roman"/>
    </w:rPr>
  </w:style>
  <w:style w:type="character" w:customStyle="1" w:styleId="tag-type">
    <w:name w:val="tag-type"/>
    <w:basedOn w:val="a2"/>
    <w:qFormat/>
    <w:rPr>
      <w:rFonts w:ascii="Times New Roman" w:eastAsia="宋体" w:hAnsi="Times New Roman" w:cs="Times New Roman"/>
      <w:color w:val="FFFFFF"/>
      <w:sz w:val="18"/>
      <w:szCs w:val="18"/>
      <w:shd w:val="clear" w:color="auto" w:fill="317FFD"/>
    </w:rPr>
  </w:style>
  <w:style w:type="character" w:customStyle="1" w:styleId="last-child7">
    <w:name w:val="last-child7"/>
    <w:basedOn w:val="a2"/>
    <w:qFormat/>
    <w:rPr>
      <w:rFonts w:ascii="Times New Roman" w:eastAsia="宋体" w:hAnsi="Times New Roman" w:cs="Times New Roman"/>
    </w:rPr>
  </w:style>
  <w:style w:type="character" w:customStyle="1" w:styleId="maywed421">
    <w:name w:val="maywed421"/>
    <w:qFormat/>
    <w:rPr>
      <w:rFonts w:ascii="Times New Roman" w:eastAsia="宋体" w:hAnsi="Times New Roman" w:cs="Times New Roman"/>
      <w:color w:val="366FB6"/>
      <w:u w:val="none"/>
    </w:rPr>
  </w:style>
  <w:style w:type="character" w:customStyle="1" w:styleId="label">
    <w:name w:val="label"/>
    <w:basedOn w:val="a2"/>
    <w:qFormat/>
    <w:rPr>
      <w:rFonts w:ascii="Times New Roman" w:eastAsia="宋体" w:hAnsi="Times New Roman" w:cs="Times New Roman"/>
    </w:rPr>
  </w:style>
  <w:style w:type="character" w:customStyle="1" w:styleId="style10">
    <w:name w:val="style1"/>
    <w:basedOn w:val="a2"/>
    <w:qFormat/>
    <w:rPr>
      <w:rFonts w:ascii="Times New Roman" w:eastAsia="宋体" w:hAnsi="Times New Roman" w:cs="Times New Roman"/>
    </w:rPr>
  </w:style>
  <w:style w:type="paragraph" w:customStyle="1" w:styleId="aff6">
    <w:name w:val="a"/>
    <w:basedOn w:val="a0"/>
    <w:link w:val="aChar"/>
    <w:qFormat/>
    <w:pPr>
      <w:widowControl/>
      <w:spacing w:before="100" w:beforeAutospacing="1" w:after="100" w:afterAutospacing="1"/>
      <w:jc w:val="left"/>
    </w:pPr>
    <w:rPr>
      <w:rFonts w:ascii="宋体" w:eastAsia="仿宋_GB2312" w:hAnsi="宋体" w:cs="Times New Roman"/>
      <w:kern w:val="0"/>
      <w:sz w:val="24"/>
      <w:szCs w:val="20"/>
    </w:rPr>
  </w:style>
  <w:style w:type="character" w:customStyle="1" w:styleId="aChar">
    <w:name w:val="a Char"/>
    <w:link w:val="aff6"/>
    <w:qFormat/>
    <w:rPr>
      <w:rFonts w:ascii="宋体" w:eastAsia="仿宋_GB2312" w:hAnsi="宋体"/>
      <w:sz w:val="24"/>
    </w:rPr>
  </w:style>
  <w:style w:type="character" w:customStyle="1" w:styleId="ant-tree-checkbox2">
    <w:name w:val="ant-tree-checkbox2"/>
    <w:basedOn w:val="a2"/>
    <w:qFormat/>
    <w:rPr>
      <w:rFonts w:ascii="Times New Roman" w:eastAsia="宋体" w:hAnsi="Times New Roman" w:cs="Times New Roman"/>
    </w:rPr>
  </w:style>
  <w:style w:type="character" w:customStyle="1" w:styleId="style2">
    <w:name w:val="style2"/>
    <w:basedOn w:val="a2"/>
    <w:qFormat/>
    <w:rPr>
      <w:rFonts w:ascii="Times New Roman" w:eastAsia="宋体" w:hAnsi="Times New Roman" w:cs="Times New Roman"/>
    </w:rPr>
  </w:style>
  <w:style w:type="character" w:customStyle="1" w:styleId="last-child2">
    <w:name w:val="last-child2"/>
    <w:basedOn w:val="a2"/>
    <w:qFormat/>
    <w:rPr>
      <w:rFonts w:ascii="Times New Roman" w:eastAsia="宋体" w:hAnsi="Times New Roman" w:cs="Times New Roman"/>
    </w:rPr>
  </w:style>
  <w:style w:type="character" w:customStyle="1" w:styleId="title14">
    <w:name w:val="title14"/>
    <w:basedOn w:val="a2"/>
    <w:qFormat/>
    <w:rPr>
      <w:rFonts w:ascii="Times New Roman" w:eastAsia="宋体" w:hAnsi="Times New Roman" w:cs="Times New Roman"/>
    </w:rPr>
  </w:style>
  <w:style w:type="character" w:customStyle="1" w:styleId="all-fit-info1">
    <w:name w:val="all-fit-info1"/>
    <w:basedOn w:val="a2"/>
    <w:qFormat/>
    <w:rPr>
      <w:rFonts w:ascii="Times New Roman" w:eastAsia="宋体" w:hAnsi="Times New Roman" w:cs="Times New Roman"/>
      <w:color w:val="939393"/>
    </w:rPr>
  </w:style>
  <w:style w:type="character" w:customStyle="1" w:styleId="first-child">
    <w:name w:val="first-child"/>
    <w:basedOn w:val="a2"/>
    <w:qFormat/>
    <w:rPr>
      <w:rFonts w:ascii="Times New Roman" w:eastAsia="宋体" w:hAnsi="Times New Roman" w:cs="Times New Roman"/>
    </w:rPr>
  </w:style>
  <w:style w:type="character" w:customStyle="1" w:styleId="last-child5">
    <w:name w:val="last-child5"/>
    <w:basedOn w:val="a2"/>
    <w:qFormat/>
    <w:rPr>
      <w:rFonts w:ascii="Times New Roman" w:eastAsia="宋体" w:hAnsi="Times New Roman" w:cs="Times New Roman"/>
    </w:rPr>
  </w:style>
  <w:style w:type="character" w:customStyle="1" w:styleId="ant-badge-status-dot">
    <w:name w:val="ant-badge-status-dot"/>
    <w:basedOn w:val="a2"/>
    <w:qFormat/>
    <w:rPr>
      <w:rFonts w:ascii="Times New Roman" w:eastAsia="宋体" w:hAnsi="Times New Roman" w:cs="Times New Roman"/>
      <w:shd w:val="clear" w:color="auto" w:fill="FFFFFF"/>
    </w:rPr>
  </w:style>
  <w:style w:type="character" w:customStyle="1" w:styleId="temp">
    <w:name w:val="temp"/>
    <w:basedOn w:val="a2"/>
    <w:qFormat/>
    <w:rPr>
      <w:rFonts w:ascii="Times New Roman" w:eastAsia="宋体" w:hAnsi="Times New Roman" w:cs="Times New Roman"/>
    </w:rPr>
  </w:style>
  <w:style w:type="character" w:customStyle="1" w:styleId="tag-type1">
    <w:name w:val="tag-type1"/>
    <w:basedOn w:val="a2"/>
    <w:qFormat/>
    <w:rPr>
      <w:rFonts w:ascii="Times New Roman" w:eastAsia="宋体" w:hAnsi="Times New Roman" w:cs="Times New Roman"/>
      <w:color w:val="FFFFFF"/>
      <w:sz w:val="18"/>
      <w:szCs w:val="18"/>
      <w:shd w:val="clear" w:color="auto" w:fill="317FFD"/>
    </w:rPr>
  </w:style>
  <w:style w:type="character" w:customStyle="1" w:styleId="141">
    <w:name w:val="141"/>
    <w:qFormat/>
    <w:rPr>
      <w:rFonts w:ascii="Times New Roman" w:eastAsia="宋体" w:hAnsi="Times New Roman" w:cs="Times New Roman"/>
      <w:color w:val="333333"/>
      <w:sz w:val="21"/>
      <w:szCs w:val="21"/>
      <w:u w:val="none"/>
    </w:rPr>
  </w:style>
  <w:style w:type="character" w:customStyle="1" w:styleId="last-child3">
    <w:name w:val="last-child3"/>
    <w:basedOn w:val="a2"/>
    <w:qFormat/>
    <w:rPr>
      <w:rFonts w:ascii="Times New Roman" w:eastAsia="宋体" w:hAnsi="Times New Roman" w:cs="Times New Roman"/>
    </w:rPr>
  </w:style>
  <w:style w:type="character" w:customStyle="1" w:styleId="ant-tree-switcher">
    <w:name w:val="ant-tree-switcher"/>
    <w:basedOn w:val="a2"/>
    <w:qFormat/>
    <w:rPr>
      <w:rFonts w:ascii="Times New Roman" w:eastAsia="宋体" w:hAnsi="Times New Roman" w:cs="Times New Roman"/>
    </w:rPr>
  </w:style>
  <w:style w:type="character" w:customStyle="1" w:styleId="ant-select-tree-switcher">
    <w:name w:val="ant-select-tree-switcher"/>
    <w:basedOn w:val="a2"/>
    <w:qFormat/>
    <w:rPr>
      <w:rFonts w:ascii="Times New Roman" w:eastAsia="宋体" w:hAnsi="Times New Roman" w:cs="Times New Roman"/>
    </w:rPr>
  </w:style>
  <w:style w:type="character" w:customStyle="1" w:styleId="para">
    <w:name w:val="para"/>
    <w:basedOn w:val="a2"/>
    <w:qFormat/>
    <w:rPr>
      <w:rFonts w:ascii="Times New Roman" w:eastAsia="宋体" w:hAnsi="Times New Roman" w:cs="Times New Roman"/>
    </w:rPr>
  </w:style>
  <w:style w:type="character" w:customStyle="1" w:styleId="last-child">
    <w:name w:val="last-child"/>
    <w:basedOn w:val="a2"/>
    <w:qFormat/>
    <w:rPr>
      <w:rFonts w:ascii="Times New Roman" w:eastAsia="宋体" w:hAnsi="Times New Roman" w:cs="Times New Roman"/>
    </w:rPr>
  </w:style>
  <w:style w:type="character" w:customStyle="1" w:styleId="last-child6">
    <w:name w:val="last-child6"/>
    <w:basedOn w:val="a2"/>
    <w:qFormat/>
    <w:rPr>
      <w:rFonts w:ascii="Times New Roman" w:eastAsia="宋体" w:hAnsi="Times New Roman" w:cs="Times New Roman"/>
    </w:rPr>
  </w:style>
  <w:style w:type="character" w:customStyle="1" w:styleId="ant-tree-iconloading">
    <w:name w:val="ant-tree-icon_loading"/>
    <w:basedOn w:val="a2"/>
    <w:qFormat/>
    <w:rPr>
      <w:rFonts w:ascii="Times New Roman" w:eastAsia="宋体" w:hAnsi="Times New Roman" w:cs="Times New Roman"/>
      <w:shd w:val="clear" w:color="auto" w:fill="FFFFFF"/>
    </w:rPr>
  </w:style>
  <w:style w:type="character" w:customStyle="1" w:styleId="temp8">
    <w:name w:val="temp8"/>
    <w:basedOn w:val="a2"/>
    <w:qFormat/>
    <w:rPr>
      <w:rFonts w:ascii="Times New Roman" w:eastAsia="宋体" w:hAnsi="Times New Roman" w:cs="Times New Roman"/>
    </w:rPr>
  </w:style>
  <w:style w:type="character" w:customStyle="1" w:styleId="temp6">
    <w:name w:val="temp6"/>
    <w:basedOn w:val="a2"/>
    <w:qFormat/>
    <w:rPr>
      <w:rFonts w:ascii="Times New Roman" w:eastAsia="宋体" w:hAnsi="Times New Roman" w:cs="Times New Roman"/>
    </w:rPr>
  </w:style>
  <w:style w:type="character" w:customStyle="1" w:styleId="first-child9">
    <w:name w:val="first-child9"/>
    <w:basedOn w:val="a2"/>
    <w:qFormat/>
    <w:rPr>
      <w:rFonts w:ascii="Times New Roman" w:eastAsia="宋体" w:hAnsi="Times New Roman" w:cs="Times New Roman"/>
    </w:rPr>
  </w:style>
  <w:style w:type="character" w:customStyle="1" w:styleId="info-label">
    <w:name w:val="info-label"/>
    <w:basedOn w:val="a2"/>
    <w:qFormat/>
    <w:rPr>
      <w:rFonts w:ascii="Times New Roman" w:eastAsia="宋体" w:hAnsi="Times New Roman" w:cs="Times New Roman"/>
      <w:b/>
    </w:rPr>
  </w:style>
  <w:style w:type="character" w:customStyle="1" w:styleId="all-fit-info">
    <w:name w:val="all-fit-info"/>
    <w:basedOn w:val="a2"/>
    <w:qFormat/>
    <w:rPr>
      <w:rFonts w:ascii="Times New Roman" w:eastAsia="宋体" w:hAnsi="Times New Roman" w:cs="Times New Roman"/>
      <w:color w:val="939393"/>
    </w:rPr>
  </w:style>
  <w:style w:type="character" w:customStyle="1" w:styleId="temp1">
    <w:name w:val="temp1"/>
    <w:basedOn w:val="a2"/>
    <w:qFormat/>
    <w:rPr>
      <w:rFonts w:ascii="Times New Roman" w:eastAsia="宋体" w:hAnsi="Times New Roman" w:cs="Times New Roman"/>
    </w:rPr>
  </w:style>
  <w:style w:type="character" w:customStyle="1" w:styleId="CharChar6">
    <w:name w:val="Char Char6"/>
    <w:qFormat/>
    <w:rPr>
      <w:rFonts w:ascii="Times New Roman" w:eastAsia="宋体" w:hAnsi="Times New Roman" w:cs="Times New Roman"/>
      <w:kern w:val="2"/>
      <w:sz w:val="18"/>
      <w:szCs w:val="18"/>
      <w:lang w:val="en-US" w:eastAsia="zh-CN" w:bidi="ar-SA"/>
    </w:rPr>
  </w:style>
  <w:style w:type="character" w:customStyle="1" w:styleId="last-of-type">
    <w:name w:val="last-of-type"/>
    <w:basedOn w:val="a2"/>
    <w:qFormat/>
    <w:rPr>
      <w:rFonts w:ascii="Times New Roman" w:eastAsia="宋体" w:hAnsi="Times New Roman" w:cs="Times New Roman"/>
      <w:color w:val="FF4A44"/>
      <w:sz w:val="27"/>
      <w:szCs w:val="27"/>
    </w:rPr>
  </w:style>
  <w:style w:type="character" w:customStyle="1" w:styleId="11CharChar">
    <w:name w:val="节标题 1.1 Char Char"/>
    <w:qFormat/>
    <w:rPr>
      <w:rFonts w:ascii="Arial" w:eastAsia="黑体" w:hAnsi="Arial" w:cs="Times New Roman"/>
      <w:b/>
      <w:bCs/>
      <w:kern w:val="2"/>
      <w:sz w:val="32"/>
      <w:szCs w:val="32"/>
      <w:lang w:val="en-US" w:eastAsia="zh-CN" w:bidi="ar-SA"/>
    </w:rPr>
  </w:style>
  <w:style w:type="character" w:customStyle="1" w:styleId="CharChar1">
    <w:name w:val="Char Char1"/>
    <w:qFormat/>
    <w:rPr>
      <w:rFonts w:ascii="Times New Roman" w:eastAsia="宋体" w:hAnsi="Times New Roman" w:cs="Times New Roman"/>
      <w:kern w:val="2"/>
      <w:sz w:val="18"/>
      <w:szCs w:val="18"/>
    </w:rPr>
  </w:style>
  <w:style w:type="character" w:customStyle="1" w:styleId="CharChar10">
    <w:name w:val="Char Char10"/>
    <w:qFormat/>
    <w:rPr>
      <w:rFonts w:ascii="宋体" w:eastAsia="宋体" w:hAnsi="Courier New" w:cs="Times New Roman"/>
      <w:kern w:val="2"/>
      <w:sz w:val="24"/>
      <w:szCs w:val="24"/>
      <w:lang w:val="en-US" w:eastAsia="zh-CN" w:bidi="ar-SA"/>
    </w:rPr>
  </w:style>
  <w:style w:type="character" w:customStyle="1" w:styleId="ant-select-tree-iconele">
    <w:name w:val="ant-select-tree-iconele"/>
    <w:basedOn w:val="a2"/>
    <w:qFormat/>
    <w:rPr>
      <w:rFonts w:ascii="Times New Roman" w:eastAsia="宋体" w:hAnsi="Times New Roman" w:cs="Times New Roman"/>
    </w:rPr>
  </w:style>
  <w:style w:type="character" w:customStyle="1" w:styleId="last-child1">
    <w:name w:val="last-child1"/>
    <w:basedOn w:val="a2"/>
    <w:qFormat/>
    <w:rPr>
      <w:rFonts w:ascii="Times New Roman" w:eastAsia="宋体" w:hAnsi="Times New Roman" w:cs="Times New Roman"/>
    </w:rPr>
  </w:style>
  <w:style w:type="character" w:customStyle="1" w:styleId="font3">
    <w:name w:val="font3"/>
    <w:basedOn w:val="a2"/>
    <w:qFormat/>
    <w:rPr>
      <w:rFonts w:ascii="Times New Roman" w:eastAsia="宋体" w:hAnsi="Times New Roman" w:cs="Times New Roman"/>
    </w:rPr>
  </w:style>
  <w:style w:type="character" w:customStyle="1" w:styleId="flname7">
    <w:name w:val="flname7"/>
    <w:basedOn w:val="a2"/>
    <w:qFormat/>
    <w:rPr>
      <w:rFonts w:ascii="Times New Roman" w:eastAsia="宋体" w:hAnsi="Times New Roman" w:cs="Times New Roman"/>
    </w:rPr>
  </w:style>
  <w:style w:type="character" w:customStyle="1" w:styleId="1CharChar">
    <w:name w:val="标题 1 Char Char"/>
    <w:qFormat/>
    <w:rPr>
      <w:rFonts w:ascii="Times New Roman" w:eastAsia="宋体" w:hAnsi="Times New Roman" w:cs="Times New Roman"/>
      <w:b/>
      <w:spacing w:val="-2"/>
      <w:sz w:val="24"/>
      <w:lang w:val="en-US" w:eastAsia="zh-CN" w:bidi="ar-SA"/>
    </w:rPr>
  </w:style>
  <w:style w:type="character" w:customStyle="1" w:styleId="sdtype">
    <w:name w:val="sdtype"/>
    <w:qFormat/>
    <w:rPr>
      <w:rFonts w:ascii="Times New Roman" w:eastAsia="宋体" w:hAnsi="Times New Roman" w:cs="Times New Roman"/>
    </w:rPr>
  </w:style>
  <w:style w:type="character" w:customStyle="1" w:styleId="CharChar2">
    <w:name w:val="Char Char2"/>
    <w:qFormat/>
    <w:rPr>
      <w:rFonts w:ascii="宋体" w:eastAsia="宋体" w:hAnsi="Courier New" w:cs="Times New Roman"/>
      <w:sz w:val="21"/>
      <w:lang w:val="en-US" w:eastAsia="zh-CN" w:bidi="ar-SA"/>
    </w:rPr>
  </w:style>
  <w:style w:type="character" w:customStyle="1" w:styleId="ant-tree-checkbox">
    <w:name w:val="ant-tree-checkbox"/>
    <w:basedOn w:val="a2"/>
    <w:qFormat/>
    <w:rPr>
      <w:rFonts w:ascii="Times New Roman" w:eastAsia="宋体" w:hAnsi="Times New Roman" w:cs="Times New Roman"/>
    </w:rPr>
  </w:style>
  <w:style w:type="character" w:customStyle="1" w:styleId="btitlenamewangputoptitle">
    <w:name w:val="b titlename wangputoptitle"/>
    <w:basedOn w:val="a2"/>
    <w:qFormat/>
    <w:rPr>
      <w:rFonts w:ascii="Times New Roman" w:eastAsia="宋体" w:hAnsi="Times New Roman" w:cs="Times New Roman"/>
    </w:rPr>
  </w:style>
  <w:style w:type="character" w:customStyle="1" w:styleId="style51">
    <w:name w:val="style51"/>
    <w:qFormat/>
    <w:rPr>
      <w:rFonts w:ascii="Times New Roman" w:eastAsia="宋体" w:hAnsi="Times New Roman" w:cs="Times New Roman"/>
      <w:sz w:val="18"/>
      <w:szCs w:val="18"/>
    </w:rPr>
  </w:style>
  <w:style w:type="character" w:customStyle="1" w:styleId="change-camera-place">
    <w:name w:val="change-camera-place"/>
    <w:basedOn w:val="a2"/>
    <w:qFormat/>
    <w:rPr>
      <w:rFonts w:ascii="Times New Roman" w:eastAsia="宋体" w:hAnsi="Times New Roman" w:cs="Times New Roman"/>
      <w:color w:val="3177FD"/>
    </w:rPr>
  </w:style>
  <w:style w:type="character" w:customStyle="1" w:styleId="last-child4">
    <w:name w:val="last-child4"/>
    <w:basedOn w:val="a2"/>
    <w:qFormat/>
    <w:rPr>
      <w:rFonts w:ascii="Times New Roman" w:eastAsia="宋体" w:hAnsi="Times New Roman" w:cs="Times New Roman"/>
    </w:rPr>
  </w:style>
  <w:style w:type="character" w:customStyle="1" w:styleId="all-fit-info2">
    <w:name w:val="all-fit-info2"/>
    <w:basedOn w:val="a2"/>
    <w:qFormat/>
    <w:rPr>
      <w:rFonts w:ascii="Times New Roman" w:eastAsia="宋体" w:hAnsi="Times New Roman" w:cs="Times New Roman"/>
      <w:color w:val="939393"/>
    </w:rPr>
  </w:style>
  <w:style w:type="character" w:customStyle="1" w:styleId="content8">
    <w:name w:val="content8"/>
    <w:basedOn w:val="a2"/>
    <w:qFormat/>
    <w:rPr>
      <w:rFonts w:ascii="Times New Roman" w:eastAsia="宋体" w:hAnsi="Times New Roman" w:cs="Times New Roman"/>
    </w:rPr>
  </w:style>
  <w:style w:type="character" w:customStyle="1" w:styleId="temp2">
    <w:name w:val="temp2"/>
    <w:basedOn w:val="a2"/>
    <w:qFormat/>
    <w:rPr>
      <w:rFonts w:ascii="Times New Roman" w:eastAsia="宋体" w:hAnsi="Times New Roman" w:cs="Times New Roman"/>
    </w:rPr>
  </w:style>
  <w:style w:type="character" w:customStyle="1" w:styleId="ant-radio">
    <w:name w:val="ant-radio+*"/>
    <w:basedOn w:val="a2"/>
    <w:qFormat/>
    <w:rPr>
      <w:rFonts w:ascii="Times New Roman" w:eastAsia="宋体" w:hAnsi="Times New Roman" w:cs="Times New Roman"/>
    </w:rPr>
  </w:style>
  <w:style w:type="character" w:customStyle="1" w:styleId="temp7">
    <w:name w:val="temp7"/>
    <w:basedOn w:val="a2"/>
    <w:qFormat/>
    <w:rPr>
      <w:rFonts w:ascii="Times New Roman" w:eastAsia="宋体" w:hAnsi="Times New Roman" w:cs="Times New Roman"/>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styleId="aff7">
    <w:name w:val="Quote"/>
    <w:basedOn w:val="a0"/>
    <w:next w:val="a0"/>
    <w:link w:val="Charf"/>
    <w:qFormat/>
    <w:pPr>
      <w:spacing w:before="200" w:after="160"/>
      <w:ind w:left="864" w:right="864"/>
      <w:jc w:val="center"/>
    </w:pPr>
    <w:rPr>
      <w:rFonts w:ascii="Times New Roman" w:eastAsia="宋体" w:hAnsi="Times New Roman" w:cs="Times New Roman"/>
      <w:i/>
      <w:iCs/>
      <w:color w:val="404040"/>
      <w:sz w:val="28"/>
      <w:szCs w:val="24"/>
    </w:rPr>
  </w:style>
  <w:style w:type="character" w:customStyle="1" w:styleId="Charf">
    <w:name w:val="引用 Char"/>
    <w:basedOn w:val="a2"/>
    <w:link w:val="aff7"/>
    <w:qFormat/>
    <w:rPr>
      <w:i/>
      <w:iCs/>
      <w:color w:val="404040"/>
      <w:kern w:val="2"/>
      <w:sz w:val="28"/>
      <w:szCs w:val="24"/>
    </w:rPr>
  </w:style>
  <w:style w:type="paragraph" w:customStyle="1" w:styleId="aff8">
    <w:name w:val="文档正文"/>
    <w:basedOn w:val="a0"/>
    <w:qFormat/>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tableheading">
    <w:name w:val="tableheading"/>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Proposalsbody">
    <w:name w:val="Proposals body"/>
    <w:basedOn w:val="a0"/>
    <w:next w:val="a0"/>
    <w:qFormat/>
    <w:pPr>
      <w:widowControl/>
      <w:spacing w:line="360" w:lineRule="auto"/>
      <w:jc w:val="left"/>
    </w:pPr>
    <w:rPr>
      <w:rFonts w:ascii="宋体" w:eastAsia="宋体" w:hAnsi="Times New Roman" w:cs="Times New Roman"/>
      <w:snapToGrid w:val="0"/>
      <w:color w:val="000000"/>
      <w:kern w:val="0"/>
      <w:sz w:val="24"/>
      <w:szCs w:val="20"/>
    </w:rPr>
  </w:style>
  <w:style w:type="paragraph" w:customStyle="1" w:styleId="CharCharCharChar10">
    <w:name w:val="Char Char Char Char1"/>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9">
    <w:name w:val="_Style 9"/>
    <w:basedOn w:val="a0"/>
    <w:qFormat/>
    <w:rPr>
      <w:rFonts w:ascii="Times New Roman" w:eastAsia="宋体" w:hAnsi="Times New Roman" w:cs="Times New Roman"/>
      <w:sz w:val="28"/>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z-1">
    <w:name w:val="z-窗体底端1"/>
    <w:basedOn w:val="a0"/>
    <w:next w:val="a0"/>
    <w:qFormat/>
    <w:pPr>
      <w:widowControl/>
      <w:pBdr>
        <w:top w:val="single" w:sz="6" w:space="1" w:color="auto"/>
      </w:pBdr>
      <w:jc w:val="center"/>
    </w:pPr>
    <w:rPr>
      <w:rFonts w:ascii="Arial" w:eastAsia="宋体" w:hAnsi="Arial" w:cs="Arial"/>
      <w:vanish/>
      <w:kern w:val="0"/>
      <w:sz w:val="16"/>
      <w:szCs w:val="16"/>
    </w:rPr>
  </w:style>
  <w:style w:type="paragraph" w:customStyle="1" w:styleId="tabletext">
    <w:name w:val="tabletext"/>
    <w:basedOn w:val="a0"/>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aff9">
    <w:name w:val="+正文"/>
    <w:basedOn w:val="a0"/>
    <w:qFormat/>
    <w:pPr>
      <w:spacing w:line="360" w:lineRule="auto"/>
      <w:ind w:firstLineChars="200" w:firstLine="200"/>
    </w:pPr>
    <w:rPr>
      <w:rFonts w:ascii="Times New Roman" w:eastAsia="宋体" w:hAnsi="Times New Roman" w:cs="Times New Roman"/>
      <w:sz w:val="24"/>
      <w:szCs w:val="28"/>
    </w:rPr>
  </w:style>
  <w:style w:type="paragraph" w:customStyle="1" w:styleId="CharCharChar0">
    <w:name w:val="Char Char Char 字元 字元"/>
    <w:basedOn w:val="a0"/>
    <w:qFormat/>
    <w:pPr>
      <w:spacing w:line="360" w:lineRule="auto"/>
      <w:ind w:firstLineChars="200" w:firstLine="200"/>
    </w:pPr>
    <w:rPr>
      <w:rFonts w:ascii="宋体" w:eastAsia="宋体" w:hAnsi="宋体" w:cs="宋体"/>
      <w:sz w:val="24"/>
      <w:szCs w:val="24"/>
    </w:rPr>
  </w:style>
  <w:style w:type="paragraph" w:customStyle="1" w:styleId="CharChar24CharCharCharChar">
    <w:name w:val="Char Char24 Char Char Char Char"/>
    <w:basedOn w:val="a0"/>
    <w:qFormat/>
    <w:pPr>
      <w:widowControl/>
      <w:spacing w:after="160" w:line="240" w:lineRule="exact"/>
      <w:jc w:val="left"/>
    </w:pPr>
    <w:rPr>
      <w:rFonts w:ascii="仿宋_GB2312" w:eastAsia="仿宋_GB2312" w:hAnsi="Times New Roman" w:cs="Times New Roman"/>
      <w:spacing w:val="20"/>
      <w:sz w:val="28"/>
      <w:szCs w:val="24"/>
    </w:rPr>
  </w:style>
  <w:style w:type="paragraph" w:customStyle="1" w:styleId="Blockquote">
    <w:name w:val="Blockquote"/>
    <w:basedOn w:val="a0"/>
    <w:qFormat/>
    <w:pPr>
      <w:widowControl/>
      <w:spacing w:before="100" w:afterLines="50"/>
      <w:ind w:left="360" w:right="360"/>
      <w:jc w:val="left"/>
    </w:pPr>
    <w:rPr>
      <w:rFonts w:ascii="宋体" w:eastAsia="宋体" w:hAnsi="Times New Roman" w:cs="Times New Roman"/>
      <w:snapToGrid w:val="0"/>
      <w:kern w:val="0"/>
      <w:sz w:val="24"/>
      <w:szCs w:val="20"/>
      <w:lang w:val="en-CA"/>
    </w:rPr>
  </w:style>
  <w:style w:type="paragraph" w:customStyle="1" w:styleId="table1stline">
    <w:name w:val="table_1stline"/>
    <w:basedOn w:val="a0"/>
    <w:qFormat/>
    <w:pPr>
      <w:widowControl/>
      <w:spacing w:before="120"/>
      <w:jc w:val="left"/>
    </w:pPr>
    <w:rPr>
      <w:rFonts w:ascii="Times New Roman" w:eastAsia="宋体" w:hAnsi="Times New Roman" w:cs="Times New Roman"/>
      <w:bCs/>
      <w:kern w:val="0"/>
      <w:sz w:val="20"/>
      <w:szCs w:val="20"/>
      <w:lang w:val="de-DE" w:eastAsia="de-DE"/>
    </w:rPr>
  </w:style>
  <w:style w:type="paragraph" w:customStyle="1" w:styleId="tablelines">
    <w:name w:val="table_lines"/>
    <w:basedOn w:val="a0"/>
    <w:qFormat/>
    <w:pPr>
      <w:widowControl/>
      <w:jc w:val="left"/>
    </w:pPr>
    <w:rPr>
      <w:rFonts w:ascii="Times New Roman" w:eastAsia="宋体" w:hAnsi="Times New Roman" w:cs="Times New Roman"/>
      <w:kern w:val="0"/>
      <w:sz w:val="20"/>
      <w:szCs w:val="20"/>
      <w:lang w:val="de-DE" w:eastAsia="de-DE"/>
    </w:rPr>
  </w:style>
  <w:style w:type="paragraph" w:customStyle="1" w:styleId="CharCharCharCharCharCharChar">
    <w:name w:val="Char Char Char Char Char Char Char"/>
    <w:basedOn w:val="a0"/>
    <w:qFormat/>
    <w:pPr>
      <w:tabs>
        <w:tab w:val="left" w:pos="432"/>
      </w:tabs>
      <w:ind w:left="432" w:hanging="432"/>
    </w:pPr>
    <w:rPr>
      <w:rFonts w:ascii="Tahoma" w:eastAsia="宋体" w:hAnsi="Tahoma" w:cs="Times New Roman"/>
      <w:sz w:val="24"/>
      <w:szCs w:val="20"/>
    </w:rPr>
  </w:style>
  <w:style w:type="paragraph" w:customStyle="1" w:styleId="unnamed5">
    <w:name w:val="unnamed5"/>
    <w:basedOn w:val="a0"/>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CharCharCharChar1">
    <w:name w:val="Char Char Char Char Char Char Char1"/>
    <w:basedOn w:val="a0"/>
    <w:qFormat/>
    <w:pPr>
      <w:tabs>
        <w:tab w:val="left" w:pos="432"/>
      </w:tabs>
      <w:ind w:left="432" w:hanging="432"/>
    </w:pPr>
    <w:rPr>
      <w:rFonts w:ascii="Tahoma" w:eastAsia="宋体" w:hAnsi="Tahoma" w:cs="Times New Roman"/>
      <w:sz w:val="24"/>
      <w:szCs w:val="20"/>
    </w:rPr>
  </w:style>
  <w:style w:type="paragraph" w:customStyle="1" w:styleId="paragraph1">
    <w:name w:val="paragraph1"/>
    <w:basedOn w:val="a0"/>
    <w:qFormat/>
    <w:pPr>
      <w:spacing w:afterLines="30" w:line="360" w:lineRule="auto"/>
      <w:ind w:firstLineChars="200" w:firstLine="420"/>
    </w:pPr>
    <w:rPr>
      <w:rFonts w:ascii="Times New Roman" w:eastAsia="楷体_GB2312" w:hAnsi="Times New Roman" w:cs="Times New Roman"/>
      <w:sz w:val="24"/>
      <w:szCs w:val="20"/>
    </w:rPr>
  </w:style>
  <w:style w:type="paragraph" w:customStyle="1" w:styleId="3New">
    <w:name w:val="列表编号 3 New"/>
    <w:basedOn w:val="a0"/>
    <w:qFormat/>
    <w:pPr>
      <w:widowControl/>
      <w:tabs>
        <w:tab w:val="left" w:pos="482"/>
      </w:tabs>
      <w:spacing w:afterLines="50"/>
      <w:ind w:left="432" w:hanging="432"/>
      <w:jc w:val="left"/>
    </w:pPr>
    <w:rPr>
      <w:rFonts w:ascii="Times New Roman" w:eastAsia="宋体" w:hAnsi="Times New Roman" w:cs="Times New Roman"/>
      <w:kern w:val="0"/>
      <w:sz w:val="24"/>
      <w:szCs w:val="20"/>
    </w:rPr>
  </w:style>
  <w:style w:type="paragraph" w:customStyle="1" w:styleId="affa">
    <w:name w:val="样式 表格正文 + 两端对齐"/>
    <w:basedOn w:val="a0"/>
    <w:qFormat/>
    <w:pPr>
      <w:spacing w:line="300" w:lineRule="auto"/>
    </w:pPr>
    <w:rPr>
      <w:rFonts w:ascii="Times New Roman" w:eastAsia="宋体" w:hAnsi="Times New Roman" w:cs="Times New Roman"/>
      <w:sz w:val="24"/>
      <w:szCs w:val="20"/>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character" w:customStyle="1" w:styleId="Char40">
    <w:name w:val="纯文本 Char4"/>
    <w:uiPriority w:val="99"/>
    <w:qFormat/>
    <w:rPr>
      <w:rFonts w:ascii="宋体" w:hAnsi="Courier New"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qFormat="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uiPriority="0" w:unhideWhenUsed="1"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pPr>
      <w:keepNext/>
      <w:keepLines/>
      <w:spacing w:before="340" w:after="330" w:line="576" w:lineRule="auto"/>
      <w:outlineLvl w:val="0"/>
    </w:pPr>
    <w:rPr>
      <w:rFonts w:ascii="time new roman" w:eastAsia="长城粗隶书" w:hAnsi="time new roman" w:cs="Times New Roman"/>
      <w:b/>
      <w:bCs/>
      <w:kern w:val="44"/>
      <w:sz w:val="44"/>
      <w:szCs w:val="44"/>
    </w:rPr>
  </w:style>
  <w:style w:type="paragraph" w:styleId="2">
    <w:name w:val="heading 2"/>
    <w:basedOn w:val="a0"/>
    <w:next w:val="a0"/>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0"/>
    <w:next w:val="a0"/>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1"/>
    <w:link w:val="4Char"/>
    <w:qFormat/>
    <w:pPr>
      <w:keepNext/>
      <w:keepLines/>
      <w:spacing w:before="280" w:after="290" w:line="376" w:lineRule="auto"/>
      <w:outlineLvl w:val="3"/>
    </w:pPr>
    <w:rPr>
      <w:rFonts w:ascii="Arial" w:eastAsia="黑体" w:hAnsi="Arial" w:cs="Times New Roman"/>
      <w:b/>
      <w:sz w:val="28"/>
      <w:szCs w:val="20"/>
    </w:rPr>
  </w:style>
  <w:style w:type="paragraph" w:styleId="5">
    <w:name w:val="heading 5"/>
    <w:basedOn w:val="a0"/>
    <w:next w:val="a1"/>
    <w:link w:val="5Char"/>
    <w:qFormat/>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0"/>
    <w:next w:val="a1"/>
    <w:link w:val="6Char"/>
    <w:qFormat/>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rPr>
      <w:rFonts w:eastAsia="宋体"/>
    </w:rPr>
  </w:style>
  <w:style w:type="paragraph" w:styleId="a5">
    <w:name w:val="Note Heading"/>
    <w:basedOn w:val="a0"/>
    <w:next w:val="a0"/>
    <w:link w:val="Char0"/>
    <w:qFormat/>
    <w:pPr>
      <w:jc w:val="center"/>
    </w:pPr>
    <w:rPr>
      <w:rFonts w:ascii="time new roman" w:eastAsia="长城粗隶书" w:hAnsi="time new roman" w:cs="Courier New"/>
      <w:szCs w:val="24"/>
    </w:rPr>
  </w:style>
  <w:style w:type="paragraph" w:styleId="a6">
    <w:name w:val="List Number"/>
    <w:basedOn w:val="a0"/>
    <w:qFormat/>
    <w:pPr>
      <w:widowControl/>
      <w:tabs>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7">
    <w:name w:val="caption"/>
    <w:basedOn w:val="a0"/>
    <w:next w:val="a0"/>
    <w:qFormat/>
    <w:pPr>
      <w:spacing w:before="152" w:after="160"/>
    </w:pPr>
    <w:rPr>
      <w:rFonts w:ascii="Arial" w:eastAsia="黑体" w:hAnsi="Arial" w:cs="Arial"/>
      <w:sz w:val="20"/>
      <w:szCs w:val="20"/>
    </w:rPr>
  </w:style>
  <w:style w:type="paragraph" w:styleId="a8">
    <w:name w:val="Document Map"/>
    <w:basedOn w:val="a0"/>
    <w:link w:val="Char1"/>
    <w:qFormat/>
    <w:pPr>
      <w:shd w:val="clear" w:color="auto" w:fill="000080"/>
    </w:pPr>
    <w:rPr>
      <w:rFonts w:ascii="Times New Roman" w:eastAsia="宋体" w:hAnsi="Times New Roman" w:cs="Times New Roman"/>
      <w:szCs w:val="24"/>
    </w:rPr>
  </w:style>
  <w:style w:type="paragraph" w:styleId="a9">
    <w:name w:val="annotation text"/>
    <w:basedOn w:val="a0"/>
    <w:link w:val="Char2"/>
    <w:qFormat/>
    <w:pPr>
      <w:jc w:val="left"/>
    </w:pPr>
    <w:rPr>
      <w:szCs w:val="24"/>
    </w:rPr>
  </w:style>
  <w:style w:type="paragraph" w:styleId="30">
    <w:name w:val="Body Text 3"/>
    <w:basedOn w:val="a0"/>
    <w:link w:val="3Char0"/>
    <w:qFormat/>
    <w:pPr>
      <w:snapToGrid w:val="0"/>
      <w:spacing w:before="50" w:after="50"/>
    </w:pPr>
    <w:rPr>
      <w:rFonts w:ascii="Times New Roman" w:eastAsia="仿宋_GB2312" w:hAnsi="宋体" w:cs="Times New Roman"/>
      <w:b/>
      <w:bCs/>
      <w:sz w:val="24"/>
      <w:szCs w:val="20"/>
    </w:rPr>
  </w:style>
  <w:style w:type="paragraph" w:styleId="31">
    <w:name w:val="List Bullet 3"/>
    <w:basedOn w:val="a0"/>
    <w:qFormat/>
    <w:pPr>
      <w:tabs>
        <w:tab w:val="left" w:pos="1200"/>
      </w:tabs>
      <w:ind w:left="1200" w:hanging="360"/>
    </w:pPr>
    <w:rPr>
      <w:rFonts w:ascii="Times New Roman" w:eastAsia="宋体" w:hAnsi="Times New Roman" w:cs="Times New Roman"/>
      <w:szCs w:val="24"/>
    </w:rPr>
  </w:style>
  <w:style w:type="paragraph" w:styleId="aa">
    <w:name w:val="Body Text"/>
    <w:basedOn w:val="a0"/>
    <w:next w:val="Default"/>
    <w:link w:val="Char3"/>
    <w:qFormat/>
    <w:pPr>
      <w:spacing w:after="120"/>
    </w:pPr>
    <w:rPr>
      <w:sz w:val="28"/>
      <w:szCs w:val="24"/>
    </w:rPr>
  </w:style>
  <w:style w:type="paragraph" w:customStyle="1" w:styleId="Default">
    <w:name w:val="Default"/>
    <w:next w:val="a0"/>
    <w:qFormat/>
    <w:pPr>
      <w:widowControl w:val="0"/>
      <w:autoSpaceDE w:val="0"/>
      <w:autoSpaceDN w:val="0"/>
      <w:adjustRightInd w:val="0"/>
    </w:pPr>
    <w:rPr>
      <w:rFonts w:ascii="楷体" w:eastAsia="楷体" w:hAnsi="Arial" w:cs="Arial"/>
      <w:color w:val="000000"/>
      <w:sz w:val="24"/>
      <w:szCs w:val="24"/>
    </w:rPr>
  </w:style>
  <w:style w:type="paragraph" w:styleId="ab">
    <w:name w:val="Body Text Indent"/>
    <w:basedOn w:val="a0"/>
    <w:link w:val="Char4"/>
    <w:qFormat/>
    <w:pPr>
      <w:spacing w:line="200" w:lineRule="exact"/>
      <w:ind w:firstLine="301"/>
    </w:pPr>
    <w:rPr>
      <w:rFonts w:ascii="宋体" w:hAnsi="Courier New"/>
      <w:spacing w:val="-4"/>
      <w:sz w:val="18"/>
    </w:rPr>
  </w:style>
  <w:style w:type="paragraph" w:styleId="32">
    <w:name w:val="List Number 3"/>
    <w:basedOn w:val="a0"/>
    <w:qFormat/>
    <w:pPr>
      <w:tabs>
        <w:tab w:val="left" w:pos="1200"/>
      </w:tabs>
      <w:ind w:left="1200" w:hanging="360"/>
    </w:pPr>
    <w:rPr>
      <w:rFonts w:ascii="Times New Roman" w:eastAsia="宋体" w:hAnsi="Times New Roman" w:cs="Times New Roman"/>
      <w:szCs w:val="24"/>
    </w:rPr>
  </w:style>
  <w:style w:type="paragraph" w:styleId="20">
    <w:name w:val="List 2"/>
    <w:basedOn w:val="a0"/>
    <w:qFormat/>
    <w:pPr>
      <w:ind w:leftChars="200" w:left="100" w:hangingChars="200" w:hanging="200"/>
    </w:pPr>
    <w:rPr>
      <w:rFonts w:ascii="Times New Roman" w:eastAsia="宋体" w:hAnsi="Times New Roman" w:cs="Times New Roman"/>
      <w:sz w:val="28"/>
      <w:szCs w:val="24"/>
    </w:rPr>
  </w:style>
  <w:style w:type="paragraph" w:styleId="ac">
    <w:name w:val="Block Text"/>
    <w:basedOn w:val="a0"/>
    <w:qFormat/>
    <w:pPr>
      <w:spacing w:after="120"/>
      <w:ind w:leftChars="700" w:left="1440" w:rightChars="700" w:right="1440"/>
    </w:pPr>
    <w:rPr>
      <w:rFonts w:ascii="time new roman" w:eastAsia="长城粗隶书" w:hAnsi="time new roman" w:cs="Courier New"/>
      <w:szCs w:val="24"/>
    </w:rPr>
  </w:style>
  <w:style w:type="paragraph" w:styleId="33">
    <w:name w:val="toc 3"/>
    <w:basedOn w:val="a0"/>
    <w:next w:val="a0"/>
    <w:qFormat/>
    <w:pPr>
      <w:ind w:leftChars="400" w:left="840"/>
    </w:pPr>
    <w:rPr>
      <w:rFonts w:ascii="Times New Roman" w:eastAsia="宋体" w:hAnsi="Times New Roman" w:cs="Times New Roman"/>
      <w:sz w:val="28"/>
      <w:szCs w:val="24"/>
    </w:rPr>
  </w:style>
  <w:style w:type="paragraph" w:styleId="ad">
    <w:name w:val="Plain Text"/>
    <w:basedOn w:val="a0"/>
    <w:link w:val="Char10"/>
    <w:qFormat/>
    <w:pPr>
      <w:spacing w:beforeLines="50" w:afterLines="50" w:line="400" w:lineRule="exact"/>
    </w:pPr>
    <w:rPr>
      <w:rFonts w:ascii="宋体" w:eastAsia="宋体" w:hAnsi="Courier New"/>
      <w:sz w:val="24"/>
      <w:szCs w:val="24"/>
    </w:rPr>
  </w:style>
  <w:style w:type="paragraph" w:styleId="ae">
    <w:name w:val="Date"/>
    <w:basedOn w:val="a0"/>
    <w:next w:val="a0"/>
    <w:link w:val="Char5"/>
    <w:qFormat/>
    <w:pPr>
      <w:ind w:leftChars="2500" w:left="2500"/>
    </w:pPr>
    <w:rPr>
      <w:rFonts w:ascii="Times New Roman" w:eastAsia="楷体_GB2312" w:hAnsi="Times New Roman" w:cs="Times New Roman"/>
      <w:sz w:val="32"/>
      <w:szCs w:val="20"/>
    </w:rPr>
  </w:style>
  <w:style w:type="paragraph" w:styleId="21">
    <w:name w:val="Body Text Indent 2"/>
    <w:basedOn w:val="a0"/>
    <w:link w:val="2Char0"/>
    <w:qFormat/>
    <w:pPr>
      <w:snapToGrid w:val="0"/>
      <w:ind w:firstLineChars="225" w:firstLine="542"/>
    </w:pPr>
    <w:rPr>
      <w:rFonts w:ascii="仿宋_GB2312" w:hAnsi="宋体" w:cs="Arial"/>
      <w:b/>
      <w:bCs/>
      <w:color w:val="000000"/>
      <w:sz w:val="24"/>
      <w:szCs w:val="24"/>
    </w:rPr>
  </w:style>
  <w:style w:type="paragraph" w:styleId="af">
    <w:name w:val="Balloon Text"/>
    <w:basedOn w:val="a0"/>
    <w:link w:val="Char6"/>
    <w:qFormat/>
    <w:rPr>
      <w:rFonts w:ascii="time new roman" w:eastAsia="长城粗隶书" w:hAnsi="time new roman" w:cs="Courier New"/>
      <w:sz w:val="18"/>
      <w:szCs w:val="18"/>
    </w:rPr>
  </w:style>
  <w:style w:type="paragraph" w:styleId="af0">
    <w:name w:val="footer"/>
    <w:basedOn w:val="a0"/>
    <w:link w:val="Char7"/>
    <w:unhideWhenUsed/>
    <w:qFormat/>
    <w:pPr>
      <w:tabs>
        <w:tab w:val="center" w:pos="4153"/>
        <w:tab w:val="right" w:pos="8306"/>
      </w:tabs>
      <w:snapToGrid w:val="0"/>
      <w:jc w:val="left"/>
    </w:pPr>
    <w:rPr>
      <w:sz w:val="18"/>
      <w:szCs w:val="18"/>
    </w:rPr>
  </w:style>
  <w:style w:type="paragraph" w:styleId="af1">
    <w:name w:val="header"/>
    <w:basedOn w:val="a0"/>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Pr>
      <w:rFonts w:ascii="Times New Roman" w:eastAsia="宋体" w:hAnsi="Times New Roman" w:cs="Times New Roman"/>
      <w:szCs w:val="24"/>
    </w:rPr>
  </w:style>
  <w:style w:type="paragraph" w:styleId="af2">
    <w:name w:val="List"/>
    <w:basedOn w:val="a0"/>
    <w:qFormat/>
    <w:pPr>
      <w:ind w:left="200" w:hangingChars="200" w:hanging="200"/>
    </w:pPr>
    <w:rPr>
      <w:rFonts w:ascii="Times New Roman" w:eastAsia="宋体" w:hAnsi="Times New Roman" w:cs="Times New Roman"/>
      <w:sz w:val="28"/>
      <w:szCs w:val="24"/>
    </w:rPr>
  </w:style>
  <w:style w:type="paragraph" w:styleId="60">
    <w:name w:val="toc 6"/>
    <w:basedOn w:val="a0"/>
    <w:next w:val="a0"/>
    <w:unhideWhenUsed/>
    <w:qFormat/>
    <w:pPr>
      <w:ind w:leftChars="1000" w:left="2100"/>
    </w:pPr>
  </w:style>
  <w:style w:type="paragraph" w:styleId="34">
    <w:name w:val="Body Text Indent 3"/>
    <w:basedOn w:val="a0"/>
    <w:link w:val="3Char1"/>
    <w:qFormat/>
    <w:pPr>
      <w:snapToGrid w:val="0"/>
      <w:ind w:firstLineChars="200" w:firstLine="480"/>
      <w:jc w:val="left"/>
    </w:pPr>
    <w:rPr>
      <w:rFonts w:ascii="仿宋_GB2312" w:eastAsia="仿宋_GB2312" w:hAnsi="宋体" w:cs="Times New Roman"/>
      <w:color w:val="000000"/>
      <w:sz w:val="24"/>
      <w:szCs w:val="24"/>
    </w:rPr>
  </w:style>
  <w:style w:type="paragraph" w:styleId="70">
    <w:name w:val="index 7"/>
    <w:basedOn w:val="a0"/>
    <w:next w:val="a0"/>
    <w:semiHidden/>
    <w:qFormat/>
    <w:pPr>
      <w:ind w:leftChars="1200" w:left="1200"/>
    </w:pPr>
    <w:rPr>
      <w:rFonts w:ascii="Times New Roman" w:eastAsia="宋体" w:hAnsi="Times New Roman" w:cs="Times New Roman"/>
      <w:szCs w:val="24"/>
    </w:rPr>
  </w:style>
  <w:style w:type="paragraph" w:styleId="22">
    <w:name w:val="toc 2"/>
    <w:basedOn w:val="a0"/>
    <w:next w:val="a0"/>
    <w:qFormat/>
    <w:pPr>
      <w:ind w:left="210"/>
      <w:jc w:val="left"/>
    </w:pPr>
    <w:rPr>
      <w:rFonts w:ascii="Times New Roman" w:eastAsia="宋体" w:hAnsi="Times New Roman" w:cs="Times New Roman"/>
      <w:smallCaps/>
      <w:sz w:val="20"/>
      <w:szCs w:val="20"/>
    </w:rPr>
  </w:style>
  <w:style w:type="paragraph" w:styleId="23">
    <w:name w:val="Body Text 2"/>
    <w:basedOn w:val="a0"/>
    <w:link w:val="2Char1"/>
    <w:qFormat/>
    <w:pPr>
      <w:widowControl/>
      <w:snapToGrid w:val="0"/>
      <w:spacing w:before="50" w:afterLines="50" w:line="400" w:lineRule="exact"/>
      <w:jc w:val="left"/>
    </w:pPr>
    <w:rPr>
      <w:rFonts w:ascii="宋体" w:eastAsia="宋体" w:hAnsi="宋体"/>
      <w:color w:val="000000"/>
      <w:sz w:val="24"/>
      <w:szCs w:val="24"/>
    </w:rPr>
  </w:style>
  <w:style w:type="paragraph" w:styleId="HTML">
    <w:name w:val="HTML Preformatted"/>
    <w:basedOn w:val="a0"/>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f3">
    <w:name w:val="Normal (Web)"/>
    <w:basedOn w:val="a0"/>
    <w:qFormat/>
    <w:pPr>
      <w:widowControl/>
      <w:spacing w:line="300" w:lineRule="atLeast"/>
      <w:jc w:val="left"/>
    </w:pPr>
    <w:rPr>
      <w:rFonts w:ascii="宋体" w:eastAsia="宋体" w:hAnsi="宋体" w:cs="宋体"/>
      <w:kern w:val="0"/>
      <w:sz w:val="24"/>
      <w:szCs w:val="24"/>
    </w:rPr>
  </w:style>
  <w:style w:type="paragraph" w:styleId="11">
    <w:name w:val="index 1"/>
    <w:basedOn w:val="a0"/>
    <w:next w:val="a0"/>
    <w:qFormat/>
    <w:pPr>
      <w:widowControl/>
      <w:jc w:val="left"/>
    </w:pPr>
    <w:rPr>
      <w:rFonts w:ascii="Times New Roman" w:eastAsia="宋体" w:hAnsi="Times New Roman" w:cs="Times New Roman"/>
      <w:kern w:val="0"/>
      <w:szCs w:val="20"/>
    </w:rPr>
  </w:style>
  <w:style w:type="paragraph" w:styleId="af4">
    <w:name w:val="Title"/>
    <w:basedOn w:val="a0"/>
    <w:next w:val="a0"/>
    <w:link w:val="Char9"/>
    <w:qFormat/>
    <w:pPr>
      <w:spacing w:before="240" w:after="60" w:line="480" w:lineRule="exact"/>
      <w:jc w:val="center"/>
      <w:outlineLvl w:val="0"/>
    </w:pPr>
    <w:rPr>
      <w:rFonts w:ascii="Cambria" w:eastAsia="宋体" w:hAnsi="Cambria"/>
      <w:b/>
      <w:bCs/>
      <w:sz w:val="32"/>
      <w:szCs w:val="32"/>
    </w:rPr>
  </w:style>
  <w:style w:type="paragraph" w:styleId="af5">
    <w:name w:val="annotation subject"/>
    <w:basedOn w:val="a9"/>
    <w:next w:val="a9"/>
    <w:link w:val="Chara"/>
    <w:qFormat/>
    <w:rPr>
      <w:b/>
      <w:bCs/>
    </w:rPr>
  </w:style>
  <w:style w:type="paragraph" w:styleId="af6">
    <w:name w:val="Body Text First Indent"/>
    <w:basedOn w:val="aa"/>
    <w:link w:val="Charb"/>
    <w:unhideWhenUsed/>
    <w:qFormat/>
    <w:pPr>
      <w:ind w:firstLineChars="100" w:firstLine="420"/>
    </w:pPr>
    <w:rPr>
      <w:sz w:val="21"/>
      <w:szCs w:val="22"/>
    </w:rPr>
  </w:style>
  <w:style w:type="paragraph" w:styleId="24">
    <w:name w:val="Body Text First Indent 2"/>
    <w:basedOn w:val="ab"/>
    <w:link w:val="2Char2"/>
    <w:unhideWhenUsed/>
    <w:qFormat/>
    <w:pPr>
      <w:spacing w:after="120" w:line="240" w:lineRule="auto"/>
      <w:ind w:leftChars="200" w:left="420" w:firstLineChars="200" w:firstLine="420"/>
    </w:pPr>
    <w:rPr>
      <w:rFonts w:ascii="Calibri" w:hAnsi="Calibri"/>
      <w:sz w:val="21"/>
    </w:rPr>
  </w:style>
  <w:style w:type="table" w:styleId="af7">
    <w:name w:val="Table Grid"/>
    <w:basedOn w:val="a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2"/>
    <w:qFormat/>
  </w:style>
  <w:style w:type="character" w:styleId="afa">
    <w:name w:val="FollowedHyperlink"/>
    <w:qFormat/>
    <w:rPr>
      <w:color w:val="800080"/>
      <w:u w:val="single"/>
    </w:rPr>
  </w:style>
  <w:style w:type="character" w:styleId="afb">
    <w:name w:val="Emphasis"/>
    <w:qFormat/>
    <w:rPr>
      <w:rFonts w:ascii="Times New Roman" w:eastAsia="宋体" w:hAnsi="Times New Roman" w:cs="Times New Roman"/>
      <w:color w:val="CC0033"/>
    </w:rPr>
  </w:style>
  <w:style w:type="character" w:styleId="HTML0">
    <w:name w:val="HTML Definition"/>
    <w:qFormat/>
    <w:rPr>
      <w:rFonts w:ascii="Times New Roman" w:eastAsia="宋体" w:hAnsi="Times New Roman" w:cs="Times New Roman"/>
    </w:rPr>
  </w:style>
  <w:style w:type="character" w:styleId="HTML1">
    <w:name w:val="HTML Typewriter"/>
    <w:qFormat/>
    <w:rPr>
      <w:rFonts w:ascii="monospace" w:eastAsia="monospace" w:hAnsi="monospace" w:cs="monospace" w:hint="default"/>
      <w:sz w:val="20"/>
    </w:rPr>
  </w:style>
  <w:style w:type="character" w:styleId="HTML2">
    <w:name w:val="HTML Acronym"/>
    <w:basedOn w:val="a2"/>
    <w:qFormat/>
    <w:rPr>
      <w:rFonts w:ascii="Times New Roman" w:eastAsia="宋体" w:hAnsi="Times New Roman" w:cs="Times New Roman"/>
    </w:rPr>
  </w:style>
  <w:style w:type="character" w:styleId="HTML3">
    <w:name w:val="HTML Variable"/>
    <w:qFormat/>
    <w:rPr>
      <w:rFonts w:ascii="Times New Roman" w:eastAsia="宋体" w:hAnsi="Times New Roman" w:cs="Times New Roman"/>
    </w:rPr>
  </w:style>
  <w:style w:type="character" w:styleId="afc">
    <w:name w:val="Hyperlink"/>
    <w:qFormat/>
    <w:rPr>
      <w:color w:val="0000FF"/>
      <w:u w:val="single"/>
    </w:rPr>
  </w:style>
  <w:style w:type="character" w:styleId="HTML4">
    <w:name w:val="HTML Code"/>
    <w:qFormat/>
    <w:rPr>
      <w:rFonts w:ascii="monospace" w:eastAsia="monospace" w:hAnsi="monospace" w:cs="monospace"/>
      <w:sz w:val="20"/>
    </w:rPr>
  </w:style>
  <w:style w:type="character" w:styleId="afd">
    <w:name w:val="annotation reference"/>
    <w:qFormat/>
    <w:rPr>
      <w:sz w:val="21"/>
      <w:szCs w:val="21"/>
    </w:rPr>
  </w:style>
  <w:style w:type="character" w:styleId="HTML5">
    <w:name w:val="HTML Cite"/>
    <w:qFormat/>
    <w:rPr>
      <w:rFonts w:ascii="Times New Roman" w:eastAsia="宋体" w:hAnsi="Times New Roman" w:cs="Times New Roman"/>
    </w:rPr>
  </w:style>
  <w:style w:type="character" w:styleId="HTML6">
    <w:name w:val="HTML Keyboard"/>
    <w:qFormat/>
    <w:rPr>
      <w:rFonts w:ascii="monospace" w:eastAsia="monospace" w:hAnsi="monospace" w:cs="monospace" w:hint="default"/>
      <w:sz w:val="20"/>
    </w:rPr>
  </w:style>
  <w:style w:type="character" w:styleId="HTML7">
    <w:name w:val="HTML Sample"/>
    <w:qFormat/>
    <w:rPr>
      <w:rFonts w:ascii="monospace" w:eastAsia="monospace" w:hAnsi="monospace" w:cs="monospace" w:hint="default"/>
    </w:rPr>
  </w:style>
  <w:style w:type="character" w:customStyle="1" w:styleId="Char8">
    <w:name w:val="页眉 Char"/>
    <w:basedOn w:val="a2"/>
    <w:link w:val="af1"/>
    <w:qFormat/>
    <w:rPr>
      <w:sz w:val="18"/>
      <w:szCs w:val="18"/>
    </w:rPr>
  </w:style>
  <w:style w:type="character" w:customStyle="1" w:styleId="Char7">
    <w:name w:val="页脚 Char"/>
    <w:basedOn w:val="a2"/>
    <w:link w:val="af0"/>
    <w:qFormat/>
    <w:rPr>
      <w:sz w:val="18"/>
      <w:szCs w:val="18"/>
    </w:rPr>
  </w:style>
  <w:style w:type="character" w:customStyle="1" w:styleId="1Char">
    <w:name w:val="标题 1 Char"/>
    <w:basedOn w:val="a2"/>
    <w:link w:val="1"/>
    <w:qFormat/>
    <w:rPr>
      <w:rFonts w:ascii="time new roman" w:eastAsia="长城粗隶书" w:hAnsi="time new roman" w:cs="Times New Roman"/>
      <w:b/>
      <w:bCs/>
      <w:kern w:val="44"/>
      <w:sz w:val="44"/>
      <w:szCs w:val="44"/>
    </w:rPr>
  </w:style>
  <w:style w:type="character" w:customStyle="1" w:styleId="2Char">
    <w:name w:val="标题 2 Char"/>
    <w:basedOn w:val="a2"/>
    <w:link w:val="2"/>
    <w:qFormat/>
    <w:rPr>
      <w:rFonts w:ascii="Arial" w:eastAsia="黑体" w:hAnsi="Arial" w:cs="Times New Roman"/>
      <w:b/>
      <w:bCs/>
      <w:sz w:val="32"/>
      <w:szCs w:val="32"/>
    </w:rPr>
  </w:style>
  <w:style w:type="character" w:customStyle="1" w:styleId="3Char">
    <w:name w:val="标题 3 Char"/>
    <w:basedOn w:val="a2"/>
    <w:link w:val="3"/>
    <w:qFormat/>
    <w:rPr>
      <w:rFonts w:ascii="Times New Roman" w:eastAsia="宋体" w:hAnsi="Times New Roman" w:cs="Times New Roman"/>
      <w:b/>
      <w:bCs/>
      <w:sz w:val="32"/>
      <w:szCs w:val="32"/>
    </w:rPr>
  </w:style>
  <w:style w:type="character" w:customStyle="1" w:styleId="4Char">
    <w:name w:val="标题 4 Char"/>
    <w:basedOn w:val="a2"/>
    <w:link w:val="4"/>
    <w:qFormat/>
    <w:rPr>
      <w:rFonts w:ascii="Arial" w:eastAsia="黑体" w:hAnsi="Arial" w:cs="Times New Roman"/>
      <w:b/>
      <w:sz w:val="28"/>
      <w:szCs w:val="20"/>
    </w:rPr>
  </w:style>
  <w:style w:type="character" w:customStyle="1" w:styleId="5Char">
    <w:name w:val="标题 5 Char"/>
    <w:basedOn w:val="a2"/>
    <w:link w:val="5"/>
    <w:qFormat/>
    <w:rPr>
      <w:rFonts w:ascii="Times New Roman" w:eastAsia="宋体" w:hAnsi="Times New Roman" w:cs="Times New Roman"/>
      <w:b/>
      <w:sz w:val="28"/>
      <w:szCs w:val="20"/>
    </w:rPr>
  </w:style>
  <w:style w:type="character" w:customStyle="1" w:styleId="6Char">
    <w:name w:val="标题 6 Char"/>
    <w:basedOn w:val="a2"/>
    <w:link w:val="6"/>
    <w:qFormat/>
    <w:rPr>
      <w:rFonts w:ascii="Arial" w:eastAsia="黑体" w:hAnsi="Arial" w:cs="Times New Roman"/>
      <w:b/>
      <w:sz w:val="24"/>
      <w:szCs w:val="20"/>
    </w:rPr>
  </w:style>
  <w:style w:type="character" w:customStyle="1" w:styleId="7Char">
    <w:name w:val="标题 7 Char"/>
    <w:basedOn w:val="a2"/>
    <w:link w:val="7"/>
    <w:qFormat/>
    <w:rPr>
      <w:rFonts w:ascii="Times New Roman" w:eastAsia="宋体" w:hAnsi="Times New Roman" w:cs="Times New Roman"/>
      <w:b/>
      <w:sz w:val="24"/>
      <w:szCs w:val="20"/>
    </w:rPr>
  </w:style>
  <w:style w:type="character" w:customStyle="1" w:styleId="8Char">
    <w:name w:val="标题 8 Char"/>
    <w:basedOn w:val="a2"/>
    <w:link w:val="8"/>
    <w:qFormat/>
    <w:rPr>
      <w:rFonts w:ascii="Arial" w:eastAsia="黑体" w:hAnsi="Arial" w:cs="Times New Roman"/>
      <w:sz w:val="24"/>
      <w:szCs w:val="20"/>
    </w:rPr>
  </w:style>
  <w:style w:type="character" w:customStyle="1" w:styleId="9Char">
    <w:name w:val="标题 9 Char"/>
    <w:basedOn w:val="a2"/>
    <w:link w:val="9"/>
    <w:qFormat/>
    <w:rPr>
      <w:rFonts w:ascii="Arial" w:eastAsia="黑体" w:hAnsi="Arial" w:cs="Times New Roman"/>
      <w:szCs w:val="20"/>
    </w:rPr>
  </w:style>
  <w:style w:type="character" w:customStyle="1" w:styleId="Char3">
    <w:name w:val="正文文本 Char"/>
    <w:link w:val="aa"/>
    <w:uiPriority w:val="99"/>
    <w:qFormat/>
    <w:rPr>
      <w:sz w:val="28"/>
      <w:szCs w:val="24"/>
    </w:rPr>
  </w:style>
  <w:style w:type="character" w:customStyle="1" w:styleId="unnamed11">
    <w:name w:val="unnamed11"/>
    <w:qFormat/>
    <w:rPr>
      <w:color w:val="000000"/>
      <w:sz w:val="20"/>
      <w:szCs w:val="20"/>
    </w:rPr>
  </w:style>
  <w:style w:type="character" w:customStyle="1" w:styleId="ca-22">
    <w:name w:val="ca-22"/>
    <w:basedOn w:val="a2"/>
    <w:qFormat/>
  </w:style>
  <w:style w:type="character" w:customStyle="1" w:styleId="2Char2">
    <w:name w:val="正文首行缩进 2 Char"/>
    <w:link w:val="24"/>
    <w:qFormat/>
    <w:rPr>
      <w:rFonts w:ascii="Calibri" w:hAnsi="Calibri"/>
      <w:spacing w:val="-4"/>
    </w:rPr>
  </w:style>
  <w:style w:type="character" w:customStyle="1" w:styleId="Chara">
    <w:name w:val="批注主题 Char"/>
    <w:link w:val="af5"/>
    <w:qFormat/>
    <w:rPr>
      <w:b/>
      <w:bCs/>
      <w:szCs w:val="24"/>
    </w:rPr>
  </w:style>
  <w:style w:type="character" w:customStyle="1" w:styleId="Char0">
    <w:name w:val="注释标题 Char"/>
    <w:link w:val="a5"/>
    <w:qFormat/>
    <w:rPr>
      <w:rFonts w:ascii="time new roman" w:eastAsia="长城粗隶书" w:hAnsi="time new roman" w:cs="Courier New"/>
      <w:szCs w:val="24"/>
    </w:rPr>
  </w:style>
  <w:style w:type="character" w:customStyle="1" w:styleId="Charc">
    <w:name w:val="纯文本 Char"/>
    <w:qFormat/>
    <w:rPr>
      <w:rFonts w:ascii="宋体" w:eastAsia="宋体" w:hAnsi="Courier New" w:cs="Courier New"/>
      <w:kern w:val="2"/>
      <w:sz w:val="21"/>
      <w:szCs w:val="21"/>
      <w:lang w:val="en-US" w:eastAsia="zh-CN" w:bidi="ar-SA"/>
    </w:rPr>
  </w:style>
  <w:style w:type="character" w:customStyle="1" w:styleId="Char2">
    <w:name w:val="批注文字 Char"/>
    <w:link w:val="a9"/>
    <w:qFormat/>
    <w:rPr>
      <w:szCs w:val="24"/>
    </w:rPr>
  </w:style>
  <w:style w:type="character" w:customStyle="1" w:styleId="Char">
    <w:name w:val="正文缩进 Char"/>
    <w:link w:val="a1"/>
    <w:qFormat/>
    <w:rPr>
      <w:rFonts w:eastAsia="宋体"/>
    </w:rPr>
  </w:style>
  <w:style w:type="character" w:customStyle="1" w:styleId="2Char0">
    <w:name w:val="正文文本缩进 2 Char"/>
    <w:link w:val="21"/>
    <w:qFormat/>
    <w:rPr>
      <w:rFonts w:ascii="仿宋_GB2312" w:hAnsi="宋体" w:cs="Arial"/>
      <w:b/>
      <w:bCs/>
      <w:color w:val="000000"/>
      <w:sz w:val="24"/>
      <w:szCs w:val="24"/>
    </w:rPr>
  </w:style>
  <w:style w:type="character" w:customStyle="1" w:styleId="apple-style-span">
    <w:name w:val="apple-style-span"/>
    <w:basedOn w:val="a2"/>
    <w:qFormat/>
  </w:style>
  <w:style w:type="character" w:customStyle="1" w:styleId="Chard">
    <w:name w:val="列出段落 Char"/>
    <w:link w:val="afe"/>
    <w:uiPriority w:val="34"/>
    <w:qFormat/>
    <w:rPr>
      <w:rFonts w:ascii="Calibri" w:hAnsi="Calibri"/>
    </w:rPr>
  </w:style>
  <w:style w:type="paragraph" w:styleId="afe">
    <w:name w:val="List Paragraph"/>
    <w:basedOn w:val="a0"/>
    <w:link w:val="Chard"/>
    <w:qFormat/>
    <w:pPr>
      <w:ind w:firstLineChars="200" w:firstLine="420"/>
    </w:pPr>
    <w:rPr>
      <w:rFonts w:ascii="Calibri" w:hAnsi="Calibri"/>
    </w:rPr>
  </w:style>
  <w:style w:type="character" w:customStyle="1" w:styleId="Char6">
    <w:name w:val="批注框文本 Char"/>
    <w:link w:val="af"/>
    <w:qFormat/>
    <w:rPr>
      <w:rFonts w:ascii="time new roman" w:eastAsia="长城粗隶书" w:hAnsi="time new roman" w:cs="Courier New"/>
      <w:sz w:val="18"/>
      <w:szCs w:val="18"/>
    </w:rPr>
  </w:style>
  <w:style w:type="character" w:customStyle="1" w:styleId="Char10">
    <w:name w:val="纯文本 Char1"/>
    <w:link w:val="ad"/>
    <w:qFormat/>
    <w:rPr>
      <w:rFonts w:ascii="宋体" w:eastAsia="宋体" w:hAnsi="Courier New"/>
      <w:sz w:val="24"/>
      <w:szCs w:val="24"/>
    </w:rPr>
  </w:style>
  <w:style w:type="character" w:customStyle="1" w:styleId="font51">
    <w:name w:val="font51"/>
    <w:qFormat/>
    <w:rPr>
      <w:rFonts w:ascii="宋体" w:eastAsia="宋体" w:hAnsi="宋体" w:cs="宋体" w:hint="eastAsia"/>
      <w:color w:val="000000"/>
      <w:sz w:val="22"/>
      <w:szCs w:val="22"/>
      <w:u w:val="none"/>
    </w:rPr>
  </w:style>
  <w:style w:type="character" w:customStyle="1" w:styleId="2Char1">
    <w:name w:val="正文文本 2 Char"/>
    <w:link w:val="23"/>
    <w:qFormat/>
    <w:rPr>
      <w:rFonts w:ascii="宋体" w:eastAsia="宋体" w:hAnsi="宋体"/>
      <w:color w:val="000000"/>
      <w:sz w:val="24"/>
      <w:szCs w:val="24"/>
    </w:rPr>
  </w:style>
  <w:style w:type="character" w:customStyle="1" w:styleId="apple-converted-space">
    <w:name w:val="apple-converted-space"/>
    <w:basedOn w:val="a2"/>
    <w:qFormat/>
  </w:style>
  <w:style w:type="character" w:customStyle="1" w:styleId="style8">
    <w:name w:val="style8"/>
    <w:basedOn w:val="a2"/>
    <w:qFormat/>
  </w:style>
  <w:style w:type="character" w:customStyle="1" w:styleId="font21">
    <w:name w:val="font21"/>
    <w:qFormat/>
    <w:rPr>
      <w:rFonts w:ascii="宋体" w:eastAsia="宋体" w:hAnsi="宋体" w:cs="宋体" w:hint="eastAsia"/>
      <w:color w:val="000000"/>
      <w:sz w:val="22"/>
      <w:szCs w:val="22"/>
      <w:u w:val="none"/>
    </w:rPr>
  </w:style>
  <w:style w:type="character" w:customStyle="1" w:styleId="Char4">
    <w:name w:val="正文文本缩进 Char"/>
    <w:link w:val="ab"/>
    <w:qFormat/>
    <w:rPr>
      <w:rFonts w:ascii="宋体" w:hAnsi="Courier New"/>
      <w:spacing w:val="-4"/>
      <w:sz w:val="18"/>
    </w:rPr>
  </w:style>
  <w:style w:type="character" w:customStyle="1" w:styleId="Char30">
    <w:name w:val="纯文本 Char3"/>
    <w:qFormat/>
    <w:rPr>
      <w:rFonts w:ascii="宋体" w:eastAsia="宋体" w:hAnsi="Courier New"/>
      <w:kern w:val="2"/>
      <w:sz w:val="24"/>
      <w:szCs w:val="24"/>
      <w:lang w:val="en-US" w:eastAsia="zh-CN" w:bidi="ar-SA"/>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11">
    <w:name w:val="普通文字 Char1"/>
    <w:qFormat/>
    <w:rPr>
      <w:rFonts w:ascii="宋体" w:eastAsia="宋体" w:hAnsi="Courier New"/>
      <w:kern w:val="2"/>
      <w:sz w:val="21"/>
      <w:szCs w:val="24"/>
      <w:lang w:val="en-US" w:eastAsia="zh-CN" w:bidi="ar-SA"/>
    </w:rPr>
  </w:style>
  <w:style w:type="character" w:customStyle="1" w:styleId="font01">
    <w:name w:val="font01"/>
    <w:qFormat/>
    <w:rPr>
      <w:rFonts w:ascii="长城粗隶书" w:eastAsia="长城粗隶书" w:hint="eastAsia"/>
      <w:color w:val="000000"/>
      <w:sz w:val="21"/>
      <w:szCs w:val="21"/>
      <w:u w:val="none"/>
    </w:rPr>
  </w:style>
  <w:style w:type="character" w:customStyle="1" w:styleId="Char9">
    <w:name w:val="标题 Char"/>
    <w:link w:val="af4"/>
    <w:qFormat/>
    <w:rPr>
      <w:rFonts w:ascii="Cambria" w:eastAsia="宋体" w:hAnsi="Cambria"/>
      <w:b/>
      <w:bCs/>
      <w:sz w:val="32"/>
      <w:szCs w:val="32"/>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Char1CharCharChar">
    <w:name w:val="Char1 Char Char Char"/>
    <w:basedOn w:val="a0"/>
    <w:qFormat/>
    <w:pPr>
      <w:widowControl/>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1CharChar1Char">
    <w:name w:val="Char1 Char Char1 Char"/>
    <w:basedOn w:val="a0"/>
    <w:qFormat/>
    <w:pPr>
      <w:widowControl/>
      <w:spacing w:line="400" w:lineRule="exact"/>
      <w:jc w:val="center"/>
    </w:pPr>
    <w:rPr>
      <w:rFonts w:ascii="Verdana" w:eastAsia="宋体" w:hAnsi="Verdana" w:cs="Times New Roman"/>
      <w:kern w:val="0"/>
      <w:szCs w:val="20"/>
      <w:lang w:eastAsia="en-US"/>
    </w:rPr>
  </w:style>
  <w:style w:type="paragraph" w:customStyle="1" w:styleId="NewNewNewNew">
    <w:name w:val="正文 New New New New"/>
    <w:qFormat/>
    <w:pPr>
      <w:widowControl w:val="0"/>
      <w:jc w:val="both"/>
    </w:pPr>
    <w:rPr>
      <w:kern w:val="2"/>
      <w:sz w:val="21"/>
      <w:szCs w:val="24"/>
    </w:rPr>
  </w:style>
  <w:style w:type="paragraph" w:customStyle="1" w:styleId="Char12">
    <w:name w:val="Char1"/>
    <w:basedOn w:val="a0"/>
    <w:qFormat/>
    <w:rPr>
      <w:rFonts w:ascii="Tahoma" w:eastAsia="宋体" w:hAnsi="Tahoma" w:cs="Times New Roman"/>
      <w:sz w:val="24"/>
      <w:szCs w:val="24"/>
    </w:rPr>
  </w:style>
  <w:style w:type="character" w:customStyle="1" w:styleId="Char13">
    <w:name w:val="批注文字 Char1"/>
    <w:basedOn w:val="a2"/>
    <w:uiPriority w:val="99"/>
    <w:semiHidden/>
    <w:qFormat/>
  </w:style>
  <w:style w:type="character" w:customStyle="1" w:styleId="Char14">
    <w:name w:val="批注框文本 Char1"/>
    <w:basedOn w:val="a2"/>
    <w:uiPriority w:val="99"/>
    <w:semiHidden/>
    <w:qFormat/>
    <w:rPr>
      <w:sz w:val="18"/>
      <w:szCs w:val="18"/>
    </w:rPr>
  </w:style>
  <w:style w:type="character" w:customStyle="1" w:styleId="2Char10">
    <w:name w:val="正文文本缩进 2 Char1"/>
    <w:basedOn w:val="a2"/>
    <w:uiPriority w:val="99"/>
    <w:semiHidden/>
    <w:qFormat/>
  </w:style>
  <w:style w:type="character" w:customStyle="1" w:styleId="Char20">
    <w:name w:val="纯文本 Char2"/>
    <w:basedOn w:val="a2"/>
    <w:qFormat/>
    <w:rPr>
      <w:rFonts w:ascii="宋体" w:eastAsia="宋体" w:hAnsi="Courier New" w:cs="Courier New"/>
      <w:szCs w:val="21"/>
    </w:rPr>
  </w:style>
  <w:style w:type="character" w:customStyle="1" w:styleId="Char15">
    <w:name w:val="正文文本缩进 Char1"/>
    <w:basedOn w:val="a2"/>
    <w:uiPriority w:val="99"/>
    <w:semiHidden/>
    <w:qFormat/>
  </w:style>
  <w:style w:type="paragraph" w:customStyle="1" w:styleId="TableParagraph">
    <w:name w:val="Table Paragraph"/>
    <w:basedOn w:val="a0"/>
    <w:qFormat/>
    <w:rPr>
      <w:rFonts w:ascii="Times New Roman" w:eastAsia="宋体" w:hAnsi="Times New Roman" w:cs="Times New Roman"/>
      <w:szCs w:val="24"/>
    </w:rPr>
  </w:style>
  <w:style w:type="paragraph" w:customStyle="1" w:styleId="p0">
    <w:name w:val="p0"/>
    <w:next w:val="70"/>
    <w:qFormat/>
    <w:pPr>
      <w:snapToGrid w:val="0"/>
    </w:pPr>
    <w:rPr>
      <w:sz w:val="21"/>
      <w:szCs w:val="21"/>
    </w:rPr>
  </w:style>
  <w:style w:type="paragraph" w:customStyle="1" w:styleId="CharCharChar">
    <w:name w:val="Char Char Char"/>
    <w:basedOn w:val="a8"/>
    <w:qFormat/>
    <w:rPr>
      <w:rFonts w:ascii="Tahoma" w:hAnsi="Tahoma"/>
      <w:sz w:val="24"/>
    </w:rPr>
  </w:style>
  <w:style w:type="paragraph" w:styleId="aff">
    <w:name w:val="No Spacing"/>
    <w:uiPriority w:val="1"/>
    <w:qFormat/>
    <w:pPr>
      <w:adjustRightInd w:val="0"/>
      <w:snapToGrid w:val="0"/>
    </w:pPr>
    <w:rPr>
      <w:rFonts w:ascii="Tahoma" w:eastAsia="微软雅黑" w:hAnsi="Tahoma"/>
      <w:sz w:val="22"/>
      <w:szCs w:val="22"/>
    </w:rPr>
  </w:style>
  <w:style w:type="character" w:customStyle="1" w:styleId="2Char11">
    <w:name w:val="正文文本 2 Char1"/>
    <w:basedOn w:val="a2"/>
    <w:uiPriority w:val="99"/>
    <w:semiHidden/>
    <w:qFormat/>
  </w:style>
  <w:style w:type="character" w:customStyle="1" w:styleId="3Char0">
    <w:name w:val="正文文本 3 Char"/>
    <w:basedOn w:val="a2"/>
    <w:link w:val="30"/>
    <w:qFormat/>
    <w:rPr>
      <w:rFonts w:ascii="Times New Roman" w:eastAsia="仿宋_GB2312" w:hAnsi="宋体" w:cs="Times New Roman"/>
      <w:b/>
      <w:bCs/>
      <w:sz w:val="24"/>
      <w:szCs w:val="20"/>
    </w:rPr>
  </w:style>
  <w:style w:type="paragraph" w:customStyle="1" w:styleId="210">
    <w:name w:val="标题 21"/>
    <w:basedOn w:val="a0"/>
    <w:uiPriority w:val="1"/>
    <w:qFormat/>
    <w:pPr>
      <w:ind w:left="154"/>
      <w:outlineLvl w:val="2"/>
    </w:pPr>
    <w:rPr>
      <w:rFonts w:ascii="宋体" w:eastAsia="宋体" w:hAnsi="宋体" w:cs="Times New Roman"/>
      <w:b/>
      <w:bCs/>
      <w:sz w:val="20"/>
      <w:szCs w:val="20"/>
    </w:rPr>
  </w:style>
  <w:style w:type="paragraph" w:customStyle="1" w:styleId="aff0">
    <w:name w:val="表内文字"/>
    <w:basedOn w:val="a0"/>
    <w:qFormat/>
    <w:pPr>
      <w:tabs>
        <w:tab w:val="left" w:pos="1418"/>
      </w:tabs>
      <w:spacing w:line="360" w:lineRule="auto"/>
      <w:jc w:val="center"/>
    </w:pPr>
    <w:rPr>
      <w:rFonts w:ascii="仿宋_GB2312" w:eastAsia="仿宋_GB2312" w:hAnsi="Times New Roman" w:cs="Times New Roman"/>
      <w:spacing w:val="-20"/>
      <w:kern w:val="0"/>
      <w:sz w:val="24"/>
      <w:szCs w:val="24"/>
    </w:rPr>
  </w:style>
  <w:style w:type="paragraph" w:customStyle="1" w:styleId="aff1">
    <w:name w:val="正文文字"/>
    <w:basedOn w:val="a0"/>
    <w:qFormat/>
    <w:pPr>
      <w:spacing w:line="360" w:lineRule="auto"/>
      <w:ind w:firstLine="420"/>
    </w:pPr>
    <w:rPr>
      <w:rFonts w:ascii="Times New Roman" w:eastAsia="宋体" w:hAnsi="Times New Roman" w:cs="Times New Roman"/>
      <w:sz w:val="24"/>
      <w:szCs w:val="24"/>
    </w:rPr>
  </w:style>
  <w:style w:type="character" w:customStyle="1" w:styleId="Char16">
    <w:name w:val="标题 Char1"/>
    <w:basedOn w:val="a2"/>
    <w:uiPriority w:val="10"/>
    <w:qFormat/>
    <w:rPr>
      <w:rFonts w:asciiTheme="majorHAnsi" w:eastAsia="宋体" w:hAnsiTheme="majorHAnsi" w:cstheme="majorBidi"/>
      <w:b/>
      <w:bCs/>
      <w:sz w:val="32"/>
      <w:szCs w:val="32"/>
    </w:rPr>
  </w:style>
  <w:style w:type="paragraph" w:customStyle="1" w:styleId="reader-word-layer">
    <w:name w:val="reader-word-layer"/>
    <w:basedOn w:val="a0"/>
    <w:qFormat/>
    <w:pPr>
      <w:widowControl/>
      <w:spacing w:before="100" w:beforeAutospacing="1" w:after="100" w:afterAutospacing="1"/>
      <w:jc w:val="left"/>
    </w:pPr>
    <w:rPr>
      <w:rFonts w:ascii="宋体" w:eastAsia="宋体" w:hAnsi="宋体" w:cs="宋体"/>
      <w:kern w:val="0"/>
      <w:sz w:val="24"/>
      <w:szCs w:val="24"/>
    </w:rPr>
  </w:style>
  <w:style w:type="character" w:customStyle="1" w:styleId="Char17">
    <w:name w:val="批注主题 Char1"/>
    <w:basedOn w:val="Char13"/>
    <w:uiPriority w:val="99"/>
    <w:semiHidden/>
    <w:qFormat/>
    <w:rPr>
      <w:b/>
      <w:bCs/>
    </w:rPr>
  </w:style>
  <w:style w:type="character" w:customStyle="1" w:styleId="3Char1">
    <w:name w:val="正文文本缩进 3 Char"/>
    <w:basedOn w:val="a2"/>
    <w:link w:val="34"/>
    <w:qFormat/>
    <w:rPr>
      <w:rFonts w:ascii="仿宋_GB2312" w:eastAsia="仿宋_GB2312" w:hAnsi="宋体" w:cs="Times New Roman"/>
      <w:color w:val="000000"/>
      <w:sz w:val="24"/>
      <w:szCs w:val="24"/>
    </w:rPr>
  </w:style>
  <w:style w:type="character" w:customStyle="1" w:styleId="Char5">
    <w:name w:val="日期 Char"/>
    <w:basedOn w:val="a2"/>
    <w:link w:val="ae"/>
    <w:qFormat/>
    <w:rPr>
      <w:rFonts w:ascii="Times New Roman" w:eastAsia="楷体_GB2312" w:hAnsi="Times New Roman" w:cs="Times New Roman"/>
      <w:sz w:val="32"/>
      <w:szCs w:val="20"/>
    </w:rPr>
  </w:style>
  <w:style w:type="character" w:customStyle="1" w:styleId="Char18">
    <w:name w:val="注释标题 Char1"/>
    <w:basedOn w:val="a2"/>
    <w:uiPriority w:val="99"/>
    <w:semiHidden/>
    <w:qFormat/>
  </w:style>
  <w:style w:type="paragraph" w:customStyle="1" w:styleId="Char21">
    <w:name w:val="Char2"/>
    <w:basedOn w:val="a8"/>
    <w:next w:val="a0"/>
    <w:qFormat/>
    <w:rPr>
      <w:rFonts w:ascii="宋体" w:hAnsi="宋体"/>
    </w:rPr>
  </w:style>
  <w:style w:type="paragraph" w:customStyle="1" w:styleId="msonormalcxspmiddle">
    <w:name w:val="msonormalcxspmiddle"/>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Style4">
    <w:name w:val="_Style 4"/>
    <w:basedOn w:val="a0"/>
    <w:uiPriority w:val="34"/>
    <w:qFormat/>
    <w:pPr>
      <w:spacing w:line="360" w:lineRule="auto"/>
      <w:ind w:left="720"/>
      <w:contextualSpacing/>
    </w:pPr>
    <w:rPr>
      <w:rFonts w:ascii="Times New Roman" w:eastAsia="宋体" w:hAnsi="Times New Roman" w:cs="Times New Roman"/>
      <w:szCs w:val="21"/>
    </w:rPr>
  </w:style>
  <w:style w:type="character" w:customStyle="1" w:styleId="2Char12">
    <w:name w:val="正文首行缩进 2 Char1"/>
    <w:basedOn w:val="Char15"/>
    <w:uiPriority w:val="99"/>
    <w:semiHidden/>
    <w:qFormat/>
  </w:style>
  <w:style w:type="character" w:customStyle="1" w:styleId="Char19">
    <w:name w:val="正文文本 Char1"/>
    <w:basedOn w:val="a2"/>
    <w:uiPriority w:val="99"/>
    <w:semiHidden/>
    <w:qFormat/>
  </w:style>
  <w:style w:type="paragraph" w:customStyle="1" w:styleId="Chare">
    <w:name w:val="Char"/>
    <w:basedOn w:val="a0"/>
    <w:qFormat/>
    <w:pPr>
      <w:ind w:firstLineChars="200" w:firstLine="640"/>
    </w:pPr>
    <w:rPr>
      <w:rFonts w:ascii="宋体" w:eastAsia="宋体" w:hAnsi="宋体" w:cs="宋体"/>
      <w:color w:val="000000"/>
      <w:kern w:val="0"/>
      <w:szCs w:val="21"/>
    </w:rPr>
  </w:style>
  <w:style w:type="character" w:customStyle="1" w:styleId="Char1">
    <w:name w:val="文档结构图 Char"/>
    <w:basedOn w:val="a2"/>
    <w:link w:val="a8"/>
    <w:qFormat/>
    <w:rPr>
      <w:rFonts w:ascii="Times New Roman" w:eastAsia="宋体" w:hAnsi="Times New Roman" w:cs="Times New Roman"/>
      <w:szCs w:val="24"/>
      <w:shd w:val="clear" w:color="auto" w:fill="000080"/>
    </w:rPr>
  </w:style>
  <w:style w:type="paragraph" w:customStyle="1" w:styleId="f1">
    <w:name w:val="f1"/>
    <w:basedOn w:val="a0"/>
    <w:qFormat/>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25">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f2">
    <w:name w:val="正文段"/>
    <w:basedOn w:val="a0"/>
    <w:qFormat/>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CharCharCharCharCharChar">
    <w:name w:val="Char Char Char Char Char Char"/>
    <w:basedOn w:val="a0"/>
    <w:qFormat/>
    <w:pPr>
      <w:widowControl/>
      <w:spacing w:after="160" w:line="240" w:lineRule="exact"/>
      <w:jc w:val="left"/>
    </w:pPr>
    <w:rPr>
      <w:rFonts w:ascii="@微软雅黑" w:eastAsia="宋体" w:hAnsi="@微软雅黑" w:cs="Times New Roman"/>
      <w:kern w:val="0"/>
      <w:sz w:val="20"/>
      <w:szCs w:val="20"/>
      <w:lang w:eastAsia="en-US"/>
    </w:rPr>
  </w:style>
  <w:style w:type="paragraph" w:customStyle="1" w:styleId="4ChapterXXX05105">
    <w:name w:val="样式 标题 4Chapter X.X.X. + 段后: 0.5 行1 + 段后: 0.5 行"/>
    <w:basedOn w:val="a0"/>
    <w:qFormat/>
    <w:pPr>
      <w:keepNext/>
      <w:spacing w:before="120" w:afterLines="50"/>
      <w:ind w:left="425" w:hanging="425"/>
      <w:jc w:val="left"/>
      <w:outlineLvl w:val="3"/>
    </w:pPr>
    <w:rPr>
      <w:rFonts w:ascii="宋体" w:eastAsia="宋体" w:hAnsi="Times New Roman" w:cs="宋体"/>
      <w:b/>
      <w:bCs/>
      <w:snapToGrid w:val="0"/>
      <w:kern w:val="0"/>
      <w:szCs w:val="21"/>
    </w:rPr>
  </w:style>
  <w:style w:type="paragraph" w:customStyle="1" w:styleId="aff3">
    <w:name w:val="表格文字"/>
    <w:basedOn w:val="a0"/>
    <w:next w:val="aa"/>
    <w:qFormat/>
    <w:pPr>
      <w:adjustRightInd w:val="0"/>
      <w:spacing w:line="420" w:lineRule="atLeast"/>
      <w:jc w:val="left"/>
      <w:textAlignment w:val="baseline"/>
    </w:pPr>
    <w:rPr>
      <w:rFonts w:ascii="Times New Roman" w:eastAsia="宋体" w:hAnsi="Times New Roman" w:cs="Times New Roman"/>
      <w:kern w:val="0"/>
      <w:szCs w:val="24"/>
    </w:rPr>
  </w:style>
  <w:style w:type="character" w:customStyle="1" w:styleId="CharCharCharChar1">
    <w:name w:val="正文（首行缩进两字） Char Char Char Char1"/>
    <w:basedOn w:val="a2"/>
    <w:qFormat/>
    <w:rPr>
      <w:rFonts w:eastAsia="宋体"/>
      <w:kern w:val="2"/>
      <w:sz w:val="21"/>
      <w:lang w:val="en-US" w:eastAsia="zh-CN" w:bidi="ar-SA"/>
    </w:rPr>
  </w:style>
  <w:style w:type="paragraph" w:customStyle="1" w:styleId="aff4">
    <w:name w:val="样式"/>
    <w:basedOn w:val="a0"/>
    <w:next w:val="ab"/>
    <w:qFormat/>
    <w:pPr>
      <w:jc w:val="center"/>
    </w:pPr>
    <w:rPr>
      <w:rFonts w:ascii="宋体" w:eastAsia="宋体" w:hAnsi="宋体" w:cs="Times New Roman"/>
      <w:color w:val="FF0000"/>
      <w:sz w:val="24"/>
      <w:szCs w:val="24"/>
    </w:rPr>
  </w:style>
  <w:style w:type="paragraph" w:customStyle="1" w:styleId="xl30">
    <w:name w:val="xl30"/>
    <w:basedOn w:val="a0"/>
    <w:qFormat/>
    <w:pPr>
      <w:widowControl/>
      <w:spacing w:before="100" w:beforeAutospacing="1" w:after="100" w:afterAutospacing="1"/>
      <w:jc w:val="center"/>
      <w:textAlignment w:val="center"/>
    </w:pPr>
    <w:rPr>
      <w:rFonts w:ascii="楷体_GB2312" w:eastAsia="楷体_GB2312" w:hAnsi="宋体" w:cs="Times New Roman" w:hint="eastAsia"/>
      <w:b/>
      <w:kern w:val="0"/>
      <w:sz w:val="32"/>
      <w:szCs w:val="20"/>
    </w:rPr>
  </w:style>
  <w:style w:type="paragraph" w:customStyle="1" w:styleId="12">
    <w:name w:val="书籍标题1"/>
    <w:basedOn w:val="a0"/>
    <w:next w:val="a0"/>
    <w:qFormat/>
    <w:pPr>
      <w:pageBreakBefore/>
      <w:widowControl/>
      <w:tabs>
        <w:tab w:val="left" w:pos="1200"/>
      </w:tabs>
      <w:spacing w:beforeLines="200" w:afterLines="200"/>
      <w:ind w:hanging="360"/>
      <w:jc w:val="center"/>
      <w:outlineLvl w:val="0"/>
    </w:pPr>
    <w:rPr>
      <w:rFonts w:ascii="Times New Roman" w:eastAsia="黑体" w:hAnsi="Times New Roman" w:cs="Times New Roman"/>
      <w:b/>
      <w:bCs/>
      <w:spacing w:val="20"/>
      <w:kern w:val="44"/>
      <w:sz w:val="44"/>
      <w:szCs w:val="20"/>
    </w:rPr>
  </w:style>
  <w:style w:type="paragraph" w:customStyle="1" w:styleId="ParaCharCharCharCharCharCharChar">
    <w:name w:val="默认段落字体 Para Char Char Char Char Char Char Char"/>
    <w:basedOn w:val="a0"/>
    <w:qFormat/>
    <w:rPr>
      <w:rFonts w:ascii="Tahoma" w:eastAsia="宋体" w:hAnsi="Tahoma" w:cs="Times New Roman"/>
      <w:sz w:val="24"/>
      <w:szCs w:val="20"/>
    </w:rPr>
  </w:style>
  <w:style w:type="paragraph" w:customStyle="1" w:styleId="new">
    <w:name w:val="new"/>
    <w:basedOn w:val="a0"/>
    <w:qFormat/>
    <w:pPr>
      <w:widowControl/>
      <w:tabs>
        <w:tab w:val="left" w:pos="1815"/>
      </w:tabs>
      <w:spacing w:before="100" w:beforeAutospacing="1" w:after="100" w:afterAutospacing="1"/>
      <w:jc w:val="left"/>
    </w:pPr>
    <w:rPr>
      <w:rFonts w:ascii="宋体" w:eastAsia="宋体" w:hAnsi="宋体" w:cs="Times New Roman"/>
      <w:kern w:val="0"/>
      <w:sz w:val="24"/>
      <w:szCs w:val="24"/>
    </w:rPr>
  </w:style>
  <w:style w:type="paragraph" w:customStyle="1" w:styleId="13">
    <w:name w:val="列出段落1"/>
    <w:basedOn w:val="a0"/>
    <w:uiPriority w:val="34"/>
    <w:qFormat/>
    <w:pPr>
      <w:ind w:firstLineChars="200" w:firstLine="420"/>
    </w:pPr>
    <w:rPr>
      <w:rFonts w:ascii="Times New Roman" w:eastAsia="宋体" w:hAnsi="Times New Roman" w:cs="Times New Roman"/>
      <w:sz w:val="28"/>
      <w:szCs w:val="24"/>
    </w:rPr>
  </w:style>
  <w:style w:type="paragraph" w:customStyle="1" w:styleId="CharChar7Char">
    <w:name w:val="Char Char7 Char"/>
    <w:basedOn w:val="a0"/>
    <w:qFormat/>
    <w:pPr>
      <w:tabs>
        <w:tab w:val="left" w:pos="425"/>
      </w:tabs>
      <w:ind w:leftChars="200" w:left="420" w:firstLineChars="150" w:firstLine="270"/>
    </w:pPr>
    <w:rPr>
      <w:rFonts w:ascii="Times New Roman" w:eastAsia="宋体" w:hAnsi="Times New Roman" w:cs="Times New Roman"/>
      <w:szCs w:val="24"/>
    </w:rPr>
  </w:style>
  <w:style w:type="character" w:customStyle="1" w:styleId="Charb">
    <w:name w:val="正文首行缩进 Char"/>
    <w:basedOn w:val="Char3"/>
    <w:link w:val="af6"/>
    <w:qFormat/>
    <w:rPr>
      <w:rFonts w:asciiTheme="minorHAnsi" w:eastAsiaTheme="minorEastAsia" w:hAnsiTheme="minorHAnsi" w:cstheme="minorBidi"/>
      <w:kern w:val="2"/>
      <w:sz w:val="21"/>
      <w:szCs w:val="22"/>
    </w:rPr>
  </w:style>
  <w:style w:type="character" w:customStyle="1" w:styleId="ptb181">
    <w:name w:val="ptb181"/>
    <w:qFormat/>
    <w:rPr>
      <w:rFonts w:ascii="Verdana" w:hAnsi="Verdana" w:hint="default"/>
      <w:b/>
      <w:bCs/>
      <w:color w:val="000000"/>
      <w:sz w:val="26"/>
      <w:szCs w:val="26"/>
    </w:rPr>
  </w:style>
  <w:style w:type="paragraph" w:customStyle="1" w:styleId="Other1">
    <w:name w:val="Other|1"/>
    <w:basedOn w:val="a0"/>
    <w:qFormat/>
    <w:pPr>
      <w:spacing w:line="345" w:lineRule="exact"/>
      <w:jc w:val="left"/>
    </w:pPr>
    <w:rPr>
      <w:rFonts w:ascii="MingLiU" w:eastAsia="MingLiU" w:hAnsi="MingLiU" w:cs="MingLiU"/>
      <w:kern w:val="0"/>
      <w:sz w:val="20"/>
      <w:szCs w:val="20"/>
      <w:lang w:val="zh-TW" w:eastAsia="zh-TW" w:bidi="zh-TW"/>
    </w:rPr>
  </w:style>
  <w:style w:type="paragraph" w:customStyle="1" w:styleId="Style1">
    <w:name w:val="_Style 1"/>
    <w:basedOn w:val="a0"/>
    <w:uiPriority w:val="34"/>
    <w:qFormat/>
    <w:pPr>
      <w:ind w:firstLineChars="200" w:firstLine="420"/>
    </w:pPr>
    <w:rPr>
      <w:rFonts w:ascii="Times New Roman" w:eastAsia="宋体" w:hAnsi="Times New Roman" w:cs="Times New Roman"/>
      <w:szCs w:val="24"/>
    </w:rPr>
  </w:style>
  <w:style w:type="paragraph" w:customStyle="1" w:styleId="a">
    <w:name w:val="首行缩进"/>
    <w:basedOn w:val="a0"/>
    <w:qFormat/>
    <w:pPr>
      <w:widowControl/>
      <w:numPr>
        <w:ilvl w:val="6"/>
        <w:numId w:val="1"/>
      </w:numPr>
      <w:tabs>
        <w:tab w:val="clear" w:pos="3120"/>
        <w:tab w:val="left" w:pos="822"/>
      </w:tabs>
      <w:snapToGrid w:val="0"/>
      <w:spacing w:before="40" w:after="40" w:line="300" w:lineRule="atLeast"/>
    </w:pPr>
    <w:rPr>
      <w:rFonts w:ascii="Arial" w:hAnsi="Arial"/>
      <w:kern w:val="0"/>
      <w:szCs w:val="20"/>
    </w:rPr>
  </w:style>
  <w:style w:type="character" w:customStyle="1" w:styleId="35">
    <w:name w:val="标题 3 字符"/>
    <w:qFormat/>
    <w:rPr>
      <w:rFonts w:ascii="Times New Roman" w:eastAsia="宋体" w:hAnsi="Times New Roman" w:cs="Times New Roman"/>
      <w:b/>
      <w:bCs/>
      <w:kern w:val="2"/>
      <w:sz w:val="32"/>
      <w:szCs w:val="32"/>
      <w:lang w:val="en-US" w:eastAsia="zh-CN" w:bidi="ar-SA"/>
    </w:rPr>
  </w:style>
  <w:style w:type="character" w:customStyle="1" w:styleId="aff5">
    <w:name w:val="纯文本 字符"/>
    <w:qFormat/>
    <w:rPr>
      <w:rFonts w:ascii="宋体" w:eastAsia="宋体" w:hAnsi="Courier New" w:cs="Courier New"/>
      <w:kern w:val="2"/>
      <w:sz w:val="21"/>
      <w:szCs w:val="21"/>
      <w:lang w:val="en-US" w:eastAsia="zh-CN" w:bidi="ar-SA"/>
    </w:rPr>
  </w:style>
  <w:style w:type="character" w:customStyle="1" w:styleId="HTMLChar">
    <w:name w:val="HTML 预设格式 Char"/>
    <w:basedOn w:val="a2"/>
    <w:link w:val="HTML"/>
    <w:qFormat/>
    <w:rPr>
      <w:rFonts w:ascii="宋体" w:hAnsi="宋体"/>
      <w:sz w:val="24"/>
      <w:szCs w:val="24"/>
    </w:rPr>
  </w:style>
  <w:style w:type="character" w:customStyle="1" w:styleId="style5">
    <w:name w:val="style5"/>
    <w:basedOn w:val="a2"/>
    <w:qFormat/>
    <w:rPr>
      <w:rFonts w:ascii="Times New Roman" w:eastAsia="宋体" w:hAnsi="Times New Roman" w:cs="Times New Roman"/>
    </w:rPr>
  </w:style>
  <w:style w:type="character" w:customStyle="1" w:styleId="info-content">
    <w:name w:val="info-content"/>
    <w:basedOn w:val="a2"/>
    <w:qFormat/>
    <w:rPr>
      <w:rFonts w:ascii="Times New Roman" w:eastAsia="宋体" w:hAnsi="Times New Roman" w:cs="Times New Roman"/>
      <w:color w:val="808080"/>
    </w:rPr>
  </w:style>
  <w:style w:type="character" w:customStyle="1" w:styleId="current">
    <w:name w:val="current"/>
    <w:basedOn w:val="a2"/>
    <w:qFormat/>
    <w:rPr>
      <w:rFonts w:ascii="Times New Roman" w:eastAsia="宋体" w:hAnsi="Times New Roman" w:cs="Times New Roman"/>
      <w:color w:val="00C1DE"/>
    </w:rPr>
  </w:style>
  <w:style w:type="character" w:customStyle="1" w:styleId="ant-select-tree-checkbox">
    <w:name w:val="ant-select-tree-checkbox"/>
    <w:basedOn w:val="a2"/>
    <w:qFormat/>
    <w:rPr>
      <w:rFonts w:ascii="Times New Roman" w:eastAsia="宋体" w:hAnsi="Times New Roman" w:cs="Times New Roman"/>
    </w:rPr>
  </w:style>
  <w:style w:type="character" w:customStyle="1" w:styleId="current1">
    <w:name w:val="current1"/>
    <w:basedOn w:val="a2"/>
    <w:qFormat/>
    <w:rPr>
      <w:rFonts w:ascii="Times New Roman" w:eastAsia="宋体" w:hAnsi="Times New Roman" w:cs="Times New Roman"/>
      <w:color w:val="00C1DE"/>
    </w:rPr>
  </w:style>
  <w:style w:type="character" w:customStyle="1" w:styleId="ant-tree-iconele">
    <w:name w:val="ant-tree-iconele"/>
    <w:basedOn w:val="a2"/>
    <w:qFormat/>
    <w:rPr>
      <w:rFonts w:ascii="Times New Roman" w:eastAsia="宋体" w:hAnsi="Times New Roman" w:cs="Times New Roman"/>
    </w:rPr>
  </w:style>
  <w:style w:type="character" w:customStyle="1" w:styleId="tag-type">
    <w:name w:val="tag-type"/>
    <w:basedOn w:val="a2"/>
    <w:qFormat/>
    <w:rPr>
      <w:rFonts w:ascii="Times New Roman" w:eastAsia="宋体" w:hAnsi="Times New Roman" w:cs="Times New Roman"/>
      <w:color w:val="FFFFFF"/>
      <w:sz w:val="18"/>
      <w:szCs w:val="18"/>
      <w:shd w:val="clear" w:color="auto" w:fill="317FFD"/>
    </w:rPr>
  </w:style>
  <w:style w:type="character" w:customStyle="1" w:styleId="last-child7">
    <w:name w:val="last-child7"/>
    <w:basedOn w:val="a2"/>
    <w:qFormat/>
    <w:rPr>
      <w:rFonts w:ascii="Times New Roman" w:eastAsia="宋体" w:hAnsi="Times New Roman" w:cs="Times New Roman"/>
    </w:rPr>
  </w:style>
  <w:style w:type="character" w:customStyle="1" w:styleId="maywed421">
    <w:name w:val="maywed421"/>
    <w:qFormat/>
    <w:rPr>
      <w:rFonts w:ascii="Times New Roman" w:eastAsia="宋体" w:hAnsi="Times New Roman" w:cs="Times New Roman"/>
      <w:color w:val="366FB6"/>
      <w:u w:val="none"/>
    </w:rPr>
  </w:style>
  <w:style w:type="character" w:customStyle="1" w:styleId="label">
    <w:name w:val="label"/>
    <w:basedOn w:val="a2"/>
    <w:qFormat/>
    <w:rPr>
      <w:rFonts w:ascii="Times New Roman" w:eastAsia="宋体" w:hAnsi="Times New Roman" w:cs="Times New Roman"/>
    </w:rPr>
  </w:style>
  <w:style w:type="character" w:customStyle="1" w:styleId="style10">
    <w:name w:val="style1"/>
    <w:basedOn w:val="a2"/>
    <w:qFormat/>
    <w:rPr>
      <w:rFonts w:ascii="Times New Roman" w:eastAsia="宋体" w:hAnsi="Times New Roman" w:cs="Times New Roman"/>
    </w:rPr>
  </w:style>
  <w:style w:type="paragraph" w:customStyle="1" w:styleId="aff6">
    <w:name w:val="a"/>
    <w:basedOn w:val="a0"/>
    <w:link w:val="aChar"/>
    <w:qFormat/>
    <w:pPr>
      <w:widowControl/>
      <w:spacing w:before="100" w:beforeAutospacing="1" w:after="100" w:afterAutospacing="1"/>
      <w:jc w:val="left"/>
    </w:pPr>
    <w:rPr>
      <w:rFonts w:ascii="宋体" w:eastAsia="仿宋_GB2312" w:hAnsi="宋体" w:cs="Times New Roman"/>
      <w:kern w:val="0"/>
      <w:sz w:val="24"/>
      <w:szCs w:val="20"/>
    </w:rPr>
  </w:style>
  <w:style w:type="character" w:customStyle="1" w:styleId="aChar">
    <w:name w:val="a Char"/>
    <w:link w:val="aff6"/>
    <w:qFormat/>
    <w:rPr>
      <w:rFonts w:ascii="宋体" w:eastAsia="仿宋_GB2312" w:hAnsi="宋体"/>
      <w:sz w:val="24"/>
    </w:rPr>
  </w:style>
  <w:style w:type="character" w:customStyle="1" w:styleId="ant-tree-checkbox2">
    <w:name w:val="ant-tree-checkbox2"/>
    <w:basedOn w:val="a2"/>
    <w:qFormat/>
    <w:rPr>
      <w:rFonts w:ascii="Times New Roman" w:eastAsia="宋体" w:hAnsi="Times New Roman" w:cs="Times New Roman"/>
    </w:rPr>
  </w:style>
  <w:style w:type="character" w:customStyle="1" w:styleId="style2">
    <w:name w:val="style2"/>
    <w:basedOn w:val="a2"/>
    <w:qFormat/>
    <w:rPr>
      <w:rFonts w:ascii="Times New Roman" w:eastAsia="宋体" w:hAnsi="Times New Roman" w:cs="Times New Roman"/>
    </w:rPr>
  </w:style>
  <w:style w:type="character" w:customStyle="1" w:styleId="last-child2">
    <w:name w:val="last-child2"/>
    <w:basedOn w:val="a2"/>
    <w:qFormat/>
    <w:rPr>
      <w:rFonts w:ascii="Times New Roman" w:eastAsia="宋体" w:hAnsi="Times New Roman" w:cs="Times New Roman"/>
    </w:rPr>
  </w:style>
  <w:style w:type="character" w:customStyle="1" w:styleId="title14">
    <w:name w:val="title14"/>
    <w:basedOn w:val="a2"/>
    <w:qFormat/>
    <w:rPr>
      <w:rFonts w:ascii="Times New Roman" w:eastAsia="宋体" w:hAnsi="Times New Roman" w:cs="Times New Roman"/>
    </w:rPr>
  </w:style>
  <w:style w:type="character" w:customStyle="1" w:styleId="all-fit-info1">
    <w:name w:val="all-fit-info1"/>
    <w:basedOn w:val="a2"/>
    <w:qFormat/>
    <w:rPr>
      <w:rFonts w:ascii="Times New Roman" w:eastAsia="宋体" w:hAnsi="Times New Roman" w:cs="Times New Roman"/>
      <w:color w:val="939393"/>
    </w:rPr>
  </w:style>
  <w:style w:type="character" w:customStyle="1" w:styleId="first-child">
    <w:name w:val="first-child"/>
    <w:basedOn w:val="a2"/>
    <w:qFormat/>
    <w:rPr>
      <w:rFonts w:ascii="Times New Roman" w:eastAsia="宋体" w:hAnsi="Times New Roman" w:cs="Times New Roman"/>
    </w:rPr>
  </w:style>
  <w:style w:type="character" w:customStyle="1" w:styleId="last-child5">
    <w:name w:val="last-child5"/>
    <w:basedOn w:val="a2"/>
    <w:qFormat/>
    <w:rPr>
      <w:rFonts w:ascii="Times New Roman" w:eastAsia="宋体" w:hAnsi="Times New Roman" w:cs="Times New Roman"/>
    </w:rPr>
  </w:style>
  <w:style w:type="character" w:customStyle="1" w:styleId="ant-badge-status-dot">
    <w:name w:val="ant-badge-status-dot"/>
    <w:basedOn w:val="a2"/>
    <w:qFormat/>
    <w:rPr>
      <w:rFonts w:ascii="Times New Roman" w:eastAsia="宋体" w:hAnsi="Times New Roman" w:cs="Times New Roman"/>
      <w:shd w:val="clear" w:color="auto" w:fill="FFFFFF"/>
    </w:rPr>
  </w:style>
  <w:style w:type="character" w:customStyle="1" w:styleId="temp">
    <w:name w:val="temp"/>
    <w:basedOn w:val="a2"/>
    <w:qFormat/>
    <w:rPr>
      <w:rFonts w:ascii="Times New Roman" w:eastAsia="宋体" w:hAnsi="Times New Roman" w:cs="Times New Roman"/>
    </w:rPr>
  </w:style>
  <w:style w:type="character" w:customStyle="1" w:styleId="tag-type1">
    <w:name w:val="tag-type1"/>
    <w:basedOn w:val="a2"/>
    <w:qFormat/>
    <w:rPr>
      <w:rFonts w:ascii="Times New Roman" w:eastAsia="宋体" w:hAnsi="Times New Roman" w:cs="Times New Roman"/>
      <w:color w:val="FFFFFF"/>
      <w:sz w:val="18"/>
      <w:szCs w:val="18"/>
      <w:shd w:val="clear" w:color="auto" w:fill="317FFD"/>
    </w:rPr>
  </w:style>
  <w:style w:type="character" w:customStyle="1" w:styleId="141">
    <w:name w:val="141"/>
    <w:qFormat/>
    <w:rPr>
      <w:rFonts w:ascii="Times New Roman" w:eastAsia="宋体" w:hAnsi="Times New Roman" w:cs="Times New Roman"/>
      <w:color w:val="333333"/>
      <w:sz w:val="21"/>
      <w:szCs w:val="21"/>
      <w:u w:val="none"/>
    </w:rPr>
  </w:style>
  <w:style w:type="character" w:customStyle="1" w:styleId="last-child3">
    <w:name w:val="last-child3"/>
    <w:basedOn w:val="a2"/>
    <w:qFormat/>
    <w:rPr>
      <w:rFonts w:ascii="Times New Roman" w:eastAsia="宋体" w:hAnsi="Times New Roman" w:cs="Times New Roman"/>
    </w:rPr>
  </w:style>
  <w:style w:type="character" w:customStyle="1" w:styleId="ant-tree-switcher">
    <w:name w:val="ant-tree-switcher"/>
    <w:basedOn w:val="a2"/>
    <w:qFormat/>
    <w:rPr>
      <w:rFonts w:ascii="Times New Roman" w:eastAsia="宋体" w:hAnsi="Times New Roman" w:cs="Times New Roman"/>
    </w:rPr>
  </w:style>
  <w:style w:type="character" w:customStyle="1" w:styleId="ant-select-tree-switcher">
    <w:name w:val="ant-select-tree-switcher"/>
    <w:basedOn w:val="a2"/>
    <w:qFormat/>
    <w:rPr>
      <w:rFonts w:ascii="Times New Roman" w:eastAsia="宋体" w:hAnsi="Times New Roman" w:cs="Times New Roman"/>
    </w:rPr>
  </w:style>
  <w:style w:type="character" w:customStyle="1" w:styleId="para">
    <w:name w:val="para"/>
    <w:basedOn w:val="a2"/>
    <w:qFormat/>
    <w:rPr>
      <w:rFonts w:ascii="Times New Roman" w:eastAsia="宋体" w:hAnsi="Times New Roman" w:cs="Times New Roman"/>
    </w:rPr>
  </w:style>
  <w:style w:type="character" w:customStyle="1" w:styleId="last-child">
    <w:name w:val="last-child"/>
    <w:basedOn w:val="a2"/>
    <w:qFormat/>
    <w:rPr>
      <w:rFonts w:ascii="Times New Roman" w:eastAsia="宋体" w:hAnsi="Times New Roman" w:cs="Times New Roman"/>
    </w:rPr>
  </w:style>
  <w:style w:type="character" w:customStyle="1" w:styleId="last-child6">
    <w:name w:val="last-child6"/>
    <w:basedOn w:val="a2"/>
    <w:qFormat/>
    <w:rPr>
      <w:rFonts w:ascii="Times New Roman" w:eastAsia="宋体" w:hAnsi="Times New Roman" w:cs="Times New Roman"/>
    </w:rPr>
  </w:style>
  <w:style w:type="character" w:customStyle="1" w:styleId="ant-tree-iconloading">
    <w:name w:val="ant-tree-icon_loading"/>
    <w:basedOn w:val="a2"/>
    <w:qFormat/>
    <w:rPr>
      <w:rFonts w:ascii="Times New Roman" w:eastAsia="宋体" w:hAnsi="Times New Roman" w:cs="Times New Roman"/>
      <w:shd w:val="clear" w:color="auto" w:fill="FFFFFF"/>
    </w:rPr>
  </w:style>
  <w:style w:type="character" w:customStyle="1" w:styleId="temp8">
    <w:name w:val="temp8"/>
    <w:basedOn w:val="a2"/>
    <w:qFormat/>
    <w:rPr>
      <w:rFonts w:ascii="Times New Roman" w:eastAsia="宋体" w:hAnsi="Times New Roman" w:cs="Times New Roman"/>
    </w:rPr>
  </w:style>
  <w:style w:type="character" w:customStyle="1" w:styleId="temp6">
    <w:name w:val="temp6"/>
    <w:basedOn w:val="a2"/>
    <w:qFormat/>
    <w:rPr>
      <w:rFonts w:ascii="Times New Roman" w:eastAsia="宋体" w:hAnsi="Times New Roman" w:cs="Times New Roman"/>
    </w:rPr>
  </w:style>
  <w:style w:type="character" w:customStyle="1" w:styleId="first-child9">
    <w:name w:val="first-child9"/>
    <w:basedOn w:val="a2"/>
    <w:qFormat/>
    <w:rPr>
      <w:rFonts w:ascii="Times New Roman" w:eastAsia="宋体" w:hAnsi="Times New Roman" w:cs="Times New Roman"/>
    </w:rPr>
  </w:style>
  <w:style w:type="character" w:customStyle="1" w:styleId="info-label">
    <w:name w:val="info-label"/>
    <w:basedOn w:val="a2"/>
    <w:qFormat/>
    <w:rPr>
      <w:rFonts w:ascii="Times New Roman" w:eastAsia="宋体" w:hAnsi="Times New Roman" w:cs="Times New Roman"/>
      <w:b/>
    </w:rPr>
  </w:style>
  <w:style w:type="character" w:customStyle="1" w:styleId="all-fit-info">
    <w:name w:val="all-fit-info"/>
    <w:basedOn w:val="a2"/>
    <w:qFormat/>
    <w:rPr>
      <w:rFonts w:ascii="Times New Roman" w:eastAsia="宋体" w:hAnsi="Times New Roman" w:cs="Times New Roman"/>
      <w:color w:val="939393"/>
    </w:rPr>
  </w:style>
  <w:style w:type="character" w:customStyle="1" w:styleId="temp1">
    <w:name w:val="temp1"/>
    <w:basedOn w:val="a2"/>
    <w:qFormat/>
    <w:rPr>
      <w:rFonts w:ascii="Times New Roman" w:eastAsia="宋体" w:hAnsi="Times New Roman" w:cs="Times New Roman"/>
    </w:rPr>
  </w:style>
  <w:style w:type="character" w:customStyle="1" w:styleId="CharChar6">
    <w:name w:val="Char Char6"/>
    <w:qFormat/>
    <w:rPr>
      <w:rFonts w:ascii="Times New Roman" w:eastAsia="宋体" w:hAnsi="Times New Roman" w:cs="Times New Roman"/>
      <w:kern w:val="2"/>
      <w:sz w:val="18"/>
      <w:szCs w:val="18"/>
      <w:lang w:val="en-US" w:eastAsia="zh-CN" w:bidi="ar-SA"/>
    </w:rPr>
  </w:style>
  <w:style w:type="character" w:customStyle="1" w:styleId="last-of-type">
    <w:name w:val="last-of-type"/>
    <w:basedOn w:val="a2"/>
    <w:qFormat/>
    <w:rPr>
      <w:rFonts w:ascii="Times New Roman" w:eastAsia="宋体" w:hAnsi="Times New Roman" w:cs="Times New Roman"/>
      <w:color w:val="FF4A44"/>
      <w:sz w:val="27"/>
      <w:szCs w:val="27"/>
    </w:rPr>
  </w:style>
  <w:style w:type="character" w:customStyle="1" w:styleId="11CharChar">
    <w:name w:val="节标题 1.1 Char Char"/>
    <w:qFormat/>
    <w:rPr>
      <w:rFonts w:ascii="Arial" w:eastAsia="黑体" w:hAnsi="Arial" w:cs="Times New Roman"/>
      <w:b/>
      <w:bCs/>
      <w:kern w:val="2"/>
      <w:sz w:val="32"/>
      <w:szCs w:val="32"/>
      <w:lang w:val="en-US" w:eastAsia="zh-CN" w:bidi="ar-SA"/>
    </w:rPr>
  </w:style>
  <w:style w:type="character" w:customStyle="1" w:styleId="CharChar1">
    <w:name w:val="Char Char1"/>
    <w:qFormat/>
    <w:rPr>
      <w:rFonts w:ascii="Times New Roman" w:eastAsia="宋体" w:hAnsi="Times New Roman" w:cs="Times New Roman"/>
      <w:kern w:val="2"/>
      <w:sz w:val="18"/>
      <w:szCs w:val="18"/>
    </w:rPr>
  </w:style>
  <w:style w:type="character" w:customStyle="1" w:styleId="CharChar10">
    <w:name w:val="Char Char10"/>
    <w:qFormat/>
    <w:rPr>
      <w:rFonts w:ascii="宋体" w:eastAsia="宋体" w:hAnsi="Courier New" w:cs="Times New Roman"/>
      <w:kern w:val="2"/>
      <w:sz w:val="24"/>
      <w:szCs w:val="24"/>
      <w:lang w:val="en-US" w:eastAsia="zh-CN" w:bidi="ar-SA"/>
    </w:rPr>
  </w:style>
  <w:style w:type="character" w:customStyle="1" w:styleId="ant-select-tree-iconele">
    <w:name w:val="ant-select-tree-iconele"/>
    <w:basedOn w:val="a2"/>
    <w:qFormat/>
    <w:rPr>
      <w:rFonts w:ascii="Times New Roman" w:eastAsia="宋体" w:hAnsi="Times New Roman" w:cs="Times New Roman"/>
    </w:rPr>
  </w:style>
  <w:style w:type="character" w:customStyle="1" w:styleId="last-child1">
    <w:name w:val="last-child1"/>
    <w:basedOn w:val="a2"/>
    <w:qFormat/>
    <w:rPr>
      <w:rFonts w:ascii="Times New Roman" w:eastAsia="宋体" w:hAnsi="Times New Roman" w:cs="Times New Roman"/>
    </w:rPr>
  </w:style>
  <w:style w:type="character" w:customStyle="1" w:styleId="font3">
    <w:name w:val="font3"/>
    <w:basedOn w:val="a2"/>
    <w:qFormat/>
    <w:rPr>
      <w:rFonts w:ascii="Times New Roman" w:eastAsia="宋体" w:hAnsi="Times New Roman" w:cs="Times New Roman"/>
    </w:rPr>
  </w:style>
  <w:style w:type="character" w:customStyle="1" w:styleId="flname7">
    <w:name w:val="flname7"/>
    <w:basedOn w:val="a2"/>
    <w:qFormat/>
    <w:rPr>
      <w:rFonts w:ascii="Times New Roman" w:eastAsia="宋体" w:hAnsi="Times New Roman" w:cs="Times New Roman"/>
    </w:rPr>
  </w:style>
  <w:style w:type="character" w:customStyle="1" w:styleId="1CharChar">
    <w:name w:val="标题 1 Char Char"/>
    <w:qFormat/>
    <w:rPr>
      <w:rFonts w:ascii="Times New Roman" w:eastAsia="宋体" w:hAnsi="Times New Roman" w:cs="Times New Roman"/>
      <w:b/>
      <w:spacing w:val="-2"/>
      <w:sz w:val="24"/>
      <w:lang w:val="en-US" w:eastAsia="zh-CN" w:bidi="ar-SA"/>
    </w:rPr>
  </w:style>
  <w:style w:type="character" w:customStyle="1" w:styleId="sdtype">
    <w:name w:val="sdtype"/>
    <w:qFormat/>
    <w:rPr>
      <w:rFonts w:ascii="Times New Roman" w:eastAsia="宋体" w:hAnsi="Times New Roman" w:cs="Times New Roman"/>
    </w:rPr>
  </w:style>
  <w:style w:type="character" w:customStyle="1" w:styleId="CharChar2">
    <w:name w:val="Char Char2"/>
    <w:qFormat/>
    <w:rPr>
      <w:rFonts w:ascii="宋体" w:eastAsia="宋体" w:hAnsi="Courier New" w:cs="Times New Roman"/>
      <w:sz w:val="21"/>
      <w:lang w:val="en-US" w:eastAsia="zh-CN" w:bidi="ar-SA"/>
    </w:rPr>
  </w:style>
  <w:style w:type="character" w:customStyle="1" w:styleId="ant-tree-checkbox">
    <w:name w:val="ant-tree-checkbox"/>
    <w:basedOn w:val="a2"/>
    <w:qFormat/>
    <w:rPr>
      <w:rFonts w:ascii="Times New Roman" w:eastAsia="宋体" w:hAnsi="Times New Roman" w:cs="Times New Roman"/>
    </w:rPr>
  </w:style>
  <w:style w:type="character" w:customStyle="1" w:styleId="btitlenamewangputoptitle">
    <w:name w:val="b titlename wangputoptitle"/>
    <w:basedOn w:val="a2"/>
    <w:qFormat/>
    <w:rPr>
      <w:rFonts w:ascii="Times New Roman" w:eastAsia="宋体" w:hAnsi="Times New Roman" w:cs="Times New Roman"/>
    </w:rPr>
  </w:style>
  <w:style w:type="character" w:customStyle="1" w:styleId="style51">
    <w:name w:val="style51"/>
    <w:qFormat/>
    <w:rPr>
      <w:rFonts w:ascii="Times New Roman" w:eastAsia="宋体" w:hAnsi="Times New Roman" w:cs="Times New Roman"/>
      <w:sz w:val="18"/>
      <w:szCs w:val="18"/>
    </w:rPr>
  </w:style>
  <w:style w:type="character" w:customStyle="1" w:styleId="change-camera-place">
    <w:name w:val="change-camera-place"/>
    <w:basedOn w:val="a2"/>
    <w:qFormat/>
    <w:rPr>
      <w:rFonts w:ascii="Times New Roman" w:eastAsia="宋体" w:hAnsi="Times New Roman" w:cs="Times New Roman"/>
      <w:color w:val="3177FD"/>
    </w:rPr>
  </w:style>
  <w:style w:type="character" w:customStyle="1" w:styleId="last-child4">
    <w:name w:val="last-child4"/>
    <w:basedOn w:val="a2"/>
    <w:qFormat/>
    <w:rPr>
      <w:rFonts w:ascii="Times New Roman" w:eastAsia="宋体" w:hAnsi="Times New Roman" w:cs="Times New Roman"/>
    </w:rPr>
  </w:style>
  <w:style w:type="character" w:customStyle="1" w:styleId="all-fit-info2">
    <w:name w:val="all-fit-info2"/>
    <w:basedOn w:val="a2"/>
    <w:qFormat/>
    <w:rPr>
      <w:rFonts w:ascii="Times New Roman" w:eastAsia="宋体" w:hAnsi="Times New Roman" w:cs="Times New Roman"/>
      <w:color w:val="939393"/>
    </w:rPr>
  </w:style>
  <w:style w:type="character" w:customStyle="1" w:styleId="content8">
    <w:name w:val="content8"/>
    <w:basedOn w:val="a2"/>
    <w:qFormat/>
    <w:rPr>
      <w:rFonts w:ascii="Times New Roman" w:eastAsia="宋体" w:hAnsi="Times New Roman" w:cs="Times New Roman"/>
    </w:rPr>
  </w:style>
  <w:style w:type="character" w:customStyle="1" w:styleId="temp2">
    <w:name w:val="temp2"/>
    <w:basedOn w:val="a2"/>
    <w:qFormat/>
    <w:rPr>
      <w:rFonts w:ascii="Times New Roman" w:eastAsia="宋体" w:hAnsi="Times New Roman" w:cs="Times New Roman"/>
    </w:rPr>
  </w:style>
  <w:style w:type="character" w:customStyle="1" w:styleId="ant-radio">
    <w:name w:val="ant-radio+*"/>
    <w:basedOn w:val="a2"/>
    <w:qFormat/>
    <w:rPr>
      <w:rFonts w:ascii="Times New Roman" w:eastAsia="宋体" w:hAnsi="Times New Roman" w:cs="Times New Roman"/>
    </w:rPr>
  </w:style>
  <w:style w:type="character" w:customStyle="1" w:styleId="temp7">
    <w:name w:val="temp7"/>
    <w:basedOn w:val="a2"/>
    <w:qFormat/>
    <w:rPr>
      <w:rFonts w:ascii="Times New Roman" w:eastAsia="宋体" w:hAnsi="Times New Roman" w:cs="Times New Roman"/>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styleId="aff7">
    <w:name w:val="Quote"/>
    <w:basedOn w:val="a0"/>
    <w:next w:val="a0"/>
    <w:link w:val="Charf"/>
    <w:qFormat/>
    <w:pPr>
      <w:spacing w:before="200" w:after="160"/>
      <w:ind w:left="864" w:right="864"/>
      <w:jc w:val="center"/>
    </w:pPr>
    <w:rPr>
      <w:rFonts w:ascii="Times New Roman" w:eastAsia="宋体" w:hAnsi="Times New Roman" w:cs="Times New Roman"/>
      <w:i/>
      <w:iCs/>
      <w:color w:val="404040"/>
      <w:sz w:val="28"/>
      <w:szCs w:val="24"/>
    </w:rPr>
  </w:style>
  <w:style w:type="character" w:customStyle="1" w:styleId="Charf">
    <w:name w:val="引用 Char"/>
    <w:basedOn w:val="a2"/>
    <w:link w:val="aff7"/>
    <w:qFormat/>
    <w:rPr>
      <w:i/>
      <w:iCs/>
      <w:color w:val="404040"/>
      <w:kern w:val="2"/>
      <w:sz w:val="28"/>
      <w:szCs w:val="24"/>
    </w:rPr>
  </w:style>
  <w:style w:type="paragraph" w:customStyle="1" w:styleId="aff8">
    <w:name w:val="文档正文"/>
    <w:basedOn w:val="a0"/>
    <w:qFormat/>
    <w:pPr>
      <w:adjustRightInd w:val="0"/>
      <w:spacing w:line="312" w:lineRule="atLeast"/>
      <w:ind w:firstLine="567"/>
      <w:textAlignment w:val="baseline"/>
    </w:pPr>
    <w:rPr>
      <w:rFonts w:ascii="长城仿宋" w:eastAsia="长城仿宋" w:hAnsi="Times New Roman" w:cs="Times New Roman"/>
      <w:kern w:val="0"/>
      <w:sz w:val="28"/>
      <w:szCs w:val="20"/>
    </w:rPr>
  </w:style>
  <w:style w:type="paragraph" w:customStyle="1" w:styleId="tableheading">
    <w:name w:val="tableheading"/>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Proposalsbody">
    <w:name w:val="Proposals body"/>
    <w:basedOn w:val="a0"/>
    <w:next w:val="a0"/>
    <w:qFormat/>
    <w:pPr>
      <w:widowControl/>
      <w:spacing w:line="360" w:lineRule="auto"/>
      <w:jc w:val="left"/>
    </w:pPr>
    <w:rPr>
      <w:rFonts w:ascii="宋体" w:eastAsia="宋体" w:hAnsi="Times New Roman" w:cs="Times New Roman"/>
      <w:snapToGrid w:val="0"/>
      <w:color w:val="000000"/>
      <w:kern w:val="0"/>
      <w:sz w:val="24"/>
      <w:szCs w:val="20"/>
    </w:rPr>
  </w:style>
  <w:style w:type="paragraph" w:customStyle="1" w:styleId="CharCharCharChar10">
    <w:name w:val="Char Char Char Char1"/>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9">
    <w:name w:val="_Style 9"/>
    <w:basedOn w:val="a0"/>
    <w:qFormat/>
    <w:rPr>
      <w:rFonts w:ascii="Times New Roman" w:eastAsia="宋体" w:hAnsi="Times New Roman" w:cs="Times New Roman"/>
      <w:sz w:val="28"/>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z-1">
    <w:name w:val="z-窗体底端1"/>
    <w:basedOn w:val="a0"/>
    <w:next w:val="a0"/>
    <w:qFormat/>
    <w:pPr>
      <w:widowControl/>
      <w:pBdr>
        <w:top w:val="single" w:sz="6" w:space="1" w:color="auto"/>
      </w:pBdr>
      <w:jc w:val="center"/>
    </w:pPr>
    <w:rPr>
      <w:rFonts w:ascii="Arial" w:eastAsia="宋体" w:hAnsi="Arial" w:cs="Arial"/>
      <w:vanish/>
      <w:kern w:val="0"/>
      <w:sz w:val="16"/>
      <w:szCs w:val="16"/>
    </w:rPr>
  </w:style>
  <w:style w:type="paragraph" w:customStyle="1" w:styleId="tabletext">
    <w:name w:val="tabletext"/>
    <w:basedOn w:val="a0"/>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aff9">
    <w:name w:val="+正文"/>
    <w:basedOn w:val="a0"/>
    <w:qFormat/>
    <w:pPr>
      <w:spacing w:line="360" w:lineRule="auto"/>
      <w:ind w:firstLineChars="200" w:firstLine="200"/>
    </w:pPr>
    <w:rPr>
      <w:rFonts w:ascii="Times New Roman" w:eastAsia="宋体" w:hAnsi="Times New Roman" w:cs="Times New Roman"/>
      <w:sz w:val="24"/>
      <w:szCs w:val="28"/>
    </w:rPr>
  </w:style>
  <w:style w:type="paragraph" w:customStyle="1" w:styleId="CharCharChar0">
    <w:name w:val="Char Char Char 字元 字元"/>
    <w:basedOn w:val="a0"/>
    <w:qFormat/>
    <w:pPr>
      <w:spacing w:line="360" w:lineRule="auto"/>
      <w:ind w:firstLineChars="200" w:firstLine="200"/>
    </w:pPr>
    <w:rPr>
      <w:rFonts w:ascii="宋体" w:eastAsia="宋体" w:hAnsi="宋体" w:cs="宋体"/>
      <w:sz w:val="24"/>
      <w:szCs w:val="24"/>
    </w:rPr>
  </w:style>
  <w:style w:type="paragraph" w:customStyle="1" w:styleId="CharChar24CharCharCharChar">
    <w:name w:val="Char Char24 Char Char Char Char"/>
    <w:basedOn w:val="a0"/>
    <w:qFormat/>
    <w:pPr>
      <w:widowControl/>
      <w:spacing w:after="160" w:line="240" w:lineRule="exact"/>
      <w:jc w:val="left"/>
    </w:pPr>
    <w:rPr>
      <w:rFonts w:ascii="仿宋_GB2312" w:eastAsia="仿宋_GB2312" w:hAnsi="Times New Roman" w:cs="Times New Roman"/>
      <w:spacing w:val="20"/>
      <w:sz w:val="28"/>
      <w:szCs w:val="24"/>
    </w:rPr>
  </w:style>
  <w:style w:type="paragraph" w:customStyle="1" w:styleId="Blockquote">
    <w:name w:val="Blockquote"/>
    <w:basedOn w:val="a0"/>
    <w:qFormat/>
    <w:pPr>
      <w:widowControl/>
      <w:spacing w:before="100" w:afterLines="50"/>
      <w:ind w:left="360" w:right="360"/>
      <w:jc w:val="left"/>
    </w:pPr>
    <w:rPr>
      <w:rFonts w:ascii="宋体" w:eastAsia="宋体" w:hAnsi="Times New Roman" w:cs="Times New Roman"/>
      <w:snapToGrid w:val="0"/>
      <w:kern w:val="0"/>
      <w:sz w:val="24"/>
      <w:szCs w:val="20"/>
      <w:lang w:val="en-CA"/>
    </w:rPr>
  </w:style>
  <w:style w:type="paragraph" w:customStyle="1" w:styleId="table1stline">
    <w:name w:val="table_1stline"/>
    <w:basedOn w:val="a0"/>
    <w:qFormat/>
    <w:pPr>
      <w:widowControl/>
      <w:spacing w:before="120"/>
      <w:jc w:val="left"/>
    </w:pPr>
    <w:rPr>
      <w:rFonts w:ascii="Times New Roman" w:eastAsia="宋体" w:hAnsi="Times New Roman" w:cs="Times New Roman"/>
      <w:bCs/>
      <w:kern w:val="0"/>
      <w:sz w:val="20"/>
      <w:szCs w:val="20"/>
      <w:lang w:val="de-DE" w:eastAsia="de-DE"/>
    </w:rPr>
  </w:style>
  <w:style w:type="paragraph" w:customStyle="1" w:styleId="tablelines">
    <w:name w:val="table_lines"/>
    <w:basedOn w:val="a0"/>
    <w:qFormat/>
    <w:pPr>
      <w:widowControl/>
      <w:jc w:val="left"/>
    </w:pPr>
    <w:rPr>
      <w:rFonts w:ascii="Times New Roman" w:eastAsia="宋体" w:hAnsi="Times New Roman" w:cs="Times New Roman"/>
      <w:kern w:val="0"/>
      <w:sz w:val="20"/>
      <w:szCs w:val="20"/>
      <w:lang w:val="de-DE" w:eastAsia="de-DE"/>
    </w:rPr>
  </w:style>
  <w:style w:type="paragraph" w:customStyle="1" w:styleId="CharCharCharCharCharCharChar">
    <w:name w:val="Char Char Char Char Char Char Char"/>
    <w:basedOn w:val="a0"/>
    <w:qFormat/>
    <w:pPr>
      <w:tabs>
        <w:tab w:val="left" w:pos="432"/>
      </w:tabs>
      <w:ind w:left="432" w:hanging="432"/>
    </w:pPr>
    <w:rPr>
      <w:rFonts w:ascii="Tahoma" w:eastAsia="宋体" w:hAnsi="Tahoma" w:cs="Times New Roman"/>
      <w:sz w:val="24"/>
      <w:szCs w:val="20"/>
    </w:rPr>
  </w:style>
  <w:style w:type="paragraph" w:customStyle="1" w:styleId="unnamed5">
    <w:name w:val="unnamed5"/>
    <w:basedOn w:val="a0"/>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CharCharCharChar1">
    <w:name w:val="Char Char Char Char Char Char Char1"/>
    <w:basedOn w:val="a0"/>
    <w:qFormat/>
    <w:pPr>
      <w:tabs>
        <w:tab w:val="left" w:pos="432"/>
      </w:tabs>
      <w:ind w:left="432" w:hanging="432"/>
    </w:pPr>
    <w:rPr>
      <w:rFonts w:ascii="Tahoma" w:eastAsia="宋体" w:hAnsi="Tahoma" w:cs="Times New Roman"/>
      <w:sz w:val="24"/>
      <w:szCs w:val="20"/>
    </w:rPr>
  </w:style>
  <w:style w:type="paragraph" w:customStyle="1" w:styleId="paragraph1">
    <w:name w:val="paragraph1"/>
    <w:basedOn w:val="a0"/>
    <w:qFormat/>
    <w:pPr>
      <w:spacing w:afterLines="30" w:line="360" w:lineRule="auto"/>
      <w:ind w:firstLineChars="200" w:firstLine="420"/>
    </w:pPr>
    <w:rPr>
      <w:rFonts w:ascii="Times New Roman" w:eastAsia="楷体_GB2312" w:hAnsi="Times New Roman" w:cs="Times New Roman"/>
      <w:sz w:val="24"/>
      <w:szCs w:val="20"/>
    </w:rPr>
  </w:style>
  <w:style w:type="paragraph" w:customStyle="1" w:styleId="3New">
    <w:name w:val="列表编号 3 New"/>
    <w:basedOn w:val="a0"/>
    <w:qFormat/>
    <w:pPr>
      <w:widowControl/>
      <w:tabs>
        <w:tab w:val="left" w:pos="482"/>
      </w:tabs>
      <w:spacing w:afterLines="50"/>
      <w:ind w:left="432" w:hanging="432"/>
      <w:jc w:val="left"/>
    </w:pPr>
    <w:rPr>
      <w:rFonts w:ascii="Times New Roman" w:eastAsia="宋体" w:hAnsi="Times New Roman" w:cs="Times New Roman"/>
      <w:kern w:val="0"/>
      <w:sz w:val="24"/>
      <w:szCs w:val="20"/>
    </w:rPr>
  </w:style>
  <w:style w:type="paragraph" w:customStyle="1" w:styleId="affa">
    <w:name w:val="样式 表格正文 + 两端对齐"/>
    <w:basedOn w:val="a0"/>
    <w:qFormat/>
    <w:pPr>
      <w:spacing w:line="300" w:lineRule="auto"/>
    </w:pPr>
    <w:rPr>
      <w:rFonts w:ascii="Times New Roman" w:eastAsia="宋体" w:hAnsi="Times New Roman" w:cs="Times New Roman"/>
      <w:sz w:val="24"/>
      <w:szCs w:val="20"/>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character" w:customStyle="1" w:styleId="Char40">
    <w:name w:val="纯文本 Char4"/>
    <w:uiPriority w:val="99"/>
    <w:qFormat/>
    <w:rPr>
      <w:rFonts w:ascii="宋体" w:hAnsi="Courier New"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7334">
      <w:bodyDiv w:val="1"/>
      <w:marLeft w:val="0"/>
      <w:marRight w:val="0"/>
      <w:marTop w:val="0"/>
      <w:marBottom w:val="0"/>
      <w:divBdr>
        <w:top w:val="none" w:sz="0" w:space="0" w:color="auto"/>
        <w:left w:val="none" w:sz="0" w:space="0" w:color="auto"/>
        <w:bottom w:val="none" w:sz="0" w:space="0" w:color="auto"/>
        <w:right w:val="none" w:sz="0" w:space="0" w:color="auto"/>
      </w:divBdr>
    </w:div>
    <w:div w:id="789782382">
      <w:bodyDiv w:val="1"/>
      <w:marLeft w:val="0"/>
      <w:marRight w:val="0"/>
      <w:marTop w:val="0"/>
      <w:marBottom w:val="0"/>
      <w:divBdr>
        <w:top w:val="none" w:sz="0" w:space="0" w:color="auto"/>
        <w:left w:val="none" w:sz="0" w:space="0" w:color="auto"/>
        <w:bottom w:val="none" w:sz="0" w:space="0" w:color="auto"/>
        <w:right w:val="none" w:sz="0" w:space="0" w:color="auto"/>
      </w:divBdr>
    </w:div>
    <w:div w:id="95166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huayaohz@163.com&#1229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ayaohz@163.com&#12290;"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zjzfcg.gov.cn/"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huayaohz@163.com&#12290;&#20379;&#24212;&#21830;&#24212;&#20110;2020&#24180;9&#26376;"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zfcg.czt.zj.gov.cn/" TargetMode="External"/><Relationship Id="rId14" Type="http://schemas.openxmlformats.org/officeDocument/2006/relationships/hyperlink" Target="mailto:huayaohz@163.com&#12290;&#20379;&#24212;&#21830;&#24212;&#20110;2020&#24180;9&#26376;"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CD79-4AAB-4B17-A99E-ACBA03F3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69</Pages>
  <Words>6639</Words>
  <Characters>37845</Characters>
  <Application>Microsoft Office Word</Application>
  <DocSecurity>0</DocSecurity>
  <Lines>315</Lines>
  <Paragraphs>88</Paragraphs>
  <ScaleCrop>false</ScaleCrop>
  <Company>P R C</Company>
  <LinksUpToDate>false</LinksUpToDate>
  <CharactersWithSpaces>44396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xb21cn</cp:lastModifiedBy>
  <cp:revision>937</cp:revision>
  <cp:lastPrinted>2023-08-25T06:24:00Z</cp:lastPrinted>
  <dcterms:created xsi:type="dcterms:W3CDTF">2021-07-19T06:36:00Z</dcterms:created>
  <dcterms:modified xsi:type="dcterms:W3CDTF">2023-09-12T01:20:00Z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97B09ED01A7E41FEB7B0451D7552E213</vt:lpwstr>
  </property>
</Properties>
</file>