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75" w:rsidRDefault="00A74675">
      <w:pPr>
        <w:spacing w:line="360" w:lineRule="auto"/>
        <w:jc w:val="center"/>
        <w:rPr>
          <w:rFonts w:ascii="仿宋_GB2312" w:eastAsia="仿宋_GB2312" w:hAnsi="宋体"/>
          <w:b/>
          <w:sz w:val="52"/>
          <w:szCs w:val="52"/>
        </w:rPr>
      </w:pPr>
    </w:p>
    <w:p w:rsidR="00A74675" w:rsidRDefault="00FF6B56">
      <w:pPr>
        <w:spacing w:line="360" w:lineRule="auto"/>
        <w:jc w:val="center"/>
        <w:rPr>
          <w:rFonts w:ascii="宋体" w:hAnsi="宋体"/>
          <w:b/>
          <w:sz w:val="44"/>
          <w:szCs w:val="44"/>
        </w:rPr>
      </w:pPr>
      <w:r>
        <w:rPr>
          <w:rFonts w:ascii="宋体" w:hAnsi="宋体" w:hint="eastAsia"/>
          <w:b/>
          <w:sz w:val="44"/>
          <w:szCs w:val="44"/>
        </w:rPr>
        <w:t>湖州市行政中心、市民服务中心植物摆放项目</w:t>
      </w:r>
    </w:p>
    <w:p w:rsidR="00A74675" w:rsidRDefault="00A74675">
      <w:pPr>
        <w:pStyle w:val="af6"/>
      </w:pPr>
    </w:p>
    <w:p w:rsidR="00A74675" w:rsidRDefault="00FF6B56">
      <w:pPr>
        <w:snapToGrid w:val="0"/>
        <w:spacing w:line="360" w:lineRule="auto"/>
        <w:jc w:val="center"/>
        <w:rPr>
          <w:rFonts w:ascii="宋体" w:hAnsi="宋体"/>
          <w:b/>
          <w:sz w:val="28"/>
          <w:szCs w:val="28"/>
        </w:rPr>
      </w:pPr>
      <w:r>
        <w:rPr>
          <w:rFonts w:ascii="宋体" w:hAnsi="宋体" w:hint="eastAsia"/>
          <w:b/>
          <w:sz w:val="28"/>
          <w:szCs w:val="28"/>
        </w:rPr>
        <w:t>（财政审批编号：</w:t>
      </w:r>
      <w:proofErr w:type="gramStart"/>
      <w:r w:rsidR="00E46D16">
        <w:rPr>
          <w:rFonts w:ascii="宋体" w:hAnsi="宋体" w:hint="eastAsia"/>
          <w:b/>
          <w:sz w:val="28"/>
          <w:szCs w:val="28"/>
        </w:rPr>
        <w:t>湖财采确临</w:t>
      </w:r>
      <w:proofErr w:type="gramEnd"/>
      <w:r w:rsidR="00E46D16">
        <w:rPr>
          <w:rFonts w:ascii="宋体" w:hAnsi="宋体" w:hint="eastAsia"/>
          <w:b/>
          <w:sz w:val="28"/>
          <w:szCs w:val="28"/>
        </w:rPr>
        <w:t>【2021】34130号</w:t>
      </w:r>
      <w:r>
        <w:rPr>
          <w:rFonts w:ascii="宋体" w:hAnsi="宋体" w:hint="eastAsia"/>
          <w:b/>
          <w:sz w:val="28"/>
          <w:szCs w:val="28"/>
        </w:rPr>
        <w:t>）</w:t>
      </w:r>
    </w:p>
    <w:p w:rsidR="00A74675" w:rsidRDefault="00FF6B56" w:rsidP="001A0DE7">
      <w:pPr>
        <w:snapToGrid w:val="0"/>
        <w:spacing w:beforeLines="50" w:before="120" w:line="360" w:lineRule="auto"/>
        <w:jc w:val="center"/>
        <w:rPr>
          <w:rFonts w:ascii="隶书" w:eastAsia="楷体_GB2312" w:hAnsi="Arial Narrow"/>
          <w:sz w:val="30"/>
          <w:szCs w:val="72"/>
        </w:rPr>
      </w:pPr>
      <w:r>
        <w:rPr>
          <w:rFonts w:ascii="宋体" w:hAnsi="宋体" w:cs="宋体" w:hint="eastAsia"/>
          <w:b/>
          <w:sz w:val="52"/>
          <w:szCs w:val="52"/>
        </w:rPr>
        <w:t>（电子招投标）</w:t>
      </w:r>
    </w:p>
    <w:p w:rsidR="00A74675" w:rsidRDefault="00A74675" w:rsidP="001A0DE7">
      <w:pPr>
        <w:snapToGrid w:val="0"/>
        <w:spacing w:beforeLines="50" w:before="120" w:line="360" w:lineRule="auto"/>
        <w:rPr>
          <w:rFonts w:ascii="隶书" w:eastAsia="楷体_GB2312" w:hAnsi="Arial Narrow"/>
          <w:sz w:val="30"/>
          <w:szCs w:val="72"/>
        </w:rPr>
      </w:pPr>
    </w:p>
    <w:p w:rsidR="00A74675" w:rsidRDefault="00A74675" w:rsidP="001A0DE7">
      <w:pPr>
        <w:snapToGrid w:val="0"/>
        <w:spacing w:beforeLines="50" w:before="120" w:line="360" w:lineRule="auto"/>
        <w:rPr>
          <w:rFonts w:ascii="隶书" w:eastAsia="楷体_GB2312" w:hAnsi="Arial Narrow"/>
          <w:sz w:val="30"/>
          <w:szCs w:val="72"/>
        </w:rPr>
      </w:pPr>
    </w:p>
    <w:p w:rsidR="00A74675" w:rsidRDefault="00FF6B56" w:rsidP="001A0DE7">
      <w:pPr>
        <w:spacing w:beforeLines="50" w:before="120"/>
        <w:jc w:val="center"/>
        <w:rPr>
          <w:rFonts w:ascii="宋体" w:hAnsi="宋体"/>
          <w:sz w:val="72"/>
          <w:szCs w:val="72"/>
        </w:rPr>
      </w:pPr>
      <w:r>
        <w:rPr>
          <w:rFonts w:ascii="宋体" w:hAnsi="宋体" w:hint="eastAsia"/>
          <w:sz w:val="72"/>
          <w:szCs w:val="72"/>
        </w:rPr>
        <w:t>公开招标采购文件</w:t>
      </w:r>
    </w:p>
    <w:p w:rsidR="00A74675" w:rsidRPr="001A0DE7" w:rsidRDefault="00A74675">
      <w:pPr>
        <w:snapToGrid w:val="0"/>
        <w:spacing w:line="360" w:lineRule="auto"/>
        <w:rPr>
          <w:rFonts w:ascii="宋体" w:hAnsi="宋体"/>
          <w:sz w:val="30"/>
          <w:szCs w:val="72"/>
        </w:rPr>
      </w:pPr>
    </w:p>
    <w:p w:rsidR="00A74675" w:rsidRDefault="00A74675">
      <w:pPr>
        <w:snapToGrid w:val="0"/>
        <w:spacing w:line="360" w:lineRule="auto"/>
        <w:rPr>
          <w:rFonts w:ascii="宋体" w:hAnsi="宋体"/>
          <w:sz w:val="30"/>
          <w:szCs w:val="72"/>
        </w:rPr>
      </w:pPr>
    </w:p>
    <w:p w:rsidR="00A74675" w:rsidRDefault="00A74675">
      <w:pPr>
        <w:snapToGrid w:val="0"/>
        <w:spacing w:line="360" w:lineRule="auto"/>
        <w:rPr>
          <w:rFonts w:ascii="宋体" w:hAnsi="宋体"/>
          <w:sz w:val="30"/>
          <w:szCs w:val="72"/>
        </w:rPr>
      </w:pPr>
    </w:p>
    <w:p w:rsidR="00A74675" w:rsidRDefault="00FF6B56">
      <w:pPr>
        <w:pStyle w:val="ae"/>
        <w:snapToGrid w:val="0"/>
        <w:spacing w:beforeLines="0" w:afterLines="0" w:line="360" w:lineRule="auto"/>
        <w:ind w:firstLineChars="198" w:firstLine="596"/>
        <w:rPr>
          <w:rFonts w:hAnsi="宋体"/>
          <w:b/>
          <w:sz w:val="30"/>
          <w:szCs w:val="30"/>
        </w:rPr>
      </w:pPr>
      <w:r>
        <w:rPr>
          <w:rFonts w:hAnsi="宋体"/>
          <w:b/>
          <w:sz w:val="30"/>
          <w:szCs w:val="30"/>
        </w:rPr>
        <w:t>项目编号：</w:t>
      </w:r>
      <w:r>
        <w:rPr>
          <w:rFonts w:hAnsi="宋体" w:hint="eastAsia"/>
          <w:b/>
          <w:sz w:val="30"/>
          <w:szCs w:val="30"/>
        </w:rPr>
        <w:t>HYHZ2021-137</w:t>
      </w:r>
    </w:p>
    <w:p w:rsidR="00A74675" w:rsidRDefault="00FF6B56">
      <w:pPr>
        <w:pStyle w:val="ae"/>
        <w:snapToGrid w:val="0"/>
        <w:spacing w:beforeLines="0" w:afterLines="0" w:line="360" w:lineRule="auto"/>
        <w:ind w:leftChars="282" w:left="2086" w:hangingChars="496" w:hanging="1494"/>
        <w:rPr>
          <w:rFonts w:hAnsi="宋体"/>
          <w:b/>
          <w:sz w:val="28"/>
          <w:szCs w:val="28"/>
        </w:rPr>
      </w:pPr>
      <w:r>
        <w:rPr>
          <w:rFonts w:hAnsi="宋体" w:hint="eastAsia"/>
          <w:b/>
          <w:sz w:val="30"/>
          <w:szCs w:val="30"/>
        </w:rPr>
        <w:t>项目名称：</w:t>
      </w:r>
      <w:r>
        <w:rPr>
          <w:rFonts w:hAnsi="宋体" w:hint="eastAsia"/>
          <w:b/>
          <w:sz w:val="28"/>
          <w:szCs w:val="28"/>
        </w:rPr>
        <w:t>湖州市行政中心、市民服务中心植物摆放项目</w:t>
      </w:r>
    </w:p>
    <w:p w:rsidR="00A74675" w:rsidRDefault="00FF6B56">
      <w:pPr>
        <w:pStyle w:val="ae"/>
        <w:snapToGrid w:val="0"/>
        <w:spacing w:beforeLines="0" w:afterLines="0" w:line="360" w:lineRule="auto"/>
        <w:ind w:leftChars="284" w:left="2087" w:hangingChars="495" w:hanging="1491"/>
        <w:rPr>
          <w:rFonts w:hAnsi="宋体"/>
          <w:b/>
          <w:sz w:val="30"/>
          <w:szCs w:val="30"/>
        </w:rPr>
      </w:pPr>
      <w:r>
        <w:rPr>
          <w:rFonts w:hAnsi="宋体"/>
          <w:b/>
          <w:sz w:val="30"/>
          <w:szCs w:val="30"/>
        </w:rPr>
        <w:t>采购单位：</w:t>
      </w:r>
      <w:r>
        <w:rPr>
          <w:rFonts w:hAnsi="宋体" w:hint="eastAsia"/>
          <w:b/>
          <w:sz w:val="30"/>
          <w:szCs w:val="30"/>
        </w:rPr>
        <w:t xml:space="preserve">湖州市机关事务管理服务中心 </w:t>
      </w:r>
    </w:p>
    <w:p w:rsidR="00A74675" w:rsidRDefault="00FF6B56">
      <w:pPr>
        <w:pStyle w:val="ae"/>
        <w:snapToGrid w:val="0"/>
        <w:spacing w:beforeLines="0" w:afterLines="0" w:line="360" w:lineRule="auto"/>
        <w:ind w:firstLineChars="196" w:firstLine="590"/>
        <w:rPr>
          <w:rFonts w:hAnsi="宋体"/>
          <w:b/>
          <w:sz w:val="30"/>
          <w:szCs w:val="30"/>
        </w:rPr>
      </w:pPr>
      <w:r>
        <w:rPr>
          <w:rFonts w:hAnsi="宋体"/>
          <w:b/>
          <w:sz w:val="30"/>
          <w:szCs w:val="30"/>
        </w:rPr>
        <w:t>代理机构：</w:t>
      </w:r>
      <w:r>
        <w:rPr>
          <w:rFonts w:hAnsi="宋体" w:hint="eastAsia"/>
          <w:b/>
          <w:sz w:val="30"/>
          <w:szCs w:val="30"/>
        </w:rPr>
        <w:t>浙江华耀建设咨询有限公司</w:t>
      </w:r>
    </w:p>
    <w:p w:rsidR="00A74675" w:rsidRDefault="00A74675">
      <w:pPr>
        <w:pStyle w:val="ae"/>
        <w:snapToGrid w:val="0"/>
        <w:spacing w:beforeLines="0" w:afterLines="0" w:line="360" w:lineRule="auto"/>
        <w:ind w:firstLineChars="196" w:firstLine="590"/>
        <w:rPr>
          <w:rFonts w:hAnsi="宋体"/>
          <w:b/>
          <w:sz w:val="30"/>
          <w:szCs w:val="30"/>
        </w:rPr>
      </w:pPr>
    </w:p>
    <w:p w:rsidR="00A74675" w:rsidRDefault="00FF6B56">
      <w:pPr>
        <w:snapToGrid w:val="0"/>
        <w:spacing w:line="360" w:lineRule="auto"/>
        <w:jc w:val="center"/>
        <w:rPr>
          <w:rFonts w:ascii="宋体" w:hAnsi="宋体"/>
          <w:b/>
          <w:bCs/>
          <w:w w:val="95"/>
          <w:sz w:val="30"/>
          <w:szCs w:val="30"/>
        </w:rPr>
      </w:pPr>
      <w:r>
        <w:rPr>
          <w:rFonts w:ascii="宋体" w:hAnsi="宋体" w:hint="eastAsia"/>
          <w:b/>
          <w:bCs/>
          <w:w w:val="95"/>
          <w:sz w:val="30"/>
          <w:szCs w:val="30"/>
        </w:rPr>
        <w:t xml:space="preserve">                      2021年</w:t>
      </w:r>
      <w:r w:rsidR="00BA2594">
        <w:rPr>
          <w:rFonts w:ascii="宋体" w:hAnsi="宋体" w:hint="eastAsia"/>
          <w:b/>
          <w:bCs/>
          <w:w w:val="95"/>
          <w:sz w:val="30"/>
          <w:szCs w:val="30"/>
        </w:rPr>
        <w:t>1</w:t>
      </w:r>
      <w:r w:rsidR="001A0DE7">
        <w:rPr>
          <w:rFonts w:ascii="宋体" w:hAnsi="宋体" w:hint="eastAsia"/>
          <w:b/>
          <w:bCs/>
          <w:w w:val="95"/>
          <w:sz w:val="30"/>
          <w:szCs w:val="30"/>
        </w:rPr>
        <w:t>2</w:t>
      </w:r>
      <w:r>
        <w:rPr>
          <w:rFonts w:ascii="宋体" w:hAnsi="宋体" w:hint="eastAsia"/>
          <w:b/>
          <w:bCs/>
          <w:w w:val="95"/>
          <w:sz w:val="30"/>
          <w:szCs w:val="30"/>
        </w:rPr>
        <w:t>月</w:t>
      </w:r>
      <w:r w:rsidR="001A0DE7">
        <w:rPr>
          <w:rFonts w:ascii="宋体" w:hAnsi="宋体" w:hint="eastAsia"/>
          <w:b/>
          <w:bCs/>
          <w:w w:val="95"/>
          <w:sz w:val="30"/>
          <w:szCs w:val="30"/>
        </w:rPr>
        <w:t>1</w:t>
      </w:r>
      <w:r>
        <w:rPr>
          <w:rFonts w:ascii="宋体" w:hAnsi="宋体" w:hint="eastAsia"/>
          <w:b/>
          <w:bCs/>
          <w:w w:val="95"/>
          <w:sz w:val="30"/>
          <w:szCs w:val="30"/>
        </w:rPr>
        <w:t>日</w:t>
      </w:r>
    </w:p>
    <w:p w:rsidR="00A74675" w:rsidRDefault="00A74675">
      <w:pPr>
        <w:pStyle w:val="ae"/>
        <w:spacing w:beforeLines="0" w:afterLines="0" w:line="360" w:lineRule="auto"/>
        <w:jc w:val="center"/>
        <w:rPr>
          <w:rFonts w:ascii="创艺简标宋" w:eastAsia="创艺简标宋" w:hAnsi="宋体"/>
          <w:b/>
          <w:sz w:val="44"/>
          <w:szCs w:val="44"/>
        </w:rPr>
      </w:pPr>
    </w:p>
    <w:p w:rsidR="00A74675" w:rsidRDefault="00A74675">
      <w:pPr>
        <w:pStyle w:val="ae"/>
        <w:spacing w:beforeLines="0" w:afterLines="0" w:line="360" w:lineRule="auto"/>
        <w:jc w:val="center"/>
        <w:rPr>
          <w:rFonts w:ascii="创艺简标宋" w:eastAsia="创艺简标宋" w:hAnsi="宋体"/>
          <w:b/>
          <w:sz w:val="44"/>
          <w:szCs w:val="44"/>
        </w:rPr>
      </w:pPr>
    </w:p>
    <w:p w:rsidR="00A74675" w:rsidRDefault="00A74675">
      <w:pPr>
        <w:pStyle w:val="ae"/>
        <w:spacing w:beforeLines="0" w:afterLines="0" w:line="360" w:lineRule="auto"/>
        <w:jc w:val="center"/>
        <w:rPr>
          <w:rFonts w:ascii="创艺简标宋" w:eastAsia="创艺简标宋" w:hAnsi="宋体"/>
          <w:b/>
          <w:sz w:val="44"/>
          <w:szCs w:val="44"/>
        </w:rPr>
      </w:pPr>
    </w:p>
    <w:p w:rsidR="00A74675" w:rsidRDefault="00A74675">
      <w:pPr>
        <w:pStyle w:val="ae"/>
        <w:spacing w:beforeLines="0" w:afterLines="0" w:line="360" w:lineRule="auto"/>
        <w:jc w:val="center"/>
        <w:rPr>
          <w:rFonts w:ascii="创艺简标宋" w:eastAsia="创艺简标宋" w:hAnsi="宋体"/>
          <w:b/>
          <w:sz w:val="44"/>
          <w:szCs w:val="44"/>
        </w:rPr>
      </w:pPr>
    </w:p>
    <w:p w:rsidR="00A74675" w:rsidRDefault="00FF6B56">
      <w:pPr>
        <w:pStyle w:val="ae"/>
        <w:spacing w:beforeLines="0" w:afterLines="0" w:line="360" w:lineRule="auto"/>
        <w:jc w:val="center"/>
        <w:rPr>
          <w:rFonts w:ascii="创艺简标宋" w:eastAsia="创艺简标宋" w:hAnsi="宋体"/>
          <w:b/>
          <w:sz w:val="44"/>
          <w:szCs w:val="44"/>
        </w:rPr>
      </w:pPr>
      <w:r>
        <w:rPr>
          <w:rFonts w:ascii="创艺简标宋" w:eastAsia="创艺简标宋" w:hAnsi="宋体" w:hint="eastAsia"/>
          <w:b/>
          <w:sz w:val="44"/>
          <w:szCs w:val="44"/>
        </w:rPr>
        <w:t>目    录</w:t>
      </w:r>
    </w:p>
    <w:p w:rsidR="00A74675" w:rsidRDefault="00A74675">
      <w:pPr>
        <w:pStyle w:val="ae"/>
        <w:spacing w:beforeLines="0" w:afterLines="0" w:line="360" w:lineRule="auto"/>
        <w:jc w:val="center"/>
        <w:rPr>
          <w:rFonts w:ascii="创艺简标宋" w:eastAsia="创艺简标宋" w:hAnsi="宋体"/>
          <w:sz w:val="44"/>
          <w:szCs w:val="44"/>
        </w:rPr>
      </w:pPr>
    </w:p>
    <w:p w:rsidR="00A74675" w:rsidRDefault="00A74675">
      <w:pPr>
        <w:pStyle w:val="ae"/>
        <w:spacing w:beforeLines="0" w:afterLines="0" w:line="360" w:lineRule="auto"/>
        <w:jc w:val="center"/>
        <w:rPr>
          <w:rFonts w:ascii="创艺简标宋" w:eastAsia="创艺简标宋" w:hAnsi="宋体"/>
          <w:sz w:val="44"/>
          <w:szCs w:val="44"/>
        </w:rPr>
      </w:pPr>
    </w:p>
    <w:p w:rsidR="00A74675" w:rsidRDefault="00FF6B56">
      <w:pPr>
        <w:numPr>
          <w:ilvl w:val="0"/>
          <w:numId w:val="1"/>
        </w:numPr>
        <w:spacing w:line="360" w:lineRule="auto"/>
        <w:rPr>
          <w:rFonts w:ascii="宋体" w:hAnsi="宋体"/>
          <w:sz w:val="30"/>
          <w:szCs w:val="20"/>
        </w:rPr>
      </w:pPr>
      <w:r>
        <w:rPr>
          <w:rFonts w:ascii="宋体" w:hAnsi="宋体" w:hint="eastAsia"/>
          <w:sz w:val="30"/>
        </w:rPr>
        <w:t>公开招标采购公告   -------------------------3</w:t>
      </w:r>
    </w:p>
    <w:p w:rsidR="00A74675" w:rsidRDefault="00FF6B56">
      <w:pPr>
        <w:numPr>
          <w:ilvl w:val="0"/>
          <w:numId w:val="1"/>
        </w:numPr>
        <w:spacing w:line="360" w:lineRule="auto"/>
        <w:rPr>
          <w:rFonts w:ascii="宋体" w:hAnsi="宋体"/>
          <w:sz w:val="30"/>
          <w:szCs w:val="20"/>
        </w:rPr>
      </w:pPr>
      <w:r>
        <w:rPr>
          <w:rFonts w:ascii="宋体" w:hAnsi="宋体" w:hint="eastAsia"/>
          <w:sz w:val="30"/>
        </w:rPr>
        <w:t>招标需求   ---------------------------------8</w:t>
      </w:r>
    </w:p>
    <w:p w:rsidR="00A74675" w:rsidRDefault="00FF6B56">
      <w:pPr>
        <w:numPr>
          <w:ilvl w:val="0"/>
          <w:numId w:val="1"/>
        </w:numPr>
        <w:spacing w:line="360" w:lineRule="auto"/>
        <w:rPr>
          <w:sz w:val="30"/>
          <w:szCs w:val="30"/>
        </w:rPr>
      </w:pPr>
      <w:r>
        <w:rPr>
          <w:rFonts w:ascii="宋体" w:hAnsi="宋体" w:hint="eastAsia"/>
          <w:sz w:val="30"/>
        </w:rPr>
        <w:t>投标人须知   ------------------------------23</w:t>
      </w:r>
    </w:p>
    <w:p w:rsidR="00A74675" w:rsidRDefault="00FF6B56">
      <w:pPr>
        <w:spacing w:line="360" w:lineRule="auto"/>
        <w:ind w:firstLineChars="450" w:firstLine="1350"/>
        <w:rPr>
          <w:rFonts w:ascii="宋体" w:hAnsi="宋体"/>
          <w:sz w:val="30"/>
        </w:rPr>
      </w:pPr>
      <w:r>
        <w:rPr>
          <w:rFonts w:hint="eastAsia"/>
          <w:sz w:val="30"/>
          <w:szCs w:val="30"/>
        </w:rPr>
        <w:t>一、总则</w:t>
      </w:r>
      <w:r>
        <w:rPr>
          <w:rFonts w:hint="eastAsia"/>
          <w:sz w:val="30"/>
          <w:szCs w:val="30"/>
        </w:rPr>
        <w:t xml:space="preserve">    </w:t>
      </w:r>
      <w:r>
        <w:rPr>
          <w:rFonts w:ascii="宋体" w:hAnsi="宋体" w:hint="eastAsia"/>
          <w:sz w:val="30"/>
        </w:rPr>
        <w:t>--------------------------------23</w:t>
      </w:r>
    </w:p>
    <w:p w:rsidR="00A74675" w:rsidRDefault="00FF6B56">
      <w:pPr>
        <w:spacing w:line="360" w:lineRule="auto"/>
        <w:ind w:firstLineChars="450" w:firstLine="1350"/>
        <w:rPr>
          <w:rFonts w:ascii="宋体" w:hAnsi="宋体"/>
          <w:sz w:val="30"/>
        </w:rPr>
      </w:pPr>
      <w:r>
        <w:rPr>
          <w:rFonts w:hint="eastAsia"/>
          <w:sz w:val="30"/>
          <w:szCs w:val="30"/>
        </w:rPr>
        <w:t>二、招标文件</w:t>
      </w:r>
      <w:r>
        <w:rPr>
          <w:rFonts w:hint="eastAsia"/>
          <w:sz w:val="30"/>
          <w:szCs w:val="30"/>
        </w:rPr>
        <w:t xml:space="preserve">    </w:t>
      </w:r>
      <w:r>
        <w:rPr>
          <w:rFonts w:ascii="宋体" w:hAnsi="宋体" w:hint="eastAsia"/>
          <w:sz w:val="30"/>
        </w:rPr>
        <w:t>----------------------------25</w:t>
      </w:r>
    </w:p>
    <w:p w:rsidR="00A74675" w:rsidRDefault="00FF6B56">
      <w:pPr>
        <w:spacing w:line="360" w:lineRule="auto"/>
        <w:ind w:firstLineChars="450" w:firstLine="1350"/>
        <w:rPr>
          <w:rFonts w:ascii="宋体" w:hAnsi="宋体"/>
          <w:sz w:val="30"/>
        </w:rPr>
      </w:pPr>
      <w:r>
        <w:rPr>
          <w:rFonts w:hint="eastAsia"/>
          <w:sz w:val="30"/>
          <w:szCs w:val="30"/>
        </w:rPr>
        <w:t>三、投标文件的编制</w:t>
      </w:r>
      <w:r>
        <w:rPr>
          <w:rFonts w:hint="eastAsia"/>
          <w:sz w:val="30"/>
          <w:szCs w:val="30"/>
        </w:rPr>
        <w:t xml:space="preserve">     </w:t>
      </w:r>
      <w:r>
        <w:rPr>
          <w:rFonts w:ascii="宋体" w:hAnsi="宋体" w:hint="eastAsia"/>
          <w:sz w:val="30"/>
        </w:rPr>
        <w:t>---------------------28</w:t>
      </w:r>
    </w:p>
    <w:p w:rsidR="00A74675" w:rsidRDefault="00FF6B56">
      <w:pPr>
        <w:spacing w:line="360" w:lineRule="auto"/>
        <w:ind w:firstLineChars="450" w:firstLine="1350"/>
        <w:rPr>
          <w:rFonts w:ascii="宋体" w:hAnsi="宋体"/>
          <w:sz w:val="30"/>
        </w:rPr>
      </w:pPr>
      <w:r>
        <w:rPr>
          <w:rFonts w:hint="eastAsia"/>
          <w:sz w:val="30"/>
          <w:szCs w:val="30"/>
        </w:rPr>
        <w:t>四、开标</w:t>
      </w:r>
      <w:r>
        <w:rPr>
          <w:rFonts w:hint="eastAsia"/>
          <w:sz w:val="30"/>
          <w:szCs w:val="30"/>
        </w:rPr>
        <w:t xml:space="preserve">   </w:t>
      </w:r>
      <w:r>
        <w:rPr>
          <w:rFonts w:ascii="宋体" w:hAnsi="宋体" w:hint="eastAsia"/>
          <w:sz w:val="30"/>
        </w:rPr>
        <w:t>---------------------------------33</w:t>
      </w:r>
    </w:p>
    <w:p w:rsidR="00A74675" w:rsidRDefault="00FF6B56">
      <w:pPr>
        <w:spacing w:line="360" w:lineRule="auto"/>
        <w:ind w:firstLineChars="450" w:firstLine="1350"/>
        <w:rPr>
          <w:rFonts w:ascii="宋体" w:hAnsi="宋体"/>
          <w:sz w:val="30"/>
        </w:rPr>
      </w:pPr>
      <w:r>
        <w:rPr>
          <w:rFonts w:hint="eastAsia"/>
          <w:sz w:val="30"/>
          <w:szCs w:val="30"/>
        </w:rPr>
        <w:t>五、评标</w:t>
      </w:r>
      <w:r>
        <w:rPr>
          <w:rFonts w:hint="eastAsia"/>
          <w:sz w:val="30"/>
          <w:szCs w:val="30"/>
        </w:rPr>
        <w:t xml:space="preserve">   </w:t>
      </w:r>
      <w:r>
        <w:rPr>
          <w:rFonts w:ascii="宋体" w:hAnsi="宋体" w:hint="eastAsia"/>
          <w:sz w:val="30"/>
        </w:rPr>
        <w:t>---------------------------------35</w:t>
      </w:r>
    </w:p>
    <w:p w:rsidR="00A74675" w:rsidRDefault="00FF6B56">
      <w:pPr>
        <w:spacing w:line="360" w:lineRule="auto"/>
        <w:ind w:firstLineChars="450" w:firstLine="1350"/>
        <w:rPr>
          <w:rFonts w:ascii="宋体" w:hAnsi="宋体"/>
          <w:sz w:val="30"/>
        </w:rPr>
      </w:pPr>
      <w:r>
        <w:rPr>
          <w:rFonts w:hint="eastAsia"/>
          <w:sz w:val="30"/>
          <w:szCs w:val="30"/>
        </w:rPr>
        <w:t>六、定标</w:t>
      </w:r>
      <w:r>
        <w:rPr>
          <w:rFonts w:hint="eastAsia"/>
          <w:sz w:val="30"/>
          <w:szCs w:val="30"/>
        </w:rPr>
        <w:t xml:space="preserve">   </w:t>
      </w:r>
      <w:r>
        <w:rPr>
          <w:rFonts w:ascii="宋体" w:hAnsi="宋体" w:hint="eastAsia"/>
          <w:sz w:val="30"/>
        </w:rPr>
        <w:t>---------------------------------36</w:t>
      </w:r>
    </w:p>
    <w:p w:rsidR="00A74675" w:rsidRDefault="00FF6B56">
      <w:pPr>
        <w:spacing w:line="360" w:lineRule="auto"/>
        <w:ind w:firstLineChars="450" w:firstLine="1350"/>
        <w:rPr>
          <w:sz w:val="30"/>
          <w:szCs w:val="30"/>
        </w:rPr>
      </w:pPr>
      <w:r>
        <w:rPr>
          <w:rFonts w:hint="eastAsia"/>
          <w:sz w:val="30"/>
          <w:szCs w:val="30"/>
        </w:rPr>
        <w:t>七、合同授予</w:t>
      </w:r>
      <w:r>
        <w:rPr>
          <w:rFonts w:hint="eastAsia"/>
          <w:sz w:val="30"/>
          <w:szCs w:val="30"/>
        </w:rPr>
        <w:t xml:space="preserve">   </w:t>
      </w:r>
      <w:r>
        <w:rPr>
          <w:rFonts w:ascii="宋体" w:hAnsi="宋体" w:hint="eastAsia"/>
          <w:sz w:val="30"/>
        </w:rPr>
        <w:t>-----------------------------37</w:t>
      </w:r>
    </w:p>
    <w:p w:rsidR="00A74675" w:rsidRDefault="00FF6B56">
      <w:pPr>
        <w:numPr>
          <w:ilvl w:val="0"/>
          <w:numId w:val="1"/>
        </w:numPr>
        <w:spacing w:line="360" w:lineRule="auto"/>
        <w:rPr>
          <w:rFonts w:ascii="宋体" w:hAnsi="宋体"/>
          <w:sz w:val="30"/>
          <w:szCs w:val="20"/>
        </w:rPr>
      </w:pPr>
      <w:r>
        <w:rPr>
          <w:rFonts w:ascii="宋体" w:hAnsi="宋体" w:hint="eastAsia"/>
          <w:sz w:val="30"/>
        </w:rPr>
        <w:t>评标办法及评分标准-------------------------39</w:t>
      </w:r>
    </w:p>
    <w:p w:rsidR="00A74675" w:rsidRDefault="00FF6B56">
      <w:pPr>
        <w:numPr>
          <w:ilvl w:val="0"/>
          <w:numId w:val="1"/>
        </w:numPr>
        <w:spacing w:line="360" w:lineRule="auto"/>
        <w:rPr>
          <w:rFonts w:ascii="宋体" w:hAnsi="宋体"/>
          <w:sz w:val="30"/>
          <w:szCs w:val="20"/>
        </w:rPr>
      </w:pPr>
      <w:r>
        <w:rPr>
          <w:rFonts w:ascii="宋体" w:hAnsi="宋体" w:hint="eastAsia"/>
          <w:sz w:val="30"/>
        </w:rPr>
        <w:t>政府采购合同主要条款-----------------------43</w:t>
      </w:r>
    </w:p>
    <w:p w:rsidR="00A74675" w:rsidRDefault="00FF6B56">
      <w:pPr>
        <w:numPr>
          <w:ilvl w:val="0"/>
          <w:numId w:val="1"/>
        </w:numPr>
        <w:spacing w:line="360" w:lineRule="auto"/>
        <w:rPr>
          <w:rFonts w:ascii="宋体" w:hAnsi="宋体"/>
          <w:sz w:val="30"/>
          <w:szCs w:val="20"/>
        </w:rPr>
      </w:pPr>
      <w:r>
        <w:rPr>
          <w:rFonts w:ascii="宋体" w:hAnsi="宋体" w:hint="eastAsia"/>
          <w:sz w:val="30"/>
        </w:rPr>
        <w:t>投标文件格式    ---------------------------46</w:t>
      </w:r>
    </w:p>
    <w:p w:rsidR="00A74675" w:rsidRDefault="00A74675">
      <w:pPr>
        <w:spacing w:line="360" w:lineRule="auto"/>
        <w:ind w:left="165"/>
        <w:rPr>
          <w:rFonts w:ascii="宋体" w:hAnsi="宋体"/>
          <w:sz w:val="30"/>
          <w:szCs w:val="20"/>
        </w:rPr>
      </w:pPr>
    </w:p>
    <w:p w:rsidR="00A74675" w:rsidRDefault="00A74675">
      <w:pPr>
        <w:spacing w:line="360" w:lineRule="auto"/>
        <w:rPr>
          <w:rFonts w:ascii="宋体" w:hAnsi="宋体"/>
          <w:sz w:val="30"/>
          <w:szCs w:val="20"/>
        </w:rPr>
      </w:pPr>
    </w:p>
    <w:p w:rsidR="00A74675" w:rsidRDefault="00A74675"/>
    <w:p w:rsidR="00A74675" w:rsidRDefault="00FF6B56">
      <w:pPr>
        <w:pStyle w:val="ae"/>
        <w:numPr>
          <w:ilvl w:val="0"/>
          <w:numId w:val="2"/>
        </w:numPr>
        <w:snapToGrid w:val="0"/>
        <w:spacing w:beforeLines="0" w:afterLines="0" w:line="360" w:lineRule="auto"/>
        <w:jc w:val="center"/>
        <w:outlineLvl w:val="0"/>
        <w:rPr>
          <w:rFonts w:ascii="黑体" w:eastAsia="黑体" w:hAnsi="宋体"/>
          <w:sz w:val="30"/>
          <w:szCs w:val="30"/>
        </w:rPr>
      </w:pPr>
      <w:r>
        <w:rPr>
          <w:rFonts w:hAnsi="宋体"/>
        </w:rPr>
        <w:br w:type="page"/>
      </w:r>
      <w:r>
        <w:rPr>
          <w:rFonts w:ascii="黑体" w:eastAsia="黑体" w:hAnsi="宋体" w:hint="eastAsia"/>
          <w:sz w:val="30"/>
          <w:szCs w:val="30"/>
        </w:rPr>
        <w:lastRenderedPageBreak/>
        <w:t>公开招标采购公告</w:t>
      </w:r>
    </w:p>
    <w:p w:rsidR="00A74675" w:rsidRDefault="00FF6B5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A74675" w:rsidRDefault="00FF6B5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湖州市行政中心、市民服务中心植物摆放项目的潜在投标人应在浙江政府采购网（http://zfcg.czt.zj.gov.cn/) 获取招标文件，并于2021年</w:t>
      </w:r>
      <w:r w:rsidR="001A0DE7">
        <w:rPr>
          <w:rFonts w:ascii="宋体" w:hAnsi="宋体" w:cs="仿宋" w:hint="eastAsia"/>
          <w:sz w:val="24"/>
        </w:rPr>
        <w:t>12</w:t>
      </w:r>
      <w:r>
        <w:rPr>
          <w:rFonts w:ascii="宋体" w:hAnsi="宋体" w:cs="仿宋" w:hint="eastAsia"/>
          <w:sz w:val="24"/>
        </w:rPr>
        <w:t>月</w:t>
      </w:r>
      <w:r w:rsidR="001A0DE7">
        <w:rPr>
          <w:rFonts w:ascii="宋体" w:hAnsi="宋体" w:cs="仿宋" w:hint="eastAsia"/>
          <w:sz w:val="24"/>
        </w:rPr>
        <w:t>22</w:t>
      </w:r>
      <w:r>
        <w:rPr>
          <w:rFonts w:ascii="宋体" w:hAnsi="宋体" w:cs="仿宋" w:hint="eastAsia"/>
          <w:sz w:val="24"/>
        </w:rPr>
        <w:t>日14点00分</w:t>
      </w:r>
      <w:r>
        <w:rPr>
          <w:rFonts w:ascii="宋体" w:hAnsi="宋体" w:hint="eastAsia"/>
          <w:sz w:val="24"/>
        </w:rPr>
        <w:t>（北京时间）前递交投标文件。</w:t>
      </w:r>
    </w:p>
    <w:p w:rsidR="00A74675" w:rsidRPr="00E46D16" w:rsidRDefault="00FF6B56">
      <w:pPr>
        <w:snapToGrid w:val="0"/>
        <w:spacing w:line="360" w:lineRule="auto"/>
        <w:rPr>
          <w:rFonts w:ascii="宋体" w:hAnsi="宋体"/>
          <w:sz w:val="24"/>
        </w:rPr>
      </w:pPr>
      <w:r>
        <w:rPr>
          <w:rFonts w:ascii="宋体" w:hAnsi="宋体" w:cs="Arial" w:hint="eastAsia"/>
          <w:b/>
          <w:sz w:val="24"/>
        </w:rPr>
        <w:t>一、项目基本情况</w:t>
      </w:r>
    </w:p>
    <w:p w:rsidR="00A74675" w:rsidRDefault="00FF6B56">
      <w:pPr>
        <w:spacing w:line="360" w:lineRule="auto"/>
        <w:ind w:firstLineChars="200" w:firstLine="480"/>
        <w:rPr>
          <w:rFonts w:ascii="宋体" w:hAnsi="宋体"/>
          <w:sz w:val="24"/>
        </w:rPr>
      </w:pPr>
      <w:r>
        <w:rPr>
          <w:rFonts w:ascii="宋体" w:hAnsi="宋体" w:hint="eastAsia"/>
          <w:sz w:val="24"/>
        </w:rPr>
        <w:t>项目编号：HYHZ2021-137（</w:t>
      </w:r>
      <w:proofErr w:type="gramStart"/>
      <w:r w:rsidR="00E46D16" w:rsidRPr="00E46D16">
        <w:rPr>
          <w:rFonts w:ascii="宋体" w:hAnsi="宋体" w:hint="eastAsia"/>
          <w:sz w:val="24"/>
        </w:rPr>
        <w:t>湖财采确临</w:t>
      </w:r>
      <w:proofErr w:type="gramEnd"/>
      <w:r w:rsidR="00E46D16" w:rsidRPr="00E46D16">
        <w:rPr>
          <w:rFonts w:ascii="宋体" w:hAnsi="宋体" w:hint="eastAsia"/>
          <w:sz w:val="24"/>
        </w:rPr>
        <w:t>【2021】34130号</w:t>
      </w:r>
      <w:r>
        <w:rPr>
          <w:rFonts w:ascii="宋体" w:hAnsi="宋体" w:hint="eastAsia"/>
          <w:sz w:val="24"/>
        </w:rPr>
        <w:t>）</w:t>
      </w:r>
    </w:p>
    <w:p w:rsidR="00A74675" w:rsidRDefault="00FF6B56">
      <w:pPr>
        <w:spacing w:line="360" w:lineRule="auto"/>
        <w:ind w:firstLineChars="200" w:firstLine="480"/>
        <w:rPr>
          <w:rFonts w:ascii="宋体" w:hAnsi="宋体"/>
          <w:sz w:val="24"/>
        </w:rPr>
      </w:pPr>
      <w:r>
        <w:rPr>
          <w:rFonts w:ascii="宋体" w:hAnsi="宋体" w:hint="eastAsia"/>
          <w:sz w:val="24"/>
        </w:rPr>
        <w:t>项目名称：湖州市行政中心、市民服务中心植物摆放项目</w:t>
      </w:r>
    </w:p>
    <w:p w:rsidR="00A74675" w:rsidRDefault="00FF6B56">
      <w:pPr>
        <w:spacing w:line="360" w:lineRule="auto"/>
        <w:ind w:firstLineChars="200" w:firstLine="480"/>
        <w:rPr>
          <w:rFonts w:ascii="宋体" w:hAnsi="宋体"/>
          <w:sz w:val="24"/>
        </w:rPr>
      </w:pPr>
      <w:r>
        <w:rPr>
          <w:rFonts w:ascii="宋体" w:hAnsi="宋体" w:hint="eastAsia"/>
          <w:sz w:val="24"/>
        </w:rPr>
        <w:t>预算金额：</w:t>
      </w:r>
      <w:r>
        <w:rPr>
          <w:rFonts w:ascii="宋体" w:hAnsi="宋体" w:cs="宋体" w:hint="eastAsia"/>
          <w:kern w:val="0"/>
          <w:sz w:val="24"/>
        </w:rPr>
        <w:t>5784000元（</w:t>
      </w:r>
      <w:r>
        <w:rPr>
          <w:rFonts w:ascii="宋体" w:hAnsi="宋体" w:hint="eastAsia"/>
          <w:sz w:val="24"/>
        </w:rPr>
        <w:t>2892000元/年*2年）</w:t>
      </w:r>
    </w:p>
    <w:p w:rsidR="00A74675" w:rsidRDefault="00FF6B56">
      <w:pPr>
        <w:spacing w:line="360" w:lineRule="auto"/>
        <w:ind w:firstLineChars="200" w:firstLine="480"/>
        <w:rPr>
          <w:rFonts w:ascii="宋体" w:hAnsi="宋体"/>
          <w:sz w:val="24"/>
        </w:rPr>
      </w:pPr>
      <w:r>
        <w:rPr>
          <w:rFonts w:ascii="宋体" w:hAnsi="宋体" w:hint="eastAsia"/>
          <w:sz w:val="24"/>
        </w:rPr>
        <w:t>最高限价：</w:t>
      </w:r>
      <w:r>
        <w:rPr>
          <w:rFonts w:ascii="宋体" w:hAnsi="宋体" w:cs="宋体" w:hint="eastAsia"/>
          <w:kern w:val="0"/>
          <w:sz w:val="24"/>
        </w:rPr>
        <w:t>5784000元</w:t>
      </w:r>
    </w:p>
    <w:p w:rsidR="00A74675" w:rsidRDefault="00FF6B56">
      <w:pPr>
        <w:spacing w:line="360" w:lineRule="auto"/>
        <w:ind w:firstLineChars="200" w:firstLine="480"/>
        <w:rPr>
          <w:rFonts w:ascii="宋体" w:hAnsi="宋体"/>
          <w:sz w:val="24"/>
        </w:rPr>
      </w:pPr>
      <w:r>
        <w:rPr>
          <w:rFonts w:ascii="宋体" w:hAnsi="宋体" w:hint="eastAsia"/>
          <w:sz w:val="24"/>
        </w:rPr>
        <w:t>采购需求：</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1842"/>
        <w:gridCol w:w="1701"/>
        <w:gridCol w:w="2059"/>
      </w:tblGrid>
      <w:tr w:rsidR="00A74675">
        <w:trPr>
          <w:trHeight w:val="568"/>
        </w:trPr>
        <w:tc>
          <w:tcPr>
            <w:tcW w:w="817" w:type="dxa"/>
            <w:vAlign w:val="center"/>
          </w:tcPr>
          <w:p w:rsidR="00A74675" w:rsidRDefault="00FF6B56">
            <w:pPr>
              <w:spacing w:line="360" w:lineRule="auto"/>
              <w:rPr>
                <w:rFonts w:ascii="宋体" w:eastAsia="宋体" w:hAnsi="宋体" w:cs="仿宋"/>
                <w:sz w:val="24"/>
              </w:rPr>
            </w:pPr>
            <w:r>
              <w:rPr>
                <w:rFonts w:ascii="宋体" w:eastAsia="宋体" w:hAnsi="宋体" w:cs="仿宋" w:hint="eastAsia"/>
                <w:sz w:val="24"/>
              </w:rPr>
              <w:t>序号</w:t>
            </w:r>
          </w:p>
        </w:tc>
        <w:tc>
          <w:tcPr>
            <w:tcW w:w="3686" w:type="dxa"/>
            <w:vAlign w:val="center"/>
          </w:tcPr>
          <w:p w:rsidR="00A74675" w:rsidRDefault="00FF6B56">
            <w:pPr>
              <w:spacing w:line="360" w:lineRule="auto"/>
              <w:ind w:firstLineChars="200" w:firstLine="480"/>
              <w:rPr>
                <w:rFonts w:ascii="宋体" w:eastAsia="宋体" w:hAnsi="宋体" w:cs="仿宋"/>
                <w:sz w:val="24"/>
              </w:rPr>
            </w:pPr>
            <w:r>
              <w:rPr>
                <w:rFonts w:ascii="宋体" w:eastAsia="宋体" w:hAnsi="宋体" w:cs="仿宋" w:hint="eastAsia"/>
                <w:sz w:val="24"/>
              </w:rPr>
              <w:t>项目名称</w:t>
            </w:r>
          </w:p>
        </w:tc>
        <w:tc>
          <w:tcPr>
            <w:tcW w:w="1842" w:type="dxa"/>
            <w:vAlign w:val="center"/>
          </w:tcPr>
          <w:p w:rsidR="00A74675" w:rsidRDefault="00FF6B56">
            <w:pPr>
              <w:spacing w:line="360" w:lineRule="auto"/>
              <w:rPr>
                <w:rFonts w:ascii="宋体" w:eastAsia="宋体" w:hAnsi="宋体" w:cs="仿宋"/>
                <w:sz w:val="24"/>
              </w:rPr>
            </w:pPr>
            <w:r>
              <w:rPr>
                <w:rFonts w:ascii="宋体" w:eastAsia="宋体" w:hAnsi="宋体" w:cs="仿宋" w:hint="eastAsia"/>
                <w:sz w:val="24"/>
              </w:rPr>
              <w:t>单位及数量</w:t>
            </w:r>
          </w:p>
        </w:tc>
        <w:tc>
          <w:tcPr>
            <w:tcW w:w="1701" w:type="dxa"/>
            <w:vAlign w:val="center"/>
          </w:tcPr>
          <w:p w:rsidR="00A74675" w:rsidRDefault="00FF6B56">
            <w:pPr>
              <w:spacing w:line="360" w:lineRule="auto"/>
              <w:rPr>
                <w:rFonts w:ascii="宋体" w:eastAsia="宋体" w:hAnsi="宋体" w:cs="仿宋"/>
                <w:sz w:val="24"/>
              </w:rPr>
            </w:pPr>
            <w:r>
              <w:rPr>
                <w:rFonts w:ascii="宋体" w:eastAsia="宋体" w:hAnsi="宋体" w:cs="仿宋" w:hint="eastAsia"/>
                <w:sz w:val="24"/>
              </w:rPr>
              <w:t>服务期</w:t>
            </w:r>
          </w:p>
        </w:tc>
        <w:tc>
          <w:tcPr>
            <w:tcW w:w="2059" w:type="dxa"/>
          </w:tcPr>
          <w:p w:rsidR="00A74675" w:rsidRDefault="00FF6B56">
            <w:pPr>
              <w:spacing w:line="360" w:lineRule="auto"/>
              <w:rPr>
                <w:rFonts w:ascii="宋体" w:eastAsia="宋体" w:hAnsi="宋体" w:cs="仿宋"/>
                <w:sz w:val="24"/>
              </w:rPr>
            </w:pPr>
            <w:r>
              <w:rPr>
                <w:rFonts w:ascii="宋体" w:eastAsia="宋体" w:hAnsi="宋体" w:cs="仿宋" w:hint="eastAsia"/>
                <w:sz w:val="24"/>
              </w:rPr>
              <w:t>简要技术要求</w:t>
            </w:r>
          </w:p>
        </w:tc>
      </w:tr>
      <w:tr w:rsidR="00A74675">
        <w:trPr>
          <w:trHeight w:val="866"/>
        </w:trPr>
        <w:tc>
          <w:tcPr>
            <w:tcW w:w="817" w:type="dxa"/>
            <w:vAlign w:val="center"/>
          </w:tcPr>
          <w:p w:rsidR="00A74675" w:rsidRDefault="00FF6B56">
            <w:pPr>
              <w:spacing w:line="360" w:lineRule="auto"/>
              <w:ind w:firstLineChars="200" w:firstLine="480"/>
              <w:rPr>
                <w:rFonts w:ascii="宋体" w:eastAsia="宋体" w:hAnsi="宋体" w:cs="仿宋"/>
                <w:sz w:val="24"/>
              </w:rPr>
            </w:pPr>
            <w:r>
              <w:rPr>
                <w:rFonts w:ascii="宋体" w:eastAsia="宋体" w:hAnsi="宋体" w:cs="仿宋" w:hint="eastAsia"/>
                <w:sz w:val="24"/>
              </w:rPr>
              <w:t>1</w:t>
            </w:r>
          </w:p>
        </w:tc>
        <w:tc>
          <w:tcPr>
            <w:tcW w:w="3686" w:type="dxa"/>
            <w:vAlign w:val="center"/>
          </w:tcPr>
          <w:p w:rsidR="00A74675" w:rsidRDefault="00FF6B56">
            <w:pPr>
              <w:spacing w:line="360" w:lineRule="auto"/>
            </w:pPr>
            <w:r>
              <w:rPr>
                <w:rFonts w:ascii="宋体" w:eastAsia="宋体" w:hAnsi="宋体" w:cs="仿宋" w:hint="eastAsia"/>
                <w:sz w:val="24"/>
              </w:rPr>
              <w:t>湖州市行政中心、市民服务中心植物摆放项目</w:t>
            </w:r>
          </w:p>
        </w:tc>
        <w:tc>
          <w:tcPr>
            <w:tcW w:w="1842" w:type="dxa"/>
            <w:vAlign w:val="center"/>
          </w:tcPr>
          <w:p w:rsidR="00A74675" w:rsidRDefault="00FF6B56">
            <w:pPr>
              <w:spacing w:line="360" w:lineRule="auto"/>
              <w:ind w:firstLineChars="200" w:firstLine="480"/>
              <w:rPr>
                <w:rFonts w:ascii="宋体" w:eastAsia="宋体" w:hAnsi="宋体" w:cs="仿宋"/>
                <w:sz w:val="24"/>
              </w:rPr>
            </w:pPr>
            <w:r>
              <w:rPr>
                <w:rFonts w:ascii="宋体" w:eastAsia="宋体" w:hAnsi="宋体" w:cs="仿宋" w:hint="eastAsia"/>
                <w:sz w:val="24"/>
              </w:rPr>
              <w:t>1项</w:t>
            </w:r>
          </w:p>
        </w:tc>
        <w:tc>
          <w:tcPr>
            <w:tcW w:w="1701" w:type="dxa"/>
            <w:vAlign w:val="center"/>
          </w:tcPr>
          <w:p w:rsidR="00A74675" w:rsidRDefault="00FF6B56">
            <w:pPr>
              <w:spacing w:line="360" w:lineRule="auto"/>
              <w:jc w:val="center"/>
              <w:rPr>
                <w:rFonts w:ascii="宋体" w:eastAsia="宋体" w:hAnsi="宋体" w:cs="仿宋"/>
                <w:sz w:val="24"/>
              </w:rPr>
            </w:pPr>
            <w:r>
              <w:rPr>
                <w:rFonts w:ascii="宋体" w:eastAsia="宋体" w:hAnsi="宋体" w:cs="仿宋" w:hint="eastAsia"/>
                <w:sz w:val="24"/>
              </w:rPr>
              <w:t>2年</w:t>
            </w:r>
          </w:p>
        </w:tc>
        <w:tc>
          <w:tcPr>
            <w:tcW w:w="2059" w:type="dxa"/>
            <w:vAlign w:val="center"/>
          </w:tcPr>
          <w:p w:rsidR="00A74675" w:rsidRDefault="00FF6B56">
            <w:pPr>
              <w:spacing w:line="360" w:lineRule="auto"/>
              <w:rPr>
                <w:rFonts w:ascii="宋体" w:eastAsia="宋体" w:hAnsi="宋体" w:cs="仿宋"/>
                <w:sz w:val="24"/>
              </w:rPr>
            </w:pPr>
            <w:r>
              <w:rPr>
                <w:rFonts w:ascii="宋体" w:eastAsia="宋体" w:hAnsi="宋体" w:cs="仿宋" w:hint="eastAsia"/>
                <w:sz w:val="24"/>
              </w:rPr>
              <w:t>详见招标文件</w:t>
            </w:r>
          </w:p>
        </w:tc>
      </w:tr>
    </w:tbl>
    <w:p w:rsidR="00A74675" w:rsidRPr="001A0DE7" w:rsidRDefault="00FF6B56">
      <w:pPr>
        <w:spacing w:line="360" w:lineRule="auto"/>
        <w:ind w:firstLineChars="200" w:firstLine="480"/>
        <w:rPr>
          <w:rFonts w:ascii="宋体" w:hAnsi="宋体" w:cs="仿宋"/>
          <w:sz w:val="24"/>
        </w:rPr>
      </w:pPr>
      <w:r w:rsidRPr="001A0DE7">
        <w:rPr>
          <w:rFonts w:ascii="宋体" w:hAnsi="宋体" w:cs="仿宋" w:hint="eastAsia"/>
          <w:sz w:val="24"/>
        </w:rPr>
        <w:t>合同履行期限：见招标文件第二章采购需求</w:t>
      </w:r>
    </w:p>
    <w:p w:rsidR="00A74675" w:rsidRPr="001A0DE7" w:rsidRDefault="00FF6B56">
      <w:pPr>
        <w:spacing w:line="360" w:lineRule="auto"/>
        <w:ind w:firstLineChars="200" w:firstLine="480"/>
        <w:rPr>
          <w:rFonts w:ascii="宋体" w:hAnsi="宋体" w:cs="仿宋"/>
          <w:sz w:val="24"/>
        </w:rPr>
      </w:pPr>
      <w:r w:rsidRPr="001A0DE7">
        <w:rPr>
          <w:rFonts w:ascii="宋体" w:hAnsi="宋体" w:cs="仿宋" w:hint="eastAsia"/>
          <w:sz w:val="24"/>
        </w:rPr>
        <w:t>本项目不接受联合体投标。</w:t>
      </w:r>
    </w:p>
    <w:p w:rsidR="00A74675" w:rsidRDefault="00FF6B56">
      <w:pPr>
        <w:snapToGrid w:val="0"/>
        <w:spacing w:line="360" w:lineRule="auto"/>
        <w:rPr>
          <w:rFonts w:ascii="宋体" w:hAnsi="宋体" w:cs="Arial"/>
          <w:b/>
          <w:sz w:val="24"/>
        </w:rPr>
      </w:pPr>
      <w:r>
        <w:rPr>
          <w:rFonts w:ascii="宋体" w:hAnsi="宋体" w:cs="Arial" w:hint="eastAsia"/>
          <w:b/>
          <w:sz w:val="24"/>
        </w:rPr>
        <w:t>二、申请人的资格要求：</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A74675" w:rsidRDefault="00FF6B56">
      <w:pPr>
        <w:spacing w:line="360" w:lineRule="auto"/>
        <w:ind w:firstLineChars="200" w:firstLine="480"/>
        <w:rPr>
          <w:rFonts w:ascii="宋体" w:hAnsi="宋体" w:cs="仿宋"/>
          <w:sz w:val="24"/>
        </w:rPr>
      </w:pPr>
      <w:r>
        <w:rPr>
          <w:rFonts w:ascii="宋体" w:hAnsi="宋体" w:cs="仿宋" w:hint="eastAsia"/>
          <w:sz w:val="24"/>
        </w:rPr>
        <w:t>2.落实政府采购政策需满足的资格要求：</w:t>
      </w:r>
      <w:r>
        <w:rPr>
          <w:rFonts w:ascii="宋体" w:hAnsi="宋体" w:cs="仿宋" w:hint="eastAsia"/>
          <w:sz w:val="24"/>
          <w:u w:val="single"/>
        </w:rPr>
        <w:t>无</w:t>
      </w:r>
    </w:p>
    <w:p w:rsidR="00A74675" w:rsidRDefault="00FF6B56">
      <w:pPr>
        <w:spacing w:line="360" w:lineRule="auto"/>
        <w:ind w:firstLineChars="200" w:firstLine="480"/>
        <w:rPr>
          <w:rFonts w:ascii="宋体" w:hAnsi="宋体" w:cs="仿宋"/>
          <w:sz w:val="24"/>
        </w:rPr>
      </w:pPr>
      <w:r>
        <w:rPr>
          <w:rFonts w:ascii="宋体" w:hAnsi="宋体" w:cs="仿宋" w:hint="eastAsia"/>
          <w:sz w:val="24"/>
        </w:rPr>
        <w:t>3.本项目的特定资格要求：无</w:t>
      </w:r>
      <w:r>
        <w:rPr>
          <w:rFonts w:ascii="宋体" w:hAnsi="宋体" w:cs="宋体" w:hint="eastAsia"/>
          <w:sz w:val="24"/>
        </w:rPr>
        <w:t>；</w:t>
      </w:r>
    </w:p>
    <w:p w:rsidR="00A74675" w:rsidRDefault="00FF6B56">
      <w:pPr>
        <w:snapToGrid w:val="0"/>
        <w:spacing w:line="360" w:lineRule="auto"/>
        <w:rPr>
          <w:rFonts w:ascii="宋体" w:hAnsi="宋体" w:cs="Arial"/>
          <w:b/>
          <w:sz w:val="24"/>
        </w:rPr>
      </w:pPr>
      <w:r>
        <w:rPr>
          <w:rFonts w:ascii="宋体" w:hAnsi="宋体" w:cs="Arial" w:hint="eastAsia"/>
          <w:b/>
          <w:sz w:val="24"/>
        </w:rPr>
        <w:t>三、获取招标文件：</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时间：2021年</w:t>
      </w:r>
      <w:r w:rsidR="001A0DE7">
        <w:rPr>
          <w:rFonts w:ascii="宋体" w:hAnsi="宋体" w:cs="仿宋" w:hint="eastAsia"/>
          <w:sz w:val="24"/>
        </w:rPr>
        <w:t>12</w:t>
      </w:r>
      <w:r>
        <w:rPr>
          <w:rFonts w:ascii="宋体" w:hAnsi="宋体" w:cs="仿宋" w:hint="eastAsia"/>
          <w:sz w:val="24"/>
        </w:rPr>
        <w:t>月</w:t>
      </w:r>
      <w:r w:rsidR="001A0DE7">
        <w:rPr>
          <w:rFonts w:ascii="宋体" w:hAnsi="宋体" w:cs="仿宋" w:hint="eastAsia"/>
          <w:sz w:val="24"/>
        </w:rPr>
        <w:t>1</w:t>
      </w:r>
      <w:r>
        <w:rPr>
          <w:rFonts w:ascii="宋体" w:hAnsi="宋体" w:cs="仿宋" w:hint="eastAsia"/>
          <w:sz w:val="24"/>
        </w:rPr>
        <w:t>日至2021年</w:t>
      </w:r>
      <w:r w:rsidR="001A0DE7">
        <w:rPr>
          <w:rFonts w:ascii="宋体" w:hAnsi="宋体" w:cs="仿宋" w:hint="eastAsia"/>
          <w:sz w:val="24"/>
        </w:rPr>
        <w:t>12</w:t>
      </w:r>
      <w:r>
        <w:rPr>
          <w:rFonts w:ascii="宋体" w:hAnsi="宋体" w:cs="仿宋" w:hint="eastAsia"/>
          <w:sz w:val="24"/>
        </w:rPr>
        <w:t>月</w:t>
      </w:r>
      <w:r w:rsidR="001A0DE7">
        <w:rPr>
          <w:rFonts w:ascii="宋体" w:hAnsi="宋体" w:cs="仿宋" w:hint="eastAsia"/>
          <w:sz w:val="24"/>
        </w:rPr>
        <w:t>22</w:t>
      </w:r>
      <w:r>
        <w:rPr>
          <w:rFonts w:ascii="宋体" w:hAnsi="宋体" w:cs="仿宋" w:hint="eastAsia"/>
          <w:sz w:val="24"/>
        </w:rPr>
        <w:t>日，每天上午00:00至12:00，下午12:00至23:59</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地点：本次招标文件实行网上获取，不接受供应</w:t>
      </w:r>
      <w:proofErr w:type="gramStart"/>
      <w:r>
        <w:rPr>
          <w:rFonts w:ascii="宋体" w:hAnsi="宋体" w:cs="仿宋" w:hint="eastAsia"/>
          <w:sz w:val="24"/>
        </w:rPr>
        <w:t>商现场</w:t>
      </w:r>
      <w:proofErr w:type="gramEnd"/>
      <w:r>
        <w:rPr>
          <w:rFonts w:ascii="宋体" w:hAnsi="宋体" w:cs="仿宋" w:hint="eastAsia"/>
          <w:sz w:val="24"/>
        </w:rPr>
        <w:t>报名，供应商须登录浙江政府采购网（http://zfcg.czt.zj.gov.cn/）进入政</w:t>
      </w:r>
      <w:proofErr w:type="gramStart"/>
      <w:r>
        <w:rPr>
          <w:rFonts w:ascii="宋体" w:hAnsi="宋体" w:cs="仿宋" w:hint="eastAsia"/>
          <w:sz w:val="24"/>
        </w:rPr>
        <w:t>采云</w:t>
      </w:r>
      <w:proofErr w:type="gramEnd"/>
      <w:r>
        <w:rPr>
          <w:rFonts w:ascii="宋体" w:hAnsi="宋体" w:cs="仿宋" w:hint="eastAsia"/>
          <w:sz w:val="24"/>
        </w:rPr>
        <w:t>系统“项目采购”模块“获取采购文件”菜单，进行网上获取招标文件（“政</w:t>
      </w:r>
      <w:proofErr w:type="gramStart"/>
      <w:r>
        <w:rPr>
          <w:rFonts w:ascii="宋体" w:hAnsi="宋体" w:cs="仿宋" w:hint="eastAsia"/>
          <w:sz w:val="24"/>
        </w:rPr>
        <w:t>采云</w:t>
      </w:r>
      <w:proofErr w:type="gramEnd"/>
      <w:r>
        <w:rPr>
          <w:rFonts w:ascii="宋体" w:hAnsi="宋体" w:cs="仿宋" w:hint="eastAsia"/>
          <w:sz w:val="24"/>
        </w:rPr>
        <w:t>”注册账号、密码登录系统后获取招标文件）</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方式：本次招标文件实行网上获取，不接受供应</w:t>
      </w:r>
      <w:proofErr w:type="gramStart"/>
      <w:r>
        <w:rPr>
          <w:rFonts w:ascii="宋体" w:hAnsi="宋体" w:cs="仿宋" w:hint="eastAsia"/>
          <w:sz w:val="24"/>
        </w:rPr>
        <w:t>商现场</w:t>
      </w:r>
      <w:proofErr w:type="gramEnd"/>
      <w:r>
        <w:rPr>
          <w:rFonts w:ascii="宋体" w:hAnsi="宋体" w:cs="仿宋" w:hint="eastAsia"/>
          <w:sz w:val="24"/>
        </w:rPr>
        <w:t>报名。</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lastRenderedPageBreak/>
        <w:t>售价：0元</w:t>
      </w:r>
    </w:p>
    <w:p w:rsidR="00A74675" w:rsidRDefault="00FF6B56">
      <w:pPr>
        <w:snapToGrid w:val="0"/>
        <w:spacing w:line="360" w:lineRule="auto"/>
        <w:rPr>
          <w:rFonts w:ascii="宋体" w:hAnsi="宋体" w:cs="Arial"/>
          <w:b/>
          <w:sz w:val="24"/>
        </w:rPr>
      </w:pPr>
      <w:r>
        <w:rPr>
          <w:rFonts w:ascii="宋体" w:hAnsi="宋体" w:cs="Arial" w:hint="eastAsia"/>
          <w:b/>
          <w:sz w:val="24"/>
        </w:rPr>
        <w:t>四、提交投标文件截止时间、开标时间和地点：</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2021年</w:t>
      </w:r>
      <w:r w:rsidR="001A0DE7">
        <w:rPr>
          <w:rFonts w:ascii="宋体" w:hAnsi="宋体" w:cs="仿宋" w:hint="eastAsia"/>
          <w:sz w:val="24"/>
        </w:rPr>
        <w:t>12月22日14</w:t>
      </w:r>
      <w:r>
        <w:rPr>
          <w:rFonts w:ascii="宋体" w:hAnsi="宋体" w:cs="仿宋" w:hint="eastAsia"/>
          <w:sz w:val="24"/>
        </w:rPr>
        <w:t>点00分（北京时间）</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地点：浙江省湖州市公共资源交易中心二楼开标室（湖州</w:t>
      </w:r>
      <w:proofErr w:type="gramStart"/>
      <w:r>
        <w:rPr>
          <w:rFonts w:ascii="宋体" w:hAnsi="宋体" w:cs="仿宋" w:hint="eastAsia"/>
          <w:sz w:val="24"/>
        </w:rPr>
        <w:t>市仁皇山</w:t>
      </w:r>
      <w:proofErr w:type="gramEnd"/>
      <w:r>
        <w:rPr>
          <w:rFonts w:ascii="宋体" w:hAnsi="宋体" w:cs="仿宋" w:hint="eastAsia"/>
          <w:sz w:val="24"/>
        </w:rPr>
        <w:t>片区金盖山路</w:t>
      </w:r>
      <w:r>
        <w:rPr>
          <w:rFonts w:ascii="宋体" w:hAnsi="宋体" w:cs="仿宋"/>
          <w:sz w:val="24"/>
        </w:rPr>
        <w:t>66</w:t>
      </w:r>
      <w:r>
        <w:rPr>
          <w:rFonts w:ascii="宋体" w:hAnsi="宋体" w:cs="仿宋" w:hint="eastAsia"/>
          <w:sz w:val="24"/>
        </w:rPr>
        <w:t>号</w:t>
      </w:r>
      <w:r>
        <w:rPr>
          <w:rFonts w:ascii="宋体" w:hAnsi="宋体" w:cs="仿宋"/>
          <w:sz w:val="24"/>
        </w:rPr>
        <w:t>2</w:t>
      </w:r>
      <w:r>
        <w:rPr>
          <w:rFonts w:ascii="宋体" w:hAnsi="宋体" w:cs="仿宋" w:hint="eastAsia"/>
          <w:sz w:val="24"/>
        </w:rPr>
        <w:t>号楼）(通过“政府采购云平台（http://www.zcygov.cn）”实行在线投标及开标)</w:t>
      </w:r>
    </w:p>
    <w:p w:rsidR="00A74675" w:rsidRDefault="00FF6B56">
      <w:pPr>
        <w:snapToGrid w:val="0"/>
        <w:spacing w:line="360" w:lineRule="auto"/>
        <w:rPr>
          <w:rFonts w:ascii="宋体" w:hAnsi="宋体" w:cs="Arial"/>
          <w:b/>
          <w:sz w:val="24"/>
        </w:rPr>
      </w:pPr>
      <w:r>
        <w:rPr>
          <w:rFonts w:ascii="宋体" w:hAnsi="宋体" w:cs="Arial" w:hint="eastAsia"/>
          <w:b/>
          <w:sz w:val="24"/>
        </w:rPr>
        <w:t>五、公告期限</w:t>
      </w:r>
    </w:p>
    <w:p w:rsidR="00A74675" w:rsidRDefault="00FF6B56">
      <w:pPr>
        <w:snapToGrid w:val="0"/>
        <w:spacing w:line="360" w:lineRule="auto"/>
        <w:ind w:firstLineChars="200" w:firstLine="480"/>
        <w:rPr>
          <w:rFonts w:ascii="宋体" w:hAnsi="宋体" w:cs="仿宋"/>
          <w:kern w:val="0"/>
          <w:sz w:val="24"/>
        </w:rPr>
      </w:pPr>
      <w:r>
        <w:rPr>
          <w:rFonts w:ascii="宋体" w:hAnsi="宋体" w:cs="仿宋" w:hint="eastAsia"/>
          <w:kern w:val="0"/>
          <w:sz w:val="24"/>
        </w:rPr>
        <w:t>自本公告发布之日起5个工作日。</w:t>
      </w:r>
    </w:p>
    <w:p w:rsidR="00A74675" w:rsidRDefault="00FF6B56">
      <w:pPr>
        <w:spacing w:line="360" w:lineRule="auto"/>
        <w:rPr>
          <w:rFonts w:ascii="宋体" w:hAnsi="宋体" w:cs="仿宋"/>
          <w:b/>
          <w:sz w:val="24"/>
        </w:rPr>
      </w:pPr>
      <w:r>
        <w:rPr>
          <w:rFonts w:ascii="宋体" w:hAnsi="宋体" w:cs="仿宋" w:hint="eastAsia"/>
          <w:b/>
          <w:kern w:val="0"/>
          <w:sz w:val="24"/>
        </w:rPr>
        <w:t>六、</w:t>
      </w:r>
      <w:r>
        <w:rPr>
          <w:rFonts w:ascii="宋体" w:hAnsi="宋体" w:cs="仿宋" w:hint="eastAsia"/>
          <w:b/>
          <w:sz w:val="24"/>
        </w:rPr>
        <w:t>其他补充事宜</w:t>
      </w:r>
    </w:p>
    <w:p w:rsidR="00A74675" w:rsidRDefault="00FF6B56">
      <w:pPr>
        <w:spacing w:line="360" w:lineRule="auto"/>
        <w:ind w:firstLineChars="200" w:firstLine="480"/>
        <w:rPr>
          <w:rFonts w:ascii="宋体" w:hAnsi="宋体" w:cs="仿宋"/>
          <w:kern w:val="0"/>
          <w:sz w:val="24"/>
        </w:rPr>
      </w:pPr>
      <w:r>
        <w:rPr>
          <w:rFonts w:ascii="宋体" w:hAnsi="宋体" w:cs="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仿宋" w:hint="eastAsia"/>
          <w:sz w:val="24"/>
        </w:rPr>
        <w:t>作出</w:t>
      </w:r>
      <w:proofErr w:type="gramEnd"/>
      <w:r>
        <w:rPr>
          <w:rFonts w:ascii="宋体" w:hAnsi="宋体" w:cs="仿宋" w:hint="eastAsia"/>
          <w:sz w:val="24"/>
        </w:rPr>
        <w:t>答复的，可以在答复期满后十五个工作日内向同级政府采购监督管理部门投诉。质疑函范本、投诉书范本请到浙江政府采购网下载专区下载。</w:t>
      </w:r>
    </w:p>
    <w:p w:rsidR="00A74675" w:rsidRDefault="00FF6B56">
      <w:pPr>
        <w:spacing w:line="360" w:lineRule="auto"/>
        <w:ind w:firstLineChars="150" w:firstLine="360"/>
        <w:rPr>
          <w:rFonts w:ascii="宋体" w:hAnsi="宋体" w:cs="仿宋"/>
          <w:kern w:val="0"/>
          <w:sz w:val="24"/>
        </w:rPr>
      </w:pPr>
      <w:r>
        <w:rPr>
          <w:rFonts w:ascii="宋体" w:hAnsi="宋体" w:cs="仿宋" w:hint="eastAsia"/>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w:t>
      </w:r>
      <w:proofErr w:type="gramStart"/>
      <w:r>
        <w:rPr>
          <w:rFonts w:ascii="宋体" w:hAnsi="宋体" w:cs="仿宋" w:hint="eastAsia"/>
          <w:sz w:val="24"/>
        </w:rPr>
        <w:t>作出</w:t>
      </w:r>
      <w:proofErr w:type="gramEnd"/>
      <w:r>
        <w:rPr>
          <w:rFonts w:ascii="宋体" w:hAnsi="宋体" w:cs="仿宋" w:hint="eastAsia"/>
          <w:sz w:val="24"/>
        </w:rPr>
        <w:t>答复的，可以在答复期满后十五个工作日内向同级政府采购监督管理部门投诉。</w:t>
      </w:r>
    </w:p>
    <w:p w:rsidR="00A74675" w:rsidRDefault="00FF6B56">
      <w:pPr>
        <w:spacing w:line="360" w:lineRule="auto"/>
        <w:ind w:firstLineChars="150" w:firstLine="360"/>
        <w:rPr>
          <w:rFonts w:ascii="宋体" w:hAnsi="宋体" w:cs="仿宋"/>
          <w:kern w:val="0"/>
          <w:sz w:val="24"/>
        </w:rPr>
      </w:pPr>
      <w:r>
        <w:rPr>
          <w:rFonts w:ascii="宋体" w:hAnsi="宋体" w:cs="仿宋" w:hint="eastAsia"/>
          <w:sz w:val="24"/>
        </w:rPr>
        <w:t>3、潜在供应商已依法获取（依法获取指：供应商按本项目招标公告要求在政</w:t>
      </w:r>
      <w:proofErr w:type="gramStart"/>
      <w:r>
        <w:rPr>
          <w:rFonts w:ascii="宋体" w:hAnsi="宋体" w:cs="仿宋" w:hint="eastAsia"/>
          <w:sz w:val="24"/>
        </w:rPr>
        <w:t>采云</w:t>
      </w:r>
      <w:proofErr w:type="gramEnd"/>
      <w:r>
        <w:rPr>
          <w:rFonts w:ascii="宋体" w:hAnsi="宋体" w:cs="仿宋" w:hint="eastAsia"/>
          <w:sz w:val="24"/>
        </w:rPr>
        <w:t>系统上获取并报名成功）其可质疑的招标文件，可以对该文件提出质疑。未按照规定方式依法获取招标文件的，不得对招标文件提起质疑投诉。</w:t>
      </w:r>
    </w:p>
    <w:p w:rsidR="00A74675" w:rsidRDefault="00FF6B56">
      <w:pPr>
        <w:spacing w:line="360" w:lineRule="auto"/>
        <w:ind w:firstLineChars="150" w:firstLine="360"/>
        <w:rPr>
          <w:rFonts w:ascii="宋体" w:hAnsi="宋体" w:cs="仿宋"/>
          <w:kern w:val="0"/>
          <w:sz w:val="24"/>
        </w:rPr>
      </w:pPr>
      <w:r>
        <w:rPr>
          <w:rFonts w:ascii="宋体" w:hAnsi="宋体" w:cs="仿宋" w:hint="eastAsia"/>
          <w:sz w:val="24"/>
        </w:rPr>
        <w:t>4、答疑内容是招标文件的组成部分，并将在网上发布补充（答疑、澄清）文件，潜在供应商应自行关注网站公告，采购人不再一一通知，供应商因自身贻误行为导致投标失效的，责任自负。</w:t>
      </w:r>
    </w:p>
    <w:p w:rsidR="00A74675" w:rsidRDefault="00FF6B56">
      <w:pPr>
        <w:spacing w:line="360" w:lineRule="auto"/>
        <w:ind w:firstLineChars="150" w:firstLine="360"/>
        <w:rPr>
          <w:rFonts w:ascii="宋体" w:hAnsi="宋体" w:cs="仿宋"/>
          <w:sz w:val="24"/>
        </w:rPr>
      </w:pPr>
      <w:r>
        <w:rPr>
          <w:rFonts w:ascii="宋体" w:hAnsi="宋体" w:cs="仿宋" w:hint="eastAsia"/>
          <w:sz w:val="24"/>
        </w:rPr>
        <w:t>5、为有效破解当前中小</w:t>
      </w:r>
      <w:proofErr w:type="gramStart"/>
      <w:r>
        <w:rPr>
          <w:rFonts w:ascii="宋体" w:hAnsi="宋体" w:cs="仿宋" w:hint="eastAsia"/>
          <w:sz w:val="24"/>
        </w:rPr>
        <w:t>微企业</w:t>
      </w:r>
      <w:proofErr w:type="gramEnd"/>
      <w:r>
        <w:rPr>
          <w:rFonts w:ascii="宋体" w:hAnsi="宋体" w:cs="仿宋" w:hint="eastAsia"/>
          <w:sz w:val="24"/>
        </w:rPr>
        <w:t>面临的“融资难、融资贵”困局，充分发挥好政府采购扶持小</w:t>
      </w:r>
      <w:proofErr w:type="gramStart"/>
      <w:r>
        <w:rPr>
          <w:rFonts w:ascii="宋体" w:hAnsi="宋体" w:cs="仿宋" w:hint="eastAsia"/>
          <w:sz w:val="24"/>
        </w:rPr>
        <w:t>微企业</w:t>
      </w:r>
      <w:proofErr w:type="gramEnd"/>
      <w:r>
        <w:rPr>
          <w:rFonts w:ascii="宋体" w:hAnsi="宋体" w:cs="仿宋" w:hint="eastAsia"/>
          <w:sz w:val="24"/>
        </w:rPr>
        <w:t>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A74675" w:rsidRDefault="00FF6B56">
      <w:pPr>
        <w:spacing w:line="360" w:lineRule="auto"/>
        <w:ind w:firstLineChars="150" w:firstLine="360"/>
        <w:rPr>
          <w:rFonts w:ascii="宋体" w:hAnsi="宋体" w:cs="Arial"/>
          <w:b/>
          <w:sz w:val="24"/>
        </w:rPr>
      </w:pPr>
      <w:r>
        <w:rPr>
          <w:rFonts w:ascii="宋体" w:hAnsi="宋体" w:cs="宋体" w:hint="eastAsia"/>
          <w:sz w:val="24"/>
        </w:rPr>
        <w:lastRenderedPageBreak/>
        <w:t>6</w:t>
      </w:r>
      <w:r>
        <w:rPr>
          <w:rFonts w:ascii="宋体" w:hAnsi="宋体" w:cs="宋体"/>
          <w:sz w:val="24"/>
        </w:rPr>
        <w:t>、根据《政府采购促进中小企业发展管理办法》，本项目是否专门面向中小企业采购：否</w:t>
      </w:r>
      <w:r>
        <w:rPr>
          <w:rFonts w:ascii="宋体" w:hAnsi="宋体" w:cs="宋体" w:hint="eastAsia"/>
          <w:kern w:val="0"/>
          <w:sz w:val="24"/>
        </w:rPr>
        <w:t>。</w:t>
      </w:r>
    </w:p>
    <w:p w:rsidR="00A74675" w:rsidRDefault="00FF6B56">
      <w:pPr>
        <w:snapToGrid w:val="0"/>
        <w:spacing w:line="360" w:lineRule="auto"/>
        <w:ind w:firstLineChars="200" w:firstLine="480"/>
        <w:rPr>
          <w:rFonts w:ascii="宋体" w:hAnsi="宋体" w:cs="仿宋"/>
          <w:kern w:val="0"/>
          <w:sz w:val="24"/>
        </w:rPr>
      </w:pPr>
      <w:r>
        <w:rPr>
          <w:rFonts w:ascii="宋体" w:hAnsi="宋体" w:cs="仿宋" w:hint="eastAsia"/>
          <w:sz w:val="24"/>
        </w:rPr>
        <w:t>7、本项目公告发布网站： 浙江政府采购网：</w:t>
      </w:r>
      <w:hyperlink r:id="rId10" w:history="1">
        <w:r>
          <w:rPr>
            <w:rStyle w:val="afd"/>
            <w:rFonts w:hAnsi="宋体" w:cs="仿宋" w:hint="eastAsia"/>
            <w:color w:val="auto"/>
          </w:rPr>
          <w:t>http://zfcg.czt.zj.gov.cn/</w:t>
        </w:r>
      </w:hyperlink>
      <w:r>
        <w:rPr>
          <w:rFonts w:hint="eastAsia"/>
        </w:rPr>
        <w:t>，</w:t>
      </w:r>
      <w:r>
        <w:rPr>
          <w:rFonts w:ascii="宋体" w:hAnsi="宋体" w:cs="仿宋" w:hint="eastAsia"/>
          <w:sz w:val="24"/>
        </w:rPr>
        <w:t>湖州市公共资源交易信息网：http://ggzy.huzhou.gov.cn/hzfront/-“政府采购”-“分散采购”模块</w:t>
      </w:r>
    </w:p>
    <w:p w:rsidR="00A74675" w:rsidRDefault="00FF6B56">
      <w:pPr>
        <w:spacing w:line="360" w:lineRule="auto"/>
        <w:ind w:firstLineChars="200" w:firstLine="480"/>
        <w:rPr>
          <w:rFonts w:ascii="宋体" w:hAnsi="宋体" w:cs="仿宋"/>
          <w:kern w:val="0"/>
          <w:sz w:val="24"/>
        </w:rPr>
      </w:pPr>
      <w:r>
        <w:rPr>
          <w:rFonts w:ascii="宋体" w:hAnsi="宋体" w:cs="仿宋" w:hint="eastAsia"/>
          <w:sz w:val="24"/>
        </w:rPr>
        <w:t>8、投标事项：</w:t>
      </w:r>
    </w:p>
    <w:p w:rsidR="00A74675" w:rsidRDefault="00FF6B56">
      <w:pPr>
        <w:spacing w:line="360" w:lineRule="auto"/>
        <w:ind w:firstLineChars="200" w:firstLine="480"/>
        <w:rPr>
          <w:rFonts w:ascii="宋体" w:hAnsi="宋体" w:cs="仿宋"/>
          <w:kern w:val="0"/>
          <w:sz w:val="24"/>
        </w:rPr>
      </w:pPr>
      <w:r>
        <w:rPr>
          <w:rFonts w:ascii="宋体" w:hAnsi="宋体" w:cs="仿宋" w:hint="eastAsia"/>
          <w:sz w:val="24"/>
        </w:rPr>
        <w:t>（1）本项目为电子招投标项目，实行网上招投标，应按照本招标文件及政</w:t>
      </w:r>
      <w:proofErr w:type="gramStart"/>
      <w:r>
        <w:rPr>
          <w:rFonts w:ascii="宋体" w:hAnsi="宋体" w:cs="仿宋" w:hint="eastAsia"/>
          <w:sz w:val="24"/>
        </w:rPr>
        <w:t>采云</w:t>
      </w:r>
      <w:proofErr w:type="gramEnd"/>
      <w:r>
        <w:rPr>
          <w:rFonts w:ascii="宋体" w:hAnsi="宋体" w:cs="仿宋" w:hint="eastAsia"/>
          <w:sz w:val="24"/>
        </w:rPr>
        <w:t>平台的要求编制、加密，要求供应商通过政</w:t>
      </w:r>
      <w:proofErr w:type="gramStart"/>
      <w:r>
        <w:rPr>
          <w:rFonts w:ascii="宋体" w:hAnsi="宋体" w:cs="仿宋" w:hint="eastAsia"/>
          <w:sz w:val="24"/>
        </w:rPr>
        <w:t>采云</w:t>
      </w:r>
      <w:proofErr w:type="gramEnd"/>
      <w:r>
        <w:rPr>
          <w:rFonts w:ascii="宋体" w:hAnsi="宋体" w:cs="仿宋" w:hint="eastAsia"/>
          <w:sz w:val="24"/>
        </w:rPr>
        <w:t>系统在线投标响应，投标截止时间前须完成电子投标文件的上传，供应商在使用系统进行投标的过程中遇到涉及平台使用的任何问题，可致电政</w:t>
      </w:r>
      <w:proofErr w:type="gramStart"/>
      <w:r>
        <w:rPr>
          <w:rFonts w:ascii="宋体" w:hAnsi="宋体" w:cs="仿宋" w:hint="eastAsia"/>
          <w:sz w:val="24"/>
        </w:rPr>
        <w:t>采云</w:t>
      </w:r>
      <w:proofErr w:type="gramEnd"/>
      <w:r>
        <w:rPr>
          <w:rFonts w:ascii="宋体" w:hAnsi="宋体" w:cs="仿宋" w:hint="eastAsia"/>
          <w:sz w:val="24"/>
        </w:rPr>
        <w:t>平台技术支持热线咨询，联系方式：400-881-7190。</w:t>
      </w:r>
    </w:p>
    <w:p w:rsidR="00A74675" w:rsidRDefault="00FF6B56">
      <w:pPr>
        <w:spacing w:line="360" w:lineRule="auto"/>
        <w:ind w:firstLineChars="200" w:firstLine="480"/>
        <w:rPr>
          <w:rFonts w:ascii="宋体" w:hAnsi="宋体" w:cs="仿宋"/>
          <w:kern w:val="0"/>
          <w:sz w:val="24"/>
        </w:rPr>
      </w:pPr>
      <w:r>
        <w:rPr>
          <w:rFonts w:ascii="宋体" w:hAnsi="宋体" w:cs="仿宋" w:hint="eastAsia"/>
          <w:sz w:val="24"/>
        </w:rPr>
        <w:t>（2）参与政府采购项目的注册供应商，需登录浙江政府采购云平台（http://www.zcygov.cn）进行网上报名，尚未注册的供应商应当先在浙江政府采购云平台上申请注册。</w:t>
      </w:r>
    </w:p>
    <w:p w:rsidR="00A74675" w:rsidRDefault="00FF6B56">
      <w:pPr>
        <w:spacing w:line="360" w:lineRule="auto"/>
        <w:ind w:firstLineChars="200" w:firstLine="480"/>
      </w:pPr>
      <w:r>
        <w:rPr>
          <w:rFonts w:ascii="宋体" w:hAnsi="宋体" w:cs="仿宋" w:hint="eastAsia"/>
          <w:sz w:val="24"/>
        </w:rPr>
        <w:t>（3）政府采购项目电子交易操作指南：</w:t>
      </w:r>
      <w:hyperlink r:id="rId11" w:anchor="/knowledges/CW1EtGwBFdiHxlNd6I3m/6IMVAG0BFdiHxlNdQ8Na" w:history="1">
        <w:r>
          <w:rPr>
            <w:rStyle w:val="afd"/>
          </w:rPr>
          <w:t>https://service.zcygov.cn/#/knowledges/CW1EtGwBFdiHxlNd6I3m/6IMVAG0BFdiHxlNdQ8Na</w:t>
        </w:r>
      </w:hyperlink>
    </w:p>
    <w:p w:rsidR="00A74675" w:rsidRDefault="00FF6B56">
      <w:pPr>
        <w:spacing w:line="360" w:lineRule="auto"/>
        <w:ind w:firstLineChars="200" w:firstLine="480"/>
        <w:rPr>
          <w:rFonts w:ascii="宋体" w:hAnsi="宋体" w:cs="仿宋"/>
          <w:kern w:val="0"/>
          <w:sz w:val="24"/>
        </w:rPr>
      </w:pPr>
      <w:r>
        <w:rPr>
          <w:rFonts w:ascii="宋体" w:hAnsi="宋体" w:cs="仿宋" w:hint="eastAsia"/>
          <w:sz w:val="24"/>
        </w:rPr>
        <w:t>（4）为确保网上操作合法、有效和安全，供应商应当在投标截止时间前完成在“政府采购云平台”的身份认证，确保在电子投标过程中能够对相关数据电文进行加密和使用电子签章。使用“政</w:t>
      </w:r>
      <w:proofErr w:type="gramStart"/>
      <w:r>
        <w:rPr>
          <w:rFonts w:ascii="宋体" w:hAnsi="宋体" w:cs="仿宋" w:hint="eastAsia"/>
          <w:sz w:val="24"/>
        </w:rPr>
        <w:t>采云</w:t>
      </w:r>
      <w:proofErr w:type="gramEnd"/>
      <w:r>
        <w:rPr>
          <w:rFonts w:ascii="宋体" w:hAnsi="宋体" w:cs="仿宋" w:hint="eastAsia"/>
          <w:sz w:val="24"/>
        </w:rPr>
        <w:t>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陆“浙江政府采购网”（http://zfcg.czt.zj.gov.cn/），进入“下载专区”下载“政</w:t>
      </w:r>
      <w:proofErr w:type="gramStart"/>
      <w:r>
        <w:rPr>
          <w:rFonts w:ascii="宋体" w:hAnsi="宋体" w:cs="仿宋" w:hint="eastAsia"/>
          <w:sz w:val="24"/>
        </w:rPr>
        <w:t>采云</w:t>
      </w:r>
      <w:proofErr w:type="gramEnd"/>
      <w:r>
        <w:rPr>
          <w:rFonts w:ascii="宋体" w:hAnsi="宋体" w:cs="仿宋" w:hint="eastAsia"/>
          <w:sz w:val="24"/>
        </w:rPr>
        <w:t>电子交易客户端”，制作投标文件。</w:t>
      </w:r>
    </w:p>
    <w:p w:rsidR="00A74675" w:rsidRDefault="00FF6B56">
      <w:pPr>
        <w:spacing w:line="360" w:lineRule="auto"/>
        <w:ind w:firstLineChars="200" w:firstLine="480"/>
        <w:rPr>
          <w:rFonts w:ascii="宋体" w:hAnsi="宋体" w:cs="仿宋"/>
          <w:sz w:val="24"/>
        </w:rPr>
      </w:pPr>
      <w:r>
        <w:rPr>
          <w:rFonts w:ascii="宋体" w:hAnsi="宋体" w:cs="仿宋" w:hint="eastAsia"/>
          <w:sz w:val="24"/>
        </w:rPr>
        <w:t>（5）投标供应商应当在投标截止时间前，将生成的“电子加密投标文件”上传递交至“政府采购云平台”。投标截止时间以后上传递交的投标文件将被“政府采购云平台”拒收。</w:t>
      </w:r>
    </w:p>
    <w:p w:rsidR="00A74675" w:rsidRDefault="00FF6B56">
      <w:pPr>
        <w:spacing w:line="360" w:lineRule="auto"/>
        <w:ind w:firstLineChars="200" w:firstLine="480"/>
        <w:rPr>
          <w:rFonts w:ascii="宋体" w:hAnsi="宋体"/>
          <w:sz w:val="24"/>
        </w:rPr>
      </w:pPr>
      <w:r>
        <w:rPr>
          <w:rFonts w:ascii="宋体" w:hAnsi="宋体" w:cs="宋体" w:hint="eastAsia"/>
          <w:kern w:val="0"/>
          <w:sz w:val="24"/>
        </w:rPr>
        <w:t>（6）备</w:t>
      </w:r>
      <w:r>
        <w:rPr>
          <w:rFonts w:ascii="宋体" w:hAnsi="宋体" w:hint="eastAsia"/>
          <w:sz w:val="24"/>
        </w:rPr>
        <w:t>份</w:t>
      </w:r>
      <w:r>
        <w:rPr>
          <w:rFonts w:ascii="宋体" w:hAnsi="宋体" w:cs="宋体" w:hint="eastAsia"/>
          <w:kern w:val="0"/>
          <w:sz w:val="24"/>
        </w:rPr>
        <w:t>投标文件</w:t>
      </w:r>
      <w:r>
        <w:rPr>
          <w:rFonts w:ascii="宋体" w:hAnsi="宋体" w:hint="eastAsia"/>
          <w:sz w:val="24"/>
        </w:rPr>
        <w:t>：根据“浙江省政府采购项目电子交易管理暂行办法”第二十条规定，本次招标允许供应商递交备份</w:t>
      </w:r>
      <w:r>
        <w:rPr>
          <w:rFonts w:ascii="宋体" w:hAnsi="宋体" w:cs="宋体" w:hint="eastAsia"/>
          <w:kern w:val="0"/>
          <w:sz w:val="24"/>
        </w:rPr>
        <w:t>投标文件</w:t>
      </w:r>
      <w:r>
        <w:rPr>
          <w:rFonts w:ascii="宋体" w:hAnsi="宋体" w:hint="eastAsia"/>
          <w:sz w:val="24"/>
        </w:rPr>
        <w:t>，仅提交备份</w:t>
      </w:r>
      <w:r>
        <w:rPr>
          <w:rFonts w:ascii="宋体" w:hAnsi="宋体" w:cs="宋体" w:hint="eastAsia"/>
          <w:kern w:val="0"/>
          <w:sz w:val="24"/>
        </w:rPr>
        <w:t>投标文件</w:t>
      </w:r>
      <w:r>
        <w:rPr>
          <w:rFonts w:ascii="宋体" w:hAnsi="宋体" w:hint="eastAsia"/>
          <w:sz w:val="24"/>
        </w:rPr>
        <w:t>的，</w:t>
      </w:r>
      <w:r>
        <w:rPr>
          <w:rFonts w:ascii="宋体" w:hAnsi="宋体" w:cs="宋体" w:hint="eastAsia"/>
          <w:kern w:val="0"/>
          <w:sz w:val="24"/>
        </w:rPr>
        <w:t>投标</w:t>
      </w:r>
      <w:r>
        <w:rPr>
          <w:rFonts w:ascii="宋体" w:hAnsi="宋体" w:hint="eastAsia"/>
          <w:sz w:val="24"/>
        </w:rPr>
        <w:t>无效。本项目不强制要求供应商提交备份</w:t>
      </w:r>
      <w:r>
        <w:rPr>
          <w:rFonts w:ascii="宋体" w:hAnsi="宋体" w:cs="宋体" w:hint="eastAsia"/>
          <w:kern w:val="0"/>
          <w:sz w:val="24"/>
        </w:rPr>
        <w:t>投标文件</w:t>
      </w:r>
      <w:r>
        <w:rPr>
          <w:rFonts w:ascii="宋体" w:hAnsi="宋体" w:hint="eastAsia"/>
          <w:sz w:val="24"/>
        </w:rPr>
        <w:t>，但由于未提交备份</w:t>
      </w:r>
      <w:r>
        <w:rPr>
          <w:rFonts w:ascii="宋体" w:hAnsi="宋体" w:cs="宋体" w:hint="eastAsia"/>
          <w:kern w:val="0"/>
          <w:sz w:val="24"/>
        </w:rPr>
        <w:t>投标文件</w:t>
      </w:r>
      <w:r>
        <w:rPr>
          <w:rFonts w:ascii="宋体" w:hAnsi="宋体" w:hint="eastAsia"/>
          <w:sz w:val="24"/>
        </w:rPr>
        <w:t>而造成项目开评标活动无法进行下去的，</w:t>
      </w:r>
      <w:r>
        <w:rPr>
          <w:rFonts w:ascii="宋体" w:hAnsi="宋体" w:cs="宋体" w:hint="eastAsia"/>
          <w:kern w:val="0"/>
          <w:sz w:val="24"/>
        </w:rPr>
        <w:t>投标</w:t>
      </w:r>
      <w:r>
        <w:rPr>
          <w:rFonts w:ascii="宋体" w:hAnsi="宋体" w:hint="eastAsia"/>
          <w:sz w:val="24"/>
        </w:rPr>
        <w:t>无效的，相关风险由供应商自行承担。</w:t>
      </w:r>
      <w:r>
        <w:rPr>
          <w:rFonts w:ascii="宋体" w:hAnsi="宋体"/>
          <w:sz w:val="24"/>
        </w:rPr>
        <w:t>备份</w:t>
      </w:r>
      <w:r>
        <w:rPr>
          <w:rFonts w:ascii="宋体" w:hAnsi="宋体" w:cs="宋体" w:hint="eastAsia"/>
          <w:kern w:val="0"/>
          <w:sz w:val="24"/>
        </w:rPr>
        <w:t>投标文件</w:t>
      </w:r>
      <w:r>
        <w:rPr>
          <w:rFonts w:ascii="宋体" w:hAnsi="宋体"/>
          <w:sz w:val="24"/>
        </w:rPr>
        <w:t>:</w:t>
      </w:r>
      <w:r>
        <w:rPr>
          <w:rFonts w:ascii="宋体" w:hAnsi="宋体" w:hint="eastAsia"/>
          <w:sz w:val="24"/>
        </w:rPr>
        <w:t>1份。</w:t>
      </w:r>
      <w:r>
        <w:rPr>
          <w:rFonts w:ascii="宋体" w:hAnsi="宋体"/>
          <w:sz w:val="24"/>
        </w:rPr>
        <w:t>以介质存储的数据电文形式的备份</w:t>
      </w:r>
      <w:r>
        <w:rPr>
          <w:rFonts w:ascii="宋体" w:hAnsi="宋体" w:cs="宋体" w:hint="eastAsia"/>
          <w:kern w:val="0"/>
          <w:sz w:val="24"/>
        </w:rPr>
        <w:t>投标文件</w:t>
      </w:r>
      <w:r>
        <w:rPr>
          <w:rFonts w:ascii="宋体" w:hAnsi="宋体"/>
          <w:sz w:val="24"/>
        </w:rPr>
        <w:t>(BFBS格式)，按政</w:t>
      </w:r>
      <w:proofErr w:type="gramStart"/>
      <w:r>
        <w:rPr>
          <w:rFonts w:ascii="宋体" w:hAnsi="宋体"/>
          <w:sz w:val="24"/>
        </w:rPr>
        <w:t>采云</w:t>
      </w:r>
      <w:proofErr w:type="gramEnd"/>
      <w:r>
        <w:rPr>
          <w:rFonts w:ascii="宋体" w:hAnsi="宋体"/>
          <w:sz w:val="24"/>
        </w:rPr>
        <w:t>平台项目采购-电子交易操作</w:t>
      </w:r>
      <w:r>
        <w:rPr>
          <w:rFonts w:ascii="宋体" w:hAnsi="宋体"/>
          <w:sz w:val="24"/>
        </w:rPr>
        <w:lastRenderedPageBreak/>
        <w:t>指南中上传的电子</w:t>
      </w:r>
      <w:r>
        <w:rPr>
          <w:rFonts w:ascii="宋体" w:hAnsi="宋体" w:cs="宋体" w:hint="eastAsia"/>
          <w:kern w:val="0"/>
          <w:sz w:val="24"/>
        </w:rPr>
        <w:t>投标文件</w:t>
      </w:r>
      <w:r>
        <w:rPr>
          <w:rFonts w:ascii="宋体" w:hAnsi="宋体"/>
          <w:sz w:val="24"/>
        </w:rPr>
        <w:t>格式，以U</w:t>
      </w:r>
      <w:proofErr w:type="gramStart"/>
      <w:r>
        <w:rPr>
          <w:rFonts w:ascii="宋体" w:hAnsi="宋体"/>
          <w:sz w:val="24"/>
        </w:rPr>
        <w:t>盘形式</w:t>
      </w:r>
      <w:proofErr w:type="gramEnd"/>
      <w:r>
        <w:rPr>
          <w:rFonts w:ascii="宋体" w:hAnsi="宋体"/>
          <w:sz w:val="24"/>
        </w:rPr>
        <w:t>存储提供)。U盘盘面上粘贴标签，标注单位名称，装入一个外包封袋中进行邮寄.邮寄时，总的外包封袋上可不注明单位名</w:t>
      </w:r>
      <w:r>
        <w:rPr>
          <w:rFonts w:ascii="宋体" w:hAnsi="宋体" w:cs="宋体"/>
          <w:kern w:val="0"/>
          <w:sz w:val="24"/>
        </w:rPr>
        <w:t>称，但应注明单位的联系人、联系电话及项目名称</w:t>
      </w:r>
      <w:r>
        <w:rPr>
          <w:rFonts w:ascii="宋体" w:hAnsi="宋体" w:cs="宋体" w:hint="eastAsia"/>
          <w:kern w:val="0"/>
          <w:sz w:val="24"/>
        </w:rPr>
        <w:t>。邮寄地址为：浙江华耀建设</w:t>
      </w:r>
      <w:r>
        <w:rPr>
          <w:rFonts w:ascii="宋体" w:hAnsi="宋体" w:hint="eastAsia"/>
          <w:sz w:val="24"/>
        </w:rPr>
        <w:t>咨询有限公司（</w:t>
      </w:r>
      <w:proofErr w:type="gramStart"/>
      <w:r>
        <w:rPr>
          <w:rFonts w:ascii="宋体" w:hAnsi="宋体" w:hint="eastAsia"/>
          <w:sz w:val="24"/>
        </w:rPr>
        <w:t>湖州市静江</w:t>
      </w:r>
      <w:proofErr w:type="gramEnd"/>
      <w:r>
        <w:rPr>
          <w:rFonts w:ascii="宋体" w:hAnsi="宋体" w:hint="eastAsia"/>
          <w:sz w:val="24"/>
        </w:rPr>
        <w:t>公寓1单元1101室），联系人：张治中，联系电话：0572-2198738</w:t>
      </w:r>
      <w:hyperlink r:id="rId12" w:history="1">
        <w:r>
          <w:rPr>
            <w:rFonts w:ascii="宋体" w:hAnsi="宋体" w:hint="eastAsia"/>
            <w:sz w:val="24"/>
          </w:rPr>
          <w:t>。</w:t>
        </w:r>
      </w:hyperlink>
      <w:r>
        <w:rPr>
          <w:rFonts w:ascii="宋体" w:hAnsi="宋体" w:hint="eastAsia"/>
          <w:sz w:val="24"/>
        </w:rPr>
        <w:t>以收件人实际签收时间为准，</w:t>
      </w:r>
      <w:r>
        <w:rPr>
          <w:rFonts w:ascii="宋体" w:hAnsi="宋体" w:cs="宋体" w:hint="eastAsia"/>
          <w:kern w:val="0"/>
          <w:sz w:val="24"/>
        </w:rPr>
        <w:t>逾期送达的将拒绝接收。若供应商派授权代表出席开标会议（授权代表必须携带身份证、法人授权委托书或法人身份证明文书等有效证明文件以及最近一个月个人社保缴纳证明文件。未携带有效</w:t>
      </w:r>
      <w:r>
        <w:rPr>
          <w:rFonts w:ascii="宋体" w:hAnsi="宋体" w:hint="eastAsia"/>
          <w:sz w:val="24"/>
        </w:rPr>
        <w:t>证明文件或未提供社保缴纳证明文件的，其投标文件将被拒绝），数据电子备份投标文件（U盘）应在投标截止时间前送达，超过投标截止时间前送达的，按未提供处理。</w:t>
      </w:r>
    </w:p>
    <w:p w:rsidR="00A74675" w:rsidRDefault="00FF6B56">
      <w:pPr>
        <w:spacing w:line="360" w:lineRule="auto"/>
        <w:ind w:firstLineChars="200" w:firstLine="480"/>
        <w:rPr>
          <w:rFonts w:ascii="宋体" w:hAnsi="宋体"/>
          <w:sz w:val="24"/>
        </w:rPr>
      </w:pPr>
      <w:r>
        <w:rPr>
          <w:rFonts w:ascii="宋体" w:hAnsi="宋体" w:hint="eastAsia"/>
          <w:sz w:val="24"/>
        </w:rPr>
        <w:t>（7）本项目开评标会议通过政</w:t>
      </w:r>
      <w:proofErr w:type="gramStart"/>
      <w:r>
        <w:rPr>
          <w:rFonts w:ascii="宋体" w:hAnsi="宋体" w:hint="eastAsia"/>
          <w:sz w:val="24"/>
        </w:rPr>
        <w:t>采云</w:t>
      </w:r>
      <w:proofErr w:type="gramEnd"/>
      <w:r>
        <w:rPr>
          <w:rFonts w:ascii="宋体" w:hAnsi="宋体" w:hint="eastAsia"/>
          <w:sz w:val="24"/>
        </w:rPr>
        <w:t>电子交易系统在线完成，请潜在供应商代表自行准备联网的计算机设备、“政府采购云平台”CA数字证书。开评标会议开始后，应全程关注政</w:t>
      </w:r>
      <w:proofErr w:type="gramStart"/>
      <w:r>
        <w:rPr>
          <w:rFonts w:ascii="宋体" w:hAnsi="宋体" w:hint="eastAsia"/>
          <w:sz w:val="24"/>
        </w:rPr>
        <w:t>采云</w:t>
      </w:r>
      <w:proofErr w:type="gramEnd"/>
      <w:r>
        <w:rPr>
          <w:rFonts w:ascii="宋体" w:hAnsi="宋体" w:hint="eastAsia"/>
          <w:sz w:val="24"/>
        </w:rPr>
        <w:t>电子交易系统的各类通知：在线询标等，及时澄清、响应，避免逾期无效等情况的发生。</w:t>
      </w:r>
    </w:p>
    <w:p w:rsidR="00A74675" w:rsidRDefault="00FF6B56">
      <w:pPr>
        <w:spacing w:line="360" w:lineRule="auto"/>
        <w:ind w:firstLineChars="250" w:firstLine="602"/>
        <w:rPr>
          <w:rFonts w:ascii="宋体" w:hAnsi="宋体" w:cs="仿宋"/>
          <w:b/>
          <w:sz w:val="24"/>
        </w:rPr>
      </w:pPr>
      <w:r>
        <w:rPr>
          <w:rFonts w:ascii="宋体" w:hAnsi="宋体" w:cs="仿宋" w:hint="eastAsia"/>
          <w:b/>
          <w:sz w:val="24"/>
        </w:rPr>
        <w:t>9.告知事项：</w:t>
      </w:r>
    </w:p>
    <w:p w:rsidR="00A74675" w:rsidRDefault="00FF6B56">
      <w:pPr>
        <w:snapToGrid w:val="0"/>
        <w:spacing w:line="360" w:lineRule="auto"/>
        <w:ind w:firstLineChars="200" w:firstLine="480"/>
        <w:rPr>
          <w:rFonts w:ascii="宋体" w:hAnsi="宋体" w:cs="宋体"/>
          <w:kern w:val="0"/>
          <w:sz w:val="24"/>
        </w:rPr>
      </w:pPr>
      <w:r>
        <w:rPr>
          <w:rFonts w:ascii="宋体" w:hAnsi="宋体" w:cs="宋体" w:hint="eastAsia"/>
          <w:kern w:val="0"/>
          <w:sz w:val="24"/>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w:t>
      </w:r>
      <w:proofErr w:type="gramStart"/>
      <w:r>
        <w:rPr>
          <w:rFonts w:ascii="宋体" w:hAnsi="宋体" w:cs="宋体" w:hint="eastAsia"/>
          <w:kern w:val="0"/>
          <w:sz w:val="24"/>
        </w:rPr>
        <w:t>浙财采监</w:t>
      </w:r>
      <w:proofErr w:type="gramEnd"/>
      <w:r>
        <w:rPr>
          <w:rFonts w:ascii="宋体" w:hAnsi="宋体" w:cs="宋体" w:hint="eastAsia"/>
          <w:kern w:val="0"/>
          <w:sz w:val="24"/>
        </w:rPr>
        <w:t>[2020]1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w:t>
      </w:r>
      <w:proofErr w:type="gramStart"/>
      <w:r>
        <w:rPr>
          <w:rFonts w:ascii="宋体" w:hAnsi="宋体" w:cs="宋体" w:hint="eastAsia"/>
          <w:kern w:val="0"/>
          <w:sz w:val="24"/>
        </w:rPr>
        <w:t>作出</w:t>
      </w:r>
      <w:proofErr w:type="gramEnd"/>
      <w:r>
        <w:rPr>
          <w:rFonts w:ascii="宋体" w:hAnsi="宋体" w:cs="宋体" w:hint="eastAsia"/>
          <w:kern w:val="0"/>
          <w:sz w:val="24"/>
        </w:rPr>
        <w:t>澄清、说明或者补正的，评审小组可要求供应商在合理期限内（不少于半小时）通过电子邮件、传真等书面形式</w:t>
      </w:r>
      <w:proofErr w:type="gramStart"/>
      <w:r>
        <w:rPr>
          <w:rFonts w:ascii="宋体" w:hAnsi="宋体" w:cs="宋体" w:hint="eastAsia"/>
          <w:kern w:val="0"/>
          <w:sz w:val="24"/>
        </w:rPr>
        <w:t>作出</w:t>
      </w:r>
      <w:proofErr w:type="gramEnd"/>
      <w:r>
        <w:rPr>
          <w:rFonts w:ascii="宋体" w:hAnsi="宋体" w:cs="宋体" w:hint="eastAsia"/>
          <w:kern w:val="0"/>
          <w:sz w:val="24"/>
        </w:rPr>
        <w:t>。</w:t>
      </w:r>
    </w:p>
    <w:p w:rsidR="00A74675" w:rsidRDefault="00FF6B56">
      <w:pPr>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b/>
          <w:bCs/>
          <w:kern w:val="0"/>
          <w:sz w:val="24"/>
        </w:rPr>
        <w:t>现场防疫方案：</w:t>
      </w:r>
      <w:r>
        <w:rPr>
          <w:rFonts w:ascii="宋体" w:hAnsi="宋体" w:cs="宋体" w:hint="eastAsia"/>
          <w:kern w:val="0"/>
          <w:sz w:val="24"/>
        </w:rPr>
        <w:t>做好现场防疫措施，加强采购活动场所防护：一是建立登记问询制度。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w:t>
      </w:r>
      <w:r>
        <w:rPr>
          <w:rFonts w:ascii="宋体" w:hAnsi="宋体" w:cs="宋体" w:hint="eastAsia"/>
          <w:kern w:val="0"/>
          <w:sz w:val="24"/>
        </w:rPr>
        <w:lastRenderedPageBreak/>
        <w:t>疫承诺书，做好个人防护，严格执行疫情报告、人员隔离等要求。</w:t>
      </w:r>
    </w:p>
    <w:p w:rsidR="00A74675" w:rsidRDefault="00FF6B56">
      <w:pPr>
        <w:snapToGrid w:val="0"/>
        <w:spacing w:line="360" w:lineRule="auto"/>
        <w:ind w:firstLineChars="200" w:firstLine="480"/>
        <w:rPr>
          <w:rFonts w:ascii="宋体" w:hAnsi="宋体" w:cs="宋体"/>
          <w:kern w:val="0"/>
          <w:sz w:val="24"/>
        </w:rPr>
      </w:pPr>
      <w:r>
        <w:rPr>
          <w:rFonts w:ascii="宋体" w:hAnsi="宋体" w:cs="宋体" w:hint="eastAsia"/>
          <w:kern w:val="0"/>
          <w:sz w:val="24"/>
        </w:rPr>
        <w:t>（3）参加人员，请自觉做好个人防护工作，必须全程佩戴口罩（自备），听从交易中心工作人员引导，必须提供“一证一码”，即：身份证、“湖州健康码”（个人支付宝</w:t>
      </w:r>
      <w:proofErr w:type="gramStart"/>
      <w:r>
        <w:rPr>
          <w:rFonts w:ascii="宋体" w:hAnsi="宋体" w:cs="宋体" w:hint="eastAsia"/>
          <w:kern w:val="0"/>
          <w:sz w:val="24"/>
        </w:rPr>
        <w:t>或浙里</w:t>
      </w:r>
      <w:proofErr w:type="gramEnd"/>
      <w:r>
        <w:rPr>
          <w:rFonts w:ascii="宋体" w:hAnsi="宋体" w:cs="宋体" w:hint="eastAsia"/>
          <w:kern w:val="0"/>
          <w:sz w:val="24"/>
        </w:rPr>
        <w:t>办APP中申领），主动配合做好体温测量等各项疫情防控措施。</w:t>
      </w:r>
    </w:p>
    <w:p w:rsidR="00A74675" w:rsidRDefault="00FF6B56">
      <w:pPr>
        <w:snapToGrid w:val="0"/>
        <w:spacing w:line="360" w:lineRule="auto"/>
        <w:ind w:firstLineChars="200" w:firstLine="480"/>
        <w:rPr>
          <w:rFonts w:ascii="宋体" w:hAnsi="宋体" w:cs="宋体"/>
          <w:kern w:val="0"/>
          <w:sz w:val="24"/>
        </w:rPr>
      </w:pPr>
      <w:r>
        <w:rPr>
          <w:rFonts w:ascii="宋体" w:hAnsi="宋体" w:cs="宋体" w:hint="eastAsia"/>
          <w:kern w:val="0"/>
          <w:sz w:val="24"/>
        </w:rPr>
        <w:t>（4）“湖州健康码”显示为绿色可进入交易中心，“湖州健康码”显示为黄色、红色或者现场测量体温高于37.2℃且不符合防控管理要求的人员，一律谢绝进入交易中心参加开标活动。</w:t>
      </w:r>
    </w:p>
    <w:p w:rsidR="00A74675" w:rsidRDefault="00FF6B56">
      <w:pPr>
        <w:snapToGrid w:val="0"/>
        <w:spacing w:line="360" w:lineRule="auto"/>
        <w:ind w:firstLineChars="200" w:firstLine="480"/>
        <w:rPr>
          <w:rFonts w:ascii="宋体" w:hAnsi="宋体" w:cs="宋体"/>
          <w:kern w:val="0"/>
          <w:sz w:val="18"/>
          <w:szCs w:val="18"/>
        </w:rPr>
      </w:pPr>
      <w:r>
        <w:rPr>
          <w:rFonts w:ascii="宋体" w:hAnsi="宋体" w:cs="宋体" w:hint="eastAsia"/>
          <w:kern w:val="0"/>
          <w:sz w:val="24"/>
        </w:rPr>
        <w:t>（5）所有进入湖州市公共资源交易中心的相关人员应自觉遵守国家以及省、市、区有关疫情防控的其他规定。</w:t>
      </w:r>
    </w:p>
    <w:p w:rsidR="00A74675" w:rsidRDefault="00FF6B56">
      <w:pPr>
        <w:snapToGrid w:val="0"/>
        <w:spacing w:line="360" w:lineRule="auto"/>
        <w:ind w:firstLineChars="225" w:firstLine="542"/>
        <w:rPr>
          <w:rFonts w:ascii="宋体" w:hAnsi="宋体" w:cs="Arial"/>
          <w:b/>
          <w:sz w:val="24"/>
        </w:rPr>
      </w:pPr>
      <w:r>
        <w:rPr>
          <w:rFonts w:ascii="宋体" w:hAnsi="宋体" w:cs="Arial" w:hint="eastAsia"/>
          <w:b/>
          <w:sz w:val="24"/>
        </w:rPr>
        <w:t>十三、业务咨询：</w:t>
      </w:r>
    </w:p>
    <w:p w:rsidR="00A74675" w:rsidRDefault="00FF6B56">
      <w:pPr>
        <w:snapToGrid w:val="0"/>
        <w:spacing w:line="360" w:lineRule="auto"/>
        <w:ind w:firstLineChars="196" w:firstLine="470"/>
        <w:rPr>
          <w:rFonts w:ascii="宋体" w:hAnsi="宋体" w:cs="Arial"/>
          <w:b/>
          <w:sz w:val="24"/>
        </w:rPr>
      </w:pPr>
      <w:r>
        <w:rPr>
          <w:rFonts w:ascii="宋体" w:hAnsi="宋体" w:hint="eastAsia"/>
          <w:sz w:val="24"/>
        </w:rPr>
        <w:t>1.采购代理机构名称：浙江华耀建设咨询有限公司</w:t>
      </w:r>
    </w:p>
    <w:p w:rsidR="00A74675" w:rsidRDefault="00FF6B56">
      <w:pPr>
        <w:snapToGrid w:val="0"/>
        <w:spacing w:line="360" w:lineRule="auto"/>
        <w:ind w:firstLineChars="200" w:firstLine="480"/>
        <w:rPr>
          <w:rFonts w:ascii="宋体" w:hAnsi="宋体"/>
          <w:sz w:val="24"/>
        </w:rPr>
      </w:pPr>
      <w:r>
        <w:rPr>
          <w:rFonts w:ascii="宋体" w:hAnsi="宋体" w:hint="eastAsia"/>
          <w:sz w:val="24"/>
        </w:rPr>
        <w:t>地址：</w:t>
      </w:r>
      <w:r>
        <w:rPr>
          <w:rFonts w:ascii="宋体" w:hAnsi="宋体" w:cs="宋体" w:hint="eastAsia"/>
          <w:kern w:val="0"/>
          <w:sz w:val="24"/>
        </w:rPr>
        <w:t>浙江省</w:t>
      </w:r>
      <w:proofErr w:type="gramStart"/>
      <w:r>
        <w:rPr>
          <w:rFonts w:ascii="宋体" w:hAnsi="宋体" w:cs="宋体" w:hint="eastAsia"/>
          <w:kern w:val="0"/>
          <w:sz w:val="24"/>
        </w:rPr>
        <w:t>湖州市静江</w:t>
      </w:r>
      <w:proofErr w:type="gramEnd"/>
      <w:r>
        <w:rPr>
          <w:rFonts w:ascii="宋体" w:hAnsi="宋体" w:cs="宋体" w:hint="eastAsia"/>
          <w:kern w:val="0"/>
          <w:sz w:val="24"/>
        </w:rPr>
        <w:t>公寓1单元1101室</w:t>
      </w:r>
    </w:p>
    <w:p w:rsidR="00A74675" w:rsidRDefault="00FF6B56">
      <w:pPr>
        <w:snapToGrid w:val="0"/>
        <w:spacing w:line="360" w:lineRule="auto"/>
        <w:ind w:firstLineChars="196" w:firstLine="470"/>
        <w:rPr>
          <w:rFonts w:ascii="宋体" w:hAnsi="宋体"/>
          <w:sz w:val="24"/>
        </w:rPr>
      </w:pPr>
      <w:r>
        <w:rPr>
          <w:rFonts w:ascii="宋体" w:hAnsi="宋体" w:hint="eastAsia"/>
          <w:sz w:val="24"/>
        </w:rPr>
        <w:t xml:space="preserve">联系人：小张；联系电话：0572-2198738；传真：0572-2198739。 </w:t>
      </w:r>
    </w:p>
    <w:p w:rsidR="00A74675" w:rsidRDefault="00FF6B56">
      <w:pPr>
        <w:snapToGrid w:val="0"/>
        <w:spacing w:line="360" w:lineRule="auto"/>
        <w:ind w:firstLineChars="196" w:firstLine="470"/>
        <w:rPr>
          <w:rFonts w:ascii="宋体" w:hAnsi="宋体"/>
          <w:sz w:val="24"/>
        </w:rPr>
      </w:pPr>
      <w:r>
        <w:rPr>
          <w:rFonts w:ascii="宋体" w:hAnsi="宋体" w:hint="eastAsia"/>
          <w:sz w:val="24"/>
        </w:rPr>
        <w:t>供应商质疑函接收人：何女士   联系电话：0572-2198739</w:t>
      </w:r>
    </w:p>
    <w:p w:rsidR="00A74675" w:rsidRDefault="00FF6B56">
      <w:pPr>
        <w:snapToGrid w:val="0"/>
        <w:spacing w:line="360" w:lineRule="auto"/>
        <w:ind w:firstLineChars="196" w:firstLine="470"/>
        <w:rPr>
          <w:rFonts w:ascii="宋体" w:hAnsi="宋体"/>
          <w:sz w:val="24"/>
        </w:rPr>
      </w:pPr>
      <w:r>
        <w:rPr>
          <w:rFonts w:ascii="宋体" w:hAnsi="宋体" w:hint="eastAsia"/>
          <w:sz w:val="24"/>
        </w:rPr>
        <w:t>电子邮箱：</w:t>
      </w:r>
      <w:hyperlink r:id="rId13" w:history="1">
        <w:r>
          <w:rPr>
            <w:rFonts w:ascii="宋体" w:hAnsi="宋体" w:hint="eastAsia"/>
            <w:sz w:val="24"/>
          </w:rPr>
          <w:t>huayaohz@163.com</w:t>
        </w:r>
      </w:hyperlink>
    </w:p>
    <w:p w:rsidR="00A74675" w:rsidRDefault="00A74675">
      <w:pPr>
        <w:snapToGrid w:val="0"/>
        <w:spacing w:line="360" w:lineRule="auto"/>
        <w:ind w:firstLineChars="200" w:firstLine="420"/>
      </w:pPr>
    </w:p>
    <w:p w:rsidR="00A74675" w:rsidRDefault="00FF6B56">
      <w:pPr>
        <w:snapToGrid w:val="0"/>
        <w:spacing w:line="360" w:lineRule="auto"/>
        <w:ind w:firstLineChars="200" w:firstLine="480"/>
        <w:rPr>
          <w:rFonts w:ascii="宋体" w:hAnsi="宋体"/>
          <w:sz w:val="24"/>
        </w:rPr>
      </w:pPr>
      <w:r>
        <w:rPr>
          <w:rFonts w:ascii="宋体" w:hAnsi="宋体" w:cs="Arial" w:hint="eastAsia"/>
          <w:sz w:val="24"/>
        </w:rPr>
        <w:t>2.采购人名称：</w:t>
      </w:r>
      <w:r>
        <w:rPr>
          <w:rFonts w:ascii="宋体" w:hAnsi="宋体" w:hint="eastAsia"/>
          <w:sz w:val="24"/>
        </w:rPr>
        <w:t xml:space="preserve">湖州市机关事务管理服务中心  </w:t>
      </w:r>
    </w:p>
    <w:p w:rsidR="00A74675" w:rsidRDefault="00FF6B56">
      <w:pPr>
        <w:snapToGrid w:val="0"/>
        <w:spacing w:line="360" w:lineRule="auto"/>
        <w:ind w:firstLineChars="196" w:firstLine="470"/>
        <w:rPr>
          <w:rFonts w:ascii="宋体" w:hAnsi="宋体"/>
          <w:sz w:val="24"/>
        </w:rPr>
      </w:pPr>
      <w:r>
        <w:rPr>
          <w:rFonts w:ascii="宋体" w:hAnsi="宋体" w:hint="eastAsia"/>
          <w:sz w:val="24"/>
        </w:rPr>
        <w:t>地址： 湖州</w:t>
      </w:r>
      <w:proofErr w:type="gramStart"/>
      <w:r>
        <w:rPr>
          <w:rFonts w:ascii="宋体" w:hAnsi="宋体" w:hint="eastAsia"/>
          <w:sz w:val="24"/>
        </w:rPr>
        <w:t>市仁皇山路</w:t>
      </w:r>
      <w:proofErr w:type="gramEnd"/>
      <w:r>
        <w:rPr>
          <w:rFonts w:ascii="宋体" w:hAnsi="宋体" w:hint="eastAsia"/>
          <w:sz w:val="24"/>
        </w:rPr>
        <w:t>666号</w:t>
      </w:r>
    </w:p>
    <w:p w:rsidR="00A74675" w:rsidRDefault="00FF6B56">
      <w:pPr>
        <w:snapToGrid w:val="0"/>
        <w:spacing w:line="360" w:lineRule="auto"/>
        <w:ind w:firstLineChars="196" w:firstLine="470"/>
        <w:rPr>
          <w:rFonts w:ascii="宋体" w:hAnsi="宋体"/>
          <w:sz w:val="24"/>
        </w:rPr>
      </w:pPr>
      <w:r>
        <w:rPr>
          <w:rFonts w:ascii="宋体" w:hAnsi="宋体" w:hint="eastAsia"/>
          <w:sz w:val="24"/>
        </w:rPr>
        <w:t xml:space="preserve">联系人：顾女士            </w:t>
      </w:r>
      <w:r w:rsidR="001A0DE7">
        <w:rPr>
          <w:rFonts w:ascii="宋体" w:hAnsi="宋体" w:hint="eastAsia"/>
          <w:sz w:val="24"/>
        </w:rPr>
        <w:t xml:space="preserve">     </w:t>
      </w:r>
      <w:r>
        <w:rPr>
          <w:rFonts w:ascii="宋体" w:hAnsi="宋体" w:hint="eastAsia"/>
          <w:sz w:val="24"/>
        </w:rPr>
        <w:t>电话：0572-3398320</w:t>
      </w:r>
    </w:p>
    <w:p w:rsidR="00A74675" w:rsidRDefault="00FF6B56">
      <w:pPr>
        <w:snapToGrid w:val="0"/>
        <w:spacing w:line="360" w:lineRule="auto"/>
        <w:ind w:firstLineChars="196" w:firstLine="470"/>
        <w:rPr>
          <w:rFonts w:ascii="宋体" w:hAnsi="宋体"/>
          <w:color w:val="FF0000"/>
          <w:kern w:val="0"/>
          <w:sz w:val="24"/>
        </w:rPr>
      </w:pPr>
      <w:r>
        <w:rPr>
          <w:rFonts w:ascii="宋体" w:hAnsi="宋体" w:hint="eastAsia"/>
          <w:sz w:val="24"/>
        </w:rPr>
        <w:t>采购人质疑联系人：顾女士     质疑联系方式：0572-3398320</w:t>
      </w:r>
      <w:r>
        <w:rPr>
          <w:rFonts w:ascii="宋体" w:hAnsi="宋体"/>
          <w:color w:val="FF0000"/>
          <w:kern w:val="0"/>
          <w:sz w:val="24"/>
        </w:rPr>
        <w:t> </w:t>
      </w:r>
    </w:p>
    <w:p w:rsidR="00A74675" w:rsidRDefault="00A74675">
      <w:pPr>
        <w:pStyle w:val="ab"/>
        <w:ind w:firstLineChars="200" w:firstLine="480"/>
        <w:rPr>
          <w:rFonts w:ascii="宋体" w:hAnsi="宋体"/>
          <w:sz w:val="24"/>
        </w:rPr>
      </w:pPr>
    </w:p>
    <w:p w:rsidR="00A74675" w:rsidRDefault="00FF6B56">
      <w:pPr>
        <w:snapToGrid w:val="0"/>
        <w:spacing w:line="360" w:lineRule="auto"/>
        <w:ind w:firstLineChars="200" w:firstLine="480"/>
        <w:rPr>
          <w:rFonts w:ascii="宋体" w:hAnsi="宋体" w:cs="Arial"/>
          <w:sz w:val="24"/>
        </w:rPr>
      </w:pPr>
      <w:r>
        <w:rPr>
          <w:rFonts w:ascii="宋体" w:hAnsi="宋体" w:cs="Arial" w:hint="eastAsia"/>
          <w:sz w:val="24"/>
        </w:rPr>
        <w:t>3.同级政府采购监督管理部门名称：湖州市财政局政府采购监管处</w:t>
      </w:r>
    </w:p>
    <w:p w:rsidR="00A74675" w:rsidRDefault="00FF6B56">
      <w:pPr>
        <w:snapToGrid w:val="0"/>
        <w:spacing w:line="360" w:lineRule="auto"/>
        <w:ind w:firstLineChars="200" w:firstLine="480"/>
        <w:rPr>
          <w:rFonts w:ascii="宋体" w:hAnsi="宋体" w:cs="Arial"/>
          <w:sz w:val="24"/>
        </w:rPr>
      </w:pPr>
      <w:r>
        <w:rPr>
          <w:rFonts w:ascii="宋体" w:hAnsi="宋体" w:cs="Arial" w:hint="eastAsia"/>
          <w:sz w:val="24"/>
        </w:rPr>
        <w:t>地址：浙江省湖州市龙王山路518号</w:t>
      </w:r>
    </w:p>
    <w:p w:rsidR="00A74675" w:rsidRDefault="00FF6B56">
      <w:pPr>
        <w:snapToGrid w:val="0"/>
        <w:spacing w:line="360" w:lineRule="auto"/>
        <w:ind w:firstLineChars="200" w:firstLine="480"/>
        <w:rPr>
          <w:rFonts w:ascii="宋体" w:hAnsi="宋体" w:cs="Arial"/>
          <w:sz w:val="24"/>
        </w:rPr>
      </w:pPr>
      <w:r>
        <w:rPr>
          <w:rFonts w:ascii="宋体" w:hAnsi="宋体" w:cs="Arial" w:hint="eastAsia"/>
          <w:sz w:val="24"/>
        </w:rPr>
        <w:t>联系人：何先生；监督投诉电话：0572-2150037</w:t>
      </w:r>
    </w:p>
    <w:p w:rsidR="00A74675" w:rsidRDefault="00FF6B56">
      <w:pPr>
        <w:snapToGrid w:val="0"/>
        <w:spacing w:line="360" w:lineRule="auto"/>
        <w:ind w:left="238"/>
        <w:rPr>
          <w:rFonts w:ascii="宋体" w:hAnsi="宋体"/>
          <w:sz w:val="24"/>
        </w:rPr>
      </w:pPr>
      <w:r>
        <w:rPr>
          <w:rFonts w:ascii="宋体" w:hAnsi="宋体" w:cs="Arial" w:hint="eastAsia"/>
          <w:sz w:val="24"/>
        </w:rPr>
        <w:t xml:space="preserve">  </w:t>
      </w:r>
      <w:r w:rsidR="00E46D16">
        <w:rPr>
          <w:rFonts w:ascii="宋体" w:hAnsi="宋体" w:cs="Arial" w:hint="eastAsia"/>
          <w:sz w:val="24"/>
        </w:rPr>
        <w:t xml:space="preserve">                                          </w:t>
      </w:r>
      <w:r>
        <w:rPr>
          <w:rFonts w:ascii="宋体" w:hAnsi="宋体" w:cs="Arial" w:hint="eastAsia"/>
          <w:sz w:val="24"/>
        </w:rPr>
        <w:t xml:space="preserve"> 湖州市机关事务管理服务中心 </w:t>
      </w:r>
    </w:p>
    <w:p w:rsidR="00A74675" w:rsidRDefault="00FF6B56">
      <w:pPr>
        <w:snapToGrid w:val="0"/>
        <w:spacing w:line="360" w:lineRule="auto"/>
        <w:ind w:left="238"/>
        <w:jc w:val="center"/>
        <w:rPr>
          <w:rFonts w:ascii="宋体" w:hAnsi="宋体"/>
          <w:sz w:val="24"/>
        </w:rPr>
      </w:pPr>
      <w:r>
        <w:rPr>
          <w:rFonts w:ascii="宋体" w:hAnsi="宋体" w:hint="eastAsia"/>
          <w:sz w:val="24"/>
        </w:rPr>
        <w:t xml:space="preserve">                                      浙江华耀建设咨询有限公司</w:t>
      </w:r>
    </w:p>
    <w:p w:rsidR="00A74675" w:rsidRDefault="00E46D16">
      <w:pPr>
        <w:snapToGrid w:val="0"/>
        <w:spacing w:line="360" w:lineRule="auto"/>
        <w:ind w:left="238"/>
        <w:jc w:val="center"/>
        <w:rPr>
          <w:rFonts w:ascii="宋体" w:hAnsi="宋体"/>
          <w:sz w:val="24"/>
        </w:rPr>
      </w:pPr>
      <w:r>
        <w:rPr>
          <w:rFonts w:ascii="宋体" w:hAnsi="宋体" w:hint="eastAsia"/>
          <w:sz w:val="24"/>
        </w:rPr>
        <w:t xml:space="preserve">                                         </w:t>
      </w:r>
      <w:r w:rsidR="00FF6B56">
        <w:rPr>
          <w:rFonts w:ascii="宋体" w:hAnsi="宋体" w:hint="eastAsia"/>
          <w:sz w:val="24"/>
        </w:rPr>
        <w:t>2021年</w:t>
      </w:r>
      <w:r w:rsidR="001A0DE7">
        <w:rPr>
          <w:rFonts w:ascii="宋体" w:hAnsi="宋体" w:hint="eastAsia"/>
          <w:sz w:val="24"/>
        </w:rPr>
        <w:t>12</w:t>
      </w:r>
      <w:r w:rsidR="00FF6B56">
        <w:rPr>
          <w:rFonts w:ascii="宋体" w:hAnsi="宋体" w:hint="eastAsia"/>
          <w:sz w:val="24"/>
        </w:rPr>
        <w:t>月</w:t>
      </w:r>
      <w:r w:rsidR="001A0DE7">
        <w:rPr>
          <w:rFonts w:ascii="宋体" w:hAnsi="宋体" w:hint="eastAsia"/>
          <w:sz w:val="24"/>
        </w:rPr>
        <w:t>1</w:t>
      </w:r>
      <w:r w:rsidR="00FF6B56">
        <w:rPr>
          <w:rFonts w:ascii="宋体" w:hAnsi="宋体" w:hint="eastAsia"/>
          <w:sz w:val="24"/>
        </w:rPr>
        <w:t>日</w:t>
      </w:r>
    </w:p>
    <w:p w:rsidR="00A74675" w:rsidRDefault="00FF6B56">
      <w:pPr>
        <w:jc w:val="left"/>
        <w:rPr>
          <w:rFonts w:ascii="宋体" w:hAnsi="宋体" w:cs="仿宋"/>
          <w:b/>
          <w:sz w:val="24"/>
        </w:rPr>
      </w:pPr>
      <w:r>
        <w:rPr>
          <w:rFonts w:ascii="宋体" w:hAnsi="宋体" w:cs="仿宋" w:hint="eastAsia"/>
          <w:b/>
          <w:sz w:val="24"/>
        </w:rPr>
        <w:t>若对项目采购电子交易系统操作有疑问，可登录政</w:t>
      </w:r>
      <w:proofErr w:type="gramStart"/>
      <w:r>
        <w:rPr>
          <w:rFonts w:ascii="宋体" w:hAnsi="宋体" w:cs="仿宋" w:hint="eastAsia"/>
          <w:b/>
          <w:sz w:val="24"/>
        </w:rPr>
        <w:t>采云</w:t>
      </w:r>
      <w:proofErr w:type="gramEnd"/>
      <w:r>
        <w:rPr>
          <w:rFonts w:ascii="宋体" w:hAnsi="宋体" w:cs="仿宋" w:hint="eastAsia"/>
          <w:b/>
          <w:sz w:val="24"/>
        </w:rPr>
        <w:t>（https://www.zcygov.cn/），点击右侧咨询小采，获取采小蜜智能服务管家帮助，或拨打政</w:t>
      </w:r>
      <w:proofErr w:type="gramStart"/>
      <w:r>
        <w:rPr>
          <w:rFonts w:ascii="宋体" w:hAnsi="宋体" w:cs="仿宋" w:hint="eastAsia"/>
          <w:b/>
          <w:sz w:val="24"/>
        </w:rPr>
        <w:t>采云</w:t>
      </w:r>
      <w:proofErr w:type="gramEnd"/>
      <w:r>
        <w:rPr>
          <w:rFonts w:ascii="宋体" w:hAnsi="宋体" w:cs="仿宋" w:hint="eastAsia"/>
          <w:b/>
          <w:sz w:val="24"/>
        </w:rPr>
        <w:t>服务热线400-881-7190获取热线服务帮助。</w:t>
      </w:r>
    </w:p>
    <w:p w:rsidR="00A74675" w:rsidRDefault="00FF6B56">
      <w:pPr>
        <w:rPr>
          <w:rFonts w:ascii="宋体" w:hAnsi="宋体" w:cs="仿宋"/>
          <w:b/>
          <w:sz w:val="24"/>
        </w:rPr>
      </w:pPr>
      <w:r>
        <w:rPr>
          <w:rFonts w:ascii="宋体" w:hAnsi="宋体" w:cs="仿宋" w:hint="eastAsia"/>
          <w:b/>
          <w:sz w:val="24"/>
        </w:rPr>
        <w:t>CA问题联系电话（人工）：</w:t>
      </w:r>
      <w:proofErr w:type="gramStart"/>
      <w:r>
        <w:rPr>
          <w:rFonts w:ascii="宋体" w:hAnsi="宋体" w:cs="仿宋" w:hint="eastAsia"/>
          <w:b/>
          <w:sz w:val="24"/>
        </w:rPr>
        <w:t>汇信</w:t>
      </w:r>
      <w:proofErr w:type="gramEnd"/>
      <w:r>
        <w:rPr>
          <w:rFonts w:ascii="宋体" w:hAnsi="宋体" w:cs="仿宋" w:hint="eastAsia"/>
          <w:b/>
          <w:sz w:val="24"/>
        </w:rPr>
        <w:t>CA 400-888-4636；天谷CA 400-087-8198。</w:t>
      </w:r>
    </w:p>
    <w:p w:rsidR="00A74675" w:rsidRDefault="00FF6B56">
      <w:pPr>
        <w:snapToGrid w:val="0"/>
        <w:spacing w:line="360" w:lineRule="auto"/>
        <w:ind w:left="238"/>
        <w:jc w:val="center"/>
        <w:rPr>
          <w:rFonts w:ascii="黑体" w:eastAsia="黑体" w:hAnsi="宋体"/>
          <w:sz w:val="30"/>
          <w:szCs w:val="30"/>
        </w:rPr>
      </w:pPr>
      <w:r>
        <w:rPr>
          <w:rFonts w:ascii="黑体" w:eastAsia="黑体" w:hAnsi="宋体" w:hint="eastAsia"/>
          <w:sz w:val="30"/>
          <w:szCs w:val="30"/>
        </w:rPr>
        <w:lastRenderedPageBreak/>
        <w:t xml:space="preserve">第二章  </w:t>
      </w:r>
      <w:r>
        <w:rPr>
          <w:rFonts w:ascii="黑体" w:eastAsia="黑体" w:hAnsi="宋体" w:hint="eastAsia"/>
          <w:bCs/>
          <w:sz w:val="30"/>
          <w:szCs w:val="30"/>
        </w:rPr>
        <w:t>招</w:t>
      </w:r>
      <w:r>
        <w:rPr>
          <w:rFonts w:ascii="黑体" w:eastAsia="黑体" w:hAnsi="宋体" w:hint="eastAsia"/>
          <w:sz w:val="30"/>
          <w:szCs w:val="30"/>
        </w:rPr>
        <w:t>标需求</w:t>
      </w:r>
    </w:p>
    <w:p w:rsidR="00A74675" w:rsidRDefault="00A74675">
      <w:pPr>
        <w:widowControl/>
        <w:spacing w:line="360" w:lineRule="auto"/>
        <w:jc w:val="left"/>
        <w:rPr>
          <w:rFonts w:ascii="宋体" w:hAnsi="宋体"/>
          <w:b/>
          <w:sz w:val="24"/>
        </w:rPr>
      </w:pPr>
    </w:p>
    <w:p w:rsidR="00A74675" w:rsidRDefault="00FF6B56">
      <w:pPr>
        <w:widowControl/>
        <w:spacing w:line="360" w:lineRule="auto"/>
        <w:jc w:val="left"/>
        <w:rPr>
          <w:rFonts w:ascii="宋体" w:hAnsi="宋体"/>
          <w:sz w:val="24"/>
        </w:rPr>
      </w:pPr>
      <w:r>
        <w:rPr>
          <w:rFonts w:ascii="宋体" w:hAnsi="宋体" w:hint="eastAsia"/>
          <w:b/>
          <w:sz w:val="24"/>
        </w:rPr>
        <w:t>一、采购项目名称：湖州市行政中心、市民服务中心植物摆放项目</w:t>
      </w:r>
    </w:p>
    <w:p w:rsidR="00A74675" w:rsidRDefault="00FF6B56">
      <w:pPr>
        <w:widowControl/>
        <w:spacing w:line="360" w:lineRule="auto"/>
        <w:ind w:firstLineChars="195" w:firstLine="470"/>
        <w:jc w:val="left"/>
        <w:rPr>
          <w:rFonts w:ascii="宋体" w:hAnsi="宋体"/>
          <w:b/>
          <w:sz w:val="24"/>
        </w:rPr>
      </w:pPr>
      <w:r>
        <w:rPr>
          <w:rFonts w:ascii="宋体" w:hAnsi="宋体" w:hint="eastAsia"/>
          <w:b/>
          <w:sz w:val="24"/>
        </w:rPr>
        <w:t>采购项目编号：HYHZ2021-137</w:t>
      </w:r>
    </w:p>
    <w:p w:rsidR="00A74675" w:rsidRPr="00E46D16" w:rsidRDefault="00FF6B56">
      <w:pPr>
        <w:widowControl/>
        <w:spacing w:line="360" w:lineRule="auto"/>
        <w:ind w:firstLineChars="195" w:firstLine="470"/>
        <w:jc w:val="left"/>
        <w:rPr>
          <w:rFonts w:ascii="宋体" w:hAnsi="宋体" w:cs="宋体"/>
          <w:b/>
          <w:kern w:val="0"/>
          <w:sz w:val="24"/>
        </w:rPr>
      </w:pPr>
      <w:r>
        <w:rPr>
          <w:rFonts w:ascii="宋体" w:hAnsi="宋体" w:hint="eastAsia"/>
          <w:b/>
          <w:sz w:val="24"/>
        </w:rPr>
        <w:t>采购项目预算：</w:t>
      </w:r>
      <w:r w:rsidRPr="00E46D16">
        <w:rPr>
          <w:rFonts w:ascii="宋体" w:hAnsi="宋体" w:cs="宋体" w:hint="eastAsia"/>
          <w:b/>
          <w:kern w:val="0"/>
          <w:sz w:val="24"/>
        </w:rPr>
        <w:t>人民币</w:t>
      </w:r>
      <w:proofErr w:type="gramStart"/>
      <w:r w:rsidRPr="00E46D16">
        <w:rPr>
          <w:rFonts w:ascii="宋体" w:hAnsi="宋体" w:cs="宋体" w:hint="eastAsia"/>
          <w:b/>
          <w:kern w:val="0"/>
          <w:sz w:val="24"/>
        </w:rPr>
        <w:t>伍佰柒拾捌万肆仟</w:t>
      </w:r>
      <w:proofErr w:type="gramEnd"/>
      <w:r w:rsidRPr="00E46D16">
        <w:rPr>
          <w:rFonts w:ascii="宋体" w:hAnsi="宋体" w:cs="宋体" w:hint="eastAsia"/>
          <w:b/>
          <w:kern w:val="0"/>
          <w:sz w:val="24"/>
        </w:rPr>
        <w:t>元整（</w:t>
      </w:r>
      <w:r w:rsidRPr="00E46D16">
        <w:rPr>
          <w:rFonts w:asciiTheme="minorEastAsia" w:hAnsiTheme="minorEastAsia" w:cs="宋体" w:hint="eastAsia"/>
          <w:b/>
          <w:kern w:val="0"/>
          <w:sz w:val="24"/>
        </w:rPr>
        <w:t>￥</w:t>
      </w:r>
      <w:r w:rsidRPr="00E46D16">
        <w:rPr>
          <w:rFonts w:ascii="宋体" w:hAnsi="宋体" w:cs="宋体" w:hint="eastAsia"/>
          <w:b/>
          <w:kern w:val="0"/>
          <w:sz w:val="24"/>
        </w:rPr>
        <w:t>2892000/年*2年=￥5784000.00）</w:t>
      </w:r>
    </w:p>
    <w:p w:rsidR="00A74675" w:rsidRPr="00E46D16" w:rsidRDefault="00FF6B56">
      <w:pPr>
        <w:widowControl/>
        <w:spacing w:line="360" w:lineRule="auto"/>
        <w:ind w:firstLineChars="200" w:firstLine="482"/>
        <w:jc w:val="left"/>
        <w:rPr>
          <w:rFonts w:ascii="宋体" w:hAnsi="宋体"/>
          <w:b/>
          <w:sz w:val="24"/>
        </w:rPr>
      </w:pPr>
      <w:r w:rsidRPr="00E46D16">
        <w:rPr>
          <w:rFonts w:ascii="宋体" w:hAnsi="宋体" w:hint="eastAsia"/>
          <w:b/>
          <w:sz w:val="24"/>
        </w:rPr>
        <w:t>本预算为采购最高限价</w:t>
      </w:r>
    </w:p>
    <w:p w:rsidR="00A74675" w:rsidRDefault="00A74675">
      <w:pPr>
        <w:widowControl/>
        <w:spacing w:line="360" w:lineRule="auto"/>
        <w:jc w:val="left"/>
        <w:rPr>
          <w:rFonts w:ascii="宋体" w:hAnsi="宋体"/>
          <w:b/>
          <w:sz w:val="24"/>
        </w:rPr>
      </w:pPr>
    </w:p>
    <w:p w:rsidR="00A74675" w:rsidRDefault="00FF6B56">
      <w:pPr>
        <w:widowControl/>
        <w:spacing w:line="360" w:lineRule="auto"/>
        <w:jc w:val="left"/>
        <w:rPr>
          <w:rFonts w:ascii="宋体" w:hAnsi="宋体"/>
          <w:b/>
          <w:sz w:val="24"/>
        </w:rPr>
      </w:pPr>
      <w:r>
        <w:rPr>
          <w:rFonts w:ascii="宋体" w:hAnsi="宋体" w:hint="eastAsia"/>
          <w:b/>
          <w:sz w:val="24"/>
        </w:rPr>
        <w:t>二、采购项目采购清单和</w:t>
      </w:r>
      <w:r>
        <w:rPr>
          <w:rFonts w:ascii="宋体" w:hAnsi="宋体"/>
          <w:b/>
          <w:sz w:val="24"/>
        </w:rPr>
        <w:t>要求</w:t>
      </w:r>
      <w:r>
        <w:rPr>
          <w:rFonts w:ascii="宋体" w:hAnsi="宋体" w:hint="eastAsia"/>
          <w:b/>
          <w:sz w:val="24"/>
        </w:rPr>
        <w:t>等：</w:t>
      </w:r>
    </w:p>
    <w:p w:rsidR="00A74675" w:rsidRPr="00E46D16" w:rsidRDefault="00FF6B56">
      <w:pPr>
        <w:pStyle w:val="ae"/>
        <w:spacing w:before="120" w:after="120"/>
        <w:ind w:firstLineChars="200" w:firstLine="482"/>
        <w:rPr>
          <w:rFonts w:hAnsi="宋体" w:cs="Times New Roman"/>
          <w:b/>
        </w:rPr>
      </w:pPr>
      <w:r>
        <w:rPr>
          <w:rFonts w:hAnsi="宋体" w:cs="Times New Roman" w:hint="eastAsia"/>
          <w:b/>
        </w:rPr>
        <w:t>(</w:t>
      </w:r>
      <w:proofErr w:type="gramStart"/>
      <w:r>
        <w:rPr>
          <w:rFonts w:hAnsi="宋体" w:cs="Times New Roman" w:hint="eastAsia"/>
          <w:b/>
        </w:rPr>
        <w:t>一</w:t>
      </w:r>
      <w:proofErr w:type="gramEnd"/>
      <w:r>
        <w:rPr>
          <w:rFonts w:hAnsi="宋体" w:cs="Times New Roman" w:hint="eastAsia"/>
          <w:b/>
        </w:rPr>
        <w:t>)湖州市行政中心概况</w:t>
      </w:r>
    </w:p>
    <w:p w:rsidR="00A74675" w:rsidRPr="00E46D16" w:rsidRDefault="00FF6B56">
      <w:pPr>
        <w:spacing w:line="400" w:lineRule="exact"/>
        <w:ind w:firstLineChars="200" w:firstLine="480"/>
        <w:rPr>
          <w:rFonts w:eastAsia="宋体" w:hAnsi="宋体" w:cs="Times New Roman"/>
          <w:b/>
        </w:rPr>
      </w:pPr>
      <w:r w:rsidRPr="00E46D16">
        <w:rPr>
          <w:rFonts w:ascii="宋体" w:eastAsia="宋体" w:hAnsi="宋体" w:cs="Courier New" w:hint="eastAsia"/>
          <w:sz w:val="24"/>
        </w:rPr>
        <w:t>湖州市行政中心</w:t>
      </w:r>
      <w:proofErr w:type="gramStart"/>
      <w:r w:rsidRPr="00E46D16">
        <w:rPr>
          <w:rFonts w:ascii="宋体" w:eastAsia="宋体" w:hAnsi="宋体" w:cs="Courier New" w:hint="eastAsia"/>
          <w:sz w:val="24"/>
        </w:rPr>
        <w:t>位于仁皇山路</w:t>
      </w:r>
      <w:proofErr w:type="gramEnd"/>
      <w:r w:rsidRPr="00E46D16">
        <w:rPr>
          <w:rFonts w:ascii="宋体" w:eastAsia="宋体" w:hAnsi="宋体" w:cs="Courier New" w:hint="eastAsia"/>
          <w:sz w:val="24"/>
        </w:rPr>
        <w:t>666号，主要由行政办公1-6号楼、信访局及会议中心等组成，占地约13.85万平方米。</w:t>
      </w:r>
    </w:p>
    <w:p w:rsidR="00A74675" w:rsidRPr="00E46D16" w:rsidRDefault="00FF6B56">
      <w:pPr>
        <w:pStyle w:val="ae"/>
        <w:spacing w:before="120" w:after="120"/>
        <w:ind w:firstLineChars="200" w:firstLine="482"/>
        <w:rPr>
          <w:rFonts w:hAnsi="宋体" w:cs="Times New Roman"/>
          <w:b/>
        </w:rPr>
      </w:pPr>
      <w:r w:rsidRPr="00E46D16">
        <w:rPr>
          <w:rFonts w:hAnsi="宋体" w:cs="Times New Roman" w:hint="eastAsia"/>
          <w:b/>
        </w:rPr>
        <w:t>（二）湖州市行政中心植物摆放的范围</w:t>
      </w:r>
    </w:p>
    <w:p w:rsidR="00A74675" w:rsidRDefault="00FF6B56">
      <w:pPr>
        <w:spacing w:line="520" w:lineRule="exact"/>
        <w:ind w:left="105" w:firstLineChars="200" w:firstLine="480"/>
        <w:rPr>
          <w:rFonts w:ascii="宋体" w:eastAsia="宋体" w:hAnsi="宋体" w:cs="Times New Roman"/>
          <w:sz w:val="24"/>
        </w:rPr>
      </w:pPr>
      <w:r w:rsidRPr="00E46D16">
        <w:rPr>
          <w:rFonts w:ascii="宋体" w:eastAsia="宋体" w:hAnsi="宋体" w:cs="Times New Roman" w:hint="eastAsia"/>
          <w:sz w:val="24"/>
        </w:rPr>
        <w:t>1、植物摆放范围：行政中心1-6号楼、会议中心、玻璃</w:t>
      </w:r>
      <w:r>
        <w:rPr>
          <w:rFonts w:ascii="宋体" w:eastAsia="宋体" w:hAnsi="宋体" w:cs="Times New Roman" w:hint="eastAsia"/>
          <w:sz w:val="24"/>
        </w:rPr>
        <w:t>大厅、市政广场等公共区域。具体要求如下：</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(1)市政广场布置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1、东西二个展厅门口放置特大型五针松盆景4盆和茶花2盆；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2、北侧河边放置三层花杯4个；</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3、金水桥</w:t>
      </w:r>
      <w:proofErr w:type="gramStart"/>
      <w:r>
        <w:rPr>
          <w:rFonts w:ascii="宋体" w:eastAsia="宋体" w:hAnsi="宋体" w:cs="Times New Roman" w:hint="eastAsia"/>
          <w:sz w:val="24"/>
        </w:rPr>
        <w:t>放置条箱花卉</w:t>
      </w:r>
      <w:proofErr w:type="gramEnd"/>
      <w:r>
        <w:rPr>
          <w:rFonts w:ascii="宋体" w:eastAsia="宋体" w:hAnsi="宋体" w:cs="Times New Roman" w:hint="eastAsia"/>
          <w:sz w:val="24"/>
        </w:rPr>
        <w:t>26盆；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4、金水桥北面广场两侧放置特大型五针松盆景4盆，红叶</w:t>
      </w:r>
      <w:proofErr w:type="gramStart"/>
      <w:r>
        <w:rPr>
          <w:rFonts w:ascii="宋体" w:eastAsia="宋体" w:hAnsi="宋体" w:cs="Times New Roman" w:hint="eastAsia"/>
          <w:sz w:val="24"/>
        </w:rPr>
        <w:t>石楠条箱26盆</w:t>
      </w:r>
      <w:proofErr w:type="gramEnd"/>
      <w:r>
        <w:rPr>
          <w:rFonts w:ascii="宋体" w:eastAsia="宋体" w:hAnsi="宋体" w:cs="Times New Roman" w:hint="eastAsia"/>
          <w:sz w:val="24"/>
        </w:rPr>
        <w:t>；</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5、叠水池</w:t>
      </w:r>
      <w:proofErr w:type="gramStart"/>
      <w:r>
        <w:rPr>
          <w:rFonts w:ascii="宋体" w:eastAsia="宋体" w:hAnsi="宋体" w:cs="Times New Roman" w:hint="eastAsia"/>
          <w:sz w:val="24"/>
        </w:rPr>
        <w:t>下口花箱栽植</w:t>
      </w:r>
      <w:proofErr w:type="gramEnd"/>
      <w:r>
        <w:rPr>
          <w:rFonts w:ascii="宋体" w:eastAsia="宋体" w:hAnsi="宋体" w:cs="Times New Roman" w:hint="eastAsia"/>
          <w:sz w:val="24"/>
        </w:rPr>
        <w:t>特大型铁树2盆，栽植草花7.5m2，栽植密度为120盆／平方，年更换8次；</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6、叠水池两侧台阶放置特大型五针松盆景12盆；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7、叠水池上口国徽下放置特大型红叶石楠球10盆；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(2)行政办公区的布置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1、玻璃大厅布置：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玻璃大厅正门口放置特大型多头铁树和特大型树桩类盆景各2盆，左右两侧栽植花卉18m2，大厅内南侧以半圆型放置特大幸福树4盆，长春藤40盆；为人民服务墙正面放置</w:t>
      </w:r>
      <w:r>
        <w:rPr>
          <w:rFonts w:ascii="宋体" w:eastAsia="宋体" w:hAnsi="宋体" w:cs="Times New Roman" w:hint="eastAsia"/>
          <w:sz w:val="24"/>
        </w:rPr>
        <w:lastRenderedPageBreak/>
        <w:t>大口径红掌16盆，垂挂绿吊篮32盆（为</w:t>
      </w:r>
      <w:proofErr w:type="gramStart"/>
      <w:r>
        <w:rPr>
          <w:rFonts w:ascii="宋体" w:eastAsia="宋体" w:hAnsi="宋体" w:cs="Times New Roman" w:hint="eastAsia"/>
          <w:sz w:val="24"/>
        </w:rPr>
        <w:t>保色彩</w:t>
      </w:r>
      <w:proofErr w:type="gramEnd"/>
      <w:r>
        <w:rPr>
          <w:rFonts w:ascii="宋体" w:eastAsia="宋体" w:hAnsi="宋体" w:cs="Times New Roman" w:hint="eastAsia"/>
          <w:sz w:val="24"/>
        </w:rPr>
        <w:t>鲜艳、碧绿葱郁通常一个月左右更换一次）；为人民服务墙背面放置棕竹16盆；为人民服务</w:t>
      </w:r>
      <w:proofErr w:type="gramStart"/>
      <w:r>
        <w:rPr>
          <w:rFonts w:ascii="宋体" w:eastAsia="宋体" w:hAnsi="宋体" w:cs="Times New Roman" w:hint="eastAsia"/>
          <w:sz w:val="24"/>
        </w:rPr>
        <w:t>墙左右</w:t>
      </w:r>
      <w:proofErr w:type="gramEnd"/>
      <w:r>
        <w:rPr>
          <w:rFonts w:ascii="宋体" w:eastAsia="宋体" w:hAnsi="宋体" w:cs="Times New Roman" w:hint="eastAsia"/>
          <w:sz w:val="24"/>
        </w:rPr>
        <w:t>两侧放置（</w:t>
      </w:r>
      <w:proofErr w:type="gramStart"/>
      <w:r>
        <w:rPr>
          <w:rFonts w:ascii="宋体" w:eastAsia="宋体" w:hAnsi="宋体" w:cs="Times New Roman" w:hint="eastAsia"/>
          <w:sz w:val="24"/>
        </w:rPr>
        <w:t>独杆笔直</w:t>
      </w:r>
      <w:proofErr w:type="gramEnd"/>
      <w:r>
        <w:rPr>
          <w:rFonts w:ascii="宋体" w:eastAsia="宋体" w:hAnsi="宋体" w:cs="Times New Roman" w:hint="eastAsia"/>
          <w:sz w:val="24"/>
        </w:rPr>
        <w:t>）特大型铁树2盆；通往会议中心门口放置特大型铁树2盆；通往2号楼和3号楼通道两侧放置红木几架</w:t>
      </w:r>
      <w:proofErr w:type="gramStart"/>
      <w:r>
        <w:rPr>
          <w:rFonts w:ascii="宋体" w:eastAsia="宋体" w:hAnsi="宋体" w:cs="Times New Roman" w:hint="eastAsia"/>
          <w:sz w:val="24"/>
        </w:rPr>
        <w:t>配大型</w:t>
      </w:r>
      <w:proofErr w:type="gramEnd"/>
      <w:r>
        <w:rPr>
          <w:rFonts w:ascii="宋体" w:eastAsia="宋体" w:hAnsi="宋体" w:cs="Times New Roman" w:hint="eastAsia"/>
          <w:sz w:val="24"/>
        </w:rPr>
        <w:t>龙船花或</w:t>
      </w:r>
      <w:proofErr w:type="gramStart"/>
      <w:r>
        <w:rPr>
          <w:rFonts w:ascii="宋体" w:eastAsia="宋体" w:hAnsi="宋体" w:cs="Times New Roman" w:hint="eastAsia"/>
          <w:sz w:val="24"/>
        </w:rPr>
        <w:t>绿萝大吊篮</w:t>
      </w:r>
      <w:proofErr w:type="gramEnd"/>
      <w:r>
        <w:rPr>
          <w:rFonts w:ascii="宋体" w:eastAsia="宋体" w:hAnsi="宋体" w:cs="Times New Roman" w:hint="eastAsia"/>
          <w:sz w:val="24"/>
        </w:rPr>
        <w:t>或三角梅等品种12盆；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2、行政大楼布置：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A、一号楼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大楼前放置特大型五针松2盆和罗汉松1盆。地栽草花24m2，栽植密度为120盆／平方，年更换8次。花杯2个，年更换草花12次；</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大厅放置特大型幸福树4盆，榕树盆景2盆，长春藤60盆；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大厅电梯口放置中型绿宝2盆；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sz w:val="24"/>
        </w:rPr>
        <w:t>—</w:t>
      </w:r>
      <w:r>
        <w:rPr>
          <w:rFonts w:ascii="宋体" w:eastAsia="宋体" w:hAnsi="宋体" w:cs="Times New Roman" w:hint="eastAsia"/>
          <w:sz w:val="24"/>
        </w:rPr>
        <w:t>6楼电梯口放置特大型幸福树和中型</w:t>
      </w:r>
      <w:proofErr w:type="gramStart"/>
      <w:r>
        <w:rPr>
          <w:rFonts w:ascii="宋体" w:eastAsia="宋体" w:hAnsi="宋体" w:cs="Times New Roman" w:hint="eastAsia"/>
          <w:sz w:val="24"/>
        </w:rPr>
        <w:t>绿宝各6盆</w:t>
      </w:r>
      <w:proofErr w:type="gramEnd"/>
      <w:r>
        <w:rPr>
          <w:rFonts w:ascii="宋体" w:eastAsia="宋体" w:hAnsi="宋体" w:cs="Times New Roman" w:hint="eastAsia"/>
          <w:sz w:val="24"/>
        </w:rPr>
        <w:t>，楼层过道分别放置中型也门铁、夏威夷椰子、竹柏、绿宝、龙血树、万年青，共计30盆；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办公室6间，放置特大型幸福树、发财树，大型澳洲杉、绿萝，中型红掌、兰花，小型</w:t>
      </w:r>
      <w:proofErr w:type="gramStart"/>
      <w:r>
        <w:rPr>
          <w:rFonts w:ascii="宋体" w:eastAsia="宋体" w:hAnsi="宋体" w:cs="Times New Roman" w:hint="eastAsia"/>
          <w:sz w:val="24"/>
        </w:rPr>
        <w:t>金虎球各</w:t>
      </w:r>
      <w:proofErr w:type="gramEnd"/>
      <w:r>
        <w:rPr>
          <w:rFonts w:ascii="宋体" w:eastAsia="宋体" w:hAnsi="宋体" w:cs="Times New Roman" w:hint="eastAsia"/>
          <w:sz w:val="24"/>
        </w:rPr>
        <w:t>1盆，共计42盆；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 xml:space="preserve"> B、二号楼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大楼前放置特大型罗汉松盆景1盆。花杯2个，年更换草花12次；</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大厅放置特大型幸福树6盆、榕树盆景2盆、春雨10盆、万年青30盆、亮丝草30盆、长春藤80盆；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大厅电梯口放置中型绿宝2 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sz w:val="24"/>
        </w:rPr>
        <w:t>—</w:t>
      </w:r>
      <w:r>
        <w:rPr>
          <w:rFonts w:ascii="宋体" w:eastAsia="宋体" w:hAnsi="宋体" w:cs="Times New Roman" w:hint="eastAsia"/>
          <w:sz w:val="24"/>
        </w:rPr>
        <w:t>12楼电梯口放置特大型幸福树12盆，1-2号楼通道、本楼层过道分别放置中型也门铁、夏威夷椰子、竹柏、绿宝、龙血树、万年青、非洲茉莉、大叶伞、橡皮树、八角金盘、卷叶铁、</w:t>
      </w:r>
      <w:proofErr w:type="gramStart"/>
      <w:r>
        <w:rPr>
          <w:rFonts w:ascii="宋体" w:eastAsia="宋体" w:hAnsi="宋体" w:cs="Times New Roman" w:hint="eastAsia"/>
          <w:sz w:val="24"/>
        </w:rPr>
        <w:t>八叶木</w:t>
      </w:r>
      <w:proofErr w:type="gramEnd"/>
      <w:r>
        <w:rPr>
          <w:rFonts w:ascii="宋体" w:eastAsia="宋体" w:hAnsi="宋体" w:cs="Times New Roman" w:hint="eastAsia"/>
          <w:sz w:val="24"/>
        </w:rPr>
        <w:t>，共计54盆；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办公室8间，放置特大型幸福树、发财树，大型澳洲杉、绿萝，中型红掌、兰花，小型</w:t>
      </w:r>
      <w:proofErr w:type="gramStart"/>
      <w:r>
        <w:rPr>
          <w:rFonts w:ascii="宋体" w:eastAsia="宋体" w:hAnsi="宋体" w:cs="Times New Roman" w:hint="eastAsia"/>
          <w:sz w:val="24"/>
        </w:rPr>
        <w:t>金虎球各</w:t>
      </w:r>
      <w:proofErr w:type="gramEnd"/>
      <w:r>
        <w:rPr>
          <w:rFonts w:ascii="宋体" w:eastAsia="宋体" w:hAnsi="宋体" w:cs="Times New Roman" w:hint="eastAsia"/>
          <w:sz w:val="24"/>
        </w:rPr>
        <w:t>1盆，共计56盆；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C、三号楼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大楼前放置特大型罗汉松盆景1盆。花杯2个，年更换草花12次；</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大厅放置特大型幸福树6盆、榕树盆景2盆、春雨10盆、万年青30盆、亮丝草30</w:t>
      </w:r>
      <w:r>
        <w:rPr>
          <w:rFonts w:ascii="宋体" w:eastAsia="宋体" w:hAnsi="宋体" w:cs="Times New Roman" w:hint="eastAsia"/>
          <w:sz w:val="24"/>
        </w:rPr>
        <w:lastRenderedPageBreak/>
        <w:t>盆、长春藤80盆；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大厅电梯口放置中型绿宝2 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sz w:val="24"/>
        </w:rPr>
        <w:t>—</w:t>
      </w:r>
      <w:r>
        <w:rPr>
          <w:rFonts w:ascii="宋体" w:eastAsia="宋体" w:hAnsi="宋体" w:cs="Times New Roman" w:hint="eastAsia"/>
          <w:sz w:val="24"/>
        </w:rPr>
        <w:t>12楼电梯口放置特大型幸福树12盆，三号楼至四号楼通道和本层楼层过道分别放置中型也门铁、夏威夷椰子、竹柏、绿宝、龙血树、万年青、非洲茉莉、大叶伞、橡皮树、八角金盘、棕竹、</w:t>
      </w:r>
      <w:proofErr w:type="gramStart"/>
      <w:r>
        <w:rPr>
          <w:rFonts w:ascii="宋体" w:eastAsia="宋体" w:hAnsi="宋体" w:cs="Times New Roman" w:hint="eastAsia"/>
          <w:sz w:val="24"/>
        </w:rPr>
        <w:t>八叶木</w:t>
      </w:r>
      <w:proofErr w:type="gramEnd"/>
      <w:r>
        <w:rPr>
          <w:rFonts w:ascii="宋体" w:eastAsia="宋体" w:hAnsi="宋体" w:cs="Times New Roman" w:hint="eastAsia"/>
          <w:sz w:val="24"/>
        </w:rPr>
        <w:t>，共计54盆；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办公室8间，放置特大型幸福树、发财树，大型澳洲杉、绿萝，中型红掌、兰花，小型</w:t>
      </w:r>
      <w:proofErr w:type="gramStart"/>
      <w:r>
        <w:rPr>
          <w:rFonts w:ascii="宋体" w:eastAsia="宋体" w:hAnsi="宋体" w:cs="Times New Roman" w:hint="eastAsia"/>
          <w:sz w:val="24"/>
        </w:rPr>
        <w:t>金虎球各</w:t>
      </w:r>
      <w:proofErr w:type="gramEnd"/>
      <w:r>
        <w:rPr>
          <w:rFonts w:ascii="宋体" w:eastAsia="宋体" w:hAnsi="宋体" w:cs="Times New Roman" w:hint="eastAsia"/>
          <w:sz w:val="24"/>
        </w:rPr>
        <w:t>1盆，共计56盆；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D、四号楼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大楼前放置特大型五针松2盆和罗汉松1盆。地栽草花24m2，栽植密度为120盆／平方，年更换8次。花杯2个，年更换草花12次；</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大厅放置特大型幸福树4盆，榕树盆景2盆，长春藤60盆；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大厅电梯口放置中型绿宝2盆；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sz w:val="24"/>
        </w:rPr>
        <w:t>—</w:t>
      </w:r>
      <w:r>
        <w:rPr>
          <w:rFonts w:ascii="宋体" w:eastAsia="宋体" w:hAnsi="宋体" w:cs="Times New Roman" w:hint="eastAsia"/>
          <w:sz w:val="24"/>
        </w:rPr>
        <w:t>6楼电梯口放置特大型幸福树和中型</w:t>
      </w:r>
      <w:proofErr w:type="gramStart"/>
      <w:r>
        <w:rPr>
          <w:rFonts w:ascii="宋体" w:eastAsia="宋体" w:hAnsi="宋体" w:cs="Times New Roman" w:hint="eastAsia"/>
          <w:sz w:val="24"/>
        </w:rPr>
        <w:t>绿宝各6盆</w:t>
      </w:r>
      <w:proofErr w:type="gramEnd"/>
      <w:r>
        <w:rPr>
          <w:rFonts w:ascii="宋体" w:eastAsia="宋体" w:hAnsi="宋体" w:cs="Times New Roman" w:hint="eastAsia"/>
          <w:sz w:val="24"/>
        </w:rPr>
        <w:t>，楼层过道分别放置中型也门铁、夏威夷椰子、竹柏、绿宝、龙血树、万年青，共计30盆；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办公室8间，放置特大型幸福树、发财树，大型澳洲杉、绿萝，中型红掌、兰花，小型</w:t>
      </w:r>
      <w:proofErr w:type="gramStart"/>
      <w:r>
        <w:rPr>
          <w:rFonts w:ascii="宋体" w:eastAsia="宋体" w:hAnsi="宋体" w:cs="Times New Roman" w:hint="eastAsia"/>
          <w:sz w:val="24"/>
        </w:rPr>
        <w:t>金虎球各</w:t>
      </w:r>
      <w:proofErr w:type="gramEnd"/>
      <w:r>
        <w:rPr>
          <w:rFonts w:ascii="宋体" w:eastAsia="宋体" w:hAnsi="宋体" w:cs="Times New Roman" w:hint="eastAsia"/>
          <w:sz w:val="24"/>
        </w:rPr>
        <w:t>1盆，共计56盆；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E、五号楼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一层过道放置</w:t>
      </w:r>
      <w:proofErr w:type="gramStart"/>
      <w:r>
        <w:rPr>
          <w:rFonts w:ascii="宋体" w:eastAsia="宋体" w:hAnsi="宋体" w:cs="Times New Roman" w:hint="eastAsia"/>
          <w:sz w:val="24"/>
        </w:rPr>
        <w:t>卷叶铁10盆</w:t>
      </w:r>
      <w:proofErr w:type="gramEnd"/>
      <w:r>
        <w:rPr>
          <w:rFonts w:ascii="宋体" w:eastAsia="宋体" w:hAnsi="宋体" w:cs="Times New Roman" w:hint="eastAsia"/>
          <w:sz w:val="24"/>
        </w:rPr>
        <w:t>，服务场所放置绿萝2盆、绿萝吊篮12盆、</w:t>
      </w:r>
      <w:proofErr w:type="gramStart"/>
      <w:r>
        <w:rPr>
          <w:rFonts w:ascii="宋体" w:eastAsia="宋体" w:hAnsi="宋体" w:cs="Times New Roman" w:hint="eastAsia"/>
          <w:sz w:val="24"/>
        </w:rPr>
        <w:t>八叶木</w:t>
      </w:r>
      <w:proofErr w:type="gramEnd"/>
      <w:r>
        <w:rPr>
          <w:rFonts w:ascii="宋体" w:eastAsia="宋体" w:hAnsi="宋体" w:cs="Times New Roman" w:hint="eastAsia"/>
          <w:sz w:val="24"/>
        </w:rPr>
        <w:t>3盆、</w:t>
      </w:r>
      <w:proofErr w:type="gramStart"/>
      <w:r>
        <w:rPr>
          <w:rFonts w:ascii="宋体" w:eastAsia="宋体" w:hAnsi="宋体" w:cs="Times New Roman" w:hint="eastAsia"/>
          <w:sz w:val="24"/>
        </w:rPr>
        <w:t>卷叶铁2盆</w:t>
      </w:r>
      <w:proofErr w:type="gramEnd"/>
      <w:r>
        <w:rPr>
          <w:rFonts w:ascii="宋体" w:eastAsia="宋体" w:hAnsi="宋体" w:cs="Times New Roman" w:hint="eastAsia"/>
          <w:sz w:val="24"/>
        </w:rPr>
        <w:t>、发财树1盆、红掌1盆、碧玉2盆、虎皮兰4盆、金边吊篮3盆；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二层过道放置幸福树3盆、也门铁4盆、万年青10盆、绿萝2盆；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三层平台放置特大型五针松盆景2盆、无刺枸骨球10盆、红叶石楠球30盆、</w:t>
      </w:r>
      <w:proofErr w:type="gramStart"/>
      <w:r>
        <w:rPr>
          <w:rFonts w:ascii="宋体" w:eastAsia="宋体" w:hAnsi="宋体" w:cs="Times New Roman" w:hint="eastAsia"/>
          <w:sz w:val="24"/>
        </w:rPr>
        <w:t>红花继</w:t>
      </w:r>
      <w:proofErr w:type="gramEnd"/>
      <w:r>
        <w:rPr>
          <w:rFonts w:ascii="宋体" w:eastAsia="宋体" w:hAnsi="宋体" w:cs="Times New Roman" w:hint="eastAsia"/>
          <w:sz w:val="24"/>
        </w:rPr>
        <w:t>木球10盆、红梅树10盆、</w:t>
      </w:r>
      <w:proofErr w:type="gramStart"/>
      <w:r>
        <w:rPr>
          <w:rFonts w:ascii="宋体" w:eastAsia="宋体" w:hAnsi="宋体" w:cs="Times New Roman" w:hint="eastAsia"/>
          <w:sz w:val="24"/>
        </w:rPr>
        <w:t>云南黄馨115盆</w:t>
      </w:r>
      <w:proofErr w:type="gramEnd"/>
      <w:r>
        <w:rPr>
          <w:rFonts w:ascii="宋体" w:eastAsia="宋体" w:hAnsi="宋体" w:cs="Times New Roman" w:hint="eastAsia"/>
          <w:sz w:val="24"/>
        </w:rPr>
        <w:t>；</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F、六号楼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北门口放置红叶</w:t>
      </w:r>
      <w:proofErr w:type="gramStart"/>
      <w:r>
        <w:rPr>
          <w:rFonts w:ascii="宋体" w:eastAsia="宋体" w:hAnsi="宋体" w:cs="Times New Roman" w:hint="eastAsia"/>
          <w:sz w:val="24"/>
        </w:rPr>
        <w:t>石楠条箱20盆</w:t>
      </w:r>
      <w:proofErr w:type="gramEnd"/>
      <w:r>
        <w:rPr>
          <w:rFonts w:ascii="宋体" w:eastAsia="宋体" w:hAnsi="宋体" w:cs="Times New Roman" w:hint="eastAsia"/>
          <w:sz w:val="24"/>
        </w:rPr>
        <w:t>；</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2楼餐厅放置特大型幸福树2盆，大型夏威夷椰子2盆、发财树2盆、红掌1盆、绿萝1盆，中型绿宝5盆，小型绿萝吊兰2盆；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三楼平台放置大型五针松盆景2盆、无刺枸骨球10盆、红叶石楠球10盆、</w:t>
      </w:r>
      <w:proofErr w:type="gramStart"/>
      <w:r>
        <w:rPr>
          <w:rFonts w:ascii="宋体" w:eastAsia="宋体" w:hAnsi="宋体" w:cs="Times New Roman" w:hint="eastAsia"/>
          <w:sz w:val="24"/>
        </w:rPr>
        <w:t>红花继</w:t>
      </w:r>
      <w:proofErr w:type="gramEnd"/>
      <w:r>
        <w:rPr>
          <w:rFonts w:ascii="宋体" w:eastAsia="宋体" w:hAnsi="宋体" w:cs="Times New Roman" w:hint="eastAsia"/>
          <w:sz w:val="24"/>
        </w:rPr>
        <w:t>木</w:t>
      </w:r>
      <w:r>
        <w:rPr>
          <w:rFonts w:ascii="宋体" w:eastAsia="宋体" w:hAnsi="宋体" w:cs="Times New Roman" w:hint="eastAsia"/>
          <w:sz w:val="24"/>
        </w:rPr>
        <w:lastRenderedPageBreak/>
        <w:t>球10盆、红梅树10盆、茶花10盆、桂花10盆、</w:t>
      </w:r>
      <w:proofErr w:type="gramStart"/>
      <w:r>
        <w:rPr>
          <w:rFonts w:ascii="宋体" w:eastAsia="宋体" w:hAnsi="宋体" w:cs="Times New Roman" w:hint="eastAsia"/>
          <w:sz w:val="24"/>
        </w:rPr>
        <w:t>云南黄馨115盆</w:t>
      </w:r>
      <w:proofErr w:type="gramEnd"/>
      <w:r>
        <w:rPr>
          <w:rFonts w:ascii="宋体" w:eastAsia="宋体" w:hAnsi="宋体" w:cs="Times New Roman" w:hint="eastAsia"/>
          <w:sz w:val="24"/>
        </w:rPr>
        <w:t>；</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四楼平台放置特大型五针松2盆、桂花2盆、红叶石楠球6盆；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3、会议中心布置：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A、一楼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南面门口放置铁树2盆；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西面门口放置特大型铁树2盆；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一楼门口内放置特大型幸福树4盆，窗口放置特大型仿真花10盆，电梯口放置绿萝2盆，过道放置特大型大叶伞2盆、绿宝2盆、万年青4盆；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B、二楼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二楼放置特大型幸福树2盆；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过道放置大型夏威夷椰子10盆；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电梯口放置中型绿宝2 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C、三楼</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电梯口放置中型绿宝2盆；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过道放置大型夏威夷椰子4盆；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两山文化景观布置：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在景观周围密集型放置特大型茶花3盆、桂花5盆、</w:t>
      </w:r>
      <w:proofErr w:type="gramStart"/>
      <w:r>
        <w:rPr>
          <w:rFonts w:ascii="宋体" w:eastAsia="宋体" w:hAnsi="宋体" w:cs="Times New Roman" w:hint="eastAsia"/>
          <w:sz w:val="24"/>
        </w:rPr>
        <w:t>红花继</w:t>
      </w:r>
      <w:proofErr w:type="gramEnd"/>
      <w:r>
        <w:rPr>
          <w:rFonts w:ascii="宋体" w:eastAsia="宋体" w:hAnsi="宋体" w:cs="Times New Roman" w:hint="eastAsia"/>
          <w:sz w:val="24"/>
        </w:rPr>
        <w:t>木球5盆、红叶石楠树26盆；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地面通道布置：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三号楼与四号楼的地面通道西侧放置麦冬草、兰花三七、吉祥草、八角金盘、桃叶珊瑚等品种的盆栽绿色植物356盆；</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6、环岛布置：</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1、进口环岛地栽草花35m2，栽植密度为120盆／m2，年更换草花8次；</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2、出口环岛地栽草花32m2，栽植密度为120盆／m2，年更换草花8次；</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7、其他配套</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盆景植物配置钢制底座78个，定制移动式遮荫网30套，盆景底座外包精品木制箱78个，5号楼、6号楼露台，叠水池上口配置精品木制栅栏300米。</w:t>
      </w:r>
    </w:p>
    <w:p w:rsidR="00A74675" w:rsidRDefault="00FF6B56">
      <w:pPr>
        <w:spacing w:line="520" w:lineRule="exact"/>
        <w:ind w:firstLineChars="200" w:firstLine="482"/>
        <w:rPr>
          <w:rFonts w:ascii="宋体" w:eastAsia="宋体" w:hAnsi="宋体" w:cs="宋体"/>
          <w:szCs w:val="28"/>
        </w:rPr>
      </w:pPr>
      <w:r>
        <w:rPr>
          <w:rFonts w:ascii="Calibri" w:eastAsia="宋体" w:hAnsi="宋体" w:cs="Times New Roman" w:hint="eastAsia"/>
          <w:b/>
          <w:sz w:val="24"/>
        </w:rPr>
        <w:lastRenderedPageBreak/>
        <w:t>（三）</w:t>
      </w:r>
      <w:r>
        <w:rPr>
          <w:rFonts w:ascii="宋体" w:eastAsia="宋体" w:hAnsi="宋体" w:cs="Times New Roman" w:hint="eastAsia"/>
          <w:b/>
          <w:kern w:val="0"/>
          <w:sz w:val="24"/>
        </w:rPr>
        <w:t>湖州</w:t>
      </w:r>
      <w:proofErr w:type="gramStart"/>
      <w:r>
        <w:rPr>
          <w:rFonts w:ascii="宋体" w:eastAsia="宋体" w:hAnsi="宋体" w:cs="Times New Roman" w:hint="eastAsia"/>
          <w:b/>
          <w:kern w:val="0"/>
          <w:sz w:val="24"/>
        </w:rPr>
        <w:t>市</w:t>
      </w:r>
      <w:proofErr w:type="gramEnd"/>
      <w:r>
        <w:rPr>
          <w:rFonts w:ascii="宋体" w:eastAsia="宋体" w:hAnsi="宋体" w:cs="Times New Roman" w:hint="eastAsia"/>
          <w:b/>
          <w:kern w:val="0"/>
          <w:sz w:val="24"/>
        </w:rPr>
        <w:t xml:space="preserve">市民服务中心概况 </w:t>
      </w:r>
    </w:p>
    <w:p w:rsidR="00A74675" w:rsidRDefault="00FF6B56">
      <w:pPr>
        <w:spacing w:line="520" w:lineRule="exact"/>
        <w:ind w:left="105" w:firstLineChars="200" w:firstLine="480"/>
        <w:rPr>
          <w:rFonts w:ascii="宋体" w:eastAsia="宋体" w:hAnsi="宋体" w:cs="Times New Roman"/>
          <w:sz w:val="24"/>
        </w:rPr>
      </w:pPr>
      <w:r>
        <w:rPr>
          <w:rFonts w:ascii="宋体" w:eastAsia="宋体" w:hAnsi="宋体" w:cs="Times New Roman" w:hint="eastAsia"/>
          <w:sz w:val="24"/>
        </w:rPr>
        <w:t>湖州</w:t>
      </w:r>
      <w:proofErr w:type="gramStart"/>
      <w:r>
        <w:rPr>
          <w:rFonts w:ascii="宋体" w:eastAsia="宋体" w:hAnsi="宋体" w:cs="Times New Roman" w:hint="eastAsia"/>
          <w:sz w:val="24"/>
        </w:rPr>
        <w:t>市</w:t>
      </w:r>
      <w:proofErr w:type="gramEnd"/>
      <w:r>
        <w:rPr>
          <w:rFonts w:ascii="宋体" w:eastAsia="宋体" w:hAnsi="宋体" w:cs="Times New Roman" w:hint="eastAsia"/>
          <w:sz w:val="24"/>
        </w:rPr>
        <w:t xml:space="preserve">市民服务中心位于金盖山路，主要由办证中心、办公主楼、西半裙楼及东半裙楼等组成。红线内总用地面积 33861 平方米，其中建筑占地面积 13933 平方米， 沥清道路占地面积 4260 平方米，铺装占地面积 9050 平方米，车位占地面积 676 平方 米，绿化面积 1760 平方米，红线外沿河绿地面积 2751 平方米。总建筑面积 133626 万 平方米，其中地上建筑面积 84345 平方米，地下建筑面积 49281 平方米。 </w:t>
      </w:r>
    </w:p>
    <w:p w:rsidR="00A74675" w:rsidRDefault="00FF6B56">
      <w:pPr>
        <w:spacing w:line="520" w:lineRule="exact"/>
        <w:ind w:left="105" w:firstLineChars="200" w:firstLine="482"/>
        <w:rPr>
          <w:rFonts w:ascii="宋体" w:eastAsia="宋体" w:hAnsi="宋体" w:cs="Times New Roman"/>
          <w:b/>
          <w:kern w:val="0"/>
          <w:sz w:val="24"/>
        </w:rPr>
      </w:pPr>
      <w:r>
        <w:rPr>
          <w:rFonts w:ascii="宋体" w:eastAsia="宋体" w:hAnsi="宋体" w:cs="Times New Roman" w:hint="eastAsia"/>
          <w:b/>
          <w:kern w:val="0"/>
          <w:sz w:val="24"/>
        </w:rPr>
        <w:t>（四）湖州</w:t>
      </w:r>
      <w:proofErr w:type="gramStart"/>
      <w:r>
        <w:rPr>
          <w:rFonts w:ascii="宋体" w:eastAsia="宋体" w:hAnsi="宋体" w:cs="Times New Roman" w:hint="eastAsia"/>
          <w:b/>
          <w:kern w:val="0"/>
          <w:sz w:val="24"/>
        </w:rPr>
        <w:t>市</w:t>
      </w:r>
      <w:proofErr w:type="gramEnd"/>
      <w:r>
        <w:rPr>
          <w:rFonts w:ascii="宋体" w:eastAsia="宋体" w:hAnsi="宋体" w:cs="Times New Roman" w:hint="eastAsia"/>
          <w:b/>
          <w:kern w:val="0"/>
          <w:sz w:val="24"/>
        </w:rPr>
        <w:t>市民服务中心植物摆放的范围</w:t>
      </w:r>
    </w:p>
    <w:p w:rsidR="00A74675" w:rsidRDefault="00FF6B56">
      <w:pPr>
        <w:spacing w:line="520" w:lineRule="exact"/>
        <w:ind w:left="210" w:firstLineChars="200" w:firstLine="480"/>
        <w:rPr>
          <w:rFonts w:ascii="宋体" w:eastAsia="宋体" w:hAnsi="宋体" w:cs="Times New Roman"/>
          <w:sz w:val="24"/>
        </w:rPr>
      </w:pPr>
      <w:r>
        <w:rPr>
          <w:rFonts w:ascii="宋体" w:eastAsia="宋体" w:hAnsi="宋体" w:cs="Times New Roman" w:hint="eastAsia"/>
          <w:sz w:val="24"/>
        </w:rPr>
        <w:t>植物摆放范围：办证中心、办公主楼、西半裙楼及东半裙楼等公共区域。</w:t>
      </w:r>
    </w:p>
    <w:p w:rsidR="00A74675" w:rsidRDefault="00FF6B56">
      <w:pPr>
        <w:spacing w:line="520" w:lineRule="exact"/>
        <w:ind w:left="105" w:firstLineChars="200" w:firstLine="482"/>
        <w:rPr>
          <w:rFonts w:ascii="宋体" w:eastAsia="宋体" w:hAnsi="宋体" w:cs="Times New Roman"/>
          <w:b/>
          <w:kern w:val="0"/>
          <w:sz w:val="24"/>
        </w:rPr>
      </w:pPr>
      <w:r>
        <w:rPr>
          <w:rFonts w:ascii="宋体" w:eastAsia="宋体" w:hAnsi="宋体" w:cs="Times New Roman" w:hint="eastAsia"/>
          <w:b/>
          <w:kern w:val="0"/>
          <w:sz w:val="24"/>
        </w:rPr>
        <w:t>（五）湖州</w:t>
      </w:r>
      <w:proofErr w:type="gramStart"/>
      <w:r>
        <w:rPr>
          <w:rFonts w:ascii="宋体" w:eastAsia="宋体" w:hAnsi="宋体" w:cs="Times New Roman" w:hint="eastAsia"/>
          <w:b/>
          <w:kern w:val="0"/>
          <w:sz w:val="24"/>
        </w:rPr>
        <w:t>市</w:t>
      </w:r>
      <w:proofErr w:type="gramEnd"/>
      <w:r>
        <w:rPr>
          <w:rFonts w:ascii="宋体" w:eastAsia="宋体" w:hAnsi="宋体" w:cs="Times New Roman" w:hint="eastAsia"/>
          <w:b/>
          <w:kern w:val="0"/>
          <w:sz w:val="24"/>
        </w:rPr>
        <w:t xml:space="preserve">市民服务中心植物摆放的总体要求 </w:t>
      </w:r>
    </w:p>
    <w:p w:rsidR="00A74675" w:rsidRDefault="00FF6B56">
      <w:pPr>
        <w:spacing w:line="520" w:lineRule="exact"/>
        <w:ind w:firstLineChars="200" w:firstLine="480"/>
        <w:rPr>
          <w:rFonts w:ascii="宋体" w:eastAsia="宋体" w:hAnsi="宋体" w:cs="Times New Roman"/>
          <w:sz w:val="24"/>
        </w:rPr>
      </w:pPr>
      <w:r>
        <w:rPr>
          <w:rFonts w:ascii="宋体" w:eastAsia="宋体" w:hAnsi="宋体" w:cs="Times New Roman" w:hint="eastAsia"/>
          <w:sz w:val="24"/>
        </w:rPr>
        <w:t>(1)湖州</w:t>
      </w:r>
      <w:proofErr w:type="gramStart"/>
      <w:r>
        <w:rPr>
          <w:rFonts w:ascii="宋体" w:eastAsia="宋体" w:hAnsi="宋体" w:cs="Times New Roman" w:hint="eastAsia"/>
          <w:sz w:val="24"/>
        </w:rPr>
        <w:t>市</w:t>
      </w:r>
      <w:proofErr w:type="gramEnd"/>
      <w:r>
        <w:rPr>
          <w:rFonts w:ascii="宋体" w:eastAsia="宋体" w:hAnsi="宋体" w:cs="Times New Roman" w:hint="eastAsia"/>
          <w:sz w:val="24"/>
        </w:rPr>
        <w:t xml:space="preserve">市民服务中心的植物摆放工作，要按照市民服务中心特点， 根据其不同功能，结合植物的色彩、形态、大小各方面因素进行摆放和管理，以充分 发挥植物美化环境、净化空气、调节温湿度等优点，本着植物摆放美化、管理工作到位的宗旨。 </w:t>
      </w:r>
    </w:p>
    <w:p w:rsidR="00A74675" w:rsidRDefault="00FF6B56">
      <w:pPr>
        <w:spacing w:line="520" w:lineRule="exact"/>
        <w:ind w:firstLineChars="200" w:firstLine="480"/>
        <w:rPr>
          <w:rFonts w:ascii="宋体" w:eastAsia="宋体" w:hAnsi="宋体" w:cs="Times New Roman"/>
          <w:sz w:val="24"/>
        </w:rPr>
      </w:pPr>
      <w:r>
        <w:rPr>
          <w:rFonts w:ascii="宋体" w:eastAsia="宋体" w:hAnsi="宋体" w:cs="Times New Roman" w:hint="eastAsia"/>
          <w:sz w:val="24"/>
        </w:rPr>
        <w:t>(2)市民服务中心植物摆放的范围</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A、室外</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一号楼正门口广场、环形通道、二号楼、餐厅、六号楼周边，放置特大型树桩类盆景2盆、造型五针松4盆、罗汉松21盆、桂花20盆、茶梅10盆，栽植时令花卉的花杯2个、盆栽吉祥草或兰花三七或时令花卉360盆；</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B、室内公共区域</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1、三号楼一楼至十二楼放置绿宝2盆，夏威夷椰子4盆、</w:t>
      </w:r>
      <w:proofErr w:type="gramStart"/>
      <w:r>
        <w:rPr>
          <w:rFonts w:ascii="宋体" w:eastAsia="宋体" w:hAnsi="宋体" w:cs="Times New Roman" w:hint="eastAsia"/>
          <w:sz w:val="24"/>
        </w:rPr>
        <w:t>八叶木</w:t>
      </w:r>
      <w:proofErr w:type="gramEnd"/>
      <w:r>
        <w:rPr>
          <w:rFonts w:ascii="宋体" w:eastAsia="宋体" w:hAnsi="宋体" w:cs="Times New Roman" w:hint="eastAsia"/>
          <w:sz w:val="24"/>
        </w:rPr>
        <w:t>21盆、万年青44盆；</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2、四号楼一楼至十六楼放置绿宝2盆、夏威夷椰子2盆、万年青60盆、</w:t>
      </w:r>
      <w:proofErr w:type="gramStart"/>
      <w:r>
        <w:rPr>
          <w:rFonts w:ascii="宋体" w:eastAsia="宋体" w:hAnsi="宋体" w:cs="Times New Roman" w:hint="eastAsia"/>
          <w:sz w:val="24"/>
        </w:rPr>
        <w:t>八叶木</w:t>
      </w:r>
      <w:proofErr w:type="gramEnd"/>
      <w:r>
        <w:rPr>
          <w:rFonts w:ascii="宋体" w:eastAsia="宋体" w:hAnsi="宋体" w:cs="Times New Roman" w:hint="eastAsia"/>
          <w:sz w:val="24"/>
        </w:rPr>
        <w:t>30盆；</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3、五号楼一楼至十二楼放置绿宝2盆、大叶伞2盆，</w:t>
      </w:r>
      <w:proofErr w:type="gramStart"/>
      <w:r>
        <w:rPr>
          <w:rFonts w:ascii="宋体" w:eastAsia="宋体" w:hAnsi="宋体" w:cs="Times New Roman" w:hint="eastAsia"/>
          <w:sz w:val="24"/>
        </w:rPr>
        <w:t>八叶木</w:t>
      </w:r>
      <w:proofErr w:type="gramEnd"/>
      <w:r>
        <w:rPr>
          <w:rFonts w:ascii="宋体" w:eastAsia="宋体" w:hAnsi="宋体" w:cs="Times New Roman" w:hint="eastAsia"/>
          <w:sz w:val="24"/>
        </w:rPr>
        <w:t>21盆、夏威夷椰子3盆、万年青64盆；</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4、六号楼一楼至六楼放置绿宝2盆，万年青24盆；</w:t>
      </w:r>
    </w:p>
    <w:p w:rsidR="00A74675" w:rsidRDefault="00FF6B56">
      <w:pPr>
        <w:spacing w:line="520" w:lineRule="exact"/>
        <w:ind w:firstLineChars="200" w:firstLine="480"/>
        <w:jc w:val="left"/>
        <w:rPr>
          <w:rFonts w:ascii="宋体" w:eastAsia="宋体" w:hAnsi="宋体" w:cs="Times New Roman"/>
          <w:sz w:val="24"/>
        </w:rPr>
      </w:pPr>
      <w:r>
        <w:rPr>
          <w:rFonts w:ascii="宋体" w:eastAsia="宋体" w:hAnsi="宋体" w:cs="Times New Roman" w:hint="eastAsia"/>
          <w:sz w:val="24"/>
        </w:rPr>
        <w:t>5、食堂放置桂花4盆、茶梅4盆、幸福树5盆，夏威夷椰子12盆，</w:t>
      </w:r>
      <w:proofErr w:type="gramStart"/>
      <w:r>
        <w:rPr>
          <w:rFonts w:ascii="宋体" w:eastAsia="宋体" w:hAnsi="宋体" w:cs="Times New Roman" w:hint="eastAsia"/>
          <w:sz w:val="24"/>
        </w:rPr>
        <w:t>八叶木</w:t>
      </w:r>
      <w:proofErr w:type="gramEnd"/>
      <w:r>
        <w:rPr>
          <w:rFonts w:ascii="宋体" w:eastAsia="宋体" w:hAnsi="宋体" w:cs="Times New Roman" w:hint="eastAsia"/>
          <w:sz w:val="24"/>
        </w:rPr>
        <w:t>2盆、绿绿宝12盆、万年青4盆、黄金万两</w:t>
      </w:r>
      <w:proofErr w:type="gramStart"/>
      <w:r>
        <w:rPr>
          <w:rFonts w:ascii="宋体" w:eastAsia="宋体" w:hAnsi="宋体" w:cs="Times New Roman" w:hint="eastAsia"/>
          <w:sz w:val="24"/>
        </w:rPr>
        <w:t>10</w:t>
      </w:r>
      <w:proofErr w:type="gramEnd"/>
      <w:r>
        <w:rPr>
          <w:rFonts w:ascii="宋体" w:eastAsia="宋体" w:hAnsi="宋体" w:cs="Times New Roman" w:hint="eastAsia"/>
          <w:sz w:val="24"/>
        </w:rPr>
        <w:t>盆、杜鹃2盆；</w:t>
      </w:r>
    </w:p>
    <w:p w:rsidR="00A74675" w:rsidRDefault="00FF6B56">
      <w:pPr>
        <w:pStyle w:val="ae"/>
        <w:spacing w:before="120" w:after="120"/>
        <w:ind w:firstLineChars="200" w:firstLine="480"/>
        <w:rPr>
          <w:rFonts w:hAnsi="宋体" w:cs="Times New Roman"/>
          <w:b/>
        </w:rPr>
      </w:pPr>
      <w:r>
        <w:rPr>
          <w:rFonts w:hAnsi="宋体" w:cs="Times New Roman" w:hint="eastAsia"/>
        </w:rPr>
        <w:t>（</w:t>
      </w:r>
      <w:r>
        <w:rPr>
          <w:rFonts w:hAnsi="宋体" w:cs="Times New Roman" w:hint="eastAsia"/>
          <w:b/>
        </w:rPr>
        <w:t>六） 采购清单：</w:t>
      </w:r>
    </w:p>
    <w:p w:rsidR="00A74675" w:rsidRDefault="00FF6B56">
      <w:pPr>
        <w:pStyle w:val="ae"/>
        <w:spacing w:before="120" w:after="120"/>
        <w:ind w:firstLine="495"/>
        <w:rPr>
          <w:rFonts w:hAnsi="宋体" w:cs="Times New Roman"/>
          <w:b/>
        </w:rPr>
      </w:pPr>
      <w:r>
        <w:rPr>
          <w:rFonts w:hAnsi="宋体" w:cs="Times New Roman" w:hint="eastAsia"/>
          <w:b/>
        </w:rPr>
        <w:t>1.行政中心植物摆放清单</w:t>
      </w:r>
    </w:p>
    <w:tbl>
      <w:tblPr>
        <w:tblpPr w:leftFromText="180" w:rightFromText="180" w:vertAnchor="text" w:tblpY="1"/>
        <w:tblOverlap w:val="never"/>
        <w:tblW w:w="0" w:type="auto"/>
        <w:tblLayout w:type="fixed"/>
        <w:tblLook w:val="04A0" w:firstRow="1" w:lastRow="0" w:firstColumn="1" w:lastColumn="0" w:noHBand="0" w:noVBand="1"/>
      </w:tblPr>
      <w:tblGrid>
        <w:gridCol w:w="1926"/>
        <w:gridCol w:w="768"/>
        <w:gridCol w:w="2410"/>
        <w:gridCol w:w="936"/>
        <w:gridCol w:w="1134"/>
        <w:gridCol w:w="1899"/>
      </w:tblGrid>
      <w:tr w:rsidR="00A74675">
        <w:trPr>
          <w:trHeight w:val="360"/>
        </w:trPr>
        <w:tc>
          <w:tcPr>
            <w:tcW w:w="1926"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lastRenderedPageBreak/>
              <w:t>品名</w:t>
            </w:r>
          </w:p>
        </w:tc>
        <w:tc>
          <w:tcPr>
            <w:tcW w:w="3178" w:type="dxa"/>
            <w:gridSpan w:val="2"/>
            <w:tcBorders>
              <w:top w:val="single" w:sz="4" w:space="0" w:color="auto"/>
              <w:left w:val="nil"/>
              <w:bottom w:val="single" w:sz="4" w:space="0" w:color="auto"/>
              <w:right w:val="single" w:sz="4" w:space="0" w:color="000000"/>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规格cm</w:t>
            </w:r>
          </w:p>
        </w:tc>
        <w:tc>
          <w:tcPr>
            <w:tcW w:w="936" w:type="dxa"/>
            <w:tcBorders>
              <w:top w:val="single" w:sz="4" w:space="0" w:color="auto"/>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数量</w:t>
            </w:r>
          </w:p>
        </w:tc>
        <w:tc>
          <w:tcPr>
            <w:tcW w:w="1134" w:type="dxa"/>
            <w:tcBorders>
              <w:top w:val="single" w:sz="4" w:space="0" w:color="auto"/>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单位</w:t>
            </w:r>
          </w:p>
        </w:tc>
        <w:tc>
          <w:tcPr>
            <w:tcW w:w="1899" w:type="dxa"/>
            <w:tcBorders>
              <w:top w:val="single" w:sz="4" w:space="0" w:color="auto"/>
              <w:left w:val="nil"/>
              <w:bottom w:val="single" w:sz="4" w:space="0" w:color="auto"/>
              <w:right w:val="single" w:sz="4" w:space="0" w:color="auto"/>
            </w:tcBorders>
            <w:vAlign w:val="center"/>
          </w:tcPr>
          <w:p w:rsidR="00A74675" w:rsidRDefault="00FF6B56">
            <w:pPr>
              <w:widowControl/>
              <w:rPr>
                <w:rFonts w:ascii="宋体" w:eastAsia="宋体" w:hAnsi="宋体" w:cs="宋体"/>
                <w:kern w:val="0"/>
                <w:sz w:val="24"/>
              </w:rPr>
            </w:pPr>
            <w:r>
              <w:rPr>
                <w:rFonts w:ascii="宋体" w:eastAsia="宋体" w:hAnsi="宋体" w:cs="宋体" w:hint="eastAsia"/>
                <w:kern w:val="0"/>
                <w:sz w:val="24"/>
              </w:rPr>
              <w:t>备注</w:t>
            </w:r>
          </w:p>
        </w:tc>
      </w:tr>
      <w:tr w:rsidR="00A74675">
        <w:trPr>
          <w:trHeight w:val="360"/>
        </w:trPr>
        <w:tc>
          <w:tcPr>
            <w:tcW w:w="9073" w:type="dxa"/>
            <w:gridSpan w:val="6"/>
            <w:tcBorders>
              <w:top w:val="nil"/>
              <w:left w:val="single" w:sz="4" w:space="0" w:color="auto"/>
              <w:bottom w:val="single" w:sz="4" w:space="0" w:color="auto"/>
              <w:right w:val="single" w:sz="4" w:space="0" w:color="auto"/>
            </w:tcBorders>
            <w:vAlign w:val="center"/>
          </w:tcPr>
          <w:p w:rsidR="00A74675" w:rsidRDefault="00FF6B56">
            <w:pPr>
              <w:widowControl/>
              <w:rPr>
                <w:rFonts w:ascii="宋体" w:eastAsia="宋体" w:hAnsi="宋体" w:cs="宋体"/>
                <w:kern w:val="0"/>
                <w:sz w:val="24"/>
              </w:rPr>
            </w:pPr>
            <w:r>
              <w:rPr>
                <w:rFonts w:ascii="宋体" w:eastAsia="宋体" w:hAnsi="宋体" w:cs="宋体" w:hint="eastAsia"/>
                <w:kern w:val="0"/>
                <w:sz w:val="24"/>
              </w:rPr>
              <w:t xml:space="preserve">一、摆放植物　</w:t>
            </w:r>
          </w:p>
        </w:tc>
      </w:tr>
      <w:tr w:rsidR="00A74675">
        <w:trPr>
          <w:trHeight w:val="360"/>
        </w:trPr>
        <w:tc>
          <w:tcPr>
            <w:tcW w:w="1926" w:type="dxa"/>
            <w:tcBorders>
              <w:top w:val="nil"/>
              <w:left w:val="single" w:sz="4" w:space="0" w:color="auto"/>
              <w:bottom w:val="nil"/>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树桩型盆景</w:t>
            </w:r>
          </w:p>
        </w:tc>
        <w:tc>
          <w:tcPr>
            <w:tcW w:w="768" w:type="dxa"/>
            <w:tcBorders>
              <w:top w:val="nil"/>
              <w:left w:val="nil"/>
              <w:bottom w:val="nil"/>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造型，φ35、H350、P350，金属盆</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vMerge w:val="restart"/>
            <w:tcBorders>
              <w:top w:val="single" w:sz="4" w:space="0" w:color="auto"/>
              <w:left w:val="single" w:sz="4" w:space="0" w:color="auto"/>
              <w:bottom w:val="single" w:sz="4" w:space="0" w:color="000000"/>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五针松盆景</w:t>
            </w:r>
          </w:p>
        </w:tc>
        <w:tc>
          <w:tcPr>
            <w:tcW w:w="768" w:type="dxa"/>
            <w:vMerge w:val="restart"/>
            <w:tcBorders>
              <w:top w:val="single" w:sz="4" w:space="0" w:color="auto"/>
              <w:left w:val="single" w:sz="4" w:space="0" w:color="auto"/>
              <w:bottom w:val="single" w:sz="4" w:space="0" w:color="000000"/>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造型，φ15、H250、P300，紫砂盆</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宋体"/>
                <w:kern w:val="0"/>
                <w:sz w:val="24"/>
              </w:rPr>
            </w:pPr>
          </w:p>
        </w:tc>
        <w:tc>
          <w:tcPr>
            <w:tcW w:w="768"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宋体"/>
                <w:kern w:val="0"/>
                <w:sz w:val="24"/>
              </w:rPr>
            </w:pPr>
          </w:p>
        </w:tc>
        <w:tc>
          <w:tcPr>
            <w:tcW w:w="2410"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造型，φ10、H220、P200，紫砂盆</w:t>
            </w:r>
          </w:p>
        </w:tc>
        <w:tc>
          <w:tcPr>
            <w:tcW w:w="93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6</w:t>
            </w:r>
          </w:p>
        </w:tc>
        <w:tc>
          <w:tcPr>
            <w:tcW w:w="113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single" w:sz="4" w:space="0" w:color="auto"/>
              <w:left w:val="single" w:sz="4" w:space="0" w:color="auto"/>
              <w:bottom w:val="single" w:sz="4" w:space="0" w:color="000000"/>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罗汉松盆景</w:t>
            </w:r>
          </w:p>
        </w:tc>
        <w:tc>
          <w:tcPr>
            <w:tcW w:w="768" w:type="dxa"/>
            <w:tcBorders>
              <w:top w:val="single" w:sz="4" w:space="0" w:color="auto"/>
              <w:left w:val="single" w:sz="4" w:space="0" w:color="auto"/>
              <w:bottom w:val="single" w:sz="4" w:space="0" w:color="000000"/>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造型，φ15、H300、P300，紫砂盆</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vMerge w:val="restart"/>
            <w:tcBorders>
              <w:top w:val="single" w:sz="4" w:space="0" w:color="auto"/>
              <w:left w:val="single" w:sz="4" w:space="0" w:color="auto"/>
              <w:bottom w:val="single" w:sz="4" w:space="0" w:color="000000"/>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铁树</w:t>
            </w:r>
          </w:p>
        </w:tc>
        <w:tc>
          <w:tcPr>
            <w:tcW w:w="768" w:type="dxa"/>
            <w:vMerge w:val="restart"/>
            <w:tcBorders>
              <w:top w:val="single" w:sz="4" w:space="0" w:color="auto"/>
              <w:left w:val="single" w:sz="4" w:space="0" w:color="auto"/>
              <w:bottom w:val="nil"/>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多头，φ50、H150、P300，紫砂盆</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宋体"/>
                <w:kern w:val="0"/>
                <w:sz w:val="24"/>
              </w:rPr>
            </w:pPr>
          </w:p>
        </w:tc>
        <w:tc>
          <w:tcPr>
            <w:tcW w:w="768"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宋体"/>
                <w:kern w:val="0"/>
                <w:sz w:val="24"/>
              </w:rPr>
            </w:pPr>
          </w:p>
        </w:tc>
        <w:tc>
          <w:tcPr>
            <w:tcW w:w="2410"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独杆、笔直，φ30、H250、P180，</w:t>
            </w:r>
            <w:proofErr w:type="gramStart"/>
            <w:r>
              <w:rPr>
                <w:rFonts w:ascii="宋体" w:eastAsia="宋体" w:hAnsi="宋体" w:cs="宋体" w:hint="eastAsia"/>
                <w:kern w:val="0"/>
                <w:sz w:val="24"/>
              </w:rPr>
              <w:t>釉缸</w:t>
            </w:r>
            <w:proofErr w:type="gramEnd"/>
          </w:p>
        </w:tc>
        <w:tc>
          <w:tcPr>
            <w:tcW w:w="93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2</w:t>
            </w:r>
          </w:p>
        </w:tc>
        <w:tc>
          <w:tcPr>
            <w:tcW w:w="113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宋体"/>
                <w:kern w:val="0"/>
                <w:sz w:val="24"/>
              </w:rPr>
            </w:pPr>
          </w:p>
        </w:tc>
        <w:tc>
          <w:tcPr>
            <w:tcW w:w="768"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宋体"/>
                <w:kern w:val="0"/>
                <w:sz w:val="24"/>
              </w:rPr>
            </w:pPr>
          </w:p>
        </w:tc>
        <w:tc>
          <w:tcPr>
            <w:tcW w:w="2410"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独杆、笔直，φ20、H200、P150，</w:t>
            </w:r>
            <w:proofErr w:type="gramStart"/>
            <w:r>
              <w:rPr>
                <w:rFonts w:ascii="宋体" w:eastAsia="宋体" w:hAnsi="宋体" w:cs="宋体" w:hint="eastAsia"/>
                <w:kern w:val="0"/>
                <w:sz w:val="24"/>
              </w:rPr>
              <w:t>釉缸</w:t>
            </w:r>
            <w:proofErr w:type="gramEnd"/>
          </w:p>
        </w:tc>
        <w:tc>
          <w:tcPr>
            <w:tcW w:w="93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6</w:t>
            </w:r>
          </w:p>
        </w:tc>
        <w:tc>
          <w:tcPr>
            <w:tcW w:w="113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vMerge w:val="restart"/>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幸福树</w:t>
            </w:r>
          </w:p>
        </w:tc>
        <w:tc>
          <w:tcPr>
            <w:tcW w:w="768" w:type="dxa"/>
            <w:vMerge w:val="restart"/>
            <w:tcBorders>
              <w:top w:val="single" w:sz="4" w:space="0" w:color="auto"/>
              <w:left w:val="single" w:sz="4" w:space="0" w:color="auto"/>
              <w:bottom w:val="single" w:sz="4" w:space="0" w:color="000000"/>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φ15、H350、P250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64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宋体"/>
                <w:kern w:val="0"/>
                <w:sz w:val="24"/>
              </w:rPr>
            </w:pPr>
          </w:p>
        </w:tc>
        <w:tc>
          <w:tcPr>
            <w:tcW w:w="768"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宋体"/>
                <w:kern w:val="0"/>
                <w:sz w:val="24"/>
              </w:rPr>
            </w:pPr>
          </w:p>
        </w:tc>
        <w:tc>
          <w:tcPr>
            <w:tcW w:w="2410"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φ10、H220、P200</w:t>
            </w:r>
          </w:p>
        </w:tc>
        <w:tc>
          <w:tcPr>
            <w:tcW w:w="93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41</w:t>
            </w:r>
          </w:p>
        </w:tc>
        <w:tc>
          <w:tcPr>
            <w:tcW w:w="113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发财树</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φ10、H200、P120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33</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大叶伞</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φ10、H250、P250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000000"/>
              <w:bottom w:val="nil"/>
              <w:right w:val="nil"/>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榕树盆景</w:t>
            </w:r>
          </w:p>
        </w:tc>
        <w:tc>
          <w:tcPr>
            <w:tcW w:w="768"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nil"/>
              <w:right w:val="nil"/>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H250、P300</w:t>
            </w:r>
          </w:p>
        </w:tc>
        <w:tc>
          <w:tcPr>
            <w:tcW w:w="936" w:type="dxa"/>
            <w:tcBorders>
              <w:top w:val="nil"/>
              <w:left w:val="single" w:sz="4" w:space="0" w:color="000000"/>
              <w:bottom w:val="nil"/>
              <w:right w:val="nil"/>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10</w:t>
            </w:r>
          </w:p>
        </w:tc>
        <w:tc>
          <w:tcPr>
            <w:tcW w:w="1134"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single" w:sz="4" w:space="0" w:color="auto"/>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single" w:sz="4" w:space="0" w:color="auto"/>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绿萝</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single" w:sz="4" w:space="0" w:color="auto"/>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H180、P120</w:t>
            </w:r>
          </w:p>
        </w:tc>
        <w:tc>
          <w:tcPr>
            <w:tcW w:w="936" w:type="dxa"/>
            <w:tcBorders>
              <w:top w:val="single" w:sz="4" w:space="0" w:color="auto"/>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51</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工艺花</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φ40、H200、P150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红掌组合</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H60、P40（3合1）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多品种组合盆景</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H60、P40（3合1）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红木花架</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32*32*80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18</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个</w:t>
            </w:r>
            <w:proofErr w:type="gramEnd"/>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澳洲杉</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H150、P80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绿宝</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H150、P80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000000"/>
              <w:bottom w:val="nil"/>
              <w:right w:val="nil"/>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兰花</w:t>
            </w:r>
          </w:p>
        </w:tc>
        <w:tc>
          <w:tcPr>
            <w:tcW w:w="768"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H50、P50</w:t>
            </w:r>
          </w:p>
        </w:tc>
        <w:tc>
          <w:tcPr>
            <w:tcW w:w="936" w:type="dxa"/>
            <w:tcBorders>
              <w:top w:val="nil"/>
              <w:left w:val="nil"/>
              <w:bottom w:val="nil"/>
              <w:right w:val="nil"/>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30</w:t>
            </w:r>
          </w:p>
        </w:tc>
        <w:tc>
          <w:tcPr>
            <w:tcW w:w="1134"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single" w:sz="4" w:space="0" w:color="auto"/>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single" w:sz="4" w:space="0" w:color="auto"/>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龙船花</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H60、P80</w:t>
            </w:r>
          </w:p>
        </w:tc>
        <w:tc>
          <w:tcPr>
            <w:tcW w:w="936" w:type="dxa"/>
            <w:tcBorders>
              <w:top w:val="single" w:sz="4" w:space="0" w:color="auto"/>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12</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揺钱树</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H150、P80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13</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龙须树</w:t>
            </w:r>
            <w:proofErr w:type="gramEnd"/>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H150、P80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夏威夷椰子</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H150、P80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绿萝大吊篮</w:t>
            </w:r>
            <w:proofErr w:type="gramEnd"/>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φ34、P60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7</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红掌</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H60、P40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47</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也门铁</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H90、P60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28</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卷叶铁</w:t>
            </w:r>
            <w:proofErr w:type="gramEnd"/>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H90、P60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八角金盘</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H90、P60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8</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竹柏</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H90、P60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万年青</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H80、P50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100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lastRenderedPageBreak/>
              <w:t>非洲茉莉</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H80、P50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春雨</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H60、P60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棕竹</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H60、P50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橡皮树</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中</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H60、P50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8</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亮丝草</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60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榕树盆景</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长春藤</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320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虎皮兰</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金虎球</w:t>
            </w:r>
            <w:proofErr w:type="gramEnd"/>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碧玉</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金边吊篮</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绿萝吊篮</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小</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茶花</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φ8、H220、P200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15</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红叶石楠树</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φ8、H220、P200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红花继</w:t>
            </w:r>
            <w:proofErr w:type="gramEnd"/>
            <w:r>
              <w:rPr>
                <w:rFonts w:ascii="宋体" w:eastAsia="宋体" w:hAnsi="宋体" w:cs="宋体" w:hint="eastAsia"/>
                <w:kern w:val="0"/>
                <w:sz w:val="24"/>
              </w:rPr>
              <w:t>木球</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φ8、H120、P200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无刺枸骨球</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φ12、H120、P200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红叶石楠球</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φ12、H120、P200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56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红梅</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φ12、H220、P200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紫叶李</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φ12、H220、P200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桂花</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φ12、H220、P200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17</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云南黄馨</w:t>
            </w:r>
            <w:proofErr w:type="gramEnd"/>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玻璃钢盆长70、宽31、高29，垂挂60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230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条箱花卉</w:t>
            </w:r>
            <w:proofErr w:type="gramEnd"/>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玻璃钢盆长70、宽31、高29</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26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红叶</w:t>
            </w:r>
            <w:proofErr w:type="gramStart"/>
            <w:r>
              <w:rPr>
                <w:rFonts w:ascii="宋体" w:eastAsia="宋体" w:hAnsi="宋体" w:cs="宋体" w:hint="eastAsia"/>
                <w:kern w:val="0"/>
                <w:sz w:val="24"/>
              </w:rPr>
              <w:t>石楠条箱</w:t>
            </w:r>
            <w:proofErr w:type="gramEnd"/>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特大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玻璃钢盆长70、宽31、高29</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66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麦冬草</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大</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42*42 方盘</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356</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w:t>
            </w:r>
          </w:p>
        </w:tc>
        <w:tc>
          <w:tcPr>
            <w:tcW w:w="1899" w:type="dxa"/>
            <w:tcBorders>
              <w:top w:val="nil"/>
              <w:left w:val="nil"/>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r>
      <w:tr w:rsidR="00A74675">
        <w:trPr>
          <w:trHeight w:val="360"/>
        </w:trPr>
        <w:tc>
          <w:tcPr>
            <w:tcW w:w="1926" w:type="dxa"/>
            <w:vMerge w:val="restart"/>
            <w:tcBorders>
              <w:top w:val="nil"/>
              <w:left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花杯栽草花</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单层</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120棵／m2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8</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个</w:t>
            </w:r>
            <w:proofErr w:type="gramEnd"/>
          </w:p>
        </w:tc>
        <w:tc>
          <w:tcPr>
            <w:tcW w:w="1899" w:type="dxa"/>
            <w:vMerge w:val="restart"/>
            <w:tcBorders>
              <w:top w:val="nil"/>
              <w:left w:val="nil"/>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年更换12次</w:t>
            </w:r>
          </w:p>
        </w:tc>
      </w:tr>
      <w:tr w:rsidR="00A74675">
        <w:trPr>
          <w:trHeight w:val="360"/>
        </w:trPr>
        <w:tc>
          <w:tcPr>
            <w:tcW w:w="1926" w:type="dxa"/>
            <w:vMerge/>
            <w:tcBorders>
              <w:left w:val="single" w:sz="4" w:space="0" w:color="auto"/>
              <w:bottom w:val="single" w:sz="4" w:space="0" w:color="auto"/>
              <w:right w:val="single" w:sz="4" w:space="0" w:color="auto"/>
            </w:tcBorders>
            <w:vAlign w:val="center"/>
          </w:tcPr>
          <w:p w:rsidR="00A74675" w:rsidRDefault="00A74675">
            <w:pPr>
              <w:jc w:val="center"/>
              <w:rPr>
                <w:rFonts w:ascii="宋体" w:eastAsia="宋体" w:hAnsi="宋体" w:cs="宋体"/>
                <w:kern w:val="0"/>
                <w:sz w:val="24"/>
              </w:rPr>
            </w:pP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双层</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120棵／m2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4</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个</w:t>
            </w:r>
            <w:proofErr w:type="gramEnd"/>
          </w:p>
        </w:tc>
        <w:tc>
          <w:tcPr>
            <w:tcW w:w="1899" w:type="dxa"/>
            <w:vMerge/>
            <w:tcBorders>
              <w:left w:val="nil"/>
              <w:bottom w:val="single" w:sz="4" w:space="0" w:color="auto"/>
              <w:right w:val="single" w:sz="4" w:space="0" w:color="auto"/>
            </w:tcBorders>
            <w:vAlign w:val="center"/>
          </w:tcPr>
          <w:p w:rsidR="00A74675" w:rsidRDefault="00A74675">
            <w:pP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地栽花卉</w:t>
            </w:r>
          </w:p>
        </w:tc>
        <w:tc>
          <w:tcPr>
            <w:tcW w:w="768"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 xml:space="preserve">120棵／m2  </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141</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m2</w:t>
            </w:r>
          </w:p>
        </w:tc>
        <w:tc>
          <w:tcPr>
            <w:tcW w:w="1899"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年更换12次</w:t>
            </w: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盆景底座</w:t>
            </w:r>
          </w:p>
        </w:tc>
        <w:tc>
          <w:tcPr>
            <w:tcW w:w="768" w:type="dxa"/>
            <w:tcBorders>
              <w:top w:val="nil"/>
              <w:left w:val="nil"/>
              <w:bottom w:val="single" w:sz="4" w:space="0" w:color="auto"/>
              <w:right w:val="single" w:sz="4" w:space="0" w:color="auto"/>
            </w:tcBorders>
            <w:vAlign w:val="center"/>
          </w:tcPr>
          <w:p w:rsidR="00A74675" w:rsidRDefault="00FF6B56">
            <w:pPr>
              <w:rPr>
                <w:rFonts w:ascii="宋体" w:eastAsia="宋体" w:hAnsi="宋体" w:cs="宋体"/>
                <w:kern w:val="0"/>
                <w:sz w:val="24"/>
              </w:rPr>
            </w:pPr>
            <w:r>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长120、宽60、高60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78</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个</w:t>
            </w:r>
            <w:proofErr w:type="gramEnd"/>
          </w:p>
        </w:tc>
        <w:tc>
          <w:tcPr>
            <w:tcW w:w="1899" w:type="dxa"/>
            <w:tcBorders>
              <w:top w:val="nil"/>
              <w:left w:val="nil"/>
              <w:bottom w:val="single" w:sz="4" w:space="0" w:color="auto"/>
              <w:right w:val="single" w:sz="4" w:space="0" w:color="auto"/>
            </w:tcBorders>
            <w:vAlign w:val="center"/>
          </w:tcPr>
          <w:p w:rsidR="00A74675" w:rsidRDefault="00A74675">
            <w:pP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底座外精品木箱</w:t>
            </w:r>
          </w:p>
        </w:tc>
        <w:tc>
          <w:tcPr>
            <w:tcW w:w="768" w:type="dxa"/>
            <w:tcBorders>
              <w:top w:val="nil"/>
              <w:left w:val="nil"/>
              <w:bottom w:val="single" w:sz="4" w:space="0" w:color="auto"/>
              <w:right w:val="single" w:sz="4" w:space="0" w:color="auto"/>
            </w:tcBorders>
            <w:vAlign w:val="center"/>
          </w:tcPr>
          <w:p w:rsidR="00A74675" w:rsidRDefault="00FF6B56">
            <w:pPr>
              <w:rPr>
                <w:rFonts w:ascii="宋体" w:eastAsia="宋体" w:hAnsi="宋体" w:cs="宋体"/>
                <w:kern w:val="0"/>
                <w:sz w:val="24"/>
              </w:rPr>
            </w:pPr>
            <w:r>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长150、宽75、高80</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78</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proofErr w:type="gramStart"/>
            <w:r>
              <w:rPr>
                <w:rFonts w:ascii="宋体" w:eastAsia="宋体" w:hAnsi="宋体" w:cs="宋体" w:hint="eastAsia"/>
                <w:kern w:val="0"/>
                <w:sz w:val="24"/>
              </w:rPr>
              <w:t>个</w:t>
            </w:r>
            <w:proofErr w:type="gramEnd"/>
          </w:p>
        </w:tc>
        <w:tc>
          <w:tcPr>
            <w:tcW w:w="1899" w:type="dxa"/>
            <w:tcBorders>
              <w:top w:val="nil"/>
              <w:left w:val="nil"/>
              <w:bottom w:val="single" w:sz="4" w:space="0" w:color="auto"/>
              <w:right w:val="single" w:sz="4" w:space="0" w:color="auto"/>
            </w:tcBorders>
            <w:vAlign w:val="center"/>
          </w:tcPr>
          <w:p w:rsidR="00A74675" w:rsidRDefault="00A74675">
            <w:pPr>
              <w:rPr>
                <w:rFonts w:ascii="宋体" w:eastAsia="宋体" w:hAnsi="宋体" w:cs="宋体"/>
                <w:kern w:val="0"/>
                <w:sz w:val="24"/>
              </w:rPr>
            </w:pPr>
          </w:p>
        </w:tc>
      </w:tr>
      <w:tr w:rsidR="00A74675">
        <w:trPr>
          <w:trHeight w:val="360"/>
        </w:trPr>
        <w:tc>
          <w:tcPr>
            <w:tcW w:w="1926" w:type="dxa"/>
            <w:tcBorders>
              <w:top w:val="nil"/>
              <w:left w:val="single" w:sz="4" w:space="0" w:color="auto"/>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精品木制栅栏</w:t>
            </w:r>
          </w:p>
        </w:tc>
        <w:tc>
          <w:tcPr>
            <w:tcW w:w="768" w:type="dxa"/>
            <w:tcBorders>
              <w:top w:val="nil"/>
              <w:left w:val="nil"/>
              <w:bottom w:val="single" w:sz="4" w:space="0" w:color="auto"/>
              <w:right w:val="single" w:sz="4" w:space="0" w:color="auto"/>
            </w:tcBorders>
            <w:vAlign w:val="center"/>
          </w:tcPr>
          <w:p w:rsidR="00A74675" w:rsidRDefault="00FF6B56">
            <w:pPr>
              <w:rPr>
                <w:rFonts w:ascii="宋体" w:eastAsia="宋体" w:hAnsi="宋体" w:cs="宋体"/>
                <w:kern w:val="0"/>
                <w:sz w:val="24"/>
              </w:rPr>
            </w:pPr>
            <w:r>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高60、宽6、厚2.5</w:t>
            </w:r>
          </w:p>
        </w:tc>
        <w:tc>
          <w:tcPr>
            <w:tcW w:w="936"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300</w:t>
            </w:r>
          </w:p>
        </w:tc>
        <w:tc>
          <w:tcPr>
            <w:tcW w:w="1134" w:type="dxa"/>
            <w:tcBorders>
              <w:top w:val="nil"/>
              <w:left w:val="nil"/>
              <w:bottom w:val="single" w:sz="4" w:space="0" w:color="auto"/>
              <w:right w:val="single" w:sz="4" w:space="0" w:color="auto"/>
            </w:tcBorders>
            <w:vAlign w:val="center"/>
          </w:tcPr>
          <w:p w:rsidR="00A74675" w:rsidRDefault="00FF6B56">
            <w:pPr>
              <w:jc w:val="center"/>
              <w:rPr>
                <w:rFonts w:ascii="宋体" w:eastAsia="宋体" w:hAnsi="宋体" w:cs="宋体"/>
                <w:kern w:val="0"/>
                <w:sz w:val="24"/>
              </w:rPr>
            </w:pPr>
            <w:r>
              <w:rPr>
                <w:rFonts w:ascii="宋体" w:eastAsia="宋体" w:hAnsi="宋体" w:cs="宋体" w:hint="eastAsia"/>
                <w:kern w:val="0"/>
                <w:sz w:val="24"/>
              </w:rPr>
              <w:t>米</w:t>
            </w:r>
          </w:p>
        </w:tc>
        <w:tc>
          <w:tcPr>
            <w:tcW w:w="1899" w:type="dxa"/>
            <w:tcBorders>
              <w:top w:val="nil"/>
              <w:left w:val="nil"/>
              <w:bottom w:val="single" w:sz="4" w:space="0" w:color="auto"/>
              <w:right w:val="single" w:sz="4" w:space="0" w:color="auto"/>
            </w:tcBorders>
            <w:vAlign w:val="center"/>
          </w:tcPr>
          <w:p w:rsidR="00A74675" w:rsidRDefault="00A74675">
            <w:pPr>
              <w:rPr>
                <w:rFonts w:ascii="宋体" w:eastAsia="宋体" w:hAnsi="宋体" w:cs="宋体"/>
                <w:kern w:val="0"/>
                <w:sz w:val="24"/>
              </w:rPr>
            </w:pPr>
          </w:p>
        </w:tc>
      </w:tr>
    </w:tbl>
    <w:p w:rsidR="00A74675" w:rsidRDefault="00A74675">
      <w:pPr>
        <w:rPr>
          <w:rFonts w:ascii="Calibri" w:eastAsia="宋体" w:hAnsi="Calibri" w:cs="Times New Roman"/>
        </w:rPr>
      </w:pPr>
    </w:p>
    <w:p w:rsidR="00A74675" w:rsidRDefault="00FF6B56">
      <w:pPr>
        <w:rPr>
          <w:rFonts w:ascii="宋体" w:eastAsia="宋体" w:hAnsi="宋体" w:cs="Times New Roman"/>
          <w:sz w:val="24"/>
          <w:szCs w:val="20"/>
        </w:rPr>
      </w:pPr>
      <w:r>
        <w:rPr>
          <w:rFonts w:ascii="宋体" w:eastAsia="宋体" w:hAnsi="宋体" w:cs="Times New Roman" w:hint="eastAsia"/>
          <w:b/>
          <w:kern w:val="0"/>
          <w:sz w:val="24"/>
        </w:rPr>
        <w:t>2.市民服务中心植物摆放清单</w:t>
      </w:r>
    </w:p>
    <w:tbl>
      <w:tblPr>
        <w:tblW w:w="0" w:type="auto"/>
        <w:tblInd w:w="93" w:type="dxa"/>
        <w:tblLayout w:type="fixed"/>
        <w:tblLook w:val="04A0" w:firstRow="1" w:lastRow="0" w:firstColumn="1" w:lastColumn="0" w:noHBand="0" w:noVBand="1"/>
      </w:tblPr>
      <w:tblGrid>
        <w:gridCol w:w="533"/>
        <w:gridCol w:w="617"/>
        <w:gridCol w:w="141"/>
        <w:gridCol w:w="2264"/>
        <w:gridCol w:w="1194"/>
        <w:gridCol w:w="6"/>
        <w:gridCol w:w="1272"/>
        <w:gridCol w:w="532"/>
        <w:gridCol w:w="532"/>
        <w:gridCol w:w="396"/>
        <w:gridCol w:w="396"/>
        <w:gridCol w:w="1346"/>
      </w:tblGrid>
      <w:tr w:rsidR="00A74675">
        <w:trPr>
          <w:trHeight w:val="312"/>
        </w:trPr>
        <w:tc>
          <w:tcPr>
            <w:tcW w:w="1150" w:type="dxa"/>
            <w:gridSpan w:val="2"/>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方位</w:t>
            </w:r>
          </w:p>
        </w:tc>
        <w:tc>
          <w:tcPr>
            <w:tcW w:w="2405" w:type="dxa"/>
            <w:gridSpan w:val="2"/>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点位</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编号</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品名</w:t>
            </w:r>
          </w:p>
        </w:tc>
        <w:tc>
          <w:tcPr>
            <w:tcW w:w="3202" w:type="dxa"/>
            <w:gridSpan w:val="5"/>
            <w:vMerge w:val="restart"/>
            <w:tcBorders>
              <w:top w:val="single" w:sz="4" w:space="0" w:color="auto"/>
              <w:left w:val="single" w:sz="4" w:space="0" w:color="auto"/>
              <w:bottom w:val="single" w:sz="4" w:space="0" w:color="000000"/>
              <w:right w:val="single" w:sz="4" w:space="0" w:color="000000"/>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规格</w:t>
            </w:r>
          </w:p>
        </w:tc>
      </w:tr>
      <w:tr w:rsidR="00A74675">
        <w:trPr>
          <w:trHeight w:val="312"/>
        </w:trPr>
        <w:tc>
          <w:tcPr>
            <w:tcW w:w="1150" w:type="dxa"/>
            <w:gridSpan w:val="2"/>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3202" w:type="dxa"/>
            <w:gridSpan w:val="5"/>
            <w:vMerge/>
            <w:tcBorders>
              <w:top w:val="single" w:sz="4" w:space="0" w:color="auto"/>
              <w:left w:val="single" w:sz="4" w:space="0" w:color="auto"/>
              <w:bottom w:val="single" w:sz="4" w:space="0" w:color="000000"/>
              <w:right w:val="single" w:sz="4" w:space="0" w:color="000000"/>
            </w:tcBorders>
            <w:vAlign w:val="center"/>
          </w:tcPr>
          <w:p w:rsidR="00A74675" w:rsidRDefault="00A74675">
            <w:pPr>
              <w:widowControl/>
              <w:jc w:val="left"/>
              <w:rPr>
                <w:rFonts w:ascii="宋体" w:eastAsia="宋体" w:hAnsi="宋体" w:cs="Arial"/>
                <w:kern w:val="0"/>
                <w:sz w:val="22"/>
              </w:rPr>
            </w:pPr>
          </w:p>
        </w:tc>
      </w:tr>
      <w:tr w:rsidR="00A74675">
        <w:trPr>
          <w:trHeight w:val="285"/>
        </w:trPr>
        <w:tc>
          <w:tcPr>
            <w:tcW w:w="1150" w:type="dxa"/>
            <w:gridSpan w:val="2"/>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18"/>
                <w:szCs w:val="18"/>
              </w:rPr>
            </w:pPr>
            <w:r>
              <w:rPr>
                <w:rFonts w:ascii="宋体" w:eastAsia="宋体" w:hAnsi="宋体" w:cs="Arial" w:hint="eastAsia"/>
                <w:kern w:val="0"/>
                <w:sz w:val="18"/>
                <w:szCs w:val="18"/>
              </w:rPr>
              <w:t>超大</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18"/>
                <w:szCs w:val="18"/>
              </w:rPr>
            </w:pPr>
            <w:r>
              <w:rPr>
                <w:rFonts w:ascii="宋体" w:eastAsia="宋体" w:hAnsi="宋体" w:cs="Arial" w:hint="eastAsia"/>
                <w:kern w:val="0"/>
                <w:sz w:val="18"/>
                <w:szCs w:val="18"/>
              </w:rPr>
              <w:t>特大</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18"/>
                <w:szCs w:val="18"/>
              </w:rPr>
            </w:pPr>
            <w:r>
              <w:rPr>
                <w:rFonts w:ascii="宋体" w:eastAsia="宋体" w:hAnsi="宋体" w:cs="Arial" w:hint="eastAsia"/>
                <w:kern w:val="0"/>
                <w:sz w:val="18"/>
                <w:szCs w:val="18"/>
              </w:rPr>
              <w:t>大</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18"/>
                <w:szCs w:val="18"/>
              </w:rPr>
            </w:pPr>
            <w:r>
              <w:rPr>
                <w:rFonts w:ascii="宋体" w:eastAsia="宋体" w:hAnsi="宋体" w:cs="Arial" w:hint="eastAsia"/>
                <w:kern w:val="0"/>
                <w:sz w:val="18"/>
                <w:szCs w:val="18"/>
              </w:rPr>
              <w:t>中</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18"/>
                <w:szCs w:val="18"/>
              </w:rPr>
            </w:pPr>
            <w:r>
              <w:rPr>
                <w:rFonts w:ascii="宋体" w:eastAsia="宋体" w:hAnsi="宋体" w:cs="Arial" w:hint="eastAsia"/>
                <w:kern w:val="0"/>
                <w:sz w:val="18"/>
                <w:szCs w:val="18"/>
              </w:rPr>
              <w:t>小</w:t>
            </w:r>
          </w:p>
        </w:tc>
      </w:tr>
      <w:tr w:rsidR="00A74675">
        <w:trPr>
          <w:trHeight w:val="285"/>
        </w:trPr>
        <w:tc>
          <w:tcPr>
            <w:tcW w:w="3555" w:type="dxa"/>
            <w:gridSpan w:val="4"/>
            <w:tcBorders>
              <w:top w:val="single" w:sz="4" w:space="0" w:color="auto"/>
              <w:left w:val="single" w:sz="4" w:space="0" w:color="auto"/>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一、市民服务中心室外</w:t>
            </w:r>
          </w:p>
        </w:tc>
        <w:tc>
          <w:tcPr>
            <w:tcW w:w="1194"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1278" w:type="dxa"/>
            <w:gridSpan w:val="2"/>
            <w:tcBorders>
              <w:top w:val="nil"/>
              <w:left w:val="nil"/>
              <w:bottom w:val="single" w:sz="4" w:space="0" w:color="auto"/>
              <w:right w:val="nil"/>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val="restart"/>
            <w:tcBorders>
              <w:top w:val="nil"/>
              <w:left w:val="single" w:sz="4" w:space="0" w:color="auto"/>
              <w:bottom w:val="single" w:sz="4" w:space="0" w:color="auto"/>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lastRenderedPageBreak/>
              <w:t>外围</w:t>
            </w:r>
          </w:p>
        </w:tc>
        <w:tc>
          <w:tcPr>
            <w:tcW w:w="617" w:type="dxa"/>
            <w:vMerge w:val="restart"/>
            <w:tcBorders>
              <w:top w:val="nil"/>
              <w:left w:val="single" w:sz="4" w:space="0" w:color="auto"/>
              <w:bottom w:val="single" w:sz="4" w:space="0" w:color="auto"/>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一号楼</w:t>
            </w:r>
          </w:p>
        </w:tc>
        <w:tc>
          <w:tcPr>
            <w:tcW w:w="2405"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门前</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茶梅</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五针松</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红花继</w:t>
            </w:r>
            <w:proofErr w:type="gramEnd"/>
            <w:r>
              <w:rPr>
                <w:rFonts w:ascii="宋体" w:eastAsia="宋体" w:hAnsi="宋体" w:cs="Arial" w:hint="eastAsia"/>
                <w:kern w:val="0"/>
                <w:sz w:val="22"/>
              </w:rPr>
              <w:t>木</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532" w:type="dxa"/>
            <w:tcBorders>
              <w:top w:val="nil"/>
              <w:left w:val="nil"/>
              <w:bottom w:val="single" w:sz="4" w:space="0" w:color="auto"/>
              <w:right w:val="single" w:sz="4" w:space="0" w:color="auto"/>
            </w:tcBorders>
            <w:vAlign w:val="center"/>
          </w:tcPr>
          <w:p w:rsidR="00A74675" w:rsidRDefault="00A74675">
            <w:pPr>
              <w:widowControl/>
              <w:jc w:val="center"/>
              <w:rPr>
                <w:rFonts w:ascii="Arial" w:eastAsia="宋体" w:hAnsi="Arial" w:cs="Arial"/>
                <w:kern w:val="0"/>
                <w:sz w:val="22"/>
              </w:rPr>
            </w:pPr>
          </w:p>
        </w:tc>
        <w:tc>
          <w:tcPr>
            <w:tcW w:w="396"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Arial"/>
                <w:kern w:val="0"/>
                <w:sz w:val="22"/>
              </w:rPr>
            </w:pPr>
          </w:p>
        </w:tc>
        <w:tc>
          <w:tcPr>
            <w:tcW w:w="396"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Arial"/>
                <w:kern w:val="0"/>
                <w:sz w:val="22"/>
              </w:rPr>
            </w:pPr>
          </w:p>
        </w:tc>
        <w:tc>
          <w:tcPr>
            <w:tcW w:w="1346"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Arial"/>
                <w:kern w:val="0"/>
                <w:sz w:val="22"/>
              </w:rPr>
            </w:pP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花杯</w:t>
            </w:r>
          </w:p>
        </w:tc>
        <w:tc>
          <w:tcPr>
            <w:tcW w:w="532" w:type="dxa"/>
            <w:tcBorders>
              <w:top w:val="nil"/>
              <w:left w:val="nil"/>
              <w:bottom w:val="nil"/>
              <w:right w:val="nil"/>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532" w:type="dxa"/>
            <w:tcBorders>
              <w:top w:val="nil"/>
              <w:left w:val="single" w:sz="4" w:space="0" w:color="auto"/>
              <w:bottom w:val="single" w:sz="4" w:space="0" w:color="auto"/>
              <w:right w:val="single" w:sz="4" w:space="0" w:color="auto"/>
            </w:tcBorders>
            <w:vAlign w:val="center"/>
          </w:tcPr>
          <w:p w:rsidR="00A74675" w:rsidRDefault="00A74675">
            <w:pPr>
              <w:widowControl/>
              <w:jc w:val="center"/>
              <w:rPr>
                <w:rFonts w:ascii="Arial" w:eastAsia="宋体" w:hAnsi="Arial" w:cs="Arial"/>
                <w:kern w:val="0"/>
                <w:sz w:val="22"/>
              </w:rPr>
            </w:pPr>
          </w:p>
        </w:tc>
        <w:tc>
          <w:tcPr>
            <w:tcW w:w="396"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Arial"/>
                <w:kern w:val="0"/>
                <w:sz w:val="22"/>
              </w:rPr>
            </w:pPr>
          </w:p>
        </w:tc>
        <w:tc>
          <w:tcPr>
            <w:tcW w:w="396"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Arial"/>
                <w:kern w:val="0"/>
                <w:sz w:val="22"/>
              </w:rPr>
            </w:pPr>
          </w:p>
        </w:tc>
        <w:tc>
          <w:tcPr>
            <w:tcW w:w="1346" w:type="dxa"/>
            <w:tcBorders>
              <w:top w:val="nil"/>
              <w:left w:val="nil"/>
              <w:bottom w:val="single" w:sz="4" w:space="0" w:color="auto"/>
              <w:right w:val="single" w:sz="4" w:space="0" w:color="auto"/>
            </w:tcBorders>
            <w:vAlign w:val="center"/>
          </w:tcPr>
          <w:p w:rsidR="00A74675" w:rsidRDefault="00A74675">
            <w:pPr>
              <w:widowControl/>
              <w:jc w:val="center"/>
              <w:rPr>
                <w:rFonts w:ascii="宋体" w:eastAsia="宋体" w:hAnsi="宋体" w:cs="Arial"/>
                <w:kern w:val="0"/>
                <w:sz w:val="22"/>
              </w:rPr>
            </w:pP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吉祥草</w:t>
            </w:r>
          </w:p>
        </w:tc>
        <w:tc>
          <w:tcPr>
            <w:tcW w:w="532" w:type="dxa"/>
            <w:tcBorders>
              <w:top w:val="single" w:sz="4" w:space="0" w:color="auto"/>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360</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环形过道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罗汉松</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16</w:t>
            </w:r>
          </w:p>
        </w:tc>
        <w:tc>
          <w:tcPr>
            <w:tcW w:w="532" w:type="dxa"/>
            <w:tcBorders>
              <w:top w:val="nil"/>
              <w:left w:val="nil"/>
              <w:bottom w:val="nil"/>
              <w:right w:val="nil"/>
            </w:tcBorders>
            <w:vAlign w:val="bottom"/>
          </w:tcPr>
          <w:p w:rsidR="00A74675" w:rsidRDefault="00A74675">
            <w:pPr>
              <w:widowControl/>
              <w:jc w:val="left"/>
              <w:rPr>
                <w:rFonts w:ascii="Arial" w:eastAsia="宋体" w:hAnsi="Arial" w:cs="Arial"/>
                <w:kern w:val="0"/>
                <w:sz w:val="22"/>
              </w:rPr>
            </w:pPr>
          </w:p>
        </w:tc>
        <w:tc>
          <w:tcPr>
            <w:tcW w:w="396" w:type="dxa"/>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桂花</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single" w:sz="4" w:space="0" w:color="auto"/>
              <w:left w:val="nil"/>
              <w:bottom w:val="single" w:sz="4" w:space="0" w:color="auto"/>
              <w:right w:val="nil"/>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12</w:t>
            </w:r>
          </w:p>
        </w:tc>
        <w:tc>
          <w:tcPr>
            <w:tcW w:w="396" w:type="dxa"/>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val="restart"/>
            <w:tcBorders>
              <w:top w:val="nil"/>
              <w:left w:val="single" w:sz="4" w:space="0" w:color="auto"/>
              <w:bottom w:val="single" w:sz="4" w:space="0" w:color="auto"/>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二号楼</w:t>
            </w:r>
          </w:p>
        </w:tc>
        <w:tc>
          <w:tcPr>
            <w:tcW w:w="2405"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周边</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五针松</w:t>
            </w:r>
          </w:p>
        </w:tc>
        <w:tc>
          <w:tcPr>
            <w:tcW w:w="532" w:type="dxa"/>
            <w:tcBorders>
              <w:top w:val="nil"/>
              <w:left w:val="nil"/>
              <w:bottom w:val="single" w:sz="4" w:space="0" w:color="auto"/>
              <w:right w:val="nil"/>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532" w:type="dxa"/>
            <w:tcBorders>
              <w:top w:val="nil"/>
              <w:left w:val="single" w:sz="4" w:space="0" w:color="auto"/>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罗汉松</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w:t>
            </w:r>
          </w:p>
        </w:tc>
        <w:tc>
          <w:tcPr>
            <w:tcW w:w="532" w:type="dxa"/>
            <w:tcBorders>
              <w:top w:val="single" w:sz="4" w:space="0" w:color="auto"/>
              <w:left w:val="single" w:sz="4" w:space="0" w:color="auto"/>
              <w:bottom w:val="single" w:sz="4" w:space="0" w:color="auto"/>
              <w:right w:val="single" w:sz="4" w:space="0" w:color="auto"/>
            </w:tcBorders>
          </w:tcPr>
          <w:p w:rsidR="00A74675" w:rsidRDefault="00A74675">
            <w:pPr>
              <w:widowControl/>
              <w:jc w:val="left"/>
              <w:rPr>
                <w:rFonts w:ascii="Arial" w:eastAsia="宋体" w:hAnsi="Arial" w:cs="Arial"/>
                <w:kern w:val="0"/>
                <w:sz w:val="22"/>
              </w:rPr>
            </w:pPr>
          </w:p>
        </w:tc>
        <w:tc>
          <w:tcPr>
            <w:tcW w:w="396" w:type="dxa"/>
            <w:tcBorders>
              <w:top w:val="single" w:sz="4" w:space="0" w:color="auto"/>
              <w:left w:val="single" w:sz="4" w:space="0" w:color="auto"/>
              <w:bottom w:val="single" w:sz="4" w:space="0" w:color="auto"/>
              <w:right w:val="single" w:sz="4" w:space="0" w:color="auto"/>
            </w:tcBorders>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桂花</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single" w:sz="4" w:space="0" w:color="auto"/>
              <w:left w:val="single" w:sz="4" w:space="0" w:color="auto"/>
              <w:bottom w:val="single" w:sz="4" w:space="0" w:color="auto"/>
              <w:right w:val="single" w:sz="4" w:space="0" w:color="auto"/>
            </w:tcBorders>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8</w:t>
            </w:r>
          </w:p>
        </w:tc>
        <w:tc>
          <w:tcPr>
            <w:tcW w:w="396" w:type="dxa"/>
            <w:tcBorders>
              <w:top w:val="single" w:sz="4" w:space="0" w:color="auto"/>
              <w:left w:val="single" w:sz="4" w:space="0" w:color="auto"/>
              <w:bottom w:val="single" w:sz="4" w:space="0" w:color="auto"/>
              <w:right w:val="single" w:sz="4" w:space="0" w:color="auto"/>
            </w:tcBorders>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-1B餐厅</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茶花</w:t>
            </w:r>
          </w:p>
        </w:tc>
        <w:tc>
          <w:tcPr>
            <w:tcW w:w="532" w:type="dxa"/>
            <w:tcBorders>
              <w:top w:val="nil"/>
              <w:left w:val="nil"/>
              <w:bottom w:val="single" w:sz="4" w:space="0" w:color="auto"/>
              <w:right w:val="nil"/>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single" w:sz="4" w:space="0" w:color="auto"/>
              <w:left w:val="single" w:sz="4" w:space="0" w:color="auto"/>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single" w:sz="4" w:space="0" w:color="auto"/>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桂花</w:t>
            </w:r>
          </w:p>
        </w:tc>
        <w:tc>
          <w:tcPr>
            <w:tcW w:w="532" w:type="dxa"/>
            <w:tcBorders>
              <w:top w:val="nil"/>
              <w:left w:val="nil"/>
              <w:bottom w:val="single" w:sz="4" w:space="0" w:color="auto"/>
              <w:right w:val="nil"/>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single" w:sz="4" w:space="0" w:color="auto"/>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43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val="restart"/>
            <w:tcBorders>
              <w:top w:val="nil"/>
              <w:left w:val="single" w:sz="4" w:space="0" w:color="auto"/>
              <w:bottom w:val="single" w:sz="4" w:space="0" w:color="auto"/>
              <w:right w:val="single" w:sz="4" w:space="0" w:color="auto"/>
            </w:tcBorders>
            <w:textDirection w:val="tbRlV"/>
            <w:vAlign w:val="center"/>
          </w:tcPr>
          <w:p w:rsidR="00A74675" w:rsidRDefault="00FF6B56">
            <w:pPr>
              <w:widowControl/>
              <w:jc w:val="center"/>
              <w:rPr>
                <w:rFonts w:ascii="宋体" w:eastAsia="宋体" w:hAnsi="宋体" w:cs="Arial"/>
                <w:kern w:val="0"/>
                <w:sz w:val="12"/>
                <w:szCs w:val="12"/>
              </w:rPr>
            </w:pPr>
            <w:r>
              <w:rPr>
                <w:rFonts w:ascii="宋体" w:eastAsia="宋体" w:hAnsi="宋体" w:cs="Arial" w:hint="eastAsia"/>
                <w:kern w:val="0"/>
                <w:sz w:val="22"/>
              </w:rPr>
              <w:t>六号楼</w:t>
            </w:r>
          </w:p>
        </w:tc>
        <w:tc>
          <w:tcPr>
            <w:tcW w:w="2405"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周边</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五针松</w:t>
            </w:r>
          </w:p>
        </w:tc>
        <w:tc>
          <w:tcPr>
            <w:tcW w:w="532" w:type="dxa"/>
            <w:tcBorders>
              <w:top w:val="nil"/>
              <w:left w:val="nil"/>
              <w:bottom w:val="single" w:sz="4" w:space="0" w:color="auto"/>
              <w:right w:val="nil"/>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single" w:sz="4" w:space="0" w:color="auto"/>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59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12"/>
                <w:szCs w:val="1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14</w:t>
            </w:r>
          </w:p>
        </w:tc>
        <w:tc>
          <w:tcPr>
            <w:tcW w:w="1278" w:type="dxa"/>
            <w:gridSpan w:val="2"/>
            <w:tcBorders>
              <w:top w:val="nil"/>
              <w:left w:val="nil"/>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罗汉松</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3555" w:type="dxa"/>
            <w:gridSpan w:val="4"/>
            <w:tcBorders>
              <w:top w:val="single" w:sz="4" w:space="0" w:color="auto"/>
              <w:left w:val="single" w:sz="4" w:space="0" w:color="auto"/>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二、市民服务中心室内公共区域</w:t>
            </w:r>
          </w:p>
        </w:tc>
        <w:tc>
          <w:tcPr>
            <w:tcW w:w="1194"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1278" w:type="dxa"/>
            <w:gridSpan w:val="2"/>
            <w:tcBorders>
              <w:top w:val="single" w:sz="4" w:space="0" w:color="auto"/>
              <w:left w:val="nil"/>
              <w:bottom w:val="single" w:sz="4" w:space="0" w:color="auto"/>
              <w:right w:val="nil"/>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single" w:sz="4" w:space="0" w:color="auto"/>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single" w:sz="4" w:space="0" w:color="auto"/>
              <w:left w:val="nil"/>
              <w:bottom w:val="single" w:sz="4" w:space="0" w:color="auto"/>
              <w:right w:val="single" w:sz="4" w:space="0" w:color="auto"/>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val="restart"/>
            <w:tcBorders>
              <w:top w:val="nil"/>
              <w:left w:val="single" w:sz="4" w:space="0" w:color="auto"/>
              <w:bottom w:val="nil"/>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三号楼</w:t>
            </w: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电梯</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nil"/>
              <w:right w:val="nil"/>
            </w:tcBorders>
            <w:vAlign w:val="bottom"/>
          </w:tcPr>
          <w:p w:rsidR="00A74675" w:rsidRDefault="00A74675">
            <w:pPr>
              <w:widowControl/>
              <w:jc w:val="left"/>
              <w:rPr>
                <w:rFonts w:ascii="Arial" w:eastAsia="宋体" w:hAnsi="Arial" w:cs="Arial"/>
                <w:kern w:val="0"/>
                <w:sz w:val="22"/>
              </w:rPr>
            </w:pPr>
          </w:p>
        </w:tc>
        <w:tc>
          <w:tcPr>
            <w:tcW w:w="396" w:type="dxa"/>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single" w:sz="4" w:space="0" w:color="auto"/>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夏威夷</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12楼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四号楼</w:t>
            </w: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电梯</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夏威夷</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12楼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13楼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14楼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15楼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16楼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val="restart"/>
            <w:tcBorders>
              <w:top w:val="nil"/>
              <w:left w:val="single" w:sz="4" w:space="0" w:color="auto"/>
              <w:bottom w:val="nil"/>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五号楼</w:t>
            </w:r>
          </w:p>
        </w:tc>
        <w:tc>
          <w:tcPr>
            <w:tcW w:w="758" w:type="dxa"/>
            <w:gridSpan w:val="2"/>
            <w:vMerge w:val="restart"/>
            <w:tcBorders>
              <w:top w:val="nil"/>
              <w:left w:val="single" w:sz="4" w:space="0" w:color="auto"/>
              <w:bottom w:val="nil"/>
              <w:right w:val="single" w:sz="4" w:space="0" w:color="000000"/>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大厅</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大叶伞</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nil"/>
              <w:right w:val="nil"/>
            </w:tcBorders>
            <w:vAlign w:val="bottom"/>
          </w:tcPr>
          <w:p w:rsidR="00A74675" w:rsidRDefault="00A74675">
            <w:pPr>
              <w:widowControl/>
              <w:jc w:val="left"/>
              <w:rPr>
                <w:rFonts w:ascii="Arial" w:eastAsia="宋体" w:hAnsi="Arial" w:cs="Arial"/>
                <w:kern w:val="0"/>
                <w:sz w:val="22"/>
              </w:rPr>
            </w:pPr>
          </w:p>
        </w:tc>
        <w:tc>
          <w:tcPr>
            <w:tcW w:w="396" w:type="dxa"/>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nil"/>
              <w:right w:val="single" w:sz="4" w:space="0" w:color="000000"/>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single" w:sz="4" w:space="0" w:color="auto"/>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nil"/>
              <w:right w:val="single" w:sz="4" w:space="0" w:color="000000"/>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夏威夷</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nil"/>
              <w:right w:val="single" w:sz="4" w:space="0" w:color="000000"/>
            </w:tcBorders>
            <w:vAlign w:val="center"/>
          </w:tcPr>
          <w:p w:rsidR="00A74675" w:rsidRDefault="00A74675">
            <w:pPr>
              <w:widowControl/>
              <w:jc w:val="left"/>
              <w:rPr>
                <w:rFonts w:ascii="宋体" w:eastAsia="宋体" w:hAnsi="宋体" w:cs="Arial"/>
                <w:kern w:val="0"/>
                <w:sz w:val="22"/>
              </w:rPr>
            </w:pP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电梯</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7楼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val="restart"/>
            <w:tcBorders>
              <w:top w:val="single" w:sz="4" w:space="0" w:color="auto"/>
              <w:left w:val="single" w:sz="4" w:space="0" w:color="auto"/>
              <w:bottom w:val="nil"/>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五号楼</w:t>
            </w: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12楼</w:t>
            </w:r>
          </w:p>
        </w:tc>
        <w:tc>
          <w:tcPr>
            <w:tcW w:w="2264"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六号楼</w:t>
            </w:r>
          </w:p>
        </w:tc>
        <w:tc>
          <w:tcPr>
            <w:tcW w:w="758"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电梯A</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电梯B</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nil"/>
              <w:right w:val="nil"/>
            </w:tcBorders>
            <w:vAlign w:val="bottom"/>
          </w:tcPr>
          <w:p w:rsidR="00A74675" w:rsidRDefault="00A74675">
            <w:pPr>
              <w:widowControl/>
              <w:jc w:val="left"/>
              <w:rPr>
                <w:rFonts w:ascii="Arial" w:eastAsia="宋体" w:hAnsi="Arial" w:cs="Arial"/>
                <w:kern w:val="0"/>
                <w:sz w:val="22"/>
              </w:rPr>
            </w:pPr>
          </w:p>
        </w:tc>
        <w:tc>
          <w:tcPr>
            <w:tcW w:w="396" w:type="dxa"/>
            <w:tcBorders>
              <w:top w:val="nil"/>
              <w:left w:val="single" w:sz="4" w:space="0" w:color="auto"/>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single" w:sz="4" w:space="0" w:color="auto"/>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3楼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99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5楼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75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6楼</w:t>
            </w:r>
          </w:p>
        </w:tc>
        <w:tc>
          <w:tcPr>
            <w:tcW w:w="226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过道</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3555" w:type="dxa"/>
            <w:gridSpan w:val="4"/>
            <w:tcBorders>
              <w:top w:val="single" w:sz="4" w:space="0" w:color="auto"/>
              <w:left w:val="single" w:sz="4" w:space="0" w:color="auto"/>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三、市民服务中心食堂</w:t>
            </w:r>
          </w:p>
        </w:tc>
        <w:tc>
          <w:tcPr>
            <w:tcW w:w="1194" w:type="dxa"/>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278" w:type="dxa"/>
            <w:gridSpan w:val="2"/>
            <w:tcBorders>
              <w:top w:val="nil"/>
              <w:left w:val="nil"/>
              <w:bottom w:val="single" w:sz="4" w:space="0" w:color="auto"/>
              <w:right w:val="nil"/>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532"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nil"/>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left"/>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val="restart"/>
            <w:tcBorders>
              <w:top w:val="nil"/>
              <w:left w:val="single" w:sz="4" w:space="0" w:color="auto"/>
              <w:bottom w:val="single" w:sz="4" w:space="0" w:color="auto"/>
              <w:right w:val="single" w:sz="4" w:space="0" w:color="auto"/>
            </w:tcBorders>
            <w:textDirection w:val="tbRlV"/>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617" w:type="dxa"/>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餐厅  （-1楼</w:t>
            </w:r>
            <w:r>
              <w:rPr>
                <w:rFonts w:ascii="宋体" w:eastAsia="宋体" w:hAnsi="宋体" w:cs="Arial" w:hint="eastAsia"/>
                <w:kern w:val="0"/>
                <w:sz w:val="16"/>
                <w:szCs w:val="16"/>
              </w:rPr>
              <w:t>）</w:t>
            </w:r>
          </w:p>
        </w:tc>
        <w:tc>
          <w:tcPr>
            <w:tcW w:w="2405"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大厅</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夏威夷</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8</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幸福树</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val="restart"/>
            <w:tcBorders>
              <w:top w:val="nil"/>
              <w:left w:val="single" w:sz="4" w:space="0" w:color="auto"/>
              <w:bottom w:val="single" w:sz="4" w:space="0" w:color="000000"/>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餐厅  （1楼）</w:t>
            </w:r>
          </w:p>
        </w:tc>
        <w:tc>
          <w:tcPr>
            <w:tcW w:w="2405" w:type="dxa"/>
            <w:gridSpan w:val="2"/>
            <w:vMerge w:val="restart"/>
            <w:tcBorders>
              <w:top w:val="nil"/>
              <w:left w:val="single" w:sz="4" w:space="0" w:color="auto"/>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自助餐厅</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黄金万两</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6</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val="restart"/>
            <w:tcBorders>
              <w:top w:val="nil"/>
              <w:left w:val="single" w:sz="4" w:space="0" w:color="auto"/>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天井</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桂花</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109</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茶梅</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val="restart"/>
            <w:tcBorders>
              <w:top w:val="nil"/>
              <w:left w:val="single" w:sz="4" w:space="0" w:color="auto"/>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餐厅  （包厢</w:t>
            </w:r>
            <w:r>
              <w:rPr>
                <w:rFonts w:ascii="宋体" w:eastAsia="宋体" w:hAnsi="宋体" w:cs="Arial" w:hint="eastAsia"/>
                <w:kern w:val="0"/>
                <w:sz w:val="12"/>
                <w:szCs w:val="12"/>
              </w:rPr>
              <w:t>）</w:t>
            </w:r>
          </w:p>
        </w:tc>
        <w:tc>
          <w:tcPr>
            <w:tcW w:w="2405" w:type="dxa"/>
            <w:gridSpan w:val="2"/>
            <w:vMerge w:val="restart"/>
            <w:tcBorders>
              <w:top w:val="single" w:sz="4" w:space="0" w:color="auto"/>
              <w:left w:val="single" w:sz="4" w:space="0" w:color="auto"/>
              <w:bottom w:val="single" w:sz="4" w:space="0" w:color="000000"/>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走廊</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110</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万年青</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111</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绿宝</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single" w:sz="4" w:space="0" w:color="auto"/>
              <w:left w:val="single" w:sz="4" w:space="0" w:color="auto"/>
              <w:bottom w:val="single" w:sz="4" w:space="0" w:color="000000"/>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112</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幸福树</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val="restart"/>
            <w:tcBorders>
              <w:top w:val="nil"/>
              <w:left w:val="single" w:sz="4" w:space="0" w:color="auto"/>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太湖厅</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113</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夏威夷</w:t>
            </w:r>
          </w:p>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椰子</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114</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proofErr w:type="gramStart"/>
            <w:r>
              <w:rPr>
                <w:rFonts w:ascii="宋体" w:eastAsia="宋体" w:hAnsi="宋体" w:cs="Arial" w:hint="eastAsia"/>
                <w:kern w:val="0"/>
                <w:sz w:val="22"/>
              </w:rPr>
              <w:t>八叶木</w:t>
            </w:r>
            <w:proofErr w:type="gramEnd"/>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115</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杜鹃</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1346" w:type="dxa"/>
            <w:tcBorders>
              <w:top w:val="nil"/>
              <w:left w:val="nil"/>
              <w:bottom w:val="nil"/>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val="restart"/>
            <w:tcBorders>
              <w:top w:val="single" w:sz="4" w:space="0" w:color="auto"/>
              <w:left w:val="single" w:sz="4" w:space="0" w:color="auto"/>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湖州厅</w:t>
            </w: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116</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幸福树</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single" w:sz="4" w:space="0" w:color="auto"/>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117</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夏威夷</w:t>
            </w:r>
          </w:p>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椰子</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2</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533" w:type="dxa"/>
            <w:vMerge/>
            <w:tcBorders>
              <w:top w:val="nil"/>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kern w:val="0"/>
                <w:sz w:val="22"/>
              </w:rPr>
            </w:pPr>
          </w:p>
        </w:tc>
        <w:tc>
          <w:tcPr>
            <w:tcW w:w="617" w:type="dxa"/>
            <w:vMerge/>
            <w:tcBorders>
              <w:top w:val="nil"/>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2405" w:type="dxa"/>
            <w:gridSpan w:val="2"/>
            <w:vMerge/>
            <w:tcBorders>
              <w:top w:val="single" w:sz="4" w:space="0" w:color="auto"/>
              <w:left w:val="single" w:sz="4" w:space="0" w:color="auto"/>
              <w:bottom w:val="nil"/>
              <w:right w:val="single" w:sz="4" w:space="0" w:color="auto"/>
            </w:tcBorders>
            <w:vAlign w:val="center"/>
          </w:tcPr>
          <w:p w:rsidR="00A74675" w:rsidRDefault="00A74675">
            <w:pPr>
              <w:widowControl/>
              <w:jc w:val="left"/>
              <w:rPr>
                <w:rFonts w:ascii="宋体" w:eastAsia="宋体" w:hAnsi="宋体" w:cs="Arial"/>
                <w:kern w:val="0"/>
                <w:sz w:val="22"/>
              </w:rPr>
            </w:pPr>
          </w:p>
        </w:tc>
        <w:tc>
          <w:tcPr>
            <w:tcW w:w="1194" w:type="dxa"/>
            <w:tcBorders>
              <w:top w:val="nil"/>
              <w:left w:val="nil"/>
              <w:bottom w:val="nil"/>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118</w:t>
            </w:r>
          </w:p>
        </w:tc>
        <w:tc>
          <w:tcPr>
            <w:tcW w:w="1278" w:type="dxa"/>
            <w:gridSpan w:val="2"/>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黄金万两</w:t>
            </w:r>
          </w:p>
        </w:tc>
        <w:tc>
          <w:tcPr>
            <w:tcW w:w="532" w:type="dxa"/>
            <w:tcBorders>
              <w:top w:val="nil"/>
              <w:left w:val="nil"/>
              <w:bottom w:val="single" w:sz="4" w:space="0" w:color="auto"/>
              <w:right w:val="single" w:sz="4" w:space="0" w:color="auto"/>
            </w:tcBorders>
            <w:vAlign w:val="bottom"/>
          </w:tcPr>
          <w:p w:rsidR="00A74675" w:rsidRDefault="00FF6B56">
            <w:pPr>
              <w:widowControl/>
              <w:jc w:val="left"/>
              <w:rPr>
                <w:rFonts w:ascii="Arial" w:eastAsia="宋体" w:hAnsi="Arial" w:cs="Arial"/>
                <w:kern w:val="0"/>
                <w:sz w:val="22"/>
              </w:rPr>
            </w:pPr>
            <w:r>
              <w:rPr>
                <w:rFonts w:ascii="Arial" w:eastAsia="宋体" w:hAnsi="Arial" w:cs="Arial"/>
                <w:kern w:val="0"/>
                <w:sz w:val="22"/>
              </w:rPr>
              <w:t xml:space="preserve">　</w:t>
            </w:r>
          </w:p>
        </w:tc>
        <w:tc>
          <w:tcPr>
            <w:tcW w:w="532"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4</w:t>
            </w:r>
          </w:p>
        </w:tc>
        <w:tc>
          <w:tcPr>
            <w:tcW w:w="39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c>
          <w:tcPr>
            <w:tcW w:w="1346" w:type="dxa"/>
            <w:tcBorders>
              <w:top w:val="nil"/>
              <w:left w:val="nil"/>
              <w:bottom w:val="single" w:sz="4" w:space="0" w:color="auto"/>
              <w:right w:val="single" w:sz="4" w:space="0" w:color="auto"/>
            </w:tcBorders>
            <w:vAlign w:val="center"/>
          </w:tcPr>
          <w:p w:rsidR="00A74675" w:rsidRDefault="00FF6B56">
            <w:pPr>
              <w:widowControl/>
              <w:jc w:val="center"/>
              <w:rPr>
                <w:rFonts w:ascii="宋体" w:eastAsia="宋体" w:hAnsi="宋体" w:cs="Arial"/>
                <w:kern w:val="0"/>
                <w:sz w:val="22"/>
              </w:rPr>
            </w:pPr>
            <w:r>
              <w:rPr>
                <w:rFonts w:ascii="宋体" w:eastAsia="宋体" w:hAnsi="宋体" w:cs="Arial" w:hint="eastAsia"/>
                <w:kern w:val="0"/>
                <w:sz w:val="22"/>
              </w:rPr>
              <w:t xml:space="preserve">　</w:t>
            </w:r>
          </w:p>
        </w:tc>
      </w:tr>
      <w:tr w:rsidR="00A74675">
        <w:trPr>
          <w:trHeight w:val="285"/>
        </w:trPr>
        <w:tc>
          <w:tcPr>
            <w:tcW w:w="3555" w:type="dxa"/>
            <w:gridSpan w:val="4"/>
            <w:tcBorders>
              <w:top w:val="single" w:sz="4" w:space="0" w:color="auto"/>
              <w:left w:val="single" w:sz="4" w:space="0" w:color="auto"/>
              <w:bottom w:val="single" w:sz="4" w:space="0" w:color="auto"/>
              <w:right w:val="nil"/>
            </w:tcBorders>
            <w:vAlign w:val="center"/>
          </w:tcPr>
          <w:p w:rsidR="00A74675" w:rsidRDefault="00A74675">
            <w:pPr>
              <w:widowControl/>
              <w:jc w:val="center"/>
              <w:rPr>
                <w:rFonts w:ascii="宋体" w:eastAsia="宋体" w:hAnsi="宋体" w:cs="Arial"/>
                <w:color w:val="FF0000"/>
                <w:kern w:val="0"/>
                <w:sz w:val="22"/>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74675" w:rsidRDefault="00A74675">
            <w:pPr>
              <w:widowControl/>
              <w:jc w:val="left"/>
              <w:rPr>
                <w:rFonts w:ascii="宋体" w:eastAsia="宋体" w:hAnsi="宋体" w:cs="Arial"/>
                <w:color w:val="FF0000"/>
                <w:kern w:val="0"/>
                <w:sz w:val="22"/>
              </w:rPr>
            </w:pPr>
          </w:p>
        </w:tc>
        <w:tc>
          <w:tcPr>
            <w:tcW w:w="4474" w:type="dxa"/>
            <w:gridSpan w:val="6"/>
            <w:tcBorders>
              <w:top w:val="single" w:sz="4" w:space="0" w:color="auto"/>
              <w:left w:val="single" w:sz="4" w:space="0" w:color="auto"/>
              <w:bottom w:val="single" w:sz="4" w:space="0" w:color="auto"/>
              <w:right w:val="single" w:sz="4" w:space="0" w:color="000000"/>
            </w:tcBorders>
            <w:vAlign w:val="center"/>
          </w:tcPr>
          <w:p w:rsidR="00A74675" w:rsidRDefault="00A74675">
            <w:pPr>
              <w:widowControl/>
              <w:jc w:val="left"/>
              <w:rPr>
                <w:rFonts w:ascii="宋体" w:eastAsia="宋体" w:hAnsi="宋体" w:cs="Arial"/>
                <w:color w:val="FF0000"/>
                <w:kern w:val="0"/>
                <w:sz w:val="22"/>
              </w:rPr>
            </w:pPr>
          </w:p>
        </w:tc>
      </w:tr>
    </w:tbl>
    <w:p w:rsidR="00A74675" w:rsidRDefault="00FF6B56">
      <w:pPr>
        <w:snapToGrid w:val="0"/>
        <w:spacing w:line="400" w:lineRule="exact"/>
        <w:jc w:val="left"/>
        <w:rPr>
          <w:rFonts w:ascii="宋体" w:eastAsia="宋体" w:hAnsi="宋体" w:cs="Courier New"/>
          <w:b/>
          <w:sz w:val="24"/>
        </w:rPr>
      </w:pPr>
      <w:r>
        <w:rPr>
          <w:rFonts w:ascii="Calibri" w:eastAsia="宋体" w:hAnsi="Calibri" w:cs="Times New Roman" w:hint="eastAsia"/>
          <w:b/>
          <w:sz w:val="24"/>
        </w:rPr>
        <w:t>三、</w:t>
      </w:r>
      <w:r w:rsidR="00196299">
        <w:rPr>
          <w:rFonts w:ascii="Calibri" w:eastAsia="宋体" w:hAnsi="Calibri" w:cs="Times New Roman" w:hint="eastAsia"/>
          <w:b/>
          <w:sz w:val="24"/>
        </w:rPr>
        <w:t>有</w:t>
      </w:r>
      <w:bookmarkStart w:id="0" w:name="_GoBack"/>
      <w:bookmarkEnd w:id="0"/>
      <w:r>
        <w:rPr>
          <w:rFonts w:ascii="宋体" w:eastAsia="宋体" w:hAnsi="宋体" w:cs="Courier New" w:hint="eastAsia"/>
          <w:b/>
          <w:sz w:val="24"/>
        </w:rPr>
        <w:t>关要求和说明</w:t>
      </w:r>
    </w:p>
    <w:p w:rsidR="00A74675" w:rsidRPr="00E46D16" w:rsidRDefault="00FF6B56">
      <w:pPr>
        <w:spacing w:line="400" w:lineRule="exact"/>
        <w:ind w:firstLineChars="200" w:firstLine="480"/>
        <w:rPr>
          <w:rFonts w:ascii="宋体" w:eastAsia="宋体" w:hAnsi="宋体" w:cs="Courier New"/>
          <w:b/>
          <w:sz w:val="24"/>
        </w:rPr>
      </w:pPr>
      <w:r w:rsidRPr="00E46D16">
        <w:rPr>
          <w:rFonts w:ascii="宋体" w:eastAsia="宋体" w:hAnsi="宋体" w:cs="Courier New" w:hint="eastAsia"/>
          <w:sz w:val="24"/>
        </w:rPr>
        <w:t>1、湖州市行政中心和市民服务中心的植物摆放工作，要按照行政中心特点，根据其不同功能，结合植物的色彩、形态、大小各方面因素进行摆放理，以充分发挥植物美化环境、净化空气、调节温湿度等优点，本着植物摆放美化、管理工作到位的宗旨。</w:t>
      </w:r>
    </w:p>
    <w:p w:rsidR="00A74675" w:rsidRPr="00E46D16" w:rsidRDefault="00FF6B56">
      <w:pPr>
        <w:spacing w:line="400" w:lineRule="exact"/>
        <w:ind w:firstLineChars="200" w:firstLine="480"/>
        <w:rPr>
          <w:rFonts w:ascii="宋体" w:eastAsia="宋体" w:hAnsi="宋体" w:cs="Courier New"/>
          <w:sz w:val="24"/>
        </w:rPr>
      </w:pPr>
      <w:r w:rsidRPr="00E46D16">
        <w:rPr>
          <w:rFonts w:ascii="宋体" w:eastAsia="宋体" w:hAnsi="宋体" w:cs="Courier New" w:hint="eastAsia"/>
          <w:sz w:val="24"/>
        </w:rPr>
        <w:t>2、常驻现场人员（含项目经理）不得少于12人。</w:t>
      </w:r>
    </w:p>
    <w:p w:rsidR="00A74675" w:rsidRPr="00E46D16" w:rsidRDefault="00FF6B56">
      <w:pPr>
        <w:spacing w:line="400" w:lineRule="exact"/>
        <w:ind w:firstLineChars="200" w:firstLine="480"/>
        <w:rPr>
          <w:rFonts w:ascii="宋体" w:eastAsia="宋体" w:hAnsi="宋体" w:cs="Courier New"/>
          <w:sz w:val="24"/>
        </w:rPr>
      </w:pPr>
      <w:r w:rsidRPr="00E46D16">
        <w:rPr>
          <w:rFonts w:ascii="宋体" w:eastAsia="宋体" w:hAnsi="宋体" w:cs="Courier New" w:hint="eastAsia"/>
          <w:sz w:val="24"/>
        </w:rPr>
        <w:t>3、服务人员要求：项目负责人必须具有真实的管理能力，有城市园林绿化相关专业中级及以上专业技术职称；绿化服务人员必须100%经过岗前培训合格；统一服装，定期体检；有关人员请销假、考核等管理制度。</w:t>
      </w:r>
    </w:p>
    <w:p w:rsidR="00A74675" w:rsidRPr="00E46D16" w:rsidRDefault="00FF6B56">
      <w:pPr>
        <w:spacing w:line="400" w:lineRule="exact"/>
        <w:ind w:firstLineChars="200" w:firstLine="480"/>
        <w:rPr>
          <w:rFonts w:ascii="宋体" w:eastAsia="宋体" w:hAnsi="宋体" w:cs="Courier New"/>
          <w:sz w:val="24"/>
        </w:rPr>
      </w:pPr>
      <w:r w:rsidRPr="00E46D16">
        <w:rPr>
          <w:rFonts w:ascii="宋体" w:eastAsia="宋体" w:hAnsi="宋体" w:cs="Courier New" w:hint="eastAsia"/>
          <w:sz w:val="24"/>
        </w:rPr>
        <w:t>4、中标单位在合同签订后1周内完成及与原供应单位的交接。如超出时间费用由中标单位向原管理单位按本次中标价格折算后支付。</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5、投标报价说明：</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①投标报价只允许有一个报价，任何有选择的报价将不予接受；竞标人要对自行计算</w:t>
      </w:r>
      <w:r>
        <w:rPr>
          <w:rFonts w:ascii="宋体" w:eastAsia="宋体" w:hAnsi="宋体" w:cs="Courier New" w:hint="eastAsia"/>
          <w:sz w:val="24"/>
        </w:rPr>
        <w:lastRenderedPageBreak/>
        <w:t>的最终报价自担全部风险责任，中标后不得以任何理由调整报价或追加任何费用。</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②投标报价应包括人工费用（含各种社会保障缴费），设备配备和折旧费，绿化工具、用品消耗费用、税金及其它可能发生的所需全部费用。</w:t>
      </w:r>
    </w:p>
    <w:p w:rsidR="00A74675" w:rsidRDefault="00FF6B56">
      <w:pPr>
        <w:spacing w:line="400" w:lineRule="exact"/>
        <w:ind w:firstLine="480"/>
        <w:rPr>
          <w:rFonts w:ascii="宋体" w:eastAsia="宋体" w:hAnsi="宋体" w:cs="Courier New"/>
          <w:sz w:val="24"/>
        </w:rPr>
      </w:pPr>
      <w:r>
        <w:rPr>
          <w:rFonts w:ascii="宋体" w:eastAsia="宋体" w:hAnsi="宋体" w:cs="Courier New" w:hint="eastAsia"/>
          <w:sz w:val="24"/>
        </w:rPr>
        <w:t>③绿化人员月工资不得低于当年湖州市城镇职工最低工资标准。</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④中标人必须严格按照国家和湖州市有关政策规定，给予所有员工缴纳各种社会保险（包括养老、医疗、工伤、生育、失业保险等），且须在湖州市区购买。</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⑤指标文件中未曾明确，但实际工作中发生的工程量与设施设备等，竞标人均需在报价中充分考虑与罗列报价。如中标，缺漏项目所产生的费用由中标人自理。</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6、其他要求说明</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①采购人向中标人（服务期限内）无偿提供用水、用电和必需的办公用房及仓库，</w:t>
      </w:r>
      <w:proofErr w:type="gramStart"/>
      <w:r>
        <w:rPr>
          <w:rFonts w:ascii="宋体" w:eastAsia="宋体" w:hAnsi="宋体" w:cs="Courier New" w:hint="eastAsia"/>
          <w:sz w:val="24"/>
        </w:rPr>
        <w:t>装固定</w:t>
      </w:r>
      <w:proofErr w:type="gramEnd"/>
      <w:r>
        <w:rPr>
          <w:rFonts w:ascii="宋体" w:eastAsia="宋体" w:hAnsi="宋体" w:cs="Courier New" w:hint="eastAsia"/>
          <w:sz w:val="24"/>
        </w:rPr>
        <w:t>电话一门（话费自理）。</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②中标人须严格按照规范的操作程序、完善的培训体系和质量控制体系以及服务承诺完成项目服务，以保证整个服务系统安全、高效、有序运转，并自觉接受采购人的检查和考核。</w:t>
      </w:r>
    </w:p>
    <w:p w:rsidR="00A74675" w:rsidRDefault="00FF6B56">
      <w:pPr>
        <w:spacing w:line="400" w:lineRule="exact"/>
        <w:ind w:firstLineChars="200" w:firstLine="480"/>
        <w:rPr>
          <w:rFonts w:ascii="宋体" w:eastAsia="宋体" w:hAnsi="宋体" w:cs="Courier New"/>
          <w:sz w:val="24"/>
        </w:rPr>
      </w:pPr>
      <w:r>
        <w:rPr>
          <w:rFonts w:ascii="宋体" w:eastAsia="宋体" w:hAnsi="宋体" w:cs="Courier New" w:hint="eastAsia"/>
          <w:sz w:val="24"/>
        </w:rPr>
        <w:t>③中标人自行负责其招聘员工的一切工资福利待遇和安全工作。如发生工伤、疾病乃至死亡的，一切责任及费用由中标人负责。</w:t>
      </w:r>
    </w:p>
    <w:p w:rsidR="00A74675" w:rsidRDefault="00FF6B56">
      <w:pPr>
        <w:spacing w:line="400" w:lineRule="exact"/>
        <w:ind w:firstLineChars="200" w:firstLine="480"/>
        <w:rPr>
          <w:rFonts w:ascii="宋体" w:eastAsia="宋体" w:hAnsi="宋体" w:cs="Times New Roman"/>
          <w:b/>
          <w:sz w:val="44"/>
          <w:szCs w:val="44"/>
        </w:rPr>
      </w:pPr>
      <w:r>
        <w:rPr>
          <w:rFonts w:ascii="宋体" w:eastAsia="宋体" w:hAnsi="宋体" w:cs="Courier New" w:hint="eastAsia"/>
          <w:sz w:val="24"/>
        </w:rPr>
        <w:t xml:space="preserve">④中标人有责任配合采购人做好市行政中心的节能相关工作。  </w:t>
      </w:r>
    </w:p>
    <w:p w:rsidR="00A74675" w:rsidRDefault="00A74675">
      <w:pPr>
        <w:spacing w:line="400" w:lineRule="exact"/>
        <w:jc w:val="center"/>
        <w:rPr>
          <w:rFonts w:ascii="宋体" w:eastAsia="宋体" w:hAnsi="宋体" w:cs="Times New Roman"/>
          <w:b/>
          <w:sz w:val="36"/>
          <w:szCs w:val="36"/>
        </w:rPr>
      </w:pPr>
    </w:p>
    <w:p w:rsidR="00A74675" w:rsidRDefault="00FF6B56">
      <w:pPr>
        <w:pStyle w:val="ae"/>
        <w:spacing w:before="120" w:after="120"/>
        <w:outlineLvl w:val="0"/>
        <w:rPr>
          <w:rFonts w:hAnsi="宋体"/>
          <w:b/>
        </w:rPr>
      </w:pPr>
      <w:r>
        <w:rPr>
          <w:rFonts w:hAnsi="宋体" w:hint="eastAsia"/>
          <w:b/>
        </w:rPr>
        <w:t>四、</w:t>
      </w:r>
      <w:r>
        <w:rPr>
          <w:rFonts w:hAnsi="宋体"/>
          <w:b/>
        </w:rPr>
        <w:t>商务要求</w:t>
      </w:r>
    </w:p>
    <w:tbl>
      <w:tblPr>
        <w:tblW w:w="982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7130"/>
      </w:tblGrid>
      <w:tr w:rsidR="00A74675">
        <w:trPr>
          <w:trHeight w:val="653"/>
        </w:trPr>
        <w:tc>
          <w:tcPr>
            <w:tcW w:w="2694"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rPr>
                <w:rFonts w:ascii="宋体" w:hAnsi="宋体"/>
                <w:sz w:val="24"/>
              </w:rPr>
            </w:pPr>
            <w:r>
              <w:rPr>
                <w:rFonts w:ascii="宋体" w:hAnsi="宋体" w:hint="eastAsia"/>
                <w:sz w:val="24"/>
              </w:rPr>
              <w:t>服务期</w:t>
            </w:r>
          </w:p>
        </w:tc>
        <w:tc>
          <w:tcPr>
            <w:tcW w:w="7130"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rPr>
                <w:rFonts w:ascii="宋体" w:hAnsi="宋体"/>
                <w:sz w:val="24"/>
              </w:rPr>
            </w:pPr>
            <w:r>
              <w:rPr>
                <w:rFonts w:ascii="宋体" w:hAnsi="宋体" w:hint="eastAsia"/>
                <w:sz w:val="24"/>
              </w:rPr>
              <w:t>▲</w:t>
            </w:r>
            <w:r>
              <w:rPr>
                <w:rFonts w:ascii="宋体" w:eastAsia="宋体" w:hAnsi="宋体" w:hint="eastAsia"/>
                <w:sz w:val="24"/>
              </w:rPr>
              <w:t>2年</w:t>
            </w:r>
          </w:p>
        </w:tc>
      </w:tr>
      <w:tr w:rsidR="00A74675">
        <w:trPr>
          <w:trHeight w:val="372"/>
        </w:trPr>
        <w:tc>
          <w:tcPr>
            <w:tcW w:w="2694"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rPr>
                <w:rFonts w:ascii="宋体" w:hAnsi="宋体"/>
                <w:sz w:val="24"/>
              </w:rPr>
            </w:pPr>
            <w:r>
              <w:rPr>
                <w:rFonts w:ascii="宋体" w:hAnsi="宋体" w:hint="eastAsia"/>
                <w:sz w:val="24"/>
              </w:rPr>
              <w:t>服务地点</w:t>
            </w:r>
          </w:p>
        </w:tc>
        <w:tc>
          <w:tcPr>
            <w:tcW w:w="7130" w:type="dxa"/>
            <w:tcBorders>
              <w:top w:val="single" w:sz="4" w:space="0" w:color="auto"/>
              <w:left w:val="single" w:sz="4" w:space="0" w:color="auto"/>
              <w:bottom w:val="single" w:sz="4" w:space="0" w:color="auto"/>
              <w:right w:val="single" w:sz="4" w:space="0" w:color="auto"/>
            </w:tcBorders>
          </w:tcPr>
          <w:p w:rsidR="00A74675" w:rsidRDefault="00FF6B56">
            <w:pPr>
              <w:spacing w:line="360" w:lineRule="auto"/>
              <w:rPr>
                <w:rFonts w:ascii="宋体" w:hAnsi="宋体"/>
                <w:sz w:val="24"/>
              </w:rPr>
            </w:pPr>
            <w:r>
              <w:rPr>
                <w:rFonts w:ascii="宋体" w:hAnsi="宋体" w:hint="eastAsia"/>
                <w:sz w:val="24"/>
              </w:rPr>
              <w:t xml:space="preserve">▲采购人指定地点。 </w:t>
            </w:r>
          </w:p>
        </w:tc>
      </w:tr>
      <w:tr w:rsidR="00A74675">
        <w:trPr>
          <w:trHeight w:val="726"/>
        </w:trPr>
        <w:tc>
          <w:tcPr>
            <w:tcW w:w="2694"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履约保证金</w:t>
            </w:r>
          </w:p>
        </w:tc>
        <w:tc>
          <w:tcPr>
            <w:tcW w:w="7130" w:type="dxa"/>
            <w:tcBorders>
              <w:top w:val="single" w:sz="4" w:space="0" w:color="auto"/>
              <w:left w:val="single" w:sz="4" w:space="0" w:color="auto"/>
              <w:bottom w:val="single" w:sz="4" w:space="0" w:color="auto"/>
              <w:right w:val="single" w:sz="4" w:space="0" w:color="auto"/>
            </w:tcBorders>
            <w:vAlign w:val="center"/>
          </w:tcPr>
          <w:p w:rsidR="00A74675" w:rsidRDefault="00FF6B56">
            <w:pPr>
              <w:spacing w:line="440" w:lineRule="exact"/>
              <w:rPr>
                <w:rFonts w:ascii="宋体" w:hAnsi="宋体" w:cs="宋体"/>
                <w:bCs/>
                <w:sz w:val="24"/>
              </w:rPr>
            </w:pPr>
            <w:r>
              <w:rPr>
                <w:rFonts w:ascii="宋体" w:hAnsi="宋体" w:hint="eastAsia"/>
                <w:sz w:val="24"/>
              </w:rPr>
              <w:t>本项目的履约保证金为</w:t>
            </w:r>
            <w:r>
              <w:rPr>
                <w:rFonts w:ascii="宋体" w:hAnsi="宋体" w:cs="宋体" w:hint="eastAsia"/>
                <w:bCs/>
                <w:sz w:val="24"/>
              </w:rPr>
              <w:t>按中标金额的5%计收</w:t>
            </w:r>
            <w:r>
              <w:rPr>
                <w:rFonts w:ascii="宋体" w:hAnsi="宋体" w:hint="eastAsia"/>
                <w:sz w:val="24"/>
              </w:rPr>
              <w:t>；履约保证金形式为：现金或银行、保险公司出具的保函。</w:t>
            </w:r>
            <w:r>
              <w:rPr>
                <w:rFonts w:ascii="宋体" w:hAnsi="宋体" w:cs="宋体" w:hint="eastAsia"/>
                <w:bCs/>
                <w:sz w:val="24"/>
              </w:rPr>
              <w:t>合同履行完毕后30日内无息退还。</w:t>
            </w:r>
          </w:p>
        </w:tc>
      </w:tr>
      <w:tr w:rsidR="00A74675">
        <w:trPr>
          <w:trHeight w:val="555"/>
        </w:trPr>
        <w:tc>
          <w:tcPr>
            <w:tcW w:w="2694" w:type="dxa"/>
            <w:tcBorders>
              <w:top w:val="single" w:sz="4" w:space="0" w:color="auto"/>
              <w:left w:val="single" w:sz="4" w:space="0" w:color="auto"/>
              <w:bottom w:val="single" w:sz="4" w:space="0" w:color="auto"/>
              <w:right w:val="single" w:sz="4" w:space="0" w:color="auto"/>
            </w:tcBorders>
          </w:tcPr>
          <w:p w:rsidR="00A74675" w:rsidRDefault="00FF6B56">
            <w:pPr>
              <w:spacing w:line="440" w:lineRule="exact"/>
              <w:rPr>
                <w:rFonts w:ascii="宋体" w:hAnsi="宋体"/>
                <w:sz w:val="24"/>
              </w:rPr>
            </w:pPr>
            <w:r>
              <w:rPr>
                <w:rFonts w:ascii="宋体" w:hAnsi="宋体" w:hint="eastAsia"/>
                <w:sz w:val="24"/>
              </w:rPr>
              <w:t>付款条件</w:t>
            </w:r>
          </w:p>
        </w:tc>
        <w:tc>
          <w:tcPr>
            <w:tcW w:w="7130" w:type="dxa"/>
            <w:tcBorders>
              <w:top w:val="single" w:sz="4" w:space="0" w:color="auto"/>
              <w:left w:val="single" w:sz="4" w:space="0" w:color="auto"/>
              <w:bottom w:val="single" w:sz="4" w:space="0" w:color="auto"/>
              <w:right w:val="single" w:sz="4" w:space="0" w:color="auto"/>
            </w:tcBorders>
          </w:tcPr>
          <w:p w:rsidR="00A74675" w:rsidRDefault="00FF6B56">
            <w:pPr>
              <w:spacing w:line="440" w:lineRule="exact"/>
              <w:rPr>
                <w:rFonts w:ascii="宋体" w:hAnsi="宋体"/>
                <w:sz w:val="24"/>
              </w:rPr>
            </w:pPr>
            <w:r>
              <w:rPr>
                <w:rFonts w:ascii="宋体" w:hAnsi="宋体" w:hint="eastAsia"/>
                <w:sz w:val="24"/>
              </w:rPr>
              <w:t>▲根据《保障中小企业款项支付条例》、省财政厅《关于坚决打赢疫情防控阻击战进一步做好政府采购资金支持企业发展工作的通知》（</w:t>
            </w:r>
            <w:proofErr w:type="gramStart"/>
            <w:r>
              <w:rPr>
                <w:rFonts w:ascii="宋体" w:hAnsi="宋体" w:hint="eastAsia"/>
                <w:sz w:val="24"/>
              </w:rPr>
              <w:t>浙财采监</w:t>
            </w:r>
            <w:proofErr w:type="gramEnd"/>
            <w:r>
              <w:rPr>
                <w:rFonts w:ascii="宋体" w:hAnsi="宋体" w:hint="eastAsia"/>
                <w:sz w:val="24"/>
              </w:rPr>
              <w:t>【2020】3号）要求，制定如下付款方式：</w:t>
            </w:r>
          </w:p>
          <w:p w:rsidR="00A74675" w:rsidRDefault="00FF6B56">
            <w:pPr>
              <w:spacing w:line="440" w:lineRule="exact"/>
              <w:rPr>
                <w:rFonts w:ascii="宋体" w:hAnsi="宋体"/>
                <w:sz w:val="24"/>
              </w:rPr>
            </w:pPr>
            <w:r>
              <w:rPr>
                <w:rFonts w:ascii="宋体" w:hAnsi="宋体"/>
                <w:sz w:val="24"/>
              </w:rPr>
              <w:t>1.</w:t>
            </w:r>
            <w:r>
              <w:rPr>
                <w:rFonts w:ascii="宋体" w:hAnsi="宋体" w:hint="eastAsia"/>
                <w:sz w:val="24"/>
              </w:rPr>
              <w:t>预付款：合同生效及具备实施条件后15日内支付当年服务费用的10%；</w:t>
            </w:r>
          </w:p>
          <w:p w:rsidR="00A74675" w:rsidRDefault="00FF6B56">
            <w:pPr>
              <w:spacing w:line="440" w:lineRule="exact"/>
              <w:rPr>
                <w:rFonts w:ascii="宋体" w:hAnsi="宋体"/>
                <w:sz w:val="24"/>
              </w:rPr>
            </w:pPr>
            <w:r>
              <w:rPr>
                <w:rFonts w:ascii="宋体" w:hAnsi="宋体" w:hint="eastAsia"/>
                <w:sz w:val="24"/>
              </w:rPr>
              <w:t>2、剩余资金支付：按季度结算支付，中标人于每季度第三个</w:t>
            </w:r>
            <w:proofErr w:type="gramStart"/>
            <w:r>
              <w:rPr>
                <w:rFonts w:ascii="宋体" w:hAnsi="宋体" w:hint="eastAsia"/>
                <w:sz w:val="24"/>
              </w:rPr>
              <w:t>月月未</w:t>
            </w:r>
            <w:proofErr w:type="gramEnd"/>
            <w:r>
              <w:rPr>
                <w:rFonts w:ascii="宋体" w:hAnsi="宋体" w:hint="eastAsia"/>
                <w:sz w:val="24"/>
              </w:rPr>
              <w:t>根据双方确认的结算金额开出该季度相关费用的等额发票，采购人在收到正规税务发票后15日内付款。</w:t>
            </w:r>
          </w:p>
          <w:p w:rsidR="00A74675" w:rsidRDefault="00FF6B56">
            <w:pPr>
              <w:spacing w:line="440" w:lineRule="exact"/>
              <w:rPr>
                <w:rFonts w:ascii="宋体" w:hAnsi="宋体"/>
                <w:sz w:val="24"/>
              </w:rPr>
            </w:pPr>
            <w:r>
              <w:rPr>
                <w:rFonts w:ascii="宋体" w:hAnsi="宋体" w:hint="eastAsia"/>
                <w:sz w:val="24"/>
              </w:rPr>
              <w:lastRenderedPageBreak/>
              <w:t>3、中标人自行负责其员工的一切工资福利待遇或加班超额部分和安全工作。</w:t>
            </w:r>
          </w:p>
        </w:tc>
      </w:tr>
    </w:tbl>
    <w:p w:rsidR="00A74675" w:rsidRPr="001A6B29" w:rsidRDefault="00FF6B56">
      <w:pPr>
        <w:pStyle w:val="ab"/>
        <w:spacing w:after="0" w:line="360" w:lineRule="auto"/>
        <w:rPr>
          <w:rFonts w:ascii="宋体" w:hAnsi="宋体" w:cs="宋体"/>
          <w:kern w:val="0"/>
          <w:sz w:val="24"/>
          <w:szCs w:val="22"/>
        </w:rPr>
      </w:pPr>
      <w:r>
        <w:rPr>
          <w:rFonts w:ascii="宋体" w:eastAsia="宋体" w:hAnsi="宋体" w:cs="Times New Roman" w:hint="eastAsia"/>
          <w:sz w:val="24"/>
          <w:szCs w:val="22"/>
        </w:rPr>
        <w:lastRenderedPageBreak/>
        <w:t>注：1、本项目</w:t>
      </w:r>
      <w:r>
        <w:rPr>
          <w:rFonts w:ascii="宋体" w:eastAsia="宋体" w:hAnsi="宋体" w:cs="Times New Roman"/>
          <w:sz w:val="24"/>
          <w:szCs w:val="22"/>
        </w:rPr>
        <w:t>采购标的对应的中小企业划分标准所属</w:t>
      </w:r>
      <w:r w:rsidRPr="001A6B29">
        <w:rPr>
          <w:rFonts w:ascii="宋体" w:eastAsia="宋体" w:hAnsi="宋体" w:cs="Times New Roman"/>
          <w:sz w:val="24"/>
          <w:szCs w:val="22"/>
        </w:rPr>
        <w:t>行业</w:t>
      </w:r>
      <w:r w:rsidRPr="001A6B29">
        <w:rPr>
          <w:rFonts w:ascii="宋体" w:eastAsia="宋体" w:hAnsi="宋体" w:cs="Times New Roman" w:hint="eastAsia"/>
          <w:sz w:val="24"/>
          <w:szCs w:val="22"/>
        </w:rPr>
        <w:t>为其他未列明行业。</w:t>
      </w:r>
    </w:p>
    <w:p w:rsidR="00A74675" w:rsidRDefault="00FF6B56">
      <w:pPr>
        <w:pStyle w:val="ab"/>
        <w:spacing w:after="0" w:line="360" w:lineRule="auto"/>
      </w:pPr>
      <w:r w:rsidRPr="001A6B29">
        <w:rPr>
          <w:rFonts w:ascii="宋体" w:hAnsi="宋体" w:cs="宋体"/>
          <w:kern w:val="0"/>
          <w:sz w:val="24"/>
          <w:szCs w:val="22"/>
        </w:rPr>
        <w:t>2、依据《</w:t>
      </w:r>
      <w:r w:rsidRPr="001A6B29">
        <w:rPr>
          <w:rFonts w:ascii="宋体" w:hAnsi="宋体" w:cs="宋体" w:hint="eastAsia"/>
          <w:kern w:val="0"/>
          <w:sz w:val="24"/>
          <w:szCs w:val="22"/>
        </w:rPr>
        <w:t>政府采购促进中小企业发展管理办法</w:t>
      </w:r>
      <w:r w:rsidRPr="001A6B29">
        <w:rPr>
          <w:rFonts w:ascii="宋体" w:hAnsi="宋体" w:cs="宋体"/>
          <w:kern w:val="0"/>
          <w:sz w:val="24"/>
          <w:szCs w:val="22"/>
        </w:rPr>
        <w:t>》</w:t>
      </w:r>
      <w:r w:rsidRPr="001A6B29">
        <w:rPr>
          <w:rFonts w:ascii="宋体" w:hAnsi="宋体" w:cs="宋体" w:hint="eastAsia"/>
          <w:kern w:val="0"/>
          <w:sz w:val="24"/>
          <w:szCs w:val="22"/>
        </w:rPr>
        <w:t>（财库【2020】46号）</w:t>
      </w:r>
      <w:r w:rsidRPr="001A6B29">
        <w:rPr>
          <w:rFonts w:ascii="宋体" w:hAnsi="宋体" w:cs="宋体"/>
          <w:kern w:val="0"/>
          <w:sz w:val="24"/>
          <w:szCs w:val="22"/>
        </w:rPr>
        <w:t>规定享</w:t>
      </w:r>
      <w:r>
        <w:rPr>
          <w:rFonts w:ascii="宋体" w:hAnsi="宋体" w:cs="宋体"/>
          <w:kern w:val="0"/>
          <w:sz w:val="24"/>
          <w:szCs w:val="22"/>
        </w:rPr>
        <w:t>受扶持政策获得政府采购合同的，小</w:t>
      </w:r>
      <w:proofErr w:type="gramStart"/>
      <w:r>
        <w:rPr>
          <w:rFonts w:ascii="宋体" w:hAnsi="宋体" w:cs="宋体"/>
          <w:kern w:val="0"/>
          <w:sz w:val="24"/>
          <w:szCs w:val="22"/>
        </w:rPr>
        <w:t>微企业</w:t>
      </w:r>
      <w:proofErr w:type="gramEnd"/>
      <w:r>
        <w:rPr>
          <w:rFonts w:ascii="宋体" w:hAnsi="宋体" w:cs="宋体"/>
          <w:kern w:val="0"/>
          <w:sz w:val="24"/>
          <w:szCs w:val="22"/>
        </w:rPr>
        <w:t>不得将合同分包给大中型企业，中型企业不得将合同分包给大型企业。</w:t>
      </w:r>
    </w:p>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Pr>
        <w:pStyle w:val="af6"/>
      </w:pPr>
    </w:p>
    <w:p w:rsidR="00A74675" w:rsidRDefault="00A74675"/>
    <w:p w:rsidR="00A74675" w:rsidRDefault="00A74675">
      <w:pPr>
        <w:pStyle w:val="af6"/>
      </w:pPr>
    </w:p>
    <w:p w:rsidR="00A74675" w:rsidRDefault="00A74675"/>
    <w:p w:rsidR="00A74675" w:rsidRDefault="00A74675">
      <w:pPr>
        <w:pStyle w:val="af6"/>
      </w:pPr>
    </w:p>
    <w:p w:rsidR="00A74675" w:rsidRDefault="00A74675"/>
    <w:p w:rsidR="00A74675" w:rsidRDefault="00A74675">
      <w:pPr>
        <w:pStyle w:val="af6"/>
      </w:pPr>
    </w:p>
    <w:p w:rsidR="001A6B29" w:rsidRDefault="001A6B29" w:rsidP="001A6B29"/>
    <w:p w:rsidR="001A6B29" w:rsidRPr="001A6B29" w:rsidRDefault="001A6B29" w:rsidP="001A6B29">
      <w:pPr>
        <w:pStyle w:val="2"/>
        <w:ind w:firstLine="404"/>
      </w:pPr>
    </w:p>
    <w:p w:rsidR="00A74675" w:rsidRDefault="00A74675"/>
    <w:p w:rsidR="00A74675" w:rsidRDefault="00A74675" w:rsidP="00E46D16">
      <w:pPr>
        <w:pStyle w:val="2"/>
        <w:ind w:firstLine="404"/>
      </w:pPr>
    </w:p>
    <w:p w:rsidR="00A74675" w:rsidRDefault="00A74675">
      <w:pPr>
        <w:pStyle w:val="2"/>
        <w:ind w:firstLine="404"/>
      </w:pPr>
    </w:p>
    <w:p w:rsidR="00A74675" w:rsidRDefault="00A74675">
      <w:pPr>
        <w:pStyle w:val="2"/>
        <w:ind w:firstLine="404"/>
      </w:pPr>
    </w:p>
    <w:p w:rsidR="00A74675" w:rsidRDefault="00A74675"/>
    <w:p w:rsidR="00A74675" w:rsidRDefault="00A74675"/>
    <w:p w:rsidR="00A74675" w:rsidRDefault="00FF6B56">
      <w:pPr>
        <w:snapToGrid w:val="0"/>
        <w:spacing w:line="360" w:lineRule="auto"/>
        <w:jc w:val="center"/>
        <w:rPr>
          <w:rFonts w:ascii="黑体" w:eastAsia="黑体" w:hAnsi="宋体"/>
          <w:sz w:val="30"/>
          <w:szCs w:val="30"/>
        </w:rPr>
      </w:pPr>
      <w:r>
        <w:rPr>
          <w:rFonts w:ascii="黑体" w:eastAsia="黑体" w:hAnsi="宋体" w:hint="eastAsia"/>
          <w:sz w:val="30"/>
          <w:szCs w:val="30"/>
        </w:rPr>
        <w:lastRenderedPageBreak/>
        <w:t>第三章  投标人须知</w:t>
      </w:r>
    </w:p>
    <w:p w:rsidR="00A74675" w:rsidRDefault="00FF6B56">
      <w:pPr>
        <w:snapToGrid w:val="0"/>
        <w:spacing w:line="360" w:lineRule="auto"/>
        <w:ind w:left="238"/>
        <w:jc w:val="center"/>
        <w:outlineLvl w:val="1"/>
        <w:rPr>
          <w:rFonts w:ascii="宋体" w:hAnsi="宋体"/>
          <w:b/>
          <w:sz w:val="30"/>
          <w:szCs w:val="30"/>
        </w:rPr>
      </w:pPr>
      <w:r>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A74675">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hint="eastAsia"/>
                <w:sz w:val="24"/>
              </w:rPr>
              <w:t>内容、要求</w:t>
            </w:r>
          </w:p>
        </w:tc>
      </w:tr>
      <w:tr w:rsidR="00A74675">
        <w:trPr>
          <w:trHeight w:val="490"/>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pPr>
            <w:r>
              <w:rPr>
                <w:rFonts w:ascii="宋体" w:hAnsi="宋体" w:hint="eastAsia"/>
                <w:sz w:val="24"/>
              </w:rPr>
              <w:t>项目名称：湖州市行政中心、市民服务中心植物摆放项目</w:t>
            </w:r>
          </w:p>
        </w:tc>
      </w:tr>
      <w:tr w:rsidR="00A74675">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采购数量及单位：详见招标文件</w:t>
            </w:r>
          </w:p>
        </w:tc>
      </w:tr>
      <w:tr w:rsidR="00A74675">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rPr>
            </w:pPr>
            <w:r>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投标报价及费用：</w:t>
            </w:r>
            <w:r>
              <w:rPr>
                <w:rFonts w:ascii="宋体" w:hAnsi="宋体"/>
                <w:sz w:val="24"/>
              </w:rPr>
              <w:t>1</w:t>
            </w:r>
            <w:r>
              <w:rPr>
                <w:rFonts w:ascii="宋体" w:hAnsi="宋体" w:hint="eastAsia"/>
                <w:sz w:val="24"/>
              </w:rPr>
              <w:t>.本项目投标应以人民币报价；</w:t>
            </w:r>
            <w:r>
              <w:rPr>
                <w:rFonts w:ascii="宋体" w:hAnsi="宋体"/>
                <w:sz w:val="24"/>
              </w:rPr>
              <w:t>2</w:t>
            </w:r>
            <w:r>
              <w:rPr>
                <w:rFonts w:ascii="宋体" w:hAnsi="宋体" w:hint="eastAsia"/>
                <w:sz w:val="24"/>
              </w:rPr>
              <w:t>.不论投标结果如何，投标人均应自行承担所有与投标有关的全部费用。3.本项目招标代理服务费按国家计委、物价局[2002]1980号文件收费标准的收取人民币</w:t>
            </w:r>
            <w:proofErr w:type="gramStart"/>
            <w:r>
              <w:rPr>
                <w:rFonts w:ascii="宋体" w:hAnsi="宋体"/>
                <w:sz w:val="24"/>
              </w:rPr>
              <w:t>肆万壹仟捌佰玖拾陆</w:t>
            </w:r>
            <w:proofErr w:type="gramEnd"/>
            <w:r>
              <w:rPr>
                <w:rFonts w:ascii="宋体" w:hAnsi="宋体"/>
                <w:sz w:val="24"/>
              </w:rPr>
              <w:t>元整（￥41896.00）</w:t>
            </w:r>
            <w:r>
              <w:rPr>
                <w:rFonts w:ascii="宋体" w:hAnsi="宋体" w:hint="eastAsia"/>
                <w:sz w:val="24"/>
              </w:rPr>
              <w:t>，由中标人全额支付。</w:t>
            </w:r>
          </w:p>
        </w:tc>
      </w:tr>
      <w:tr w:rsidR="00A74675">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投标保证金：不缴纳</w:t>
            </w:r>
          </w:p>
        </w:tc>
      </w:tr>
      <w:tr w:rsidR="00A74675">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现场踏勘：不组织</w:t>
            </w:r>
          </w:p>
        </w:tc>
      </w:tr>
      <w:tr w:rsidR="00A74675">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答疑与澄清：投标人如认为招标文件表述不清晰、存在歧视性、排他性或者其他违法内容的，应当于2021年</w:t>
            </w:r>
            <w:r w:rsidR="001A0DE7">
              <w:rPr>
                <w:rFonts w:ascii="宋体" w:hAnsi="宋体" w:hint="eastAsia"/>
                <w:sz w:val="24"/>
              </w:rPr>
              <w:t>12</w:t>
            </w:r>
            <w:r>
              <w:rPr>
                <w:rFonts w:ascii="宋体" w:hAnsi="宋体" w:hint="eastAsia"/>
                <w:sz w:val="24"/>
              </w:rPr>
              <w:t>月</w:t>
            </w:r>
            <w:r w:rsidR="001A0DE7">
              <w:rPr>
                <w:rFonts w:ascii="宋体" w:hAnsi="宋体" w:hint="eastAsia"/>
                <w:sz w:val="24"/>
              </w:rPr>
              <w:t>14</w:t>
            </w:r>
            <w:r>
              <w:rPr>
                <w:rFonts w:ascii="宋体" w:hAnsi="宋体" w:hint="eastAsia"/>
                <w:sz w:val="24"/>
              </w:rPr>
              <w:t>日17:00前，以书面形式要求招标采购单位</w:t>
            </w:r>
            <w:proofErr w:type="gramStart"/>
            <w:r>
              <w:rPr>
                <w:rFonts w:ascii="宋体" w:hAnsi="宋体" w:hint="eastAsia"/>
                <w:sz w:val="24"/>
              </w:rPr>
              <w:t>作出</w:t>
            </w:r>
            <w:proofErr w:type="gramEnd"/>
            <w:r>
              <w:rPr>
                <w:rFonts w:ascii="宋体" w:hAnsi="宋体" w:hint="eastAsia"/>
                <w:sz w:val="24"/>
              </w:rPr>
              <w:t>书面解释、澄清或者向招标采购单位提出书面质疑；招标采购单位将于2021年</w:t>
            </w:r>
            <w:r w:rsidR="001A0DE7">
              <w:rPr>
                <w:rFonts w:ascii="宋体" w:hAnsi="宋体" w:hint="eastAsia"/>
                <w:sz w:val="24"/>
              </w:rPr>
              <w:t>12</w:t>
            </w:r>
            <w:r>
              <w:rPr>
                <w:rFonts w:ascii="宋体" w:hAnsi="宋体" w:hint="eastAsia"/>
                <w:sz w:val="24"/>
              </w:rPr>
              <w:t>月</w:t>
            </w:r>
            <w:r w:rsidR="001A0DE7">
              <w:rPr>
                <w:rFonts w:ascii="宋体" w:hAnsi="宋体" w:hint="eastAsia"/>
                <w:sz w:val="24"/>
              </w:rPr>
              <w:t>16</w:t>
            </w:r>
            <w:r>
              <w:rPr>
                <w:rFonts w:ascii="宋体" w:hAnsi="宋体" w:hint="eastAsia"/>
                <w:sz w:val="24"/>
              </w:rPr>
              <w:t>日前组织答疑；答疑内容是招标文件的组成部份，将在网上发布补充（答疑、澄清）文件，潜在投标人应自行关注网站公告，招标人不再一一通知。投标人因自身贻误行为导致投标失败的，责任自负。</w:t>
            </w:r>
          </w:p>
        </w:tc>
      </w:tr>
      <w:tr w:rsidR="00A74675">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投标文件组成：1、电子投标文件（包括“电子加密投标文件”和“备份投标文件”，在投标文件编制完成后同时生成）</w:t>
            </w:r>
          </w:p>
          <w:p w:rsidR="00A74675" w:rsidRDefault="00FF6B56">
            <w:pPr>
              <w:snapToGrid w:val="0"/>
              <w:spacing w:line="360" w:lineRule="auto"/>
              <w:rPr>
                <w:rFonts w:ascii="宋体" w:hAnsi="宋体"/>
                <w:sz w:val="24"/>
              </w:rPr>
            </w:pPr>
            <w:r>
              <w:rPr>
                <w:rFonts w:ascii="宋体" w:hAnsi="宋体" w:hint="eastAsia"/>
                <w:sz w:val="24"/>
              </w:rPr>
              <w:t>（1）“电子加密投标文件”是指通过“政</w:t>
            </w:r>
            <w:proofErr w:type="gramStart"/>
            <w:r>
              <w:rPr>
                <w:rFonts w:ascii="宋体" w:hAnsi="宋体" w:hint="eastAsia"/>
                <w:sz w:val="24"/>
              </w:rPr>
              <w:t>采云</w:t>
            </w:r>
            <w:proofErr w:type="gramEnd"/>
            <w:r>
              <w:rPr>
                <w:rFonts w:ascii="宋体" w:hAnsi="宋体" w:hint="eastAsia"/>
                <w:sz w:val="24"/>
              </w:rPr>
              <w:t>电子交易客户端”完成投标文件编制后生成并加密的数据电文形式的投标文件。</w:t>
            </w:r>
          </w:p>
          <w:p w:rsidR="00A74675" w:rsidRDefault="00FF6B56">
            <w:pPr>
              <w:snapToGrid w:val="0"/>
              <w:spacing w:line="360" w:lineRule="auto"/>
              <w:rPr>
                <w:rFonts w:ascii="宋体" w:hAnsi="宋体"/>
                <w:sz w:val="24"/>
              </w:rPr>
            </w:pPr>
            <w:r>
              <w:rPr>
                <w:rFonts w:ascii="宋体" w:hAnsi="宋体" w:hint="eastAsia"/>
                <w:sz w:val="24"/>
              </w:rPr>
              <w:t>（2）“备份投标文件”是指与“电子加密投标文件”同时生成的数据电文形式的电子文件（备份标书），其他方式编制的备份投标文件视为无效备份投标文件。仅在出现解密异常情况下使用。</w:t>
            </w:r>
          </w:p>
          <w:p w:rsidR="00A74675" w:rsidRDefault="00FF6B56">
            <w:pPr>
              <w:autoSpaceDE w:val="0"/>
              <w:autoSpaceDN w:val="0"/>
              <w:snapToGrid w:val="0"/>
              <w:spacing w:line="360" w:lineRule="auto"/>
              <w:textAlignment w:val="bottom"/>
              <w:rPr>
                <w:rFonts w:ascii="宋体" w:hAnsi="宋体"/>
                <w:sz w:val="24"/>
              </w:rPr>
            </w:pPr>
            <w:r>
              <w:rPr>
                <w:rFonts w:ascii="宋体" w:hAnsi="宋体" w:hint="eastAsia"/>
                <w:sz w:val="24"/>
              </w:rPr>
              <w:t>2、中标后，中标单位需在领取中标通知书时，向招标代理机构提交与投标时电子投标文件一致的纸质版本一式三份（按照招标文件要求签字盖章）。</w:t>
            </w:r>
          </w:p>
        </w:tc>
      </w:tr>
      <w:tr w:rsidR="00A74675">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lastRenderedPageBreak/>
              <w:t>8</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投标文件份数：1、“电子加密投标文件”：在线上传递交、一份。2、 “备份投标文件”：一份。</w:t>
            </w:r>
            <w:r>
              <w:rPr>
                <w:rFonts w:ascii="宋体" w:hAnsi="宋体"/>
                <w:sz w:val="24"/>
              </w:rPr>
              <w:t>以介质存储的数据电文形式的备份</w:t>
            </w:r>
            <w:r>
              <w:rPr>
                <w:rFonts w:ascii="宋体" w:hAnsi="宋体" w:hint="eastAsia"/>
                <w:sz w:val="24"/>
              </w:rPr>
              <w:t>投标</w:t>
            </w:r>
            <w:r>
              <w:rPr>
                <w:rFonts w:ascii="宋体" w:hAnsi="宋体"/>
                <w:sz w:val="24"/>
              </w:rPr>
              <w:t>文件(BFBS格式)，按政</w:t>
            </w:r>
            <w:proofErr w:type="gramStart"/>
            <w:r>
              <w:rPr>
                <w:rFonts w:ascii="宋体" w:hAnsi="宋体"/>
                <w:sz w:val="24"/>
              </w:rPr>
              <w:t>采云</w:t>
            </w:r>
            <w:proofErr w:type="gramEnd"/>
            <w:r>
              <w:rPr>
                <w:rFonts w:ascii="宋体" w:hAnsi="宋体"/>
                <w:sz w:val="24"/>
              </w:rPr>
              <w:t>平台项目采购-电子交易操作指南中上传的电子</w:t>
            </w:r>
            <w:r>
              <w:rPr>
                <w:rFonts w:ascii="宋体" w:hAnsi="宋体" w:hint="eastAsia"/>
                <w:sz w:val="24"/>
              </w:rPr>
              <w:t>投标</w:t>
            </w:r>
            <w:r>
              <w:rPr>
                <w:rFonts w:ascii="宋体" w:hAnsi="宋体"/>
                <w:sz w:val="24"/>
              </w:rPr>
              <w:t>文件格式，以U</w:t>
            </w:r>
            <w:proofErr w:type="gramStart"/>
            <w:r>
              <w:rPr>
                <w:rFonts w:ascii="宋体" w:hAnsi="宋体"/>
                <w:sz w:val="24"/>
              </w:rPr>
              <w:t>盘形式</w:t>
            </w:r>
            <w:proofErr w:type="gramEnd"/>
            <w:r>
              <w:rPr>
                <w:rFonts w:ascii="宋体" w:hAnsi="宋体"/>
                <w:sz w:val="24"/>
              </w:rPr>
              <w:t>存储提供)。U盘盘面上粘贴标签，标注单位名称，装入一个外包封袋中进行邮寄.邮寄时，总的外包封袋上可不注明单位名称，但应注明单位的联系人、联系电话及项目名称</w:t>
            </w:r>
            <w:r>
              <w:rPr>
                <w:rFonts w:ascii="宋体" w:hAnsi="宋体" w:hint="eastAsia"/>
                <w:sz w:val="24"/>
              </w:rPr>
              <w:t>。邮寄地址为：浙江华耀建设咨询有限公司（</w:t>
            </w:r>
            <w:proofErr w:type="gramStart"/>
            <w:r>
              <w:rPr>
                <w:rFonts w:ascii="宋体" w:hAnsi="宋体" w:hint="eastAsia"/>
                <w:sz w:val="24"/>
              </w:rPr>
              <w:t>湖州市静江</w:t>
            </w:r>
            <w:proofErr w:type="gramEnd"/>
            <w:r>
              <w:rPr>
                <w:rFonts w:ascii="宋体" w:hAnsi="宋体" w:hint="eastAsia"/>
                <w:sz w:val="24"/>
              </w:rPr>
              <w:t>公寓1单元1101室），联系人：张治中，联系电话：0572-2198738</w:t>
            </w:r>
            <w:hyperlink r:id="rId14" w:history="1">
              <w:r>
                <w:rPr>
                  <w:rFonts w:ascii="宋体" w:hAnsi="宋体" w:hint="eastAsia"/>
                  <w:sz w:val="24"/>
                </w:rPr>
                <w:t>。供应商应于2021年</w:t>
              </w:r>
              <w:r w:rsidR="001A0DE7">
                <w:rPr>
                  <w:rFonts w:ascii="宋体" w:hAnsi="宋体" w:hint="eastAsia"/>
                  <w:sz w:val="24"/>
                </w:rPr>
                <w:t>12</w:t>
              </w:r>
              <w:r>
                <w:rPr>
                  <w:rFonts w:ascii="宋体" w:hAnsi="宋体" w:hint="eastAsia"/>
                  <w:sz w:val="24"/>
                </w:rPr>
                <w:t>月</w:t>
              </w:r>
            </w:hyperlink>
            <w:r w:rsidR="001A0DE7">
              <w:rPr>
                <w:rFonts w:ascii="宋体" w:hAnsi="宋体" w:hint="eastAsia"/>
                <w:sz w:val="24"/>
              </w:rPr>
              <w:t>22</w:t>
            </w:r>
            <w:r>
              <w:rPr>
                <w:rFonts w:ascii="宋体" w:hAnsi="宋体" w:hint="eastAsia"/>
                <w:sz w:val="24"/>
              </w:rPr>
              <w:t>日1</w:t>
            </w:r>
            <w:r w:rsidR="001A0DE7">
              <w:rPr>
                <w:rFonts w:ascii="宋体" w:hAnsi="宋体" w:hint="eastAsia"/>
                <w:sz w:val="24"/>
              </w:rPr>
              <w:t>1</w:t>
            </w:r>
            <w:r>
              <w:rPr>
                <w:rFonts w:ascii="宋体" w:hAnsi="宋体" w:hint="eastAsia"/>
                <w:sz w:val="24"/>
              </w:rPr>
              <w:t>:00时前准时送达，拒绝到付。以收件人实际签收时间为准，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送达的，按未提供处理。</w:t>
            </w:r>
          </w:p>
        </w:tc>
      </w:tr>
      <w:tr w:rsidR="00A74675">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电子加密投标文件的解密和异常情况处理：</w:t>
            </w:r>
          </w:p>
          <w:p w:rsidR="00A74675" w:rsidRDefault="00FF6B56">
            <w:pPr>
              <w:snapToGrid w:val="0"/>
              <w:spacing w:line="360" w:lineRule="auto"/>
              <w:rPr>
                <w:rFonts w:ascii="宋体" w:hAnsi="宋体"/>
                <w:sz w:val="24"/>
              </w:rPr>
            </w:pPr>
            <w:r>
              <w:rPr>
                <w:rFonts w:ascii="宋体" w:hAnsi="宋体" w:hint="eastAsia"/>
                <w:sz w:val="24"/>
              </w:rPr>
              <w:t>（1）开标后，采购组织机构将向各投标供应商发出“电子加密投标文件”的解密通知，各投标供应商代表应当在接到解密通知后30分钟内自行完成“电子加密投标文件”的在线解密。</w:t>
            </w:r>
          </w:p>
          <w:p w:rsidR="00A74675" w:rsidRDefault="00FF6B56">
            <w:pPr>
              <w:snapToGrid w:val="0"/>
              <w:spacing w:line="360" w:lineRule="auto"/>
              <w:rPr>
                <w:rFonts w:ascii="宋体" w:hAnsi="宋体"/>
                <w:sz w:val="24"/>
              </w:rPr>
            </w:pPr>
            <w:r>
              <w:rPr>
                <w:rFonts w:ascii="宋体" w:hAnsi="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宋体" w:hAnsi="宋体" w:hint="eastAsia"/>
                <w:sz w:val="24"/>
              </w:rPr>
              <w:t>传成功</w:t>
            </w:r>
            <w:proofErr w:type="gramEnd"/>
            <w:r>
              <w:rPr>
                <w:rFonts w:ascii="宋体" w:hAnsi="宋体" w:hint="eastAsia"/>
                <w:sz w:val="24"/>
              </w:rPr>
              <w:t>后，“电子加密投标文件”自动失效），否则视为投标文件撤回。</w:t>
            </w:r>
          </w:p>
          <w:p w:rsidR="00A74675" w:rsidRDefault="00FF6B56">
            <w:pPr>
              <w:snapToGrid w:val="0"/>
              <w:spacing w:line="360" w:lineRule="auto"/>
              <w:rPr>
                <w:rFonts w:ascii="宋体" w:hAnsi="宋体"/>
                <w:sz w:val="24"/>
              </w:rPr>
            </w:pPr>
            <w:r>
              <w:rPr>
                <w:rFonts w:ascii="宋体" w:hAnsi="宋体" w:hint="eastAsia"/>
                <w:sz w:val="24"/>
              </w:rPr>
              <w:t>（3）投标截止时间前，投标供应商仅递交了“备份投标文件”而未将电子加密投标文件上传至“政府采购云平台”的，投标无效。</w:t>
            </w:r>
          </w:p>
        </w:tc>
      </w:tr>
      <w:tr w:rsidR="00A74675">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hint="eastAsia"/>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开标时间及地点：2021年</w:t>
            </w:r>
            <w:r w:rsidR="001A0DE7">
              <w:rPr>
                <w:rFonts w:ascii="宋体" w:hAnsi="宋体" w:cs="仿宋" w:hint="eastAsia"/>
                <w:sz w:val="24"/>
              </w:rPr>
              <w:t>12</w:t>
            </w:r>
            <w:r>
              <w:rPr>
                <w:rFonts w:ascii="宋体" w:hAnsi="宋体" w:cs="仿宋" w:hint="eastAsia"/>
                <w:sz w:val="24"/>
              </w:rPr>
              <w:t>月</w:t>
            </w:r>
            <w:r w:rsidR="001A0DE7">
              <w:rPr>
                <w:rFonts w:ascii="宋体" w:hAnsi="宋体" w:cs="仿宋" w:hint="eastAsia"/>
                <w:sz w:val="24"/>
              </w:rPr>
              <w:t>22</w:t>
            </w:r>
            <w:r>
              <w:rPr>
                <w:rFonts w:ascii="宋体" w:hAnsi="宋体" w:cs="仿宋" w:hint="eastAsia"/>
                <w:sz w:val="24"/>
              </w:rPr>
              <w:t>日</w:t>
            </w:r>
            <w:r w:rsidR="001A0DE7">
              <w:rPr>
                <w:rFonts w:ascii="宋体" w:hAnsi="宋体" w:hint="eastAsia"/>
                <w:sz w:val="24"/>
              </w:rPr>
              <w:t>14</w:t>
            </w:r>
            <w:r>
              <w:rPr>
                <w:rFonts w:ascii="宋体" w:hAnsi="宋体" w:hint="eastAsia"/>
                <w:sz w:val="24"/>
              </w:rPr>
              <w:t>:00时整，</w:t>
            </w:r>
          </w:p>
          <w:p w:rsidR="00A74675" w:rsidRDefault="00FF6B56">
            <w:pPr>
              <w:snapToGrid w:val="0"/>
              <w:spacing w:line="360" w:lineRule="auto"/>
              <w:rPr>
                <w:rFonts w:ascii="宋体" w:hAnsi="宋体"/>
                <w:sz w:val="24"/>
              </w:rPr>
            </w:pPr>
            <w:r>
              <w:rPr>
                <w:rFonts w:ascii="宋体" w:hAnsi="宋体" w:hint="eastAsia"/>
                <w:sz w:val="24"/>
              </w:rPr>
              <w:t>浙江省湖州市公共资源交易中心二楼开标室（湖州</w:t>
            </w:r>
            <w:proofErr w:type="gramStart"/>
            <w:r>
              <w:rPr>
                <w:rFonts w:ascii="宋体" w:hAnsi="宋体" w:hint="eastAsia"/>
                <w:sz w:val="24"/>
              </w:rPr>
              <w:t>市仁皇山</w:t>
            </w:r>
            <w:proofErr w:type="gramEnd"/>
            <w:r>
              <w:rPr>
                <w:rFonts w:ascii="宋体" w:hAnsi="宋体" w:hint="eastAsia"/>
                <w:sz w:val="24"/>
              </w:rPr>
              <w:t>片区金盖山路</w:t>
            </w:r>
            <w:r>
              <w:rPr>
                <w:rFonts w:ascii="宋体" w:hAnsi="宋体"/>
                <w:sz w:val="24"/>
              </w:rPr>
              <w:t>66</w:t>
            </w:r>
            <w:r>
              <w:rPr>
                <w:rFonts w:ascii="宋体" w:hAnsi="宋体" w:hint="eastAsia"/>
                <w:sz w:val="24"/>
              </w:rPr>
              <w:t>号</w:t>
            </w:r>
            <w:r>
              <w:rPr>
                <w:rFonts w:ascii="宋体" w:hAnsi="宋体"/>
                <w:sz w:val="24"/>
              </w:rPr>
              <w:t>2</w:t>
            </w:r>
            <w:r>
              <w:rPr>
                <w:rFonts w:ascii="宋体" w:hAnsi="宋体" w:hint="eastAsia"/>
                <w:sz w:val="24"/>
              </w:rPr>
              <w:t>号楼，具体详见二楼大厅公告栏），供应商应在投标截止时间前登入“政府采购云平台（www.zcygov.cn）”在线参与开标，并完成CA锁在线解密投标文件等相关工作。</w:t>
            </w:r>
          </w:p>
        </w:tc>
      </w:tr>
      <w:tr w:rsidR="00A74675">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评标办法及评分标准：详见招标文件</w:t>
            </w:r>
          </w:p>
        </w:tc>
      </w:tr>
      <w:tr w:rsidR="00A74675">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rPr>
            </w:pPr>
            <w:r>
              <w:rPr>
                <w:rFonts w:ascii="宋体" w:hAnsi="宋体" w:hint="eastAsia"/>
                <w:sz w:val="24"/>
              </w:rPr>
              <w:t>中标公告：中标供应商确定后，中标公告于浙江省政府采购网：</w:t>
            </w:r>
            <w:r>
              <w:rPr>
                <w:rFonts w:ascii="宋体" w:hAnsi="宋体"/>
                <w:sz w:val="24"/>
              </w:rPr>
              <w:t>(</w:t>
            </w:r>
            <w:hyperlink r:id="rId15" w:history="1">
              <w:r>
                <w:rPr>
                  <w:rFonts w:ascii="宋体" w:hAnsi="宋体"/>
                  <w:sz w:val="24"/>
                </w:rPr>
                <w:t>http://www.zjzfcg.gov.cn</w:t>
              </w:r>
            </w:hyperlink>
            <w:r>
              <w:rPr>
                <w:rFonts w:ascii="宋体" w:hAnsi="宋体"/>
                <w:sz w:val="24"/>
              </w:rPr>
              <w:t>)</w:t>
            </w:r>
            <w:r>
              <w:rPr>
                <w:rFonts w:ascii="宋体" w:hAnsi="宋体" w:hint="eastAsia"/>
                <w:sz w:val="24"/>
              </w:rPr>
              <w:t>、</w:t>
            </w:r>
            <w:r>
              <w:rPr>
                <w:rFonts w:ascii="宋体" w:hAnsi="宋体"/>
                <w:sz w:val="24"/>
              </w:rPr>
              <w:t>湖州市公共资源交易信息网http://ggzy.huzhou.gov.cn</w:t>
            </w:r>
            <w:r>
              <w:rPr>
                <w:rFonts w:ascii="宋体" w:hAnsi="宋体" w:hint="eastAsia"/>
                <w:sz w:val="24"/>
              </w:rPr>
              <w:t>等网站。</w:t>
            </w:r>
          </w:p>
        </w:tc>
      </w:tr>
      <w:tr w:rsidR="00A74675">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lastRenderedPageBreak/>
              <w:t>12</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autoSpaceDE w:val="0"/>
              <w:autoSpaceDN w:val="0"/>
              <w:snapToGrid w:val="0"/>
              <w:spacing w:line="360" w:lineRule="auto"/>
              <w:textAlignment w:val="bottom"/>
              <w:rPr>
                <w:rFonts w:ascii="宋体" w:hAnsi="宋体"/>
                <w:sz w:val="24"/>
                <w:szCs w:val="20"/>
              </w:rPr>
            </w:pPr>
            <w:r>
              <w:rPr>
                <w:rFonts w:ascii="宋体" w:hAnsi="宋体" w:hint="eastAsia"/>
                <w:sz w:val="24"/>
              </w:rPr>
              <w:t>签订合同时间：中标通知书发出后30日内。</w:t>
            </w:r>
          </w:p>
        </w:tc>
      </w:tr>
      <w:tr w:rsidR="00A74675">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pacing w:line="440" w:lineRule="exact"/>
              <w:rPr>
                <w:rFonts w:ascii="宋体" w:hAnsi="宋体" w:cs="宋体"/>
                <w:bCs/>
                <w:sz w:val="24"/>
              </w:rPr>
            </w:pPr>
            <w:r>
              <w:rPr>
                <w:rFonts w:ascii="宋体" w:hAnsi="宋体" w:hint="eastAsia"/>
                <w:sz w:val="24"/>
              </w:rPr>
              <w:t>本项目的履约保证金为</w:t>
            </w:r>
            <w:r>
              <w:rPr>
                <w:rFonts w:ascii="宋体" w:hAnsi="宋体" w:cs="宋体" w:hint="eastAsia"/>
                <w:bCs/>
                <w:sz w:val="24"/>
              </w:rPr>
              <w:t>按中标金额的5%计收</w:t>
            </w:r>
            <w:r>
              <w:rPr>
                <w:rFonts w:ascii="宋体" w:hAnsi="宋体" w:hint="eastAsia"/>
                <w:sz w:val="24"/>
              </w:rPr>
              <w:t>；履约保证金形式为：现金或银行、保险公司出具的保函。</w:t>
            </w:r>
            <w:r>
              <w:rPr>
                <w:rFonts w:ascii="宋体" w:hAnsi="宋体" w:cs="宋体" w:hint="eastAsia"/>
                <w:bCs/>
                <w:sz w:val="24"/>
              </w:rPr>
              <w:t>合同履行完毕后30日内无息退还。</w:t>
            </w:r>
          </w:p>
        </w:tc>
      </w:tr>
      <w:tr w:rsidR="00A74675">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autoSpaceDE w:val="0"/>
              <w:autoSpaceDN w:val="0"/>
              <w:snapToGrid w:val="0"/>
              <w:spacing w:line="360" w:lineRule="auto"/>
              <w:textAlignment w:val="bottom"/>
              <w:rPr>
                <w:rFonts w:ascii="宋体" w:hAnsi="宋体"/>
                <w:sz w:val="24"/>
              </w:rPr>
            </w:pPr>
            <w:r>
              <w:rPr>
                <w:rFonts w:ascii="宋体" w:hAnsi="宋体" w:hint="eastAsia"/>
                <w:sz w:val="24"/>
              </w:rPr>
              <w:t>采购资金来源：财政资金</w:t>
            </w:r>
          </w:p>
        </w:tc>
      </w:tr>
      <w:tr w:rsidR="00A74675">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autoSpaceDE w:val="0"/>
              <w:autoSpaceDN w:val="0"/>
              <w:snapToGrid w:val="0"/>
              <w:spacing w:line="360" w:lineRule="auto"/>
              <w:textAlignment w:val="bottom"/>
              <w:rPr>
                <w:rFonts w:ascii="宋体" w:hAnsi="宋体"/>
                <w:sz w:val="24"/>
                <w:szCs w:val="20"/>
              </w:rPr>
            </w:pPr>
            <w:r>
              <w:rPr>
                <w:rFonts w:ascii="宋体" w:hAnsi="宋体" w:hint="eastAsia"/>
                <w:sz w:val="24"/>
              </w:rPr>
              <w:t>付款方式：采购人自行支付</w:t>
            </w:r>
          </w:p>
        </w:tc>
      </w:tr>
      <w:tr w:rsidR="00A74675">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rPr>
            </w:pPr>
            <w:r>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szCs w:val="20"/>
              </w:rPr>
            </w:pPr>
            <w:r>
              <w:rPr>
                <w:rFonts w:ascii="宋体" w:hAnsi="宋体" w:hint="eastAsia"/>
                <w:sz w:val="24"/>
              </w:rPr>
              <w:t>投标文件有效期：</w:t>
            </w:r>
            <w:r>
              <w:rPr>
                <w:rFonts w:ascii="宋体" w:hAnsi="宋体" w:cs="Arial" w:hint="eastAsia"/>
                <w:sz w:val="24"/>
                <w:u w:val="single"/>
              </w:rPr>
              <w:t>120</w:t>
            </w:r>
            <w:r>
              <w:rPr>
                <w:rFonts w:ascii="宋体" w:hAnsi="宋体" w:cs="Arial" w:hint="eastAsia"/>
                <w:sz w:val="24"/>
              </w:rPr>
              <w:t>天</w:t>
            </w:r>
          </w:p>
        </w:tc>
      </w:tr>
      <w:tr w:rsidR="00A74675">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kern w:val="0"/>
                <w:sz w:val="24"/>
              </w:rPr>
            </w:pPr>
            <w:r>
              <w:rPr>
                <w:rFonts w:ascii="宋体" w:hAnsi="宋体" w:hint="eastAsia"/>
                <w:sz w:val="24"/>
              </w:rPr>
              <w:t>招标单位：湖州市机关事务管理服务中心</w:t>
            </w:r>
          </w:p>
        </w:tc>
      </w:tr>
      <w:tr w:rsidR="00A74675">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24"/>
                <w:szCs w:val="20"/>
              </w:rPr>
            </w:pPr>
            <w:r>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rPr>
                <w:rFonts w:ascii="宋体" w:hAnsi="宋体"/>
                <w:sz w:val="24"/>
                <w:szCs w:val="20"/>
              </w:rPr>
            </w:pPr>
            <w:r>
              <w:rPr>
                <w:rFonts w:ascii="宋体" w:hAnsi="宋体" w:hint="eastAsia"/>
                <w:sz w:val="24"/>
              </w:rPr>
              <w:t>解释：本招标文件的解释权属于招标采购单位</w:t>
            </w:r>
          </w:p>
        </w:tc>
      </w:tr>
    </w:tbl>
    <w:p w:rsidR="00A74675" w:rsidRDefault="00FF6B56">
      <w:pPr>
        <w:pStyle w:val="ae"/>
        <w:snapToGrid w:val="0"/>
        <w:spacing w:beforeLines="0" w:afterLines="0" w:line="360" w:lineRule="auto"/>
        <w:rPr>
          <w:rFonts w:hAnsi="宋体"/>
          <w:b/>
          <w:sz w:val="28"/>
          <w:szCs w:val="28"/>
        </w:rPr>
      </w:pPr>
      <w:proofErr w:type="gramStart"/>
      <w:r>
        <w:rPr>
          <w:rFonts w:hAnsi="宋体" w:hint="eastAsia"/>
          <w:b/>
          <w:sz w:val="28"/>
          <w:szCs w:val="28"/>
        </w:rPr>
        <w:t>一</w:t>
      </w:r>
      <w:proofErr w:type="gramEnd"/>
      <w:r>
        <w:rPr>
          <w:rFonts w:hAnsi="宋体" w:hint="eastAsia"/>
          <w:b/>
          <w:sz w:val="28"/>
          <w:szCs w:val="28"/>
        </w:rPr>
        <w:t xml:space="preserve">   总  则</w:t>
      </w:r>
    </w:p>
    <w:p w:rsidR="00A74675" w:rsidRDefault="00FF6B56">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（一）</w:t>
      </w:r>
      <w:r>
        <w:rPr>
          <w:rFonts w:ascii="宋体" w:hAnsi="宋体"/>
          <w:b/>
          <w:sz w:val="24"/>
        </w:rPr>
        <w:t xml:space="preserve"> 适用范围</w:t>
      </w:r>
    </w:p>
    <w:p w:rsidR="00A74675" w:rsidRDefault="00FF6B56">
      <w:pPr>
        <w:snapToGrid w:val="0"/>
        <w:spacing w:line="360" w:lineRule="auto"/>
        <w:ind w:firstLineChars="200" w:firstLine="480"/>
        <w:jc w:val="left"/>
        <w:rPr>
          <w:rFonts w:ascii="宋体" w:hAnsi="宋体"/>
          <w:sz w:val="24"/>
        </w:rPr>
      </w:pPr>
      <w:r>
        <w:rPr>
          <w:rFonts w:ascii="宋体" w:hAnsi="宋体" w:hint="eastAsia"/>
          <w:sz w:val="24"/>
        </w:rPr>
        <w:t>本招标文件适用于湖州市行政中心、市民服务中心植物摆放项目</w:t>
      </w:r>
    </w:p>
    <w:p w:rsidR="00A74675" w:rsidRDefault="00FF6B56">
      <w:pPr>
        <w:snapToGrid w:val="0"/>
        <w:spacing w:line="360" w:lineRule="auto"/>
        <w:ind w:firstLineChars="200" w:firstLine="480"/>
        <w:jc w:val="left"/>
        <w:rPr>
          <w:rFonts w:ascii="宋体" w:hAnsi="宋体"/>
          <w:sz w:val="24"/>
          <w:szCs w:val="20"/>
        </w:rPr>
      </w:pPr>
      <w:r>
        <w:rPr>
          <w:rFonts w:ascii="宋体" w:hAnsi="宋体" w:hint="eastAsia"/>
          <w:sz w:val="24"/>
        </w:rPr>
        <w:t>的招标、评标、定标、验收、合同履约、付款等（法律、法规另有规定的，从其规定）。</w:t>
      </w:r>
    </w:p>
    <w:p w:rsidR="00A74675" w:rsidRDefault="00FF6B56">
      <w:pPr>
        <w:snapToGrid w:val="0"/>
        <w:spacing w:line="360" w:lineRule="auto"/>
        <w:ind w:firstLineChars="147" w:firstLine="354"/>
        <w:jc w:val="left"/>
        <w:outlineLvl w:val="1"/>
        <w:rPr>
          <w:rFonts w:ascii="宋体" w:hAnsi="宋体"/>
          <w:b/>
          <w:sz w:val="24"/>
          <w:szCs w:val="20"/>
        </w:rPr>
      </w:pPr>
      <w:r>
        <w:rPr>
          <w:rFonts w:ascii="宋体" w:hAnsi="宋体" w:hint="eastAsia"/>
          <w:b/>
          <w:sz w:val="24"/>
        </w:rPr>
        <w:t>（二）定义</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招标采购单位系指组织本次招标的代理机构和采购单位</w:t>
      </w:r>
      <w:r>
        <w:rPr>
          <w:rFonts w:ascii="宋体" w:hAnsi="宋体" w:hint="eastAsia"/>
          <w:sz w:val="24"/>
        </w:rPr>
        <w:t>（湖州市机关事务管理服务中心 ）</w:t>
      </w:r>
      <w:r>
        <w:rPr>
          <w:rFonts w:ascii="宋体" w:hAnsi="宋体"/>
          <w:sz w:val="24"/>
        </w:rPr>
        <w:t>。</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投标人”系指向招标方提交投标文件的单位或个人。</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“产品”系指供方按招标文件规定，须向采购人提供的一切设备、保险、税金、备品备件、工具、手册及其它有关技术资料和材料。</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“服务”系指招标文件规定投标人须承担的安装、调试、技术协助、校准、培训、技术指导以及其他类似的义务。</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“项目”系指投标人按招标文件规定向采购人提供的产品和服务。</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6</w:t>
      </w:r>
      <w:r>
        <w:rPr>
          <w:rFonts w:ascii="宋体" w:hAnsi="宋体" w:hint="eastAsia"/>
          <w:sz w:val="24"/>
        </w:rPr>
        <w:t>.</w:t>
      </w:r>
      <w:r>
        <w:rPr>
          <w:rFonts w:ascii="宋体" w:hAnsi="宋体"/>
          <w:sz w:val="24"/>
        </w:rPr>
        <w:t>“书面形式”包括信函、传真、电报等。</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7</w:t>
      </w:r>
      <w:r>
        <w:rPr>
          <w:rFonts w:ascii="宋体" w:hAnsi="宋体" w:hint="eastAsia"/>
          <w:sz w:val="24"/>
        </w:rPr>
        <w:t>.</w:t>
      </w:r>
      <w:r>
        <w:rPr>
          <w:rFonts w:ascii="宋体" w:hAnsi="宋体"/>
          <w:sz w:val="24"/>
        </w:rPr>
        <w:t>“▲”系指实质性要求条款。</w:t>
      </w:r>
    </w:p>
    <w:p w:rsidR="00A74675" w:rsidRDefault="00FF6B56">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本次招标采用公开招标方式进行。</w:t>
      </w:r>
    </w:p>
    <w:p w:rsidR="00A74675" w:rsidRDefault="00FF6B56">
      <w:pPr>
        <w:snapToGrid w:val="0"/>
        <w:spacing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A74675" w:rsidRDefault="00FF6B56">
      <w:pPr>
        <w:pStyle w:val="a4"/>
        <w:snapToGrid w:val="0"/>
        <w:spacing w:line="360" w:lineRule="auto"/>
        <w:ind w:firstLineChars="250" w:firstLine="58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w:t>
      </w:r>
      <w:r>
        <w:rPr>
          <w:rFonts w:hAnsi="宋体" w:hint="eastAsia"/>
          <w:sz w:val="24"/>
          <w:szCs w:val="24"/>
        </w:rPr>
        <w:t>及近1个月的</w:t>
      </w:r>
      <w:proofErr w:type="gramStart"/>
      <w:r>
        <w:rPr>
          <w:rFonts w:hAnsi="宋体" w:hint="eastAsia"/>
          <w:sz w:val="24"/>
          <w:szCs w:val="24"/>
        </w:rPr>
        <w:t>社保证明</w:t>
      </w:r>
      <w:proofErr w:type="gramEnd"/>
      <w:r>
        <w:rPr>
          <w:rFonts w:hAnsi="宋体" w:hint="eastAsia"/>
          <w:sz w:val="24"/>
          <w:szCs w:val="24"/>
        </w:rPr>
        <w:t>复印件加盖公章</w:t>
      </w:r>
      <w:r>
        <w:rPr>
          <w:rFonts w:hAnsi="宋体"/>
          <w:sz w:val="24"/>
          <w:szCs w:val="24"/>
        </w:rPr>
        <w:t>（格式见第四部分）。</w:t>
      </w:r>
    </w:p>
    <w:p w:rsidR="00A74675" w:rsidRDefault="00FF6B56">
      <w:pPr>
        <w:snapToGrid w:val="0"/>
        <w:spacing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A74675" w:rsidRDefault="00FF6B56">
      <w:pPr>
        <w:snapToGrid w:val="0"/>
        <w:spacing w:line="360" w:lineRule="auto"/>
        <w:ind w:firstLineChars="250" w:firstLine="600"/>
        <w:jc w:val="left"/>
        <w:rPr>
          <w:rFonts w:ascii="宋体" w:hAnsi="宋体"/>
          <w:sz w:val="24"/>
        </w:rPr>
      </w:pPr>
      <w:r>
        <w:rPr>
          <w:rFonts w:ascii="宋体" w:hAnsi="宋体" w:hint="eastAsia"/>
          <w:sz w:val="24"/>
        </w:rPr>
        <w:t>1.不论投标结果如何，投标人均应自行承担所有与投标有关的全部费用（招标文件有</w:t>
      </w:r>
      <w:r>
        <w:rPr>
          <w:rFonts w:ascii="宋体" w:hAnsi="宋体" w:hint="eastAsia"/>
          <w:sz w:val="24"/>
        </w:rPr>
        <w:lastRenderedPageBreak/>
        <w:t>相反规定除外）。</w:t>
      </w:r>
    </w:p>
    <w:p w:rsidR="00A74675" w:rsidRDefault="00FF6B56">
      <w:pPr>
        <w:snapToGrid w:val="0"/>
        <w:spacing w:line="360" w:lineRule="auto"/>
        <w:ind w:firstLineChars="250" w:firstLine="600"/>
        <w:jc w:val="left"/>
        <w:rPr>
          <w:rFonts w:ascii="宋体" w:hAnsi="宋体"/>
          <w:sz w:val="24"/>
        </w:rPr>
      </w:pPr>
      <w:r>
        <w:rPr>
          <w:rFonts w:ascii="宋体" w:hAnsi="宋体" w:hint="eastAsia"/>
          <w:sz w:val="24"/>
        </w:rPr>
        <w:t>2.本项目招标代理服务费按国家计委、物价局[2002]1980号文件收费标准的收取人民币</w:t>
      </w:r>
      <w:proofErr w:type="gramStart"/>
      <w:r>
        <w:rPr>
          <w:rFonts w:ascii="宋体" w:hAnsi="宋体"/>
          <w:sz w:val="24"/>
        </w:rPr>
        <w:t>肆万壹仟捌佰玖拾陆</w:t>
      </w:r>
      <w:proofErr w:type="gramEnd"/>
      <w:r>
        <w:rPr>
          <w:rFonts w:ascii="宋体" w:hAnsi="宋体"/>
          <w:sz w:val="24"/>
        </w:rPr>
        <w:t>元整（￥41896.00）</w:t>
      </w:r>
      <w:r>
        <w:rPr>
          <w:rFonts w:ascii="宋体" w:hAnsi="宋体" w:hint="eastAsia"/>
          <w:sz w:val="24"/>
        </w:rPr>
        <w:t>，由中标人全额支付。在中标通知书发出后当日内一次性结清。</w:t>
      </w:r>
    </w:p>
    <w:p w:rsidR="00A74675" w:rsidRDefault="00FF6B56">
      <w:pPr>
        <w:snapToGrid w:val="0"/>
        <w:spacing w:line="360" w:lineRule="auto"/>
        <w:ind w:firstLineChars="200" w:firstLine="482"/>
        <w:jc w:val="left"/>
        <w:rPr>
          <w:rFonts w:ascii="宋体" w:hAnsi="宋体"/>
          <w:b/>
          <w:sz w:val="24"/>
          <w:szCs w:val="20"/>
        </w:rPr>
      </w:pPr>
      <w:r>
        <w:rPr>
          <w:rFonts w:ascii="宋体" w:hAnsi="宋体" w:hint="eastAsia"/>
          <w:b/>
          <w:sz w:val="24"/>
        </w:rPr>
        <w:t>（六）联合体投标</w:t>
      </w:r>
    </w:p>
    <w:p w:rsidR="00A74675" w:rsidRDefault="00FF6B56">
      <w:pPr>
        <w:snapToGrid w:val="0"/>
        <w:spacing w:line="360" w:lineRule="auto"/>
        <w:ind w:firstLineChars="300" w:firstLine="720"/>
        <w:jc w:val="left"/>
        <w:rPr>
          <w:rFonts w:ascii="宋体" w:hAnsi="宋体" w:cs="Arial"/>
          <w:sz w:val="24"/>
        </w:rPr>
      </w:pPr>
      <w:r>
        <w:rPr>
          <w:rFonts w:ascii="宋体" w:hAnsi="宋体" w:cs="Arial" w:hint="eastAsia"/>
          <w:sz w:val="24"/>
        </w:rPr>
        <w:t>本项目不接受联合体投标。</w:t>
      </w:r>
    </w:p>
    <w:p w:rsidR="00A74675" w:rsidRDefault="00FF6B56">
      <w:pPr>
        <w:snapToGrid w:val="0"/>
        <w:spacing w:line="360" w:lineRule="auto"/>
        <w:ind w:firstLineChars="196" w:firstLine="472"/>
        <w:rPr>
          <w:rFonts w:ascii="宋体" w:hAnsi="宋体" w:cs="宋体"/>
          <w:b/>
          <w:kern w:val="0"/>
          <w:sz w:val="24"/>
          <w:szCs w:val="20"/>
        </w:rPr>
      </w:pPr>
      <w:r>
        <w:rPr>
          <w:rFonts w:ascii="宋体" w:hAnsi="宋体" w:hint="eastAsia"/>
          <w:b/>
          <w:sz w:val="24"/>
        </w:rPr>
        <w:t>（七）</w:t>
      </w:r>
      <w:r>
        <w:rPr>
          <w:rFonts w:ascii="宋体" w:hAnsi="宋体" w:cs="宋体" w:hint="eastAsia"/>
          <w:b/>
          <w:kern w:val="0"/>
          <w:sz w:val="24"/>
        </w:rPr>
        <w:t>转包与分包</w:t>
      </w:r>
    </w:p>
    <w:p w:rsidR="00A74675" w:rsidRDefault="00FF6B56">
      <w:pPr>
        <w:snapToGrid w:val="0"/>
        <w:spacing w:line="360" w:lineRule="auto"/>
        <w:ind w:firstLineChars="200" w:firstLine="480"/>
        <w:rPr>
          <w:rFonts w:ascii="宋体" w:hAnsi="宋体" w:cs="宋体"/>
          <w:kern w:val="0"/>
          <w:sz w:val="24"/>
          <w:szCs w:val="20"/>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本项目不允许转包。</w:t>
      </w:r>
    </w:p>
    <w:p w:rsidR="00A74675" w:rsidRDefault="00FF6B56">
      <w:pPr>
        <w:snapToGrid w:val="0"/>
        <w:spacing w:line="360" w:lineRule="auto"/>
        <w:ind w:firstLineChars="200" w:firstLine="480"/>
        <w:rPr>
          <w:rFonts w:ascii="宋体" w:hAnsi="宋体"/>
          <w:sz w:val="24"/>
          <w:szCs w:val="20"/>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本项目不可以分包</w:t>
      </w:r>
      <w:r>
        <w:rPr>
          <w:rFonts w:ascii="宋体" w:hAnsi="宋体" w:cs="宋体" w:hint="eastAsia"/>
          <w:kern w:val="0"/>
          <w:sz w:val="24"/>
        </w:rPr>
        <w:t>。</w:t>
      </w:r>
    </w:p>
    <w:p w:rsidR="00A74675" w:rsidRDefault="00FF6B56">
      <w:pPr>
        <w:snapToGrid w:val="0"/>
        <w:spacing w:line="360" w:lineRule="auto"/>
        <w:ind w:firstLineChars="196" w:firstLine="472"/>
        <w:jc w:val="left"/>
        <w:outlineLvl w:val="1"/>
        <w:rPr>
          <w:rFonts w:ascii="宋体" w:hAnsi="宋体"/>
          <w:b/>
          <w:sz w:val="24"/>
        </w:rPr>
      </w:pPr>
      <w:r>
        <w:rPr>
          <w:rFonts w:ascii="宋体" w:hAnsi="宋体" w:hint="eastAsia"/>
          <w:b/>
          <w:sz w:val="24"/>
        </w:rPr>
        <w:t>（八）特别说明：</w:t>
      </w:r>
    </w:p>
    <w:p w:rsidR="00A74675" w:rsidRDefault="00FF6B56">
      <w:pPr>
        <w:widowControl/>
        <w:spacing w:line="360" w:lineRule="auto"/>
        <w:ind w:firstLineChars="200" w:firstLine="420"/>
        <w:jc w:val="left"/>
        <w:rPr>
          <w:rFonts w:ascii="宋体" w:hAnsi="宋体"/>
          <w:sz w:val="24"/>
        </w:rPr>
      </w:pPr>
      <w:r>
        <w:rPr>
          <w:rFonts w:ascii="宋体" w:hAnsi="宋体"/>
        </w:rPr>
        <w:t>▲</w:t>
      </w:r>
      <w:r>
        <w:rPr>
          <w:rFonts w:ascii="宋体" w:hAnsi="宋体" w:hint="eastAsia"/>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rsidR="00A74675" w:rsidRDefault="00FF6B56">
      <w:pPr>
        <w:pStyle w:val="ae"/>
        <w:snapToGrid w:val="0"/>
        <w:spacing w:beforeLines="0" w:afterLines="0" w:line="360" w:lineRule="auto"/>
        <w:ind w:leftChars="1" w:left="2" w:firstLineChars="200" w:firstLine="480"/>
        <w:rPr>
          <w:rFonts w:hAnsi="宋体"/>
        </w:rPr>
      </w:pPr>
      <w:r>
        <w:rPr>
          <w:rFonts w:hAnsi="宋体"/>
        </w:rPr>
        <w:t>▲</w:t>
      </w:r>
      <w:r>
        <w:rPr>
          <w:rFonts w:hAnsi="宋体" w:hint="eastAsia"/>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rsidR="00A74675" w:rsidRDefault="00FF6B56">
      <w:pPr>
        <w:pStyle w:val="ae"/>
        <w:snapToGrid w:val="0"/>
        <w:spacing w:beforeLines="0" w:afterLines="0" w:line="360" w:lineRule="auto"/>
        <w:ind w:leftChars="1" w:left="2" w:firstLineChars="200" w:firstLine="480"/>
        <w:rPr>
          <w:rFonts w:hAnsi="宋体"/>
        </w:rPr>
      </w:pPr>
      <w:r>
        <w:rPr>
          <w:rFonts w:hAnsi="宋体"/>
        </w:rPr>
        <w:t>▲</w:t>
      </w:r>
      <w:r>
        <w:rPr>
          <w:rFonts w:hAnsi="宋体" w:hint="eastAsia"/>
        </w:rPr>
        <w:t>3.</w:t>
      </w:r>
      <w:r>
        <w:rPr>
          <w:rFonts w:hAnsi="宋体"/>
        </w:rPr>
        <w:t>投标人应仔细阅读招标文件的所有内容，按照招标文件的要求提交投标文件，并对所提供的全部资料的真实性承担法律责任。</w:t>
      </w:r>
    </w:p>
    <w:p w:rsidR="00A74675" w:rsidRDefault="00FF6B56">
      <w:pPr>
        <w:pStyle w:val="ae"/>
        <w:snapToGrid w:val="0"/>
        <w:spacing w:beforeLines="0" w:afterLines="0" w:line="360" w:lineRule="auto"/>
        <w:ind w:leftChars="1" w:left="2" w:firstLineChars="200" w:firstLine="480"/>
        <w:rPr>
          <w:rFonts w:hAnsi="宋体"/>
          <w:b/>
        </w:rPr>
      </w:pPr>
      <w:r>
        <w:rPr>
          <w:rFonts w:hAnsi="宋体"/>
        </w:rPr>
        <w:t>▲</w:t>
      </w:r>
      <w:r>
        <w:rPr>
          <w:rFonts w:hAnsi="宋体" w:hint="eastAsia"/>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Ansi="宋体" w:hint="eastAsia"/>
        </w:rPr>
        <w:t>，</w:t>
      </w:r>
      <w:r>
        <w:rPr>
          <w:rFonts w:hAnsi="宋体"/>
        </w:rPr>
        <w:t>且民事赔偿并不免除违法投标人的行政与刑事责任。</w:t>
      </w:r>
    </w:p>
    <w:p w:rsidR="00A74675" w:rsidRDefault="00FF6B56">
      <w:pPr>
        <w:pStyle w:val="ae"/>
        <w:snapToGrid w:val="0"/>
        <w:spacing w:beforeLines="0" w:afterLines="0" w:line="360" w:lineRule="auto"/>
        <w:ind w:firstLineChars="196" w:firstLine="472"/>
        <w:outlineLvl w:val="1"/>
        <w:rPr>
          <w:rFonts w:hAnsi="宋体"/>
          <w:b/>
          <w:bCs/>
        </w:rPr>
      </w:pPr>
      <w:r>
        <w:rPr>
          <w:rFonts w:hAnsi="宋体"/>
          <w:b/>
          <w:bCs/>
        </w:rPr>
        <w:t>（九）质疑和投诉</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Ansi="宋体" w:hint="eastAsia"/>
        </w:rPr>
        <w:t>，并电话联系代理公司，由代理公司书面回复“已知悉”，否则代理公司有权不予认可该质疑</w:t>
      </w:r>
      <w:r>
        <w:rPr>
          <w:rFonts w:hAnsi="宋体"/>
        </w:rPr>
        <w:t>。</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供应商在法定质疑期内一次性提出针对同一采购程序环节的质疑。</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1.供应商认为采购文件、采购过程、中标或者成交结果使自己的权益受到损害的，可</w:t>
      </w:r>
      <w:r>
        <w:rPr>
          <w:rFonts w:hAnsi="宋体" w:hint="eastAsia"/>
        </w:rPr>
        <w:lastRenderedPageBreak/>
        <w:t>以在知道或者应知其权益受到损害之日起7个工作日内，以书面形式向采购人、采购代理机构提出质疑。供应商对招标采购单位的质疑答复不满意或者招标采购单位未在规定时间内</w:t>
      </w:r>
      <w:proofErr w:type="gramStart"/>
      <w:r>
        <w:rPr>
          <w:rFonts w:hAnsi="宋体" w:hint="eastAsia"/>
        </w:rPr>
        <w:t>作出</w:t>
      </w:r>
      <w:proofErr w:type="gramEnd"/>
      <w:r>
        <w:rPr>
          <w:rFonts w:hAnsi="宋体" w:hint="eastAsia"/>
        </w:rPr>
        <w:t>答复的，可以在答复期满后十五个工作日内向同级采购监管部门提起投诉。</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2.供应商提出质疑应当提交质疑函和必要的证明材料。质疑</w:t>
      </w:r>
      <w:proofErr w:type="gramStart"/>
      <w:r>
        <w:rPr>
          <w:rFonts w:hAnsi="宋体" w:hint="eastAsia"/>
        </w:rPr>
        <w:t>函应当</w:t>
      </w:r>
      <w:proofErr w:type="gramEnd"/>
      <w:r>
        <w:rPr>
          <w:rFonts w:hAnsi="宋体" w:hint="eastAsia"/>
        </w:rPr>
        <w:t>包括下列内容：</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1）供应商的姓名或者名称、地址、邮编、联系人及联系电话；</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2）质疑项目的名称、编号；</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3）具体、明确的质疑事项和与质疑事项相关的请求；</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4）事实依据；</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5）必要的法律依据；</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6）提出质疑的日期。</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3.投诉人提起投诉应当符合下列条件：</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1）提起投诉前已依法进行质疑；</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2）投诉书内容符合本办法的规定；</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3）在投诉有效期限内提起投诉；</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4）同一投诉事项未经财政部门投诉处理；</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5）财政部规定的其他条件。</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4.投诉人投诉时,应当提交投诉书和必要的证明材料，并按照被投诉采购人、采购代理机构和与投诉事项有关的供应商数量提供投诉书的副本。投诉书应当包括下列内容：</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1）投诉人和被投诉人的姓名或者名称、通讯地址、邮编、联系人及联系电话；</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2）质疑和质疑答复情况说明及相关证明材料；</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3）具体、明确的投诉事项和与投诉事项相关的投诉请求；</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4）事实依据；</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5）法律依据；</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6）提起投诉的日期。</w:t>
      </w:r>
    </w:p>
    <w:p w:rsidR="00A74675" w:rsidRDefault="00FF6B56">
      <w:pPr>
        <w:pStyle w:val="ae"/>
        <w:snapToGrid w:val="0"/>
        <w:spacing w:beforeLines="0" w:afterLines="0" w:line="360" w:lineRule="auto"/>
        <w:ind w:leftChars="1" w:left="2" w:firstLineChars="200" w:firstLine="480"/>
        <w:rPr>
          <w:rFonts w:hAnsi="宋体"/>
        </w:rPr>
      </w:pPr>
      <w:r>
        <w:rPr>
          <w:rFonts w:hAnsi="宋体"/>
        </w:rPr>
        <w:t>质疑供应商对采购人、采购代理机构的答复不满意，或者采购人、采购代理机构未在规定时间内</w:t>
      </w:r>
      <w:proofErr w:type="gramStart"/>
      <w:r>
        <w:rPr>
          <w:rFonts w:hAnsi="宋体"/>
        </w:rPr>
        <w:t>作出</w:t>
      </w:r>
      <w:proofErr w:type="gramEnd"/>
      <w:r>
        <w:rPr>
          <w:rFonts w:hAnsi="宋体"/>
        </w:rPr>
        <w:t>答复的，可以在答复期满后15个工作日内向本办法第六条规定的财政部门提起投诉。</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供应商可通过邮寄方式寄递政府采购投诉材料，邮寄地址为涉及政府采购项目采购</w:t>
      </w:r>
      <w:proofErr w:type="gramStart"/>
      <w:r>
        <w:rPr>
          <w:rFonts w:hAnsi="宋体" w:hint="eastAsia"/>
        </w:rPr>
        <w:t>人预算</w:t>
      </w:r>
      <w:proofErr w:type="gramEnd"/>
      <w:r>
        <w:rPr>
          <w:rFonts w:hAnsi="宋体" w:hint="eastAsia"/>
        </w:rPr>
        <w:t>级次相应的财政部门。政府采购投诉材料中须写明邮箱地址、传真号码，财政部门审查受理、处理决定等相关文书可通过电子邮件、传真等形式送达 ，供应商明确表示需要邮</w:t>
      </w:r>
      <w:r>
        <w:rPr>
          <w:rFonts w:hAnsi="宋体" w:hint="eastAsia"/>
        </w:rPr>
        <w:lastRenderedPageBreak/>
        <w:t>寄的除外。</w:t>
      </w:r>
    </w:p>
    <w:p w:rsidR="00A74675" w:rsidRDefault="00FF6B56">
      <w:pPr>
        <w:pStyle w:val="ae"/>
        <w:snapToGrid w:val="0"/>
        <w:spacing w:beforeLines="0" w:afterLines="0" w:line="360" w:lineRule="auto"/>
        <w:ind w:leftChars="1" w:left="2" w:firstLineChars="200" w:firstLine="480"/>
        <w:rPr>
          <w:rFonts w:hAnsi="宋体"/>
        </w:rPr>
      </w:pPr>
      <w:r>
        <w:rPr>
          <w:rFonts w:hAnsi="宋体" w:hint="eastAsia"/>
        </w:rPr>
        <w:t>5.</w:t>
      </w:r>
      <w:proofErr w:type="gramStart"/>
      <w:r>
        <w:rPr>
          <w:rFonts w:hAnsi="宋体" w:hint="eastAsia"/>
        </w:rPr>
        <w:t>质疑函须采用</w:t>
      </w:r>
      <w:proofErr w:type="gramEnd"/>
      <w:r>
        <w:rPr>
          <w:rFonts w:hAnsi="宋体" w:hint="eastAsia"/>
        </w:rPr>
        <w:t>财政部发布的政府采购供应商质疑函范本（参考样式可从</w:t>
      </w:r>
      <w:r>
        <w:rPr>
          <w:rFonts w:hAnsi="宋体"/>
        </w:rPr>
        <w:t>浙江政府采购网下载专区下载</w:t>
      </w:r>
      <w:r>
        <w:rPr>
          <w:rFonts w:hAnsi="宋体" w:hint="eastAsia"/>
        </w:rPr>
        <w:t>），否则采购代理机构有权要求质疑供应商改正后重新提出。</w:t>
      </w:r>
    </w:p>
    <w:p w:rsidR="00A74675" w:rsidRDefault="00FF6B56">
      <w:pPr>
        <w:pStyle w:val="ae"/>
        <w:snapToGrid w:val="0"/>
        <w:spacing w:beforeLines="0" w:afterLines="0" w:line="360" w:lineRule="auto"/>
        <w:ind w:firstLineChars="196" w:firstLine="551"/>
        <w:outlineLvl w:val="0"/>
        <w:rPr>
          <w:rFonts w:hAnsi="宋体"/>
          <w:b/>
          <w:sz w:val="28"/>
          <w:szCs w:val="28"/>
        </w:rPr>
      </w:pPr>
      <w:r>
        <w:rPr>
          <w:rFonts w:hAnsi="宋体"/>
          <w:b/>
          <w:sz w:val="28"/>
          <w:szCs w:val="28"/>
        </w:rPr>
        <w:t>二  招标文件</w:t>
      </w:r>
    </w:p>
    <w:p w:rsidR="00A74675" w:rsidRDefault="00FF6B56">
      <w:pPr>
        <w:snapToGrid w:val="0"/>
        <w:spacing w:line="360" w:lineRule="auto"/>
        <w:ind w:firstLineChars="196" w:firstLine="472"/>
        <w:jc w:val="left"/>
        <w:rPr>
          <w:rFonts w:ascii="宋体" w:hAnsi="宋体"/>
          <w:b/>
          <w:sz w:val="24"/>
          <w:szCs w:val="20"/>
        </w:rPr>
      </w:pPr>
      <w:r>
        <w:rPr>
          <w:rFonts w:ascii="宋体" w:hAnsi="宋体" w:hint="eastAsia"/>
          <w:b/>
          <w:sz w:val="24"/>
        </w:rPr>
        <w:t>（一）招标文件的构成。本招标文件由以下部份组成：</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招标公告</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招标需求</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投标人须知</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评标办法及标准</w:t>
      </w:r>
    </w:p>
    <w:p w:rsidR="00A74675" w:rsidRDefault="00FF6B56">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合同主要条款</w:t>
      </w:r>
    </w:p>
    <w:p w:rsidR="00A74675" w:rsidRDefault="00FF6B56">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A74675" w:rsidRDefault="00FF6B56">
      <w:pPr>
        <w:snapToGrid w:val="0"/>
        <w:spacing w:line="360" w:lineRule="auto"/>
        <w:ind w:firstLineChars="200" w:firstLine="480"/>
        <w:jc w:val="left"/>
        <w:rPr>
          <w:rFonts w:ascii="宋体" w:hAnsi="宋体"/>
          <w:sz w:val="24"/>
          <w:szCs w:val="20"/>
        </w:rPr>
      </w:pPr>
      <w:r>
        <w:rPr>
          <w:rFonts w:ascii="宋体" w:hAnsi="宋体" w:hint="eastAsia"/>
          <w:sz w:val="24"/>
        </w:rPr>
        <w:t>7.本项目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A74675" w:rsidRDefault="00FF6B56">
      <w:pPr>
        <w:snapToGrid w:val="0"/>
        <w:spacing w:line="360" w:lineRule="auto"/>
        <w:ind w:firstLineChars="196" w:firstLine="472"/>
        <w:jc w:val="left"/>
        <w:rPr>
          <w:rFonts w:ascii="宋体" w:hAnsi="宋体"/>
          <w:b/>
          <w:sz w:val="24"/>
          <w:szCs w:val="20"/>
        </w:rPr>
      </w:pPr>
      <w:r>
        <w:rPr>
          <w:rFonts w:ascii="宋体" w:hAnsi="宋体" w:hint="eastAsia"/>
          <w:b/>
          <w:sz w:val="24"/>
        </w:rPr>
        <w:t>（二）投标人的风险</w:t>
      </w:r>
    </w:p>
    <w:p w:rsidR="00A74675" w:rsidRDefault="00FF6B56">
      <w:pPr>
        <w:pStyle w:val="34"/>
        <w:spacing w:line="360" w:lineRule="auto"/>
        <w:rPr>
          <w:rFonts w:ascii="宋体" w:eastAsia="宋体"/>
          <w:color w:val="auto"/>
          <w:szCs w:val="20"/>
        </w:rPr>
      </w:pPr>
      <w:r>
        <w:rPr>
          <w:rFonts w:ascii="宋体" w:eastAsia="宋体" w:hint="eastAsia"/>
          <w:color w:val="auto"/>
        </w:rPr>
        <w:t>投标人没有按照招标文件要求提供全部资料，或者投标人没有对招标文件在各方面</w:t>
      </w:r>
      <w:proofErr w:type="gramStart"/>
      <w:r>
        <w:rPr>
          <w:rFonts w:ascii="宋体" w:eastAsia="宋体" w:hint="eastAsia"/>
          <w:color w:val="auto"/>
        </w:rPr>
        <w:t>作出</w:t>
      </w:r>
      <w:proofErr w:type="gramEnd"/>
      <w:r>
        <w:rPr>
          <w:rFonts w:ascii="宋体" w:eastAsia="宋体" w:hint="eastAsia"/>
          <w:color w:val="auto"/>
        </w:rPr>
        <w:t>实质性响应是投标人的风险，并可能导致其投标被拒绝。</w:t>
      </w:r>
    </w:p>
    <w:p w:rsidR="00A74675" w:rsidRDefault="00FF6B56">
      <w:pPr>
        <w:pStyle w:val="a7"/>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（三）招标文件的澄清与修改</w:t>
      </w:r>
    </w:p>
    <w:p w:rsidR="00A74675" w:rsidRDefault="00FF6B56">
      <w:pPr>
        <w:pStyle w:val="ae"/>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bCs/>
        </w:rPr>
        <w:t>投标人应认真阅读本招标文件，发现其中有误或有不合理要求的，投标人必须在</w:t>
      </w:r>
      <w:r>
        <w:rPr>
          <w:rFonts w:hAnsi="宋体" w:hint="eastAsia"/>
          <w:u w:val="single"/>
        </w:rPr>
        <w:t>2021年</w:t>
      </w:r>
      <w:r w:rsidR="001A0DE7">
        <w:rPr>
          <w:rFonts w:hAnsi="宋体" w:hint="eastAsia"/>
          <w:u w:val="single"/>
        </w:rPr>
        <w:t>12</w:t>
      </w:r>
      <w:r>
        <w:rPr>
          <w:rFonts w:hAnsi="宋体" w:hint="eastAsia"/>
        </w:rPr>
        <w:t>月</w:t>
      </w:r>
      <w:r w:rsidR="001A0DE7">
        <w:rPr>
          <w:rFonts w:hAnsi="宋体" w:hint="eastAsia"/>
        </w:rPr>
        <w:t>14</w:t>
      </w:r>
      <w:r>
        <w:rPr>
          <w:rFonts w:hAnsi="宋体" w:hint="eastAsia"/>
        </w:rPr>
        <w:t>日</w:t>
      </w:r>
      <w:r>
        <w:rPr>
          <w:rFonts w:hAnsi="宋体" w:hint="eastAsia"/>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rsidR="00A74675" w:rsidRDefault="00FF6B56">
      <w:pPr>
        <w:pStyle w:val="ae"/>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rsidR="00A74675" w:rsidRDefault="00FF6B56">
      <w:pPr>
        <w:pStyle w:val="ae"/>
        <w:snapToGrid w:val="0"/>
        <w:spacing w:beforeLines="0" w:afterLines="0" w:line="360" w:lineRule="auto"/>
        <w:ind w:firstLineChars="200" w:firstLine="480"/>
        <w:rPr>
          <w:rFonts w:hAnsi="宋体"/>
        </w:rPr>
      </w:pPr>
      <w:r>
        <w:rPr>
          <w:rFonts w:hAnsi="宋体" w:hint="eastAsia"/>
        </w:rPr>
        <w:t>3.</w:t>
      </w:r>
      <w:r>
        <w:rPr>
          <w:rFonts w:hAnsi="宋体"/>
        </w:rPr>
        <w:t>招标文件澄清、答复、修改、补充的内容为招标文件的组成部分。当招标文件与招标文件的答复、澄清、修改、补充通知就同一内容的表述不一致时，以最后发出的书面文件为准。</w:t>
      </w:r>
    </w:p>
    <w:p w:rsidR="00A74675" w:rsidRDefault="00FF6B56">
      <w:pPr>
        <w:pStyle w:val="ae"/>
        <w:snapToGrid w:val="0"/>
        <w:spacing w:beforeLines="0" w:afterLines="0" w:line="360" w:lineRule="auto"/>
        <w:ind w:firstLineChars="200" w:firstLine="480"/>
        <w:rPr>
          <w:rFonts w:hAnsi="宋体"/>
        </w:rPr>
      </w:pPr>
      <w:r>
        <w:rPr>
          <w:rFonts w:hAnsi="宋体" w:hint="eastAsia"/>
        </w:rPr>
        <w:t>4.</w:t>
      </w:r>
      <w:r>
        <w:rPr>
          <w:rFonts w:hAnsi="宋体"/>
        </w:rPr>
        <w:t>招标文件的澄清、答复、修改或补充都应该通过本代理机构以法定形式发布，采购人非通过本机构，不得擅自澄清、答复、修改或补充招标文件。</w:t>
      </w:r>
    </w:p>
    <w:p w:rsidR="00A74675" w:rsidRDefault="00FF6B56">
      <w:pPr>
        <w:pStyle w:val="ae"/>
        <w:snapToGrid w:val="0"/>
        <w:spacing w:beforeLines="0" w:afterLines="0" w:line="360" w:lineRule="auto"/>
        <w:ind w:firstLineChars="196" w:firstLine="551"/>
        <w:outlineLvl w:val="1"/>
        <w:rPr>
          <w:rFonts w:hAnsi="宋体"/>
          <w:b/>
          <w:sz w:val="28"/>
          <w:szCs w:val="28"/>
        </w:rPr>
      </w:pPr>
      <w:r>
        <w:rPr>
          <w:rFonts w:hAnsi="宋体"/>
          <w:b/>
          <w:sz w:val="28"/>
          <w:szCs w:val="28"/>
        </w:rPr>
        <w:t>三、投标文件的编制</w:t>
      </w:r>
    </w:p>
    <w:p w:rsidR="00A74675" w:rsidRDefault="00FF6B56">
      <w:pPr>
        <w:snapToGrid w:val="0"/>
        <w:spacing w:line="360" w:lineRule="auto"/>
        <w:ind w:firstLineChars="196" w:firstLine="472"/>
        <w:jc w:val="left"/>
        <w:outlineLvl w:val="0"/>
        <w:rPr>
          <w:rFonts w:ascii="宋体" w:hAnsi="宋体"/>
          <w:b/>
          <w:sz w:val="24"/>
        </w:rPr>
      </w:pPr>
      <w:r>
        <w:rPr>
          <w:rFonts w:ascii="宋体" w:hAnsi="宋体" w:hint="eastAsia"/>
          <w:b/>
          <w:sz w:val="24"/>
        </w:rPr>
        <w:lastRenderedPageBreak/>
        <w:t>（一）投标文件的组成</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投标文件由</w:t>
      </w:r>
      <w:r>
        <w:rPr>
          <w:rFonts w:ascii="宋体" w:hAnsi="宋体" w:cs="宋体" w:hint="eastAsia"/>
          <w:sz w:val="22"/>
        </w:rPr>
        <w:t>《</w:t>
      </w:r>
      <w:r>
        <w:rPr>
          <w:rFonts w:ascii="宋体" w:hAnsi="宋体" w:hint="eastAsia"/>
          <w:sz w:val="24"/>
        </w:rPr>
        <w:t>资格文件</w:t>
      </w:r>
      <w:r>
        <w:rPr>
          <w:rFonts w:ascii="宋体" w:hAnsi="宋体" w:cs="宋体" w:hint="eastAsia"/>
          <w:sz w:val="22"/>
        </w:rPr>
        <w:t>》</w:t>
      </w:r>
      <w:r>
        <w:rPr>
          <w:rFonts w:ascii="宋体" w:hAnsi="宋体" w:hint="eastAsia"/>
          <w:sz w:val="24"/>
        </w:rPr>
        <w:t>、</w:t>
      </w:r>
      <w:r>
        <w:rPr>
          <w:rFonts w:ascii="宋体" w:hAnsi="宋体" w:cs="宋体" w:hint="eastAsia"/>
          <w:sz w:val="22"/>
        </w:rPr>
        <w:t>《</w:t>
      </w:r>
      <w:r>
        <w:rPr>
          <w:rFonts w:ascii="宋体" w:hAnsi="宋体" w:hint="eastAsia"/>
          <w:sz w:val="24"/>
        </w:rPr>
        <w:t>技术/资信/商务文件</w:t>
      </w:r>
      <w:r>
        <w:rPr>
          <w:rFonts w:ascii="宋体" w:hAnsi="宋体" w:cs="宋体" w:hint="eastAsia"/>
          <w:sz w:val="22"/>
        </w:rPr>
        <w:t>》</w:t>
      </w:r>
      <w:r>
        <w:rPr>
          <w:rFonts w:ascii="宋体" w:hAnsi="宋体" w:hint="eastAsia"/>
          <w:sz w:val="24"/>
        </w:rPr>
        <w:t>、</w:t>
      </w:r>
      <w:r>
        <w:rPr>
          <w:rFonts w:ascii="宋体" w:hAnsi="宋体" w:cs="宋体" w:hint="eastAsia"/>
          <w:sz w:val="22"/>
        </w:rPr>
        <w:t>《</w:t>
      </w:r>
      <w:r>
        <w:rPr>
          <w:rFonts w:ascii="宋体" w:hAnsi="宋体" w:hint="eastAsia"/>
          <w:sz w:val="24"/>
        </w:rPr>
        <w:t>投标报价</w:t>
      </w:r>
      <w:r>
        <w:rPr>
          <w:rFonts w:ascii="宋体" w:hAnsi="宋体" w:cs="宋体" w:hint="eastAsia"/>
          <w:sz w:val="22"/>
        </w:rPr>
        <w:t>》</w:t>
      </w:r>
      <w:r>
        <w:rPr>
          <w:rFonts w:ascii="宋体" w:hAnsi="宋体" w:hint="eastAsia"/>
          <w:sz w:val="24"/>
        </w:rPr>
        <w:t>文件三部份组成。（电子投标文件中所盖公章均采用CA签章）。</w:t>
      </w:r>
    </w:p>
    <w:p w:rsidR="00A74675" w:rsidRDefault="00FF6B56">
      <w:pPr>
        <w:snapToGrid w:val="0"/>
        <w:spacing w:line="360" w:lineRule="auto"/>
        <w:ind w:firstLineChars="200" w:firstLine="482"/>
        <w:jc w:val="left"/>
        <w:rPr>
          <w:rFonts w:ascii="宋体" w:hAnsi="宋体" w:cs="宋体"/>
          <w:b/>
          <w:bCs/>
          <w:sz w:val="24"/>
        </w:rPr>
      </w:pPr>
      <w:r>
        <w:rPr>
          <w:rFonts w:ascii="宋体" w:hAnsi="宋体" w:cs="宋体" w:hint="eastAsia"/>
          <w:b/>
          <w:bCs/>
          <w:sz w:val="24"/>
        </w:rPr>
        <w:t>1.资格文件</w:t>
      </w:r>
    </w:p>
    <w:p w:rsidR="00A74675" w:rsidRDefault="00FF6B56">
      <w:pPr>
        <w:spacing w:line="360" w:lineRule="auto"/>
        <w:ind w:firstLineChars="196" w:firstLine="470"/>
        <w:jc w:val="left"/>
        <w:rPr>
          <w:rFonts w:ascii="宋体" w:hAnsi="宋体"/>
          <w:sz w:val="24"/>
        </w:rPr>
      </w:pPr>
      <w:r>
        <w:rPr>
          <w:rFonts w:ascii="宋体" w:hAnsi="宋体" w:hint="eastAsia"/>
          <w:sz w:val="24"/>
        </w:rPr>
        <w:t>（1）投标声明书</w:t>
      </w:r>
      <w:r>
        <w:rPr>
          <w:rFonts w:ascii="宋体" w:hAnsi="宋体"/>
          <w:sz w:val="24"/>
        </w:rPr>
        <w:t>(格式见附件)；</w:t>
      </w:r>
    </w:p>
    <w:p w:rsidR="00A74675" w:rsidRDefault="00FF6B56">
      <w:pPr>
        <w:spacing w:line="360" w:lineRule="auto"/>
        <w:ind w:firstLineChars="196" w:firstLine="470"/>
        <w:jc w:val="left"/>
        <w:rPr>
          <w:rFonts w:ascii="宋体" w:hAnsi="宋体"/>
          <w:sz w:val="24"/>
        </w:rPr>
      </w:pPr>
      <w:r>
        <w:rPr>
          <w:rFonts w:ascii="宋体" w:hAnsi="宋体" w:hint="eastAsia"/>
          <w:sz w:val="24"/>
        </w:rPr>
        <w:t>（2）投标人基本情况介绍；</w:t>
      </w:r>
    </w:p>
    <w:p w:rsidR="00A74675" w:rsidRDefault="00FF6B56">
      <w:pPr>
        <w:spacing w:line="360" w:lineRule="auto"/>
        <w:ind w:firstLineChars="196" w:firstLine="470"/>
        <w:jc w:val="left"/>
        <w:rPr>
          <w:rFonts w:ascii="宋体" w:hAnsi="宋体"/>
          <w:sz w:val="24"/>
        </w:rPr>
      </w:pPr>
      <w:r>
        <w:rPr>
          <w:rFonts w:ascii="宋体" w:hAnsi="宋体" w:hint="eastAsia"/>
          <w:sz w:val="24"/>
        </w:rPr>
        <w:t>（3）</w:t>
      </w:r>
      <w:r>
        <w:rPr>
          <w:rFonts w:ascii="宋体" w:hAnsi="宋体"/>
          <w:sz w:val="24"/>
        </w:rPr>
        <w:t>法定代表人授权委托书(格式见附件)及授权代理人</w:t>
      </w:r>
      <w:proofErr w:type="gramStart"/>
      <w:r>
        <w:rPr>
          <w:rFonts w:ascii="宋体" w:hAnsi="宋体"/>
          <w:sz w:val="24"/>
        </w:rPr>
        <w:t>社保证明</w:t>
      </w:r>
      <w:proofErr w:type="gramEnd"/>
      <w:r>
        <w:rPr>
          <w:rFonts w:ascii="宋体" w:hAnsi="宋体"/>
          <w:sz w:val="24"/>
        </w:rPr>
        <w:t>复印件（社保机构出具的由本单位或分公司为其缴纳的</w:t>
      </w:r>
      <w:r>
        <w:rPr>
          <w:rFonts w:ascii="宋体" w:hAnsi="宋体" w:cs="宋体" w:hint="eastAsia"/>
          <w:kern w:val="0"/>
          <w:sz w:val="24"/>
        </w:rPr>
        <w:t>最近一个月</w:t>
      </w:r>
      <w:r>
        <w:rPr>
          <w:rFonts w:ascii="宋体" w:hAnsi="宋体"/>
          <w:sz w:val="24"/>
        </w:rPr>
        <w:t>的</w:t>
      </w:r>
      <w:proofErr w:type="gramStart"/>
      <w:r>
        <w:rPr>
          <w:rFonts w:ascii="宋体" w:hAnsi="宋体"/>
          <w:sz w:val="24"/>
        </w:rPr>
        <w:t>社保证明</w:t>
      </w:r>
      <w:proofErr w:type="gramEnd"/>
      <w:r>
        <w:rPr>
          <w:rFonts w:ascii="宋体" w:hAnsi="宋体"/>
          <w:sz w:val="24"/>
        </w:rPr>
        <w:t>）；</w:t>
      </w:r>
    </w:p>
    <w:p w:rsidR="00A74675" w:rsidRDefault="00FF6B56">
      <w:pPr>
        <w:snapToGrid w:val="0"/>
        <w:spacing w:line="360" w:lineRule="auto"/>
        <w:ind w:firstLineChars="200" w:firstLine="480"/>
        <w:jc w:val="left"/>
        <w:rPr>
          <w:rFonts w:ascii="宋体" w:hAnsi="宋体"/>
          <w:sz w:val="24"/>
        </w:rPr>
      </w:pPr>
      <w:r>
        <w:rPr>
          <w:rFonts w:ascii="宋体" w:hAnsi="宋体" w:hint="eastAsia"/>
          <w:sz w:val="24"/>
        </w:rPr>
        <w:t>（4）最近三个月依法缴纳税收和社保费的证明【税费凭证，或者依法缴纳税费或依法免缴税费的证明】（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A74675" w:rsidRDefault="00FF6B56">
      <w:pPr>
        <w:spacing w:line="360" w:lineRule="auto"/>
        <w:ind w:firstLineChars="200" w:firstLine="480"/>
        <w:jc w:val="left"/>
        <w:rPr>
          <w:rFonts w:ascii="宋体" w:hAnsi="宋体"/>
          <w:sz w:val="24"/>
        </w:rPr>
      </w:pPr>
      <w:r>
        <w:rPr>
          <w:rFonts w:ascii="宋体" w:hAnsi="宋体" w:hint="eastAsia"/>
          <w:sz w:val="24"/>
        </w:rPr>
        <w:t>（5）有效的营业执照副本（复印件各一份）；</w:t>
      </w:r>
    </w:p>
    <w:p w:rsidR="00A74675" w:rsidRDefault="00FF6B56">
      <w:pPr>
        <w:widowControl/>
        <w:spacing w:line="360" w:lineRule="auto"/>
        <w:ind w:right="60" w:firstLineChars="200" w:firstLine="480"/>
        <w:rPr>
          <w:rFonts w:ascii="宋体" w:hAnsi="宋体" w:cs="宋体"/>
          <w:sz w:val="24"/>
        </w:rPr>
      </w:pPr>
      <w:r>
        <w:rPr>
          <w:rFonts w:ascii="宋体" w:hAnsi="宋体" w:cs="宋体" w:hint="eastAsia"/>
          <w:sz w:val="24"/>
        </w:rPr>
        <w:t>（6）近</w:t>
      </w:r>
      <w:proofErr w:type="gramStart"/>
      <w:r>
        <w:rPr>
          <w:rFonts w:ascii="宋体" w:hAnsi="宋体" w:cs="宋体" w:hint="eastAsia"/>
          <w:sz w:val="24"/>
        </w:rPr>
        <w:t>二</w:t>
      </w:r>
      <w:proofErr w:type="gramEnd"/>
      <w:r>
        <w:rPr>
          <w:rFonts w:ascii="宋体" w:hAnsi="宋体" w:cs="宋体" w:hint="eastAsia"/>
          <w:sz w:val="24"/>
        </w:rPr>
        <w:t>年度企业的财务报表或银行资信证明（复印件一份）；</w:t>
      </w:r>
    </w:p>
    <w:p w:rsidR="00A74675" w:rsidRDefault="00FF6B56">
      <w:pPr>
        <w:widowControl/>
        <w:spacing w:line="360" w:lineRule="auto"/>
        <w:ind w:right="60" w:firstLineChars="200" w:firstLine="480"/>
        <w:rPr>
          <w:rFonts w:ascii="宋体" w:hAnsi="宋体" w:cs="Arial"/>
          <w:kern w:val="0"/>
          <w:sz w:val="24"/>
        </w:rPr>
      </w:pPr>
      <w:r>
        <w:rPr>
          <w:rFonts w:ascii="宋体" w:hAnsi="宋体" w:cs="Arial" w:hint="eastAsia"/>
          <w:kern w:val="0"/>
          <w:sz w:val="24"/>
        </w:rPr>
        <w:t xml:space="preserve">（7） </w:t>
      </w:r>
      <w:r>
        <w:rPr>
          <w:rFonts w:ascii="宋体" w:hAnsi="宋体" w:cs="宋体" w:hint="eastAsia"/>
          <w:kern w:val="0"/>
          <w:sz w:val="24"/>
        </w:rPr>
        <w:t>提供自采购公告发布之后任意时间的“信用中国”（www.creditchina.gov.cn ）、</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（www.ccgp.gov.cn ）供应商信用查询网页截图（二者缺一不可）</w:t>
      </w:r>
      <w:r>
        <w:rPr>
          <w:rFonts w:ascii="宋体" w:hAnsi="宋体" w:hint="eastAsia"/>
          <w:sz w:val="24"/>
        </w:rPr>
        <w:t>（以开标当日采购人或由采购代理机构核实的查询结果为准）。</w:t>
      </w:r>
    </w:p>
    <w:p w:rsidR="00A74675" w:rsidRDefault="00FF6B56">
      <w:pPr>
        <w:spacing w:line="360" w:lineRule="auto"/>
        <w:ind w:firstLineChars="196" w:firstLine="472"/>
        <w:jc w:val="left"/>
        <w:rPr>
          <w:rFonts w:ascii="宋体" w:hAnsi="宋体"/>
          <w:b/>
          <w:bCs/>
          <w:sz w:val="24"/>
        </w:rPr>
      </w:pPr>
      <w:r>
        <w:rPr>
          <w:rFonts w:ascii="宋体" w:hAnsi="宋体" w:hint="eastAsia"/>
          <w:b/>
          <w:sz w:val="24"/>
        </w:rPr>
        <w:t>2.</w:t>
      </w:r>
      <w:r>
        <w:rPr>
          <w:rFonts w:ascii="宋体" w:hAnsi="宋体"/>
          <w:b/>
          <w:bCs/>
          <w:sz w:val="24"/>
        </w:rPr>
        <w:t xml:space="preserve"> 技术文件</w:t>
      </w:r>
    </w:p>
    <w:p w:rsidR="00A74675" w:rsidRDefault="00FF6B56">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项目实施方案</w:t>
      </w:r>
      <w:r>
        <w:rPr>
          <w:rFonts w:ascii="宋体" w:hAnsi="宋体"/>
          <w:sz w:val="24"/>
        </w:rPr>
        <w:t>；</w:t>
      </w:r>
    </w:p>
    <w:p w:rsidR="00A74675" w:rsidRDefault="00FF6B56">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2）技术响应表；</w:t>
      </w:r>
    </w:p>
    <w:p w:rsidR="00A74675" w:rsidRDefault="00FF6B56">
      <w:pPr>
        <w:spacing w:line="360" w:lineRule="auto"/>
        <w:ind w:firstLineChars="196" w:firstLine="47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内部规章制度；</w:t>
      </w:r>
    </w:p>
    <w:p w:rsidR="00A74675" w:rsidRDefault="00FF6B56">
      <w:pPr>
        <w:spacing w:line="360" w:lineRule="auto"/>
        <w:ind w:firstLineChars="196" w:firstLine="47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应急方案；</w:t>
      </w:r>
    </w:p>
    <w:p w:rsidR="00A74675" w:rsidRDefault="00FF6B56">
      <w:pPr>
        <w:spacing w:line="360" w:lineRule="auto"/>
        <w:ind w:firstLineChars="196" w:firstLine="470"/>
        <w:jc w:val="left"/>
        <w:rPr>
          <w:rFonts w:eastAsia="宋体"/>
        </w:rPr>
      </w:pPr>
      <w:r>
        <w:rPr>
          <w:rFonts w:ascii="宋体" w:hAnsi="宋体" w:hint="eastAsia"/>
          <w:sz w:val="24"/>
        </w:rPr>
        <w:t>（5</w:t>
      </w:r>
      <w:r>
        <w:rPr>
          <w:rFonts w:ascii="宋体" w:hAnsi="宋体"/>
          <w:sz w:val="24"/>
        </w:rPr>
        <w:t>）</w:t>
      </w:r>
      <w:r>
        <w:rPr>
          <w:rFonts w:ascii="宋体" w:eastAsia="宋体" w:hAnsi="宋体" w:cs="宋体" w:hint="eastAsia"/>
          <w:sz w:val="24"/>
          <w:szCs w:val="24"/>
        </w:rPr>
        <w:t>安全文明服务承诺；</w:t>
      </w:r>
    </w:p>
    <w:p w:rsidR="00A74675" w:rsidRDefault="00FF6B56">
      <w:pPr>
        <w:spacing w:line="360" w:lineRule="auto"/>
        <w:ind w:firstLineChars="196" w:firstLine="47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拟投入本项目设备设施；</w:t>
      </w:r>
    </w:p>
    <w:p w:rsidR="00A74675" w:rsidRDefault="00FF6B56">
      <w:pPr>
        <w:spacing w:line="360" w:lineRule="auto"/>
        <w:ind w:firstLineChars="196" w:firstLine="470"/>
        <w:jc w:val="left"/>
        <w:rPr>
          <w:rFonts w:ascii="宋体" w:hAnsi="宋体"/>
          <w:sz w:val="24"/>
        </w:rPr>
      </w:pPr>
      <w:r>
        <w:rPr>
          <w:rFonts w:ascii="宋体" w:hAnsi="宋体" w:hint="eastAsia"/>
          <w:sz w:val="24"/>
        </w:rPr>
        <w:t>（7</w:t>
      </w:r>
      <w:r>
        <w:rPr>
          <w:rFonts w:ascii="宋体" w:hAnsi="宋体"/>
          <w:sz w:val="24"/>
        </w:rPr>
        <w:t>）项目实施人员一览表</w:t>
      </w:r>
      <w:r>
        <w:rPr>
          <w:rFonts w:ascii="宋体" w:hAnsi="宋体" w:hint="eastAsia"/>
          <w:sz w:val="24"/>
        </w:rPr>
        <w:t>；</w:t>
      </w:r>
    </w:p>
    <w:p w:rsidR="00A74675" w:rsidRDefault="00FF6B56">
      <w:pPr>
        <w:spacing w:line="360" w:lineRule="auto"/>
        <w:ind w:firstLineChars="196" w:firstLine="470"/>
        <w:jc w:val="left"/>
        <w:rPr>
          <w:rFonts w:ascii="宋体" w:hAnsi="宋体"/>
          <w:sz w:val="24"/>
        </w:rPr>
      </w:pPr>
      <w:r>
        <w:rPr>
          <w:rFonts w:ascii="宋体" w:hAnsi="宋体" w:hint="eastAsia"/>
          <w:sz w:val="24"/>
        </w:rPr>
        <w:t>（8</w:t>
      </w:r>
      <w:r>
        <w:rPr>
          <w:rFonts w:ascii="宋体" w:hAnsi="宋体"/>
          <w:sz w:val="24"/>
        </w:rPr>
        <w:t>）投标人对本项目的合理化建议和改进措施</w:t>
      </w:r>
      <w:r>
        <w:rPr>
          <w:rFonts w:ascii="宋体" w:hAnsi="宋体" w:hint="eastAsia"/>
          <w:sz w:val="24"/>
        </w:rPr>
        <w:t>；</w:t>
      </w:r>
    </w:p>
    <w:p w:rsidR="00A74675" w:rsidRDefault="00FF6B56">
      <w:pPr>
        <w:spacing w:line="360" w:lineRule="auto"/>
        <w:ind w:firstLineChars="196" w:firstLine="470"/>
        <w:jc w:val="left"/>
        <w:rPr>
          <w:rFonts w:ascii="宋体" w:hAnsi="宋体"/>
          <w:sz w:val="24"/>
        </w:rPr>
      </w:pPr>
      <w:r>
        <w:rPr>
          <w:rFonts w:ascii="宋体" w:hAnsi="宋体" w:hint="eastAsia"/>
          <w:sz w:val="24"/>
        </w:rPr>
        <w:t>（9</w:t>
      </w:r>
      <w:r>
        <w:rPr>
          <w:rFonts w:ascii="宋体" w:hAnsi="宋体"/>
          <w:sz w:val="24"/>
        </w:rPr>
        <w:t>）投标人需要说明的其他文件和说明（格式略）</w:t>
      </w:r>
      <w:r>
        <w:rPr>
          <w:rFonts w:ascii="宋体" w:hAnsi="宋体" w:hint="eastAsia"/>
          <w:sz w:val="24"/>
        </w:rPr>
        <w:t>；</w:t>
      </w:r>
    </w:p>
    <w:p w:rsidR="00A74675" w:rsidRDefault="00FF6B56">
      <w:pPr>
        <w:spacing w:line="360" w:lineRule="auto"/>
        <w:ind w:firstLineChars="196" w:firstLine="472"/>
        <w:jc w:val="left"/>
        <w:rPr>
          <w:rFonts w:ascii="宋体" w:hAnsi="宋体"/>
          <w:b/>
          <w:sz w:val="24"/>
        </w:rPr>
      </w:pPr>
      <w:r>
        <w:rPr>
          <w:rFonts w:ascii="宋体" w:hAnsi="宋体"/>
          <w:b/>
          <w:sz w:val="24"/>
        </w:rPr>
        <w:t>资信文件：</w:t>
      </w:r>
    </w:p>
    <w:p w:rsidR="00A74675" w:rsidRDefault="00FF6B56">
      <w:pPr>
        <w:spacing w:line="360" w:lineRule="auto"/>
        <w:ind w:firstLineChars="196" w:firstLine="470"/>
        <w:jc w:val="left"/>
        <w:rPr>
          <w:rFonts w:ascii="宋体" w:hAnsi="宋体"/>
          <w:sz w:val="24"/>
        </w:rPr>
      </w:pPr>
      <w:r>
        <w:rPr>
          <w:rFonts w:ascii="宋体" w:hAnsi="宋体" w:hint="eastAsia"/>
          <w:sz w:val="24"/>
        </w:rPr>
        <w:t>（10）类似案例成功的业绩（投标人同类项目实施情况一览表、合同复印件）；</w:t>
      </w:r>
    </w:p>
    <w:p w:rsidR="00A74675" w:rsidRDefault="00FF6B56">
      <w:pPr>
        <w:spacing w:line="360" w:lineRule="auto"/>
        <w:ind w:firstLineChars="196" w:firstLine="470"/>
        <w:jc w:val="left"/>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企业荣誉证书或文件；</w:t>
      </w:r>
    </w:p>
    <w:p w:rsidR="00A74675" w:rsidRDefault="00FF6B56">
      <w:pPr>
        <w:spacing w:line="360" w:lineRule="auto"/>
        <w:ind w:firstLineChars="196" w:firstLine="470"/>
        <w:jc w:val="left"/>
        <w:rPr>
          <w:rFonts w:ascii="宋体" w:hAnsi="宋体"/>
          <w:sz w:val="24"/>
        </w:rPr>
      </w:pPr>
      <w:r>
        <w:rPr>
          <w:rFonts w:ascii="宋体" w:hAnsi="宋体" w:hint="eastAsia"/>
          <w:sz w:val="24"/>
        </w:rPr>
        <w:t>（12）投标人质量管理和质量保证体系等方面的认证证书；</w:t>
      </w:r>
    </w:p>
    <w:p w:rsidR="00A74675" w:rsidRDefault="00FF6B56">
      <w:pPr>
        <w:spacing w:line="360" w:lineRule="auto"/>
        <w:ind w:firstLineChars="196" w:firstLine="470"/>
        <w:jc w:val="left"/>
        <w:rPr>
          <w:rFonts w:ascii="宋体" w:hAnsi="宋体"/>
          <w:sz w:val="24"/>
        </w:rPr>
      </w:pPr>
      <w:r>
        <w:rPr>
          <w:rFonts w:ascii="宋体" w:hAnsi="宋体" w:hint="eastAsia"/>
          <w:sz w:val="24"/>
        </w:rPr>
        <w:t>（13）投标人认为可以证明其能力或业绩的其他材料；</w:t>
      </w:r>
    </w:p>
    <w:p w:rsidR="00A74675" w:rsidRDefault="00FF6B56">
      <w:pPr>
        <w:spacing w:line="360" w:lineRule="auto"/>
        <w:ind w:firstLineChars="196" w:firstLine="472"/>
        <w:jc w:val="left"/>
        <w:rPr>
          <w:rFonts w:ascii="宋体" w:hAnsi="宋体"/>
          <w:b/>
          <w:sz w:val="24"/>
        </w:rPr>
      </w:pPr>
      <w:r>
        <w:rPr>
          <w:rFonts w:ascii="宋体" w:hAnsi="宋体"/>
          <w:b/>
          <w:sz w:val="24"/>
        </w:rPr>
        <w:lastRenderedPageBreak/>
        <w:t>商务文件</w:t>
      </w:r>
    </w:p>
    <w:p w:rsidR="00A74675" w:rsidRDefault="00FF6B56">
      <w:pPr>
        <w:spacing w:line="360" w:lineRule="auto"/>
        <w:ind w:firstLineChars="196" w:firstLine="470"/>
        <w:jc w:val="left"/>
        <w:rPr>
          <w:rFonts w:ascii="宋体" w:hAnsi="宋体"/>
          <w:sz w:val="24"/>
        </w:rPr>
      </w:pPr>
      <w:r>
        <w:rPr>
          <w:rFonts w:ascii="宋体" w:hAnsi="宋体" w:hint="eastAsia"/>
          <w:sz w:val="24"/>
        </w:rPr>
        <w:t>（15）商务响应表（格式见附件）；</w:t>
      </w:r>
    </w:p>
    <w:p w:rsidR="00A74675" w:rsidRDefault="00FF6B56">
      <w:pPr>
        <w:spacing w:line="360" w:lineRule="auto"/>
        <w:ind w:firstLineChars="196" w:firstLine="470"/>
        <w:jc w:val="left"/>
        <w:rPr>
          <w:rFonts w:ascii="宋体" w:hAnsi="宋体"/>
          <w:sz w:val="24"/>
        </w:rPr>
      </w:pPr>
      <w:r>
        <w:rPr>
          <w:rFonts w:ascii="宋体" w:hAnsi="宋体" w:hint="eastAsia"/>
          <w:sz w:val="24"/>
        </w:rPr>
        <w:t>（16）</w:t>
      </w:r>
      <w:r>
        <w:rPr>
          <w:rFonts w:ascii="宋体" w:hAnsi="宋体"/>
          <w:sz w:val="24"/>
        </w:rPr>
        <w:t>服务优惠承诺；</w:t>
      </w:r>
    </w:p>
    <w:p w:rsidR="00A74675" w:rsidRDefault="00FF6B56">
      <w:pPr>
        <w:spacing w:line="360" w:lineRule="auto"/>
        <w:ind w:firstLineChars="196" w:firstLine="470"/>
        <w:jc w:val="left"/>
        <w:rPr>
          <w:rFonts w:ascii="宋体" w:hAnsi="宋体"/>
          <w:sz w:val="24"/>
        </w:rPr>
      </w:pPr>
      <w:r>
        <w:rPr>
          <w:rFonts w:ascii="宋体" w:hAnsi="宋体" w:hint="eastAsia"/>
          <w:sz w:val="24"/>
        </w:rPr>
        <w:t>（17）企业综合实力；</w:t>
      </w:r>
    </w:p>
    <w:p w:rsidR="00A74675" w:rsidRDefault="00FF6B56">
      <w:pPr>
        <w:spacing w:line="360" w:lineRule="auto"/>
        <w:ind w:firstLineChars="196" w:firstLine="470"/>
        <w:jc w:val="left"/>
        <w:rPr>
          <w:rFonts w:ascii="宋体" w:hAnsi="宋体"/>
          <w:sz w:val="24"/>
        </w:rPr>
      </w:pPr>
      <w:r>
        <w:rPr>
          <w:rFonts w:ascii="宋体" w:hAnsi="宋体" w:hint="eastAsia"/>
          <w:sz w:val="24"/>
        </w:rPr>
        <w:t>（18）信用承诺书；</w:t>
      </w:r>
    </w:p>
    <w:p w:rsidR="00A74675" w:rsidRDefault="00FF6B56">
      <w:pPr>
        <w:spacing w:line="360" w:lineRule="auto"/>
        <w:ind w:firstLineChars="196" w:firstLine="470"/>
        <w:jc w:val="left"/>
        <w:rPr>
          <w:rFonts w:ascii="宋体" w:hAnsi="宋体"/>
          <w:sz w:val="24"/>
        </w:rPr>
      </w:pPr>
      <w:r>
        <w:rPr>
          <w:rFonts w:ascii="宋体" w:hAnsi="宋体" w:hint="eastAsia"/>
          <w:sz w:val="24"/>
        </w:rPr>
        <w:t>（19）技术、商务、资信及其他分自评表。</w:t>
      </w:r>
    </w:p>
    <w:p w:rsidR="00A74675" w:rsidRDefault="00FF6B56">
      <w:pPr>
        <w:spacing w:line="360" w:lineRule="auto"/>
        <w:ind w:firstLineChars="196" w:firstLine="472"/>
        <w:jc w:val="left"/>
        <w:rPr>
          <w:rFonts w:ascii="宋体" w:hAnsi="宋体"/>
          <w:b/>
          <w:sz w:val="24"/>
        </w:rPr>
      </w:pPr>
      <w:r>
        <w:rPr>
          <w:rFonts w:ascii="宋体" w:hAnsi="宋体" w:hint="eastAsia"/>
          <w:b/>
          <w:sz w:val="24"/>
        </w:rPr>
        <w:t>3.</w:t>
      </w:r>
      <w:r>
        <w:rPr>
          <w:rFonts w:ascii="宋体" w:hAnsi="宋体"/>
          <w:b/>
          <w:sz w:val="24"/>
        </w:rPr>
        <w:t>报价文件：</w:t>
      </w:r>
    </w:p>
    <w:p w:rsidR="00A74675" w:rsidRDefault="00FF6B56">
      <w:pPr>
        <w:spacing w:line="360" w:lineRule="auto"/>
        <w:ind w:firstLineChars="196" w:firstLine="470"/>
        <w:jc w:val="left"/>
        <w:rPr>
          <w:rFonts w:ascii="宋体" w:hAnsi="宋体"/>
          <w:sz w:val="24"/>
        </w:rPr>
      </w:pPr>
      <w:r>
        <w:rPr>
          <w:rFonts w:ascii="宋体" w:hAnsi="宋体" w:hint="eastAsia"/>
          <w:sz w:val="24"/>
        </w:rPr>
        <w:t xml:space="preserve">（1）投标函（格式见附件）； </w:t>
      </w:r>
    </w:p>
    <w:p w:rsidR="00A74675" w:rsidRDefault="00FF6B56">
      <w:pPr>
        <w:spacing w:line="360" w:lineRule="auto"/>
        <w:ind w:firstLineChars="196" w:firstLine="470"/>
        <w:jc w:val="left"/>
        <w:rPr>
          <w:rFonts w:ascii="宋体" w:hAnsi="宋体"/>
          <w:sz w:val="24"/>
        </w:rPr>
      </w:pPr>
      <w:r>
        <w:rPr>
          <w:rFonts w:ascii="宋体" w:hAnsi="宋体" w:hint="eastAsia"/>
          <w:sz w:val="24"/>
        </w:rPr>
        <w:t>（2</w:t>
      </w:r>
      <w:r>
        <w:rPr>
          <w:rFonts w:ascii="宋体" w:hAnsi="宋体"/>
          <w:sz w:val="24"/>
        </w:rPr>
        <w:t>）投标报价明细表（格式见附件）；</w:t>
      </w:r>
    </w:p>
    <w:p w:rsidR="00A74675" w:rsidRDefault="00FF6B56">
      <w:pPr>
        <w:spacing w:line="360" w:lineRule="auto"/>
        <w:ind w:firstLineChars="196" w:firstLine="470"/>
        <w:jc w:val="left"/>
        <w:rPr>
          <w:rFonts w:ascii="宋体" w:eastAsia="宋体" w:hAnsi="宋体" w:cs="仿宋"/>
          <w:sz w:val="24"/>
        </w:rPr>
      </w:pPr>
      <w:r>
        <w:rPr>
          <w:rFonts w:ascii="宋体" w:eastAsia="宋体" w:hAnsi="宋体" w:cs="仿宋" w:hint="eastAsia"/>
          <w:sz w:val="24"/>
        </w:rPr>
        <w:t>（3）中小企业声明函（格式见附件）；</w:t>
      </w:r>
    </w:p>
    <w:p w:rsidR="00A74675" w:rsidRDefault="00FF6B56">
      <w:pPr>
        <w:spacing w:line="360" w:lineRule="auto"/>
        <w:ind w:firstLineChars="196" w:firstLine="470"/>
        <w:jc w:val="left"/>
        <w:rPr>
          <w:rFonts w:ascii="宋体" w:eastAsia="宋体" w:hAnsi="宋体" w:cs="仿宋"/>
          <w:sz w:val="24"/>
        </w:rPr>
      </w:pPr>
      <w:r>
        <w:rPr>
          <w:rFonts w:ascii="宋体" w:eastAsia="宋体" w:hAnsi="宋体" w:cs="仿宋" w:hint="eastAsia"/>
          <w:sz w:val="24"/>
        </w:rPr>
        <w:t xml:space="preserve">（4）残疾人福利企业声明函（若有，格式见附件）； </w:t>
      </w:r>
    </w:p>
    <w:p w:rsidR="00A74675" w:rsidRDefault="00FF6B56">
      <w:pPr>
        <w:spacing w:line="360" w:lineRule="auto"/>
        <w:ind w:firstLineChars="196" w:firstLine="470"/>
        <w:jc w:val="left"/>
        <w:rPr>
          <w:rFonts w:ascii="宋体" w:eastAsia="宋体" w:hAnsi="宋体" w:cs="仿宋"/>
          <w:sz w:val="24"/>
        </w:rPr>
      </w:pPr>
      <w:r>
        <w:rPr>
          <w:rFonts w:ascii="宋体" w:eastAsia="宋体" w:hAnsi="宋体" w:cs="仿宋" w:hint="eastAsia"/>
          <w:sz w:val="24"/>
        </w:rPr>
        <w:t>（5）属于监狱企业的证明文件（若有）；</w:t>
      </w:r>
    </w:p>
    <w:p w:rsidR="00A74675" w:rsidRDefault="00FF6B56">
      <w:pPr>
        <w:spacing w:line="360" w:lineRule="auto"/>
        <w:ind w:firstLineChars="196" w:firstLine="470"/>
        <w:jc w:val="left"/>
        <w:rPr>
          <w:rFonts w:ascii="宋体" w:hAnsi="宋体"/>
          <w:sz w:val="24"/>
        </w:rPr>
      </w:pPr>
      <w:r>
        <w:rPr>
          <w:rFonts w:ascii="宋体" w:hAnsi="宋体" w:hint="eastAsia"/>
          <w:sz w:val="24"/>
        </w:rPr>
        <w:t>（6</w:t>
      </w:r>
      <w:r>
        <w:rPr>
          <w:rFonts w:ascii="宋体" w:hAnsi="宋体"/>
          <w:sz w:val="24"/>
        </w:rPr>
        <w:t>）投标人</w:t>
      </w:r>
      <w:r>
        <w:rPr>
          <w:rFonts w:ascii="宋体" w:hAnsi="宋体" w:hint="eastAsia"/>
          <w:sz w:val="24"/>
        </w:rPr>
        <w:t>针对报价</w:t>
      </w:r>
      <w:r>
        <w:rPr>
          <w:rFonts w:ascii="宋体" w:hAnsi="宋体"/>
          <w:sz w:val="24"/>
        </w:rPr>
        <w:t>需要说明的其他文件和说明（格式</w:t>
      </w:r>
      <w:r>
        <w:rPr>
          <w:rFonts w:ascii="宋体" w:hAnsi="宋体" w:hint="eastAsia"/>
          <w:sz w:val="24"/>
        </w:rPr>
        <w:t>自拟</w:t>
      </w:r>
      <w:r>
        <w:rPr>
          <w:rFonts w:ascii="宋体" w:hAnsi="宋体"/>
          <w:sz w:val="24"/>
        </w:rPr>
        <w:t>）</w:t>
      </w:r>
      <w:r>
        <w:rPr>
          <w:rFonts w:ascii="宋体" w:hAnsi="宋体" w:hint="eastAsia"/>
          <w:sz w:val="24"/>
        </w:rPr>
        <w:t>；</w:t>
      </w:r>
    </w:p>
    <w:p w:rsidR="00A74675" w:rsidRDefault="00FF6B56">
      <w:pPr>
        <w:spacing w:line="360" w:lineRule="auto"/>
        <w:ind w:firstLineChars="196" w:firstLine="470"/>
        <w:jc w:val="left"/>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招标代理费承诺函；</w:t>
      </w:r>
    </w:p>
    <w:p w:rsidR="00A74675" w:rsidRDefault="00FF6B56">
      <w:pPr>
        <w:spacing w:line="360" w:lineRule="auto"/>
        <w:ind w:firstLineChars="196" w:firstLine="470"/>
        <w:jc w:val="left"/>
        <w:rPr>
          <w:rFonts w:ascii="宋体" w:hAnsi="宋体"/>
          <w:sz w:val="24"/>
        </w:rPr>
      </w:pPr>
      <w:r>
        <w:rPr>
          <w:rFonts w:ascii="宋体" w:hAnsi="宋体" w:hint="eastAsia"/>
          <w:sz w:val="24"/>
        </w:rPr>
        <w:t>（8）</w:t>
      </w:r>
      <w:r>
        <w:rPr>
          <w:rFonts w:ascii="宋体" w:hAnsi="宋体"/>
          <w:sz w:val="24"/>
        </w:rPr>
        <w:t>开标一览表（格式见附件）</w:t>
      </w:r>
      <w:r>
        <w:rPr>
          <w:rFonts w:ascii="宋体" w:hAnsi="宋体" w:hint="eastAsia"/>
          <w:sz w:val="24"/>
        </w:rPr>
        <w:t>。</w:t>
      </w:r>
    </w:p>
    <w:p w:rsidR="00A74675" w:rsidRDefault="00FF6B56">
      <w:pPr>
        <w:pStyle w:val="24"/>
        <w:widowControl w:val="0"/>
        <w:spacing w:before="0" w:afterLines="0" w:line="360" w:lineRule="auto"/>
        <w:ind w:firstLineChars="200" w:firstLine="482"/>
        <w:rPr>
          <w:b/>
          <w:bCs/>
          <w:color w:val="auto"/>
        </w:rPr>
      </w:pPr>
      <w:r>
        <w:rPr>
          <w:b/>
          <w:color w:val="auto"/>
        </w:rPr>
        <w:t>▲</w:t>
      </w:r>
      <w:r>
        <w:rPr>
          <w:b/>
          <w:bCs/>
          <w:color w:val="auto"/>
        </w:rPr>
        <w:t>注：法定代表人授权委托书、投标声明书、投标函、开标一览表必须由法定代表人签名并加盖单位公章。</w:t>
      </w:r>
    </w:p>
    <w:p w:rsidR="00A74675" w:rsidRDefault="00FF6B56">
      <w:pPr>
        <w:snapToGrid w:val="0"/>
        <w:spacing w:line="360" w:lineRule="auto"/>
        <w:ind w:firstLineChars="196" w:firstLine="472"/>
        <w:jc w:val="left"/>
        <w:outlineLvl w:val="0"/>
        <w:rPr>
          <w:rFonts w:ascii="宋体" w:hAnsi="宋体"/>
          <w:b/>
          <w:sz w:val="24"/>
          <w:szCs w:val="20"/>
        </w:rPr>
      </w:pPr>
      <w:r>
        <w:rPr>
          <w:rFonts w:ascii="宋体" w:hAnsi="宋体" w:hint="eastAsia"/>
          <w:b/>
          <w:sz w:val="24"/>
        </w:rPr>
        <w:t>（二）投标文件的语言及计量</w:t>
      </w:r>
    </w:p>
    <w:p w:rsidR="00A74675" w:rsidRDefault="00FF6B56">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rsidR="00A74675" w:rsidRDefault="00FF6B56">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rsidR="00A74675" w:rsidRDefault="00FF6B56">
      <w:pPr>
        <w:snapToGrid w:val="0"/>
        <w:spacing w:line="360" w:lineRule="auto"/>
        <w:ind w:firstLineChars="196" w:firstLine="472"/>
        <w:jc w:val="left"/>
        <w:outlineLvl w:val="0"/>
        <w:rPr>
          <w:rFonts w:ascii="宋体" w:hAnsi="宋体"/>
          <w:b/>
          <w:sz w:val="24"/>
          <w:szCs w:val="20"/>
        </w:rPr>
      </w:pPr>
      <w:r>
        <w:rPr>
          <w:rFonts w:ascii="宋体" w:hAnsi="宋体" w:hint="eastAsia"/>
          <w:b/>
          <w:sz w:val="24"/>
        </w:rPr>
        <w:t>（三）投标报价</w:t>
      </w:r>
    </w:p>
    <w:p w:rsidR="00A74675" w:rsidRDefault="00FF6B56" w:rsidP="00E46D16">
      <w:pPr>
        <w:snapToGrid w:val="0"/>
        <w:spacing w:line="360" w:lineRule="auto"/>
        <w:ind w:firstLineChars="196" w:firstLine="412"/>
        <w:jc w:val="left"/>
        <w:outlineLvl w:val="0"/>
        <w:rPr>
          <w:rFonts w:ascii="宋体" w:hAnsi="宋体" w:cs="宋体"/>
          <w:sz w:val="24"/>
        </w:rPr>
      </w:pPr>
      <w:r>
        <w:rPr>
          <w:rFonts w:hAnsi="宋体"/>
        </w:rPr>
        <w:t>▲</w:t>
      </w:r>
      <w:r>
        <w:rPr>
          <w:rFonts w:ascii="宋体" w:hAnsi="宋体"/>
          <w:sz w:val="24"/>
        </w:rPr>
        <w:t>1</w:t>
      </w:r>
      <w:r>
        <w:rPr>
          <w:rFonts w:ascii="宋体" w:hAnsi="宋体" w:hint="eastAsia"/>
          <w:sz w:val="24"/>
        </w:rPr>
        <w:t>.</w:t>
      </w:r>
      <w:r>
        <w:rPr>
          <w:rFonts w:ascii="宋体" w:eastAsia="宋体" w:hAnsi="宋体" w:cs="宋体" w:hint="eastAsia"/>
          <w:sz w:val="24"/>
        </w:rPr>
        <w:t>投标报价应按招标文件中相关附表格式填写。投标报价为本招标项目全部工作内容的报价。</w:t>
      </w:r>
    </w:p>
    <w:p w:rsidR="00A74675" w:rsidRPr="001A6B29" w:rsidRDefault="00FF6B56" w:rsidP="00E46D16">
      <w:pPr>
        <w:snapToGrid w:val="0"/>
        <w:spacing w:line="360" w:lineRule="auto"/>
        <w:ind w:firstLineChars="196" w:firstLine="412"/>
        <w:jc w:val="left"/>
        <w:outlineLvl w:val="0"/>
        <w:rPr>
          <w:rFonts w:ascii="宋体" w:eastAsia="宋体" w:hAnsi="宋体" w:cs="宋体"/>
          <w:sz w:val="24"/>
        </w:rPr>
      </w:pPr>
      <w:r w:rsidRPr="001A6B29">
        <w:rPr>
          <w:rFonts w:hAnsi="宋体"/>
        </w:rPr>
        <w:t>▲</w:t>
      </w:r>
      <w:r w:rsidRPr="001A6B29">
        <w:rPr>
          <w:rFonts w:ascii="宋体" w:eastAsia="宋体" w:hAnsi="宋体" w:cs="宋体" w:hint="eastAsia"/>
          <w:sz w:val="24"/>
        </w:rPr>
        <w:t>2.投标报价是履行合同的最终价格，应包括人员工资、五险</w:t>
      </w:r>
      <w:proofErr w:type="gramStart"/>
      <w:r w:rsidRPr="001A6B29">
        <w:rPr>
          <w:rFonts w:ascii="宋体" w:eastAsia="宋体" w:hAnsi="宋体" w:cs="宋体" w:hint="eastAsia"/>
          <w:sz w:val="24"/>
        </w:rPr>
        <w:t>一</w:t>
      </w:r>
      <w:proofErr w:type="gramEnd"/>
      <w:r w:rsidRPr="001A6B29">
        <w:rPr>
          <w:rFonts w:ascii="宋体" w:eastAsia="宋体" w:hAnsi="宋体" w:cs="宋体" w:hint="eastAsia"/>
          <w:sz w:val="24"/>
        </w:rPr>
        <w:t>金、节假日加班费、意外保险、道路清扫保洁工具费、管理费、税费、利润等一切费用。</w:t>
      </w:r>
    </w:p>
    <w:p w:rsidR="00A74675" w:rsidRDefault="00FF6B56">
      <w:pPr>
        <w:pStyle w:val="ae"/>
        <w:snapToGrid w:val="0"/>
        <w:spacing w:beforeLines="0" w:afterLines="0" w:line="360" w:lineRule="auto"/>
        <w:ind w:firstLineChars="200" w:firstLine="480"/>
        <w:jc w:val="left"/>
        <w:rPr>
          <w:rFonts w:hAnsi="宋体"/>
          <w:szCs w:val="20"/>
        </w:rPr>
      </w:pPr>
      <w:r>
        <w:rPr>
          <w:rFonts w:hAnsi="宋体" w:hint="eastAsia"/>
        </w:rPr>
        <w:t>▲</w:t>
      </w:r>
      <w:r>
        <w:rPr>
          <w:rFonts w:hAnsi="宋体"/>
        </w:rPr>
        <w:t>3</w:t>
      </w:r>
      <w:r>
        <w:rPr>
          <w:rFonts w:hAnsi="宋体" w:hint="eastAsia"/>
        </w:rPr>
        <w:t>.</w:t>
      </w:r>
      <w:r>
        <w:rPr>
          <w:rFonts w:hAnsi="宋体"/>
        </w:rPr>
        <w:t>投标文件只允许有一个报价，有选择的</w:t>
      </w:r>
      <w:r>
        <w:rPr>
          <w:rFonts w:hAnsi="宋体" w:hint="eastAsia"/>
        </w:rPr>
        <w:t>或有条件的</w:t>
      </w:r>
      <w:r>
        <w:rPr>
          <w:rFonts w:hAnsi="宋体"/>
        </w:rPr>
        <w:t>报价将不予接受。</w:t>
      </w:r>
    </w:p>
    <w:p w:rsidR="00A74675" w:rsidRDefault="00FF6B56">
      <w:pPr>
        <w:pStyle w:val="a7"/>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lastRenderedPageBreak/>
        <w:t>（四）投标文件的有效期</w:t>
      </w:r>
    </w:p>
    <w:p w:rsidR="00A74675" w:rsidRDefault="00FF6B56">
      <w:pPr>
        <w:pStyle w:val="a7"/>
        <w:widowControl w:val="0"/>
        <w:tabs>
          <w:tab w:val="clear" w:pos="454"/>
        </w:tabs>
        <w:snapToGrid w:val="0"/>
        <w:spacing w:afterLines="0" w:line="360" w:lineRule="auto"/>
        <w:ind w:left="0" w:firstLineChars="200" w:firstLine="480"/>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w:t>
      </w:r>
      <w:r>
        <w:rPr>
          <w:rFonts w:ascii="宋体" w:hAnsi="宋体"/>
          <w:szCs w:val="24"/>
        </w:rPr>
        <w:t>自投标截止日起</w:t>
      </w:r>
      <w:r>
        <w:rPr>
          <w:rFonts w:ascii="宋体" w:hAnsi="宋体" w:hint="eastAsia"/>
          <w:szCs w:val="24"/>
          <w:u w:val="single"/>
        </w:rPr>
        <w:t>120</w:t>
      </w:r>
      <w:r>
        <w:rPr>
          <w:rFonts w:ascii="宋体" w:hAnsi="宋体"/>
          <w:szCs w:val="24"/>
        </w:rPr>
        <w:t>天投标</w:t>
      </w:r>
      <w:r>
        <w:rPr>
          <w:rFonts w:ascii="宋体" w:hAnsi="宋体" w:hint="eastAsia"/>
          <w:szCs w:val="24"/>
        </w:rPr>
        <w:t>文件</w:t>
      </w:r>
      <w:r>
        <w:rPr>
          <w:rFonts w:ascii="宋体" w:hAnsi="宋体"/>
          <w:szCs w:val="24"/>
        </w:rPr>
        <w:t>应保持有效。有效期</w:t>
      </w:r>
      <w:r>
        <w:rPr>
          <w:rFonts w:ascii="宋体" w:hAnsi="宋体" w:hint="eastAsia"/>
          <w:szCs w:val="24"/>
        </w:rPr>
        <w:t>不足</w:t>
      </w:r>
      <w:r>
        <w:rPr>
          <w:rFonts w:ascii="宋体" w:hAnsi="宋体"/>
          <w:szCs w:val="24"/>
        </w:rPr>
        <w:t>的投标</w:t>
      </w:r>
      <w:r>
        <w:rPr>
          <w:rFonts w:ascii="宋体" w:hAnsi="宋体" w:hint="eastAsia"/>
          <w:szCs w:val="24"/>
        </w:rPr>
        <w:t>文件</w:t>
      </w:r>
      <w:r>
        <w:rPr>
          <w:rFonts w:ascii="宋体" w:hAnsi="宋体"/>
          <w:szCs w:val="24"/>
        </w:rPr>
        <w:t>将被拒绝。</w:t>
      </w:r>
    </w:p>
    <w:p w:rsidR="00A74675" w:rsidRDefault="00FF6B56">
      <w:pPr>
        <w:pStyle w:val="a7"/>
        <w:widowControl w:val="0"/>
        <w:tabs>
          <w:tab w:val="clear" w:pos="454"/>
        </w:tabs>
        <w:snapToGrid w:val="0"/>
        <w:spacing w:afterLines="0" w:line="360" w:lineRule="auto"/>
        <w:ind w:left="0" w:firstLineChars="200" w:firstLine="480"/>
        <w:rPr>
          <w:rFonts w:ascii="宋体" w:hAnsi="宋体"/>
          <w:szCs w:val="24"/>
        </w:rPr>
      </w:pPr>
      <w:r>
        <w:rPr>
          <w:rFonts w:ascii="宋体" w:hAnsi="宋体"/>
          <w:szCs w:val="24"/>
        </w:rPr>
        <w:t>2</w:t>
      </w:r>
      <w:r>
        <w:rPr>
          <w:rFonts w:ascii="宋体" w:hAnsi="宋体" w:hint="eastAsia"/>
          <w:szCs w:val="24"/>
        </w:rPr>
        <w:t>.</w:t>
      </w:r>
      <w:r>
        <w:rPr>
          <w:rFonts w:ascii="宋体" w:hAnsi="宋体"/>
          <w:szCs w:val="24"/>
        </w:rPr>
        <w:t>在特殊情况下，招标人可与投标人协商延长投标书的有效期，这种要求和答复均以书面形式进行。</w:t>
      </w:r>
    </w:p>
    <w:p w:rsidR="00A74675" w:rsidRDefault="00FF6B56">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投标人可拒绝接受延期要求。同意延长有效期的投标人不能修改投标文件。</w:t>
      </w:r>
    </w:p>
    <w:p w:rsidR="00A74675" w:rsidRDefault="00FF6B56">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w:t>
      </w:r>
      <w:proofErr w:type="gramStart"/>
      <w:r>
        <w:rPr>
          <w:rFonts w:ascii="宋体" w:hAnsi="宋体"/>
          <w:sz w:val="24"/>
        </w:rPr>
        <w:t>止</w:t>
      </w:r>
      <w:proofErr w:type="gramEnd"/>
      <w:r>
        <w:rPr>
          <w:rFonts w:ascii="宋体" w:hAnsi="宋体"/>
          <w:sz w:val="24"/>
        </w:rPr>
        <w:t>均应保持有效。</w:t>
      </w:r>
    </w:p>
    <w:p w:rsidR="00A74675" w:rsidRDefault="00FF6B56">
      <w:pPr>
        <w:snapToGrid w:val="0"/>
        <w:spacing w:line="360" w:lineRule="auto"/>
        <w:ind w:firstLineChars="200" w:firstLine="482"/>
        <w:jc w:val="left"/>
        <w:outlineLvl w:val="0"/>
        <w:rPr>
          <w:rFonts w:ascii="宋体" w:hAnsi="宋体"/>
          <w:b/>
          <w:sz w:val="24"/>
        </w:rPr>
      </w:pPr>
      <w:r>
        <w:rPr>
          <w:rFonts w:ascii="宋体" w:hAnsi="宋体" w:hint="eastAsia"/>
          <w:b/>
          <w:sz w:val="24"/>
        </w:rPr>
        <w:t>（五）投标文件的签署和份数</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本项目通过“政府采购云平台（www.zcygov.cn）”实行在线投标响应（电子投标）。供应商应通过“政</w:t>
      </w:r>
      <w:proofErr w:type="gramStart"/>
      <w:r>
        <w:rPr>
          <w:rFonts w:ascii="宋体" w:hAnsi="宋体" w:hint="eastAsia"/>
          <w:sz w:val="24"/>
        </w:rPr>
        <w:t>采云</w:t>
      </w:r>
      <w:proofErr w:type="gramEnd"/>
      <w:r>
        <w:rPr>
          <w:rFonts w:ascii="宋体" w:hAnsi="宋体" w:hint="eastAsia"/>
          <w:sz w:val="24"/>
        </w:rPr>
        <w:t>电子交易客户端”，并按照本招标文件和“政府采购云平台”的要求编制并加密投标文件。</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1.投标供应商应当按照本章节 “投标文件组成”规定的内容及顺序在“政</w:t>
      </w:r>
      <w:proofErr w:type="gramStart"/>
      <w:r>
        <w:rPr>
          <w:rFonts w:ascii="宋体" w:hAnsi="宋体" w:hint="eastAsia"/>
          <w:sz w:val="24"/>
        </w:rPr>
        <w:t>采云</w:t>
      </w:r>
      <w:proofErr w:type="gramEnd"/>
      <w:r>
        <w:rPr>
          <w:rFonts w:ascii="宋体" w:hAnsi="宋体" w:hint="eastAsia"/>
          <w:sz w:val="24"/>
        </w:rPr>
        <w:t>电子交易客户端”编制投标文件。其中《资格文件》和《技术/资信/商务文件》中不得出现本项目投标报价，如因投标人原因提前泄露投标报价，是投标人的责任。</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2.本文件《第六章  投标文件格式》中有提供格式的，投标供应商须参照格式进行编制（格式中要求提供相关证明材料的</w:t>
      </w:r>
      <w:proofErr w:type="gramStart"/>
      <w:r>
        <w:rPr>
          <w:rFonts w:ascii="宋体" w:hAnsi="宋体" w:hint="eastAsia"/>
          <w:sz w:val="24"/>
        </w:rPr>
        <w:t>还需后附</w:t>
      </w:r>
      <w:proofErr w:type="gramEnd"/>
      <w:r>
        <w:rPr>
          <w:rFonts w:ascii="宋体" w:hAnsi="宋体" w:hint="eastAsia"/>
          <w:sz w:val="24"/>
        </w:rPr>
        <w:t>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3.投标文件内容不完整、编排混乱导致投标文件被误读、漏读或者查找不到相关内容的，是投标供应商的责任。</w:t>
      </w:r>
    </w:p>
    <w:p w:rsidR="00A74675" w:rsidRDefault="00FF6B56">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4.投标文件因字迹潦草或表达不清所引起的后果由投标供应商负责。</w:t>
      </w:r>
      <w:r>
        <w:rPr>
          <w:rFonts w:ascii="宋体" w:hAnsi="宋体"/>
          <w:sz w:val="24"/>
        </w:rPr>
        <w:tab/>
      </w:r>
    </w:p>
    <w:p w:rsidR="00A74675" w:rsidRDefault="00FF6B56">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5.投标供应商没有按照本章节 “投标文件组成”要求提供全部资料，或者没有仔细阅读招标文件，或者没有对招标文件在各方面的要求</w:t>
      </w:r>
      <w:proofErr w:type="gramStart"/>
      <w:r>
        <w:rPr>
          <w:rFonts w:ascii="宋体" w:hAnsi="宋体" w:hint="eastAsia"/>
          <w:sz w:val="24"/>
        </w:rPr>
        <w:t>作出</w:t>
      </w:r>
      <w:proofErr w:type="gramEnd"/>
      <w:r>
        <w:rPr>
          <w:rFonts w:ascii="宋体" w:hAnsi="宋体" w:hint="eastAsia"/>
          <w:sz w:val="24"/>
        </w:rPr>
        <w:t>实质性响应是投标供应商的风险，由此造成的一切后果由投标供应商自行承担。</w:t>
      </w:r>
    </w:p>
    <w:p w:rsidR="00A74675" w:rsidRDefault="00FF6B56">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（六）投标文件的签署</w:t>
      </w:r>
    </w:p>
    <w:p w:rsidR="00A74675" w:rsidRDefault="00FF6B56">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《投标文件》应由投标供应</w:t>
      </w:r>
      <w:proofErr w:type="gramStart"/>
      <w:r>
        <w:rPr>
          <w:rFonts w:ascii="宋体" w:hAnsi="宋体" w:hint="eastAsia"/>
          <w:sz w:val="24"/>
        </w:rPr>
        <w:t>商法定</w:t>
      </w:r>
      <w:proofErr w:type="gramEnd"/>
      <w:r>
        <w:rPr>
          <w:rFonts w:ascii="宋体" w:hAnsi="宋体" w:hint="eastAsia"/>
          <w:sz w:val="24"/>
        </w:rPr>
        <w:t>代表人或其授权代表签字（或盖章），并加盖投标供应商公章。</w:t>
      </w:r>
    </w:p>
    <w:p w:rsidR="00A74675" w:rsidRDefault="00FF6B56">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（七）投标文件的形式</w:t>
      </w:r>
    </w:p>
    <w:p w:rsidR="00A74675" w:rsidRDefault="00FF6B56">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1.投标文件的形式：见《前附表》；</w:t>
      </w:r>
    </w:p>
    <w:p w:rsidR="00A74675" w:rsidRDefault="00FF6B56">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2.“电子加密投标文件”：“电子加密投标文件”是指通过“政</w:t>
      </w:r>
      <w:proofErr w:type="gramStart"/>
      <w:r>
        <w:rPr>
          <w:rFonts w:ascii="宋体" w:hAnsi="宋体" w:hint="eastAsia"/>
          <w:sz w:val="24"/>
        </w:rPr>
        <w:t>采云</w:t>
      </w:r>
      <w:proofErr w:type="gramEnd"/>
      <w:r>
        <w:rPr>
          <w:rFonts w:ascii="宋体" w:hAnsi="宋体" w:hint="eastAsia"/>
          <w:sz w:val="24"/>
        </w:rPr>
        <w:t>电子交易客户端”</w:t>
      </w:r>
      <w:r>
        <w:rPr>
          <w:rFonts w:ascii="宋体" w:hAnsi="宋体" w:hint="eastAsia"/>
          <w:sz w:val="24"/>
        </w:rPr>
        <w:lastRenderedPageBreak/>
        <w:t>完成投标文件编制后生成并加密的数据电文形式的投标文件。</w:t>
      </w:r>
    </w:p>
    <w:p w:rsidR="00A74675" w:rsidRDefault="00FF6B56">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3.“备份投标文件”：“备份投标文件”是指与“电子加密投标文件”同时生成的数据电文形式的电子文件（备份标书），其他方式编制的“备份投标文件”视为无效的“备份投标文件”。</w:t>
      </w:r>
    </w:p>
    <w:p w:rsidR="00A74675" w:rsidRDefault="00FF6B56">
      <w:pPr>
        <w:snapToGrid w:val="0"/>
        <w:spacing w:line="360" w:lineRule="auto"/>
        <w:ind w:firstLineChars="200" w:firstLine="482"/>
        <w:jc w:val="left"/>
        <w:outlineLvl w:val="0"/>
        <w:rPr>
          <w:rFonts w:ascii="宋体" w:hAnsi="宋体"/>
          <w:b/>
          <w:sz w:val="24"/>
        </w:rPr>
      </w:pPr>
      <w:r>
        <w:rPr>
          <w:rFonts w:ascii="宋体" w:hAnsi="宋体" w:hint="eastAsia"/>
          <w:b/>
          <w:sz w:val="24"/>
        </w:rPr>
        <w:t>（八）投标文件的份数：见《前附表》。</w:t>
      </w:r>
    </w:p>
    <w:p w:rsidR="00A74675" w:rsidRDefault="00FF6B56">
      <w:pPr>
        <w:snapToGrid w:val="0"/>
        <w:spacing w:line="360" w:lineRule="auto"/>
        <w:ind w:firstLineChars="200" w:firstLine="482"/>
        <w:jc w:val="left"/>
        <w:outlineLvl w:val="0"/>
        <w:rPr>
          <w:rFonts w:ascii="宋体" w:hAnsi="宋体"/>
          <w:b/>
          <w:sz w:val="24"/>
        </w:rPr>
      </w:pPr>
      <w:r>
        <w:rPr>
          <w:rFonts w:ascii="宋体" w:hAnsi="宋体" w:hint="eastAsia"/>
          <w:b/>
          <w:sz w:val="24"/>
        </w:rPr>
        <w:t>（九）投标文件的上传和递交：见《前附表》。</w:t>
      </w:r>
    </w:p>
    <w:p w:rsidR="00A74675" w:rsidRDefault="00FF6B56">
      <w:pPr>
        <w:snapToGrid w:val="0"/>
        <w:spacing w:line="360" w:lineRule="auto"/>
        <w:ind w:firstLineChars="200" w:firstLine="482"/>
        <w:jc w:val="left"/>
        <w:outlineLvl w:val="0"/>
        <w:rPr>
          <w:rFonts w:ascii="宋体" w:hAnsi="宋体"/>
          <w:b/>
          <w:sz w:val="24"/>
        </w:rPr>
      </w:pPr>
      <w:r>
        <w:rPr>
          <w:rFonts w:ascii="宋体" w:hAnsi="宋体" w:hint="eastAsia"/>
          <w:b/>
          <w:sz w:val="24"/>
        </w:rPr>
        <w:t>（十）“电子加密投标文件”解密和异常情况处理：见《前附表》。</w:t>
      </w:r>
    </w:p>
    <w:p w:rsidR="00A74675" w:rsidRDefault="00FF6B56">
      <w:pPr>
        <w:snapToGrid w:val="0"/>
        <w:spacing w:line="360" w:lineRule="auto"/>
        <w:ind w:firstLineChars="200" w:firstLine="482"/>
        <w:jc w:val="left"/>
        <w:outlineLvl w:val="0"/>
        <w:rPr>
          <w:rFonts w:ascii="宋体" w:hAnsi="宋体"/>
          <w:b/>
          <w:sz w:val="24"/>
        </w:rPr>
      </w:pPr>
      <w:r>
        <w:rPr>
          <w:rFonts w:ascii="宋体" w:hAnsi="宋体" w:hint="eastAsia"/>
          <w:b/>
          <w:sz w:val="24"/>
        </w:rPr>
        <w:t>（十一）投标文件的补充、修改或撤回</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2.投标截止时间后，投标供应商不得撤回、修改投标文件。</w:t>
      </w:r>
    </w:p>
    <w:p w:rsidR="00A74675" w:rsidRDefault="00FF6B56">
      <w:pPr>
        <w:snapToGrid w:val="0"/>
        <w:spacing w:line="360" w:lineRule="auto"/>
        <w:ind w:firstLineChars="200" w:firstLine="482"/>
        <w:jc w:val="left"/>
        <w:outlineLvl w:val="0"/>
        <w:rPr>
          <w:rFonts w:ascii="宋体" w:hAnsi="宋体"/>
          <w:b/>
          <w:sz w:val="24"/>
        </w:rPr>
      </w:pPr>
      <w:r>
        <w:rPr>
          <w:rFonts w:ascii="宋体" w:hAnsi="宋体" w:hint="eastAsia"/>
          <w:b/>
          <w:sz w:val="24"/>
        </w:rPr>
        <w:t>（十二）投标文件的备选方案</w:t>
      </w:r>
    </w:p>
    <w:p w:rsidR="00A74675" w:rsidRDefault="00FF6B56">
      <w:pPr>
        <w:snapToGrid w:val="0"/>
        <w:spacing w:line="360" w:lineRule="auto"/>
        <w:ind w:firstLineChars="200" w:firstLine="480"/>
        <w:jc w:val="left"/>
        <w:outlineLvl w:val="0"/>
        <w:rPr>
          <w:rFonts w:ascii="宋体" w:hAns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A74675" w:rsidRDefault="00FF6B56" w:rsidP="001A0DE7">
      <w:pPr>
        <w:snapToGrid w:val="0"/>
        <w:spacing w:beforeLines="50" w:before="120" w:line="360" w:lineRule="auto"/>
        <w:ind w:firstLineChars="196" w:firstLine="472"/>
        <w:outlineLvl w:val="2"/>
        <w:rPr>
          <w:rFonts w:ascii="宋体" w:hAnsi="宋体"/>
          <w:b/>
          <w:sz w:val="24"/>
        </w:rPr>
      </w:pPr>
      <w:r>
        <w:rPr>
          <w:rFonts w:ascii="宋体" w:hAnsi="宋体" w:hint="eastAsia"/>
          <w:b/>
          <w:sz w:val="24"/>
        </w:rPr>
        <w:t>（十三）投标无效的情形</w:t>
      </w:r>
    </w:p>
    <w:p w:rsidR="00A74675" w:rsidRDefault="00FF6B56">
      <w:pPr>
        <w:snapToGrid w:val="0"/>
        <w:spacing w:line="360" w:lineRule="auto"/>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bCs/>
          <w:sz w:val="24"/>
        </w:rPr>
        <w:t>不</w:t>
      </w:r>
      <w:proofErr w:type="gramEnd"/>
      <w:r>
        <w:rPr>
          <w:rFonts w:ascii="宋体" w:hAnsi="宋体" w:hint="eastAsia"/>
          <w:bCs/>
          <w:sz w:val="24"/>
        </w:rPr>
        <w:t>补正或经补正后仍不符合招标文件要求的，应认定其投标无效。投标人修改、补正投标文件后，不影响评标委员会对其投标文件所作的评价和评分结果。</w:t>
      </w:r>
    </w:p>
    <w:p w:rsidR="00A74675" w:rsidRDefault="00FF6B56">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在符合性审查和商务评审时，如发现下列情形之一的，投标文件将被视为无效：</w:t>
      </w:r>
    </w:p>
    <w:p w:rsidR="00A74675" w:rsidRDefault="00FF6B56">
      <w:pPr>
        <w:snapToGrid w:val="0"/>
        <w:spacing w:line="360" w:lineRule="auto"/>
        <w:ind w:firstLineChars="196" w:firstLine="47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资质条件不符合招标文件要求的；</w:t>
      </w:r>
    </w:p>
    <w:p w:rsidR="00A74675" w:rsidRDefault="00FF6B56">
      <w:pPr>
        <w:snapToGrid w:val="0"/>
        <w:spacing w:line="360" w:lineRule="auto"/>
        <w:ind w:firstLineChars="196" w:firstLine="470"/>
        <w:rPr>
          <w:rFonts w:ascii="宋体" w:hAnsi="宋体"/>
          <w:bCs/>
          <w:sz w:val="24"/>
        </w:rPr>
      </w:pPr>
      <w:r>
        <w:rPr>
          <w:rFonts w:ascii="宋体" w:hAnsi="宋体" w:hint="eastAsia"/>
          <w:bCs/>
          <w:sz w:val="24"/>
        </w:rPr>
        <w:t>（2</w:t>
      </w:r>
      <w:r>
        <w:rPr>
          <w:rFonts w:ascii="宋体" w:hAnsi="宋体"/>
          <w:bCs/>
          <w:sz w:val="24"/>
        </w:rPr>
        <w:t>）投标文件无法定代表人签字,或未</w:t>
      </w:r>
      <w:r>
        <w:rPr>
          <w:rFonts w:ascii="宋体" w:hAnsi="宋体" w:hint="eastAsia"/>
          <w:bCs/>
          <w:sz w:val="24"/>
        </w:rPr>
        <w:t>提供法定代表人授权委托书、投标声明书或者填写项目不齐全的；</w:t>
      </w:r>
    </w:p>
    <w:p w:rsidR="00A74675" w:rsidRDefault="00FF6B56">
      <w:pPr>
        <w:snapToGrid w:val="0"/>
        <w:spacing w:line="360" w:lineRule="auto"/>
        <w:ind w:firstLineChars="196" w:firstLine="47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投标代表人未能出具身份证明或与法定代表人授权委托人身份不符的；</w:t>
      </w:r>
    </w:p>
    <w:p w:rsidR="00A74675" w:rsidRDefault="00FF6B56">
      <w:pPr>
        <w:pStyle w:val="a4"/>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4</w:t>
      </w:r>
      <w:r>
        <w:rPr>
          <w:rFonts w:hAnsi="宋体"/>
          <w:bCs/>
          <w:spacing w:val="0"/>
          <w:sz w:val="24"/>
          <w:szCs w:val="24"/>
        </w:rPr>
        <w:t>）投标文件格式不规范、项目不齐全或者内容虚假的；</w:t>
      </w:r>
    </w:p>
    <w:p w:rsidR="00A74675" w:rsidRDefault="00FF6B56">
      <w:pPr>
        <w:pStyle w:val="a4"/>
        <w:snapToGrid w:val="0"/>
        <w:spacing w:line="360" w:lineRule="auto"/>
        <w:ind w:firstLineChars="196" w:firstLine="470"/>
        <w:rPr>
          <w:rFonts w:hAnsi="宋体"/>
          <w:bCs/>
          <w:spacing w:val="0"/>
          <w:sz w:val="24"/>
          <w:szCs w:val="24"/>
        </w:rPr>
      </w:pPr>
      <w:r>
        <w:rPr>
          <w:rFonts w:hAnsi="宋体"/>
          <w:bCs/>
          <w:spacing w:val="0"/>
          <w:sz w:val="24"/>
          <w:szCs w:val="24"/>
        </w:rPr>
        <w:lastRenderedPageBreak/>
        <w:t>（</w:t>
      </w:r>
      <w:r>
        <w:rPr>
          <w:rFonts w:hAnsi="宋体" w:hint="eastAsia"/>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Ansi="宋体" w:hint="eastAsia"/>
          <w:bCs/>
          <w:spacing w:val="0"/>
          <w:sz w:val="24"/>
          <w:szCs w:val="24"/>
        </w:rPr>
        <w:t>并</w:t>
      </w:r>
      <w:r>
        <w:rPr>
          <w:rFonts w:hAnsi="宋体"/>
          <w:bCs/>
          <w:spacing w:val="0"/>
          <w:sz w:val="24"/>
          <w:szCs w:val="24"/>
        </w:rPr>
        <w:t>允许其当场更正的笔误除外）</w:t>
      </w:r>
      <w:r>
        <w:rPr>
          <w:rFonts w:hAnsi="宋体" w:hint="eastAsia"/>
          <w:bCs/>
          <w:spacing w:val="0"/>
          <w:sz w:val="24"/>
          <w:szCs w:val="24"/>
        </w:rPr>
        <w:t>；</w:t>
      </w:r>
    </w:p>
    <w:p w:rsidR="00A74675" w:rsidRDefault="00FF6B56">
      <w:pPr>
        <w:pStyle w:val="a4"/>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6</w:t>
      </w:r>
      <w:r>
        <w:rPr>
          <w:rFonts w:hAnsi="宋体"/>
          <w:bCs/>
          <w:spacing w:val="0"/>
          <w:sz w:val="24"/>
          <w:szCs w:val="24"/>
        </w:rPr>
        <w:t>）投标有效期、</w:t>
      </w:r>
      <w:r>
        <w:rPr>
          <w:rFonts w:hAnsi="宋体" w:hint="eastAsia"/>
          <w:bCs/>
          <w:spacing w:val="0"/>
          <w:sz w:val="24"/>
          <w:szCs w:val="24"/>
        </w:rPr>
        <w:t>服务期</w:t>
      </w:r>
      <w:r>
        <w:rPr>
          <w:rFonts w:hAnsi="宋体"/>
          <w:bCs/>
          <w:spacing w:val="0"/>
          <w:sz w:val="24"/>
          <w:szCs w:val="24"/>
        </w:rPr>
        <w:t>等商务条款不能满足招标文件要求的；</w:t>
      </w:r>
    </w:p>
    <w:p w:rsidR="00A74675" w:rsidRDefault="00FF6B56">
      <w:pPr>
        <w:pStyle w:val="a4"/>
        <w:snapToGrid w:val="0"/>
        <w:spacing w:line="360" w:lineRule="auto"/>
        <w:ind w:firstLineChars="196" w:firstLine="470"/>
        <w:rPr>
          <w:sz w:val="24"/>
          <w:szCs w:val="24"/>
        </w:rPr>
      </w:pPr>
      <w:r>
        <w:rPr>
          <w:rFonts w:hAnsi="宋体"/>
          <w:bCs/>
          <w:spacing w:val="0"/>
          <w:sz w:val="24"/>
          <w:szCs w:val="24"/>
        </w:rPr>
        <w:t>（</w:t>
      </w:r>
      <w:r>
        <w:rPr>
          <w:rFonts w:hAnsi="宋体" w:hint="eastAsia"/>
          <w:bCs/>
          <w:spacing w:val="0"/>
          <w:sz w:val="24"/>
          <w:szCs w:val="24"/>
        </w:rPr>
        <w:t>7</w:t>
      </w:r>
      <w:r>
        <w:rPr>
          <w:rFonts w:hAnsi="宋体"/>
          <w:bCs/>
          <w:spacing w:val="0"/>
          <w:sz w:val="24"/>
          <w:szCs w:val="24"/>
        </w:rPr>
        <w:t>）</w:t>
      </w:r>
      <w:r>
        <w:rPr>
          <w:rFonts w:hAnsi="宋体" w:hint="eastAsia"/>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rsidR="00A74675" w:rsidRDefault="00FF6B56">
      <w:pPr>
        <w:pStyle w:val="a4"/>
        <w:snapToGrid w:val="0"/>
        <w:spacing w:line="360" w:lineRule="auto"/>
        <w:ind w:firstLineChars="196" w:firstLine="457"/>
        <w:rPr>
          <w:rFonts w:hAnsi="宋体"/>
          <w:b/>
          <w:bCs/>
          <w:sz w:val="24"/>
          <w:szCs w:val="24"/>
        </w:rPr>
      </w:pPr>
      <w:r>
        <w:rPr>
          <w:rFonts w:hAnsi="宋体"/>
          <w:b/>
          <w:bCs/>
          <w:sz w:val="24"/>
          <w:szCs w:val="24"/>
        </w:rPr>
        <w:t>2</w:t>
      </w:r>
      <w:r>
        <w:rPr>
          <w:rFonts w:hAnsi="宋体" w:hint="eastAsia"/>
          <w:b/>
          <w:bCs/>
          <w:sz w:val="24"/>
          <w:szCs w:val="24"/>
        </w:rPr>
        <w:t>.</w:t>
      </w:r>
      <w:r>
        <w:rPr>
          <w:rFonts w:hAnsi="宋体"/>
          <w:b/>
          <w:bCs/>
          <w:sz w:val="24"/>
          <w:szCs w:val="24"/>
        </w:rPr>
        <w:t>在技术评审时，如发现下列情形之一的，投标文件将被视为无效：</w:t>
      </w:r>
    </w:p>
    <w:p w:rsidR="00A74675" w:rsidRDefault="00FF6B56">
      <w:pPr>
        <w:pStyle w:val="a4"/>
        <w:snapToGrid w:val="0"/>
        <w:spacing w:line="360" w:lineRule="auto"/>
        <w:ind w:firstLineChars="196" w:firstLine="457"/>
        <w:rPr>
          <w:rFonts w:hAnsi="宋体"/>
          <w:sz w:val="24"/>
          <w:szCs w:val="24"/>
        </w:rPr>
      </w:pPr>
      <w:r>
        <w:rPr>
          <w:rFonts w:hAnsi="宋体"/>
          <w:b/>
          <w:sz w:val="24"/>
          <w:szCs w:val="24"/>
        </w:rPr>
        <w:t>（</w:t>
      </w:r>
      <w:r>
        <w:rPr>
          <w:rFonts w:hAnsi="宋体"/>
          <w:sz w:val="24"/>
          <w:szCs w:val="24"/>
        </w:rPr>
        <w:t>1）未提供或未如实提供投标</w:t>
      </w:r>
      <w:r>
        <w:rPr>
          <w:rFonts w:hAnsi="宋体" w:hint="eastAsia"/>
          <w:sz w:val="24"/>
          <w:szCs w:val="24"/>
        </w:rPr>
        <w:t>项目</w:t>
      </w:r>
      <w:r>
        <w:rPr>
          <w:rFonts w:hAnsi="宋体"/>
          <w:sz w:val="24"/>
          <w:szCs w:val="24"/>
        </w:rPr>
        <w:t>的技术参数，或者投标文件标明的响应或偏离与事实不符或虚假投标的；</w:t>
      </w:r>
    </w:p>
    <w:p w:rsidR="00A74675" w:rsidRDefault="00FF6B56">
      <w:pPr>
        <w:pStyle w:val="a4"/>
        <w:snapToGrid w:val="0"/>
        <w:spacing w:line="360" w:lineRule="auto"/>
        <w:ind w:firstLineChars="196" w:firstLine="470"/>
        <w:rPr>
          <w:rFonts w:hAnsi="Times New Roman"/>
          <w:spacing w:val="0"/>
          <w:sz w:val="24"/>
          <w:szCs w:val="24"/>
        </w:rPr>
      </w:pPr>
      <w:r>
        <w:rPr>
          <w:rFonts w:hAnsi="Times New Roman"/>
          <w:spacing w:val="0"/>
          <w:sz w:val="24"/>
          <w:szCs w:val="24"/>
        </w:rPr>
        <w:t>（2）明显不符合招标文件</w:t>
      </w:r>
      <w:r>
        <w:rPr>
          <w:rFonts w:hAnsi="Times New Roman" w:hint="eastAsia"/>
          <w:spacing w:val="0"/>
          <w:sz w:val="24"/>
          <w:szCs w:val="24"/>
        </w:rPr>
        <w:t>要求</w:t>
      </w:r>
      <w:r>
        <w:rPr>
          <w:rFonts w:hAnsi="Times New Roman"/>
          <w:spacing w:val="0"/>
          <w:sz w:val="24"/>
          <w:szCs w:val="24"/>
        </w:rPr>
        <w:t>的质量标准，或者</w:t>
      </w:r>
      <w:r>
        <w:rPr>
          <w:rFonts w:hAnsi="Times New Roman" w:hint="eastAsia"/>
          <w:spacing w:val="0"/>
          <w:sz w:val="24"/>
          <w:szCs w:val="24"/>
        </w:rPr>
        <w:t>与</w:t>
      </w:r>
      <w:r>
        <w:rPr>
          <w:rFonts w:hAnsi="Times New Roman"/>
          <w:spacing w:val="0"/>
          <w:sz w:val="24"/>
          <w:szCs w:val="24"/>
        </w:rPr>
        <w:t>招标文件中标</w:t>
      </w:r>
      <w:r>
        <w:rPr>
          <w:rFonts w:hAnsi="Times New Roman"/>
          <w:spacing w:val="0"/>
          <w:sz w:val="24"/>
          <w:szCs w:val="24"/>
        </w:rPr>
        <w:t>“▲”</w:t>
      </w:r>
      <w:r>
        <w:rPr>
          <w:rFonts w:hAnsi="Times New Roman"/>
          <w:spacing w:val="0"/>
          <w:sz w:val="24"/>
          <w:szCs w:val="24"/>
        </w:rPr>
        <w:t>的技术指标、主要功能项目发生实质性偏离的；</w:t>
      </w:r>
    </w:p>
    <w:p w:rsidR="00A74675" w:rsidRDefault="00FF6B56">
      <w:pPr>
        <w:pStyle w:val="a4"/>
        <w:snapToGrid w:val="0"/>
        <w:spacing w:line="360" w:lineRule="auto"/>
        <w:ind w:firstLineChars="196" w:firstLine="470"/>
        <w:rPr>
          <w:rFonts w:hAnsi="Times New Roman"/>
          <w:spacing w:val="0"/>
          <w:sz w:val="24"/>
          <w:szCs w:val="24"/>
        </w:rPr>
      </w:pPr>
      <w:r>
        <w:rPr>
          <w:rFonts w:hAnsi="Times New Roman"/>
          <w:spacing w:val="0"/>
          <w:sz w:val="24"/>
          <w:szCs w:val="24"/>
        </w:rPr>
        <w:t>（3）投标技术方案不明确，存在一个或一个以上备选（替代）投标方案的；</w:t>
      </w:r>
    </w:p>
    <w:p w:rsidR="00A74675" w:rsidRDefault="00FF6B56">
      <w:pPr>
        <w:pStyle w:val="a4"/>
        <w:snapToGrid w:val="0"/>
        <w:spacing w:line="360" w:lineRule="auto"/>
        <w:ind w:firstLineChars="196" w:firstLine="470"/>
        <w:rPr>
          <w:rFonts w:hAnsi="Times New Roman"/>
          <w:spacing w:val="0"/>
          <w:sz w:val="24"/>
          <w:szCs w:val="24"/>
        </w:rPr>
      </w:pPr>
      <w:r>
        <w:rPr>
          <w:rFonts w:hAnsi="Times New Roman"/>
          <w:spacing w:val="0"/>
          <w:sz w:val="24"/>
          <w:szCs w:val="24"/>
        </w:rPr>
        <w:t>（4）</w:t>
      </w:r>
      <w:r>
        <w:rPr>
          <w:rFonts w:hAnsi="Times New Roman" w:hint="eastAsia"/>
          <w:spacing w:val="0"/>
          <w:sz w:val="24"/>
          <w:szCs w:val="24"/>
        </w:rPr>
        <w:t>与其他参加本次投标供应商的投标文件（技术文件）的文字表述内容相同连续20行以上或者差错相同2处以上的；</w:t>
      </w:r>
    </w:p>
    <w:p w:rsidR="00A74675" w:rsidRDefault="00FF6B56">
      <w:pPr>
        <w:pStyle w:val="a4"/>
        <w:snapToGrid w:val="0"/>
        <w:spacing w:line="360" w:lineRule="auto"/>
        <w:ind w:firstLineChars="196" w:firstLine="457"/>
        <w:rPr>
          <w:rFonts w:hAnsi="宋体"/>
          <w:b/>
          <w:bCs/>
          <w:sz w:val="24"/>
          <w:szCs w:val="24"/>
        </w:rPr>
      </w:pPr>
      <w:r>
        <w:rPr>
          <w:rFonts w:hAnsi="宋体"/>
          <w:b/>
          <w:bCs/>
          <w:sz w:val="24"/>
          <w:szCs w:val="24"/>
        </w:rPr>
        <w:t>3</w:t>
      </w:r>
      <w:r>
        <w:rPr>
          <w:rFonts w:hAnsi="宋体" w:hint="eastAsia"/>
          <w:b/>
          <w:bCs/>
          <w:sz w:val="24"/>
          <w:szCs w:val="24"/>
        </w:rPr>
        <w:t>.</w:t>
      </w:r>
      <w:r>
        <w:rPr>
          <w:rFonts w:hAnsi="宋体"/>
          <w:b/>
          <w:bCs/>
          <w:sz w:val="24"/>
          <w:szCs w:val="24"/>
        </w:rPr>
        <w:t>在报价评审时，如发现下列情形之一的，投标文件将被视为无效：</w:t>
      </w:r>
    </w:p>
    <w:p w:rsidR="00A74675" w:rsidRDefault="00FF6B56">
      <w:pPr>
        <w:pStyle w:val="a4"/>
        <w:snapToGrid w:val="0"/>
        <w:spacing w:line="360" w:lineRule="auto"/>
        <w:ind w:firstLineChars="196" w:firstLine="457"/>
        <w:rPr>
          <w:rFonts w:hAnsi="宋体"/>
          <w:sz w:val="24"/>
          <w:szCs w:val="24"/>
        </w:rPr>
      </w:pPr>
      <w:r>
        <w:rPr>
          <w:rFonts w:hAnsi="宋体"/>
          <w:b/>
          <w:sz w:val="24"/>
          <w:szCs w:val="24"/>
        </w:rPr>
        <w:t>（</w:t>
      </w:r>
      <w:r>
        <w:rPr>
          <w:rFonts w:hAnsi="宋体"/>
          <w:sz w:val="24"/>
          <w:szCs w:val="24"/>
        </w:rPr>
        <w:t>1）未采用人民币报价或者未按照招标文件标明的币种报价的；</w:t>
      </w:r>
    </w:p>
    <w:p w:rsidR="00A74675" w:rsidRDefault="00FF6B56">
      <w:pPr>
        <w:pStyle w:val="a4"/>
        <w:snapToGrid w:val="0"/>
        <w:spacing w:line="360" w:lineRule="auto"/>
        <w:ind w:firstLineChars="196" w:firstLine="457"/>
        <w:rPr>
          <w:rFonts w:hAnsi="宋体"/>
          <w:sz w:val="24"/>
          <w:szCs w:val="24"/>
        </w:rPr>
      </w:pPr>
      <w:r>
        <w:rPr>
          <w:rFonts w:hAnsi="宋体"/>
          <w:b/>
          <w:sz w:val="24"/>
          <w:szCs w:val="24"/>
        </w:rPr>
        <w:t>（</w:t>
      </w:r>
      <w:r>
        <w:rPr>
          <w:rFonts w:hAnsi="宋体"/>
          <w:sz w:val="24"/>
          <w:szCs w:val="24"/>
        </w:rPr>
        <w:t>2）报价超出最高限价，采购人不能支付的</w:t>
      </w:r>
      <w:r>
        <w:rPr>
          <w:rFonts w:hAnsi="宋体" w:hint="eastAsia"/>
          <w:sz w:val="24"/>
          <w:szCs w:val="24"/>
        </w:rPr>
        <w:t>；</w:t>
      </w:r>
    </w:p>
    <w:p w:rsidR="00A74675" w:rsidRDefault="00FF6B56">
      <w:pPr>
        <w:pStyle w:val="a4"/>
        <w:snapToGrid w:val="0"/>
        <w:spacing w:line="360" w:lineRule="auto"/>
        <w:ind w:firstLineChars="200" w:firstLine="464"/>
        <w:rPr>
          <w:rFonts w:hAnsi="宋体"/>
          <w:sz w:val="24"/>
          <w:szCs w:val="24"/>
        </w:rPr>
      </w:pPr>
      <w:r>
        <w:rPr>
          <w:rFonts w:hAnsi="宋体" w:hint="eastAsia"/>
          <w:sz w:val="24"/>
          <w:szCs w:val="24"/>
        </w:rPr>
        <w:t>（3） 投标报价具有选择性，或者开标价格与投标文件承诺的优惠（折扣）价格不一致的；</w:t>
      </w:r>
    </w:p>
    <w:p w:rsidR="00A74675" w:rsidRDefault="00FF6B56">
      <w:pPr>
        <w:pStyle w:val="a4"/>
        <w:snapToGrid w:val="0"/>
        <w:spacing w:line="360" w:lineRule="auto"/>
        <w:ind w:firstLineChars="196" w:firstLine="457"/>
        <w:rPr>
          <w:rFonts w:hAnsi="宋体"/>
          <w:b/>
          <w:sz w:val="24"/>
          <w:szCs w:val="24"/>
        </w:rPr>
      </w:pPr>
      <w:r>
        <w:rPr>
          <w:rFonts w:hAnsi="宋体"/>
          <w:b/>
          <w:sz w:val="24"/>
          <w:szCs w:val="24"/>
        </w:rPr>
        <w:t>4</w:t>
      </w:r>
      <w:r>
        <w:rPr>
          <w:rFonts w:hAnsi="宋体" w:hint="eastAsia"/>
          <w:b/>
          <w:sz w:val="24"/>
          <w:szCs w:val="24"/>
        </w:rPr>
        <w:t>.</w:t>
      </w:r>
      <w:r>
        <w:rPr>
          <w:rFonts w:hAnsi="宋体"/>
          <w:b/>
          <w:sz w:val="24"/>
          <w:szCs w:val="24"/>
        </w:rPr>
        <w:t>被拒绝的投标文件为无效。</w:t>
      </w:r>
    </w:p>
    <w:p w:rsidR="00A74675" w:rsidRDefault="00FF6B56">
      <w:pPr>
        <w:pStyle w:val="a4"/>
        <w:snapToGrid w:val="0"/>
        <w:spacing w:line="360" w:lineRule="auto"/>
        <w:ind w:firstLineChars="196" w:firstLine="457"/>
        <w:rPr>
          <w:rFonts w:hAnsi="宋体"/>
          <w:b/>
          <w:sz w:val="24"/>
          <w:szCs w:val="24"/>
        </w:rPr>
      </w:pPr>
      <w:r>
        <w:rPr>
          <w:rFonts w:hAnsi="宋体" w:hint="eastAsia"/>
          <w:b/>
          <w:sz w:val="24"/>
          <w:szCs w:val="24"/>
        </w:rPr>
        <w:t>5.仅提供备份投标文件的无效。</w:t>
      </w:r>
    </w:p>
    <w:p w:rsidR="00A74675" w:rsidRDefault="00FF6B56">
      <w:pPr>
        <w:pStyle w:val="a4"/>
        <w:snapToGrid w:val="0"/>
        <w:spacing w:line="360" w:lineRule="auto"/>
        <w:ind w:firstLineChars="196" w:firstLine="457"/>
        <w:outlineLvl w:val="1"/>
        <w:rPr>
          <w:rFonts w:hAnsi="宋体"/>
          <w:b/>
          <w:snapToGrid w:val="0"/>
          <w:sz w:val="24"/>
          <w:szCs w:val="24"/>
        </w:rPr>
      </w:pPr>
      <w:r>
        <w:rPr>
          <w:rFonts w:hAnsi="宋体" w:hint="eastAsia"/>
          <w:b/>
          <w:sz w:val="24"/>
          <w:szCs w:val="24"/>
        </w:rPr>
        <w:t>四、开标</w:t>
      </w:r>
    </w:p>
    <w:p w:rsidR="00A74675" w:rsidRDefault="00FF6B56">
      <w:pPr>
        <w:pStyle w:val="a4"/>
        <w:snapToGrid w:val="0"/>
        <w:spacing w:line="360" w:lineRule="auto"/>
        <w:ind w:firstLineChars="196" w:firstLine="457"/>
        <w:rPr>
          <w:rFonts w:hAnsi="宋体"/>
          <w:b/>
          <w:sz w:val="24"/>
          <w:szCs w:val="24"/>
        </w:rPr>
      </w:pPr>
      <w:r>
        <w:rPr>
          <w:rFonts w:hAnsi="宋体"/>
          <w:b/>
          <w:sz w:val="24"/>
          <w:szCs w:val="24"/>
        </w:rPr>
        <w:t>（一）开标准备</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1.组织机构将按照招标文件规定的时间通过“政府采购云平台”组织开标、开启投标文件，所有供应商均应当准时在线参加。</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2. 按照“不见面、少接触”的原则，本项目原则上采取“不见面”形式进行开评标活动,法定代表人或其授权代表无须到场，在线响应即可（通过指定的电子邮箱、传真等），但也允许供应商派授权代表出席开标会议。</w:t>
      </w:r>
    </w:p>
    <w:p w:rsidR="00A74675" w:rsidRDefault="00FF6B56">
      <w:pPr>
        <w:pStyle w:val="a4"/>
        <w:snapToGrid w:val="0"/>
        <w:spacing w:line="360" w:lineRule="auto"/>
        <w:ind w:firstLineChars="196" w:firstLine="457"/>
        <w:rPr>
          <w:rFonts w:hAnsi="宋体"/>
          <w:b/>
          <w:sz w:val="24"/>
          <w:szCs w:val="24"/>
        </w:rPr>
      </w:pPr>
      <w:r>
        <w:rPr>
          <w:rFonts w:hAnsi="宋体"/>
          <w:b/>
          <w:sz w:val="24"/>
          <w:szCs w:val="24"/>
        </w:rPr>
        <w:t>（二） 开标程序：</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1.开标的准备工作由采购组织机构负责落实；</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w:t>
      </w:r>
      <w:r>
        <w:rPr>
          <w:rFonts w:hAnsi="宋体" w:hint="eastAsia"/>
          <w:sz w:val="24"/>
          <w:szCs w:val="24"/>
        </w:rPr>
        <w:lastRenderedPageBreak/>
        <w:t>而导致投标文件无法按时解密等一切后果由供应商自己承担。</w:t>
      </w:r>
    </w:p>
    <w:p w:rsidR="00A74675" w:rsidRDefault="00FF6B56">
      <w:pPr>
        <w:pStyle w:val="a4"/>
        <w:snapToGrid w:val="0"/>
        <w:spacing w:line="360" w:lineRule="auto"/>
        <w:ind w:firstLineChars="196" w:firstLine="457"/>
        <w:rPr>
          <w:rFonts w:hAnsi="宋体"/>
          <w:b/>
          <w:sz w:val="24"/>
          <w:szCs w:val="24"/>
        </w:rPr>
      </w:pPr>
      <w:r>
        <w:rPr>
          <w:rFonts w:hAnsi="宋体" w:hint="eastAsia"/>
          <w:b/>
          <w:sz w:val="24"/>
          <w:szCs w:val="24"/>
        </w:rPr>
        <w:t>（三）开标流程</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hAnsi="宋体" w:hint="eastAsia"/>
          <w:sz w:val="24"/>
          <w:szCs w:val="24"/>
        </w:rPr>
        <w:t>传成功</w:t>
      </w:r>
      <w:proofErr w:type="gramEnd"/>
      <w:r>
        <w:rPr>
          <w:rFonts w:hAnsi="宋体" w:hint="eastAsia"/>
          <w:sz w:val="24"/>
          <w:szCs w:val="24"/>
        </w:rPr>
        <w:t>后，“电子加密投标文件”自动失效；</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2.投标文件解密结束；</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3.开启投标文件，进入资格审查；</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4.开启资格审查通过的投标供应商的商务技术文件进入符合性审查、商务技术评审；</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1）符合性审查、商务技术评审结束后，公布符合性审查、商务技术评审无效供应商名称及理由；公布经商务技术评审后有效投标供应商的名单，同时公布其商务技术部分得分情况。</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2）开启符合性审查、商务技术评审有效投标供应商的《报价文件》，公布开标一览表有关内容，同时当场制作开标记录表，唱</w:t>
      </w:r>
      <w:proofErr w:type="gramStart"/>
      <w:r>
        <w:rPr>
          <w:rFonts w:hAnsi="宋体" w:hint="eastAsia"/>
          <w:sz w:val="24"/>
          <w:szCs w:val="24"/>
        </w:rPr>
        <w:t>标结束</w:t>
      </w:r>
      <w:proofErr w:type="gramEnd"/>
      <w:r>
        <w:rPr>
          <w:rFonts w:hAnsi="宋体" w:hint="eastAsia"/>
          <w:sz w:val="24"/>
          <w:szCs w:val="24"/>
        </w:rPr>
        <w:t>后，由评标委员会对报价的合理性、准确性等进行审查核实。</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3）公布报价部分得分情况；</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4）评审结束后，公布中标（成交）候选供应商名单等。</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5）开标结束。</w:t>
      </w:r>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特别说明：如遇“政府采购云平台”电子化开标或评审程序调整的，按调整后程序执行。</w:t>
      </w:r>
      <w:bookmarkStart w:id="1" w:name="_Toc33194393"/>
      <w:bookmarkStart w:id="2" w:name="_Toc24550037"/>
    </w:p>
    <w:p w:rsidR="00A74675" w:rsidRDefault="00FF6B56">
      <w:pPr>
        <w:pStyle w:val="a4"/>
        <w:snapToGrid w:val="0"/>
        <w:spacing w:line="360" w:lineRule="auto"/>
        <w:ind w:firstLineChars="196" w:firstLine="457"/>
        <w:rPr>
          <w:rFonts w:hAnsi="宋体"/>
          <w:b/>
          <w:sz w:val="24"/>
          <w:szCs w:val="24"/>
        </w:rPr>
      </w:pPr>
      <w:r>
        <w:rPr>
          <w:rFonts w:hAnsi="宋体" w:hint="eastAsia"/>
          <w:b/>
          <w:sz w:val="24"/>
          <w:szCs w:val="24"/>
        </w:rPr>
        <w:t>（四）投标供应商资格审查</w:t>
      </w:r>
      <w:bookmarkEnd w:id="1"/>
      <w:bookmarkEnd w:id="2"/>
    </w:p>
    <w:p w:rsidR="00A74675" w:rsidRDefault="00FF6B56" w:rsidP="00E46D16">
      <w:pPr>
        <w:pStyle w:val="a4"/>
        <w:snapToGrid w:val="0"/>
        <w:spacing w:line="360" w:lineRule="auto"/>
        <w:ind w:firstLineChars="196" w:firstLine="455"/>
        <w:rPr>
          <w:rFonts w:hAnsi="宋体"/>
          <w:sz w:val="24"/>
          <w:szCs w:val="24"/>
        </w:rPr>
      </w:pPr>
      <w:r>
        <w:rPr>
          <w:rFonts w:hAnsi="宋体" w:hint="eastAsia"/>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A74675" w:rsidRDefault="00FF6B56">
      <w:pPr>
        <w:pStyle w:val="ae"/>
        <w:snapToGrid w:val="0"/>
        <w:spacing w:beforeLines="0" w:afterLines="0" w:line="360" w:lineRule="auto"/>
        <w:ind w:firstLineChars="200" w:firstLine="480"/>
        <w:rPr>
          <w:rFonts w:hAnsi="宋体"/>
        </w:rPr>
      </w:pPr>
      <w:r>
        <w:rPr>
          <w:rFonts w:hAnsi="宋体" w:hint="eastAsia"/>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A74675" w:rsidRDefault="00FF6B56">
      <w:pPr>
        <w:pStyle w:val="ae"/>
        <w:snapToGrid w:val="0"/>
        <w:spacing w:beforeLines="0" w:afterLines="0" w:line="360" w:lineRule="auto"/>
        <w:ind w:firstLineChars="200" w:firstLine="480"/>
        <w:rPr>
          <w:rFonts w:hAnsi="宋体"/>
          <w:bCs/>
        </w:rPr>
      </w:pPr>
      <w:r>
        <w:rPr>
          <w:rFonts w:hAnsi="宋体" w:hint="eastAsia"/>
        </w:rPr>
        <w:t>3.单位负责人为同一人或者存在直接控股、管理关系的不同供应商参加同一合同项下的政府采购活动的，相关投标供应商均作资格无效处理。</w:t>
      </w:r>
    </w:p>
    <w:p w:rsidR="00A74675" w:rsidRDefault="00FF6B56">
      <w:pPr>
        <w:pStyle w:val="ae"/>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A74675" w:rsidRDefault="00FF6B56">
      <w:pPr>
        <w:pStyle w:val="ae"/>
        <w:snapToGrid w:val="0"/>
        <w:spacing w:beforeLines="0" w:afterLines="0" w:line="360" w:lineRule="auto"/>
        <w:ind w:leftChars="228" w:left="720" w:hangingChars="100" w:hanging="241"/>
        <w:rPr>
          <w:rFonts w:hAnsi="宋体"/>
          <w:b/>
        </w:rPr>
      </w:pPr>
      <w:r>
        <w:rPr>
          <w:rFonts w:hAnsi="宋体"/>
          <w:b/>
        </w:rPr>
        <w:lastRenderedPageBreak/>
        <w:t>（一）组建评标委员会</w:t>
      </w:r>
    </w:p>
    <w:p w:rsidR="00A74675" w:rsidRDefault="00FF6B56">
      <w:pPr>
        <w:pStyle w:val="ae"/>
        <w:snapToGrid w:val="0"/>
        <w:spacing w:beforeLines="0" w:afterLines="0" w:line="360" w:lineRule="auto"/>
        <w:ind w:firstLineChars="200" w:firstLine="480"/>
        <w:rPr>
          <w:rFonts w:hAnsi="宋体"/>
        </w:rPr>
      </w:pPr>
      <w:r>
        <w:rPr>
          <w:rFonts w:hAnsi="宋体"/>
        </w:rPr>
        <w:t>本项目评标委员会由政府</w:t>
      </w:r>
      <w:r>
        <w:rPr>
          <w:rFonts w:hAnsi="宋体" w:hint="eastAsia"/>
        </w:rPr>
        <w:t>采购评审专家</w:t>
      </w:r>
      <w:r>
        <w:rPr>
          <w:rFonts w:hAnsi="宋体" w:hint="eastAsia"/>
          <w:u w:val="single"/>
        </w:rPr>
        <w:t>5</w:t>
      </w:r>
      <w:r>
        <w:rPr>
          <w:rFonts w:hAnsi="宋体" w:hint="eastAsia"/>
        </w:rPr>
        <w:t>人组成。</w:t>
      </w:r>
    </w:p>
    <w:p w:rsidR="00A74675" w:rsidRDefault="00FF6B56">
      <w:pPr>
        <w:pStyle w:val="ae"/>
        <w:snapToGrid w:val="0"/>
        <w:spacing w:beforeLines="0" w:afterLines="0" w:line="360" w:lineRule="auto"/>
        <w:ind w:firstLineChars="200" w:firstLine="482"/>
        <w:rPr>
          <w:rFonts w:hAnsi="宋体"/>
          <w:b/>
        </w:rPr>
      </w:pPr>
      <w:r>
        <w:rPr>
          <w:rFonts w:hAnsi="宋体"/>
          <w:b/>
        </w:rPr>
        <w:t>（二）评标的方式</w:t>
      </w:r>
    </w:p>
    <w:p w:rsidR="00A74675" w:rsidRDefault="00FF6B56">
      <w:pPr>
        <w:pStyle w:val="ae"/>
        <w:snapToGrid w:val="0"/>
        <w:spacing w:beforeLines="0" w:afterLines="0" w:line="360" w:lineRule="auto"/>
        <w:ind w:leftChars="228" w:left="719" w:hangingChars="100" w:hanging="240"/>
        <w:rPr>
          <w:rFonts w:hAnsi="宋体"/>
        </w:rPr>
      </w:pPr>
      <w:r>
        <w:rPr>
          <w:rFonts w:hAnsi="宋体"/>
        </w:rPr>
        <w:t>本项目采用不公开方式评标，评标的依据为招标文件和投标文件。</w:t>
      </w:r>
    </w:p>
    <w:p w:rsidR="00A74675" w:rsidRDefault="00FF6B56">
      <w:pPr>
        <w:pStyle w:val="ae"/>
        <w:snapToGrid w:val="0"/>
        <w:spacing w:beforeLines="0" w:afterLines="0" w:line="360" w:lineRule="auto"/>
        <w:ind w:leftChars="228" w:left="720" w:hangingChars="100" w:hanging="241"/>
        <w:rPr>
          <w:rFonts w:hAnsi="宋体"/>
          <w:b/>
          <w:bCs/>
        </w:rPr>
      </w:pPr>
      <w:r>
        <w:rPr>
          <w:rFonts w:hAnsi="宋体"/>
          <w:b/>
        </w:rPr>
        <w:t>（三）</w:t>
      </w:r>
      <w:r>
        <w:rPr>
          <w:rFonts w:hAnsi="宋体"/>
          <w:b/>
          <w:bCs/>
        </w:rPr>
        <w:t>评标程序</w:t>
      </w:r>
    </w:p>
    <w:p w:rsidR="00A74675" w:rsidRDefault="00FF6B56">
      <w:pPr>
        <w:pStyle w:val="ae"/>
        <w:snapToGrid w:val="0"/>
        <w:spacing w:beforeLines="0" w:afterLines="0" w:line="360" w:lineRule="auto"/>
        <w:ind w:firstLineChars="196" w:firstLine="470"/>
        <w:rPr>
          <w:rFonts w:hAnsi="宋体"/>
        </w:rPr>
      </w:pPr>
      <w:r>
        <w:rPr>
          <w:rFonts w:hAnsi="宋体" w:hint="eastAsia"/>
        </w:rPr>
        <w:t>1.对所有通过资格审查的投标供应商的投标文件进行初步审查，审查、评价投标文件是否符合招标文件的商务、技术、服务等实质性要求。</w:t>
      </w:r>
    </w:p>
    <w:p w:rsidR="00A74675" w:rsidRDefault="00FF6B56">
      <w:pPr>
        <w:pStyle w:val="ae"/>
        <w:snapToGrid w:val="0"/>
        <w:spacing w:beforeLines="0" w:afterLines="0" w:line="360" w:lineRule="auto"/>
        <w:ind w:firstLineChars="196" w:firstLine="470"/>
        <w:rPr>
          <w:rFonts w:hAnsi="宋体"/>
        </w:rPr>
      </w:pPr>
      <w:r>
        <w:rPr>
          <w:rFonts w:hAnsi="宋体" w:hint="eastAsia"/>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rsidR="00A74675" w:rsidRDefault="00FF6B56">
      <w:pPr>
        <w:pStyle w:val="ae"/>
        <w:snapToGrid w:val="0"/>
        <w:spacing w:beforeLines="0" w:afterLines="0" w:line="360" w:lineRule="auto"/>
        <w:ind w:firstLineChars="196" w:firstLine="470"/>
        <w:rPr>
          <w:rFonts w:hAnsi="宋体"/>
        </w:rPr>
      </w:pPr>
      <w:r>
        <w:rPr>
          <w:rFonts w:hAnsi="宋体" w:hint="eastAsia"/>
        </w:rPr>
        <w:t>3.对采购组织机构工作人员汇总的评审结果进行确认。如发现分值汇总计算错误、分项评分超出评分标准范围、客观评分不一致以及存在畸高、</w:t>
      </w:r>
      <w:proofErr w:type="gramStart"/>
      <w:r>
        <w:rPr>
          <w:rFonts w:hAnsi="宋体" w:hint="eastAsia"/>
        </w:rPr>
        <w:t>畸</w:t>
      </w:r>
      <w:proofErr w:type="gramEnd"/>
      <w:r>
        <w:rPr>
          <w:rFonts w:hAnsi="宋体" w:hint="eastAsia"/>
        </w:rPr>
        <w:t>低（其总评分偏离平均分30%以上的）情形的，评审小组组长（评标委员会主任委员）应提醒相关评审人员当场改正或书面说明理由，拒不改正又不作书面说明的，由现场监督员如实记载后存入项目档案资料。</w:t>
      </w:r>
    </w:p>
    <w:p w:rsidR="00A74675" w:rsidRDefault="00FF6B56">
      <w:pPr>
        <w:snapToGrid w:val="0"/>
        <w:spacing w:line="360" w:lineRule="auto"/>
        <w:ind w:firstLineChars="200" w:firstLine="482"/>
        <w:rPr>
          <w:rFonts w:ascii="宋体" w:hAnsi="宋体"/>
          <w:b/>
          <w:sz w:val="24"/>
        </w:rPr>
      </w:pPr>
      <w:r>
        <w:rPr>
          <w:rFonts w:ascii="宋体" w:hAnsi="宋体" w:hint="eastAsia"/>
          <w:b/>
          <w:sz w:val="24"/>
        </w:rPr>
        <w:t>（四）澄清问题的形式</w:t>
      </w:r>
    </w:p>
    <w:p w:rsidR="00A74675" w:rsidRDefault="00FF6B56">
      <w:pPr>
        <w:snapToGrid w:val="0"/>
        <w:spacing w:line="360" w:lineRule="auto"/>
        <w:ind w:firstLineChars="200" w:firstLine="480"/>
        <w:rPr>
          <w:rFonts w:ascii="宋体" w:hAnsi="宋体"/>
          <w:sz w:val="24"/>
        </w:rPr>
      </w:pPr>
      <w:r>
        <w:rPr>
          <w:rFonts w:ascii="宋体" w:hAnsi="宋体" w:hint="eastAsia"/>
          <w:sz w:val="24"/>
        </w:rPr>
        <w:t>1.对于投标文件中含义不明确、同类问题表述不一致或者有明显文字和计算错误的内容，评标委员会将以书面形式（或通过“政府采购云平台”在线询标）的形式要求投标供应商在规定的时间内</w:t>
      </w:r>
      <w:proofErr w:type="gramStart"/>
      <w:r>
        <w:rPr>
          <w:rFonts w:ascii="宋体" w:hAnsi="宋体" w:hint="eastAsia"/>
          <w:sz w:val="24"/>
        </w:rPr>
        <w:t>作出</w:t>
      </w:r>
      <w:proofErr w:type="gramEnd"/>
      <w:r>
        <w:rPr>
          <w:rFonts w:ascii="宋体" w:hAnsi="宋体" w:hint="eastAsia"/>
          <w:sz w:val="24"/>
        </w:rPr>
        <w:t>必要的澄清、说明或者补正，投标供应商澄清、说明或补正时间为30分钟。</w:t>
      </w:r>
    </w:p>
    <w:p w:rsidR="00A74675" w:rsidRDefault="00FF6B56">
      <w:pPr>
        <w:snapToGrid w:val="0"/>
        <w:spacing w:line="360" w:lineRule="auto"/>
        <w:ind w:firstLineChars="200" w:firstLine="480"/>
        <w:rPr>
          <w:rFonts w:ascii="宋体" w:hAnsi="宋体"/>
          <w:sz w:val="24"/>
        </w:rPr>
      </w:pPr>
      <w:r>
        <w:rPr>
          <w:rFonts w:ascii="宋体" w:hAnsi="宋体" w:hint="eastAsia"/>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A74675" w:rsidRDefault="00FF6B56">
      <w:pPr>
        <w:snapToGrid w:val="0"/>
        <w:spacing w:line="360" w:lineRule="auto"/>
        <w:ind w:firstLineChars="200" w:firstLine="482"/>
        <w:rPr>
          <w:b/>
          <w:sz w:val="24"/>
        </w:rPr>
      </w:pPr>
      <w:r>
        <w:rPr>
          <w:b/>
          <w:sz w:val="24"/>
        </w:rPr>
        <w:t>（五）错误修正</w:t>
      </w:r>
    </w:p>
    <w:p w:rsidR="00A74675" w:rsidRDefault="00FF6B56">
      <w:pPr>
        <w:snapToGrid w:val="0"/>
        <w:spacing w:line="360" w:lineRule="auto"/>
        <w:ind w:firstLineChars="200" w:firstLine="480"/>
        <w:rPr>
          <w:rFonts w:ascii="宋体" w:hAnsi="宋体"/>
          <w:sz w:val="24"/>
        </w:rPr>
      </w:pPr>
      <w:r>
        <w:rPr>
          <w:rFonts w:ascii="宋体" w:hAnsi="宋体"/>
          <w:sz w:val="24"/>
        </w:rPr>
        <w:t>投标文件如果出现计算或表达上的错误，修正错误的原则如下：</w:t>
      </w:r>
    </w:p>
    <w:p w:rsidR="00A74675" w:rsidRDefault="00FF6B56">
      <w:pPr>
        <w:snapToGrid w:val="0"/>
        <w:spacing w:line="360" w:lineRule="auto"/>
        <w:ind w:firstLineChars="200" w:firstLine="480"/>
        <w:rPr>
          <w:rFonts w:ascii="宋体" w:hAnsi="宋体" w:cs="Arial"/>
          <w:kern w:val="0"/>
          <w:sz w:val="24"/>
        </w:rPr>
      </w:pPr>
      <w:r>
        <w:rPr>
          <w:rFonts w:ascii="宋体" w:hAnsi="宋体"/>
          <w:sz w:val="24"/>
        </w:rPr>
        <w:t>1</w:t>
      </w:r>
      <w:r>
        <w:rPr>
          <w:rFonts w:ascii="宋体" w:hAnsi="宋体" w:hint="eastAsia"/>
          <w:sz w:val="24"/>
        </w:rPr>
        <w:t>.开标一览表总价与投标报价明细表汇总数不一致的，</w:t>
      </w:r>
      <w:r>
        <w:rPr>
          <w:rFonts w:ascii="宋体" w:hAnsi="宋体" w:cs="Arial" w:hint="eastAsia"/>
          <w:kern w:val="0"/>
          <w:sz w:val="24"/>
        </w:rPr>
        <w:t>以开标一览表为准；</w:t>
      </w:r>
    </w:p>
    <w:p w:rsidR="00A74675" w:rsidRDefault="00FF6B56">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投标文件的大写金额和小写金额不一致的，以大写金额为准；</w:t>
      </w:r>
    </w:p>
    <w:p w:rsidR="00A74675" w:rsidRDefault="00FF6B56">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总价金额与按单价汇总金额不一致的，以单价金额计算结果为准；</w:t>
      </w:r>
    </w:p>
    <w:p w:rsidR="00A74675" w:rsidRDefault="00FF6B56">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对不同文字文本投标文件的解释发生异议的，以中文文本为准。</w:t>
      </w:r>
    </w:p>
    <w:p w:rsidR="00A74675" w:rsidRDefault="00FF6B56">
      <w:pPr>
        <w:pStyle w:val="ae"/>
        <w:snapToGrid w:val="0"/>
        <w:spacing w:beforeLines="0" w:afterLines="0" w:line="360" w:lineRule="auto"/>
        <w:ind w:firstLineChars="200" w:firstLine="482"/>
        <w:rPr>
          <w:rFonts w:hAnsi="宋体"/>
          <w:b/>
          <w:bCs/>
        </w:rPr>
      </w:pPr>
      <w:r>
        <w:rPr>
          <w:rFonts w:hAnsi="宋体"/>
          <w:b/>
          <w:bCs/>
        </w:rPr>
        <w:t>按上述修正错误的原则及方法调整或修正投标文件的投标报价，投标人同意</w:t>
      </w:r>
      <w:r>
        <w:rPr>
          <w:rFonts w:hAnsi="宋体" w:hint="eastAsia"/>
          <w:b/>
          <w:bCs/>
        </w:rPr>
        <w:t>并签字确认</w:t>
      </w:r>
      <w:r>
        <w:rPr>
          <w:rFonts w:hAnsi="宋体"/>
          <w:b/>
          <w:bCs/>
        </w:rPr>
        <w:t>后，调整后的投标报价对投标人具有约束作用。如果投标人不接受修正后的报价，则其</w:t>
      </w:r>
      <w:r>
        <w:rPr>
          <w:rFonts w:hAnsi="宋体"/>
          <w:b/>
          <w:bCs/>
        </w:rPr>
        <w:lastRenderedPageBreak/>
        <w:t>投标将</w:t>
      </w:r>
      <w:r>
        <w:rPr>
          <w:rFonts w:hAnsi="宋体" w:hint="eastAsia"/>
          <w:b/>
          <w:bCs/>
        </w:rPr>
        <w:t>作为无效投标处理</w:t>
      </w:r>
      <w:r>
        <w:rPr>
          <w:rFonts w:hAnsi="宋体"/>
          <w:b/>
          <w:bCs/>
        </w:rPr>
        <w:t>。</w:t>
      </w:r>
    </w:p>
    <w:p w:rsidR="00A74675" w:rsidRDefault="00FF6B56">
      <w:pPr>
        <w:pStyle w:val="ae"/>
        <w:tabs>
          <w:tab w:val="left" w:pos="630"/>
        </w:tabs>
        <w:snapToGrid w:val="0"/>
        <w:spacing w:beforeLines="0" w:afterLines="0" w:line="360" w:lineRule="auto"/>
        <w:ind w:firstLineChars="196" w:firstLine="472"/>
        <w:rPr>
          <w:rFonts w:hAnsi="宋体"/>
          <w:b/>
        </w:rPr>
      </w:pPr>
      <w:r>
        <w:rPr>
          <w:rFonts w:hAnsi="宋体"/>
          <w:b/>
        </w:rPr>
        <w:t>（六）评标原则和评标办法</w:t>
      </w:r>
    </w:p>
    <w:p w:rsidR="00A74675" w:rsidRDefault="00FF6B56">
      <w:pPr>
        <w:pStyle w:val="ae"/>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74675" w:rsidRDefault="00FF6B56">
      <w:pPr>
        <w:pStyle w:val="ae"/>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评标办法。本项目评标办法是本项目采取综合评分法，具体评标内容及评分标准等详见《第四章：评标办法及评分标准》。</w:t>
      </w:r>
    </w:p>
    <w:p w:rsidR="00A74675" w:rsidRDefault="00FF6B56">
      <w:pPr>
        <w:pStyle w:val="ae"/>
        <w:snapToGrid w:val="0"/>
        <w:spacing w:beforeLines="0" w:afterLines="0" w:line="360" w:lineRule="auto"/>
        <w:ind w:firstLineChars="200" w:firstLine="482"/>
        <w:rPr>
          <w:rFonts w:hAnsi="宋体"/>
          <w:b/>
        </w:rPr>
      </w:pPr>
      <w:r>
        <w:rPr>
          <w:rFonts w:hAnsi="宋体" w:hint="eastAsia"/>
          <w:b/>
        </w:rPr>
        <w:t>（七）废标</w:t>
      </w:r>
    </w:p>
    <w:p w:rsidR="00A74675" w:rsidRDefault="00FF6B56">
      <w:pPr>
        <w:pStyle w:val="ae"/>
        <w:snapToGrid w:val="0"/>
        <w:spacing w:beforeLines="0" w:afterLines="0" w:line="360" w:lineRule="auto"/>
        <w:ind w:firstLineChars="200" w:firstLine="480"/>
        <w:rPr>
          <w:rFonts w:hAnsi="宋体"/>
        </w:rPr>
      </w:pPr>
      <w:r>
        <w:rPr>
          <w:rFonts w:hAnsi="宋体" w:hint="eastAsia"/>
        </w:rPr>
        <w:t>在采购中，出现下列情形之一的，应予废标：</w:t>
      </w:r>
    </w:p>
    <w:p w:rsidR="00A74675" w:rsidRDefault="00FF6B56">
      <w:pPr>
        <w:pStyle w:val="ae"/>
        <w:snapToGrid w:val="0"/>
        <w:spacing w:beforeLines="0" w:afterLines="0" w:line="360" w:lineRule="auto"/>
        <w:ind w:firstLineChars="200" w:firstLine="480"/>
        <w:rPr>
          <w:rFonts w:hAnsi="宋体"/>
        </w:rPr>
      </w:pPr>
      <w:r>
        <w:rPr>
          <w:rFonts w:hAnsi="宋体" w:hint="eastAsia"/>
        </w:rPr>
        <w:t>1.符合专业条件的供应商或者对招标文件作实质响应的供应商不足3家的；</w:t>
      </w:r>
    </w:p>
    <w:p w:rsidR="00A74675" w:rsidRDefault="00FF6B56">
      <w:pPr>
        <w:pStyle w:val="ae"/>
        <w:snapToGrid w:val="0"/>
        <w:spacing w:beforeLines="0" w:afterLines="0" w:line="360" w:lineRule="auto"/>
        <w:ind w:firstLineChars="200" w:firstLine="480"/>
        <w:rPr>
          <w:rFonts w:hAnsi="宋体"/>
        </w:rPr>
      </w:pPr>
      <w:r>
        <w:rPr>
          <w:rFonts w:hAnsi="宋体" w:hint="eastAsia"/>
        </w:rPr>
        <w:t>2.出现影响采购公正的违法、违规行为的；</w:t>
      </w:r>
    </w:p>
    <w:p w:rsidR="00A74675" w:rsidRDefault="00FF6B56">
      <w:pPr>
        <w:pStyle w:val="ae"/>
        <w:snapToGrid w:val="0"/>
        <w:spacing w:beforeLines="0" w:afterLines="0" w:line="360" w:lineRule="auto"/>
        <w:ind w:firstLineChars="200" w:firstLine="480"/>
        <w:rPr>
          <w:rFonts w:hAnsi="宋体"/>
        </w:rPr>
      </w:pPr>
      <w:r>
        <w:rPr>
          <w:rFonts w:hAnsi="宋体" w:hint="eastAsia"/>
        </w:rPr>
        <w:t>3.报价均超过预算，不能支付的；</w:t>
      </w:r>
    </w:p>
    <w:p w:rsidR="00A74675" w:rsidRDefault="00FF6B56">
      <w:pPr>
        <w:pStyle w:val="ae"/>
        <w:snapToGrid w:val="0"/>
        <w:spacing w:beforeLines="0" w:afterLines="0" w:line="360" w:lineRule="auto"/>
        <w:ind w:firstLineChars="200" w:firstLine="480"/>
        <w:rPr>
          <w:rFonts w:hAnsi="宋体"/>
        </w:rPr>
      </w:pPr>
      <w:r>
        <w:rPr>
          <w:rFonts w:hAnsi="宋体" w:hint="eastAsia"/>
        </w:rPr>
        <w:t>4.因重大变故，采购任务取消的。</w:t>
      </w:r>
    </w:p>
    <w:p w:rsidR="00A74675" w:rsidRDefault="00FF6B56">
      <w:pPr>
        <w:pStyle w:val="ae"/>
        <w:snapToGrid w:val="0"/>
        <w:spacing w:beforeLines="0" w:afterLines="0" w:line="360" w:lineRule="auto"/>
        <w:ind w:firstLineChars="200" w:firstLine="482"/>
        <w:rPr>
          <w:rFonts w:hAnsi="宋体"/>
          <w:b/>
        </w:rPr>
      </w:pPr>
      <w:r>
        <w:rPr>
          <w:rFonts w:hAnsi="宋体" w:hint="eastAsia"/>
          <w:b/>
        </w:rPr>
        <w:t>（八）可中止电子交易活动的情形</w:t>
      </w:r>
    </w:p>
    <w:p w:rsidR="00A74675" w:rsidRDefault="00FF6B56">
      <w:pPr>
        <w:pStyle w:val="ae"/>
        <w:snapToGrid w:val="0"/>
        <w:spacing w:beforeLines="0" w:afterLines="0" w:line="360" w:lineRule="auto"/>
        <w:ind w:firstLineChars="200" w:firstLine="480"/>
        <w:rPr>
          <w:rFonts w:hAnsi="宋体"/>
        </w:rPr>
      </w:pPr>
      <w:r>
        <w:rPr>
          <w:rFonts w:hAnsi="宋体" w:hint="eastAsia"/>
        </w:rPr>
        <w:t>采购过程中出现以下情形，导致电子交易平台无法正常运行，或者无法保证电子交易的公平、公正和安全时，采购组织机构可中止电子交易活动：</w:t>
      </w:r>
    </w:p>
    <w:p w:rsidR="00A74675" w:rsidRDefault="00FF6B56">
      <w:pPr>
        <w:pStyle w:val="ae"/>
        <w:snapToGrid w:val="0"/>
        <w:spacing w:beforeLines="0" w:afterLines="0" w:line="360" w:lineRule="auto"/>
        <w:ind w:firstLineChars="200" w:firstLine="480"/>
        <w:rPr>
          <w:rFonts w:hAnsi="宋体"/>
        </w:rPr>
      </w:pPr>
      <w:r>
        <w:rPr>
          <w:rFonts w:hAnsi="宋体" w:hint="eastAsia"/>
        </w:rPr>
        <w:t>1、电子交易平台发生故障而无法登录访问的；</w:t>
      </w:r>
    </w:p>
    <w:p w:rsidR="00A74675" w:rsidRDefault="00FF6B56">
      <w:pPr>
        <w:pStyle w:val="ae"/>
        <w:snapToGrid w:val="0"/>
        <w:spacing w:beforeLines="0" w:afterLines="0" w:line="360" w:lineRule="auto"/>
        <w:ind w:firstLineChars="200" w:firstLine="480"/>
        <w:rPr>
          <w:rFonts w:hAnsi="宋体"/>
        </w:rPr>
      </w:pPr>
      <w:r>
        <w:rPr>
          <w:rFonts w:hAnsi="宋体" w:hint="eastAsia"/>
        </w:rPr>
        <w:t>2、电子交易平台应用或数据库出现错误，不能进行正常操作的；</w:t>
      </w:r>
    </w:p>
    <w:p w:rsidR="00A74675" w:rsidRDefault="00FF6B56">
      <w:pPr>
        <w:pStyle w:val="ae"/>
        <w:snapToGrid w:val="0"/>
        <w:spacing w:beforeLines="0" w:afterLines="0" w:line="360" w:lineRule="auto"/>
        <w:ind w:firstLineChars="200" w:firstLine="480"/>
        <w:rPr>
          <w:rFonts w:hAnsi="宋体"/>
        </w:rPr>
      </w:pPr>
      <w:r>
        <w:rPr>
          <w:rFonts w:hAnsi="宋体" w:hint="eastAsia"/>
        </w:rPr>
        <w:t>3、电子交易平台发现严重安全漏洞，有潜在泄密危险的；</w:t>
      </w:r>
    </w:p>
    <w:p w:rsidR="00A74675" w:rsidRDefault="00FF6B56">
      <w:pPr>
        <w:pStyle w:val="ae"/>
        <w:snapToGrid w:val="0"/>
        <w:spacing w:beforeLines="0" w:afterLines="0" w:line="360" w:lineRule="auto"/>
        <w:ind w:firstLineChars="200" w:firstLine="480"/>
        <w:rPr>
          <w:rFonts w:hAnsi="宋体"/>
        </w:rPr>
      </w:pPr>
      <w:r>
        <w:rPr>
          <w:rFonts w:hAnsi="宋体" w:hint="eastAsia"/>
        </w:rPr>
        <w:t>4、病毒发作导致不能进行正常操作的；</w:t>
      </w:r>
    </w:p>
    <w:p w:rsidR="00A74675" w:rsidRDefault="00FF6B56">
      <w:pPr>
        <w:pStyle w:val="ae"/>
        <w:snapToGrid w:val="0"/>
        <w:spacing w:beforeLines="0" w:afterLines="0" w:line="360" w:lineRule="auto"/>
        <w:ind w:firstLineChars="200" w:firstLine="480"/>
        <w:rPr>
          <w:rFonts w:hAnsi="宋体"/>
        </w:rPr>
      </w:pPr>
      <w:r>
        <w:rPr>
          <w:rFonts w:hAnsi="宋体" w:hint="eastAsia"/>
        </w:rPr>
        <w:t>5、其他无法保证电子交易的公平、公正和安全的情况。</w:t>
      </w:r>
    </w:p>
    <w:p w:rsidR="00A74675" w:rsidRDefault="00FF6B56">
      <w:pPr>
        <w:pStyle w:val="ae"/>
        <w:snapToGrid w:val="0"/>
        <w:spacing w:beforeLines="0" w:afterLines="0" w:line="360" w:lineRule="auto"/>
        <w:ind w:firstLineChars="200" w:firstLine="480"/>
        <w:rPr>
          <w:rFonts w:hAnsi="宋体"/>
        </w:rPr>
      </w:pPr>
      <w:r>
        <w:rPr>
          <w:rFonts w:hAnsi="宋体" w:hint="eastAsia"/>
        </w:rPr>
        <w:t>出现前款规定情形，不影响采购公平、公正性的，采购组织机构可以待上述情形消除后继续组织电子交易活动；影响或可能影响采购公平、公正性的，应当重新采购。</w:t>
      </w:r>
    </w:p>
    <w:p w:rsidR="00A74675" w:rsidRDefault="00FF6B56">
      <w:pPr>
        <w:pStyle w:val="ae"/>
        <w:snapToGrid w:val="0"/>
        <w:spacing w:beforeLines="0" w:afterLines="0" w:line="360" w:lineRule="auto"/>
        <w:ind w:firstLineChars="196" w:firstLine="551"/>
        <w:outlineLvl w:val="1"/>
        <w:rPr>
          <w:rFonts w:hAnsi="宋体"/>
          <w:b/>
          <w:sz w:val="28"/>
          <w:szCs w:val="28"/>
        </w:rPr>
      </w:pPr>
      <w:r>
        <w:rPr>
          <w:rFonts w:hAnsi="宋体" w:hint="eastAsia"/>
          <w:b/>
          <w:sz w:val="28"/>
          <w:szCs w:val="28"/>
        </w:rPr>
        <w:t>六、定标</w:t>
      </w:r>
    </w:p>
    <w:p w:rsidR="00A74675" w:rsidRDefault="00FF6B56">
      <w:pPr>
        <w:pStyle w:val="ae"/>
        <w:snapToGrid w:val="0"/>
        <w:spacing w:beforeLines="0" w:afterLines="0" w:line="360" w:lineRule="auto"/>
        <w:ind w:firstLineChars="196" w:firstLine="472"/>
        <w:rPr>
          <w:b/>
          <w:bCs/>
        </w:rPr>
      </w:pPr>
      <w:r>
        <w:rPr>
          <w:rFonts w:hint="eastAsia"/>
          <w:b/>
          <w:bCs/>
        </w:rPr>
        <w:t>（一）确定中标人。</w:t>
      </w:r>
      <w:r>
        <w:rPr>
          <w:rFonts w:hAnsi="宋体" w:hint="eastAsia"/>
          <w:b/>
        </w:rPr>
        <w:t>本项目由采购人授权评标委员会确定中标人。</w:t>
      </w:r>
    </w:p>
    <w:p w:rsidR="00A74675" w:rsidRDefault="00FF6B56">
      <w:pPr>
        <w:pStyle w:val="ae"/>
        <w:snapToGrid w:val="0"/>
        <w:spacing w:beforeLines="0" w:afterLines="0" w:line="360" w:lineRule="auto"/>
        <w:ind w:firstLineChars="196" w:firstLine="470"/>
      </w:pPr>
      <w:r>
        <w:rPr>
          <w:rFonts w:hint="eastAsia"/>
        </w:rPr>
        <w:t>1.采购人在收到评标报告后五个工作日内，依法确认中标供应商。</w:t>
      </w:r>
    </w:p>
    <w:p w:rsidR="00A74675" w:rsidRDefault="00FF6B56">
      <w:pPr>
        <w:pStyle w:val="ae"/>
        <w:snapToGrid w:val="0"/>
        <w:spacing w:beforeLines="0" w:afterLines="0" w:line="360" w:lineRule="auto"/>
        <w:ind w:firstLineChars="196" w:firstLine="470"/>
      </w:pPr>
      <w:r>
        <w:rPr>
          <w:rFonts w:hint="eastAsia"/>
        </w:rPr>
        <w:t>2.中标供应商确定后，中标结果在财政部门指定的政府采购信息发布媒体上公告。</w:t>
      </w:r>
    </w:p>
    <w:p w:rsidR="00A74675" w:rsidRDefault="00FF6B56">
      <w:pPr>
        <w:pStyle w:val="ae"/>
        <w:snapToGrid w:val="0"/>
        <w:spacing w:beforeLines="0" w:afterLines="0" w:line="360" w:lineRule="auto"/>
        <w:ind w:firstLineChars="196" w:firstLine="470"/>
      </w:pPr>
      <w:r>
        <w:rPr>
          <w:rFonts w:hint="eastAsia"/>
        </w:rPr>
        <w:t>3.在发布公告的同时，招标采购单位向中标供应商发出中标通知书，中标通知书对采购人和中标供应商具有同等法律效力。</w:t>
      </w:r>
    </w:p>
    <w:p w:rsidR="00A74675" w:rsidRDefault="00FF6B56">
      <w:pPr>
        <w:pStyle w:val="ae"/>
        <w:snapToGrid w:val="0"/>
        <w:spacing w:beforeLines="0" w:afterLines="0" w:line="360" w:lineRule="auto"/>
        <w:ind w:firstLineChars="196" w:firstLine="472"/>
        <w:rPr>
          <w:b/>
        </w:rPr>
      </w:pPr>
      <w:r>
        <w:rPr>
          <w:rFonts w:hint="eastAsia"/>
          <w:b/>
        </w:rPr>
        <w:t>4根据浙江省财政厅《</w:t>
      </w:r>
      <w:r>
        <w:rPr>
          <w:b/>
        </w:rPr>
        <w:t>关于印发浙江省政府采购供应商注册及诚信管理暂行办法的通</w:t>
      </w:r>
      <w:r>
        <w:rPr>
          <w:b/>
        </w:rPr>
        <w:lastRenderedPageBreak/>
        <w:t>知</w:t>
      </w:r>
      <w:r>
        <w:rPr>
          <w:rFonts w:hint="eastAsia"/>
          <w:b/>
        </w:rPr>
        <w:t>》[</w:t>
      </w:r>
      <w:proofErr w:type="gramStart"/>
      <w:r>
        <w:rPr>
          <w:b/>
        </w:rPr>
        <w:t>浙财采监</w:t>
      </w:r>
      <w:proofErr w:type="gramEnd"/>
      <w:r>
        <w:rPr>
          <w:b/>
        </w:rPr>
        <w:t>字〔2009〕28号</w:t>
      </w:r>
      <w:r>
        <w:rPr>
          <w:rFonts w:hint="eastAsia"/>
          <w:b/>
        </w:rPr>
        <w:t>]精神，中标供应商在领取中标通知书前，必须在《浙江政府采购网》上完成供应商的注册工作，经初审、终审及公示后方可正式领取中标通知书。</w:t>
      </w:r>
    </w:p>
    <w:p w:rsidR="00A74675" w:rsidRDefault="00FF6B56">
      <w:pPr>
        <w:pStyle w:val="ae"/>
        <w:snapToGrid w:val="0"/>
        <w:spacing w:beforeLines="0" w:afterLines="0" w:line="360" w:lineRule="auto"/>
        <w:ind w:firstLineChars="196" w:firstLine="472"/>
        <w:rPr>
          <w:rFonts w:hAnsi="宋体"/>
        </w:rPr>
      </w:pPr>
      <w:r>
        <w:rPr>
          <w:rFonts w:hint="eastAsia"/>
          <w:b/>
        </w:rPr>
        <w:t>5.</w:t>
      </w:r>
      <w:r>
        <w:rPr>
          <w:rFonts w:hAnsi="宋体" w:hint="eastAsia"/>
        </w:rPr>
        <w:t>中标通知书发出后，采购人改变中标结果，或者中标供应商放弃中标，应当承担相应的法律责任。</w:t>
      </w:r>
    </w:p>
    <w:p w:rsidR="00A74675" w:rsidRDefault="00FF6B56">
      <w:pPr>
        <w:pStyle w:val="ae"/>
        <w:snapToGrid w:val="0"/>
        <w:spacing w:beforeLines="0" w:afterLines="0" w:line="360" w:lineRule="auto"/>
        <w:ind w:firstLineChars="196" w:firstLine="472"/>
        <w:rPr>
          <w:rFonts w:hAnsi="宋体"/>
          <w:b/>
        </w:rPr>
      </w:pPr>
      <w:r>
        <w:rPr>
          <w:rFonts w:hAnsi="宋体" w:hint="eastAsia"/>
          <w:b/>
        </w:rPr>
        <w:t>（二）中标通知书</w:t>
      </w:r>
    </w:p>
    <w:p w:rsidR="00A74675" w:rsidRDefault="00FF6B56">
      <w:pPr>
        <w:pStyle w:val="ae"/>
        <w:snapToGrid w:val="0"/>
        <w:spacing w:beforeLines="0" w:afterLines="0" w:line="360" w:lineRule="auto"/>
        <w:ind w:firstLineChars="196" w:firstLine="470"/>
      </w:pPr>
      <w:r>
        <w:rPr>
          <w:rFonts w:hint="eastAsia"/>
        </w:rPr>
        <w:t>1.确定中标供应商后，招标采购单位将以书面形式发出中标通知书，通知中标的投标人其投标被接受。</w:t>
      </w:r>
    </w:p>
    <w:p w:rsidR="00A74675" w:rsidRDefault="00FF6B56">
      <w:pPr>
        <w:pStyle w:val="ae"/>
        <w:snapToGrid w:val="0"/>
        <w:spacing w:beforeLines="0" w:afterLines="0" w:line="360" w:lineRule="auto"/>
        <w:ind w:firstLineChars="196" w:firstLine="470"/>
      </w:pPr>
      <w:r>
        <w:rPr>
          <w:rFonts w:hint="eastAsia"/>
        </w:rPr>
        <w:t>2.中标通知书为双方签订合同的依据。</w:t>
      </w:r>
    </w:p>
    <w:p w:rsidR="00A74675" w:rsidRDefault="00FF6B56">
      <w:pPr>
        <w:pStyle w:val="ae"/>
        <w:snapToGrid w:val="0"/>
        <w:spacing w:beforeLines="0" w:afterLines="0" w:line="360" w:lineRule="auto"/>
        <w:ind w:firstLineChars="196" w:firstLine="470"/>
      </w:pPr>
      <w:r>
        <w:rPr>
          <w:rFonts w:hint="eastAsia"/>
        </w:rPr>
        <w:t>3.中标供应商应根据中标通知书中规定的时间内，由法定代表人或其授权代理人与采购人签订合同。</w:t>
      </w:r>
    </w:p>
    <w:p w:rsidR="00A74675" w:rsidRDefault="00FF6B56">
      <w:pPr>
        <w:pStyle w:val="ae"/>
        <w:snapToGrid w:val="0"/>
        <w:spacing w:beforeLines="0" w:afterLines="0" w:line="360" w:lineRule="auto"/>
        <w:ind w:firstLineChars="196" w:firstLine="551"/>
        <w:outlineLvl w:val="1"/>
        <w:rPr>
          <w:rFonts w:hAnsi="宋体"/>
          <w:b/>
          <w:sz w:val="28"/>
          <w:szCs w:val="28"/>
        </w:rPr>
      </w:pPr>
      <w:r>
        <w:rPr>
          <w:rFonts w:hAnsi="宋体" w:hint="eastAsia"/>
          <w:b/>
          <w:sz w:val="28"/>
          <w:szCs w:val="28"/>
        </w:rPr>
        <w:t>七、合同授予</w:t>
      </w:r>
    </w:p>
    <w:p w:rsidR="00A74675" w:rsidRDefault="00FF6B56">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A74675" w:rsidRDefault="00FF6B56">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》发出之日起30日内签订政府采购合同。同时，采购代理机构对合同内容进行审查，如发现与采购结果和投标承诺内容不一致的，应予以纠正。</w:t>
      </w:r>
    </w:p>
    <w:p w:rsidR="00A74675" w:rsidRDefault="00FF6B56">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中标人拖延、拒签合同的,将被取消中标资格。</w:t>
      </w:r>
    </w:p>
    <w:p w:rsidR="00A74675" w:rsidRDefault="00FF6B56">
      <w:pPr>
        <w:pStyle w:val="ae"/>
        <w:snapToGrid w:val="0"/>
        <w:spacing w:beforeLines="0" w:afterLines="0" w:line="360" w:lineRule="auto"/>
        <w:ind w:firstLineChars="196" w:firstLine="472"/>
        <w:rPr>
          <w:rFonts w:hAnsi="宋体"/>
          <w:b/>
        </w:rPr>
      </w:pPr>
      <w:r>
        <w:rPr>
          <w:rFonts w:hAnsi="宋体"/>
          <w:b/>
        </w:rPr>
        <w:t>（二）履约保证金</w:t>
      </w:r>
    </w:p>
    <w:p w:rsidR="00A74675" w:rsidRDefault="00FF6B56">
      <w:pPr>
        <w:pStyle w:val="ae"/>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签订合同前，中标人应按招标文件确定的履约保证金的金额，向采购</w:t>
      </w:r>
      <w:r>
        <w:rPr>
          <w:rFonts w:hAnsi="宋体" w:hint="eastAsia"/>
        </w:rPr>
        <w:t>人</w:t>
      </w:r>
      <w:r>
        <w:rPr>
          <w:rFonts w:hAnsi="宋体"/>
        </w:rPr>
        <w:t>交纳履约保证金。</w:t>
      </w:r>
    </w:p>
    <w:p w:rsidR="00A74675" w:rsidRPr="001A6B29" w:rsidRDefault="00FF6B56">
      <w:pPr>
        <w:pStyle w:val="ae"/>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签订合同后，如中标人不按双方合同约定履约，则没收其全部履约保证金，履约保证金不足以赔偿损失的，按实际损失赔偿。</w:t>
      </w:r>
    </w:p>
    <w:p w:rsidR="00A74675" w:rsidRPr="001A6B29" w:rsidRDefault="00FF6B56">
      <w:pPr>
        <w:pStyle w:val="ae"/>
        <w:snapToGrid w:val="0"/>
        <w:spacing w:beforeLines="0" w:afterLines="0" w:line="360" w:lineRule="auto"/>
        <w:ind w:firstLineChars="196" w:firstLine="470"/>
        <w:outlineLvl w:val="1"/>
        <w:rPr>
          <w:rFonts w:hAnsi="宋体" w:cs="宋体"/>
          <w:bCs/>
        </w:rPr>
      </w:pPr>
      <w:r w:rsidRPr="001A6B29">
        <w:rPr>
          <w:rFonts w:hAnsi="宋体"/>
        </w:rPr>
        <w:t>3</w:t>
      </w:r>
      <w:r w:rsidRPr="001A6B29">
        <w:rPr>
          <w:rFonts w:hAnsi="宋体" w:hint="eastAsia"/>
        </w:rPr>
        <w:t>.本项目的履约保证金为</w:t>
      </w:r>
      <w:r w:rsidRPr="001A6B29">
        <w:rPr>
          <w:rFonts w:hAnsi="宋体" w:cs="宋体" w:hint="eastAsia"/>
          <w:bCs/>
        </w:rPr>
        <w:t>按中标金额的5%计收</w:t>
      </w:r>
      <w:r w:rsidRPr="001A6B29">
        <w:rPr>
          <w:rFonts w:hAnsi="宋体" w:hint="eastAsia"/>
        </w:rPr>
        <w:t>；履约保证金形式为：现金或银行、保险公司出具的保函。</w:t>
      </w:r>
      <w:r w:rsidRPr="001A6B29">
        <w:rPr>
          <w:rFonts w:hAnsi="宋体" w:cs="宋体" w:hint="eastAsia"/>
          <w:bCs/>
        </w:rPr>
        <w:t>合同履行完毕后30日内无息退还。</w:t>
      </w:r>
    </w:p>
    <w:p w:rsidR="00A74675" w:rsidRDefault="00FF6B56">
      <w:pPr>
        <w:pStyle w:val="ae"/>
        <w:snapToGrid w:val="0"/>
        <w:spacing w:beforeLines="0" w:afterLines="0" w:line="360" w:lineRule="auto"/>
        <w:ind w:firstLineChars="200" w:firstLine="562"/>
        <w:rPr>
          <w:rFonts w:hAnsi="宋体"/>
          <w:b/>
          <w:sz w:val="28"/>
          <w:szCs w:val="28"/>
        </w:rPr>
      </w:pPr>
      <w:r>
        <w:rPr>
          <w:rFonts w:hAnsi="宋体" w:hint="eastAsia"/>
          <w:b/>
          <w:sz w:val="28"/>
          <w:szCs w:val="28"/>
        </w:rPr>
        <w:t>(三)其他</w:t>
      </w:r>
    </w:p>
    <w:p w:rsidR="00A74675" w:rsidRDefault="00FF6B56">
      <w:pPr>
        <w:snapToGrid w:val="0"/>
        <w:spacing w:line="360" w:lineRule="auto"/>
        <w:ind w:firstLineChars="196" w:firstLine="470"/>
        <w:jc w:val="left"/>
        <w:rPr>
          <w:rFonts w:ascii="宋体" w:hAnsi="宋体"/>
          <w:sz w:val="24"/>
        </w:rPr>
      </w:pPr>
      <w:r>
        <w:rPr>
          <w:rFonts w:ascii="宋体" w:hAnsi="宋体" w:hint="eastAsia"/>
          <w:sz w:val="24"/>
        </w:rPr>
        <w:t>供应商有下列情形之一的，自愿接受取消投标资格；如已中标的，自动放弃中标资格，并承担全部法律责任；给采购人造成损失的，依法承担赔偿责任：</w:t>
      </w:r>
    </w:p>
    <w:p w:rsidR="00A74675" w:rsidRDefault="00FF6B56">
      <w:pPr>
        <w:snapToGrid w:val="0"/>
        <w:spacing w:line="360" w:lineRule="auto"/>
        <w:ind w:firstLineChars="196" w:firstLine="470"/>
        <w:rPr>
          <w:rFonts w:ascii="宋体" w:hAnsi="宋体"/>
          <w:sz w:val="24"/>
        </w:rPr>
      </w:pPr>
      <w:r>
        <w:rPr>
          <w:rFonts w:ascii="宋体" w:hAnsi="宋体" w:hint="eastAsia"/>
          <w:sz w:val="24"/>
        </w:rPr>
        <w:t>（1）供应商在投标有效期内撤回投标文件的；</w:t>
      </w:r>
    </w:p>
    <w:p w:rsidR="00A74675" w:rsidRDefault="00FF6B56">
      <w:pPr>
        <w:snapToGrid w:val="0"/>
        <w:spacing w:line="360" w:lineRule="auto"/>
        <w:ind w:firstLineChars="196" w:firstLine="470"/>
        <w:rPr>
          <w:rFonts w:ascii="宋体" w:hAnsi="宋体"/>
          <w:sz w:val="24"/>
        </w:rPr>
      </w:pPr>
      <w:r>
        <w:rPr>
          <w:rFonts w:ascii="宋体" w:hAnsi="宋体" w:hint="eastAsia"/>
          <w:sz w:val="24"/>
        </w:rPr>
        <w:t>（2）供应商在投标过程中弄虚作假，提供虚假材料的；</w:t>
      </w:r>
    </w:p>
    <w:p w:rsidR="00A74675" w:rsidRDefault="00FF6B56">
      <w:pPr>
        <w:snapToGrid w:val="0"/>
        <w:spacing w:line="360" w:lineRule="auto"/>
        <w:ind w:firstLineChars="196" w:firstLine="470"/>
        <w:rPr>
          <w:rFonts w:ascii="宋体" w:hAnsi="宋体"/>
          <w:sz w:val="24"/>
        </w:rPr>
      </w:pPr>
      <w:r>
        <w:rPr>
          <w:rFonts w:ascii="宋体" w:hAnsi="宋体" w:hint="eastAsia"/>
          <w:sz w:val="24"/>
        </w:rPr>
        <w:t>（3）中标</w:t>
      </w:r>
      <w:proofErr w:type="gramStart"/>
      <w:r>
        <w:rPr>
          <w:rFonts w:ascii="宋体" w:hAnsi="宋体" w:hint="eastAsia"/>
          <w:sz w:val="24"/>
        </w:rPr>
        <w:t>供应商无正当</w:t>
      </w:r>
      <w:proofErr w:type="gramEnd"/>
      <w:r>
        <w:rPr>
          <w:rFonts w:ascii="宋体" w:hAnsi="宋体" w:hint="eastAsia"/>
          <w:sz w:val="24"/>
        </w:rPr>
        <w:t>理由不与采购人签订合同的；</w:t>
      </w:r>
    </w:p>
    <w:p w:rsidR="00A74675" w:rsidRDefault="00FF6B56">
      <w:pPr>
        <w:snapToGrid w:val="0"/>
        <w:spacing w:line="360" w:lineRule="auto"/>
        <w:ind w:firstLineChars="196" w:firstLine="470"/>
        <w:rPr>
          <w:rFonts w:ascii="宋体" w:hAnsi="宋体"/>
          <w:sz w:val="24"/>
        </w:rPr>
      </w:pPr>
      <w:r>
        <w:rPr>
          <w:rFonts w:ascii="宋体" w:hAnsi="宋体" w:hint="eastAsia"/>
          <w:sz w:val="24"/>
        </w:rPr>
        <w:t>（4）将中标项目转让给他人或者在投标文件中未说明且未经招标采购人同意，将中标</w:t>
      </w:r>
      <w:r>
        <w:rPr>
          <w:rFonts w:ascii="宋体" w:hAnsi="宋体" w:hint="eastAsia"/>
          <w:sz w:val="24"/>
        </w:rPr>
        <w:lastRenderedPageBreak/>
        <w:t>项目分包给他人的；</w:t>
      </w:r>
    </w:p>
    <w:p w:rsidR="00A74675" w:rsidRDefault="00FF6B56">
      <w:pPr>
        <w:snapToGrid w:val="0"/>
        <w:spacing w:line="360" w:lineRule="auto"/>
        <w:ind w:firstLineChars="196" w:firstLine="470"/>
        <w:rPr>
          <w:rFonts w:ascii="宋体" w:hAnsi="宋体"/>
          <w:sz w:val="24"/>
        </w:rPr>
      </w:pPr>
      <w:r>
        <w:rPr>
          <w:rFonts w:ascii="宋体" w:hAnsi="宋体" w:hint="eastAsia"/>
          <w:sz w:val="24"/>
        </w:rPr>
        <w:t>（5）拒绝履行合同义务的；</w:t>
      </w:r>
    </w:p>
    <w:p w:rsidR="00A74675" w:rsidRDefault="00FF6B56">
      <w:pPr>
        <w:snapToGrid w:val="0"/>
        <w:spacing w:line="360" w:lineRule="auto"/>
        <w:ind w:firstLineChars="196" w:firstLine="470"/>
        <w:rPr>
          <w:rFonts w:ascii="宋体" w:hAnsi="宋体"/>
          <w:sz w:val="24"/>
        </w:rPr>
      </w:pPr>
      <w:r>
        <w:rPr>
          <w:rFonts w:ascii="宋体" w:hAnsi="宋体" w:hint="eastAsia"/>
          <w:sz w:val="24"/>
        </w:rPr>
        <w:t>（6）其他严重扰乱招投标程序的。</w:t>
      </w: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ind w:firstLineChars="196" w:firstLine="470"/>
        <w:outlineLvl w:val="1"/>
        <w:rPr>
          <w:rFonts w:hAnsi="宋体"/>
        </w:rPr>
      </w:pPr>
    </w:p>
    <w:p w:rsidR="00A74675" w:rsidRDefault="00A74675">
      <w:pPr>
        <w:pStyle w:val="ae"/>
        <w:snapToGrid w:val="0"/>
        <w:spacing w:beforeLines="0" w:afterLines="0" w:line="360" w:lineRule="auto"/>
        <w:outlineLvl w:val="1"/>
        <w:rPr>
          <w:rFonts w:hAnsi="宋体"/>
        </w:rPr>
      </w:pPr>
    </w:p>
    <w:p w:rsidR="00A74675" w:rsidRDefault="00FF6B56">
      <w:pPr>
        <w:pStyle w:val="ae"/>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lastRenderedPageBreak/>
        <w:t>第四章  评标办法及评分标准</w:t>
      </w:r>
    </w:p>
    <w:p w:rsidR="00A74675" w:rsidRDefault="00FF6B56">
      <w:pPr>
        <w:spacing w:line="360" w:lineRule="auto"/>
        <w:ind w:firstLineChars="200" w:firstLine="480"/>
        <w:rPr>
          <w:rFonts w:ascii="宋体" w:hAnsi="宋体"/>
          <w:sz w:val="24"/>
        </w:rPr>
      </w:pPr>
      <w:r>
        <w:rPr>
          <w:rFonts w:ascii="宋体" w:hAnsi="宋体" w:hint="eastAsia"/>
          <w:sz w:val="24"/>
        </w:rPr>
        <w:t>为公正、公平、科学地选择中标人，根据《中华人民共和国政府采购法》等有关法律法规的规定和《</w:t>
      </w:r>
      <w:r>
        <w:rPr>
          <w:rFonts w:hint="eastAsia"/>
          <w:sz w:val="24"/>
        </w:rPr>
        <w:t>湖州市行政中心、市民服务中心植物摆放项目采购文件</w:t>
      </w:r>
      <w:r>
        <w:rPr>
          <w:rFonts w:ascii="宋体" w:hAnsi="宋体" w:hint="eastAsia"/>
          <w:sz w:val="24"/>
        </w:rPr>
        <w:t>》规定，并结合本项目的实际，制定本办法。</w:t>
      </w:r>
    </w:p>
    <w:p w:rsidR="00A74675" w:rsidRDefault="00FF6B56">
      <w:pPr>
        <w:spacing w:line="360" w:lineRule="auto"/>
        <w:ind w:firstLine="420"/>
        <w:rPr>
          <w:rFonts w:ascii="宋体" w:hAnsi="宋体"/>
          <w:bCs/>
          <w:sz w:val="24"/>
          <w:szCs w:val="48"/>
        </w:rPr>
      </w:pPr>
      <w:r>
        <w:rPr>
          <w:rFonts w:ascii="宋体" w:hAnsi="宋体" w:hint="eastAsia"/>
          <w:sz w:val="24"/>
        </w:rPr>
        <w:t>本办法适用于</w:t>
      </w:r>
      <w:r>
        <w:rPr>
          <w:rFonts w:hint="eastAsia"/>
          <w:b/>
          <w:sz w:val="24"/>
        </w:rPr>
        <w:t>湖州市行政中心、市民服务中心植物摆放项目</w:t>
      </w:r>
      <w:r>
        <w:rPr>
          <w:rFonts w:ascii="宋体" w:hAnsi="宋体" w:hint="eastAsia"/>
          <w:bCs/>
          <w:sz w:val="24"/>
          <w:szCs w:val="48"/>
        </w:rPr>
        <w:t>的评标。</w:t>
      </w:r>
    </w:p>
    <w:p w:rsidR="00A74675" w:rsidRDefault="00FF6B56">
      <w:pPr>
        <w:spacing w:line="360" w:lineRule="auto"/>
        <w:ind w:firstLineChars="196" w:firstLine="551"/>
        <w:rPr>
          <w:rFonts w:ascii="宋体" w:hAnsi="宋体"/>
          <w:b/>
          <w:sz w:val="28"/>
          <w:szCs w:val="28"/>
        </w:rPr>
      </w:pPr>
      <w:r>
        <w:rPr>
          <w:rFonts w:ascii="宋体" w:hAnsi="宋体" w:hint="eastAsia"/>
          <w:b/>
          <w:sz w:val="28"/>
          <w:szCs w:val="28"/>
        </w:rPr>
        <w:t>一、总则</w:t>
      </w:r>
    </w:p>
    <w:p w:rsidR="00A74675" w:rsidRDefault="00FF6B56">
      <w:pPr>
        <w:spacing w:line="360" w:lineRule="auto"/>
        <w:ind w:firstLineChars="200" w:firstLine="480"/>
        <w:rPr>
          <w:rFonts w:ascii="宋体" w:hAnsi="宋体"/>
          <w:bCs/>
          <w:sz w:val="24"/>
        </w:rPr>
      </w:pPr>
      <w:r>
        <w:rPr>
          <w:rFonts w:ascii="宋体" w:hAnsi="宋体" w:hint="eastAsia"/>
          <w:sz w:val="24"/>
        </w:rPr>
        <w:t>本次评标采用综合评分法，</w:t>
      </w:r>
      <w:r>
        <w:rPr>
          <w:rFonts w:ascii="宋体" w:hAnsi="宋体" w:hint="eastAsia"/>
          <w:b/>
          <w:sz w:val="24"/>
        </w:rPr>
        <w:t>总分为100分，包含：价格分（10分）、技术、商务、资信及其他分（90分）</w:t>
      </w:r>
      <w:r>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ascii="宋体" w:hAnsi="宋体" w:hint="eastAsia"/>
          <w:bCs/>
          <w:sz w:val="24"/>
        </w:rPr>
        <w:t>评分过程中采用四舍五入法，并保留小数2位。</w:t>
      </w:r>
    </w:p>
    <w:p w:rsidR="00A74675" w:rsidRDefault="00FF6B56">
      <w:pPr>
        <w:spacing w:line="360" w:lineRule="auto"/>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综合得分=价格分+(技术分+商务、资信及其他分)</w:t>
      </w:r>
    </w:p>
    <w:p w:rsidR="00A74675" w:rsidRDefault="00FF6B56">
      <w:pPr>
        <w:spacing w:line="360" w:lineRule="auto"/>
        <w:ind w:firstLineChars="200" w:firstLine="562"/>
        <w:rPr>
          <w:rFonts w:ascii="宋体" w:hAnsi="宋体"/>
          <w:b/>
          <w:sz w:val="28"/>
          <w:szCs w:val="28"/>
        </w:rPr>
      </w:pPr>
      <w:r>
        <w:rPr>
          <w:rFonts w:ascii="宋体" w:hAnsi="宋体" w:hint="eastAsia"/>
          <w:b/>
          <w:sz w:val="28"/>
          <w:szCs w:val="28"/>
        </w:rPr>
        <w:t>二、评标内容及标准</w:t>
      </w:r>
    </w:p>
    <w:p w:rsidR="00A74675" w:rsidRDefault="00FF6B56">
      <w:pPr>
        <w:spacing w:line="360" w:lineRule="auto"/>
        <w:ind w:firstLineChars="200" w:firstLine="482"/>
        <w:rPr>
          <w:rFonts w:hAnsi="宋体"/>
          <w:b/>
          <w:bCs/>
          <w:sz w:val="24"/>
        </w:rPr>
      </w:pPr>
      <w:r>
        <w:rPr>
          <w:rFonts w:hAnsi="宋体" w:hint="eastAsia"/>
          <w:b/>
          <w:sz w:val="24"/>
        </w:rPr>
        <w:t>（一）</w:t>
      </w:r>
      <w:r>
        <w:rPr>
          <w:rFonts w:hAnsi="宋体" w:hint="eastAsia"/>
          <w:b/>
          <w:bCs/>
          <w:sz w:val="24"/>
        </w:rPr>
        <w:t>价格分（</w:t>
      </w:r>
      <w:r>
        <w:rPr>
          <w:rFonts w:hAnsi="宋体" w:hint="eastAsia"/>
          <w:b/>
          <w:bCs/>
          <w:sz w:val="24"/>
        </w:rPr>
        <w:t>10</w:t>
      </w:r>
      <w:r>
        <w:rPr>
          <w:rFonts w:hAnsi="宋体" w:hint="eastAsia"/>
          <w:b/>
          <w:bCs/>
          <w:sz w:val="24"/>
        </w:rPr>
        <w:t>分）</w:t>
      </w:r>
    </w:p>
    <w:p w:rsidR="00A74675" w:rsidRDefault="00FF6B56" w:rsidP="001A0DE7">
      <w:pPr>
        <w:pStyle w:val="a4"/>
        <w:spacing w:beforeLines="50" w:before="120" w:afterLines="50" w:after="120" w:line="400" w:lineRule="exact"/>
        <w:ind w:firstLineChars="200" w:firstLine="464"/>
        <w:rPr>
          <w:rFonts w:hAnsi="宋体"/>
          <w:bCs/>
          <w:sz w:val="24"/>
          <w:szCs w:val="24"/>
        </w:rPr>
      </w:pPr>
      <w:r>
        <w:rPr>
          <w:rFonts w:hAnsi="宋体" w:hint="eastAsia"/>
          <w:bCs/>
          <w:sz w:val="24"/>
        </w:rPr>
        <w:t>价格分</w:t>
      </w:r>
      <w:r>
        <w:rPr>
          <w:rFonts w:hAnsi="宋体" w:hint="eastAsia"/>
          <w:bCs/>
          <w:sz w:val="24"/>
          <w:szCs w:val="24"/>
        </w:rPr>
        <w:t>采用低价优先法计算，即满足招标文件要求且投标价格最低的投标报价为评标基准价，其他投标人的价格</w:t>
      </w:r>
      <w:proofErr w:type="gramStart"/>
      <w:r>
        <w:rPr>
          <w:rFonts w:hAnsi="宋体" w:hint="eastAsia"/>
          <w:bCs/>
          <w:sz w:val="24"/>
          <w:szCs w:val="24"/>
        </w:rPr>
        <w:t>分按照</w:t>
      </w:r>
      <w:proofErr w:type="gramEnd"/>
      <w:r>
        <w:rPr>
          <w:rFonts w:hAnsi="宋体" w:hint="eastAsia"/>
          <w:bCs/>
          <w:sz w:val="24"/>
          <w:szCs w:val="24"/>
        </w:rPr>
        <w:t>下列公式计算：</w:t>
      </w:r>
    </w:p>
    <w:p w:rsidR="00A74675" w:rsidRDefault="00FF6B56" w:rsidP="001A0DE7">
      <w:pPr>
        <w:spacing w:beforeLines="50" w:before="120" w:afterLines="50" w:after="120" w:line="400" w:lineRule="exact"/>
        <w:ind w:firstLineChars="200" w:firstLine="480"/>
        <w:rPr>
          <w:rFonts w:ascii="宋体" w:hAnsi="宋体"/>
          <w:sz w:val="24"/>
        </w:rPr>
      </w:pPr>
      <w:r>
        <w:rPr>
          <w:rFonts w:ascii="宋体" w:hAnsi="宋体" w:hint="eastAsia"/>
          <w:sz w:val="24"/>
        </w:rPr>
        <w:t>价格分=（评标基准价/投标报价）×10%×100</w:t>
      </w:r>
    </w:p>
    <w:p w:rsidR="00A74675" w:rsidRDefault="00FF6B56">
      <w:pPr>
        <w:spacing w:line="360" w:lineRule="auto"/>
        <w:ind w:firstLineChars="200" w:firstLine="466"/>
        <w:rPr>
          <w:rFonts w:ascii="宋体" w:hAnsi="宋体"/>
          <w:bCs/>
          <w:spacing w:val="-4"/>
          <w:sz w:val="24"/>
          <w:szCs w:val="24"/>
        </w:rPr>
      </w:pPr>
      <w:r>
        <w:rPr>
          <w:rFonts w:ascii="宋体" w:hAnsi="宋体" w:hint="eastAsia"/>
          <w:b/>
          <w:bCs/>
          <w:spacing w:val="-4"/>
          <w:sz w:val="24"/>
        </w:rPr>
        <w:t>1.符合财政部、工业和信息化部制定的《政府采购促进中小企业发展管理办法》（财库【2020】46号）第二条、第四条规定的供应商，对符合该办法规定的小</w:t>
      </w:r>
      <w:proofErr w:type="gramStart"/>
      <w:r>
        <w:rPr>
          <w:rFonts w:ascii="宋体" w:hAnsi="宋体" w:hint="eastAsia"/>
          <w:b/>
          <w:bCs/>
          <w:spacing w:val="-4"/>
          <w:sz w:val="24"/>
        </w:rPr>
        <w:t>微企业</w:t>
      </w:r>
      <w:proofErr w:type="gramEnd"/>
      <w:r>
        <w:rPr>
          <w:rFonts w:ascii="宋体" w:hAnsi="宋体" w:hint="eastAsia"/>
          <w:b/>
          <w:bCs/>
          <w:spacing w:val="-4"/>
          <w:sz w:val="24"/>
        </w:rPr>
        <w:t>报价给予6%的扣除，用扣除后的价格参加评审。</w:t>
      </w:r>
    </w:p>
    <w:p w:rsidR="00A74675" w:rsidRDefault="00FF6B56">
      <w:pPr>
        <w:spacing w:line="360" w:lineRule="auto"/>
        <w:ind w:firstLineChars="200" w:firstLine="464"/>
        <w:rPr>
          <w:rFonts w:ascii="宋体" w:hAnsi="宋体"/>
          <w:bCs/>
          <w:spacing w:val="-4"/>
          <w:sz w:val="24"/>
          <w:szCs w:val="24"/>
        </w:rPr>
      </w:pPr>
      <w:r>
        <w:rPr>
          <w:rFonts w:ascii="宋体" w:hAnsi="宋体" w:hint="eastAsia"/>
          <w:bCs/>
          <w:spacing w:val="-4"/>
          <w:sz w:val="24"/>
          <w:szCs w:val="24"/>
        </w:rPr>
        <w:t>2、本项目划分的行业为其他未列明行业。投标人应自行根据《关于印发中小企业划型标准规定的通知》（工信部联企业〔2011〕300 号），确定：服务采购项目的</w:t>
      </w:r>
      <w:r>
        <w:rPr>
          <w:rFonts w:ascii="宋体" w:hAnsi="宋体"/>
          <w:bCs/>
          <w:spacing w:val="-4"/>
          <w:sz w:val="24"/>
          <w:szCs w:val="24"/>
        </w:rPr>
        <w:t>服务</w:t>
      </w:r>
      <w:r>
        <w:rPr>
          <w:rFonts w:ascii="宋体" w:hAnsi="宋体" w:hint="eastAsia"/>
          <w:bCs/>
          <w:spacing w:val="-4"/>
          <w:sz w:val="24"/>
          <w:szCs w:val="24"/>
        </w:rPr>
        <w:t>是否</w:t>
      </w:r>
      <w:r>
        <w:rPr>
          <w:rFonts w:ascii="宋体" w:hAnsi="宋体"/>
          <w:bCs/>
          <w:spacing w:val="-4"/>
          <w:sz w:val="24"/>
          <w:szCs w:val="24"/>
        </w:rPr>
        <w:t>全部由符合政策要求的中小企业承接。</w:t>
      </w:r>
      <w:r>
        <w:rPr>
          <w:rFonts w:ascii="宋体" w:hAnsi="宋体" w:hint="eastAsia"/>
          <w:bCs/>
          <w:spacing w:val="-4"/>
          <w:sz w:val="24"/>
          <w:szCs w:val="24"/>
        </w:rPr>
        <w:t>投标人根据实际情况填写《中小企业声明函》（格式见附件），作为供应商是否享受本项目价格扣除政策的依据（未填写完整不予扣除）。</w:t>
      </w:r>
    </w:p>
    <w:p w:rsidR="00A74675" w:rsidRDefault="00FF6B56">
      <w:pPr>
        <w:spacing w:line="360" w:lineRule="auto"/>
        <w:ind w:firstLineChars="200" w:firstLine="464"/>
        <w:rPr>
          <w:rFonts w:ascii="宋体" w:hAnsi="宋体"/>
          <w:bCs/>
          <w:spacing w:val="-4"/>
          <w:sz w:val="24"/>
          <w:szCs w:val="24"/>
        </w:rPr>
      </w:pPr>
      <w:r>
        <w:rPr>
          <w:rFonts w:ascii="宋体" w:hAnsi="宋体"/>
          <w:bCs/>
          <w:spacing w:val="-4"/>
          <w:sz w:val="24"/>
          <w:szCs w:val="24"/>
        </w:rPr>
        <w:t>3</w:t>
      </w:r>
      <w:r>
        <w:rPr>
          <w:rFonts w:ascii="宋体" w:hAnsi="宋体" w:hint="eastAsia"/>
          <w:bCs/>
          <w:spacing w:val="-4"/>
          <w:sz w:val="24"/>
          <w:szCs w:val="24"/>
        </w:rPr>
        <w:t>、根据《政府采购促进中小企业发展管理办法》（财库【2020】46号）第二十条规定，投标人</w:t>
      </w:r>
      <w:r>
        <w:rPr>
          <w:rFonts w:ascii="宋体" w:hAnsi="宋体"/>
          <w:bCs/>
          <w:spacing w:val="-4"/>
          <w:sz w:val="24"/>
          <w:szCs w:val="24"/>
        </w:rPr>
        <w:t>按照</w:t>
      </w:r>
      <w:r>
        <w:rPr>
          <w:rFonts w:ascii="宋体" w:hAnsi="宋体" w:hint="eastAsia"/>
          <w:bCs/>
          <w:spacing w:val="-4"/>
          <w:sz w:val="24"/>
          <w:szCs w:val="24"/>
        </w:rPr>
        <w:t>该</w:t>
      </w:r>
      <w:r>
        <w:rPr>
          <w:rFonts w:ascii="宋体" w:hAnsi="宋体"/>
          <w:bCs/>
          <w:spacing w:val="-4"/>
          <w:sz w:val="24"/>
          <w:szCs w:val="24"/>
        </w:rPr>
        <w:t>办法规定提供声明</w:t>
      </w:r>
      <w:proofErr w:type="gramStart"/>
      <w:r>
        <w:rPr>
          <w:rFonts w:ascii="宋体" w:hAnsi="宋体"/>
          <w:bCs/>
          <w:spacing w:val="-4"/>
          <w:sz w:val="24"/>
          <w:szCs w:val="24"/>
        </w:rPr>
        <w:t>函内容</w:t>
      </w:r>
      <w:proofErr w:type="gramEnd"/>
      <w:r>
        <w:rPr>
          <w:rFonts w:ascii="宋体" w:hAnsi="宋体"/>
          <w:bCs/>
          <w:spacing w:val="-4"/>
          <w:sz w:val="24"/>
          <w:szCs w:val="24"/>
        </w:rPr>
        <w:t>不实的，属于提供虚假材料谋取中标、成交，依照《中华人民共和国政府采购法》等国家有关规定追究相应责任。适用招标投标法的政府采购工程建设项目，投标人按照</w:t>
      </w:r>
      <w:r>
        <w:rPr>
          <w:rFonts w:ascii="宋体" w:hAnsi="宋体" w:hint="eastAsia"/>
          <w:bCs/>
          <w:spacing w:val="-4"/>
          <w:sz w:val="24"/>
          <w:szCs w:val="24"/>
        </w:rPr>
        <w:t>该</w:t>
      </w:r>
      <w:r>
        <w:rPr>
          <w:rFonts w:ascii="宋体" w:hAnsi="宋体"/>
          <w:bCs/>
          <w:spacing w:val="-4"/>
          <w:sz w:val="24"/>
          <w:szCs w:val="24"/>
        </w:rPr>
        <w:t>办法规定提供声明</w:t>
      </w:r>
      <w:proofErr w:type="gramStart"/>
      <w:r>
        <w:rPr>
          <w:rFonts w:ascii="宋体" w:hAnsi="宋体"/>
          <w:bCs/>
          <w:spacing w:val="-4"/>
          <w:sz w:val="24"/>
          <w:szCs w:val="24"/>
        </w:rPr>
        <w:t>函内容</w:t>
      </w:r>
      <w:proofErr w:type="gramEnd"/>
      <w:r>
        <w:rPr>
          <w:rFonts w:ascii="宋体" w:hAnsi="宋体"/>
          <w:bCs/>
          <w:spacing w:val="-4"/>
          <w:sz w:val="24"/>
          <w:szCs w:val="24"/>
        </w:rPr>
        <w:t>不实的，属于弄虚作假骗取中标，依照《中华人民共和国招标投标法》等国家有关规定追究相应责任。</w:t>
      </w:r>
    </w:p>
    <w:p w:rsidR="00A74675" w:rsidRDefault="00FF6B56">
      <w:pPr>
        <w:spacing w:line="360" w:lineRule="auto"/>
        <w:ind w:firstLineChars="200" w:firstLine="464"/>
        <w:rPr>
          <w:rFonts w:ascii="宋体" w:hAnsi="宋体"/>
          <w:bCs/>
          <w:spacing w:val="-4"/>
          <w:sz w:val="24"/>
          <w:szCs w:val="24"/>
        </w:rPr>
      </w:pPr>
      <w:r>
        <w:rPr>
          <w:rFonts w:ascii="宋体" w:hAnsi="宋体" w:hint="eastAsia"/>
          <w:bCs/>
          <w:spacing w:val="-4"/>
          <w:sz w:val="24"/>
          <w:szCs w:val="24"/>
        </w:rPr>
        <w:lastRenderedPageBreak/>
        <w:t>4.监狱企业参加政府采购提供《监狱企业声明函》</w:t>
      </w:r>
      <w:r>
        <w:rPr>
          <w:rFonts w:ascii="宋体" w:hAnsi="宋体"/>
          <w:bCs/>
          <w:spacing w:val="-4"/>
          <w:sz w:val="24"/>
          <w:szCs w:val="24"/>
        </w:rPr>
        <w:t>（</w:t>
      </w:r>
      <w:r>
        <w:rPr>
          <w:rFonts w:ascii="宋体" w:hAnsi="宋体" w:hint="eastAsia"/>
          <w:bCs/>
          <w:spacing w:val="-4"/>
          <w:sz w:val="24"/>
          <w:szCs w:val="24"/>
        </w:rPr>
        <w:t>格式自拟</w:t>
      </w:r>
      <w:r>
        <w:rPr>
          <w:rFonts w:ascii="宋体" w:hAnsi="宋体"/>
          <w:bCs/>
          <w:spacing w:val="-4"/>
          <w:sz w:val="24"/>
          <w:szCs w:val="24"/>
        </w:rPr>
        <w:t>）</w:t>
      </w:r>
      <w:r>
        <w:rPr>
          <w:rFonts w:ascii="宋体" w:hAnsi="宋体" w:hint="eastAsia"/>
          <w:bCs/>
          <w:spacing w:val="-4"/>
          <w:sz w:val="24"/>
          <w:szCs w:val="24"/>
        </w:rPr>
        <w:t>及其相关的充分的证明材料的，视为小型、微型企业，享受小</w:t>
      </w:r>
      <w:proofErr w:type="gramStart"/>
      <w:r>
        <w:rPr>
          <w:rFonts w:ascii="宋体" w:hAnsi="宋体" w:hint="eastAsia"/>
          <w:bCs/>
          <w:spacing w:val="-4"/>
          <w:sz w:val="24"/>
          <w:szCs w:val="24"/>
        </w:rPr>
        <w:t>微企业</w:t>
      </w:r>
      <w:proofErr w:type="gramEnd"/>
      <w:r>
        <w:rPr>
          <w:rFonts w:ascii="宋体" w:hAnsi="宋体" w:hint="eastAsia"/>
          <w:bCs/>
          <w:spacing w:val="-4"/>
          <w:sz w:val="24"/>
          <w:szCs w:val="24"/>
        </w:rPr>
        <w:t>政策扶持；监狱企业属于小型、微型企业的，不重复享受政策。</w:t>
      </w:r>
    </w:p>
    <w:p w:rsidR="00A74675" w:rsidRDefault="00FF6B56">
      <w:pPr>
        <w:spacing w:line="360" w:lineRule="auto"/>
        <w:ind w:firstLineChars="200" w:firstLine="464"/>
        <w:rPr>
          <w:rFonts w:ascii="宋体" w:hAnsi="宋体"/>
          <w:bCs/>
          <w:spacing w:val="-4"/>
          <w:sz w:val="24"/>
          <w:szCs w:val="24"/>
        </w:rPr>
      </w:pPr>
      <w:r>
        <w:rPr>
          <w:rFonts w:ascii="宋体" w:hAnsi="宋体" w:hint="eastAsia"/>
          <w:bCs/>
          <w:spacing w:val="-4"/>
          <w:sz w:val="24"/>
          <w:szCs w:val="24"/>
        </w:rPr>
        <w:t>5.残疾人福利性单位参加政府采购提供《残疾人福利性单位声明函》</w:t>
      </w:r>
      <w:r>
        <w:rPr>
          <w:rFonts w:ascii="宋体" w:hAnsi="宋体"/>
          <w:bCs/>
          <w:spacing w:val="-4"/>
          <w:sz w:val="24"/>
          <w:szCs w:val="24"/>
        </w:rPr>
        <w:t>（</w:t>
      </w:r>
      <w:r>
        <w:rPr>
          <w:rFonts w:ascii="宋体" w:hAnsi="宋体" w:hint="eastAsia"/>
          <w:bCs/>
          <w:spacing w:val="-4"/>
          <w:sz w:val="24"/>
          <w:szCs w:val="24"/>
        </w:rPr>
        <w:t>格式自拟</w:t>
      </w:r>
      <w:r>
        <w:rPr>
          <w:rFonts w:ascii="宋体" w:hAnsi="宋体"/>
          <w:bCs/>
          <w:spacing w:val="-4"/>
          <w:sz w:val="24"/>
          <w:szCs w:val="24"/>
        </w:rPr>
        <w:t>）</w:t>
      </w:r>
      <w:r>
        <w:rPr>
          <w:rFonts w:ascii="宋体" w:hAnsi="宋体" w:hint="eastAsia"/>
          <w:bCs/>
          <w:spacing w:val="-4"/>
          <w:sz w:val="24"/>
          <w:szCs w:val="24"/>
        </w:rPr>
        <w:t>，视为小型、微型企业，享受小</w:t>
      </w:r>
      <w:proofErr w:type="gramStart"/>
      <w:r>
        <w:rPr>
          <w:rFonts w:ascii="宋体" w:hAnsi="宋体" w:hint="eastAsia"/>
          <w:bCs/>
          <w:spacing w:val="-4"/>
          <w:sz w:val="24"/>
          <w:szCs w:val="24"/>
        </w:rPr>
        <w:t>微企业</w:t>
      </w:r>
      <w:proofErr w:type="gramEnd"/>
      <w:r>
        <w:rPr>
          <w:rFonts w:ascii="宋体" w:hAnsi="宋体" w:hint="eastAsia"/>
          <w:bCs/>
          <w:spacing w:val="-4"/>
          <w:sz w:val="24"/>
          <w:szCs w:val="24"/>
        </w:rPr>
        <w:t>政策扶持；残疾人福利性单位属于小型、微型企业的，不重复享受政策。</w:t>
      </w:r>
    </w:p>
    <w:p w:rsidR="00A74675" w:rsidRDefault="00FF6B56">
      <w:pPr>
        <w:spacing w:line="360" w:lineRule="auto"/>
        <w:ind w:firstLineChars="200" w:firstLine="480"/>
        <w:rPr>
          <w:rFonts w:ascii="宋体" w:hAnsi="宋体"/>
          <w:sz w:val="24"/>
        </w:rPr>
      </w:pPr>
      <w:r>
        <w:rPr>
          <w:rFonts w:ascii="宋体" w:hAnsi="宋体" w:hint="eastAsia"/>
          <w:bCs/>
          <w:sz w:val="24"/>
        </w:rPr>
        <w:t>上述计算扣除</w:t>
      </w:r>
      <w:proofErr w:type="gramStart"/>
      <w:r>
        <w:rPr>
          <w:rFonts w:ascii="宋体" w:hAnsi="宋体" w:hint="eastAsia"/>
          <w:bCs/>
          <w:sz w:val="24"/>
        </w:rPr>
        <w:t>不</w:t>
      </w:r>
      <w:proofErr w:type="gramEnd"/>
      <w:r>
        <w:rPr>
          <w:rFonts w:ascii="宋体" w:hAnsi="宋体" w:hint="eastAsia"/>
          <w:bCs/>
          <w:sz w:val="24"/>
        </w:rPr>
        <w:t>累计计算，最高扣除6%；未提供以上相关材料的，均不给予价格计算扣除。</w:t>
      </w:r>
    </w:p>
    <w:p w:rsidR="00A74675" w:rsidRDefault="00FF6B56" w:rsidP="001A0DE7">
      <w:pPr>
        <w:numPr>
          <w:ilvl w:val="0"/>
          <w:numId w:val="3"/>
        </w:numPr>
        <w:spacing w:beforeLines="50" w:before="120" w:afterLines="50" w:after="120" w:line="400" w:lineRule="exact"/>
        <w:ind w:firstLineChars="196" w:firstLine="472"/>
        <w:rPr>
          <w:rFonts w:ascii="宋体" w:eastAsia="宋体" w:hAnsi="宋体" w:cs="宋体"/>
          <w:b/>
          <w:sz w:val="24"/>
        </w:rPr>
      </w:pPr>
      <w:r>
        <w:rPr>
          <w:rFonts w:ascii="宋体" w:eastAsia="宋体" w:hAnsi="宋体" w:cs="宋体" w:hint="eastAsia"/>
          <w:b/>
          <w:sz w:val="24"/>
        </w:rPr>
        <w:t>技术分、</w:t>
      </w:r>
      <w:r>
        <w:rPr>
          <w:rFonts w:ascii="宋体" w:eastAsia="宋体" w:hAnsi="宋体" w:cs="宋体" w:hint="eastAsia"/>
          <w:b/>
          <w:bCs/>
          <w:sz w:val="24"/>
        </w:rPr>
        <w:t>商务、资信及其他分</w:t>
      </w:r>
      <w:r>
        <w:rPr>
          <w:rFonts w:ascii="宋体" w:eastAsia="宋体" w:hAnsi="宋体" w:cs="宋体" w:hint="eastAsia"/>
          <w:b/>
          <w:sz w:val="24"/>
        </w:rPr>
        <w:t>（90分）</w:t>
      </w:r>
    </w:p>
    <w:tbl>
      <w:tblPr>
        <w:tblW w:w="95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765"/>
        <w:gridCol w:w="7242"/>
        <w:gridCol w:w="873"/>
      </w:tblGrid>
      <w:tr w:rsidR="00A7467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rPr>
            </w:pPr>
            <w:r>
              <w:rPr>
                <w:rFonts w:ascii="宋体" w:eastAsia="宋体" w:hAnsi="宋体" w:cs="宋体" w:hint="eastAsia"/>
                <w:b/>
                <w:sz w:val="24"/>
              </w:rPr>
              <w:t>序号</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rPr>
            </w:pPr>
            <w:r>
              <w:rPr>
                <w:rFonts w:ascii="宋体" w:eastAsia="宋体" w:hAnsi="宋体" w:cs="宋体" w:hint="eastAsia"/>
                <w:b/>
                <w:sz w:val="24"/>
              </w:rPr>
              <w:t>评审内容</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rPr>
            </w:pPr>
            <w:r>
              <w:rPr>
                <w:rFonts w:ascii="宋体" w:eastAsia="宋体" w:hAnsi="宋体" w:cs="宋体" w:hint="eastAsia"/>
                <w:b/>
                <w:sz w:val="24"/>
              </w:rPr>
              <w:t>评分标准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rPr>
            </w:pPr>
            <w:r>
              <w:rPr>
                <w:rFonts w:ascii="宋体" w:eastAsia="宋体" w:hAnsi="宋体" w:cs="宋体" w:hint="eastAsia"/>
                <w:b/>
                <w:sz w:val="24"/>
              </w:rPr>
              <w:t>分值</w:t>
            </w:r>
          </w:p>
        </w:tc>
      </w:tr>
      <w:tr w:rsidR="00A7467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rPr>
            </w:pPr>
            <w:proofErr w:type="gramStart"/>
            <w:r>
              <w:rPr>
                <w:rFonts w:ascii="宋体" w:eastAsia="宋体" w:hAnsi="宋体" w:cs="宋体" w:hint="eastAsia"/>
                <w:b/>
                <w:sz w:val="24"/>
              </w:rPr>
              <w:t>一</w:t>
            </w:r>
            <w:proofErr w:type="gramEnd"/>
          </w:p>
        </w:tc>
        <w:tc>
          <w:tcPr>
            <w:tcW w:w="8007" w:type="dxa"/>
            <w:gridSpan w:val="2"/>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rPr>
            </w:pPr>
            <w:r>
              <w:rPr>
                <w:rFonts w:ascii="宋体" w:eastAsia="宋体" w:hAnsi="宋体" w:cs="宋体" w:hint="eastAsia"/>
                <w:b/>
                <w:sz w:val="24"/>
              </w:rPr>
              <w:t>技术分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color w:val="FF0000"/>
                <w:sz w:val="24"/>
              </w:rPr>
            </w:pPr>
            <w:r>
              <w:rPr>
                <w:rFonts w:ascii="宋体" w:eastAsia="宋体" w:hAnsi="宋体" w:cs="宋体" w:hint="eastAsia"/>
                <w:b/>
                <w:sz w:val="24"/>
              </w:rPr>
              <w:t>62分</w:t>
            </w:r>
          </w:p>
        </w:tc>
      </w:tr>
      <w:tr w:rsidR="00A74675">
        <w:trPr>
          <w:trHeight w:val="2206"/>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ind w:firstLineChars="100" w:firstLine="241"/>
              <w:rPr>
                <w:rFonts w:ascii="宋体" w:eastAsia="宋体" w:hAnsi="宋体" w:cs="宋体"/>
                <w:b/>
                <w:bCs/>
                <w:sz w:val="24"/>
                <w:szCs w:val="24"/>
              </w:rPr>
            </w:pPr>
            <w:r>
              <w:rPr>
                <w:rFonts w:ascii="宋体" w:eastAsia="宋体" w:hAnsi="宋体" w:cs="宋体" w:hint="eastAsia"/>
                <w:b/>
                <w:bCs/>
                <w:sz w:val="24"/>
                <w:szCs w:val="24"/>
              </w:rPr>
              <w:t>1</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Pr="00432B6E" w:rsidRDefault="00FF6B56">
            <w:pPr>
              <w:widowControl/>
              <w:spacing w:line="440" w:lineRule="exact"/>
              <w:rPr>
                <w:rFonts w:ascii="宋体" w:eastAsia="宋体" w:hAnsi="宋体" w:cs="宋体"/>
                <w:b/>
                <w:bCs/>
                <w:sz w:val="24"/>
                <w:szCs w:val="24"/>
              </w:rPr>
            </w:pPr>
            <w:r w:rsidRPr="00432B6E">
              <w:rPr>
                <w:rFonts w:ascii="宋体" w:eastAsia="宋体" w:hAnsi="宋体" w:cs="宋体" w:hint="eastAsia"/>
                <w:sz w:val="24"/>
                <w:szCs w:val="24"/>
              </w:rPr>
              <w:t>实施方案</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Pr="00432B6E" w:rsidRDefault="00FF6B56">
            <w:pPr>
              <w:widowControl/>
              <w:numPr>
                <w:ilvl w:val="0"/>
                <w:numId w:val="4"/>
              </w:numPr>
              <w:spacing w:line="440" w:lineRule="exact"/>
              <w:rPr>
                <w:rFonts w:ascii="宋体" w:eastAsia="宋体" w:hAnsi="宋体" w:cs="宋体"/>
                <w:sz w:val="24"/>
                <w:szCs w:val="24"/>
              </w:rPr>
            </w:pPr>
            <w:r w:rsidRPr="00432B6E">
              <w:rPr>
                <w:rFonts w:ascii="宋体" w:eastAsia="宋体" w:hAnsi="宋体" w:cs="宋体" w:hint="eastAsia"/>
                <w:sz w:val="24"/>
                <w:szCs w:val="24"/>
              </w:rPr>
              <w:t>绿化布置方案的合理性，科学性、可操作性等，并提供摆放清单中所列的主要花卉和观叶植物彩色照片（作为中标后的承诺样品）（10分）：绿化布置方案科学有效、合理、具有落地可操作性强的得8-10分；方案措施基本合理、但落地可操作性不强的得5-7分；方案措施存在明显缺陷的得1-4分；</w:t>
            </w:r>
            <w:proofErr w:type="gramStart"/>
            <w:r w:rsidRPr="00432B6E">
              <w:rPr>
                <w:rFonts w:ascii="宋体" w:eastAsia="宋体" w:hAnsi="宋体" w:cs="宋体" w:hint="eastAsia"/>
                <w:sz w:val="24"/>
                <w:szCs w:val="24"/>
              </w:rPr>
              <w:t>无方案无措施</w:t>
            </w:r>
            <w:proofErr w:type="gramEnd"/>
            <w:r w:rsidRPr="00432B6E">
              <w:rPr>
                <w:rFonts w:ascii="宋体" w:eastAsia="宋体" w:hAnsi="宋体" w:cs="宋体" w:hint="eastAsia"/>
                <w:sz w:val="24"/>
                <w:szCs w:val="24"/>
              </w:rPr>
              <w:t>的不得分。</w:t>
            </w:r>
            <w:r w:rsidRPr="00432B6E">
              <w:rPr>
                <w:rFonts w:ascii="宋体" w:eastAsia="宋体" w:hAnsi="宋体" w:cs="宋体" w:hint="eastAsia"/>
                <w:sz w:val="24"/>
                <w:szCs w:val="24"/>
              </w:rPr>
              <w:br/>
              <w:t>2.摆放植物的日常管理方案（包含但不限于修剪、浇水、施肥、病虫防治、</w:t>
            </w:r>
            <w:r w:rsidR="00E70C0B" w:rsidRPr="00432B6E">
              <w:rPr>
                <w:rFonts w:ascii="宋体" w:eastAsia="宋体" w:hAnsi="宋体" w:cs="宋体" w:hint="eastAsia"/>
                <w:sz w:val="24"/>
                <w:szCs w:val="24"/>
              </w:rPr>
              <w:t>日常管理</w:t>
            </w:r>
            <w:r w:rsidRPr="00432B6E">
              <w:rPr>
                <w:rFonts w:ascii="宋体" w:eastAsia="宋体" w:hAnsi="宋体" w:cs="宋体" w:hint="eastAsia"/>
                <w:sz w:val="24"/>
                <w:szCs w:val="24"/>
              </w:rPr>
              <w:t>期内存活率、</w:t>
            </w:r>
            <w:proofErr w:type="gramStart"/>
            <w:r w:rsidRPr="00432B6E">
              <w:rPr>
                <w:rFonts w:ascii="宋体" w:eastAsia="宋体" w:hAnsi="宋体" w:cs="宋体" w:hint="eastAsia"/>
                <w:sz w:val="24"/>
                <w:szCs w:val="24"/>
              </w:rPr>
              <w:t>绿植更换</w:t>
            </w:r>
            <w:proofErr w:type="gramEnd"/>
            <w:r w:rsidRPr="00432B6E">
              <w:rPr>
                <w:rFonts w:ascii="宋体" w:eastAsia="宋体" w:hAnsi="宋体" w:cs="宋体" w:hint="eastAsia"/>
                <w:sz w:val="24"/>
                <w:szCs w:val="24"/>
              </w:rPr>
              <w:t>等）的合理性、科学性、可操作性（10分）：</w:t>
            </w:r>
            <w:proofErr w:type="gramStart"/>
            <w:r w:rsidRPr="00432B6E">
              <w:rPr>
                <w:rFonts w:ascii="宋体" w:eastAsia="宋体" w:hAnsi="宋体" w:cs="宋体" w:hint="eastAsia"/>
                <w:sz w:val="24"/>
                <w:szCs w:val="24"/>
              </w:rPr>
              <w:t>绿植摆放</w:t>
            </w:r>
            <w:proofErr w:type="gramEnd"/>
            <w:r w:rsidR="00E70C0B" w:rsidRPr="00432B6E">
              <w:rPr>
                <w:rFonts w:ascii="宋体" w:eastAsia="宋体" w:hAnsi="宋体" w:cs="宋体" w:hint="eastAsia"/>
                <w:sz w:val="24"/>
                <w:szCs w:val="24"/>
              </w:rPr>
              <w:t>日常管理</w:t>
            </w:r>
            <w:r w:rsidRPr="00432B6E">
              <w:rPr>
                <w:rFonts w:ascii="宋体" w:eastAsia="宋体" w:hAnsi="宋体" w:cs="宋体" w:hint="eastAsia"/>
                <w:sz w:val="24"/>
                <w:szCs w:val="24"/>
              </w:rPr>
              <w:t>方案科学合理、可操作性强、科学有效的得8-10分；方案措施基本合理，可操作性不强的得5-7分；方案措施存在明显缺陷的得1-4分；</w:t>
            </w:r>
            <w:proofErr w:type="gramStart"/>
            <w:r w:rsidRPr="00432B6E">
              <w:rPr>
                <w:rFonts w:ascii="宋体" w:eastAsia="宋体" w:hAnsi="宋体" w:cs="宋体" w:hint="eastAsia"/>
                <w:sz w:val="24"/>
                <w:szCs w:val="24"/>
              </w:rPr>
              <w:t>无方案无措施</w:t>
            </w:r>
            <w:proofErr w:type="gramEnd"/>
            <w:r w:rsidRPr="00432B6E">
              <w:rPr>
                <w:rFonts w:ascii="宋体" w:eastAsia="宋体" w:hAnsi="宋体" w:cs="宋体" w:hint="eastAsia"/>
                <w:sz w:val="24"/>
                <w:szCs w:val="24"/>
              </w:rPr>
              <w:t>的不得分。</w:t>
            </w:r>
          </w:p>
          <w:p w:rsidR="00A74675" w:rsidRPr="00432B6E" w:rsidRDefault="00FF6B56">
            <w:pPr>
              <w:widowControl/>
              <w:spacing w:line="440" w:lineRule="exact"/>
              <w:rPr>
                <w:rFonts w:ascii="宋体" w:eastAsia="宋体" w:hAnsi="宋体" w:cs="宋体"/>
                <w:sz w:val="24"/>
                <w:szCs w:val="24"/>
              </w:rPr>
            </w:pPr>
            <w:r w:rsidRPr="00432B6E">
              <w:rPr>
                <w:rFonts w:ascii="宋体" w:eastAsia="宋体" w:hAnsi="宋体" w:cs="宋体" w:hint="eastAsia"/>
                <w:sz w:val="24"/>
                <w:szCs w:val="24"/>
              </w:rPr>
              <w:t>3.与采购单位的配合方案（5分）：针对本项目与采购单位有完整科学合理有效的配合方案（包含但不限于供货计划、</w:t>
            </w:r>
            <w:proofErr w:type="gramStart"/>
            <w:r w:rsidRPr="00432B6E">
              <w:rPr>
                <w:rFonts w:ascii="宋体" w:eastAsia="宋体" w:hAnsi="宋体" w:cs="宋体" w:hint="eastAsia"/>
                <w:sz w:val="24"/>
                <w:szCs w:val="24"/>
              </w:rPr>
              <w:t>绿植更换</w:t>
            </w:r>
            <w:proofErr w:type="gramEnd"/>
            <w:r w:rsidRPr="00432B6E">
              <w:rPr>
                <w:rFonts w:ascii="宋体" w:eastAsia="宋体" w:hAnsi="宋体" w:cs="宋体" w:hint="eastAsia"/>
                <w:sz w:val="24"/>
                <w:szCs w:val="24"/>
              </w:rPr>
              <w:t>等）的得4-5分，配合方案基本合理但欠佳的得2-3分，配合方案存在明显缺陷的0-1分。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25分</w:t>
            </w:r>
          </w:p>
        </w:tc>
      </w:tr>
      <w:tr w:rsidR="00A74675">
        <w:trPr>
          <w:trHeight w:val="2206"/>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ind w:firstLineChars="100" w:firstLine="241"/>
              <w:rPr>
                <w:rFonts w:ascii="宋体" w:eastAsia="宋体" w:hAnsi="宋体" w:cs="宋体"/>
                <w:b/>
                <w:bCs/>
                <w:sz w:val="24"/>
                <w:szCs w:val="24"/>
              </w:rPr>
            </w:pPr>
            <w:r>
              <w:rPr>
                <w:rFonts w:ascii="宋体" w:eastAsia="宋体" w:hAnsi="宋体" w:cs="宋体" w:hint="eastAsia"/>
                <w:b/>
                <w:bCs/>
                <w:sz w:val="24"/>
                <w:szCs w:val="24"/>
              </w:rPr>
              <w:t>2</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bCs/>
                <w:spacing w:val="-4"/>
                <w:sz w:val="24"/>
                <w:szCs w:val="24"/>
              </w:rPr>
            </w:pPr>
            <w:r>
              <w:rPr>
                <w:rFonts w:ascii="宋体" w:hAnsi="宋体" w:cs="宋体" w:hint="eastAsia"/>
                <w:bCs/>
                <w:spacing w:val="-4"/>
                <w:sz w:val="24"/>
                <w:szCs w:val="24"/>
              </w:rPr>
              <w:t>服务技术响应</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tabs>
                <w:tab w:val="left" w:pos="304"/>
              </w:tabs>
              <w:spacing w:line="440" w:lineRule="exact"/>
              <w:rPr>
                <w:rFonts w:ascii="宋体" w:eastAsia="宋体" w:hAnsi="宋体" w:cs="宋体"/>
                <w:bCs/>
                <w:spacing w:val="-4"/>
                <w:sz w:val="24"/>
                <w:szCs w:val="24"/>
              </w:rPr>
            </w:pPr>
            <w:r>
              <w:rPr>
                <w:rFonts w:ascii="宋体" w:eastAsia="宋体" w:hAnsi="宋体" w:cs="宋体" w:hint="eastAsia"/>
                <w:bCs/>
                <w:spacing w:val="-4"/>
                <w:sz w:val="24"/>
                <w:szCs w:val="24"/>
              </w:rPr>
              <w:t>1.响应招标文件要求的植物整体规格、技术指标和技术要求的得8分；</w:t>
            </w:r>
          </w:p>
          <w:p w:rsidR="00A74675" w:rsidRDefault="00FF6B56">
            <w:pPr>
              <w:widowControl/>
              <w:spacing w:line="440" w:lineRule="exact"/>
              <w:rPr>
                <w:rFonts w:ascii="宋体" w:eastAsia="宋体" w:hAnsi="宋体" w:cs="宋体"/>
                <w:bCs/>
                <w:color w:val="0000FF"/>
                <w:spacing w:val="-4"/>
                <w:sz w:val="24"/>
                <w:szCs w:val="24"/>
              </w:rPr>
            </w:pPr>
            <w:r>
              <w:rPr>
                <w:rFonts w:ascii="宋体" w:eastAsia="宋体" w:hAnsi="宋体" w:cs="宋体" w:hint="eastAsia"/>
                <w:bCs/>
                <w:spacing w:val="-4"/>
                <w:sz w:val="24"/>
                <w:szCs w:val="24"/>
              </w:rPr>
              <w:t>2.优于招标文件要求的植物整体规格、技术指标和技术要求的给予逐项适当加分，每增加1项得1分，最高得5分</w:t>
            </w:r>
            <w:r>
              <w:rPr>
                <w:rFonts w:ascii="宋体" w:eastAsia="宋体" w:hAnsi="宋体" w:cs="宋体" w:hint="eastAsia"/>
                <w:bCs/>
                <w:color w:val="0000FF"/>
                <w:spacing w:val="-4"/>
                <w:sz w:val="24"/>
                <w:szCs w:val="24"/>
              </w:rPr>
              <w:t>。</w:t>
            </w:r>
          </w:p>
          <w:p w:rsidR="00A74675" w:rsidRDefault="00FF6B56">
            <w:pPr>
              <w:widowControl/>
              <w:spacing w:line="440" w:lineRule="exact"/>
              <w:rPr>
                <w:rFonts w:ascii="宋体" w:eastAsia="宋体" w:hAnsi="宋体" w:cs="宋体"/>
                <w:bCs/>
                <w:spacing w:val="-4"/>
                <w:sz w:val="24"/>
                <w:szCs w:val="24"/>
              </w:rPr>
            </w:pPr>
            <w:r>
              <w:rPr>
                <w:rFonts w:ascii="宋体" w:eastAsia="宋体" w:hAnsi="宋体" w:cs="宋体" w:hint="eastAsia"/>
                <w:bCs/>
                <w:spacing w:val="-4"/>
                <w:sz w:val="24"/>
                <w:szCs w:val="24"/>
              </w:rPr>
              <w:t>3.低于招标文件要求的植物整体规格、技术指标和技术要求的给予逐项适当减分（非实质性偏离），每低于一项扣1-2分，扣完为止</w:t>
            </w:r>
            <w:r>
              <w:rPr>
                <w:rFonts w:ascii="宋体" w:eastAsia="宋体" w:hAnsi="宋体" w:cs="宋体" w:hint="eastAsia"/>
                <w:bCs/>
                <w:color w:val="0000FF"/>
                <w:spacing w:val="-4"/>
                <w:sz w:val="24"/>
                <w:szCs w:val="24"/>
              </w:rPr>
              <w:t>。</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13分</w:t>
            </w:r>
          </w:p>
        </w:tc>
      </w:tr>
      <w:tr w:rsidR="00A74675">
        <w:trPr>
          <w:trHeight w:val="2517"/>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ind w:firstLineChars="100" w:firstLine="241"/>
              <w:rPr>
                <w:rFonts w:ascii="宋体" w:eastAsia="宋体" w:hAnsi="宋体" w:cs="宋体"/>
                <w:b/>
                <w:bCs/>
                <w:sz w:val="24"/>
                <w:szCs w:val="24"/>
              </w:rPr>
            </w:pPr>
            <w:r>
              <w:rPr>
                <w:rFonts w:ascii="宋体" w:eastAsia="宋体" w:hAnsi="宋体" w:cs="宋体" w:hint="eastAsia"/>
                <w:b/>
                <w:bCs/>
                <w:sz w:val="24"/>
                <w:szCs w:val="24"/>
              </w:rPr>
              <w:lastRenderedPageBreak/>
              <w:t>3</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内部规章制度</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投标人内部规章制度（包括但不限于内部管理制度、服务质量监督管理制度、内部岗位责任制度、管理运作制度、人员管理、考核制度等）要求符合规范，体现高标准、高档次、科学合理、详细完善，规章制度科学、合理、具有操作性的得4-5分，规章制度基本合理但欠佳的，得2-3分，规章制度存在明显缺陷的得0-1分。未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5分</w:t>
            </w:r>
          </w:p>
        </w:tc>
      </w:tr>
      <w:tr w:rsidR="00A74675">
        <w:trPr>
          <w:trHeight w:val="2208"/>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ind w:firstLineChars="100" w:firstLine="241"/>
              <w:rPr>
                <w:rFonts w:ascii="宋体" w:eastAsia="宋体" w:hAnsi="宋体" w:cs="宋体"/>
                <w:b/>
                <w:bCs/>
                <w:sz w:val="24"/>
                <w:szCs w:val="24"/>
              </w:rPr>
            </w:pPr>
            <w:r>
              <w:rPr>
                <w:rFonts w:ascii="宋体" w:eastAsia="宋体" w:hAnsi="宋体" w:cs="宋体" w:hint="eastAsia"/>
                <w:b/>
                <w:bCs/>
                <w:sz w:val="24"/>
                <w:szCs w:val="24"/>
              </w:rPr>
              <w:t>4</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b/>
                <w:bCs/>
                <w:sz w:val="24"/>
                <w:szCs w:val="24"/>
              </w:rPr>
            </w:pPr>
            <w:r>
              <w:rPr>
                <w:rFonts w:ascii="宋体" w:eastAsia="宋体" w:hAnsi="宋体" w:cs="宋体" w:hint="eastAsia"/>
                <w:sz w:val="24"/>
                <w:szCs w:val="24"/>
              </w:rPr>
              <w:t>应急预案</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具有明确的应急预案（包含但不限于突发天气、突发事件、设备故障、临时调度、临时大型活动等工作中可能遇到的突发性情况所制定的应急预案），合理规范针对性强，有切实可行的应急预案的得4-5分，应急预案基本合理但欠佳的，得2-3分，应急预案存在明显缺陷的得0-1分。未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5分</w:t>
            </w:r>
          </w:p>
        </w:tc>
      </w:tr>
      <w:tr w:rsidR="00A74675">
        <w:trPr>
          <w:trHeight w:val="2208"/>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ind w:firstLineChars="100" w:firstLine="240"/>
              <w:rPr>
                <w:rFonts w:ascii="宋体" w:eastAsia="宋体" w:hAnsi="宋体" w:cs="宋体"/>
                <w:sz w:val="24"/>
                <w:szCs w:val="24"/>
              </w:rPr>
            </w:pPr>
            <w:r>
              <w:rPr>
                <w:rFonts w:ascii="宋体" w:eastAsia="宋体" w:hAnsi="宋体" w:cs="宋体" w:hint="eastAsia"/>
                <w:sz w:val="24"/>
                <w:szCs w:val="24"/>
              </w:rPr>
              <w:t>5</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安全文明服务承诺</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Pr="00432B6E" w:rsidRDefault="00FF6B56">
            <w:pPr>
              <w:widowControl/>
              <w:spacing w:line="440" w:lineRule="exact"/>
              <w:rPr>
                <w:rFonts w:ascii="宋体" w:eastAsia="宋体" w:hAnsi="宋体" w:cs="宋体"/>
                <w:sz w:val="24"/>
                <w:szCs w:val="24"/>
              </w:rPr>
            </w:pPr>
            <w:r w:rsidRPr="00432B6E">
              <w:rPr>
                <w:rFonts w:ascii="宋体" w:eastAsia="宋体" w:hAnsi="宋体" w:cs="宋体" w:hint="eastAsia"/>
                <w:sz w:val="24"/>
                <w:szCs w:val="24"/>
              </w:rPr>
              <w:t>投标人提供的安全文明服务保证措施及承诺（包含但不</w:t>
            </w:r>
            <w:proofErr w:type="gramStart"/>
            <w:r w:rsidRPr="00432B6E">
              <w:rPr>
                <w:rFonts w:ascii="宋体" w:eastAsia="宋体" w:hAnsi="宋体" w:cs="宋体" w:hint="eastAsia"/>
                <w:sz w:val="24"/>
                <w:szCs w:val="24"/>
              </w:rPr>
              <w:t>限于绿植摆放</w:t>
            </w:r>
            <w:proofErr w:type="gramEnd"/>
            <w:r w:rsidRPr="00432B6E">
              <w:rPr>
                <w:rFonts w:ascii="宋体" w:eastAsia="宋体" w:hAnsi="宋体" w:cs="宋体" w:hint="eastAsia"/>
                <w:sz w:val="24"/>
                <w:szCs w:val="24"/>
              </w:rPr>
              <w:t>期间安全作业措施、拟派人员文明用语、</w:t>
            </w:r>
            <w:proofErr w:type="gramStart"/>
            <w:r w:rsidRPr="00432B6E">
              <w:rPr>
                <w:rFonts w:ascii="宋体" w:eastAsia="宋体" w:hAnsi="宋体" w:cs="宋体" w:hint="eastAsia"/>
                <w:sz w:val="24"/>
                <w:szCs w:val="24"/>
              </w:rPr>
              <w:t>绿植摆放</w:t>
            </w:r>
            <w:proofErr w:type="gramEnd"/>
            <w:r w:rsidRPr="00432B6E">
              <w:rPr>
                <w:rFonts w:ascii="宋体" w:eastAsia="宋体" w:hAnsi="宋体" w:cs="宋体" w:hint="eastAsia"/>
                <w:sz w:val="24"/>
                <w:szCs w:val="24"/>
              </w:rPr>
              <w:t>区域日常整洁等），保证措施及承诺科学合理可行的，得3-4分，保证措施及承诺基本合理但欠佳的，得1-2分，未提供不得分。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4分</w:t>
            </w:r>
          </w:p>
        </w:tc>
      </w:tr>
      <w:tr w:rsidR="00A74675">
        <w:trPr>
          <w:trHeight w:val="2208"/>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ind w:firstLineChars="100" w:firstLine="240"/>
              <w:rPr>
                <w:rFonts w:ascii="宋体" w:eastAsia="宋体" w:hAnsi="宋体" w:cs="宋体"/>
                <w:sz w:val="24"/>
                <w:szCs w:val="24"/>
              </w:rPr>
            </w:pPr>
            <w:r>
              <w:rPr>
                <w:rFonts w:ascii="宋体" w:eastAsia="宋体" w:hAnsi="宋体" w:cs="宋体" w:hint="eastAsia"/>
                <w:sz w:val="24"/>
                <w:szCs w:val="24"/>
              </w:rPr>
              <w:t>6</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设备设施配置</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Pr="00432B6E" w:rsidRDefault="00FF6B56">
            <w:pPr>
              <w:widowControl/>
              <w:spacing w:line="440" w:lineRule="exact"/>
              <w:rPr>
                <w:rFonts w:ascii="宋体" w:eastAsia="宋体" w:hAnsi="宋体" w:cs="宋体"/>
                <w:sz w:val="24"/>
                <w:szCs w:val="24"/>
              </w:rPr>
            </w:pPr>
            <w:r w:rsidRPr="00432B6E">
              <w:rPr>
                <w:rFonts w:ascii="宋体" w:eastAsia="宋体" w:hAnsi="宋体" w:cs="宋体" w:hint="eastAsia"/>
                <w:sz w:val="24"/>
                <w:szCs w:val="24"/>
              </w:rPr>
              <w:t>绿化摆放主要设备设施的配置等：拟投入本项目的主要机械设备选用合理、专业、能保障项目实施，投入计划编制有序合理的得4-5分，机械设备选用基本合理、但能保障项目实施，投入计划编制较为有序合理的得2-3分，机械设备选用一般、基本能保障项目实施，投入计划编制有序性、合理性较差的得0-1分；不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5分</w:t>
            </w:r>
          </w:p>
        </w:tc>
      </w:tr>
      <w:tr w:rsidR="00A74675">
        <w:trPr>
          <w:trHeight w:val="2208"/>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ind w:firstLineChars="100" w:firstLine="240"/>
              <w:rPr>
                <w:rFonts w:ascii="宋体" w:eastAsia="宋体" w:hAnsi="宋体" w:cs="宋体"/>
                <w:sz w:val="24"/>
                <w:szCs w:val="24"/>
              </w:rPr>
            </w:pPr>
            <w:r>
              <w:rPr>
                <w:rFonts w:ascii="宋体" w:eastAsia="宋体" w:hAnsi="宋体" w:cs="宋体" w:hint="eastAsia"/>
                <w:sz w:val="24"/>
                <w:szCs w:val="24"/>
              </w:rPr>
              <w:t>7</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tabs>
                <w:tab w:val="left" w:pos="1080"/>
              </w:tabs>
              <w:spacing w:line="440" w:lineRule="exact"/>
              <w:jc w:val="center"/>
              <w:rPr>
                <w:rFonts w:ascii="宋体" w:eastAsia="宋体" w:hAnsi="宋体" w:cs="宋体"/>
                <w:sz w:val="24"/>
                <w:szCs w:val="24"/>
              </w:rPr>
            </w:pPr>
            <w:r>
              <w:rPr>
                <w:rFonts w:ascii="宋体" w:eastAsia="宋体" w:hAnsi="宋体" w:cs="宋体" w:hint="eastAsia"/>
                <w:sz w:val="24"/>
                <w:szCs w:val="24"/>
              </w:rPr>
              <w:t>人员配备</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after="0" w:line="440" w:lineRule="exact"/>
              <w:rPr>
                <w:rFonts w:ascii="宋体" w:eastAsia="宋体" w:hAnsi="宋体" w:cs="宋体"/>
                <w:sz w:val="24"/>
              </w:rPr>
            </w:pPr>
            <w:r>
              <w:rPr>
                <w:rFonts w:ascii="宋体" w:eastAsia="宋体" w:hAnsi="宋体" w:cs="宋体" w:hint="eastAsia"/>
                <w:sz w:val="24"/>
              </w:rPr>
              <w:t>根据供应商拟派本项目实施人员配备情况表进行综合评定：项目实施人员配备符合本项目采购需求，技术力量和人力资源安排充足，能保证项目保质保量完成、人员分工明确、操作性强的得3-5分；拟派人员配备存在明显缺陷或不合理处每项扣0.5-1分，扣完为止；本项内容不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bCs/>
                <w:sz w:val="24"/>
                <w:szCs w:val="24"/>
              </w:rPr>
              <w:t xml:space="preserve"> 5分</w:t>
            </w:r>
          </w:p>
        </w:tc>
      </w:tr>
      <w:tr w:rsidR="00A74675">
        <w:trPr>
          <w:trHeight w:val="874"/>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8</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sz w:val="24"/>
              </w:rPr>
            </w:pPr>
            <w:r>
              <w:rPr>
                <w:rFonts w:ascii="宋体" w:eastAsia="宋体" w:hAnsi="宋体" w:cs="宋体" w:hint="eastAsia"/>
                <w:sz w:val="24"/>
              </w:rPr>
              <w:t>合理化建议</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投标人提供的针对本项目的理解，结合自身专业优势，提出针对本项目实施过程中的合理化建议，根据其提出的建议的可行性、有效性，每提供一项得1分，最高得5分。未提供不得分。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5分</w:t>
            </w:r>
          </w:p>
        </w:tc>
      </w:tr>
      <w:tr w:rsidR="00A7467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szCs w:val="24"/>
              </w:rPr>
            </w:pPr>
            <w:r>
              <w:rPr>
                <w:rFonts w:ascii="宋体" w:eastAsia="宋体" w:hAnsi="宋体" w:cs="宋体" w:hint="eastAsia"/>
                <w:b/>
                <w:sz w:val="24"/>
                <w:szCs w:val="24"/>
              </w:rPr>
              <w:t>二</w:t>
            </w:r>
          </w:p>
        </w:tc>
        <w:tc>
          <w:tcPr>
            <w:tcW w:w="8007" w:type="dxa"/>
            <w:gridSpan w:val="2"/>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szCs w:val="24"/>
              </w:rPr>
            </w:pPr>
            <w:r>
              <w:rPr>
                <w:rFonts w:ascii="宋体" w:eastAsia="宋体" w:hAnsi="宋体" w:cs="宋体" w:hint="eastAsia"/>
                <w:b/>
                <w:sz w:val="24"/>
                <w:szCs w:val="24"/>
              </w:rPr>
              <w:t>商务分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szCs w:val="24"/>
              </w:rPr>
            </w:pPr>
            <w:r>
              <w:rPr>
                <w:rFonts w:ascii="宋体" w:eastAsia="宋体" w:hAnsi="宋体" w:cs="宋体" w:hint="eastAsia"/>
                <w:b/>
                <w:sz w:val="24"/>
                <w:szCs w:val="24"/>
              </w:rPr>
              <w:t>12分</w:t>
            </w:r>
          </w:p>
        </w:tc>
      </w:tr>
      <w:tr w:rsidR="00A7467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szCs w:val="24"/>
              </w:rPr>
            </w:pPr>
            <w:r>
              <w:rPr>
                <w:rFonts w:ascii="宋体" w:eastAsia="宋体" w:hAnsi="宋体" w:cs="宋体" w:hint="eastAsia"/>
                <w:sz w:val="24"/>
                <w:szCs w:val="24"/>
              </w:rPr>
              <w:t>9</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tabs>
                <w:tab w:val="left" w:pos="1080"/>
              </w:tabs>
              <w:spacing w:line="440" w:lineRule="exact"/>
              <w:jc w:val="center"/>
              <w:rPr>
                <w:rFonts w:ascii="宋体" w:eastAsia="宋体" w:hAnsi="宋体" w:cs="宋体"/>
                <w:b/>
                <w:sz w:val="24"/>
                <w:szCs w:val="24"/>
              </w:rPr>
            </w:pPr>
            <w:r>
              <w:rPr>
                <w:rFonts w:ascii="宋体" w:eastAsia="宋体" w:hAnsi="宋体" w:cs="宋体" w:hint="eastAsia"/>
                <w:bCs/>
                <w:sz w:val="24"/>
                <w:szCs w:val="24"/>
              </w:rPr>
              <w:t>售后</w:t>
            </w:r>
            <w:r>
              <w:rPr>
                <w:rFonts w:ascii="宋体" w:eastAsia="宋体" w:hAnsi="宋体" w:cs="宋体" w:hint="eastAsia"/>
                <w:bCs/>
                <w:sz w:val="24"/>
                <w:szCs w:val="24"/>
              </w:rPr>
              <w:lastRenderedPageBreak/>
              <w:t>服务承诺</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lastRenderedPageBreak/>
              <w:t>1.售后服务承诺（5分）：针对本项目的售后服务方案（包括但不限</w:t>
            </w:r>
            <w:r>
              <w:rPr>
                <w:rFonts w:ascii="宋体" w:eastAsia="宋体" w:hAnsi="宋体" w:cs="宋体" w:hint="eastAsia"/>
                <w:sz w:val="24"/>
                <w:szCs w:val="24"/>
              </w:rPr>
              <w:lastRenderedPageBreak/>
              <w:t>于售后服务内容、售后服务响应时间、其他优惠性承诺等）</w:t>
            </w:r>
            <w:r>
              <w:rPr>
                <w:rFonts w:ascii="宋体" w:hAnsi="宋体"/>
                <w:bCs/>
                <w:sz w:val="24"/>
              </w:rPr>
              <w:t>售后服务方案完整、可行，落实保障措施和其他优惠承诺等全面周到的得</w:t>
            </w:r>
            <w:r>
              <w:rPr>
                <w:rFonts w:ascii="宋体" w:hAnsi="宋体" w:hint="eastAsia"/>
                <w:bCs/>
                <w:sz w:val="24"/>
              </w:rPr>
              <w:t>4-5</w:t>
            </w:r>
            <w:r>
              <w:rPr>
                <w:rFonts w:ascii="宋体" w:hAnsi="宋体"/>
                <w:bCs/>
                <w:sz w:val="24"/>
              </w:rPr>
              <w:t>分，售后服务方案不全面，落实保障措施和其他优惠承诺欠缺的得</w:t>
            </w:r>
            <w:r>
              <w:rPr>
                <w:rFonts w:ascii="宋体" w:hAnsi="宋体" w:hint="eastAsia"/>
                <w:bCs/>
                <w:sz w:val="24"/>
              </w:rPr>
              <w:t>2-3</w:t>
            </w:r>
            <w:r>
              <w:rPr>
                <w:rFonts w:ascii="宋体" w:hAnsi="宋体"/>
                <w:bCs/>
                <w:sz w:val="24"/>
              </w:rPr>
              <w:t>分，</w:t>
            </w:r>
            <w:r>
              <w:rPr>
                <w:rFonts w:ascii="宋体" w:eastAsia="宋体" w:hAnsi="宋体" w:cs="宋体" w:hint="eastAsia"/>
                <w:sz w:val="24"/>
                <w:szCs w:val="24"/>
              </w:rPr>
              <w:t xml:space="preserve">除磋商文件规定内容外无其他售后服务承诺的，该项不得分；     </w:t>
            </w:r>
          </w:p>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2.供应商已在项目实施地（湖州市吴兴区）建立分支机构或办事处,或承诺中标后15个工作日内在项目实施地（湖州市吴兴区）建立分支机构或办事处的得2分，未提供证明材料或承诺不得分。（0-2分）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Cs/>
                <w:sz w:val="24"/>
                <w:szCs w:val="24"/>
              </w:rPr>
            </w:pPr>
            <w:r>
              <w:rPr>
                <w:rFonts w:ascii="宋体" w:eastAsia="宋体" w:hAnsi="宋体" w:cs="宋体" w:hint="eastAsia"/>
                <w:bCs/>
                <w:sz w:val="24"/>
                <w:szCs w:val="24"/>
              </w:rPr>
              <w:lastRenderedPageBreak/>
              <w:t>7分</w:t>
            </w:r>
          </w:p>
        </w:tc>
      </w:tr>
      <w:tr w:rsidR="00A7467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sz w:val="24"/>
                <w:szCs w:val="24"/>
              </w:rPr>
            </w:pPr>
            <w:r>
              <w:rPr>
                <w:rFonts w:ascii="宋体" w:eastAsia="宋体" w:hAnsi="宋体" w:cs="宋体" w:hint="eastAsia"/>
                <w:sz w:val="24"/>
                <w:szCs w:val="24"/>
              </w:rPr>
              <w:lastRenderedPageBreak/>
              <w:t>10</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tabs>
                <w:tab w:val="left" w:pos="1080"/>
              </w:tabs>
              <w:spacing w:line="440" w:lineRule="exact"/>
              <w:jc w:val="center"/>
              <w:rPr>
                <w:rFonts w:ascii="宋体" w:eastAsia="宋体" w:hAnsi="宋体" w:cs="宋体"/>
                <w:sz w:val="24"/>
                <w:szCs w:val="24"/>
              </w:rPr>
            </w:pPr>
            <w:r>
              <w:rPr>
                <w:rFonts w:ascii="宋体" w:eastAsia="宋体" w:hAnsi="宋体" w:cs="宋体" w:hint="eastAsia"/>
                <w:sz w:val="24"/>
                <w:szCs w:val="24"/>
              </w:rPr>
              <w:t>企业综合实力</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after="0" w:line="440" w:lineRule="exact"/>
              <w:rPr>
                <w:rFonts w:ascii="宋体" w:eastAsia="宋体" w:hAnsi="宋体" w:cs="宋体"/>
                <w:sz w:val="24"/>
              </w:rPr>
            </w:pPr>
            <w:r>
              <w:rPr>
                <w:rFonts w:ascii="宋体" w:eastAsia="宋体" w:hAnsi="宋体" w:cs="宋体" w:hint="eastAsia"/>
                <w:sz w:val="24"/>
              </w:rPr>
              <w:t>供应商有观叶植物、花卉基地50亩（含）以上的得5分；50亩（不含）以下20亩（含）以上的得3分；20亩（不含）以下的得2分。</w:t>
            </w:r>
            <w:r>
              <w:rPr>
                <w:rFonts w:ascii="宋体" w:eastAsia="宋体" w:hAnsi="宋体" w:cs="宋体" w:hint="eastAsia"/>
                <w:b/>
                <w:bCs/>
                <w:sz w:val="24"/>
              </w:rPr>
              <w:t>注：提供观叶植物、花卉基地现场照片、并提供土地证或租赁协议复印件，未提供不得分。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Cs/>
                <w:sz w:val="24"/>
                <w:szCs w:val="24"/>
              </w:rPr>
            </w:pPr>
            <w:r>
              <w:rPr>
                <w:rFonts w:ascii="宋体" w:eastAsia="宋体" w:hAnsi="宋体" w:cs="宋体" w:hint="eastAsia"/>
                <w:bCs/>
                <w:sz w:val="24"/>
                <w:szCs w:val="24"/>
              </w:rPr>
              <w:t xml:space="preserve"> 5分</w:t>
            </w:r>
          </w:p>
        </w:tc>
      </w:tr>
      <w:tr w:rsidR="00A7467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szCs w:val="24"/>
              </w:rPr>
            </w:pPr>
            <w:r>
              <w:rPr>
                <w:rFonts w:ascii="宋体" w:eastAsia="宋体" w:hAnsi="宋体" w:cs="宋体" w:hint="eastAsia"/>
                <w:b/>
                <w:sz w:val="24"/>
                <w:szCs w:val="24"/>
              </w:rPr>
              <w:t>三</w:t>
            </w:r>
          </w:p>
        </w:tc>
        <w:tc>
          <w:tcPr>
            <w:tcW w:w="8007" w:type="dxa"/>
            <w:gridSpan w:val="2"/>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sz w:val="24"/>
                <w:szCs w:val="24"/>
              </w:rPr>
            </w:pPr>
            <w:r>
              <w:rPr>
                <w:rFonts w:ascii="宋体" w:eastAsia="宋体" w:hAnsi="宋体" w:cs="宋体" w:hint="eastAsia"/>
                <w:b/>
                <w:sz w:val="24"/>
                <w:szCs w:val="24"/>
              </w:rPr>
              <w:t>资信及其他分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color w:val="FF0000"/>
                <w:sz w:val="24"/>
                <w:szCs w:val="24"/>
              </w:rPr>
            </w:pPr>
            <w:r>
              <w:rPr>
                <w:rFonts w:ascii="宋体" w:eastAsia="宋体" w:hAnsi="宋体" w:cs="宋体" w:hint="eastAsia"/>
                <w:b/>
                <w:sz w:val="24"/>
                <w:szCs w:val="24"/>
              </w:rPr>
              <w:t>11分</w:t>
            </w:r>
          </w:p>
        </w:tc>
      </w:tr>
      <w:tr w:rsidR="00A74675">
        <w:trPr>
          <w:jc w:val="center"/>
        </w:trPr>
        <w:tc>
          <w:tcPr>
            <w:tcW w:w="699" w:type="dxa"/>
            <w:tcBorders>
              <w:top w:val="single" w:sz="4" w:space="0" w:color="auto"/>
              <w:left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sz w:val="24"/>
              </w:rPr>
            </w:pPr>
            <w:r>
              <w:rPr>
                <w:rFonts w:ascii="宋体" w:eastAsia="宋体" w:hAnsi="宋体" w:cs="宋体" w:hint="eastAsia"/>
                <w:sz w:val="24"/>
              </w:rPr>
              <w:t>11</w:t>
            </w:r>
          </w:p>
        </w:tc>
        <w:tc>
          <w:tcPr>
            <w:tcW w:w="765" w:type="dxa"/>
            <w:tcBorders>
              <w:top w:val="single" w:sz="4" w:space="0" w:color="auto"/>
              <w:left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b/>
                <w:bCs/>
                <w:sz w:val="24"/>
              </w:rPr>
            </w:pPr>
            <w:r>
              <w:rPr>
                <w:rFonts w:ascii="宋体" w:eastAsia="宋体" w:hAnsi="宋体" w:cs="宋体" w:hint="eastAsia"/>
                <w:sz w:val="24"/>
              </w:rPr>
              <w:t>企业业绩</w:t>
            </w:r>
          </w:p>
        </w:tc>
        <w:tc>
          <w:tcPr>
            <w:tcW w:w="7242" w:type="dxa"/>
            <w:tcBorders>
              <w:top w:val="single" w:sz="4" w:space="0" w:color="auto"/>
              <w:left w:val="single" w:sz="4" w:space="0" w:color="auto"/>
              <w:right w:val="single" w:sz="4" w:space="0" w:color="auto"/>
            </w:tcBorders>
            <w:vAlign w:val="center"/>
          </w:tcPr>
          <w:p w:rsidR="00A74675" w:rsidRDefault="00FF6B56">
            <w:pPr>
              <w:pStyle w:val="ab"/>
              <w:spacing w:after="0" w:line="440" w:lineRule="exact"/>
              <w:rPr>
                <w:rFonts w:ascii="宋体" w:eastAsia="宋体" w:hAnsi="宋体" w:cs="宋体"/>
                <w:bCs/>
                <w:sz w:val="24"/>
              </w:rPr>
            </w:pPr>
            <w:r>
              <w:rPr>
                <w:rFonts w:ascii="宋体" w:eastAsia="宋体" w:hAnsi="宋体" w:cs="宋体" w:hint="eastAsia"/>
                <w:bCs/>
                <w:sz w:val="24"/>
              </w:rPr>
              <w:t>投标人提供的2018年1月1日至今（以合同签订时间为准）</w:t>
            </w:r>
            <w:r>
              <w:rPr>
                <w:rFonts w:ascii="宋体" w:eastAsia="宋体" w:hAnsi="宋体" w:cs="宋体" w:hint="eastAsia"/>
                <w:sz w:val="24"/>
              </w:rPr>
              <w:t>同类项目的业绩，每提供1个得1分，最高得5分。</w:t>
            </w:r>
            <w:r>
              <w:rPr>
                <w:rFonts w:ascii="宋体" w:eastAsia="宋体" w:hAnsi="宋体" w:cs="宋体" w:hint="eastAsia"/>
                <w:b/>
                <w:bCs/>
                <w:sz w:val="24"/>
              </w:rPr>
              <w:t>注：以提供合同扫描件为评审依据，如合同不能反映相关内容的，须同时提供业主出具的加盖业主公章的相关证明材料扫描件或复印件。</w:t>
            </w:r>
          </w:p>
        </w:tc>
        <w:tc>
          <w:tcPr>
            <w:tcW w:w="873" w:type="dxa"/>
            <w:tcBorders>
              <w:top w:val="single" w:sz="4" w:space="0" w:color="auto"/>
              <w:left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sz w:val="24"/>
              </w:rPr>
            </w:pPr>
            <w:r>
              <w:rPr>
                <w:rFonts w:ascii="宋体" w:eastAsia="宋体" w:hAnsi="宋体" w:cs="宋体" w:hint="eastAsia"/>
                <w:sz w:val="24"/>
              </w:rPr>
              <w:t>5分</w:t>
            </w:r>
          </w:p>
        </w:tc>
      </w:tr>
      <w:tr w:rsidR="00A74675">
        <w:trPr>
          <w:trHeight w:val="67"/>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sz w:val="24"/>
              </w:rPr>
            </w:pPr>
            <w:r>
              <w:rPr>
                <w:rFonts w:ascii="宋体" w:eastAsia="宋体" w:hAnsi="宋体" w:cs="宋体" w:hint="eastAsia"/>
                <w:sz w:val="24"/>
              </w:rPr>
              <w:t>12</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b/>
                <w:sz w:val="24"/>
              </w:rPr>
            </w:pPr>
            <w:r>
              <w:rPr>
                <w:rFonts w:ascii="宋体" w:eastAsia="宋体" w:hAnsi="宋体" w:cs="宋体" w:hint="eastAsia"/>
                <w:bCs/>
                <w:sz w:val="24"/>
              </w:rPr>
              <w:t>权威认证</w:t>
            </w:r>
          </w:p>
        </w:tc>
        <w:tc>
          <w:tcPr>
            <w:tcW w:w="7242"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rPr>
                <w:rFonts w:ascii="宋体" w:eastAsia="宋体" w:hAnsi="宋体" w:cs="宋体"/>
                <w:sz w:val="24"/>
                <w:szCs w:val="24"/>
              </w:rPr>
            </w:pPr>
            <w:r>
              <w:rPr>
                <w:rFonts w:ascii="宋体" w:eastAsia="宋体" w:hAnsi="宋体" w:cs="宋体" w:hint="eastAsia"/>
                <w:sz w:val="24"/>
                <w:szCs w:val="24"/>
              </w:rPr>
              <w:t>供应商具有有效的质量管理体系认证证书、环境管理体系认证证书、职业健康安全管理体系认证证书的每个得1分，最高得3分。</w:t>
            </w:r>
          </w:p>
          <w:p w:rsidR="00A74675" w:rsidRDefault="00FF6B56">
            <w:pPr>
              <w:spacing w:line="440" w:lineRule="exact"/>
              <w:jc w:val="left"/>
              <w:rPr>
                <w:rFonts w:ascii="宋体" w:eastAsia="宋体" w:hAnsi="宋体" w:cs="宋体"/>
                <w:bCs/>
                <w:sz w:val="24"/>
                <w:szCs w:val="24"/>
              </w:rPr>
            </w:pPr>
            <w:r>
              <w:rPr>
                <w:rFonts w:ascii="宋体" w:eastAsia="宋体" w:hAnsi="宋体" w:cs="宋体" w:hint="eastAsia"/>
                <w:b/>
                <w:kern w:val="0"/>
                <w:sz w:val="24"/>
                <w:szCs w:val="24"/>
              </w:rPr>
              <w:t>注：提供证书扫描件及</w:t>
            </w:r>
            <w:hyperlink r:id="rId16" w:tgtFrame="https://www.so.com/_blank" w:history="1">
              <w:r>
                <w:rPr>
                  <w:rFonts w:ascii="宋体" w:eastAsia="宋体" w:hAnsi="宋体" w:cs="宋体" w:hint="eastAsia"/>
                  <w:b/>
                  <w:bCs/>
                  <w:color w:val="000000"/>
                  <w:sz w:val="24"/>
                  <w:szCs w:val="24"/>
                </w:rPr>
                <w:t>全国认证认可信息公共服务平台</w:t>
              </w:r>
            </w:hyperlink>
            <w:r>
              <w:rPr>
                <w:rFonts w:ascii="宋体" w:eastAsia="宋体" w:hAnsi="宋体" w:cs="宋体" w:hint="eastAsia"/>
                <w:b/>
                <w:bCs/>
                <w:color w:val="000000"/>
                <w:sz w:val="24"/>
                <w:szCs w:val="24"/>
              </w:rPr>
              <w:t>网站截图，</w:t>
            </w:r>
            <w:r>
              <w:rPr>
                <w:rFonts w:ascii="宋体" w:eastAsia="宋体" w:hAnsi="宋体" w:cs="宋体" w:hint="eastAsia"/>
                <w:b/>
                <w:sz w:val="24"/>
                <w:szCs w:val="24"/>
              </w:rPr>
              <w:t>未提供不得分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sz w:val="24"/>
              </w:rPr>
            </w:pPr>
            <w:r>
              <w:rPr>
                <w:rFonts w:ascii="宋体" w:eastAsia="宋体" w:hAnsi="宋体" w:cs="宋体" w:hint="eastAsia"/>
                <w:sz w:val="24"/>
              </w:rPr>
              <w:t>3分</w:t>
            </w:r>
          </w:p>
        </w:tc>
      </w:tr>
      <w:tr w:rsidR="00A7467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after="0" w:line="440" w:lineRule="exact"/>
              <w:jc w:val="center"/>
              <w:rPr>
                <w:rFonts w:ascii="宋体" w:eastAsia="宋体" w:hAnsi="宋体" w:cs="宋体"/>
                <w:sz w:val="24"/>
              </w:rPr>
            </w:pPr>
            <w:r>
              <w:rPr>
                <w:rFonts w:ascii="宋体" w:eastAsia="宋体" w:hAnsi="宋体" w:cs="宋体" w:hint="eastAsia"/>
                <w:sz w:val="24"/>
              </w:rPr>
              <w:t>13</w:t>
            </w:r>
          </w:p>
        </w:tc>
        <w:tc>
          <w:tcPr>
            <w:tcW w:w="765" w:type="dxa"/>
            <w:tcBorders>
              <w:top w:val="single" w:sz="4" w:space="0" w:color="auto"/>
              <w:left w:val="single" w:sz="4" w:space="0" w:color="auto"/>
              <w:bottom w:val="single" w:sz="4" w:space="0" w:color="auto"/>
              <w:right w:val="single" w:sz="4" w:space="0" w:color="auto"/>
            </w:tcBorders>
            <w:vAlign w:val="center"/>
          </w:tcPr>
          <w:p w:rsidR="00A74675" w:rsidRDefault="00FF6B56">
            <w:pPr>
              <w:widowControl/>
              <w:spacing w:line="440" w:lineRule="exact"/>
              <w:jc w:val="center"/>
              <w:rPr>
                <w:rFonts w:ascii="宋体" w:eastAsia="宋体" w:hAnsi="宋体" w:cs="宋体"/>
                <w:b/>
                <w:bCs/>
                <w:sz w:val="24"/>
                <w:szCs w:val="24"/>
              </w:rPr>
            </w:pPr>
            <w:r>
              <w:rPr>
                <w:rFonts w:ascii="宋体" w:eastAsia="宋体" w:hAnsi="宋体" w:cs="宋体" w:hint="eastAsia"/>
                <w:sz w:val="24"/>
                <w:szCs w:val="24"/>
              </w:rPr>
              <w:t>企业荣誉</w:t>
            </w:r>
          </w:p>
        </w:tc>
        <w:tc>
          <w:tcPr>
            <w:tcW w:w="7242" w:type="dxa"/>
            <w:tcBorders>
              <w:top w:val="single" w:sz="4" w:space="0" w:color="auto"/>
              <w:left w:val="single" w:sz="4" w:space="0" w:color="auto"/>
              <w:bottom w:val="single" w:sz="4" w:space="0" w:color="auto"/>
              <w:right w:val="single" w:sz="4" w:space="0" w:color="auto"/>
            </w:tcBorders>
          </w:tcPr>
          <w:p w:rsidR="00A74675" w:rsidRDefault="00FF6B56">
            <w:pPr>
              <w:spacing w:line="400" w:lineRule="exact"/>
              <w:rPr>
                <w:rFonts w:ascii="宋体" w:eastAsia="宋体" w:hAnsi="宋体" w:cs="宋体"/>
                <w:kern w:val="0"/>
                <w:sz w:val="24"/>
                <w:szCs w:val="24"/>
              </w:rPr>
            </w:pPr>
            <w:r>
              <w:rPr>
                <w:rFonts w:ascii="宋体" w:eastAsia="宋体" w:hAnsi="宋体" w:cs="宋体" w:hint="eastAsia"/>
                <w:kern w:val="0"/>
                <w:sz w:val="24"/>
                <w:szCs w:val="24"/>
              </w:rPr>
              <w:t>评标委员会根据投标人提供的</w:t>
            </w:r>
            <w:r>
              <w:rPr>
                <w:rFonts w:ascii="宋体" w:eastAsia="宋体" w:hAnsi="宋体" w:cs="宋体" w:hint="eastAsia"/>
                <w:bCs/>
                <w:sz w:val="24"/>
                <w:szCs w:val="24"/>
              </w:rPr>
              <w:t>2018年1月1日至今</w:t>
            </w:r>
            <w:r>
              <w:rPr>
                <w:rFonts w:ascii="宋体" w:eastAsia="宋体" w:hAnsi="宋体" w:cs="宋体" w:hint="eastAsia"/>
                <w:kern w:val="0"/>
                <w:sz w:val="24"/>
                <w:szCs w:val="24"/>
              </w:rPr>
              <w:t>政府行政职能部门或行业主管部门授予</w:t>
            </w:r>
            <w:r>
              <w:rPr>
                <w:rFonts w:ascii="宋体" w:eastAsia="宋体" w:hAnsi="宋体" w:cs="宋体" w:hint="eastAsia"/>
                <w:sz w:val="24"/>
                <w:szCs w:val="24"/>
              </w:rPr>
              <w:t>的企业荣誉证书进行评分：</w:t>
            </w:r>
            <w:r>
              <w:rPr>
                <w:rFonts w:ascii="宋体" w:eastAsia="宋体" w:hAnsi="宋体" w:cs="宋体" w:hint="eastAsia"/>
                <w:kern w:val="0"/>
                <w:sz w:val="24"/>
                <w:szCs w:val="24"/>
              </w:rPr>
              <w:t>国家级，包含国务院所属的部、委、办、局授予的荣誉的得3分；</w:t>
            </w:r>
            <w:r>
              <w:rPr>
                <w:rFonts w:ascii="宋体" w:eastAsia="宋体" w:hAnsi="宋体" w:cs="宋体" w:hint="eastAsia"/>
                <w:spacing w:val="-6"/>
                <w:kern w:val="0"/>
                <w:sz w:val="24"/>
                <w:szCs w:val="24"/>
              </w:rPr>
              <w:t>省级，包含省政府所属的部、委、办、局（厅）授予的荣誉的得2分；</w:t>
            </w:r>
            <w:r>
              <w:rPr>
                <w:rFonts w:ascii="宋体" w:eastAsia="宋体" w:hAnsi="宋体" w:cs="宋体" w:hint="eastAsia"/>
                <w:kern w:val="0"/>
                <w:sz w:val="24"/>
                <w:szCs w:val="24"/>
              </w:rPr>
              <w:t>市级，包含市政府所属的部、委、办、局或区、县政府授予的荣誉的得1分。分值不重复计算。未提供不得分。</w:t>
            </w:r>
          </w:p>
          <w:p w:rsidR="00A74675" w:rsidRDefault="00FF6B56">
            <w:pPr>
              <w:pStyle w:val="ab"/>
              <w:spacing w:after="0" w:line="440" w:lineRule="exact"/>
              <w:rPr>
                <w:rFonts w:ascii="宋体" w:eastAsia="宋体" w:hAnsi="宋体" w:cs="宋体"/>
                <w:sz w:val="24"/>
              </w:rPr>
            </w:pPr>
            <w:r>
              <w:rPr>
                <w:rFonts w:ascii="宋体" w:eastAsia="宋体" w:hAnsi="宋体" w:cs="宋体" w:hint="eastAsia"/>
                <w:b/>
                <w:kern w:val="0"/>
                <w:sz w:val="24"/>
              </w:rPr>
              <w:t>注：提供获奖荣誉证书或相关文件证明材料复印件，</w:t>
            </w:r>
            <w:r>
              <w:rPr>
                <w:rFonts w:ascii="宋体" w:eastAsia="宋体" w:hAnsi="宋体" w:cs="宋体" w:hint="eastAsia"/>
                <w:b/>
                <w:sz w:val="24"/>
              </w:rPr>
              <w:t>未提供不得分。</w:t>
            </w:r>
          </w:p>
        </w:tc>
        <w:tc>
          <w:tcPr>
            <w:tcW w:w="873" w:type="dxa"/>
            <w:tcBorders>
              <w:top w:val="single" w:sz="4" w:space="0" w:color="auto"/>
              <w:left w:val="single" w:sz="4" w:space="0" w:color="auto"/>
              <w:bottom w:val="single" w:sz="4" w:space="0" w:color="auto"/>
              <w:right w:val="single" w:sz="4" w:space="0" w:color="auto"/>
            </w:tcBorders>
            <w:vAlign w:val="center"/>
          </w:tcPr>
          <w:p w:rsidR="00A74675" w:rsidRDefault="00FF6B56">
            <w:pPr>
              <w:pStyle w:val="ab"/>
              <w:spacing w:line="440" w:lineRule="exact"/>
              <w:ind w:firstLineChars="50" w:firstLine="120"/>
              <w:rPr>
                <w:rFonts w:ascii="宋体" w:eastAsia="宋体" w:hAnsi="宋体" w:cs="宋体"/>
                <w:sz w:val="24"/>
              </w:rPr>
            </w:pPr>
            <w:r>
              <w:rPr>
                <w:rFonts w:ascii="宋体" w:eastAsia="宋体" w:hAnsi="宋体" w:cs="宋体" w:hint="eastAsia"/>
                <w:sz w:val="24"/>
              </w:rPr>
              <w:t>3分</w:t>
            </w:r>
          </w:p>
        </w:tc>
      </w:tr>
    </w:tbl>
    <w:p w:rsidR="00A74675" w:rsidRDefault="00FF6B56" w:rsidP="001A0DE7">
      <w:pPr>
        <w:spacing w:beforeLines="50" w:before="120" w:afterLines="50" w:after="120" w:line="400" w:lineRule="exact"/>
        <w:ind w:firstLineChars="196" w:firstLine="472"/>
        <w:rPr>
          <w:rFonts w:ascii="宋体" w:eastAsia="宋体" w:hAnsi="宋体" w:cs="宋体"/>
          <w:b/>
          <w:bCs/>
          <w:sz w:val="24"/>
        </w:rPr>
      </w:pPr>
      <w:r>
        <w:rPr>
          <w:rFonts w:ascii="宋体" w:eastAsia="宋体" w:hAnsi="宋体" w:cs="宋体" w:hint="eastAsia"/>
          <w:b/>
          <w:bCs/>
          <w:sz w:val="24"/>
        </w:rPr>
        <w:t>（三）技术、商务、资信及其他分的计算</w:t>
      </w:r>
    </w:p>
    <w:p w:rsidR="00A74675" w:rsidRDefault="00FF6B56">
      <w:pPr>
        <w:spacing w:line="360" w:lineRule="auto"/>
        <w:ind w:firstLineChars="200" w:firstLine="480"/>
        <w:rPr>
          <w:rFonts w:ascii="宋体" w:eastAsia="宋体" w:hAnsi="宋体" w:cs="宋体"/>
          <w:sz w:val="24"/>
        </w:rPr>
      </w:pPr>
      <w:r>
        <w:rPr>
          <w:rFonts w:ascii="宋体" w:eastAsia="宋体" w:hAnsi="宋体" w:cs="宋体" w:hint="eastAsia"/>
          <w:sz w:val="24"/>
        </w:rPr>
        <w:t>技术、商务、资信及其他</w:t>
      </w:r>
      <w:proofErr w:type="gramStart"/>
      <w:r>
        <w:rPr>
          <w:rFonts w:ascii="宋体" w:eastAsia="宋体" w:hAnsi="宋体" w:cs="宋体" w:hint="eastAsia"/>
          <w:sz w:val="24"/>
        </w:rPr>
        <w:t>分按照</w:t>
      </w:r>
      <w:proofErr w:type="gramEnd"/>
      <w:r>
        <w:rPr>
          <w:rFonts w:ascii="宋体" w:eastAsia="宋体" w:hAnsi="宋体" w:cs="宋体" w:hint="eastAsia"/>
          <w:sz w:val="24"/>
        </w:rPr>
        <w:t>评标委员会成员的独立评分结果汇总数的算术平均分计算，计算公式为：</w:t>
      </w:r>
    </w:p>
    <w:p w:rsidR="00A74675" w:rsidRDefault="00FF6B56">
      <w:pPr>
        <w:spacing w:line="360" w:lineRule="auto"/>
        <w:ind w:firstLine="495"/>
        <w:rPr>
          <w:rFonts w:ascii="宋体" w:eastAsia="宋体" w:hAnsi="宋体" w:cs="宋体"/>
          <w:sz w:val="24"/>
        </w:rPr>
      </w:pPr>
      <w:r>
        <w:rPr>
          <w:rFonts w:ascii="宋体" w:eastAsia="宋体" w:hAnsi="宋体" w:cs="宋体" w:hint="eastAsia"/>
          <w:sz w:val="24"/>
        </w:rPr>
        <w:lastRenderedPageBreak/>
        <w:t>技术商务资信分=（评标委员会所有成员评分合计数）/（评标委员会组成人员数）</w:t>
      </w:r>
    </w:p>
    <w:p w:rsidR="00A74675" w:rsidRDefault="00A74675">
      <w:pPr>
        <w:pStyle w:val="ab"/>
        <w:rPr>
          <w:rFonts w:ascii="宋体" w:eastAsia="宋体" w:hAnsi="宋体" w:cs="宋体"/>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A74675">
      <w:pPr>
        <w:spacing w:line="360" w:lineRule="auto"/>
        <w:rPr>
          <w:rFonts w:ascii="宋体" w:eastAsia="宋体" w:hAnsi="宋体" w:cs="宋体"/>
          <w:sz w:val="24"/>
        </w:rPr>
      </w:pPr>
    </w:p>
    <w:p w:rsidR="00A74675" w:rsidRDefault="00FF6B56">
      <w:pPr>
        <w:rPr>
          <w:rFonts w:ascii="宋体" w:eastAsia="宋体" w:hAnsi="宋体" w:cs="宋体"/>
          <w:sz w:val="24"/>
        </w:rPr>
      </w:pPr>
      <w:r>
        <w:rPr>
          <w:rFonts w:ascii="宋体" w:eastAsia="宋体" w:hAnsi="宋体" w:cs="宋体"/>
          <w:sz w:val="24"/>
        </w:rPr>
        <w:br w:type="page"/>
      </w:r>
    </w:p>
    <w:p w:rsidR="00A74675" w:rsidRDefault="00FF6B56">
      <w:pPr>
        <w:adjustRightInd w:val="0"/>
        <w:spacing w:line="360" w:lineRule="auto"/>
        <w:jc w:val="center"/>
        <w:rPr>
          <w:rFonts w:ascii="黑体" w:eastAsia="黑体" w:hAnsi="宋体"/>
          <w:bCs/>
          <w:sz w:val="30"/>
          <w:szCs w:val="30"/>
        </w:rPr>
      </w:pPr>
      <w:r>
        <w:rPr>
          <w:rFonts w:ascii="黑体" w:eastAsia="黑体" w:hAnsi="宋体" w:hint="eastAsia"/>
          <w:sz w:val="30"/>
          <w:szCs w:val="30"/>
        </w:rPr>
        <w:lastRenderedPageBreak/>
        <w:t xml:space="preserve">第五章  </w:t>
      </w:r>
      <w:r>
        <w:rPr>
          <w:rFonts w:ascii="黑体" w:eastAsia="黑体" w:hAnsi="宋体" w:hint="eastAsia"/>
          <w:bCs/>
          <w:sz w:val="30"/>
          <w:szCs w:val="30"/>
        </w:rPr>
        <w:t xml:space="preserve">合同主要条款（供参考）                           </w:t>
      </w:r>
    </w:p>
    <w:p w:rsidR="00A74675" w:rsidRDefault="00FF6B56">
      <w:pPr>
        <w:pStyle w:val="ae"/>
        <w:spacing w:before="120" w:after="120"/>
        <w:rPr>
          <w:rFonts w:hAnsi="宋体" w:cs="Times New Roman"/>
        </w:rPr>
      </w:pPr>
      <w:r>
        <w:rPr>
          <w:rFonts w:hAnsi="宋体" w:cs="Times New Roman"/>
        </w:rPr>
        <w:t>项目名称：                   项目编号：</w:t>
      </w:r>
      <w:r>
        <w:rPr>
          <w:rFonts w:hAnsi="宋体" w:cs="Times New Roman" w:hint="eastAsia"/>
        </w:rPr>
        <w:t xml:space="preserve">               合同号：</w:t>
      </w:r>
    </w:p>
    <w:p w:rsidR="00A74675" w:rsidRDefault="00FF6B56">
      <w:pPr>
        <w:pStyle w:val="ae"/>
        <w:spacing w:before="120" w:after="120"/>
        <w:rPr>
          <w:rFonts w:hAnsi="宋体" w:cs="Times New Roman"/>
        </w:rPr>
      </w:pPr>
      <w:r>
        <w:rPr>
          <w:rFonts w:hAnsi="宋体" w:cs="Times New Roman"/>
        </w:rPr>
        <w:t>甲方：</w:t>
      </w:r>
      <w:r>
        <w:rPr>
          <w:rFonts w:cs="Times New Roman"/>
        </w:rPr>
        <w:t>乙方</w:t>
      </w:r>
      <w:r>
        <w:rPr>
          <w:rFonts w:cs="Times New Roman" w:hint="eastAsia"/>
        </w:rPr>
        <w:t>：</w:t>
      </w:r>
    </w:p>
    <w:p w:rsidR="00A74675" w:rsidRDefault="00FF6B56">
      <w:pPr>
        <w:pStyle w:val="ae"/>
        <w:spacing w:before="120" w:after="120"/>
        <w:ind w:firstLineChars="200" w:firstLine="480"/>
        <w:rPr>
          <w:rFonts w:cs="Times New Roman"/>
          <w:b/>
          <w:bCs/>
        </w:rPr>
      </w:pPr>
      <w:r>
        <w:rPr>
          <w:rFonts w:cs="Times New Roman"/>
        </w:rPr>
        <w:t>甲、乙双方根据</w:t>
      </w:r>
      <w:r>
        <w:rPr>
          <w:rFonts w:cs="Times New Roman" w:hint="eastAsia"/>
        </w:rPr>
        <w:t>浙江华耀建设咨询有限公司关于</w:t>
      </w:r>
      <w:r>
        <w:rPr>
          <w:rFonts w:cs="Times New Roman" w:hint="eastAsia"/>
          <w:u w:val="single"/>
        </w:rPr>
        <w:t>湖州市行政中心、市民服务中心植物摆放项目</w:t>
      </w:r>
      <w:r>
        <w:rPr>
          <w:rFonts w:hint="eastAsia"/>
          <w:u w:val="single"/>
        </w:rPr>
        <w:t>公开</w:t>
      </w:r>
      <w:r>
        <w:rPr>
          <w:rFonts w:cs="Times New Roman"/>
        </w:rPr>
        <w:t>招标</w:t>
      </w:r>
      <w:r>
        <w:rPr>
          <w:rFonts w:cs="Times New Roman" w:hint="eastAsia"/>
        </w:rPr>
        <w:t>的</w:t>
      </w:r>
      <w:r>
        <w:rPr>
          <w:rFonts w:cs="Times New Roman"/>
        </w:rPr>
        <w:t>结果，签署本合同。</w:t>
      </w:r>
    </w:p>
    <w:p w:rsidR="00A74675" w:rsidRDefault="00FF6B56">
      <w:pPr>
        <w:pStyle w:val="ae"/>
        <w:spacing w:before="120" w:after="120"/>
        <w:rPr>
          <w:rFonts w:hAnsi="宋体" w:cs="Times New Roman"/>
          <w:b/>
        </w:rPr>
      </w:pPr>
      <w:r>
        <w:rPr>
          <w:rFonts w:hAnsi="宋体" w:cs="Times New Roman" w:hint="eastAsia"/>
          <w:b/>
        </w:rPr>
        <w:t>一</w:t>
      </w:r>
      <w:r>
        <w:rPr>
          <w:rFonts w:hAnsi="宋体" w:cs="Times New Roman"/>
          <w:b/>
        </w:rPr>
        <w:t>、合同金额</w:t>
      </w:r>
    </w:p>
    <w:p w:rsidR="00A74675" w:rsidRDefault="00FF6B56">
      <w:pPr>
        <w:pStyle w:val="ae"/>
        <w:spacing w:before="120" w:after="120"/>
        <w:ind w:leftChars="194" w:left="407"/>
        <w:rPr>
          <w:rFonts w:hAnsi="宋体" w:cs="Times New Roman"/>
        </w:rPr>
      </w:pPr>
      <w:r>
        <w:rPr>
          <w:rFonts w:hAnsi="宋体" w:cs="Times New Roman"/>
        </w:rPr>
        <w:t>本</w:t>
      </w:r>
      <w:r>
        <w:rPr>
          <w:rFonts w:hAnsi="宋体" w:cs="Times New Roman" w:hint="eastAsia"/>
        </w:rPr>
        <w:t>项目</w:t>
      </w:r>
      <w:r>
        <w:rPr>
          <w:rFonts w:hAnsi="宋体" w:cs="Times New Roman"/>
        </w:rPr>
        <w:t>合同金额为人民币（大写）：___________</w:t>
      </w:r>
      <w:r>
        <w:rPr>
          <w:rFonts w:hAnsi="宋体" w:cs="Times New Roman"/>
          <w:u w:val="single"/>
        </w:rPr>
        <w:t>_</w:t>
      </w:r>
      <w:r>
        <w:rPr>
          <w:rFonts w:hAnsi="宋体" w:cs="Times New Roman"/>
        </w:rPr>
        <w:t>______元</w:t>
      </w:r>
      <w:r>
        <w:rPr>
          <w:rFonts w:hAnsi="宋体" w:cs="Times New Roman" w:hint="eastAsia"/>
        </w:rPr>
        <w:t>/年,</w:t>
      </w:r>
      <w:r>
        <w:rPr>
          <w:rFonts w:hAnsi="宋体" w:cs="Times New Roman"/>
        </w:rPr>
        <w:t>（￥________</w:t>
      </w:r>
    </w:p>
    <w:p w:rsidR="00A74675" w:rsidRDefault="00FF6B56">
      <w:pPr>
        <w:pStyle w:val="ae"/>
        <w:spacing w:before="120" w:after="120"/>
        <w:rPr>
          <w:rFonts w:hAnsi="宋体" w:cs="Times New Roman"/>
        </w:rPr>
      </w:pPr>
      <w:r>
        <w:rPr>
          <w:rFonts w:hAnsi="宋体" w:cs="Times New Roman"/>
        </w:rPr>
        <w:t>元</w:t>
      </w:r>
      <w:r>
        <w:rPr>
          <w:rFonts w:hAnsi="宋体" w:cs="Times New Roman" w:hint="eastAsia"/>
        </w:rPr>
        <w:t>/年</w:t>
      </w:r>
      <w:r>
        <w:rPr>
          <w:rFonts w:hAnsi="宋体" w:cs="Times New Roman"/>
        </w:rPr>
        <w:t>）。</w:t>
      </w:r>
    </w:p>
    <w:p w:rsidR="00A74675" w:rsidRDefault="00FF6B56">
      <w:pPr>
        <w:pStyle w:val="ae"/>
        <w:spacing w:before="120" w:after="120"/>
        <w:ind w:left="410" w:hangingChars="170" w:hanging="410"/>
        <w:rPr>
          <w:rFonts w:hAnsi="宋体" w:cs="Times New Roman"/>
          <w:b/>
        </w:rPr>
      </w:pPr>
      <w:r>
        <w:rPr>
          <w:rFonts w:hAnsi="宋体" w:cs="Times New Roman" w:hint="eastAsia"/>
          <w:b/>
        </w:rPr>
        <w:t>二</w:t>
      </w:r>
      <w:r>
        <w:rPr>
          <w:rFonts w:hAnsi="宋体" w:cs="Times New Roman"/>
          <w:b/>
        </w:rPr>
        <w:t>、履约保证金</w:t>
      </w:r>
    </w:p>
    <w:p w:rsidR="00A74675" w:rsidRDefault="00FF6B56">
      <w:pPr>
        <w:pStyle w:val="ae"/>
        <w:spacing w:before="120" w:after="120"/>
        <w:ind w:firstLineChars="200" w:firstLine="480"/>
        <w:rPr>
          <w:rFonts w:hAnsi="宋体" w:cs="Times New Roman"/>
        </w:rPr>
      </w:pPr>
      <w:r>
        <w:rPr>
          <w:rFonts w:hAnsi="宋体" w:hint="eastAsia"/>
        </w:rPr>
        <w:t>本项目的履约保证金为</w:t>
      </w:r>
      <w:r>
        <w:rPr>
          <w:rFonts w:hAnsi="宋体" w:cs="宋体" w:hint="eastAsia"/>
          <w:bCs/>
        </w:rPr>
        <w:t>按中标金额的5%计收</w:t>
      </w:r>
      <w:r>
        <w:rPr>
          <w:rFonts w:hAnsi="宋体" w:hint="eastAsia"/>
        </w:rPr>
        <w:t>；履约保证金形式为：现金或银行、保险公司出具的保函。</w:t>
      </w:r>
      <w:r>
        <w:rPr>
          <w:rFonts w:hAnsi="宋体" w:cs="宋体" w:hint="eastAsia"/>
          <w:bCs/>
        </w:rPr>
        <w:t>合同履行完毕后30日内无息退还。</w:t>
      </w:r>
    </w:p>
    <w:p w:rsidR="00A74675" w:rsidRDefault="00FF6B56">
      <w:pPr>
        <w:snapToGrid w:val="0"/>
        <w:spacing w:line="400" w:lineRule="exact"/>
        <w:rPr>
          <w:rFonts w:ascii="宋体" w:eastAsia="仿宋_GB2312" w:hAnsi="宋体" w:cs="Times New Roman"/>
          <w:b/>
          <w:sz w:val="24"/>
        </w:rPr>
      </w:pPr>
      <w:r>
        <w:rPr>
          <w:rFonts w:ascii="宋体" w:eastAsia="宋体" w:hAnsi="宋体" w:cs="Times New Roman" w:hint="eastAsia"/>
          <w:b/>
          <w:sz w:val="24"/>
        </w:rPr>
        <w:t>三、转包或分包</w:t>
      </w:r>
    </w:p>
    <w:p w:rsidR="00A74675" w:rsidRDefault="00FF6B56">
      <w:pPr>
        <w:snapToGrid w:val="0"/>
        <w:spacing w:line="400" w:lineRule="exact"/>
        <w:ind w:firstLineChars="200" w:firstLine="480"/>
        <w:rPr>
          <w:rFonts w:ascii="宋体" w:eastAsia="宋体" w:hAnsi="宋体" w:cs="Times New Roman"/>
          <w:sz w:val="24"/>
        </w:rPr>
      </w:pPr>
      <w:r>
        <w:rPr>
          <w:rFonts w:ascii="宋体" w:eastAsia="宋体" w:hAnsi="宋体" w:cs="Times New Roman"/>
          <w:sz w:val="24"/>
        </w:rPr>
        <w:t>1</w:t>
      </w:r>
      <w:r>
        <w:rPr>
          <w:rFonts w:ascii="宋体" w:eastAsia="宋体" w:hAnsi="宋体" w:cs="Times New Roman" w:hint="eastAsia"/>
          <w:sz w:val="24"/>
        </w:rPr>
        <w:t>、本合同范围的植物摆放项目工作，应由乙方直接提供，不得转让他人；</w:t>
      </w:r>
    </w:p>
    <w:p w:rsidR="00A74675" w:rsidRDefault="00FF6B56">
      <w:pPr>
        <w:snapToGrid w:val="0"/>
        <w:spacing w:line="400" w:lineRule="exact"/>
        <w:ind w:firstLineChars="200" w:firstLine="480"/>
        <w:rPr>
          <w:rFonts w:ascii="宋体" w:eastAsia="宋体" w:hAnsi="宋体" w:cs="Times New Roman"/>
          <w:sz w:val="24"/>
        </w:rPr>
      </w:pPr>
      <w:r>
        <w:rPr>
          <w:rFonts w:ascii="宋体" w:eastAsia="宋体" w:hAnsi="宋体" w:cs="Times New Roman" w:hint="eastAsia"/>
          <w:sz w:val="24"/>
        </w:rPr>
        <w:t>2 、乙方如有转让行为的，甲方有权单方面解除采购合同。没收履约保证金并追究乙方的违约责任。</w:t>
      </w:r>
    </w:p>
    <w:p w:rsidR="00A74675" w:rsidRDefault="00FF6B56">
      <w:pPr>
        <w:pStyle w:val="ae"/>
        <w:spacing w:before="120" w:after="120"/>
        <w:rPr>
          <w:rFonts w:hAnsi="宋体" w:cs="Times New Roman"/>
          <w:b/>
        </w:rPr>
      </w:pPr>
      <w:r>
        <w:rPr>
          <w:rFonts w:hAnsi="宋体" w:cs="Times New Roman" w:hint="eastAsia"/>
          <w:b/>
        </w:rPr>
        <w:t>四</w:t>
      </w:r>
      <w:r>
        <w:rPr>
          <w:rFonts w:hAnsi="宋体" w:cs="Times New Roman"/>
          <w:b/>
        </w:rPr>
        <w:t>、</w:t>
      </w:r>
      <w:r>
        <w:rPr>
          <w:rFonts w:hAnsi="宋体" w:cs="Times New Roman" w:hint="eastAsia"/>
          <w:b/>
        </w:rPr>
        <w:t>服务期限</w:t>
      </w:r>
      <w:r>
        <w:rPr>
          <w:rFonts w:hAnsi="宋体" w:cs="Times New Roman"/>
          <w:b/>
        </w:rPr>
        <w:t>、</w:t>
      </w:r>
      <w:r>
        <w:rPr>
          <w:rFonts w:hAnsi="宋体" w:cs="Times New Roman" w:hint="eastAsia"/>
          <w:b/>
        </w:rPr>
        <w:t>服务</w:t>
      </w:r>
      <w:r>
        <w:rPr>
          <w:rFonts w:hAnsi="宋体" w:cs="Times New Roman"/>
          <w:b/>
        </w:rPr>
        <w:t>地点</w:t>
      </w:r>
    </w:p>
    <w:p w:rsidR="00A74675" w:rsidRDefault="00FF6B56">
      <w:pPr>
        <w:spacing w:line="400" w:lineRule="exact"/>
        <w:ind w:firstLineChars="200" w:firstLine="480"/>
        <w:rPr>
          <w:rFonts w:ascii="宋体" w:eastAsia="宋体" w:hAnsi="宋体" w:cs="Times New Roman"/>
          <w:bCs/>
          <w:sz w:val="24"/>
        </w:rPr>
      </w:pPr>
      <w:r>
        <w:rPr>
          <w:rFonts w:ascii="宋体" w:eastAsia="宋体" w:hAnsi="宋体" w:cs="Times New Roman"/>
          <w:sz w:val="24"/>
        </w:rPr>
        <w:t>1</w:t>
      </w:r>
      <w:r>
        <w:rPr>
          <w:rFonts w:ascii="宋体" w:eastAsia="宋体" w:hAnsi="宋体" w:cs="Times New Roman" w:hint="eastAsia"/>
          <w:sz w:val="24"/>
        </w:rPr>
        <w:t>、</w:t>
      </w:r>
      <w:r>
        <w:rPr>
          <w:rFonts w:ascii="宋体" w:eastAsia="宋体" w:hAnsi="宋体" w:cs="Times New Roman"/>
          <w:sz w:val="24"/>
        </w:rPr>
        <w:t>合同</w:t>
      </w:r>
      <w:r>
        <w:rPr>
          <w:rFonts w:ascii="宋体" w:eastAsia="宋体" w:hAnsi="宋体" w:cs="Times New Roman" w:hint="eastAsia"/>
          <w:sz w:val="24"/>
        </w:rPr>
        <w:t>服务期限</w:t>
      </w:r>
      <w:r>
        <w:rPr>
          <w:rFonts w:ascii="宋体" w:eastAsia="宋体" w:hAnsi="宋体" w:cs="Times New Roman"/>
          <w:sz w:val="24"/>
        </w:rPr>
        <w:t>：</w:t>
      </w:r>
      <w:r>
        <w:rPr>
          <w:rFonts w:ascii="宋体" w:eastAsia="宋体" w:hAnsi="宋体" w:cs="Times New Roman" w:hint="eastAsia"/>
          <w:bCs/>
          <w:sz w:val="24"/>
        </w:rPr>
        <w:t>本合同服务期限为年，自年月日起至年月日止。</w:t>
      </w:r>
    </w:p>
    <w:p w:rsidR="00A74675" w:rsidRDefault="00FF6B56">
      <w:pPr>
        <w:pStyle w:val="ae"/>
        <w:spacing w:before="120" w:after="120"/>
        <w:ind w:firstLineChars="200" w:firstLine="480"/>
        <w:rPr>
          <w:rFonts w:hAnsi="宋体" w:cs="Times New Roman"/>
        </w:rPr>
      </w:pPr>
      <w:r>
        <w:rPr>
          <w:rFonts w:hAnsi="宋体" w:cs="Times New Roman" w:hint="eastAsia"/>
          <w:bCs/>
        </w:rPr>
        <w:t>2、</w:t>
      </w:r>
      <w:r>
        <w:rPr>
          <w:rFonts w:hAnsi="宋体" w:cs="Times New Roman" w:hint="eastAsia"/>
        </w:rPr>
        <w:t>服务</w:t>
      </w:r>
      <w:r>
        <w:rPr>
          <w:rFonts w:hAnsi="宋体" w:cs="Times New Roman"/>
        </w:rPr>
        <w:t>地点</w:t>
      </w:r>
      <w:r>
        <w:rPr>
          <w:rFonts w:hAnsi="宋体" w:cs="Times New Roman"/>
          <w:bCs/>
        </w:rPr>
        <w:t>：</w:t>
      </w:r>
      <w:r>
        <w:rPr>
          <w:rFonts w:hAnsi="宋体" w:cs="Times New Roman" w:hint="eastAsia"/>
        </w:rPr>
        <w:t>湖州市行政中心、市民服务中心内</w:t>
      </w:r>
    </w:p>
    <w:p w:rsidR="00A74675" w:rsidRDefault="00FF6B56">
      <w:pPr>
        <w:pStyle w:val="ae"/>
        <w:spacing w:before="120" w:after="120"/>
        <w:rPr>
          <w:rFonts w:hAnsi="宋体" w:cs="Times New Roman"/>
          <w:b/>
        </w:rPr>
      </w:pPr>
      <w:r>
        <w:rPr>
          <w:rFonts w:hAnsi="宋体" w:cs="Times New Roman" w:hint="eastAsia"/>
          <w:b/>
        </w:rPr>
        <w:t>五</w:t>
      </w:r>
      <w:r>
        <w:rPr>
          <w:rFonts w:hAnsi="宋体" w:cs="Times New Roman"/>
          <w:b/>
        </w:rPr>
        <w:t>、</w:t>
      </w:r>
      <w:r>
        <w:rPr>
          <w:rFonts w:hAnsi="宋体" w:cs="Times New Roman"/>
          <w:b/>
          <w:bCs/>
        </w:rPr>
        <w:t>付款方式</w:t>
      </w:r>
    </w:p>
    <w:p w:rsidR="00E92997" w:rsidRDefault="00E92997" w:rsidP="00E92997">
      <w:pPr>
        <w:spacing w:line="440" w:lineRule="exact"/>
        <w:ind w:firstLineChars="200" w:firstLine="480"/>
        <w:rPr>
          <w:rFonts w:ascii="宋体" w:hAnsi="宋体"/>
          <w:sz w:val="24"/>
        </w:rPr>
      </w:pPr>
      <w:r>
        <w:rPr>
          <w:rFonts w:ascii="宋体" w:hAnsi="宋体" w:hint="eastAsia"/>
          <w:sz w:val="24"/>
        </w:rPr>
        <w:t>根据《保障中小企业款项支付条例》、省财政厅《关于坚决打赢疫情防控阻击战进一步做好政府采购资金支持企业发展工作的通知》（</w:t>
      </w:r>
      <w:proofErr w:type="gramStart"/>
      <w:r>
        <w:rPr>
          <w:rFonts w:ascii="宋体" w:hAnsi="宋体" w:hint="eastAsia"/>
          <w:sz w:val="24"/>
        </w:rPr>
        <w:t>浙财采监</w:t>
      </w:r>
      <w:proofErr w:type="gramEnd"/>
      <w:r>
        <w:rPr>
          <w:rFonts w:ascii="宋体" w:hAnsi="宋体" w:hint="eastAsia"/>
          <w:sz w:val="24"/>
        </w:rPr>
        <w:t>【2020】3号）要求，制定如下付款方式：</w:t>
      </w:r>
    </w:p>
    <w:p w:rsidR="00E92997" w:rsidRDefault="00E92997" w:rsidP="00E92997">
      <w:pPr>
        <w:spacing w:line="440" w:lineRule="exact"/>
        <w:rPr>
          <w:rFonts w:ascii="宋体" w:hAnsi="宋体"/>
          <w:sz w:val="24"/>
        </w:rPr>
      </w:pPr>
      <w:r>
        <w:rPr>
          <w:rFonts w:ascii="宋体" w:hAnsi="宋体"/>
          <w:sz w:val="24"/>
        </w:rPr>
        <w:t>1.</w:t>
      </w:r>
      <w:r>
        <w:rPr>
          <w:rFonts w:ascii="宋体" w:hAnsi="宋体" w:hint="eastAsia"/>
          <w:sz w:val="24"/>
        </w:rPr>
        <w:t>预付款：合同生效及具备实施条件后15日内支付当年服务费用的10%；</w:t>
      </w:r>
    </w:p>
    <w:p w:rsidR="00E92997" w:rsidRDefault="00E92997" w:rsidP="00E92997">
      <w:pPr>
        <w:spacing w:line="440" w:lineRule="exact"/>
        <w:rPr>
          <w:rFonts w:ascii="宋体" w:hAnsi="宋体"/>
          <w:sz w:val="24"/>
        </w:rPr>
      </w:pPr>
      <w:r>
        <w:rPr>
          <w:rFonts w:ascii="宋体" w:hAnsi="宋体" w:hint="eastAsia"/>
          <w:sz w:val="24"/>
        </w:rPr>
        <w:t>2、剩余资金支付：按季度结算支付，中标人于每季度第三个</w:t>
      </w:r>
      <w:proofErr w:type="gramStart"/>
      <w:r>
        <w:rPr>
          <w:rFonts w:ascii="宋体" w:hAnsi="宋体" w:hint="eastAsia"/>
          <w:sz w:val="24"/>
        </w:rPr>
        <w:t>月月未</w:t>
      </w:r>
      <w:proofErr w:type="gramEnd"/>
      <w:r>
        <w:rPr>
          <w:rFonts w:ascii="宋体" w:hAnsi="宋体" w:hint="eastAsia"/>
          <w:sz w:val="24"/>
        </w:rPr>
        <w:t>根据双方确认的结算金额开出该季度相关费用的等额发票，采购人在收到正规税务发票后15日内付款。</w:t>
      </w:r>
    </w:p>
    <w:p w:rsidR="00E92997" w:rsidRDefault="00E92997" w:rsidP="00E92997">
      <w:pPr>
        <w:pStyle w:val="ae"/>
        <w:spacing w:before="120" w:after="120"/>
        <w:rPr>
          <w:rFonts w:hAnsi="宋体"/>
        </w:rPr>
      </w:pPr>
      <w:r>
        <w:rPr>
          <w:rFonts w:hAnsi="宋体" w:hint="eastAsia"/>
        </w:rPr>
        <w:t>3、中标人自行负责其员工的一切工资福利待遇或加班超额部分和安全工作。</w:t>
      </w:r>
    </w:p>
    <w:p w:rsidR="00A74675" w:rsidRDefault="00FF6B56" w:rsidP="00E92997">
      <w:pPr>
        <w:pStyle w:val="ae"/>
        <w:spacing w:before="120" w:after="120"/>
        <w:rPr>
          <w:rFonts w:hAnsi="宋体" w:cs="Times New Roman"/>
          <w:b/>
        </w:rPr>
      </w:pPr>
      <w:r>
        <w:rPr>
          <w:rFonts w:hAnsi="宋体" w:cs="Times New Roman" w:hint="eastAsia"/>
          <w:b/>
        </w:rPr>
        <w:t>六、税费</w:t>
      </w:r>
    </w:p>
    <w:p w:rsidR="00A74675" w:rsidRDefault="00FF6B56">
      <w:pPr>
        <w:pStyle w:val="ae"/>
        <w:spacing w:before="120" w:after="120"/>
        <w:ind w:firstLineChars="200" w:firstLine="480"/>
        <w:rPr>
          <w:rFonts w:hAnsi="宋体" w:cs="Times New Roman"/>
        </w:rPr>
      </w:pPr>
      <w:r>
        <w:rPr>
          <w:rFonts w:hAnsi="宋体" w:cs="Times New Roman" w:hint="eastAsia"/>
        </w:rPr>
        <w:t>1、本合同执行中相关的一切税费均由乙方负担。</w:t>
      </w:r>
    </w:p>
    <w:p w:rsidR="00A74675" w:rsidRDefault="00FF6B56">
      <w:pPr>
        <w:pStyle w:val="ae"/>
        <w:spacing w:before="120" w:after="120"/>
        <w:ind w:left="412" w:hangingChars="171" w:hanging="412"/>
        <w:rPr>
          <w:rFonts w:hAnsi="宋体" w:cs="Times New Roman"/>
          <w:b/>
        </w:rPr>
      </w:pPr>
      <w:r>
        <w:rPr>
          <w:rFonts w:hAnsi="宋体" w:cs="Times New Roman" w:hint="eastAsia"/>
          <w:b/>
        </w:rPr>
        <w:lastRenderedPageBreak/>
        <w:t>七</w:t>
      </w:r>
      <w:r>
        <w:rPr>
          <w:rFonts w:hAnsi="宋体" w:cs="Times New Roman"/>
          <w:b/>
        </w:rPr>
        <w:t>、</w:t>
      </w:r>
      <w:r>
        <w:rPr>
          <w:rFonts w:hAnsi="宋体" w:cs="Times New Roman" w:hint="eastAsia"/>
          <w:b/>
        </w:rPr>
        <w:t>安全责任</w:t>
      </w:r>
    </w:p>
    <w:p w:rsidR="00A74675" w:rsidRDefault="00FF6B56">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1、在合同服务期内，乙方的植物摆放人员（含项目经理）在工作中应严格遵守劳动纪律，遵守安全操作规程，确保安全。如发生各种意外事故均由乙方自己依照法律法规妥善处理，甲方不承担任何法律责任；若因乙方工作人员而造成他人人身伤害、财产损失的由乙方承担全部赔偿责任。</w:t>
      </w:r>
    </w:p>
    <w:p w:rsidR="00A74675" w:rsidRPr="00432B6E" w:rsidRDefault="00FF6B56">
      <w:pPr>
        <w:pStyle w:val="ae"/>
        <w:spacing w:before="120" w:after="120"/>
        <w:rPr>
          <w:rFonts w:hAnsi="宋体" w:cs="Times New Roman"/>
          <w:b/>
        </w:rPr>
      </w:pPr>
      <w:r>
        <w:rPr>
          <w:rFonts w:hAnsi="宋体" w:cs="Times New Roman" w:hint="eastAsia"/>
          <w:b/>
        </w:rPr>
        <w:t>八</w:t>
      </w:r>
      <w:r>
        <w:rPr>
          <w:rFonts w:hAnsi="宋体" w:cs="Times New Roman"/>
          <w:b/>
        </w:rPr>
        <w:t>、违约责任</w:t>
      </w:r>
    </w:p>
    <w:p w:rsidR="00A74675" w:rsidRPr="00432B6E" w:rsidRDefault="00FF6B56">
      <w:pPr>
        <w:pStyle w:val="ae"/>
        <w:spacing w:before="120" w:after="120"/>
        <w:ind w:firstLineChars="200" w:firstLine="480"/>
        <w:rPr>
          <w:rFonts w:hAnsi="宋体" w:cs="Times New Roman"/>
          <w:bCs/>
          <w:shd w:val="clear" w:color="auto" w:fill="FFFFFF"/>
        </w:rPr>
      </w:pPr>
      <w:r w:rsidRPr="00432B6E">
        <w:rPr>
          <w:rFonts w:hAnsi="宋体" w:cs="Times New Roman"/>
          <w:bCs/>
          <w:shd w:val="clear" w:color="auto" w:fill="FFFFFF"/>
        </w:rPr>
        <w:t>1</w:t>
      </w:r>
      <w:r w:rsidRPr="00432B6E">
        <w:rPr>
          <w:rFonts w:hAnsi="宋体" w:cs="Times New Roman" w:hint="eastAsia"/>
          <w:bCs/>
          <w:shd w:val="clear" w:color="auto" w:fill="FFFFFF"/>
        </w:rPr>
        <w:t>、</w:t>
      </w:r>
      <w:r w:rsidRPr="00432B6E">
        <w:rPr>
          <w:rFonts w:hAnsi="宋体" w:cs="Times New Roman"/>
          <w:bCs/>
          <w:shd w:val="clear" w:color="auto" w:fill="FFFFFF"/>
        </w:rPr>
        <w:t>甲方无故逾期办理支付</w:t>
      </w:r>
      <w:r w:rsidRPr="00432B6E">
        <w:rPr>
          <w:rFonts w:hAnsi="宋体" w:cs="Times New Roman" w:hint="eastAsia"/>
          <w:bCs/>
          <w:shd w:val="clear" w:color="auto" w:fill="FFFFFF"/>
        </w:rPr>
        <w:t>植物摆放项目</w:t>
      </w:r>
      <w:r w:rsidRPr="00432B6E">
        <w:rPr>
          <w:rFonts w:hAnsi="宋体" w:cs="Times New Roman"/>
          <w:bCs/>
          <w:shd w:val="clear" w:color="auto" w:fill="FFFFFF"/>
        </w:rPr>
        <w:t>款手续的,甲方应按逾期付款总额每日万分之五向乙方支付违约金。</w:t>
      </w:r>
    </w:p>
    <w:p w:rsidR="00A74675" w:rsidRDefault="00FF6B56">
      <w:pPr>
        <w:pStyle w:val="ae"/>
        <w:spacing w:before="120" w:after="120"/>
        <w:ind w:firstLineChars="200" w:firstLine="480"/>
        <w:rPr>
          <w:rFonts w:hAnsi="宋体" w:cs="Times New Roman"/>
          <w:bCs/>
          <w:shd w:val="clear" w:color="auto" w:fill="FFFFFF"/>
        </w:rPr>
      </w:pPr>
      <w:r w:rsidRPr="00432B6E">
        <w:rPr>
          <w:rFonts w:hAnsi="宋体" w:cs="Times New Roman" w:hint="eastAsia"/>
          <w:bCs/>
          <w:shd w:val="clear" w:color="auto" w:fill="FFFFFF"/>
        </w:rPr>
        <w:t>2、</w:t>
      </w:r>
      <w:r w:rsidRPr="00432B6E">
        <w:rPr>
          <w:rFonts w:hAnsi="宋体" w:cs="Times New Roman"/>
          <w:bCs/>
          <w:shd w:val="clear" w:color="auto" w:fill="FFFFFF"/>
        </w:rPr>
        <w:t>乙方逾期</w:t>
      </w:r>
      <w:r w:rsidRPr="00432B6E">
        <w:rPr>
          <w:rFonts w:hAnsi="宋体" w:cs="Times New Roman" w:hint="eastAsia"/>
          <w:bCs/>
          <w:shd w:val="clear" w:color="auto" w:fill="FFFFFF"/>
        </w:rPr>
        <w:t>提供所需植</w:t>
      </w:r>
      <w:r w:rsidRPr="00432B6E">
        <w:rPr>
          <w:rFonts w:hAnsi="宋体" w:cs="Times New Roman"/>
          <w:bCs/>
          <w:shd w:val="clear" w:color="auto" w:fill="FFFFFF"/>
        </w:rPr>
        <w:t>物</w:t>
      </w:r>
      <w:r w:rsidRPr="00432B6E">
        <w:rPr>
          <w:rFonts w:hAnsi="宋体" w:cs="Times New Roman" w:hint="eastAsia"/>
          <w:bCs/>
          <w:shd w:val="clear" w:color="auto" w:fill="FFFFFF"/>
        </w:rPr>
        <w:t>或提供的摆放服务不符合甲方要求</w:t>
      </w:r>
      <w:r w:rsidRPr="00432B6E">
        <w:rPr>
          <w:rFonts w:hAnsi="宋体" w:cs="Times New Roman"/>
          <w:bCs/>
          <w:shd w:val="clear" w:color="auto" w:fill="FFFFFF"/>
        </w:rPr>
        <w:t>的，乙方应按逾期总额每日千分之六向甲方支付违约金，由甲方从待付款</w:t>
      </w:r>
      <w:r w:rsidRPr="00432B6E">
        <w:rPr>
          <w:rFonts w:hAnsi="宋体" w:cs="Times New Roman" w:hint="eastAsia"/>
          <w:bCs/>
          <w:shd w:val="clear" w:color="auto" w:fill="FFFFFF"/>
        </w:rPr>
        <w:t>项</w:t>
      </w:r>
      <w:r w:rsidRPr="00432B6E">
        <w:rPr>
          <w:rFonts w:hAnsi="宋体" w:cs="Times New Roman"/>
          <w:bCs/>
          <w:shd w:val="clear" w:color="auto" w:fill="FFFFFF"/>
        </w:rPr>
        <w:t>中扣除。逾期</w:t>
      </w:r>
      <w:r>
        <w:rPr>
          <w:rFonts w:hAnsi="宋体" w:cs="Times New Roman"/>
          <w:bCs/>
          <w:shd w:val="clear" w:color="auto" w:fill="FFFFFF"/>
        </w:rPr>
        <w:t>超过约定日期10个工作日不能</w:t>
      </w:r>
      <w:r>
        <w:rPr>
          <w:rFonts w:hAnsi="宋体" w:cs="Times New Roman" w:hint="eastAsia"/>
          <w:bCs/>
          <w:shd w:val="clear" w:color="auto" w:fill="FFFFFF"/>
        </w:rPr>
        <w:t>提供</w:t>
      </w:r>
      <w:r>
        <w:rPr>
          <w:rFonts w:hAnsi="宋体" w:cs="Times New Roman"/>
          <w:bCs/>
          <w:shd w:val="clear" w:color="auto" w:fill="FFFFFF"/>
        </w:rPr>
        <w:t>的，甲方可</w:t>
      </w:r>
      <w:r>
        <w:rPr>
          <w:rFonts w:hAnsi="宋体" w:cs="Times New Roman" w:hint="eastAsia"/>
          <w:bCs/>
          <w:shd w:val="clear" w:color="auto" w:fill="FFFFFF"/>
        </w:rPr>
        <w:t>单方面</w:t>
      </w:r>
      <w:r>
        <w:rPr>
          <w:rFonts w:hAnsi="宋体" w:cs="Times New Roman"/>
          <w:bCs/>
          <w:shd w:val="clear" w:color="auto" w:fill="FFFFFF"/>
        </w:rPr>
        <w:t>解除本合同。乙方因逾期</w:t>
      </w:r>
      <w:r>
        <w:rPr>
          <w:rFonts w:hAnsi="宋体" w:cs="Times New Roman" w:hint="eastAsia"/>
          <w:bCs/>
          <w:shd w:val="clear" w:color="auto" w:fill="FFFFFF"/>
        </w:rPr>
        <w:t>提供</w:t>
      </w:r>
      <w:r>
        <w:rPr>
          <w:rFonts w:hAnsi="宋体" w:cs="Times New Roman"/>
          <w:bCs/>
          <w:shd w:val="clear" w:color="auto" w:fill="FFFFFF"/>
        </w:rPr>
        <w:t>或因其他违约行为导致甲方解除合同的，乙方应向甲方支付合同总</w:t>
      </w:r>
      <w:r>
        <w:rPr>
          <w:rFonts w:hAnsi="宋体" w:cs="Times New Roman" w:hint="eastAsia"/>
          <w:bCs/>
          <w:shd w:val="clear" w:color="auto" w:fill="FFFFFF"/>
        </w:rPr>
        <w:t>额</w:t>
      </w:r>
      <w:r>
        <w:rPr>
          <w:rFonts w:hAnsi="宋体" w:cs="Times New Roman"/>
          <w:bCs/>
          <w:shd w:val="clear" w:color="auto" w:fill="FFFFFF"/>
        </w:rPr>
        <w:t xml:space="preserve">5%的违约金，如造成甲方损失超过违约金的，超出部分由乙方继续承担赔偿责任。 </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hint="eastAsia"/>
          <w:bCs/>
          <w:shd w:val="clear" w:color="auto" w:fill="FFFFFF"/>
        </w:rPr>
        <w:t>3、</w:t>
      </w:r>
      <w:r>
        <w:rPr>
          <w:rFonts w:hAnsi="宋体" w:cs="Times New Roman"/>
          <w:bCs/>
          <w:shd w:val="clear" w:color="auto" w:fill="FFFFFF"/>
        </w:rPr>
        <w:t>乙方</w:t>
      </w:r>
      <w:r>
        <w:rPr>
          <w:rFonts w:hAnsi="宋体" w:cs="Times New Roman" w:hint="eastAsia"/>
          <w:bCs/>
          <w:shd w:val="clear" w:color="auto" w:fill="FFFFFF"/>
        </w:rPr>
        <w:t>提供</w:t>
      </w:r>
      <w:r>
        <w:rPr>
          <w:rFonts w:hAnsi="宋体" w:cs="Times New Roman"/>
          <w:bCs/>
          <w:shd w:val="clear" w:color="auto" w:fill="FFFFFF"/>
        </w:rPr>
        <w:t>的</w:t>
      </w:r>
      <w:r>
        <w:rPr>
          <w:rFonts w:hAnsi="宋体" w:cs="Times New Roman" w:hint="eastAsia"/>
          <w:bCs/>
          <w:shd w:val="clear" w:color="auto" w:fill="FFFFFF"/>
        </w:rPr>
        <w:t>植物</w:t>
      </w:r>
      <w:r>
        <w:rPr>
          <w:rFonts w:hAnsi="宋体" w:cs="Times New Roman"/>
          <w:bCs/>
          <w:shd w:val="clear" w:color="auto" w:fill="FFFFFF"/>
        </w:rPr>
        <w:t>品种、型号、规格、技术参数、</w:t>
      </w:r>
      <w:r>
        <w:rPr>
          <w:rFonts w:hAnsi="宋体" w:cs="Times New Roman" w:hint="eastAsia"/>
          <w:bCs/>
          <w:shd w:val="clear" w:color="auto" w:fill="FFFFFF"/>
        </w:rPr>
        <w:t>数</w:t>
      </w:r>
      <w:r>
        <w:rPr>
          <w:rFonts w:hAnsi="宋体" w:cs="Times New Roman"/>
          <w:bCs/>
          <w:shd w:val="clear" w:color="auto" w:fill="FFFFFF"/>
        </w:rPr>
        <w:t>量不符合招标文件规定标准的，甲方有权拒收该</w:t>
      </w:r>
      <w:r>
        <w:rPr>
          <w:rFonts w:hAnsi="宋体" w:cs="Times New Roman" w:hint="eastAsia"/>
          <w:bCs/>
          <w:shd w:val="clear" w:color="auto" w:fill="FFFFFF"/>
        </w:rPr>
        <w:t>批植</w:t>
      </w:r>
      <w:r>
        <w:rPr>
          <w:rFonts w:hAnsi="宋体" w:cs="Times New Roman"/>
          <w:bCs/>
          <w:shd w:val="clear" w:color="auto" w:fill="FFFFFF"/>
        </w:rPr>
        <w:t>物，乙方愿意更换</w:t>
      </w:r>
      <w:r>
        <w:rPr>
          <w:rFonts w:hAnsi="宋体" w:cs="Times New Roman" w:hint="eastAsia"/>
          <w:bCs/>
          <w:shd w:val="clear" w:color="auto" w:fill="FFFFFF"/>
        </w:rPr>
        <w:t>植</w:t>
      </w:r>
      <w:r>
        <w:rPr>
          <w:rFonts w:hAnsi="宋体" w:cs="Times New Roman"/>
          <w:bCs/>
          <w:shd w:val="clear" w:color="auto" w:fill="FFFFFF"/>
        </w:rPr>
        <w:t>物但逾期</w:t>
      </w:r>
      <w:r>
        <w:rPr>
          <w:rFonts w:hAnsi="宋体" w:cs="Times New Roman" w:hint="eastAsia"/>
          <w:bCs/>
          <w:shd w:val="clear" w:color="auto" w:fill="FFFFFF"/>
        </w:rPr>
        <w:t>提供</w:t>
      </w:r>
      <w:r>
        <w:rPr>
          <w:rFonts w:hAnsi="宋体" w:cs="Times New Roman"/>
          <w:bCs/>
          <w:shd w:val="clear" w:color="auto" w:fill="FFFFFF"/>
        </w:rPr>
        <w:t>的，按乙方逾期处理。乙方拒绝更换</w:t>
      </w:r>
      <w:r>
        <w:rPr>
          <w:rFonts w:hAnsi="宋体" w:cs="Times New Roman" w:hint="eastAsia"/>
          <w:bCs/>
          <w:shd w:val="clear" w:color="auto" w:fill="FFFFFF"/>
        </w:rPr>
        <w:t>植</w:t>
      </w:r>
      <w:r>
        <w:rPr>
          <w:rFonts w:hAnsi="宋体" w:cs="Times New Roman"/>
          <w:bCs/>
          <w:shd w:val="clear" w:color="auto" w:fill="FFFFFF"/>
        </w:rPr>
        <w:t>物</w:t>
      </w:r>
      <w:r>
        <w:rPr>
          <w:rFonts w:hAnsi="宋体" w:cs="Times New Roman" w:hint="eastAsia"/>
          <w:bCs/>
          <w:shd w:val="clear" w:color="auto" w:fill="FFFFFF"/>
        </w:rPr>
        <w:t>或不满足甲方要求的绿化管理服务工作</w:t>
      </w:r>
      <w:r>
        <w:rPr>
          <w:rFonts w:hAnsi="宋体" w:cs="Times New Roman"/>
          <w:bCs/>
          <w:shd w:val="clear" w:color="auto" w:fill="FFFFFF"/>
        </w:rPr>
        <w:t>，甲方可单方面解除合同。</w:t>
      </w:r>
    </w:p>
    <w:p w:rsidR="00A74675" w:rsidRDefault="00FF6B56">
      <w:pPr>
        <w:pStyle w:val="ae"/>
        <w:spacing w:before="120" w:after="120"/>
        <w:rPr>
          <w:rFonts w:hAnsi="宋体" w:cs="Times New Roman"/>
          <w:b/>
          <w:bCs/>
          <w:shd w:val="clear" w:color="auto" w:fill="FFFFFF"/>
        </w:rPr>
      </w:pPr>
      <w:r>
        <w:rPr>
          <w:rFonts w:hAnsi="宋体" w:cs="Times New Roman" w:hint="eastAsia"/>
          <w:b/>
          <w:bCs/>
          <w:shd w:val="clear" w:color="auto" w:fill="FFFFFF"/>
        </w:rPr>
        <w:t>九</w:t>
      </w:r>
      <w:r>
        <w:rPr>
          <w:rFonts w:hAnsi="宋体" w:cs="Times New Roman"/>
          <w:b/>
          <w:bCs/>
          <w:shd w:val="clear" w:color="auto" w:fill="FFFFFF"/>
        </w:rPr>
        <w:t>、不可抗力事件处理</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bCs/>
          <w:shd w:val="clear" w:color="auto" w:fill="FFFFFF"/>
        </w:rPr>
        <w:t>1</w:t>
      </w:r>
      <w:r>
        <w:rPr>
          <w:rFonts w:hAnsi="宋体" w:cs="Times New Roman" w:hint="eastAsia"/>
          <w:bCs/>
          <w:shd w:val="clear" w:color="auto" w:fill="FFFFFF"/>
        </w:rPr>
        <w:t>.</w:t>
      </w:r>
      <w:r>
        <w:rPr>
          <w:rFonts w:hAnsi="宋体" w:cs="Times New Roman"/>
          <w:bCs/>
          <w:shd w:val="clear" w:color="auto" w:fill="FFFFFF"/>
        </w:rPr>
        <w:t>在合同有效期内，任何一方因不可抗力事件导致不能履行合同，则合同履行期可延长，其延长期与不可抗力影响期相同。</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bCs/>
          <w:shd w:val="clear" w:color="auto" w:fill="FFFFFF"/>
        </w:rPr>
        <w:t>2</w:t>
      </w:r>
      <w:r>
        <w:rPr>
          <w:rFonts w:hAnsi="宋体" w:cs="Times New Roman" w:hint="eastAsia"/>
          <w:bCs/>
          <w:shd w:val="clear" w:color="auto" w:fill="FFFFFF"/>
        </w:rPr>
        <w:t>.</w:t>
      </w:r>
      <w:r>
        <w:rPr>
          <w:rFonts w:hAnsi="宋体" w:cs="Times New Roman"/>
          <w:bCs/>
          <w:shd w:val="clear" w:color="auto" w:fill="FFFFFF"/>
        </w:rPr>
        <w:t>不可抗力事件发生后，应立即通知对方，并寄送有关权威机构出具的证明。</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bCs/>
          <w:shd w:val="clear" w:color="auto" w:fill="FFFFFF"/>
        </w:rPr>
        <w:t>3</w:t>
      </w:r>
      <w:r>
        <w:rPr>
          <w:rFonts w:hAnsi="宋体" w:cs="Times New Roman" w:hint="eastAsia"/>
          <w:bCs/>
          <w:shd w:val="clear" w:color="auto" w:fill="FFFFFF"/>
        </w:rPr>
        <w:t>.</w:t>
      </w:r>
      <w:r>
        <w:rPr>
          <w:rFonts w:hAnsi="宋体" w:cs="Times New Roman"/>
          <w:bCs/>
          <w:shd w:val="clear" w:color="auto" w:fill="FFFFFF"/>
        </w:rPr>
        <w:t>不可抗力事件延续120天以上，双方应通过友好协商，确定是否继续履行合同。</w:t>
      </w:r>
    </w:p>
    <w:p w:rsidR="00A74675" w:rsidRDefault="00FF6B56">
      <w:pPr>
        <w:pStyle w:val="ae"/>
        <w:spacing w:before="120" w:after="120"/>
        <w:rPr>
          <w:rFonts w:hAnsi="宋体" w:cs="Times New Roman"/>
          <w:b/>
          <w:bCs/>
          <w:shd w:val="clear" w:color="auto" w:fill="FFFFFF"/>
        </w:rPr>
      </w:pPr>
      <w:r>
        <w:rPr>
          <w:rFonts w:hAnsi="宋体" w:cs="Times New Roman"/>
          <w:b/>
          <w:bCs/>
          <w:shd w:val="clear" w:color="auto" w:fill="FFFFFF"/>
        </w:rPr>
        <w:t>十、诉讼</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bCs/>
          <w:shd w:val="clear" w:color="auto" w:fill="FFFFFF"/>
        </w:rPr>
        <w:t>双方在执行合同中所发生的一切争议，应通过协商解决。如协商不成，可向</w:t>
      </w:r>
      <w:r>
        <w:rPr>
          <w:rFonts w:hAnsi="宋体" w:cs="Times New Roman" w:hint="eastAsia"/>
          <w:bCs/>
          <w:shd w:val="clear" w:color="auto" w:fill="FFFFFF"/>
        </w:rPr>
        <w:t>甲乙双方所在</w:t>
      </w:r>
      <w:r>
        <w:rPr>
          <w:rFonts w:hAnsi="宋体" w:cs="Times New Roman"/>
          <w:bCs/>
          <w:shd w:val="clear" w:color="auto" w:fill="FFFFFF"/>
        </w:rPr>
        <w:t>地法院起诉。</w:t>
      </w:r>
    </w:p>
    <w:p w:rsidR="00A74675" w:rsidRDefault="00FF6B56">
      <w:pPr>
        <w:pStyle w:val="ae"/>
        <w:spacing w:before="120" w:after="120"/>
        <w:rPr>
          <w:rFonts w:hAnsi="宋体" w:cs="Times New Roman"/>
          <w:b/>
          <w:bCs/>
          <w:shd w:val="clear" w:color="auto" w:fill="FFFFFF"/>
        </w:rPr>
      </w:pPr>
      <w:r>
        <w:rPr>
          <w:rFonts w:hAnsi="宋体" w:cs="Times New Roman"/>
          <w:b/>
          <w:bCs/>
          <w:shd w:val="clear" w:color="auto" w:fill="FFFFFF"/>
        </w:rPr>
        <w:t>十</w:t>
      </w:r>
      <w:r>
        <w:rPr>
          <w:rFonts w:hAnsi="宋体" w:cs="Times New Roman" w:hint="eastAsia"/>
          <w:b/>
          <w:bCs/>
          <w:shd w:val="clear" w:color="auto" w:fill="FFFFFF"/>
        </w:rPr>
        <w:t>一</w:t>
      </w:r>
      <w:r>
        <w:rPr>
          <w:rFonts w:hAnsi="宋体" w:cs="Times New Roman"/>
          <w:b/>
          <w:bCs/>
          <w:shd w:val="clear" w:color="auto" w:fill="FFFFFF"/>
        </w:rPr>
        <w:t>、合同生效及其它</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bCs/>
          <w:shd w:val="clear" w:color="auto" w:fill="FFFFFF"/>
        </w:rPr>
        <w:t>1</w:t>
      </w:r>
      <w:r>
        <w:rPr>
          <w:rFonts w:hAnsi="宋体" w:cs="Times New Roman" w:hint="eastAsia"/>
          <w:bCs/>
          <w:shd w:val="clear" w:color="auto" w:fill="FFFFFF"/>
        </w:rPr>
        <w:t>、</w:t>
      </w:r>
      <w:r>
        <w:rPr>
          <w:rFonts w:hAnsi="宋体" w:cs="Times New Roman"/>
          <w:bCs/>
          <w:shd w:val="clear" w:color="auto" w:fill="FFFFFF"/>
        </w:rPr>
        <w:t>合同经</w:t>
      </w:r>
      <w:r>
        <w:rPr>
          <w:rFonts w:hAnsi="宋体" w:cs="Times New Roman" w:hint="eastAsia"/>
          <w:bCs/>
          <w:shd w:val="clear" w:color="auto" w:fill="FFFFFF"/>
        </w:rPr>
        <w:t>双方</w:t>
      </w:r>
      <w:r>
        <w:rPr>
          <w:rFonts w:hAnsi="宋体" w:cs="Times New Roman"/>
          <w:bCs/>
          <w:shd w:val="clear" w:color="auto" w:fill="FFFFFF"/>
        </w:rPr>
        <w:t>法定代表人或授权代表签字并加盖单位公章后</w:t>
      </w:r>
      <w:r>
        <w:rPr>
          <w:rFonts w:hAnsi="宋体" w:cs="Times New Roman" w:hint="eastAsia"/>
          <w:bCs/>
          <w:shd w:val="clear" w:color="auto" w:fill="FFFFFF"/>
        </w:rPr>
        <w:t>，报湖州市财政局备案后</w:t>
      </w:r>
      <w:r>
        <w:rPr>
          <w:rFonts w:hAnsi="宋体" w:cs="Times New Roman"/>
          <w:bCs/>
          <w:shd w:val="clear" w:color="auto" w:fill="FFFFFF"/>
        </w:rPr>
        <w:t>生效。</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hint="eastAsia"/>
          <w:bCs/>
          <w:shd w:val="clear" w:color="auto" w:fill="FFFFFF"/>
        </w:rPr>
        <w:t>2、</w:t>
      </w:r>
      <w:r>
        <w:rPr>
          <w:rFonts w:hAnsi="宋体" w:cs="Times New Roman"/>
          <w:bCs/>
          <w:shd w:val="clear" w:color="auto" w:fill="FFFFFF"/>
        </w:rPr>
        <w:t>本合同未尽事宜，遵照《</w:t>
      </w:r>
      <w:r>
        <w:rPr>
          <w:rFonts w:hAnsi="宋体" w:cs="宋体" w:hint="eastAsia"/>
        </w:rPr>
        <w:t>中华人民共和国民法典</w:t>
      </w:r>
      <w:r>
        <w:rPr>
          <w:rFonts w:hAnsi="宋体" w:cs="Times New Roman"/>
          <w:bCs/>
          <w:shd w:val="clear" w:color="auto" w:fill="FFFFFF"/>
        </w:rPr>
        <w:t>》有关条文执行。</w:t>
      </w:r>
    </w:p>
    <w:p w:rsidR="00A74675" w:rsidRDefault="00FF6B56">
      <w:pPr>
        <w:pStyle w:val="ae"/>
        <w:spacing w:before="120" w:after="120"/>
        <w:ind w:firstLineChars="200" w:firstLine="480"/>
        <w:rPr>
          <w:rFonts w:hAnsi="宋体" w:cs="Times New Roman"/>
          <w:bCs/>
          <w:shd w:val="clear" w:color="auto" w:fill="FFFFFF"/>
        </w:rPr>
      </w:pPr>
      <w:r>
        <w:rPr>
          <w:rFonts w:hAnsi="宋体" w:cs="Times New Roman" w:hint="eastAsia"/>
          <w:bCs/>
          <w:shd w:val="clear" w:color="auto" w:fill="FFFFFF"/>
        </w:rPr>
        <w:t>3、</w:t>
      </w:r>
      <w:r>
        <w:rPr>
          <w:rFonts w:hAnsi="宋体" w:cs="Times New Roman"/>
          <w:bCs/>
          <w:shd w:val="clear" w:color="auto" w:fill="FFFFFF"/>
        </w:rPr>
        <w:t>本合同正本一式</w:t>
      </w:r>
      <w:r>
        <w:rPr>
          <w:rFonts w:hAnsi="宋体" w:hint="eastAsia"/>
          <w:bCs/>
          <w:shd w:val="clear" w:color="auto" w:fill="FFFFFF"/>
        </w:rPr>
        <w:t>五</w:t>
      </w:r>
      <w:r>
        <w:rPr>
          <w:rFonts w:hAnsi="宋体" w:cs="Times New Roman"/>
          <w:bCs/>
          <w:shd w:val="clear" w:color="auto" w:fill="FFFFFF"/>
        </w:rPr>
        <w:t>份，</w:t>
      </w:r>
      <w:r>
        <w:rPr>
          <w:rFonts w:hAnsi="宋体" w:cs="Times New Roman" w:hint="eastAsia"/>
          <w:bCs/>
          <w:shd w:val="clear" w:color="auto" w:fill="FFFFFF"/>
        </w:rPr>
        <w:t>甲乙双方各执两份，</w:t>
      </w:r>
      <w:r>
        <w:rPr>
          <w:rFonts w:cs="Times New Roman" w:hint="eastAsia"/>
        </w:rPr>
        <w:t>浙江华耀建设咨询有限公司</w:t>
      </w:r>
      <w:r>
        <w:rPr>
          <w:rFonts w:hAnsi="宋体" w:cs="Times New Roman" w:hint="eastAsia"/>
          <w:bCs/>
          <w:shd w:val="clear" w:color="auto" w:fill="FFFFFF"/>
        </w:rPr>
        <w:t>（招标代理机构）一份备案。</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lastRenderedPageBreak/>
        <w:t>甲方：                                 乙方：</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t>地址：                                 地址：</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t>法定代表人：                           法定代表人：</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t>电话：                                 电话：</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t>传真：                                 传真：</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t>开户银行：                             开户银行：</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t>账号：                                 账号：</w:t>
      </w:r>
    </w:p>
    <w:p w:rsidR="00A74675" w:rsidRDefault="00FF6B56">
      <w:pPr>
        <w:tabs>
          <w:tab w:val="left" w:pos="1440"/>
        </w:tabs>
        <w:spacing w:line="400" w:lineRule="exact"/>
        <w:rPr>
          <w:rFonts w:ascii="宋体" w:eastAsia="宋体" w:hAnsi="宋体" w:cs="Times New Roman"/>
          <w:bCs/>
          <w:sz w:val="24"/>
          <w:shd w:val="clear" w:color="auto" w:fill="FFFFFF"/>
        </w:rPr>
      </w:pPr>
      <w:r>
        <w:rPr>
          <w:rFonts w:ascii="宋体" w:eastAsia="宋体" w:hAnsi="宋体" w:cs="Times New Roman" w:hint="eastAsia"/>
          <w:bCs/>
          <w:sz w:val="24"/>
          <w:shd w:val="clear" w:color="auto" w:fill="FFFFFF"/>
        </w:rPr>
        <w:t>邮编：                                 邮编</w:t>
      </w:r>
    </w:p>
    <w:p w:rsidR="00A74675" w:rsidRDefault="00A74675" w:rsidP="001A0DE7">
      <w:pPr>
        <w:snapToGrid w:val="0"/>
        <w:spacing w:beforeLines="50" w:before="120" w:afterLines="50" w:after="120"/>
        <w:ind w:firstLineChars="1050" w:firstLine="2520"/>
        <w:rPr>
          <w:rFonts w:ascii="Calibri" w:eastAsia="宋体" w:hAnsi="Calibri" w:cs="Times New Roman"/>
          <w:sz w:val="24"/>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A74675">
      <w:pPr>
        <w:rPr>
          <w:rFonts w:ascii="Arial" w:hAnsi="Arial" w:cs="Arial"/>
          <w:b/>
          <w:sz w:val="28"/>
          <w:szCs w:val="28"/>
        </w:rPr>
      </w:pPr>
    </w:p>
    <w:p w:rsidR="00A74675" w:rsidRDefault="00FF6B56">
      <w:pPr>
        <w:snapToGrid w:val="0"/>
        <w:spacing w:line="360" w:lineRule="auto"/>
        <w:jc w:val="center"/>
        <w:rPr>
          <w:sz w:val="30"/>
          <w:szCs w:val="30"/>
        </w:rPr>
      </w:pPr>
      <w:r>
        <w:rPr>
          <w:rFonts w:hint="eastAsia"/>
          <w:sz w:val="30"/>
          <w:szCs w:val="30"/>
        </w:rPr>
        <w:lastRenderedPageBreak/>
        <w:t>第六章　投标文件格式</w:t>
      </w:r>
    </w:p>
    <w:p w:rsidR="00A74675" w:rsidRDefault="00FF6B56">
      <w:pPr>
        <w:snapToGrid w:val="0"/>
        <w:spacing w:line="360" w:lineRule="auto"/>
        <w:jc w:val="center"/>
        <w:outlineLvl w:val="1"/>
        <w:rPr>
          <w:rFonts w:ascii="宋体" w:hAnsi="宋体"/>
          <w:b/>
          <w:bCs/>
          <w:sz w:val="24"/>
        </w:rPr>
      </w:pPr>
      <w:r>
        <w:rPr>
          <w:rFonts w:ascii="宋体" w:hAnsi="宋体" w:hint="eastAsia"/>
          <w:b/>
          <w:bCs/>
          <w:sz w:val="24"/>
        </w:rPr>
        <w:t>一、资格文件格式</w:t>
      </w:r>
    </w:p>
    <w:p w:rsidR="00A74675" w:rsidRDefault="00A74675">
      <w:pPr>
        <w:snapToGrid w:val="0"/>
        <w:spacing w:line="360" w:lineRule="auto"/>
        <w:jc w:val="center"/>
        <w:rPr>
          <w:rFonts w:ascii="宋体" w:hAnsi="宋体"/>
          <w:sz w:val="24"/>
          <w:szCs w:val="20"/>
        </w:rPr>
      </w:pPr>
    </w:p>
    <w:p w:rsidR="00A74675" w:rsidRDefault="00FF6B56">
      <w:pPr>
        <w:snapToGrid w:val="0"/>
        <w:spacing w:line="360" w:lineRule="auto"/>
        <w:rPr>
          <w:rFonts w:ascii="宋体" w:hAnsi="宋体"/>
          <w:sz w:val="24"/>
          <w:szCs w:val="20"/>
        </w:rPr>
      </w:pPr>
      <w:r>
        <w:rPr>
          <w:rFonts w:ascii="宋体" w:hAnsi="宋体" w:hint="eastAsia"/>
          <w:sz w:val="24"/>
        </w:rPr>
        <w:t>1.资格文件封面格式：</w:t>
      </w:r>
    </w:p>
    <w:p w:rsidR="00A74675" w:rsidRDefault="00FF6B56">
      <w:pPr>
        <w:snapToGrid w:val="0"/>
        <w:spacing w:line="360" w:lineRule="auto"/>
        <w:rPr>
          <w:rFonts w:ascii="宋体" w:hAnsi="宋体"/>
          <w:b/>
          <w:bCs/>
          <w:sz w:val="32"/>
          <w:szCs w:val="20"/>
        </w:rPr>
      </w:pPr>
      <w:r>
        <w:rPr>
          <w:rFonts w:ascii="宋体" w:hAnsi="宋体" w:hint="eastAsia"/>
          <w:b/>
          <w:bCs/>
        </w:rPr>
        <w:t>正本</w:t>
      </w:r>
      <w:r>
        <w:rPr>
          <w:rFonts w:ascii="宋体" w:hAnsi="宋体"/>
          <w:b/>
          <w:bCs/>
        </w:rPr>
        <w:t>/</w:t>
      </w:r>
      <w:r>
        <w:rPr>
          <w:rFonts w:ascii="宋体" w:hAnsi="宋体" w:hint="eastAsia"/>
          <w:b/>
          <w:bCs/>
        </w:rPr>
        <w:t>或副本</w:t>
      </w:r>
    </w:p>
    <w:p w:rsidR="00A74675" w:rsidRDefault="00A74675">
      <w:pPr>
        <w:snapToGrid w:val="0"/>
        <w:spacing w:line="360" w:lineRule="auto"/>
        <w:jc w:val="center"/>
        <w:rPr>
          <w:rFonts w:ascii="宋体" w:hAnsi="宋体"/>
          <w:bCs/>
          <w:sz w:val="24"/>
          <w:szCs w:val="20"/>
        </w:rPr>
      </w:pPr>
    </w:p>
    <w:p w:rsidR="00A74675" w:rsidRDefault="00FF6B56">
      <w:pPr>
        <w:snapToGrid w:val="0"/>
        <w:spacing w:line="360" w:lineRule="auto"/>
        <w:jc w:val="center"/>
        <w:rPr>
          <w:rFonts w:ascii="宋体" w:hAnsi="宋体"/>
          <w:bCs/>
          <w:sz w:val="24"/>
          <w:szCs w:val="20"/>
        </w:rPr>
      </w:pPr>
      <w:r>
        <w:rPr>
          <w:rFonts w:ascii="宋体" w:hAnsi="宋体" w:hint="eastAsia"/>
          <w:bCs/>
          <w:sz w:val="24"/>
        </w:rPr>
        <w:t>资 格 文件</w:t>
      </w:r>
    </w:p>
    <w:p w:rsidR="00A74675" w:rsidRDefault="00A74675">
      <w:pPr>
        <w:snapToGrid w:val="0"/>
        <w:spacing w:line="360" w:lineRule="auto"/>
        <w:rPr>
          <w:rFonts w:ascii="宋体" w:hAnsi="宋体"/>
          <w:bCs/>
          <w:sz w:val="24"/>
          <w:szCs w:val="20"/>
        </w:rPr>
      </w:pPr>
    </w:p>
    <w:p w:rsidR="00A74675" w:rsidRDefault="00FF6B56">
      <w:pPr>
        <w:snapToGrid w:val="0"/>
        <w:spacing w:line="360" w:lineRule="auto"/>
        <w:ind w:leftChars="456" w:left="1918" w:hangingChars="400" w:hanging="960"/>
        <w:rPr>
          <w:rFonts w:ascii="宋体" w:hAnsi="宋体"/>
          <w:spacing w:val="-20"/>
          <w:sz w:val="24"/>
        </w:rPr>
      </w:pPr>
      <w:r>
        <w:rPr>
          <w:rFonts w:ascii="宋体" w:hAnsi="宋体" w:hint="eastAsia"/>
          <w:bCs/>
          <w:sz w:val="24"/>
        </w:rPr>
        <w:t>项目名称：</w:t>
      </w:r>
      <w:r>
        <w:rPr>
          <w:rFonts w:ascii="宋体" w:hAnsi="宋体" w:hint="eastAsia"/>
          <w:spacing w:val="-20"/>
          <w:sz w:val="24"/>
        </w:rPr>
        <w:t>湖州市行政中心、市民服务中心植物摆放项目</w:t>
      </w:r>
    </w:p>
    <w:p w:rsidR="00A74675" w:rsidRDefault="00A74675">
      <w:pPr>
        <w:pStyle w:val="af6"/>
      </w:pPr>
    </w:p>
    <w:p w:rsidR="00A74675" w:rsidRDefault="00FF6B56">
      <w:pPr>
        <w:snapToGrid w:val="0"/>
        <w:spacing w:line="360" w:lineRule="auto"/>
        <w:ind w:firstLineChars="200" w:firstLine="480"/>
        <w:rPr>
          <w:rFonts w:ascii="宋体" w:hAnsi="宋体"/>
          <w:bCs/>
          <w:sz w:val="24"/>
          <w:szCs w:val="20"/>
        </w:rPr>
      </w:pPr>
      <w:r>
        <w:rPr>
          <w:rFonts w:ascii="宋体" w:hAnsi="宋体" w:hint="eastAsia"/>
          <w:bCs/>
          <w:sz w:val="24"/>
        </w:rPr>
        <w:t>项目编号：</w:t>
      </w:r>
      <w:r>
        <w:rPr>
          <w:rFonts w:ascii="宋体" w:hAnsi="宋体" w:hint="eastAsia"/>
          <w:sz w:val="24"/>
        </w:rPr>
        <w:t>HYHZ</w:t>
      </w:r>
      <w:r>
        <w:rPr>
          <w:rFonts w:ascii="宋体" w:hAnsi="宋体" w:hint="eastAsia"/>
          <w:b/>
          <w:sz w:val="24"/>
        </w:rPr>
        <w:t>2021-137</w:t>
      </w:r>
    </w:p>
    <w:p w:rsidR="00A74675" w:rsidRDefault="00FF6B56">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A74675" w:rsidRDefault="00FF6B56">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A74675" w:rsidRDefault="00A74675">
      <w:pPr>
        <w:pStyle w:val="a0"/>
        <w:snapToGrid w:val="0"/>
        <w:spacing w:line="360" w:lineRule="auto"/>
        <w:ind w:firstLineChars="400" w:firstLine="960"/>
        <w:rPr>
          <w:rFonts w:ascii="宋体" w:hAnsi="宋体"/>
          <w:bCs/>
          <w:sz w:val="24"/>
          <w:szCs w:val="24"/>
        </w:rPr>
      </w:pPr>
    </w:p>
    <w:p w:rsidR="00A74675" w:rsidRDefault="00A74675">
      <w:pPr>
        <w:snapToGrid w:val="0"/>
        <w:spacing w:line="360" w:lineRule="auto"/>
        <w:ind w:firstLineChars="1700" w:firstLine="4080"/>
        <w:rPr>
          <w:rFonts w:ascii="宋体" w:hAnsi="宋体"/>
          <w:sz w:val="24"/>
          <w:szCs w:val="20"/>
        </w:rPr>
      </w:pPr>
    </w:p>
    <w:p w:rsidR="00A74675" w:rsidRDefault="00FF6B56">
      <w:pPr>
        <w:snapToGrid w:val="0"/>
        <w:spacing w:line="360" w:lineRule="auto"/>
        <w:ind w:firstLine="645"/>
        <w:jc w:val="center"/>
        <w:rPr>
          <w:rFonts w:ascii="宋体" w:hAnsi="宋体"/>
          <w:sz w:val="24"/>
          <w:szCs w:val="20"/>
        </w:rPr>
      </w:pPr>
      <w:r>
        <w:rPr>
          <w:rFonts w:ascii="宋体" w:hAnsi="宋体" w:hint="eastAsia"/>
          <w:sz w:val="24"/>
        </w:rPr>
        <w:t>年月日</w:t>
      </w:r>
    </w:p>
    <w:p w:rsidR="00A74675" w:rsidRDefault="00FF6B56">
      <w:pPr>
        <w:snapToGrid w:val="0"/>
        <w:spacing w:line="360" w:lineRule="auto"/>
        <w:rPr>
          <w:rFonts w:ascii="宋体" w:hAnsi="宋体"/>
          <w:b/>
          <w:bCs/>
          <w:sz w:val="24"/>
        </w:rPr>
      </w:pPr>
      <w:r>
        <w:rPr>
          <w:rFonts w:ascii="宋体" w:hAnsi="宋体" w:hint="eastAsia"/>
          <w:sz w:val="24"/>
        </w:rPr>
        <w:t>2.</w:t>
      </w:r>
      <w:r>
        <w:rPr>
          <w:rFonts w:ascii="宋体" w:hAnsi="宋体" w:hint="eastAsia"/>
          <w:b/>
          <w:bCs/>
          <w:sz w:val="24"/>
        </w:rPr>
        <w:t>资格文件目录</w:t>
      </w:r>
    </w:p>
    <w:p w:rsidR="00A74675" w:rsidRDefault="00A74675">
      <w:pPr>
        <w:snapToGrid w:val="0"/>
        <w:spacing w:line="360" w:lineRule="auto"/>
        <w:rPr>
          <w:rFonts w:ascii="宋体" w:hAnsi="宋体"/>
          <w:sz w:val="24"/>
          <w:szCs w:val="20"/>
        </w:rPr>
      </w:pPr>
    </w:p>
    <w:p w:rsidR="00A74675" w:rsidRDefault="00FF6B56">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w:t>
      </w:r>
      <w:proofErr w:type="gramStart"/>
      <w:r>
        <w:rPr>
          <w:rFonts w:ascii="宋体" w:hAnsi="宋体" w:hint="eastAsia"/>
          <w:sz w:val="24"/>
        </w:rPr>
        <w:t>——————</w:t>
      </w:r>
      <w:proofErr w:type="gramEnd"/>
      <w:r>
        <w:rPr>
          <w:rFonts w:ascii="宋体" w:hAnsi="宋体" w:hint="eastAsia"/>
          <w:sz w:val="24"/>
        </w:rPr>
        <w:t>（页码）</w:t>
      </w:r>
    </w:p>
    <w:p w:rsidR="00A74675" w:rsidRDefault="00FF6B56">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）投标人基本情况介绍——</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（3）</w:t>
      </w:r>
      <w:r>
        <w:rPr>
          <w:rFonts w:ascii="宋体" w:hAnsi="宋体"/>
          <w:sz w:val="24"/>
        </w:rPr>
        <w:t>法定代表人授权委托书及授权代理人</w:t>
      </w:r>
      <w:proofErr w:type="gramStart"/>
      <w:r>
        <w:rPr>
          <w:rFonts w:ascii="宋体" w:hAnsi="宋体"/>
          <w:sz w:val="24"/>
        </w:rPr>
        <w:t>社保证明</w:t>
      </w:r>
      <w:proofErr w:type="gramEnd"/>
      <w:r>
        <w:rPr>
          <w:rFonts w:ascii="宋体" w:hAnsi="宋体"/>
          <w:sz w:val="24"/>
        </w:rPr>
        <w:t>复印件（社保机构出具的由本单位或分公司为其缴纳的</w:t>
      </w:r>
      <w:r>
        <w:rPr>
          <w:rFonts w:ascii="宋体" w:hAnsi="宋体" w:cs="宋体" w:hint="eastAsia"/>
          <w:kern w:val="0"/>
          <w:sz w:val="24"/>
        </w:rPr>
        <w:t>最近一个月</w:t>
      </w:r>
      <w:r>
        <w:rPr>
          <w:rFonts w:ascii="宋体" w:hAnsi="宋体"/>
          <w:sz w:val="24"/>
        </w:rPr>
        <w:t>的</w:t>
      </w:r>
      <w:proofErr w:type="gramStart"/>
      <w:r>
        <w:rPr>
          <w:rFonts w:ascii="宋体" w:hAnsi="宋体"/>
          <w:sz w:val="24"/>
        </w:rPr>
        <w:t>社保证明</w:t>
      </w:r>
      <w:proofErr w:type="gramEnd"/>
      <w:r>
        <w:rPr>
          <w:rFonts w:ascii="宋体" w:hAnsi="宋体"/>
          <w:sz w:val="24"/>
        </w:rPr>
        <w:t>）</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（4）最近三个月依法缴纳税收和社保费的证明【税费凭证，或者依法缴纳税费或依法免缴税费的证明】（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（5）有效的营业执照副本复印件——</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cs="Arial"/>
          <w:kern w:val="0"/>
          <w:sz w:val="24"/>
        </w:rPr>
      </w:pPr>
      <w:r>
        <w:rPr>
          <w:rFonts w:ascii="宋体" w:hAnsi="宋体" w:cs="Arial" w:hint="eastAsia"/>
          <w:kern w:val="0"/>
          <w:sz w:val="24"/>
        </w:rPr>
        <w:t>（6）</w:t>
      </w:r>
      <w:r>
        <w:rPr>
          <w:rFonts w:ascii="宋体" w:hAnsi="宋体" w:cs="宋体" w:hint="eastAsia"/>
          <w:sz w:val="24"/>
        </w:rPr>
        <w:t>近</w:t>
      </w:r>
      <w:proofErr w:type="gramStart"/>
      <w:r>
        <w:rPr>
          <w:rFonts w:ascii="宋体" w:hAnsi="宋体" w:cs="宋体" w:hint="eastAsia"/>
          <w:sz w:val="24"/>
        </w:rPr>
        <w:t>二</w:t>
      </w:r>
      <w:proofErr w:type="gramEnd"/>
      <w:r>
        <w:rPr>
          <w:rFonts w:ascii="宋体" w:hAnsi="宋体" w:cs="宋体" w:hint="eastAsia"/>
          <w:sz w:val="24"/>
        </w:rPr>
        <w:t>年度企业的财务报表或银行资信证明复印件</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cs="Arial" w:hint="eastAsia"/>
          <w:kern w:val="0"/>
          <w:sz w:val="24"/>
        </w:rPr>
        <w:t>（7）</w:t>
      </w:r>
      <w:r>
        <w:rPr>
          <w:rFonts w:ascii="宋体" w:hAnsi="宋体" w:cs="宋体" w:hint="eastAsia"/>
          <w:kern w:val="0"/>
          <w:sz w:val="24"/>
        </w:rPr>
        <w:t>提供自采购公告发布之后任意时间的“信用中国”（www.creditchina.gov.cn ）、</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（www.ccgp.gov.cn ）供应商信用查询网页截图（二者缺一不可）</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szCs w:val="20"/>
        </w:rPr>
      </w:pPr>
      <w:r>
        <w:rPr>
          <w:rFonts w:ascii="宋体" w:hAnsi="宋体" w:hint="eastAsia"/>
          <w:sz w:val="24"/>
        </w:rPr>
        <w:lastRenderedPageBreak/>
        <w:t>3.投标声明书格式：</w:t>
      </w:r>
    </w:p>
    <w:p w:rsidR="00A74675" w:rsidRDefault="00FF6B56">
      <w:pPr>
        <w:snapToGrid w:val="0"/>
        <w:spacing w:line="360" w:lineRule="auto"/>
        <w:jc w:val="center"/>
        <w:rPr>
          <w:rFonts w:ascii="宋体" w:hAnsi="宋体"/>
          <w:sz w:val="24"/>
          <w:szCs w:val="20"/>
        </w:rPr>
      </w:pPr>
      <w:r>
        <w:rPr>
          <w:rFonts w:ascii="宋体" w:hAnsi="宋体" w:hint="eastAsia"/>
          <w:sz w:val="30"/>
        </w:rPr>
        <w:t>投标声明书</w:t>
      </w:r>
    </w:p>
    <w:p w:rsidR="00A74675" w:rsidRDefault="00FF6B56">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74675" w:rsidRDefault="00FF6B56">
      <w:pPr>
        <w:snapToGrid w:val="0"/>
        <w:spacing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p>
    <w:p w:rsidR="00A74675" w:rsidRDefault="00FF6B56">
      <w:pPr>
        <w:snapToGrid w:val="0"/>
        <w:spacing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w:t>
      </w:r>
      <w:proofErr w:type="gramStart"/>
      <w:r>
        <w:rPr>
          <w:rFonts w:ascii="宋体" w:hAnsi="宋体" w:hint="eastAsia"/>
          <w:sz w:val="24"/>
        </w:rPr>
        <w:t>择优地</w:t>
      </w:r>
      <w:proofErr w:type="gramEnd"/>
      <w:r>
        <w:rPr>
          <w:rFonts w:ascii="宋体" w:hAnsi="宋体" w:hint="eastAsia"/>
          <w:sz w:val="24"/>
        </w:rPr>
        <w:t>确定中标人及其投标产品和服务，我方就本次投标有关事项郑重声明如下：</w:t>
      </w:r>
    </w:p>
    <w:p w:rsidR="00A74675" w:rsidRDefault="00FF6B56">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A74675" w:rsidRDefault="00FF6B56">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A74675" w:rsidRDefault="00FF6B56">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hint="eastAsia"/>
          <w:sz w:val="24"/>
        </w:rPr>
        <w:t>；规格型号：；该型号产品我方有现货可供，并已于年月生产完工或向</w:t>
      </w:r>
      <w:r>
        <w:rPr>
          <w:rFonts w:ascii="宋体" w:hAnsi="宋体" w:hint="eastAsia"/>
          <w:sz w:val="24"/>
          <w:u w:val="single"/>
        </w:rPr>
        <w:t xml:space="preserve">　　</w:t>
      </w:r>
      <w:r>
        <w:rPr>
          <w:rFonts w:ascii="宋体" w:hAnsi="宋体" w:hint="eastAsia"/>
          <w:sz w:val="24"/>
        </w:rPr>
        <w:t>（原厂商名称）购进［</w:t>
      </w:r>
      <w:r>
        <w:rPr>
          <w:rFonts w:ascii="宋体" w:hAnsi="宋体" w:hint="eastAsia"/>
          <w:b/>
          <w:bCs/>
          <w:sz w:val="24"/>
        </w:rPr>
        <w:t>或</w:t>
      </w:r>
      <w:r>
        <w:rPr>
          <w:rFonts w:ascii="宋体" w:hAnsi="宋体" w:hint="eastAsia"/>
          <w:sz w:val="24"/>
        </w:rPr>
        <w:t>需在中标后向订购］。</w:t>
      </w:r>
    </w:p>
    <w:p w:rsidR="00A74675" w:rsidRDefault="00FF6B56">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A74675" w:rsidRDefault="00FF6B56">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A74675" w:rsidRDefault="00FF6B56">
      <w:pPr>
        <w:snapToGrid w:val="0"/>
        <w:spacing w:line="360" w:lineRule="auto"/>
        <w:ind w:firstLineChars="200" w:firstLine="480"/>
        <w:rPr>
          <w:rFonts w:ascii="宋体" w:hAnsi="宋体"/>
          <w:sz w:val="24"/>
          <w:szCs w:val="20"/>
        </w:rPr>
      </w:pPr>
      <w:r>
        <w:rPr>
          <w:rFonts w:ascii="宋体" w:hAnsi="宋体" w:hint="eastAsia"/>
          <w:sz w:val="24"/>
          <w:u w:val="single"/>
        </w:rPr>
        <w:t xml:space="preserve">　　　　　　　　　　　　　　　　　　　　　　　　　　　</w:t>
      </w:r>
    </w:p>
    <w:p w:rsidR="00A74675" w:rsidRDefault="00FF6B56">
      <w:pPr>
        <w:pStyle w:val="a4"/>
        <w:snapToGrid w:val="0"/>
        <w:spacing w:line="360" w:lineRule="auto"/>
        <w:ind w:firstLineChars="200" w:firstLine="464"/>
        <w:rPr>
          <w:rFonts w:hAnsi="宋体"/>
          <w:sz w:val="24"/>
        </w:rPr>
      </w:pPr>
      <w:r>
        <w:rPr>
          <w:rFonts w:hAnsi="宋体"/>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A74675" w:rsidRDefault="00FF6B56">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A74675" w:rsidRDefault="00FF6B56">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A74675" w:rsidRDefault="00FF6B56">
      <w:pPr>
        <w:snapToGrid w:val="0"/>
        <w:spacing w:line="360" w:lineRule="auto"/>
        <w:ind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A74675" w:rsidRDefault="00A74675">
      <w:pPr>
        <w:pStyle w:val="ParaCharCharCharCharCharCharCharCharChar1CharCharCharChar"/>
        <w:snapToGrid w:val="0"/>
        <w:spacing w:line="360" w:lineRule="auto"/>
        <w:ind w:firstLine="200"/>
        <w:rPr>
          <w:rFonts w:ascii="宋体" w:hAnsi="宋体"/>
        </w:rPr>
      </w:pPr>
    </w:p>
    <w:p w:rsidR="00A74675" w:rsidRDefault="00FF6B56">
      <w:pPr>
        <w:snapToGrid w:val="0"/>
        <w:spacing w:line="360" w:lineRule="auto"/>
        <w:ind w:firstLine="200"/>
        <w:rPr>
          <w:rFonts w:ascii="宋体" w:hAnsi="宋体"/>
          <w:sz w:val="24"/>
          <w:szCs w:val="20"/>
          <w:u w:val="single"/>
        </w:rPr>
      </w:pPr>
      <w:r>
        <w:rPr>
          <w:rFonts w:ascii="宋体" w:hAnsi="宋体" w:hint="eastAsia"/>
          <w:sz w:val="24"/>
        </w:rPr>
        <w:t>法定代表人签字：</w:t>
      </w:r>
    </w:p>
    <w:p w:rsidR="00A74675" w:rsidRDefault="00FF6B56">
      <w:pPr>
        <w:snapToGrid w:val="0"/>
        <w:spacing w:line="360" w:lineRule="auto"/>
        <w:ind w:firstLineChars="100" w:firstLine="240"/>
        <w:rPr>
          <w:rFonts w:ascii="宋体" w:hAnsi="宋体"/>
          <w:sz w:val="24"/>
          <w:szCs w:val="20"/>
        </w:rPr>
      </w:pPr>
      <w:r>
        <w:rPr>
          <w:rFonts w:ascii="宋体" w:hAnsi="宋体" w:hint="eastAsia"/>
          <w:sz w:val="24"/>
        </w:rPr>
        <w:t>投标人公章：</w:t>
      </w:r>
      <w:r>
        <w:rPr>
          <w:rFonts w:ascii="宋体" w:hAnsi="宋体"/>
          <w:sz w:val="24"/>
        </w:rPr>
        <w:t xml:space="preserve">                      年    月    日</w:t>
      </w:r>
    </w:p>
    <w:p w:rsidR="00A74675" w:rsidRDefault="00A74675">
      <w:pPr>
        <w:snapToGrid w:val="0"/>
        <w:spacing w:line="360" w:lineRule="auto"/>
        <w:rPr>
          <w:rFonts w:ascii="宋体" w:hAnsi="宋体"/>
          <w:sz w:val="24"/>
          <w:szCs w:val="20"/>
        </w:rPr>
      </w:pPr>
    </w:p>
    <w:p w:rsidR="00A74675" w:rsidRDefault="00A74675">
      <w:pPr>
        <w:snapToGrid w:val="0"/>
        <w:spacing w:line="360" w:lineRule="auto"/>
        <w:rPr>
          <w:rFonts w:ascii="宋体" w:hAnsi="宋体"/>
          <w:sz w:val="24"/>
          <w:szCs w:val="20"/>
        </w:rPr>
      </w:pPr>
    </w:p>
    <w:p w:rsidR="00A74675" w:rsidRDefault="00A74675">
      <w:pPr>
        <w:snapToGrid w:val="0"/>
        <w:spacing w:line="360" w:lineRule="auto"/>
        <w:rPr>
          <w:rFonts w:ascii="宋体" w:hAnsi="宋体"/>
          <w:sz w:val="24"/>
          <w:szCs w:val="20"/>
        </w:rPr>
      </w:pPr>
    </w:p>
    <w:p w:rsidR="00A74675" w:rsidRDefault="00FF6B56">
      <w:pPr>
        <w:snapToGrid w:val="0"/>
        <w:spacing w:line="360" w:lineRule="auto"/>
        <w:rPr>
          <w:rFonts w:ascii="宋体" w:hAnsi="宋体"/>
          <w:sz w:val="24"/>
        </w:rPr>
      </w:pPr>
      <w:r>
        <w:rPr>
          <w:rFonts w:ascii="宋体" w:hAnsi="宋体" w:hint="eastAsia"/>
          <w:sz w:val="24"/>
        </w:rPr>
        <w:t>4.投标人情况介绍（包括主要产品、技术力量、生产规模、经营业绩等，格式自拟）</w:t>
      </w:r>
    </w:p>
    <w:p w:rsidR="00A74675" w:rsidRDefault="00A74675">
      <w:pPr>
        <w:snapToGrid w:val="0"/>
        <w:spacing w:line="360" w:lineRule="auto"/>
        <w:rPr>
          <w:rFonts w:ascii="宋体" w:hAnsi="宋体"/>
          <w:sz w:val="24"/>
        </w:rPr>
      </w:pPr>
    </w:p>
    <w:p w:rsidR="00A74675" w:rsidRDefault="00A74675">
      <w:pPr>
        <w:snapToGrid w:val="0"/>
        <w:spacing w:line="360" w:lineRule="auto"/>
        <w:rPr>
          <w:rFonts w:ascii="宋体" w:hAnsi="宋体"/>
          <w:sz w:val="24"/>
        </w:rPr>
      </w:pPr>
    </w:p>
    <w:p w:rsidR="00A74675" w:rsidRDefault="00FF6B56">
      <w:pPr>
        <w:snapToGrid w:val="0"/>
        <w:spacing w:line="360" w:lineRule="auto"/>
        <w:rPr>
          <w:rFonts w:ascii="宋体" w:hAnsi="宋体"/>
          <w:sz w:val="24"/>
          <w:szCs w:val="20"/>
        </w:rPr>
      </w:pPr>
      <w:r>
        <w:rPr>
          <w:rFonts w:ascii="宋体" w:hAnsi="宋体" w:hint="eastAsia"/>
          <w:sz w:val="24"/>
        </w:rPr>
        <w:lastRenderedPageBreak/>
        <w:t>5.法定代表人授权委托书格式：</w:t>
      </w:r>
    </w:p>
    <w:p w:rsidR="00A74675" w:rsidRDefault="00A74675">
      <w:pPr>
        <w:snapToGrid w:val="0"/>
        <w:spacing w:line="360" w:lineRule="auto"/>
        <w:jc w:val="center"/>
        <w:rPr>
          <w:rFonts w:ascii="宋体" w:hAnsi="宋体"/>
          <w:sz w:val="30"/>
          <w:szCs w:val="20"/>
        </w:rPr>
      </w:pPr>
    </w:p>
    <w:p w:rsidR="00A74675" w:rsidRDefault="00FF6B56">
      <w:pPr>
        <w:snapToGrid w:val="0"/>
        <w:spacing w:line="360" w:lineRule="auto"/>
        <w:jc w:val="center"/>
        <w:rPr>
          <w:rFonts w:ascii="宋体" w:hAnsi="宋体"/>
          <w:b/>
          <w:sz w:val="24"/>
          <w:szCs w:val="20"/>
        </w:rPr>
      </w:pPr>
      <w:r>
        <w:rPr>
          <w:rFonts w:ascii="宋体" w:hAnsi="宋体" w:hint="eastAsia"/>
          <w:b/>
          <w:sz w:val="24"/>
        </w:rPr>
        <w:t>法定代表人授权委托书</w:t>
      </w:r>
    </w:p>
    <w:p w:rsidR="00A74675" w:rsidRDefault="00FF6B56">
      <w:pPr>
        <w:snapToGrid w:val="0"/>
        <w:spacing w:line="360" w:lineRule="auto"/>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74675" w:rsidRDefault="00FF6B56">
      <w:pPr>
        <w:snapToGrid w:val="0"/>
        <w:spacing w:line="360" w:lineRule="auto"/>
        <w:ind w:firstLineChars="300" w:firstLine="720"/>
        <w:rPr>
          <w:rFonts w:ascii="宋体" w:hAnsi="宋体"/>
          <w:spacing w:val="-20"/>
          <w:sz w:val="24"/>
          <w:u w:val="single"/>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（投标人名称）的法定代表人，现授权委托本单位在职职工（姓名）以我方的名义参加</w:t>
      </w:r>
      <w:r>
        <w:rPr>
          <w:rFonts w:ascii="宋体" w:hAnsi="宋体" w:hint="eastAsia"/>
          <w:spacing w:val="-20"/>
          <w:sz w:val="24"/>
          <w:u w:val="single"/>
        </w:rPr>
        <w:t>湖州市行政中心、市民服务中心植物摆放项目</w:t>
      </w:r>
    </w:p>
    <w:p w:rsidR="00A74675" w:rsidRDefault="00FF6B56">
      <w:pPr>
        <w:snapToGrid w:val="0"/>
        <w:spacing w:line="360" w:lineRule="auto"/>
        <w:ind w:firstLineChars="300" w:firstLine="720"/>
        <w:rPr>
          <w:rFonts w:ascii="宋体" w:hAnsi="宋体"/>
          <w:sz w:val="24"/>
          <w:szCs w:val="20"/>
        </w:rPr>
      </w:pPr>
      <w:r>
        <w:rPr>
          <w:rFonts w:ascii="宋体" w:hAnsi="宋体" w:hint="eastAsia"/>
          <w:sz w:val="24"/>
        </w:rPr>
        <w:t>项目的投标活动，并代表我方全权办理针对上述项目的投标、开标、评标、签约等具体事务和签署相关文件。</w:t>
      </w:r>
    </w:p>
    <w:p w:rsidR="00A74675" w:rsidRDefault="00FF6B56">
      <w:pPr>
        <w:snapToGrid w:val="0"/>
        <w:spacing w:line="360" w:lineRule="auto"/>
        <w:rPr>
          <w:rFonts w:ascii="宋体" w:hAnsi="宋体"/>
          <w:sz w:val="24"/>
          <w:szCs w:val="20"/>
        </w:rPr>
      </w:pPr>
      <w:r>
        <w:rPr>
          <w:rFonts w:ascii="宋体" w:hAnsi="宋体" w:hint="eastAsia"/>
          <w:sz w:val="24"/>
        </w:rPr>
        <w:t>我方对被授权人的签名事项负全部责任。</w:t>
      </w:r>
    </w:p>
    <w:p w:rsidR="00A74675" w:rsidRDefault="00FF6B56">
      <w:pPr>
        <w:snapToGrid w:val="0"/>
        <w:spacing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A74675" w:rsidRDefault="00FF6B56">
      <w:pPr>
        <w:snapToGrid w:val="0"/>
        <w:spacing w:line="360" w:lineRule="auto"/>
        <w:ind w:firstLine="480"/>
        <w:rPr>
          <w:rFonts w:ascii="宋体" w:hAnsi="宋体"/>
          <w:sz w:val="24"/>
          <w:szCs w:val="20"/>
        </w:rPr>
      </w:pPr>
      <w:r>
        <w:rPr>
          <w:rFonts w:ascii="宋体" w:hAnsi="宋体" w:hint="eastAsia"/>
          <w:sz w:val="24"/>
        </w:rPr>
        <w:t>被授权人无转委托权，特此委托。</w:t>
      </w:r>
    </w:p>
    <w:p w:rsidR="00A74675" w:rsidRDefault="00A74675">
      <w:pPr>
        <w:snapToGrid w:val="0"/>
        <w:spacing w:line="360" w:lineRule="auto"/>
        <w:rPr>
          <w:rFonts w:ascii="宋体" w:hAnsi="宋体"/>
          <w:sz w:val="24"/>
          <w:szCs w:val="20"/>
        </w:rPr>
      </w:pPr>
    </w:p>
    <w:p w:rsidR="00A74675" w:rsidRDefault="00FF6B56">
      <w:pPr>
        <w:snapToGrid w:val="0"/>
        <w:spacing w:line="360" w:lineRule="auto"/>
        <w:rPr>
          <w:rFonts w:ascii="宋体" w:hAnsi="宋体"/>
          <w:sz w:val="24"/>
          <w:szCs w:val="20"/>
          <w:u w:val="single"/>
        </w:rPr>
      </w:pPr>
      <w:r>
        <w:rPr>
          <w:rFonts w:ascii="宋体" w:hAnsi="宋体" w:hint="eastAsia"/>
          <w:sz w:val="24"/>
        </w:rPr>
        <w:t>被授权人签名：法定代表人签名：</w:t>
      </w:r>
    </w:p>
    <w:p w:rsidR="00A74675" w:rsidRDefault="00FF6B56">
      <w:pPr>
        <w:snapToGrid w:val="0"/>
        <w:spacing w:line="360" w:lineRule="auto"/>
        <w:ind w:firstLineChars="400" w:firstLine="960"/>
        <w:rPr>
          <w:rFonts w:ascii="宋体" w:hAnsi="宋体"/>
          <w:sz w:val="24"/>
          <w:szCs w:val="20"/>
        </w:rPr>
      </w:pPr>
      <w:r>
        <w:rPr>
          <w:rFonts w:ascii="宋体" w:hAnsi="宋体" w:hint="eastAsia"/>
          <w:sz w:val="24"/>
        </w:rPr>
        <w:t>职务：职务：</w:t>
      </w:r>
    </w:p>
    <w:p w:rsidR="00A74675" w:rsidRDefault="00FF6B56">
      <w:pPr>
        <w:snapToGrid w:val="0"/>
        <w:spacing w:line="360" w:lineRule="auto"/>
        <w:rPr>
          <w:rFonts w:ascii="宋体" w:hAnsi="宋体"/>
          <w:sz w:val="24"/>
          <w:szCs w:val="20"/>
        </w:rPr>
      </w:pPr>
      <w:r>
        <w:rPr>
          <w:rFonts w:ascii="宋体" w:hAnsi="宋体" w:hint="eastAsia"/>
          <w:sz w:val="24"/>
        </w:rPr>
        <w:t>被授权人身份证号码：</w:t>
      </w:r>
    </w:p>
    <w:p w:rsidR="00A74675" w:rsidRDefault="00FF6B56">
      <w:pPr>
        <w:snapToGrid w:val="0"/>
        <w:spacing w:line="360" w:lineRule="auto"/>
        <w:rPr>
          <w:rFonts w:ascii="宋体" w:hAnsi="宋体"/>
          <w:sz w:val="24"/>
        </w:rPr>
      </w:pPr>
      <w:r>
        <w:rPr>
          <w:rFonts w:ascii="宋体" w:hAnsi="宋体" w:hint="eastAsia"/>
          <w:sz w:val="24"/>
        </w:rPr>
        <w:t>投标人公章：</w:t>
      </w:r>
    </w:p>
    <w:p w:rsidR="00A74675" w:rsidRDefault="00FF6B56">
      <w:pPr>
        <w:pStyle w:val="a0"/>
        <w:spacing w:line="360" w:lineRule="auto"/>
        <w:ind w:firstLineChars="156" w:firstLine="374"/>
        <w:rPr>
          <w:rFonts w:ascii="宋体" w:hAnsi="宋体"/>
          <w:sz w:val="24"/>
          <w:szCs w:val="24"/>
        </w:rPr>
      </w:pP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
    <w:p w:rsidR="00A74675" w:rsidRDefault="00A74675">
      <w:pPr>
        <w:pStyle w:val="a0"/>
        <w:spacing w:line="360" w:lineRule="auto"/>
        <w:ind w:firstLineChars="156" w:firstLine="374"/>
        <w:jc w:val="center"/>
        <w:rPr>
          <w:rFonts w:ascii="宋体" w:hAnsi="宋体"/>
          <w:sz w:val="24"/>
          <w:szCs w:val="24"/>
        </w:rPr>
      </w:pPr>
    </w:p>
    <w:p w:rsidR="00A74675" w:rsidRDefault="00FF6B56">
      <w:pPr>
        <w:pStyle w:val="a0"/>
        <w:spacing w:line="360" w:lineRule="auto"/>
        <w:ind w:firstLineChars="156" w:firstLine="374"/>
        <w:jc w:val="center"/>
        <w:rPr>
          <w:rFonts w:ascii="宋体" w:hAnsi="宋体"/>
          <w:sz w:val="24"/>
          <w:szCs w:val="24"/>
        </w:rPr>
      </w:pPr>
      <w:r>
        <w:rPr>
          <w:rFonts w:ascii="宋体" w:hAnsi="宋体" w:hint="eastAsia"/>
          <w:sz w:val="24"/>
          <w:szCs w:val="24"/>
        </w:rPr>
        <w:t>授权代理人有效身份证明复印件粘贴处</w:t>
      </w:r>
    </w:p>
    <w:p w:rsidR="00A74675" w:rsidRDefault="00A74675">
      <w:pPr>
        <w:snapToGrid w:val="0"/>
        <w:spacing w:line="360" w:lineRule="auto"/>
        <w:rPr>
          <w:rFonts w:ascii="宋体" w:hAnsi="宋体"/>
          <w:sz w:val="24"/>
        </w:rPr>
      </w:pPr>
    </w:p>
    <w:p w:rsidR="00A74675" w:rsidRDefault="00A74675">
      <w:pPr>
        <w:snapToGrid w:val="0"/>
        <w:spacing w:line="360" w:lineRule="auto"/>
        <w:rPr>
          <w:rFonts w:ascii="宋体" w:hAnsi="宋体"/>
          <w:sz w:val="24"/>
        </w:rPr>
      </w:pPr>
    </w:p>
    <w:p w:rsidR="00A74675" w:rsidRDefault="00FF6B56">
      <w:pPr>
        <w:snapToGrid w:val="0"/>
        <w:spacing w:line="360" w:lineRule="auto"/>
        <w:jc w:val="center"/>
        <w:rPr>
          <w:rFonts w:ascii="宋体" w:hAnsi="宋体"/>
          <w:sz w:val="24"/>
        </w:rPr>
      </w:pPr>
      <w:r>
        <w:rPr>
          <w:rFonts w:ascii="宋体" w:hAnsi="宋体" w:hint="eastAsia"/>
          <w:sz w:val="24"/>
        </w:rPr>
        <w:t>年月日</w:t>
      </w:r>
    </w:p>
    <w:p w:rsidR="00A74675" w:rsidRDefault="00FF6B56" w:rsidP="001A0DE7">
      <w:pPr>
        <w:snapToGrid w:val="0"/>
        <w:spacing w:beforeLines="50" w:before="120" w:after="50"/>
        <w:rPr>
          <w:b/>
          <w:snapToGrid w:val="0"/>
          <w:sz w:val="24"/>
        </w:rPr>
      </w:pPr>
      <w:r>
        <w:rPr>
          <w:rFonts w:hint="eastAsia"/>
          <w:b/>
          <w:snapToGrid w:val="0"/>
          <w:sz w:val="24"/>
        </w:rPr>
        <w:t>附：</w:t>
      </w:r>
      <w:r>
        <w:rPr>
          <w:b/>
          <w:snapToGrid w:val="0"/>
          <w:sz w:val="24"/>
        </w:rPr>
        <w:t>授权代理人</w:t>
      </w:r>
      <w:proofErr w:type="gramStart"/>
      <w:r>
        <w:rPr>
          <w:b/>
          <w:snapToGrid w:val="0"/>
          <w:sz w:val="24"/>
        </w:rPr>
        <w:t>社保证明</w:t>
      </w:r>
      <w:proofErr w:type="gramEnd"/>
      <w:r>
        <w:rPr>
          <w:b/>
          <w:snapToGrid w:val="0"/>
          <w:sz w:val="24"/>
        </w:rPr>
        <w:t>复印件（社保机构出具的由本单位或分公司为其缴纳的</w:t>
      </w:r>
      <w:r>
        <w:rPr>
          <w:rFonts w:hint="eastAsia"/>
          <w:b/>
          <w:snapToGrid w:val="0"/>
          <w:sz w:val="24"/>
        </w:rPr>
        <w:t>最近一个月</w:t>
      </w:r>
      <w:r>
        <w:rPr>
          <w:b/>
          <w:snapToGrid w:val="0"/>
          <w:sz w:val="24"/>
        </w:rPr>
        <w:t>的</w:t>
      </w:r>
      <w:proofErr w:type="gramStart"/>
      <w:r>
        <w:rPr>
          <w:b/>
          <w:snapToGrid w:val="0"/>
          <w:sz w:val="24"/>
        </w:rPr>
        <w:t>社保证明</w:t>
      </w:r>
      <w:proofErr w:type="gramEnd"/>
      <w:r>
        <w:rPr>
          <w:b/>
          <w:snapToGrid w:val="0"/>
          <w:sz w:val="24"/>
        </w:rPr>
        <w:t>）</w:t>
      </w:r>
    </w:p>
    <w:p w:rsidR="00A74675" w:rsidRDefault="00A74675">
      <w:pPr>
        <w:snapToGrid w:val="0"/>
        <w:spacing w:line="360" w:lineRule="auto"/>
        <w:ind w:firstLineChars="1500" w:firstLine="3600"/>
        <w:rPr>
          <w:rFonts w:ascii="宋体" w:hAnsi="宋体"/>
          <w:sz w:val="24"/>
          <w:szCs w:val="20"/>
        </w:rPr>
      </w:pPr>
    </w:p>
    <w:p w:rsidR="003F2478" w:rsidRDefault="003F2478" w:rsidP="003F2478">
      <w:pPr>
        <w:pStyle w:val="2"/>
        <w:ind w:firstLine="404"/>
      </w:pPr>
    </w:p>
    <w:p w:rsidR="003F2478" w:rsidRDefault="003F2478" w:rsidP="003F2478">
      <w:pPr>
        <w:pStyle w:val="2"/>
        <w:ind w:firstLine="404"/>
      </w:pPr>
    </w:p>
    <w:p w:rsidR="003F2478" w:rsidRDefault="003F2478" w:rsidP="003F2478">
      <w:pPr>
        <w:pStyle w:val="2"/>
        <w:ind w:firstLine="404"/>
      </w:pPr>
    </w:p>
    <w:p w:rsidR="003F2478" w:rsidRDefault="003F2478" w:rsidP="003F2478">
      <w:pPr>
        <w:pStyle w:val="2"/>
        <w:ind w:firstLine="404"/>
      </w:pPr>
    </w:p>
    <w:p w:rsidR="003F2478" w:rsidRPr="003F2478" w:rsidRDefault="003F2478" w:rsidP="003F2478">
      <w:pPr>
        <w:pStyle w:val="2"/>
        <w:ind w:firstLine="404"/>
      </w:pPr>
    </w:p>
    <w:p w:rsidR="00A74675" w:rsidRDefault="00FF6B56">
      <w:pPr>
        <w:snapToGrid w:val="0"/>
        <w:spacing w:line="360" w:lineRule="auto"/>
        <w:rPr>
          <w:rFonts w:ascii="宋体" w:hAnsi="宋体"/>
          <w:sz w:val="24"/>
          <w:szCs w:val="20"/>
        </w:rPr>
      </w:pPr>
      <w:r>
        <w:rPr>
          <w:rFonts w:ascii="宋体" w:hAnsi="宋体" w:hint="eastAsia"/>
          <w:sz w:val="24"/>
        </w:rPr>
        <w:lastRenderedPageBreak/>
        <w:t>6. 最近三个月依法缴纳税收和社保费的证明【税费凭证，或者依法缴纳税费或依法免缴税费的证明】</w:t>
      </w:r>
      <w:r>
        <w:rPr>
          <w:rFonts w:ascii="宋体" w:hAnsi="宋体" w:hint="eastAsia"/>
          <w:sz w:val="24"/>
          <w:szCs w:val="20"/>
        </w:rPr>
        <w:t>（格式自拟，</w:t>
      </w:r>
      <w:r>
        <w:rPr>
          <w:rFonts w:ascii="宋体" w:hAnsi="宋体" w:hint="eastAsia"/>
          <w:bCs/>
          <w:sz w:val="24"/>
        </w:rPr>
        <w:t>复印件各一份</w:t>
      </w:r>
      <w:r>
        <w:rPr>
          <w:rFonts w:ascii="宋体" w:hAnsi="宋体" w:hint="eastAsia"/>
          <w:sz w:val="24"/>
          <w:szCs w:val="20"/>
        </w:rPr>
        <w:t>），《依法纳税或依法免税证明》。</w:t>
      </w:r>
    </w:p>
    <w:p w:rsidR="00A74675" w:rsidRDefault="00A74675">
      <w:pPr>
        <w:snapToGrid w:val="0"/>
        <w:spacing w:line="360" w:lineRule="auto"/>
        <w:rPr>
          <w:rFonts w:ascii="宋体" w:hAnsi="宋体"/>
        </w:rPr>
      </w:pPr>
    </w:p>
    <w:p w:rsidR="00A74675" w:rsidRDefault="00A74675">
      <w:pPr>
        <w:snapToGrid w:val="0"/>
        <w:spacing w:line="360" w:lineRule="auto"/>
        <w:rPr>
          <w:rFonts w:ascii="宋体" w:hAnsi="宋体"/>
        </w:rPr>
      </w:pPr>
    </w:p>
    <w:p w:rsidR="00A74675" w:rsidRDefault="00A74675">
      <w:pPr>
        <w:snapToGrid w:val="0"/>
        <w:spacing w:line="360" w:lineRule="auto"/>
        <w:rPr>
          <w:rFonts w:ascii="宋体" w:hAnsi="宋体"/>
        </w:rPr>
      </w:pPr>
    </w:p>
    <w:p w:rsidR="00A74675" w:rsidRDefault="00A74675">
      <w:pPr>
        <w:snapToGrid w:val="0"/>
        <w:spacing w:line="360" w:lineRule="auto"/>
        <w:rPr>
          <w:rFonts w:ascii="宋体" w:hAnsi="宋体"/>
        </w:rPr>
      </w:pPr>
    </w:p>
    <w:p w:rsidR="00A74675" w:rsidRDefault="00A74675">
      <w:pPr>
        <w:snapToGrid w:val="0"/>
        <w:spacing w:line="360" w:lineRule="auto"/>
        <w:rPr>
          <w:rFonts w:ascii="宋体" w:hAnsi="宋体"/>
        </w:rPr>
      </w:pPr>
    </w:p>
    <w:p w:rsidR="00A74675" w:rsidRDefault="00A74675">
      <w:pPr>
        <w:snapToGrid w:val="0"/>
        <w:spacing w:line="360" w:lineRule="auto"/>
        <w:rPr>
          <w:rFonts w:ascii="宋体" w:hAnsi="宋体"/>
        </w:rPr>
      </w:pPr>
    </w:p>
    <w:p w:rsidR="00A74675" w:rsidRDefault="00FF6B56">
      <w:pPr>
        <w:snapToGrid w:val="0"/>
        <w:spacing w:line="360" w:lineRule="auto"/>
        <w:rPr>
          <w:u w:val="single"/>
        </w:rPr>
      </w:pPr>
      <w:r>
        <w:rPr>
          <w:rFonts w:ascii="宋体" w:hAnsi="宋体" w:hint="eastAsia"/>
          <w:sz w:val="24"/>
        </w:rPr>
        <w:t>7.有效</w:t>
      </w:r>
      <w:r>
        <w:rPr>
          <w:rFonts w:ascii="宋体" w:hAnsi="宋体" w:cs="宋体" w:hint="eastAsia"/>
          <w:sz w:val="24"/>
        </w:rPr>
        <w:t>的营业执照副本</w:t>
      </w:r>
      <w:r>
        <w:rPr>
          <w:rFonts w:ascii="宋体" w:hAnsi="宋体" w:hint="eastAsia"/>
          <w:sz w:val="24"/>
        </w:rPr>
        <w:t>复印件</w:t>
      </w:r>
    </w:p>
    <w:p w:rsidR="00A74675" w:rsidRDefault="00A74675">
      <w:pPr>
        <w:snapToGrid w:val="0"/>
        <w:spacing w:line="360" w:lineRule="auto"/>
        <w:jc w:val="left"/>
        <w:rPr>
          <w:rFonts w:ascii="宋体" w:hAnsi="宋体"/>
          <w:sz w:val="24"/>
          <w:szCs w:val="20"/>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sz w:val="24"/>
        </w:rPr>
      </w:pPr>
      <w:r>
        <w:rPr>
          <w:rFonts w:ascii="宋体" w:hAnsi="宋体" w:cs="宋体" w:hint="eastAsia"/>
          <w:sz w:val="24"/>
        </w:rPr>
        <w:t>8.近</w:t>
      </w:r>
      <w:proofErr w:type="gramStart"/>
      <w:r>
        <w:rPr>
          <w:rFonts w:ascii="宋体" w:hAnsi="宋体" w:cs="宋体" w:hint="eastAsia"/>
          <w:sz w:val="24"/>
        </w:rPr>
        <w:t>二</w:t>
      </w:r>
      <w:proofErr w:type="gramEnd"/>
      <w:r>
        <w:rPr>
          <w:rFonts w:ascii="宋体" w:hAnsi="宋体" w:cs="宋体" w:hint="eastAsia"/>
          <w:sz w:val="24"/>
        </w:rPr>
        <w:t>年度企业的财务报表或银行资信证明</w:t>
      </w:r>
      <w:r>
        <w:rPr>
          <w:rFonts w:ascii="宋体" w:hAnsi="宋体" w:hint="eastAsia"/>
          <w:sz w:val="24"/>
        </w:rPr>
        <w:t>复印件</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cs="宋体"/>
          <w:kern w:val="0"/>
          <w:sz w:val="24"/>
        </w:rPr>
      </w:pPr>
      <w:r>
        <w:rPr>
          <w:rFonts w:ascii="宋体" w:hAnsi="宋体" w:hint="eastAsia"/>
          <w:sz w:val="24"/>
        </w:rPr>
        <w:t>9.</w:t>
      </w:r>
      <w:r>
        <w:rPr>
          <w:rFonts w:ascii="宋体" w:hAnsi="宋体" w:cs="宋体" w:hint="eastAsia"/>
          <w:kern w:val="0"/>
          <w:sz w:val="24"/>
        </w:rPr>
        <w:t>提供自采购公告发布之后任意时间的“信用中国”（www.creditchina.gov.cn ）、</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（www.ccgp.gov.cn ）供应商信用查询网页截图（二者缺一不可）</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3F2478" w:rsidRPr="003F2478" w:rsidRDefault="003F2478" w:rsidP="003F2478">
      <w:pPr>
        <w:pStyle w:val="2"/>
        <w:ind w:firstLine="404"/>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center"/>
        <w:outlineLvl w:val="1"/>
        <w:rPr>
          <w:rFonts w:ascii="宋体" w:hAnsi="宋体"/>
          <w:b/>
          <w:bCs/>
          <w:sz w:val="24"/>
        </w:rPr>
      </w:pPr>
      <w:r>
        <w:rPr>
          <w:rFonts w:ascii="宋体" w:hAnsi="宋体" w:hint="eastAsia"/>
          <w:b/>
          <w:bCs/>
          <w:sz w:val="24"/>
        </w:rPr>
        <w:lastRenderedPageBreak/>
        <w:t>二、技术/资信/商务文件格式</w:t>
      </w:r>
    </w:p>
    <w:p w:rsidR="00A74675" w:rsidRDefault="00A74675">
      <w:pPr>
        <w:snapToGrid w:val="0"/>
        <w:spacing w:line="360" w:lineRule="auto"/>
        <w:jc w:val="center"/>
        <w:rPr>
          <w:rFonts w:ascii="宋体" w:hAnsi="宋体"/>
          <w:sz w:val="24"/>
          <w:szCs w:val="20"/>
        </w:rPr>
      </w:pPr>
    </w:p>
    <w:p w:rsidR="00A74675" w:rsidRDefault="00FF6B56">
      <w:pPr>
        <w:snapToGrid w:val="0"/>
        <w:spacing w:line="360" w:lineRule="auto"/>
        <w:rPr>
          <w:rFonts w:ascii="宋体" w:hAnsi="宋体"/>
          <w:sz w:val="24"/>
          <w:szCs w:val="20"/>
        </w:rPr>
      </w:pPr>
      <w:r>
        <w:rPr>
          <w:rFonts w:ascii="宋体" w:hAnsi="宋体" w:hint="eastAsia"/>
          <w:sz w:val="24"/>
        </w:rPr>
        <w:t>10.技术/资信/商务文件封面格式：</w:t>
      </w:r>
    </w:p>
    <w:p w:rsidR="00A74675" w:rsidRDefault="00FF6B56">
      <w:pPr>
        <w:snapToGrid w:val="0"/>
        <w:spacing w:line="360" w:lineRule="auto"/>
        <w:rPr>
          <w:rFonts w:ascii="宋体" w:hAnsi="宋体"/>
          <w:b/>
          <w:bCs/>
          <w:sz w:val="32"/>
          <w:szCs w:val="20"/>
        </w:rPr>
      </w:pPr>
      <w:r>
        <w:rPr>
          <w:rFonts w:ascii="宋体" w:hAnsi="宋体" w:hint="eastAsia"/>
          <w:b/>
          <w:bCs/>
        </w:rPr>
        <w:t>正本</w:t>
      </w:r>
      <w:r>
        <w:rPr>
          <w:rFonts w:ascii="宋体" w:hAnsi="宋体"/>
          <w:b/>
          <w:bCs/>
        </w:rPr>
        <w:t>/</w:t>
      </w:r>
      <w:r>
        <w:rPr>
          <w:rFonts w:ascii="宋体" w:hAnsi="宋体" w:hint="eastAsia"/>
          <w:b/>
          <w:bCs/>
        </w:rPr>
        <w:t>或副本</w:t>
      </w:r>
    </w:p>
    <w:p w:rsidR="00A74675" w:rsidRDefault="00A74675">
      <w:pPr>
        <w:snapToGrid w:val="0"/>
        <w:spacing w:line="360" w:lineRule="auto"/>
        <w:jc w:val="center"/>
        <w:rPr>
          <w:rFonts w:ascii="宋体" w:hAnsi="宋体"/>
          <w:bCs/>
          <w:sz w:val="24"/>
          <w:szCs w:val="20"/>
        </w:rPr>
      </w:pPr>
    </w:p>
    <w:p w:rsidR="00A74675" w:rsidRDefault="00FF6B56">
      <w:pPr>
        <w:snapToGrid w:val="0"/>
        <w:spacing w:line="360" w:lineRule="auto"/>
        <w:jc w:val="center"/>
        <w:rPr>
          <w:rFonts w:ascii="宋体" w:hAnsi="宋体"/>
          <w:bCs/>
          <w:sz w:val="24"/>
          <w:szCs w:val="20"/>
        </w:rPr>
      </w:pPr>
      <w:r>
        <w:rPr>
          <w:rFonts w:ascii="宋体" w:hAnsi="宋体" w:hint="eastAsia"/>
          <w:bCs/>
          <w:sz w:val="24"/>
        </w:rPr>
        <w:t>技术/资信/商务文件</w:t>
      </w:r>
    </w:p>
    <w:p w:rsidR="00A74675" w:rsidRDefault="00A74675">
      <w:pPr>
        <w:snapToGrid w:val="0"/>
        <w:spacing w:line="360" w:lineRule="auto"/>
        <w:rPr>
          <w:rFonts w:ascii="宋体" w:hAnsi="宋体"/>
          <w:bCs/>
          <w:sz w:val="24"/>
          <w:szCs w:val="20"/>
        </w:rPr>
      </w:pPr>
    </w:p>
    <w:p w:rsidR="00A74675" w:rsidRPr="003F2478" w:rsidRDefault="00FF6B56" w:rsidP="003F2478">
      <w:pPr>
        <w:snapToGrid w:val="0"/>
        <w:spacing w:line="360" w:lineRule="auto"/>
        <w:ind w:leftChars="456" w:left="1918" w:hangingChars="400" w:hanging="960"/>
        <w:rPr>
          <w:rFonts w:ascii="宋体" w:hAnsi="宋体"/>
          <w:spacing w:val="-20"/>
          <w:sz w:val="24"/>
        </w:rPr>
      </w:pPr>
      <w:r>
        <w:rPr>
          <w:rFonts w:ascii="宋体" w:hAnsi="宋体" w:hint="eastAsia"/>
          <w:bCs/>
          <w:sz w:val="24"/>
        </w:rPr>
        <w:t>项目名称：</w:t>
      </w:r>
      <w:r>
        <w:rPr>
          <w:rFonts w:ascii="宋体" w:hAnsi="宋体" w:hint="eastAsia"/>
          <w:spacing w:val="-20"/>
          <w:sz w:val="24"/>
        </w:rPr>
        <w:t>湖州市行政中心、市民服务中心植物摆放项目</w:t>
      </w:r>
    </w:p>
    <w:p w:rsidR="00A74675" w:rsidRDefault="00FF6B56" w:rsidP="003F2478">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w:t>
      </w:r>
      <w:r>
        <w:rPr>
          <w:rFonts w:ascii="宋体" w:hAnsi="宋体" w:hint="eastAsia"/>
          <w:b/>
          <w:sz w:val="24"/>
        </w:rPr>
        <w:t>2021-137</w:t>
      </w:r>
    </w:p>
    <w:p w:rsidR="00A74675" w:rsidRDefault="00FF6B56">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A74675" w:rsidRDefault="00FF6B56">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A74675" w:rsidRDefault="00A74675">
      <w:pPr>
        <w:pStyle w:val="a0"/>
        <w:snapToGrid w:val="0"/>
        <w:spacing w:line="360" w:lineRule="auto"/>
        <w:ind w:firstLineChars="400" w:firstLine="960"/>
        <w:rPr>
          <w:rFonts w:ascii="宋体" w:hAnsi="宋体"/>
          <w:bCs/>
          <w:sz w:val="24"/>
          <w:szCs w:val="24"/>
        </w:rPr>
      </w:pPr>
    </w:p>
    <w:p w:rsidR="00A74675" w:rsidRDefault="00A74675">
      <w:pPr>
        <w:snapToGrid w:val="0"/>
        <w:spacing w:line="360" w:lineRule="auto"/>
        <w:ind w:firstLineChars="1700" w:firstLine="4080"/>
        <w:rPr>
          <w:rFonts w:ascii="宋体" w:hAnsi="宋体"/>
          <w:sz w:val="24"/>
          <w:szCs w:val="20"/>
        </w:rPr>
      </w:pPr>
    </w:p>
    <w:p w:rsidR="00A74675" w:rsidRDefault="00FF6B56">
      <w:pPr>
        <w:snapToGrid w:val="0"/>
        <w:spacing w:line="360" w:lineRule="auto"/>
        <w:ind w:firstLine="645"/>
        <w:jc w:val="center"/>
        <w:rPr>
          <w:rFonts w:ascii="宋体" w:hAnsi="宋体"/>
          <w:sz w:val="24"/>
        </w:rPr>
      </w:pPr>
      <w:r>
        <w:rPr>
          <w:rFonts w:ascii="宋体" w:hAnsi="宋体" w:hint="eastAsia"/>
          <w:sz w:val="24"/>
        </w:rPr>
        <w:t>年月日</w:t>
      </w:r>
    </w:p>
    <w:p w:rsidR="00A74675" w:rsidRDefault="00A74675">
      <w:pPr>
        <w:snapToGrid w:val="0"/>
        <w:spacing w:line="360" w:lineRule="auto"/>
        <w:ind w:firstLine="645"/>
        <w:jc w:val="center"/>
        <w:rPr>
          <w:rFonts w:ascii="宋体" w:hAnsi="宋体"/>
          <w:sz w:val="24"/>
        </w:rPr>
      </w:pPr>
    </w:p>
    <w:p w:rsidR="00A74675" w:rsidRDefault="00A74675">
      <w:pPr>
        <w:pStyle w:val="2"/>
        <w:ind w:firstLine="404"/>
      </w:pPr>
    </w:p>
    <w:p w:rsidR="00A74675" w:rsidRDefault="00A74675">
      <w:pPr>
        <w:snapToGrid w:val="0"/>
        <w:spacing w:line="360" w:lineRule="auto"/>
        <w:ind w:firstLine="645"/>
        <w:jc w:val="center"/>
        <w:rPr>
          <w:rFonts w:ascii="宋体" w:hAnsi="宋体"/>
          <w:sz w:val="24"/>
        </w:rPr>
      </w:pPr>
    </w:p>
    <w:p w:rsidR="00A74675" w:rsidRDefault="00A74675">
      <w:pPr>
        <w:snapToGrid w:val="0"/>
        <w:spacing w:line="360" w:lineRule="auto"/>
        <w:rPr>
          <w:rFonts w:ascii="宋体" w:hAnsi="宋体"/>
          <w:sz w:val="24"/>
        </w:rPr>
      </w:pPr>
    </w:p>
    <w:p w:rsidR="00A74675" w:rsidRDefault="00FF6B56">
      <w:pPr>
        <w:snapToGrid w:val="0"/>
        <w:spacing w:line="360" w:lineRule="auto"/>
        <w:rPr>
          <w:rFonts w:ascii="宋体" w:hAnsi="宋体"/>
          <w:sz w:val="24"/>
        </w:rPr>
      </w:pPr>
      <w:r>
        <w:rPr>
          <w:rFonts w:ascii="宋体" w:hAnsi="宋体" w:hint="eastAsia"/>
          <w:sz w:val="24"/>
        </w:rPr>
        <w:t>11.</w:t>
      </w:r>
      <w:r>
        <w:rPr>
          <w:rFonts w:ascii="宋体" w:hAnsi="宋体" w:hint="eastAsia"/>
          <w:b/>
          <w:bCs/>
          <w:sz w:val="24"/>
        </w:rPr>
        <w:t>技术/资信/商务文件目录</w:t>
      </w:r>
    </w:p>
    <w:p w:rsidR="00A74675" w:rsidRDefault="00FF6B56">
      <w:pPr>
        <w:snapToGrid w:val="0"/>
        <w:spacing w:line="360" w:lineRule="auto"/>
        <w:rPr>
          <w:rFonts w:ascii="宋体" w:hAnsi="宋体"/>
          <w:sz w:val="24"/>
        </w:rPr>
      </w:pPr>
      <w:r>
        <w:rPr>
          <w:rFonts w:ascii="宋体" w:hAnsi="宋体" w:hint="eastAsia"/>
          <w:sz w:val="24"/>
        </w:rPr>
        <w:t>技术：</w:t>
      </w:r>
    </w:p>
    <w:p w:rsidR="00A74675" w:rsidRDefault="00FF6B56">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）项目实施方案——</w:t>
      </w:r>
      <w:proofErr w:type="gramStart"/>
      <w:r>
        <w:rPr>
          <w:rFonts w:ascii="宋体" w:hAnsi="宋体" w:hint="eastAsia"/>
          <w:sz w:val="24"/>
        </w:rPr>
        <w:t>——————</w:t>
      </w:r>
      <w:proofErr w:type="gramEnd"/>
      <w:r>
        <w:rPr>
          <w:rFonts w:ascii="宋体" w:hAnsi="宋体" w:hint="eastAsia"/>
          <w:sz w:val="24"/>
        </w:rPr>
        <w:t>（页码）</w:t>
      </w:r>
    </w:p>
    <w:p w:rsidR="00A74675" w:rsidRDefault="00FF6B56">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2</w:t>
      </w:r>
      <w:r>
        <w:rPr>
          <w:rFonts w:ascii="宋体" w:hAnsi="宋体" w:hint="eastAsia"/>
          <w:sz w:val="24"/>
        </w:rPr>
        <w:t>）技术响应表——</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内部规章制度——</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应急方案——</w:t>
      </w:r>
      <w:proofErr w:type="gramStart"/>
      <w:r>
        <w:rPr>
          <w:rFonts w:ascii="宋体" w:hAnsi="宋体" w:hint="eastAsia"/>
          <w:sz w:val="24"/>
        </w:rPr>
        <w:t>——————</w:t>
      </w:r>
      <w:proofErr w:type="gramEnd"/>
    </w:p>
    <w:p w:rsidR="00A74675" w:rsidRDefault="00FF6B56">
      <w:pPr>
        <w:snapToGrid w:val="0"/>
        <w:spacing w:line="360" w:lineRule="auto"/>
        <w:jc w:val="left"/>
      </w:pPr>
      <w:r>
        <w:rPr>
          <w:rFonts w:ascii="宋体" w:hAnsi="宋体" w:hint="eastAsia"/>
          <w:sz w:val="24"/>
        </w:rPr>
        <w:t>（5</w:t>
      </w:r>
      <w:r>
        <w:rPr>
          <w:rFonts w:ascii="宋体" w:hAnsi="宋体"/>
          <w:sz w:val="24"/>
        </w:rPr>
        <w:t>）</w:t>
      </w:r>
      <w:r>
        <w:rPr>
          <w:rFonts w:ascii="宋体" w:eastAsia="宋体" w:hAnsi="宋体" w:cs="宋体" w:hint="eastAsia"/>
          <w:sz w:val="24"/>
          <w:szCs w:val="24"/>
        </w:rPr>
        <w:t>安全文明服务承诺</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拟投入本项目设备设施——</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（7</w:t>
      </w:r>
      <w:r>
        <w:rPr>
          <w:rFonts w:ascii="宋体" w:hAnsi="宋体"/>
          <w:sz w:val="24"/>
        </w:rPr>
        <w:t>）项目实施人员一览表</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（8</w:t>
      </w:r>
      <w:r>
        <w:rPr>
          <w:rFonts w:ascii="宋体" w:hAnsi="宋体"/>
          <w:sz w:val="24"/>
        </w:rPr>
        <w:t>）投标人对本项目的合理化建议和改进措施</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（9</w:t>
      </w:r>
      <w:r>
        <w:rPr>
          <w:rFonts w:ascii="宋体" w:hAnsi="宋体"/>
          <w:sz w:val="24"/>
        </w:rPr>
        <w:t>）投标人需要说明的其他文件和说明（格式略）</w:t>
      </w:r>
      <w:r>
        <w:rPr>
          <w:rFonts w:ascii="宋体" w:hAnsi="宋体" w:hint="eastAsia"/>
          <w:sz w:val="24"/>
        </w:rPr>
        <w:t>——</w:t>
      </w:r>
      <w:proofErr w:type="gramStart"/>
      <w:r>
        <w:rPr>
          <w:rFonts w:ascii="宋体" w:hAnsi="宋体" w:hint="eastAsia"/>
          <w:sz w:val="24"/>
        </w:rPr>
        <w:t>——————</w:t>
      </w:r>
      <w:proofErr w:type="gramEnd"/>
    </w:p>
    <w:p w:rsidR="00A74675" w:rsidRDefault="00FF6B56">
      <w:pPr>
        <w:snapToGrid w:val="0"/>
        <w:spacing w:line="360" w:lineRule="auto"/>
        <w:rPr>
          <w:rFonts w:ascii="宋体" w:hAnsi="宋体"/>
          <w:sz w:val="24"/>
        </w:rPr>
      </w:pPr>
      <w:r>
        <w:rPr>
          <w:rFonts w:ascii="宋体" w:hAnsi="宋体" w:hint="eastAsia"/>
          <w:sz w:val="24"/>
        </w:rPr>
        <w:t>资信：</w:t>
      </w:r>
    </w:p>
    <w:p w:rsidR="00A74675" w:rsidRDefault="00FF6B56">
      <w:pPr>
        <w:snapToGrid w:val="0"/>
        <w:spacing w:line="360" w:lineRule="auto"/>
        <w:jc w:val="left"/>
        <w:rPr>
          <w:rFonts w:ascii="宋体" w:hAnsi="宋体"/>
          <w:sz w:val="24"/>
        </w:rPr>
      </w:pPr>
      <w:r>
        <w:rPr>
          <w:rFonts w:ascii="宋体" w:hAnsi="宋体" w:hint="eastAsia"/>
          <w:sz w:val="24"/>
        </w:rPr>
        <w:lastRenderedPageBreak/>
        <w:t>（10）类似成功案例的业绩证明（投标人同类项目实施情况一览表、合同复印件）——</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企业荣誉证书或文件——</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（12）投标人质量管理和质量保证体系等方面的认证证书——</w:t>
      </w:r>
      <w:proofErr w:type="gramStart"/>
      <w:r>
        <w:rPr>
          <w:rFonts w:ascii="宋体" w:hAnsi="宋体" w:hint="eastAsia"/>
          <w:sz w:val="24"/>
        </w:rPr>
        <w:t>——————</w:t>
      </w:r>
      <w:proofErr w:type="gramEnd"/>
    </w:p>
    <w:p w:rsidR="00A74675" w:rsidRDefault="00FF6B56">
      <w:pPr>
        <w:snapToGrid w:val="0"/>
        <w:spacing w:line="360" w:lineRule="auto"/>
        <w:jc w:val="left"/>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投标人认为可以证明其能力或业绩的其他材料——</w:t>
      </w:r>
      <w:proofErr w:type="gramStart"/>
      <w:r>
        <w:rPr>
          <w:rFonts w:ascii="宋体" w:hAnsi="宋体" w:hint="eastAsia"/>
          <w:sz w:val="24"/>
        </w:rPr>
        <w:t>——————</w:t>
      </w:r>
      <w:proofErr w:type="gramEnd"/>
    </w:p>
    <w:p w:rsidR="00A74675" w:rsidRDefault="00FF6B56">
      <w:pPr>
        <w:snapToGrid w:val="0"/>
        <w:spacing w:line="360" w:lineRule="auto"/>
        <w:rPr>
          <w:rFonts w:ascii="宋体" w:hAnsi="宋体"/>
          <w:sz w:val="24"/>
        </w:rPr>
      </w:pPr>
      <w:r>
        <w:rPr>
          <w:rFonts w:ascii="宋体" w:hAnsi="宋体" w:hint="eastAsia"/>
          <w:sz w:val="24"/>
        </w:rPr>
        <w:t>商务：</w:t>
      </w:r>
    </w:p>
    <w:p w:rsidR="00A74675" w:rsidRDefault="00FF6B56">
      <w:pPr>
        <w:snapToGrid w:val="0"/>
        <w:spacing w:line="360" w:lineRule="auto"/>
        <w:jc w:val="left"/>
        <w:rPr>
          <w:rFonts w:ascii="宋体" w:hAnsi="宋体"/>
          <w:sz w:val="24"/>
        </w:rPr>
      </w:pPr>
      <w:r>
        <w:rPr>
          <w:rFonts w:ascii="宋体" w:hAnsi="宋体" w:hint="eastAsia"/>
          <w:sz w:val="24"/>
        </w:rPr>
        <w:t>（14）商务响应表——</w:t>
      </w:r>
      <w:proofErr w:type="gramStart"/>
      <w:r>
        <w:rPr>
          <w:rFonts w:ascii="宋体" w:hAnsi="宋体" w:hint="eastAsia"/>
          <w:sz w:val="24"/>
        </w:rPr>
        <w:t>——————</w:t>
      </w:r>
      <w:proofErr w:type="gramEnd"/>
    </w:p>
    <w:p w:rsidR="00A74675" w:rsidRDefault="00FF6B56">
      <w:pPr>
        <w:spacing w:line="360" w:lineRule="auto"/>
        <w:rPr>
          <w:rFonts w:ascii="宋体" w:hAnsi="宋体"/>
          <w:sz w:val="24"/>
        </w:rPr>
      </w:pPr>
      <w:r>
        <w:rPr>
          <w:rFonts w:ascii="宋体" w:hAnsi="宋体" w:hint="eastAsia"/>
          <w:sz w:val="24"/>
        </w:rPr>
        <w:t>（15</w:t>
      </w:r>
      <w:r>
        <w:rPr>
          <w:rFonts w:ascii="宋体" w:hAnsi="宋体"/>
          <w:sz w:val="24"/>
        </w:rPr>
        <w:t>）服务优惠承诺</w:t>
      </w:r>
      <w:r>
        <w:rPr>
          <w:rFonts w:ascii="宋体" w:hAnsi="宋体" w:hint="eastAsia"/>
          <w:sz w:val="24"/>
        </w:rPr>
        <w:t>——</w:t>
      </w:r>
      <w:proofErr w:type="gramStart"/>
      <w:r>
        <w:rPr>
          <w:rFonts w:ascii="宋体" w:hAnsi="宋体" w:hint="eastAsia"/>
          <w:sz w:val="24"/>
        </w:rPr>
        <w:t>——————</w:t>
      </w:r>
      <w:proofErr w:type="gramEnd"/>
    </w:p>
    <w:p w:rsidR="00A74675" w:rsidRDefault="00FF6B56">
      <w:pPr>
        <w:spacing w:line="360" w:lineRule="auto"/>
        <w:rPr>
          <w:rFonts w:ascii="宋体" w:hAnsi="宋体"/>
          <w:sz w:val="24"/>
        </w:rPr>
      </w:pPr>
      <w:r>
        <w:rPr>
          <w:rFonts w:ascii="宋体" w:hAnsi="宋体" w:hint="eastAsia"/>
          <w:sz w:val="24"/>
        </w:rPr>
        <w:t>（16）企业综合实力——</w:t>
      </w:r>
      <w:proofErr w:type="gramStart"/>
      <w:r>
        <w:rPr>
          <w:rFonts w:ascii="宋体" w:hAnsi="宋体" w:hint="eastAsia"/>
          <w:sz w:val="24"/>
        </w:rPr>
        <w:t>——————</w:t>
      </w:r>
      <w:proofErr w:type="gramEnd"/>
    </w:p>
    <w:p w:rsidR="00A74675" w:rsidRDefault="00FF6B56">
      <w:pPr>
        <w:spacing w:line="360" w:lineRule="auto"/>
        <w:rPr>
          <w:rFonts w:ascii="宋体" w:hAnsi="宋体"/>
          <w:sz w:val="24"/>
        </w:rPr>
      </w:pPr>
      <w:r>
        <w:rPr>
          <w:rFonts w:ascii="宋体" w:hAnsi="宋体" w:hint="eastAsia"/>
          <w:sz w:val="24"/>
        </w:rPr>
        <w:t>（17）信用承诺书——</w:t>
      </w:r>
      <w:proofErr w:type="gramStart"/>
      <w:r>
        <w:rPr>
          <w:rFonts w:ascii="宋体" w:hAnsi="宋体" w:hint="eastAsia"/>
          <w:sz w:val="24"/>
        </w:rPr>
        <w:t>——————</w:t>
      </w:r>
      <w:proofErr w:type="gramEnd"/>
    </w:p>
    <w:p w:rsidR="00A74675" w:rsidRDefault="00FF6B56">
      <w:pPr>
        <w:spacing w:line="360" w:lineRule="auto"/>
        <w:rPr>
          <w:rFonts w:ascii="宋体" w:hAnsi="宋体"/>
          <w:sz w:val="24"/>
        </w:rPr>
      </w:pPr>
      <w:r>
        <w:rPr>
          <w:rFonts w:ascii="宋体" w:hAnsi="宋体" w:hint="eastAsia"/>
          <w:sz w:val="24"/>
        </w:rPr>
        <w:t>（18）技术、商务、资信及其他分自评表——</w:t>
      </w:r>
      <w:proofErr w:type="gramStart"/>
      <w:r>
        <w:rPr>
          <w:rFonts w:ascii="宋体" w:hAnsi="宋体" w:hint="eastAsia"/>
          <w:sz w:val="24"/>
        </w:rPr>
        <w:t>——————</w:t>
      </w:r>
      <w:proofErr w:type="gramEnd"/>
    </w:p>
    <w:p w:rsidR="00A74675" w:rsidRDefault="00A74675">
      <w:pPr>
        <w:snapToGrid w:val="0"/>
        <w:spacing w:line="360" w:lineRule="auto"/>
        <w:rPr>
          <w:rFonts w:ascii="宋体" w:hAnsi="宋体"/>
          <w:sz w:val="24"/>
        </w:rPr>
      </w:pPr>
    </w:p>
    <w:p w:rsidR="00A74675" w:rsidRDefault="00A74675">
      <w:pPr>
        <w:snapToGrid w:val="0"/>
        <w:spacing w:line="360" w:lineRule="auto"/>
        <w:rPr>
          <w:rFonts w:ascii="宋体" w:hAnsi="宋体"/>
          <w:sz w:val="24"/>
        </w:rPr>
      </w:pPr>
    </w:p>
    <w:p w:rsidR="00A74675" w:rsidRDefault="00A74675">
      <w:pPr>
        <w:pStyle w:val="2"/>
        <w:ind w:firstLine="464"/>
        <w:rPr>
          <w:rFonts w:ascii="宋体" w:hAnsi="宋体"/>
          <w:sz w:val="24"/>
        </w:rPr>
      </w:pPr>
    </w:p>
    <w:p w:rsidR="00A74675" w:rsidRDefault="00A74675">
      <w:pPr>
        <w:pStyle w:val="2"/>
        <w:ind w:firstLine="464"/>
        <w:rPr>
          <w:rFonts w:ascii="宋体" w:hAnsi="宋体"/>
          <w:sz w:val="24"/>
        </w:rPr>
      </w:pPr>
    </w:p>
    <w:p w:rsidR="00A74675" w:rsidRDefault="00A74675">
      <w:pPr>
        <w:pStyle w:val="2"/>
        <w:ind w:firstLine="464"/>
        <w:rPr>
          <w:rFonts w:ascii="宋体" w:hAnsi="宋体"/>
          <w:sz w:val="24"/>
        </w:rPr>
      </w:pPr>
    </w:p>
    <w:p w:rsidR="00A74675" w:rsidRDefault="00FF6B56">
      <w:pPr>
        <w:snapToGrid w:val="0"/>
        <w:spacing w:line="360" w:lineRule="auto"/>
        <w:jc w:val="left"/>
        <w:rPr>
          <w:rFonts w:ascii="宋体" w:hAnsi="宋体"/>
          <w:sz w:val="24"/>
          <w:szCs w:val="20"/>
        </w:rPr>
      </w:pPr>
      <w:r>
        <w:rPr>
          <w:rFonts w:ascii="宋体" w:hAnsi="宋体" w:hint="eastAsia"/>
          <w:sz w:val="24"/>
        </w:rPr>
        <w:t>12.项目实施方案（格式自拟）</w:t>
      </w:r>
    </w:p>
    <w:p w:rsidR="00A74675" w:rsidRDefault="00A74675">
      <w:pPr>
        <w:snapToGrid w:val="0"/>
        <w:spacing w:line="360" w:lineRule="auto"/>
        <w:jc w:val="left"/>
        <w:rPr>
          <w:rFonts w:ascii="宋体" w:hAnsi="宋体"/>
          <w:sz w:val="24"/>
          <w:szCs w:val="20"/>
        </w:rPr>
      </w:pPr>
    </w:p>
    <w:p w:rsidR="00A74675" w:rsidRDefault="00A74675">
      <w:pPr>
        <w:pStyle w:val="2"/>
        <w:ind w:firstLine="404"/>
      </w:pPr>
    </w:p>
    <w:p w:rsidR="00A74675" w:rsidRDefault="00A74675">
      <w:pPr>
        <w:snapToGrid w:val="0"/>
        <w:spacing w:line="360" w:lineRule="auto"/>
        <w:jc w:val="left"/>
        <w:rPr>
          <w:rFonts w:ascii="宋体" w:hAnsi="宋体"/>
          <w:sz w:val="24"/>
          <w:szCs w:val="20"/>
        </w:rPr>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sz w:val="24"/>
        </w:rPr>
      </w:pPr>
      <w:r>
        <w:rPr>
          <w:rFonts w:ascii="宋体" w:hAnsi="宋体" w:hint="eastAsia"/>
          <w:sz w:val="24"/>
        </w:rPr>
        <w:t>13.技术响应表格式：</w:t>
      </w:r>
    </w:p>
    <w:p w:rsidR="00A74675" w:rsidRDefault="00FF6B56">
      <w:pPr>
        <w:snapToGrid w:val="0"/>
        <w:spacing w:line="360" w:lineRule="auto"/>
        <w:jc w:val="left"/>
        <w:rPr>
          <w:rFonts w:ascii="宋体" w:eastAsia="宋体" w:hAnsi="宋体" w:cs="Times New Roman"/>
          <w:kern w:val="44"/>
          <w:sz w:val="24"/>
        </w:rPr>
      </w:pPr>
      <w:r>
        <w:rPr>
          <w:rFonts w:ascii="宋体" w:hAnsi="宋体" w:hint="eastAsia"/>
        </w:rPr>
        <w:t>项目名称：</w:t>
      </w: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2340"/>
      </w:tblGrid>
      <w:tr w:rsidR="00A74675">
        <w:tc>
          <w:tcPr>
            <w:tcW w:w="828" w:type="dxa"/>
            <w:tcBorders>
              <w:top w:val="single" w:sz="4" w:space="0" w:color="auto"/>
              <w:left w:val="single" w:sz="4" w:space="0" w:color="auto"/>
              <w:bottom w:val="single" w:sz="4" w:space="0" w:color="auto"/>
              <w:right w:val="single" w:sz="4" w:space="0" w:color="auto"/>
            </w:tcBorders>
            <w:vAlign w:val="center"/>
          </w:tcPr>
          <w:p w:rsidR="00A74675" w:rsidRDefault="00FF6B56">
            <w:pPr>
              <w:tabs>
                <w:tab w:val="left" w:pos="3654"/>
              </w:tabs>
              <w:spacing w:line="360" w:lineRule="auto"/>
              <w:jc w:val="center"/>
              <w:rPr>
                <w:rFonts w:ascii="宋体" w:eastAsia="宋体" w:hAnsi="宋体" w:cs="Times New Roman"/>
                <w:kern w:val="44"/>
                <w:sz w:val="24"/>
              </w:rPr>
            </w:pPr>
            <w:r>
              <w:rPr>
                <w:rFonts w:ascii="宋体" w:eastAsia="宋体" w:hAnsi="宋体" w:cs="Times New Roman" w:hint="eastAsia"/>
                <w:kern w:val="44"/>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A74675" w:rsidRDefault="00FF6B56">
            <w:pPr>
              <w:tabs>
                <w:tab w:val="left" w:pos="3654"/>
              </w:tabs>
              <w:spacing w:line="360" w:lineRule="auto"/>
              <w:jc w:val="center"/>
              <w:rPr>
                <w:rFonts w:ascii="宋体" w:eastAsia="宋体" w:hAnsi="宋体" w:cs="Times New Roman"/>
                <w:kern w:val="44"/>
                <w:sz w:val="24"/>
              </w:rPr>
            </w:pPr>
            <w:r>
              <w:rPr>
                <w:rFonts w:ascii="宋体" w:eastAsia="宋体" w:hAnsi="宋体" w:cs="Times New Roman" w:hint="eastAsia"/>
                <w:kern w:val="44"/>
                <w:sz w:val="24"/>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A74675" w:rsidRDefault="00FF6B56">
            <w:pPr>
              <w:tabs>
                <w:tab w:val="left" w:pos="3654"/>
              </w:tabs>
              <w:spacing w:line="360" w:lineRule="auto"/>
              <w:jc w:val="center"/>
              <w:rPr>
                <w:rFonts w:ascii="宋体" w:eastAsia="宋体" w:hAnsi="宋体" w:cs="Times New Roman"/>
                <w:kern w:val="44"/>
                <w:sz w:val="24"/>
              </w:rPr>
            </w:pPr>
            <w:r>
              <w:rPr>
                <w:rFonts w:ascii="宋体" w:eastAsia="宋体" w:hAnsi="宋体" w:cs="Times New Roman" w:hint="eastAsia"/>
                <w:kern w:val="44"/>
                <w:sz w:val="24"/>
              </w:rPr>
              <w:t>投标文件的商务条款</w:t>
            </w:r>
          </w:p>
        </w:tc>
        <w:tc>
          <w:tcPr>
            <w:tcW w:w="2340" w:type="dxa"/>
            <w:tcBorders>
              <w:top w:val="single" w:sz="4" w:space="0" w:color="auto"/>
              <w:left w:val="single" w:sz="4" w:space="0" w:color="auto"/>
              <w:bottom w:val="single" w:sz="4" w:space="0" w:color="auto"/>
              <w:right w:val="single" w:sz="4" w:space="0" w:color="auto"/>
            </w:tcBorders>
            <w:vAlign w:val="center"/>
          </w:tcPr>
          <w:p w:rsidR="00A74675" w:rsidRDefault="00FF6B56">
            <w:pPr>
              <w:tabs>
                <w:tab w:val="left" w:pos="3654"/>
              </w:tabs>
              <w:spacing w:line="360" w:lineRule="auto"/>
              <w:rPr>
                <w:rFonts w:ascii="宋体" w:eastAsia="宋体" w:hAnsi="宋体" w:cs="Times New Roman"/>
                <w:kern w:val="44"/>
                <w:sz w:val="24"/>
              </w:rPr>
            </w:pPr>
            <w:r>
              <w:rPr>
                <w:rFonts w:ascii="宋体" w:eastAsia="宋体" w:hAnsi="宋体" w:cs="Times New Roman" w:hint="eastAsia"/>
                <w:kern w:val="44"/>
                <w:sz w:val="24"/>
              </w:rPr>
              <w:t>偏离原因</w:t>
            </w: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r w:rsidR="00A74675">
        <w:tc>
          <w:tcPr>
            <w:tcW w:w="828"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A74675" w:rsidRDefault="00A74675">
            <w:pPr>
              <w:tabs>
                <w:tab w:val="left" w:pos="3654"/>
              </w:tabs>
              <w:spacing w:line="360" w:lineRule="auto"/>
              <w:ind w:firstLineChars="200" w:firstLine="480"/>
              <w:rPr>
                <w:rFonts w:ascii="宋体" w:eastAsia="宋体" w:hAnsi="宋体" w:cs="Times New Roman"/>
                <w:kern w:val="44"/>
                <w:sz w:val="24"/>
              </w:rPr>
            </w:pPr>
          </w:p>
        </w:tc>
      </w:tr>
    </w:tbl>
    <w:p w:rsidR="00A74675" w:rsidRDefault="00FF6B56">
      <w:pPr>
        <w:spacing w:line="360" w:lineRule="auto"/>
        <w:rPr>
          <w:rFonts w:ascii="宋体" w:eastAsia="宋体" w:hAnsi="宋体" w:cs="Times New Roman"/>
          <w:sz w:val="24"/>
        </w:rPr>
      </w:pPr>
      <w:r>
        <w:rPr>
          <w:rFonts w:ascii="宋体" w:eastAsia="宋体" w:hAnsi="宋体" w:cs="Times New Roman" w:hint="eastAsia"/>
          <w:sz w:val="24"/>
        </w:rPr>
        <w:t>注：1、投标人必须按采购需求一一对应,如实填写《技术偏离表》，未按要求填写的，有</w:t>
      </w:r>
      <w:proofErr w:type="gramStart"/>
      <w:r>
        <w:rPr>
          <w:rFonts w:ascii="宋体" w:eastAsia="宋体" w:hAnsi="宋体" w:cs="Times New Roman" w:hint="eastAsia"/>
          <w:sz w:val="24"/>
        </w:rPr>
        <w:t>可能作负偏离</w:t>
      </w:r>
      <w:proofErr w:type="gramEnd"/>
      <w:r>
        <w:rPr>
          <w:rFonts w:ascii="宋体" w:eastAsia="宋体" w:hAnsi="宋体" w:cs="Times New Roman" w:hint="eastAsia"/>
          <w:sz w:val="24"/>
        </w:rPr>
        <w:t>处理；</w:t>
      </w:r>
    </w:p>
    <w:p w:rsidR="00A74675" w:rsidRDefault="00FF6B56">
      <w:pPr>
        <w:spacing w:line="360" w:lineRule="auto"/>
        <w:rPr>
          <w:rFonts w:ascii="宋体" w:eastAsia="宋体" w:hAnsi="宋体" w:cs="Times New Roman"/>
          <w:sz w:val="24"/>
        </w:rPr>
      </w:pPr>
      <w:r>
        <w:rPr>
          <w:rFonts w:ascii="宋体" w:eastAsia="宋体" w:hAnsi="宋体" w:cs="Times New Roman" w:hint="eastAsia"/>
          <w:sz w:val="24"/>
        </w:rPr>
        <w:t>2、此表仅提供了表格形式，投标人应根据需要准备足够数量的表格来填写。</w:t>
      </w:r>
    </w:p>
    <w:p w:rsidR="00A74675" w:rsidRDefault="00FF6B56">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A74675" w:rsidRDefault="00FF6B56">
      <w:pPr>
        <w:snapToGrid w:val="0"/>
        <w:spacing w:line="360" w:lineRule="auto"/>
        <w:rPr>
          <w:rFonts w:ascii="宋体" w:hAnsi="宋体"/>
          <w:sz w:val="24"/>
          <w:szCs w:val="20"/>
        </w:rPr>
      </w:pPr>
      <w:r>
        <w:rPr>
          <w:rFonts w:ascii="宋体" w:hAnsi="宋体" w:hint="eastAsia"/>
          <w:spacing w:val="20"/>
          <w:sz w:val="24"/>
        </w:rPr>
        <w:t>投标人盖章：日 期：</w:t>
      </w:r>
    </w:p>
    <w:p w:rsidR="00A74675" w:rsidRDefault="00A74675">
      <w:pPr>
        <w:snapToGrid w:val="0"/>
        <w:spacing w:line="360" w:lineRule="auto"/>
        <w:jc w:val="left"/>
        <w:rPr>
          <w:rFonts w:ascii="宋体" w:hAnsi="宋体"/>
          <w:sz w:val="24"/>
          <w:szCs w:val="20"/>
        </w:rPr>
      </w:pPr>
    </w:p>
    <w:p w:rsidR="00A74675" w:rsidRDefault="00A74675">
      <w:pPr>
        <w:pStyle w:val="2"/>
        <w:ind w:firstLine="464"/>
        <w:rPr>
          <w:rFonts w:ascii="宋体" w:hAnsi="宋体"/>
          <w:sz w:val="24"/>
          <w:szCs w:val="20"/>
        </w:rPr>
      </w:pPr>
    </w:p>
    <w:p w:rsidR="00A74675" w:rsidRDefault="00A74675">
      <w:pPr>
        <w:pStyle w:val="2"/>
        <w:ind w:firstLine="464"/>
        <w:rPr>
          <w:rFonts w:ascii="宋体" w:hAnsi="宋体"/>
          <w:sz w:val="24"/>
          <w:szCs w:val="20"/>
        </w:rPr>
      </w:pPr>
    </w:p>
    <w:p w:rsidR="00A74675" w:rsidRDefault="00FF6B56">
      <w:pPr>
        <w:snapToGrid w:val="0"/>
        <w:spacing w:line="360" w:lineRule="auto"/>
        <w:jc w:val="left"/>
        <w:rPr>
          <w:rFonts w:ascii="宋体" w:hAnsi="宋体"/>
          <w:sz w:val="24"/>
        </w:rPr>
      </w:pPr>
      <w:r>
        <w:rPr>
          <w:rFonts w:ascii="宋体" w:hAnsi="宋体" w:hint="eastAsia"/>
          <w:sz w:val="24"/>
        </w:rPr>
        <w:t>14.内部规章制度（格式自拟）</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sz w:val="24"/>
        </w:rPr>
      </w:pPr>
      <w:r>
        <w:rPr>
          <w:rFonts w:ascii="宋体" w:hAnsi="宋体" w:hint="eastAsia"/>
          <w:sz w:val="24"/>
        </w:rPr>
        <w:t>15.应急方案（格式自拟）</w:t>
      </w:r>
    </w:p>
    <w:p w:rsidR="00A74675" w:rsidRDefault="00A74675">
      <w:pPr>
        <w:pStyle w:val="2"/>
        <w:ind w:firstLine="404"/>
      </w:pPr>
    </w:p>
    <w:p w:rsidR="00A74675" w:rsidRDefault="00A74675">
      <w:pPr>
        <w:pStyle w:val="2"/>
        <w:ind w:firstLine="404"/>
      </w:pPr>
    </w:p>
    <w:p w:rsidR="00A74675" w:rsidRDefault="00A74675">
      <w:pPr>
        <w:pStyle w:val="2"/>
        <w:ind w:firstLine="404"/>
      </w:pPr>
    </w:p>
    <w:p w:rsidR="00A74675" w:rsidRDefault="00A74675">
      <w:pPr>
        <w:pStyle w:val="2"/>
        <w:ind w:firstLine="404"/>
      </w:pPr>
    </w:p>
    <w:p w:rsidR="00A74675" w:rsidRDefault="00FF6B56">
      <w:pPr>
        <w:pStyle w:val="2"/>
        <w:ind w:leftChars="0" w:left="0" w:firstLineChars="0" w:firstLine="0"/>
      </w:pPr>
      <w:r>
        <w:rPr>
          <w:rFonts w:ascii="宋体" w:eastAsia="宋体" w:hAnsi="宋体" w:cs="宋体" w:hint="eastAsia"/>
          <w:sz w:val="24"/>
          <w:szCs w:val="24"/>
        </w:rPr>
        <w:t>16.安全文明服务承诺</w:t>
      </w:r>
      <w:r>
        <w:rPr>
          <w:rFonts w:ascii="宋体" w:hAnsi="宋体" w:hint="eastAsia"/>
          <w:sz w:val="24"/>
        </w:rPr>
        <w:t>（格式自拟）</w:t>
      </w:r>
    </w:p>
    <w:p w:rsidR="00A74675" w:rsidRDefault="00A74675">
      <w:pPr>
        <w:snapToGrid w:val="0"/>
        <w:spacing w:line="360" w:lineRule="auto"/>
        <w:jc w:val="left"/>
        <w:rPr>
          <w:rFonts w:ascii="宋体" w:hAnsi="宋体"/>
          <w:sz w:val="24"/>
        </w:rPr>
      </w:pPr>
    </w:p>
    <w:p w:rsidR="00A74675" w:rsidRDefault="00A74675">
      <w:pPr>
        <w:pStyle w:val="2"/>
        <w:ind w:firstLine="464"/>
        <w:rPr>
          <w:rFonts w:ascii="宋体" w:hAnsi="宋体"/>
          <w:sz w:val="24"/>
        </w:rPr>
      </w:pPr>
    </w:p>
    <w:p w:rsidR="00A74675" w:rsidRDefault="00A74675">
      <w:pPr>
        <w:pStyle w:val="2"/>
        <w:ind w:firstLine="464"/>
        <w:rPr>
          <w:rFonts w:ascii="宋体" w:hAnsi="宋体"/>
          <w:sz w:val="24"/>
        </w:rPr>
      </w:pPr>
    </w:p>
    <w:p w:rsidR="00A74675" w:rsidRDefault="00A74675">
      <w:pPr>
        <w:pStyle w:val="2"/>
        <w:ind w:firstLine="464"/>
        <w:rPr>
          <w:rFonts w:ascii="宋体" w:hAnsi="宋体"/>
          <w:sz w:val="24"/>
        </w:rPr>
      </w:pPr>
    </w:p>
    <w:p w:rsidR="00A74675" w:rsidRDefault="00FF6B56">
      <w:pPr>
        <w:snapToGrid w:val="0"/>
        <w:spacing w:line="360" w:lineRule="auto"/>
        <w:jc w:val="left"/>
        <w:rPr>
          <w:rFonts w:ascii="宋体" w:hAnsi="宋体"/>
          <w:sz w:val="24"/>
        </w:rPr>
      </w:pPr>
      <w:r>
        <w:rPr>
          <w:rFonts w:ascii="宋体" w:hAnsi="宋体" w:hint="eastAsia"/>
          <w:sz w:val="24"/>
        </w:rPr>
        <w:t>17.拟投入本项目设备设施（格式自拟）</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3F2478" w:rsidRPr="003F2478" w:rsidRDefault="003F2478" w:rsidP="003F2478">
      <w:pPr>
        <w:pStyle w:val="2"/>
        <w:ind w:firstLine="404"/>
      </w:pPr>
    </w:p>
    <w:p w:rsidR="00A74675" w:rsidRDefault="00FF6B56">
      <w:pPr>
        <w:snapToGrid w:val="0"/>
        <w:spacing w:line="360" w:lineRule="auto"/>
        <w:jc w:val="left"/>
        <w:rPr>
          <w:rFonts w:ascii="宋体" w:hAnsi="宋体"/>
          <w:sz w:val="24"/>
          <w:szCs w:val="20"/>
        </w:rPr>
      </w:pPr>
      <w:r>
        <w:rPr>
          <w:rFonts w:ascii="宋体" w:hAnsi="宋体" w:hint="eastAsia"/>
          <w:sz w:val="24"/>
        </w:rPr>
        <w:lastRenderedPageBreak/>
        <w:t>18. 项目实施人员一览表格式：</w:t>
      </w:r>
    </w:p>
    <w:p w:rsidR="00A74675" w:rsidRDefault="00FF6B56">
      <w:pPr>
        <w:snapToGrid w:val="0"/>
        <w:spacing w:line="360" w:lineRule="auto"/>
        <w:jc w:val="center"/>
        <w:rPr>
          <w:rFonts w:ascii="宋体" w:hAnsi="宋体"/>
          <w:b/>
          <w:sz w:val="24"/>
          <w:szCs w:val="20"/>
        </w:rPr>
      </w:pPr>
      <w:r>
        <w:rPr>
          <w:rFonts w:ascii="宋体" w:hAnsi="宋体" w:hint="eastAsia"/>
          <w:b/>
          <w:sz w:val="24"/>
        </w:rPr>
        <w:t>项目实施人员（主要从业人员及其技术资格）一览表</w:t>
      </w:r>
    </w:p>
    <w:p w:rsidR="00A74675" w:rsidRDefault="00FF6B56">
      <w:pPr>
        <w:spacing w:line="360" w:lineRule="auto"/>
        <w:jc w:val="center"/>
        <w:rPr>
          <w:rFonts w:ascii="宋体" w:eastAsia="宋体" w:hAnsi="宋体" w:cs="Times New Roman"/>
          <w:sz w:val="24"/>
        </w:rPr>
      </w:pPr>
      <w:r>
        <w:rPr>
          <w:rFonts w:ascii="宋体" w:hAnsi="宋体" w:hint="eastAsia"/>
        </w:rPr>
        <w:t>项目名称：</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87"/>
        <w:gridCol w:w="69"/>
        <w:gridCol w:w="343"/>
        <w:gridCol w:w="586"/>
        <w:gridCol w:w="840"/>
        <w:gridCol w:w="840"/>
        <w:gridCol w:w="945"/>
        <w:gridCol w:w="1260"/>
        <w:gridCol w:w="945"/>
        <w:gridCol w:w="2145"/>
      </w:tblGrid>
      <w:tr w:rsidR="00A74675">
        <w:trPr>
          <w:cantSplit/>
        </w:trPr>
        <w:tc>
          <w:tcPr>
            <w:tcW w:w="600"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序号</w:t>
            </w:r>
          </w:p>
        </w:tc>
        <w:tc>
          <w:tcPr>
            <w:tcW w:w="787"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姓名</w:t>
            </w:r>
          </w:p>
        </w:tc>
        <w:tc>
          <w:tcPr>
            <w:tcW w:w="412" w:type="dxa"/>
            <w:gridSpan w:val="2"/>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性别</w:t>
            </w:r>
          </w:p>
        </w:tc>
        <w:tc>
          <w:tcPr>
            <w:tcW w:w="586"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年龄</w:t>
            </w:r>
          </w:p>
        </w:tc>
        <w:tc>
          <w:tcPr>
            <w:tcW w:w="840"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学历</w:t>
            </w:r>
          </w:p>
        </w:tc>
        <w:tc>
          <w:tcPr>
            <w:tcW w:w="840"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专业</w:t>
            </w:r>
          </w:p>
        </w:tc>
        <w:tc>
          <w:tcPr>
            <w:tcW w:w="945"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职称</w:t>
            </w:r>
          </w:p>
        </w:tc>
        <w:tc>
          <w:tcPr>
            <w:tcW w:w="1260"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本项目中的职责</w:t>
            </w:r>
          </w:p>
        </w:tc>
        <w:tc>
          <w:tcPr>
            <w:tcW w:w="945"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项目经历</w:t>
            </w:r>
          </w:p>
        </w:tc>
        <w:tc>
          <w:tcPr>
            <w:tcW w:w="2145" w:type="dxa"/>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参与本项目的到位情况</w:t>
            </w:r>
          </w:p>
        </w:tc>
      </w:tr>
      <w:tr w:rsidR="00A74675">
        <w:trPr>
          <w:cantSplit/>
          <w:trHeight w:val="558"/>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559"/>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559"/>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559"/>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559"/>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559"/>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559"/>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559"/>
        </w:trPr>
        <w:tc>
          <w:tcPr>
            <w:tcW w:w="600" w:type="dxa"/>
            <w:vAlign w:val="center"/>
          </w:tcPr>
          <w:p w:rsidR="00A74675" w:rsidRDefault="00A74675">
            <w:pPr>
              <w:spacing w:line="360" w:lineRule="auto"/>
              <w:jc w:val="center"/>
              <w:rPr>
                <w:rFonts w:ascii="宋体" w:eastAsia="宋体" w:hAnsi="宋体" w:cs="Times New Roman"/>
                <w:sz w:val="24"/>
              </w:rPr>
            </w:pPr>
          </w:p>
        </w:tc>
        <w:tc>
          <w:tcPr>
            <w:tcW w:w="787" w:type="dxa"/>
            <w:vAlign w:val="center"/>
          </w:tcPr>
          <w:p w:rsidR="00A74675" w:rsidRDefault="00A74675">
            <w:pPr>
              <w:spacing w:line="360" w:lineRule="auto"/>
              <w:jc w:val="center"/>
              <w:rPr>
                <w:rFonts w:ascii="宋体" w:eastAsia="宋体" w:hAnsi="宋体" w:cs="Times New Roman"/>
                <w:sz w:val="24"/>
              </w:rPr>
            </w:pPr>
          </w:p>
        </w:tc>
        <w:tc>
          <w:tcPr>
            <w:tcW w:w="412" w:type="dxa"/>
            <w:gridSpan w:val="2"/>
            <w:vAlign w:val="center"/>
          </w:tcPr>
          <w:p w:rsidR="00A74675" w:rsidRDefault="00A74675">
            <w:pPr>
              <w:spacing w:line="360" w:lineRule="auto"/>
              <w:jc w:val="center"/>
              <w:rPr>
                <w:rFonts w:ascii="宋体" w:eastAsia="宋体" w:hAnsi="宋体" w:cs="Times New Roman"/>
                <w:sz w:val="24"/>
              </w:rPr>
            </w:pPr>
          </w:p>
        </w:tc>
        <w:tc>
          <w:tcPr>
            <w:tcW w:w="586"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84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1260" w:type="dxa"/>
            <w:vAlign w:val="center"/>
          </w:tcPr>
          <w:p w:rsidR="00A74675" w:rsidRDefault="00A74675">
            <w:pPr>
              <w:spacing w:line="360" w:lineRule="auto"/>
              <w:jc w:val="center"/>
              <w:rPr>
                <w:rFonts w:ascii="宋体" w:eastAsia="宋体" w:hAnsi="宋体" w:cs="Times New Roman"/>
                <w:sz w:val="24"/>
              </w:rPr>
            </w:pPr>
          </w:p>
        </w:tc>
        <w:tc>
          <w:tcPr>
            <w:tcW w:w="945" w:type="dxa"/>
            <w:vAlign w:val="center"/>
          </w:tcPr>
          <w:p w:rsidR="00A74675" w:rsidRDefault="00A74675">
            <w:pPr>
              <w:spacing w:line="360" w:lineRule="auto"/>
              <w:jc w:val="center"/>
              <w:rPr>
                <w:rFonts w:ascii="宋体" w:eastAsia="宋体" w:hAnsi="宋体" w:cs="Times New Roman"/>
                <w:sz w:val="24"/>
              </w:rPr>
            </w:pPr>
          </w:p>
        </w:tc>
        <w:tc>
          <w:tcPr>
            <w:tcW w:w="2145" w:type="dxa"/>
            <w:vAlign w:val="center"/>
          </w:tcPr>
          <w:p w:rsidR="00A74675" w:rsidRDefault="00A74675">
            <w:pPr>
              <w:spacing w:line="360" w:lineRule="auto"/>
              <w:jc w:val="center"/>
              <w:rPr>
                <w:rFonts w:ascii="宋体" w:eastAsia="宋体" w:hAnsi="宋体" w:cs="Times New Roman"/>
                <w:sz w:val="24"/>
              </w:rPr>
            </w:pPr>
          </w:p>
        </w:tc>
      </w:tr>
      <w:tr w:rsidR="00A74675">
        <w:trPr>
          <w:cantSplit/>
          <w:trHeight w:val="285"/>
        </w:trPr>
        <w:tc>
          <w:tcPr>
            <w:tcW w:w="1456" w:type="dxa"/>
            <w:gridSpan w:val="3"/>
            <w:vMerge w:val="restart"/>
            <w:vAlign w:val="center"/>
          </w:tcPr>
          <w:p w:rsidR="00A74675" w:rsidRDefault="00FF6B56">
            <w:pPr>
              <w:spacing w:line="360" w:lineRule="auto"/>
              <w:jc w:val="center"/>
              <w:rPr>
                <w:rFonts w:ascii="宋体" w:eastAsia="宋体" w:hAnsi="宋体" w:cs="Times New Roman"/>
                <w:sz w:val="24"/>
              </w:rPr>
            </w:pPr>
            <w:r>
              <w:rPr>
                <w:rFonts w:ascii="宋体" w:eastAsia="宋体" w:hAnsi="宋体" w:cs="Times New Roman" w:hint="eastAsia"/>
                <w:sz w:val="24"/>
              </w:rPr>
              <w:t>合计人数</w:t>
            </w:r>
          </w:p>
        </w:tc>
        <w:tc>
          <w:tcPr>
            <w:tcW w:w="7904" w:type="dxa"/>
            <w:gridSpan w:val="8"/>
            <w:vAlign w:val="center"/>
          </w:tcPr>
          <w:p w:rsidR="00A74675" w:rsidRDefault="00A74675">
            <w:pPr>
              <w:spacing w:line="360" w:lineRule="auto"/>
              <w:jc w:val="center"/>
              <w:rPr>
                <w:rFonts w:ascii="宋体" w:eastAsia="宋体" w:hAnsi="宋体" w:cs="Times New Roman"/>
                <w:sz w:val="24"/>
              </w:rPr>
            </w:pPr>
          </w:p>
        </w:tc>
      </w:tr>
      <w:tr w:rsidR="00A74675">
        <w:trPr>
          <w:cantSplit/>
          <w:trHeight w:val="285"/>
        </w:trPr>
        <w:tc>
          <w:tcPr>
            <w:tcW w:w="1456" w:type="dxa"/>
            <w:gridSpan w:val="3"/>
            <w:vMerge/>
            <w:vAlign w:val="center"/>
          </w:tcPr>
          <w:p w:rsidR="00A74675" w:rsidRDefault="00A74675">
            <w:pPr>
              <w:spacing w:line="360" w:lineRule="auto"/>
              <w:jc w:val="center"/>
              <w:rPr>
                <w:rFonts w:ascii="宋体" w:eastAsia="宋体" w:hAnsi="宋体" w:cs="Times New Roman"/>
                <w:sz w:val="24"/>
              </w:rPr>
            </w:pPr>
          </w:p>
        </w:tc>
        <w:tc>
          <w:tcPr>
            <w:tcW w:w="7904" w:type="dxa"/>
            <w:gridSpan w:val="8"/>
            <w:vAlign w:val="center"/>
          </w:tcPr>
          <w:p w:rsidR="00A74675" w:rsidRDefault="00A74675">
            <w:pPr>
              <w:spacing w:line="360" w:lineRule="auto"/>
              <w:jc w:val="center"/>
              <w:rPr>
                <w:rFonts w:ascii="宋体" w:eastAsia="宋体" w:hAnsi="宋体" w:cs="Times New Roman"/>
                <w:sz w:val="24"/>
              </w:rPr>
            </w:pPr>
          </w:p>
        </w:tc>
      </w:tr>
    </w:tbl>
    <w:p w:rsidR="00A74675" w:rsidRDefault="00FF6B56">
      <w:pPr>
        <w:snapToGrid w:val="0"/>
        <w:spacing w:line="360" w:lineRule="auto"/>
        <w:rPr>
          <w:rFonts w:ascii="宋体" w:hAnsi="宋体"/>
          <w:sz w:val="24"/>
          <w:szCs w:val="20"/>
        </w:rPr>
      </w:pPr>
      <w:r>
        <w:rPr>
          <w:rFonts w:ascii="宋体" w:hAnsi="宋体" w:hint="eastAsia"/>
          <w:sz w:val="24"/>
        </w:rPr>
        <w:t>注：在填写时，如本表格不适合投标单位的实际情况，可根据本表格式</w:t>
      </w:r>
      <w:proofErr w:type="gramStart"/>
      <w:r>
        <w:rPr>
          <w:rFonts w:ascii="宋体" w:hAnsi="宋体" w:hint="eastAsia"/>
          <w:sz w:val="24"/>
        </w:rPr>
        <w:t>自行划表填写</w:t>
      </w:r>
      <w:proofErr w:type="gramEnd"/>
      <w:r>
        <w:rPr>
          <w:rFonts w:ascii="宋体" w:hAnsi="宋体" w:hint="eastAsia"/>
          <w:sz w:val="24"/>
        </w:rPr>
        <w:t>。</w:t>
      </w:r>
    </w:p>
    <w:p w:rsidR="00A74675" w:rsidRDefault="00FF6B56">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A74675" w:rsidRDefault="00FF6B56">
      <w:pPr>
        <w:snapToGrid w:val="0"/>
        <w:spacing w:line="360" w:lineRule="auto"/>
        <w:jc w:val="left"/>
        <w:rPr>
          <w:rFonts w:ascii="宋体" w:hAnsi="宋体"/>
          <w:spacing w:val="20"/>
          <w:sz w:val="24"/>
          <w:szCs w:val="20"/>
          <w:u w:val="single"/>
        </w:rPr>
      </w:pPr>
      <w:r>
        <w:rPr>
          <w:rFonts w:ascii="宋体" w:hAnsi="宋体" w:hint="eastAsia"/>
          <w:spacing w:val="20"/>
          <w:sz w:val="24"/>
        </w:rPr>
        <w:t>投标人盖章：日期：</w:t>
      </w: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sz w:val="24"/>
          <w:szCs w:val="20"/>
        </w:rPr>
      </w:pPr>
      <w:r>
        <w:rPr>
          <w:rFonts w:ascii="宋体" w:hAnsi="宋体" w:hint="eastAsia"/>
          <w:sz w:val="24"/>
        </w:rPr>
        <w:t>19.投标人对本项目的合理化建议和改进措施（格式自拟）</w:t>
      </w:r>
    </w:p>
    <w:p w:rsidR="00A74675" w:rsidRDefault="00A74675">
      <w:pPr>
        <w:snapToGrid w:val="0"/>
        <w:spacing w:line="360" w:lineRule="auto"/>
        <w:jc w:val="left"/>
        <w:rPr>
          <w:rFonts w:ascii="宋体" w:hAnsi="宋体"/>
          <w:sz w:val="24"/>
          <w:szCs w:val="20"/>
        </w:rPr>
      </w:pPr>
    </w:p>
    <w:p w:rsidR="00A74675" w:rsidRDefault="00A74675">
      <w:pPr>
        <w:snapToGrid w:val="0"/>
        <w:spacing w:line="360" w:lineRule="auto"/>
        <w:jc w:val="left"/>
        <w:rPr>
          <w:rFonts w:ascii="宋体" w:hAnsi="宋体"/>
          <w:sz w:val="24"/>
          <w:szCs w:val="20"/>
        </w:rPr>
      </w:pPr>
    </w:p>
    <w:p w:rsidR="00A74675" w:rsidRDefault="00A74675">
      <w:pPr>
        <w:snapToGrid w:val="0"/>
        <w:spacing w:line="360" w:lineRule="auto"/>
        <w:jc w:val="left"/>
        <w:rPr>
          <w:rFonts w:ascii="宋体" w:hAnsi="宋体"/>
          <w:sz w:val="24"/>
          <w:szCs w:val="20"/>
        </w:rPr>
      </w:pPr>
    </w:p>
    <w:p w:rsidR="00A74675" w:rsidRDefault="00FF6B56">
      <w:pPr>
        <w:snapToGrid w:val="0"/>
        <w:spacing w:line="360" w:lineRule="auto"/>
        <w:jc w:val="left"/>
        <w:rPr>
          <w:rFonts w:ascii="宋体" w:hAnsi="宋体"/>
          <w:sz w:val="24"/>
        </w:rPr>
      </w:pPr>
      <w:r>
        <w:rPr>
          <w:rFonts w:ascii="宋体" w:hAnsi="宋体" w:hint="eastAsia"/>
          <w:sz w:val="24"/>
        </w:rPr>
        <w:t>20.投标人需要说明的其他文件和说明（格式自拟）</w:t>
      </w:r>
    </w:p>
    <w:p w:rsidR="00A74675" w:rsidRDefault="00A74675">
      <w:pPr>
        <w:snapToGrid w:val="0"/>
        <w:spacing w:line="360" w:lineRule="auto"/>
        <w:jc w:val="left"/>
        <w:rPr>
          <w:rFonts w:ascii="宋体" w:hAnsi="宋体"/>
        </w:rPr>
        <w:sectPr w:rsidR="00A74675">
          <w:headerReference w:type="default" r:id="rId17"/>
          <w:footerReference w:type="even" r:id="rId18"/>
          <w:footerReference w:type="default" r:id="rId19"/>
          <w:pgSz w:w="11906" w:h="16838"/>
          <w:pgMar w:top="1361" w:right="1247" w:bottom="1361" w:left="1247" w:header="851" w:footer="851" w:gutter="0"/>
          <w:cols w:space="720"/>
          <w:docGrid w:linePitch="312"/>
        </w:sectPr>
      </w:pPr>
    </w:p>
    <w:p w:rsidR="00A74675" w:rsidRDefault="00FF6B56">
      <w:pPr>
        <w:snapToGrid w:val="0"/>
        <w:spacing w:line="360" w:lineRule="auto"/>
        <w:jc w:val="left"/>
        <w:rPr>
          <w:rFonts w:ascii="宋体" w:hAnsi="宋体"/>
          <w:sz w:val="24"/>
        </w:rPr>
      </w:pPr>
      <w:r>
        <w:rPr>
          <w:rFonts w:ascii="宋体" w:hAnsi="宋体" w:hint="eastAsia"/>
          <w:sz w:val="24"/>
        </w:rPr>
        <w:lastRenderedPageBreak/>
        <w:t>21.投标人的类似成功案例的业绩证明文件：</w:t>
      </w:r>
    </w:p>
    <w:p w:rsidR="00A74675" w:rsidRDefault="00FF6B56">
      <w:pPr>
        <w:pStyle w:val="af4"/>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A74675">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采购</w:t>
            </w:r>
          </w:p>
          <w:p w:rsidR="00A74675" w:rsidRDefault="00FF6B56">
            <w:pPr>
              <w:snapToGrid w:val="0"/>
              <w:spacing w:line="360" w:lineRule="auto"/>
              <w:jc w:val="center"/>
              <w:rPr>
                <w:rFonts w:ascii="宋体" w:hAnsi="宋体"/>
                <w:sz w:val="18"/>
                <w:szCs w:val="20"/>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合同</w:t>
            </w:r>
          </w:p>
          <w:p w:rsidR="00A74675" w:rsidRDefault="00FF6B56">
            <w:pPr>
              <w:snapToGrid w:val="0"/>
              <w:spacing w:line="360" w:lineRule="auto"/>
              <w:jc w:val="center"/>
              <w:rPr>
                <w:rFonts w:ascii="宋体" w:hAnsi="宋体"/>
                <w:sz w:val="18"/>
                <w:szCs w:val="20"/>
              </w:rPr>
            </w:pPr>
            <w:r>
              <w:rPr>
                <w:rFonts w:ascii="宋体" w:hAnsi="宋体" w:hint="eastAsia"/>
                <w:sz w:val="18"/>
              </w:rPr>
              <w:t>金额</w:t>
            </w:r>
          </w:p>
          <w:p w:rsidR="00A74675" w:rsidRDefault="00FF6B56">
            <w:pPr>
              <w:snapToGrid w:val="0"/>
              <w:spacing w:line="360" w:lineRule="auto"/>
              <w:jc w:val="center"/>
              <w:rPr>
                <w:rFonts w:ascii="宋体" w:hAnsi="宋体"/>
                <w:sz w:val="18"/>
                <w:szCs w:val="20"/>
              </w:rPr>
            </w:pPr>
            <w:r>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采购单位联系人及</w:t>
            </w:r>
          </w:p>
          <w:p w:rsidR="00A74675" w:rsidRDefault="00FF6B56">
            <w:pPr>
              <w:snapToGrid w:val="0"/>
              <w:spacing w:line="360" w:lineRule="auto"/>
              <w:jc w:val="center"/>
              <w:rPr>
                <w:rFonts w:ascii="宋体" w:hAnsi="宋体"/>
                <w:sz w:val="18"/>
                <w:szCs w:val="20"/>
              </w:rPr>
            </w:pPr>
            <w:r>
              <w:rPr>
                <w:rFonts w:ascii="宋体" w:hAnsi="宋体" w:hint="eastAsia"/>
                <w:sz w:val="18"/>
              </w:rPr>
              <w:t>联系电话</w:t>
            </w:r>
          </w:p>
        </w:tc>
      </w:tr>
      <w:tr w:rsidR="00A74675">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A74675" w:rsidRDefault="00FF6B56">
            <w:pPr>
              <w:snapToGrid w:val="0"/>
              <w:spacing w:line="360" w:lineRule="auto"/>
              <w:jc w:val="center"/>
              <w:rPr>
                <w:rFonts w:ascii="宋体" w:hAnsi="宋体"/>
                <w:sz w:val="18"/>
                <w:szCs w:val="20"/>
              </w:rPr>
            </w:pPr>
            <w:r>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spacing w:line="360" w:lineRule="auto"/>
              <w:jc w:val="left"/>
              <w:rPr>
                <w:rFonts w:ascii="宋体" w:hAnsi="宋体"/>
                <w:sz w:val="18"/>
              </w:rPr>
            </w:pPr>
          </w:p>
        </w:tc>
      </w:tr>
      <w:tr w:rsidR="00A74675">
        <w:trPr>
          <w:trHeight w:val="649"/>
        </w:trPr>
        <w:tc>
          <w:tcPr>
            <w:tcW w:w="2628"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18"/>
                <w:szCs w:val="20"/>
              </w:rPr>
            </w:pPr>
          </w:p>
        </w:tc>
      </w:tr>
      <w:tr w:rsidR="00A74675">
        <w:tc>
          <w:tcPr>
            <w:tcW w:w="2628"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rPr>
          <w:trHeight w:val="710"/>
        </w:trPr>
        <w:tc>
          <w:tcPr>
            <w:tcW w:w="2628"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2628"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2628"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bl>
    <w:p w:rsidR="00A74675" w:rsidRDefault="00A74675">
      <w:pPr>
        <w:pStyle w:val="a8"/>
        <w:snapToGrid w:val="0"/>
        <w:spacing w:before="0" w:after="0" w:line="360" w:lineRule="auto"/>
        <w:rPr>
          <w:rFonts w:ascii="宋体" w:eastAsia="宋体" w:hAnsi="宋体"/>
          <w:sz w:val="24"/>
        </w:rPr>
      </w:pPr>
    </w:p>
    <w:p w:rsidR="00A74675" w:rsidRDefault="00FF6B56">
      <w:pPr>
        <w:pStyle w:val="a8"/>
        <w:snapToGrid w:val="0"/>
        <w:spacing w:before="0" w:after="0" w:line="360" w:lineRule="auto"/>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A74675" w:rsidRDefault="00FF6B56">
      <w:pPr>
        <w:snapToGrid w:val="0"/>
        <w:spacing w:line="360" w:lineRule="auto"/>
        <w:ind w:firstLineChars="200" w:firstLine="480"/>
        <w:jc w:val="left"/>
        <w:rPr>
          <w:rFonts w:ascii="宋体" w:hAnsi="宋体"/>
          <w:sz w:val="24"/>
        </w:rPr>
      </w:pPr>
      <w:r>
        <w:rPr>
          <w:rFonts w:ascii="宋体" w:hAnsi="宋体" w:hint="eastAsia"/>
          <w:sz w:val="24"/>
        </w:rPr>
        <w:t>投标人公章：年月日</w:t>
      </w:r>
    </w:p>
    <w:p w:rsidR="00A74675" w:rsidRDefault="00A74675">
      <w:pPr>
        <w:snapToGrid w:val="0"/>
        <w:spacing w:line="360" w:lineRule="auto"/>
        <w:ind w:firstLineChars="200" w:firstLine="480"/>
        <w:jc w:val="left"/>
        <w:rPr>
          <w:rFonts w:ascii="仿宋_GB2312" w:eastAsia="仿宋_GB2312"/>
          <w:sz w:val="24"/>
        </w:rPr>
      </w:pPr>
    </w:p>
    <w:p w:rsidR="00A74675" w:rsidRDefault="00A74675">
      <w:pPr>
        <w:snapToGrid w:val="0"/>
        <w:spacing w:line="360" w:lineRule="auto"/>
        <w:jc w:val="left"/>
        <w:rPr>
          <w:rFonts w:ascii="宋体" w:hAnsi="宋体"/>
          <w:sz w:val="24"/>
        </w:rPr>
        <w:sectPr w:rsidR="00A74675">
          <w:pgSz w:w="16838" w:h="11906" w:orient="landscape"/>
          <w:pgMar w:top="1797" w:right="1474" w:bottom="1797" w:left="1247" w:header="851" w:footer="851" w:gutter="0"/>
          <w:cols w:space="720"/>
          <w:docGrid w:linePitch="312"/>
        </w:sectPr>
      </w:pPr>
    </w:p>
    <w:p w:rsidR="00A74675" w:rsidRDefault="00FF6B56">
      <w:pPr>
        <w:snapToGrid w:val="0"/>
        <w:spacing w:line="360" w:lineRule="auto"/>
        <w:jc w:val="left"/>
        <w:rPr>
          <w:rFonts w:ascii="宋体" w:hAnsi="宋体"/>
          <w:sz w:val="24"/>
        </w:rPr>
      </w:pPr>
      <w:r>
        <w:rPr>
          <w:rFonts w:ascii="宋体" w:hAnsi="宋体" w:hint="eastAsia"/>
          <w:sz w:val="24"/>
        </w:rPr>
        <w:lastRenderedPageBreak/>
        <w:t>22. 企业荣誉证书或文件复印件</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sz w:val="24"/>
        </w:rPr>
      </w:pPr>
      <w:r>
        <w:rPr>
          <w:rFonts w:ascii="宋体" w:hAnsi="宋体" w:hint="eastAsia"/>
          <w:sz w:val="24"/>
        </w:rPr>
        <w:t>23.投标人质量管理和质量保证体系等方面的认证证书复印件</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 w:rsidR="00A74675" w:rsidRDefault="00FF6B56">
      <w:pPr>
        <w:snapToGrid w:val="0"/>
        <w:spacing w:line="360" w:lineRule="auto"/>
        <w:jc w:val="left"/>
        <w:rPr>
          <w:rFonts w:ascii="宋体" w:hAnsi="宋体"/>
          <w:sz w:val="24"/>
        </w:rPr>
      </w:pPr>
      <w:r>
        <w:rPr>
          <w:rFonts w:ascii="宋体" w:hAnsi="宋体" w:hint="eastAsia"/>
          <w:sz w:val="24"/>
        </w:rPr>
        <w:t>24.投标人认为可以证明其能力或业绩的其他材料（格式自拟）</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sz w:val="24"/>
          <w:szCs w:val="20"/>
        </w:rPr>
      </w:pPr>
      <w:r>
        <w:rPr>
          <w:rFonts w:ascii="宋体" w:hAnsi="宋体" w:hint="eastAsia"/>
          <w:sz w:val="24"/>
        </w:rPr>
        <w:t>25.商务响应表格式：</w:t>
      </w:r>
    </w:p>
    <w:p w:rsidR="00A74675" w:rsidRDefault="00FF6B56">
      <w:pPr>
        <w:snapToGrid w:val="0"/>
        <w:spacing w:line="360" w:lineRule="auto"/>
        <w:jc w:val="left"/>
        <w:rPr>
          <w:rFonts w:ascii="宋体" w:hAnsi="宋体"/>
          <w:sz w:val="24"/>
          <w:szCs w:val="20"/>
          <w:u w:val="single"/>
        </w:rPr>
      </w:pPr>
      <w:r>
        <w:rPr>
          <w:rFonts w:ascii="宋体" w:hAnsi="宋体" w:hint="eastAsia"/>
          <w:sz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5812"/>
        <w:gridCol w:w="850"/>
        <w:gridCol w:w="1418"/>
      </w:tblGrid>
      <w:tr w:rsidR="00A74675">
        <w:trPr>
          <w:trHeight w:val="642"/>
        </w:trPr>
        <w:tc>
          <w:tcPr>
            <w:tcW w:w="1384"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rPr>
                <w:rFonts w:ascii="宋体" w:hAnsi="宋体"/>
                <w:sz w:val="24"/>
                <w:szCs w:val="20"/>
              </w:rPr>
            </w:pPr>
            <w:r>
              <w:rPr>
                <w:rFonts w:ascii="宋体" w:hAnsi="宋体" w:hint="eastAsia"/>
                <w:sz w:val="24"/>
              </w:rPr>
              <w:t>项目</w:t>
            </w:r>
          </w:p>
        </w:tc>
        <w:tc>
          <w:tcPr>
            <w:tcW w:w="5812"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rPr>
                <w:rFonts w:ascii="宋体" w:hAnsi="宋体"/>
                <w:sz w:val="24"/>
                <w:szCs w:val="20"/>
              </w:rPr>
            </w:pPr>
            <w:r>
              <w:rPr>
                <w:rFonts w:ascii="宋体" w:hAnsi="宋体" w:hint="eastAsia"/>
                <w:sz w:val="24"/>
              </w:rPr>
              <w:t>招标文件要求</w:t>
            </w:r>
          </w:p>
        </w:tc>
        <w:tc>
          <w:tcPr>
            <w:tcW w:w="850"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rPr>
                <w:rFonts w:ascii="宋体" w:hAnsi="宋体"/>
                <w:sz w:val="24"/>
                <w:szCs w:val="20"/>
              </w:rPr>
            </w:pPr>
            <w:r>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rPr>
                <w:rFonts w:ascii="宋体" w:hAnsi="宋体"/>
                <w:sz w:val="24"/>
                <w:szCs w:val="20"/>
              </w:rPr>
            </w:pPr>
            <w:r>
              <w:rPr>
                <w:rFonts w:ascii="宋体" w:hAnsi="宋体" w:hint="eastAsia"/>
                <w:sz w:val="24"/>
              </w:rPr>
              <w:t>投标人的承诺或说明</w:t>
            </w:r>
          </w:p>
        </w:tc>
      </w:tr>
      <w:tr w:rsidR="001A0DE7">
        <w:trPr>
          <w:trHeight w:val="469"/>
        </w:trPr>
        <w:tc>
          <w:tcPr>
            <w:tcW w:w="1384" w:type="dxa"/>
            <w:tcBorders>
              <w:top w:val="single" w:sz="4" w:space="0" w:color="auto"/>
              <w:left w:val="single" w:sz="4" w:space="0" w:color="auto"/>
              <w:bottom w:val="single" w:sz="4" w:space="0" w:color="auto"/>
              <w:right w:val="single" w:sz="4" w:space="0" w:color="auto"/>
            </w:tcBorders>
          </w:tcPr>
          <w:p w:rsidR="001A0DE7" w:rsidRDefault="001A0DE7" w:rsidP="001A0DE7">
            <w:pPr>
              <w:snapToGrid w:val="0"/>
              <w:spacing w:line="360" w:lineRule="auto"/>
              <w:rPr>
                <w:rFonts w:ascii="宋体" w:hAnsi="宋体"/>
                <w:sz w:val="24"/>
              </w:rPr>
            </w:pPr>
            <w:r>
              <w:rPr>
                <w:rFonts w:ascii="宋体" w:hAnsi="宋体" w:hint="eastAsia"/>
                <w:sz w:val="24"/>
              </w:rPr>
              <w:t>服务期</w:t>
            </w:r>
          </w:p>
        </w:tc>
        <w:tc>
          <w:tcPr>
            <w:tcW w:w="5812" w:type="dxa"/>
            <w:tcBorders>
              <w:top w:val="single" w:sz="4" w:space="0" w:color="auto"/>
              <w:left w:val="single" w:sz="4" w:space="0" w:color="auto"/>
              <w:bottom w:val="single" w:sz="4" w:space="0" w:color="auto"/>
              <w:right w:val="single" w:sz="4" w:space="0" w:color="auto"/>
            </w:tcBorders>
          </w:tcPr>
          <w:p w:rsidR="001A0DE7" w:rsidRDefault="001A0DE7" w:rsidP="001A0DE7">
            <w:pPr>
              <w:snapToGrid w:val="0"/>
              <w:spacing w:line="360" w:lineRule="auto"/>
              <w:rPr>
                <w:rFonts w:ascii="宋体" w:hAnsi="宋体"/>
                <w:sz w:val="24"/>
              </w:rPr>
            </w:pPr>
            <w:r>
              <w:rPr>
                <w:rFonts w:ascii="宋体" w:hAnsi="宋体" w:hint="eastAsia"/>
                <w:sz w:val="24"/>
              </w:rPr>
              <w:t>▲</w:t>
            </w:r>
            <w:r>
              <w:rPr>
                <w:rFonts w:ascii="宋体" w:eastAsia="宋体" w:hAnsi="宋体" w:hint="eastAsia"/>
                <w:sz w:val="24"/>
              </w:rPr>
              <w:t>2年</w:t>
            </w:r>
          </w:p>
        </w:tc>
        <w:tc>
          <w:tcPr>
            <w:tcW w:w="850"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rPr>
                <w:rFonts w:ascii="宋体" w:hAnsi="宋体"/>
                <w:sz w:val="24"/>
                <w:szCs w:val="20"/>
              </w:rPr>
            </w:pPr>
          </w:p>
        </w:tc>
      </w:tr>
      <w:tr w:rsidR="001A0DE7">
        <w:trPr>
          <w:trHeight w:val="719"/>
        </w:trPr>
        <w:tc>
          <w:tcPr>
            <w:tcW w:w="1384" w:type="dxa"/>
            <w:tcBorders>
              <w:top w:val="single" w:sz="4" w:space="0" w:color="auto"/>
              <w:left w:val="single" w:sz="4" w:space="0" w:color="auto"/>
              <w:bottom w:val="single" w:sz="4" w:space="0" w:color="auto"/>
              <w:right w:val="single" w:sz="4" w:space="0" w:color="auto"/>
            </w:tcBorders>
          </w:tcPr>
          <w:p w:rsidR="001A0DE7" w:rsidRDefault="001A0DE7" w:rsidP="001A0DE7">
            <w:pPr>
              <w:snapToGrid w:val="0"/>
              <w:spacing w:line="360" w:lineRule="auto"/>
              <w:rPr>
                <w:rFonts w:ascii="宋体" w:hAnsi="宋体"/>
                <w:sz w:val="24"/>
              </w:rPr>
            </w:pPr>
            <w:r>
              <w:rPr>
                <w:rFonts w:ascii="宋体" w:hAnsi="宋体" w:hint="eastAsia"/>
                <w:sz w:val="24"/>
              </w:rPr>
              <w:t>服务地点</w:t>
            </w:r>
          </w:p>
        </w:tc>
        <w:tc>
          <w:tcPr>
            <w:tcW w:w="5812" w:type="dxa"/>
            <w:tcBorders>
              <w:top w:val="single" w:sz="4" w:space="0" w:color="auto"/>
              <w:left w:val="single" w:sz="4" w:space="0" w:color="auto"/>
              <w:bottom w:val="single" w:sz="4" w:space="0" w:color="auto"/>
              <w:right w:val="single" w:sz="4" w:space="0" w:color="auto"/>
            </w:tcBorders>
          </w:tcPr>
          <w:p w:rsidR="001A0DE7" w:rsidRDefault="001A0DE7" w:rsidP="001A0DE7">
            <w:pPr>
              <w:spacing w:line="360" w:lineRule="auto"/>
              <w:rPr>
                <w:rFonts w:ascii="宋体" w:hAnsi="宋体"/>
                <w:sz w:val="24"/>
              </w:rPr>
            </w:pPr>
            <w:r>
              <w:rPr>
                <w:rFonts w:ascii="宋体" w:hAnsi="宋体" w:hint="eastAsia"/>
                <w:sz w:val="24"/>
              </w:rPr>
              <w:t xml:space="preserve">▲采购人指定地点。 </w:t>
            </w:r>
          </w:p>
        </w:tc>
        <w:tc>
          <w:tcPr>
            <w:tcW w:w="850"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rPr>
                <w:rFonts w:ascii="宋体" w:hAnsi="宋体"/>
                <w:sz w:val="24"/>
                <w:szCs w:val="20"/>
              </w:rPr>
            </w:pPr>
          </w:p>
        </w:tc>
      </w:tr>
      <w:tr w:rsidR="001A0DE7">
        <w:trPr>
          <w:trHeight w:val="619"/>
        </w:trPr>
        <w:tc>
          <w:tcPr>
            <w:tcW w:w="1384" w:type="dxa"/>
            <w:tcBorders>
              <w:top w:val="single" w:sz="4" w:space="0" w:color="auto"/>
              <w:left w:val="single" w:sz="4" w:space="0" w:color="auto"/>
              <w:bottom w:val="single" w:sz="4" w:space="0" w:color="auto"/>
              <w:right w:val="single" w:sz="4" w:space="0" w:color="auto"/>
            </w:tcBorders>
            <w:vAlign w:val="center"/>
          </w:tcPr>
          <w:p w:rsidR="001A0DE7" w:rsidRDefault="001A0DE7" w:rsidP="001A0DE7">
            <w:pPr>
              <w:snapToGrid w:val="0"/>
              <w:spacing w:line="360" w:lineRule="auto"/>
              <w:rPr>
                <w:rFonts w:ascii="宋体" w:hAnsi="宋体"/>
                <w:sz w:val="24"/>
              </w:rPr>
            </w:pPr>
            <w:r>
              <w:rPr>
                <w:rFonts w:ascii="宋体" w:hAnsi="宋体" w:hint="eastAsia"/>
                <w:sz w:val="24"/>
              </w:rPr>
              <w:t>履约保证金</w:t>
            </w:r>
          </w:p>
        </w:tc>
        <w:tc>
          <w:tcPr>
            <w:tcW w:w="5812" w:type="dxa"/>
            <w:tcBorders>
              <w:top w:val="single" w:sz="4" w:space="0" w:color="auto"/>
              <w:left w:val="single" w:sz="4" w:space="0" w:color="auto"/>
              <w:bottom w:val="single" w:sz="4" w:space="0" w:color="auto"/>
              <w:right w:val="single" w:sz="4" w:space="0" w:color="auto"/>
            </w:tcBorders>
            <w:vAlign w:val="center"/>
          </w:tcPr>
          <w:p w:rsidR="001A0DE7" w:rsidRDefault="001A0DE7" w:rsidP="001A0DE7">
            <w:pPr>
              <w:spacing w:line="440" w:lineRule="exact"/>
              <w:rPr>
                <w:rFonts w:ascii="宋体" w:hAnsi="宋体" w:cs="宋体"/>
                <w:bCs/>
                <w:sz w:val="24"/>
              </w:rPr>
            </w:pPr>
            <w:r>
              <w:rPr>
                <w:rFonts w:ascii="宋体" w:hAnsi="宋体" w:hint="eastAsia"/>
                <w:sz w:val="24"/>
              </w:rPr>
              <w:t>本项目的履约保证金为</w:t>
            </w:r>
            <w:r>
              <w:rPr>
                <w:rFonts w:ascii="宋体" w:hAnsi="宋体" w:cs="宋体" w:hint="eastAsia"/>
                <w:bCs/>
                <w:sz w:val="24"/>
              </w:rPr>
              <w:t>按中标金额的5%计收</w:t>
            </w:r>
            <w:r>
              <w:rPr>
                <w:rFonts w:ascii="宋体" w:hAnsi="宋体" w:hint="eastAsia"/>
                <w:sz w:val="24"/>
              </w:rPr>
              <w:t>；履约保证金形式为：现金或银行、保险公司出具的保函。</w:t>
            </w:r>
            <w:r>
              <w:rPr>
                <w:rFonts w:ascii="宋体" w:hAnsi="宋体" w:cs="宋体" w:hint="eastAsia"/>
                <w:bCs/>
                <w:sz w:val="24"/>
              </w:rPr>
              <w:t>合同履行完毕后30日内无息退还。</w:t>
            </w:r>
          </w:p>
        </w:tc>
        <w:tc>
          <w:tcPr>
            <w:tcW w:w="850"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ind w:left="43"/>
              <w:rPr>
                <w:rFonts w:ascii="宋体" w:hAnsi="宋体"/>
                <w:sz w:val="24"/>
                <w:szCs w:val="20"/>
              </w:rPr>
            </w:pPr>
          </w:p>
        </w:tc>
      </w:tr>
      <w:tr w:rsidR="001A0DE7">
        <w:trPr>
          <w:trHeight w:val="820"/>
        </w:trPr>
        <w:tc>
          <w:tcPr>
            <w:tcW w:w="1384" w:type="dxa"/>
            <w:tcBorders>
              <w:top w:val="single" w:sz="4" w:space="0" w:color="auto"/>
              <w:left w:val="single" w:sz="4" w:space="0" w:color="auto"/>
              <w:bottom w:val="single" w:sz="4" w:space="0" w:color="auto"/>
              <w:right w:val="single" w:sz="4" w:space="0" w:color="auto"/>
            </w:tcBorders>
          </w:tcPr>
          <w:p w:rsidR="001A0DE7" w:rsidRDefault="001A0DE7" w:rsidP="001A0DE7">
            <w:pPr>
              <w:spacing w:line="440" w:lineRule="exact"/>
              <w:rPr>
                <w:rFonts w:ascii="宋体" w:hAnsi="宋体"/>
                <w:sz w:val="24"/>
              </w:rPr>
            </w:pPr>
            <w:r>
              <w:rPr>
                <w:rFonts w:ascii="宋体" w:hAnsi="宋体" w:hint="eastAsia"/>
                <w:sz w:val="24"/>
              </w:rPr>
              <w:t>付款条件</w:t>
            </w:r>
          </w:p>
        </w:tc>
        <w:tc>
          <w:tcPr>
            <w:tcW w:w="5812" w:type="dxa"/>
            <w:tcBorders>
              <w:top w:val="single" w:sz="4" w:space="0" w:color="auto"/>
              <w:left w:val="single" w:sz="4" w:space="0" w:color="auto"/>
              <w:bottom w:val="single" w:sz="4" w:space="0" w:color="auto"/>
              <w:right w:val="single" w:sz="4" w:space="0" w:color="auto"/>
            </w:tcBorders>
          </w:tcPr>
          <w:p w:rsidR="001A0DE7" w:rsidRDefault="001A0DE7" w:rsidP="001A0DE7">
            <w:pPr>
              <w:spacing w:line="440" w:lineRule="exact"/>
              <w:rPr>
                <w:rFonts w:ascii="宋体" w:hAnsi="宋体"/>
                <w:sz w:val="24"/>
              </w:rPr>
            </w:pPr>
            <w:r>
              <w:rPr>
                <w:rFonts w:ascii="宋体" w:hAnsi="宋体" w:hint="eastAsia"/>
                <w:sz w:val="24"/>
              </w:rPr>
              <w:t>▲根据《保障中小企业款项支付条例》、省财政厅《关于坚决打赢疫情防控阻击战进一步做好政府采购资金支持企业发展工作的通知》（</w:t>
            </w:r>
            <w:proofErr w:type="gramStart"/>
            <w:r>
              <w:rPr>
                <w:rFonts w:ascii="宋体" w:hAnsi="宋体" w:hint="eastAsia"/>
                <w:sz w:val="24"/>
              </w:rPr>
              <w:t>浙财采监</w:t>
            </w:r>
            <w:proofErr w:type="gramEnd"/>
            <w:r>
              <w:rPr>
                <w:rFonts w:ascii="宋体" w:hAnsi="宋体" w:hint="eastAsia"/>
                <w:sz w:val="24"/>
              </w:rPr>
              <w:t>【2020】3号）要求，制定如下付款方式：</w:t>
            </w:r>
          </w:p>
          <w:p w:rsidR="001A0DE7" w:rsidRDefault="001A0DE7" w:rsidP="001A0DE7">
            <w:pPr>
              <w:spacing w:line="440" w:lineRule="exact"/>
              <w:rPr>
                <w:rFonts w:ascii="宋体" w:hAnsi="宋体"/>
                <w:sz w:val="24"/>
              </w:rPr>
            </w:pPr>
            <w:r>
              <w:rPr>
                <w:rFonts w:ascii="宋体" w:hAnsi="宋体"/>
                <w:sz w:val="24"/>
              </w:rPr>
              <w:t>1.</w:t>
            </w:r>
            <w:r>
              <w:rPr>
                <w:rFonts w:ascii="宋体" w:hAnsi="宋体" w:hint="eastAsia"/>
                <w:sz w:val="24"/>
              </w:rPr>
              <w:t>预付款：合同生效及具备实施条件后15日内支付当年服务费用的10%；</w:t>
            </w:r>
          </w:p>
          <w:p w:rsidR="001A0DE7" w:rsidRDefault="001A0DE7" w:rsidP="001A0DE7">
            <w:pPr>
              <w:spacing w:line="440" w:lineRule="exact"/>
              <w:rPr>
                <w:rFonts w:ascii="宋体" w:hAnsi="宋体"/>
                <w:sz w:val="24"/>
              </w:rPr>
            </w:pPr>
            <w:r>
              <w:rPr>
                <w:rFonts w:ascii="宋体" w:hAnsi="宋体" w:hint="eastAsia"/>
                <w:sz w:val="24"/>
              </w:rPr>
              <w:t>2、剩余资金支付：按季度结算支付，中标人于每季度第三个</w:t>
            </w:r>
            <w:proofErr w:type="gramStart"/>
            <w:r>
              <w:rPr>
                <w:rFonts w:ascii="宋体" w:hAnsi="宋体" w:hint="eastAsia"/>
                <w:sz w:val="24"/>
              </w:rPr>
              <w:t>月月未</w:t>
            </w:r>
            <w:proofErr w:type="gramEnd"/>
            <w:r>
              <w:rPr>
                <w:rFonts w:ascii="宋体" w:hAnsi="宋体" w:hint="eastAsia"/>
                <w:sz w:val="24"/>
              </w:rPr>
              <w:t>根据双方确认的结算金额开出该季度相关费用的等额发票，采购人在收到正规税务发票后15</w:t>
            </w:r>
            <w:r>
              <w:rPr>
                <w:rFonts w:ascii="宋体" w:hAnsi="宋体" w:hint="eastAsia"/>
                <w:sz w:val="24"/>
              </w:rPr>
              <w:lastRenderedPageBreak/>
              <w:t>日内付款。</w:t>
            </w:r>
          </w:p>
          <w:p w:rsidR="001A0DE7" w:rsidRDefault="001A0DE7" w:rsidP="001A0DE7">
            <w:pPr>
              <w:spacing w:line="440" w:lineRule="exact"/>
              <w:rPr>
                <w:rFonts w:ascii="宋体" w:hAnsi="宋体"/>
                <w:sz w:val="24"/>
              </w:rPr>
            </w:pPr>
            <w:r>
              <w:rPr>
                <w:rFonts w:ascii="宋体" w:hAnsi="宋体" w:hint="eastAsia"/>
                <w:sz w:val="24"/>
              </w:rPr>
              <w:t>3、中标人自行负责其员工的一切工资福利待遇或加班超额部分和安全工作。</w:t>
            </w:r>
          </w:p>
        </w:tc>
        <w:tc>
          <w:tcPr>
            <w:tcW w:w="850"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A0DE7" w:rsidRDefault="001A0DE7">
            <w:pPr>
              <w:snapToGrid w:val="0"/>
              <w:spacing w:line="360" w:lineRule="auto"/>
              <w:rPr>
                <w:rFonts w:ascii="宋体" w:hAnsi="宋体"/>
                <w:sz w:val="24"/>
                <w:szCs w:val="20"/>
              </w:rPr>
            </w:pPr>
          </w:p>
        </w:tc>
      </w:tr>
    </w:tbl>
    <w:p w:rsidR="00A74675" w:rsidRDefault="00A74675">
      <w:pPr>
        <w:snapToGrid w:val="0"/>
        <w:spacing w:line="360" w:lineRule="auto"/>
        <w:jc w:val="left"/>
        <w:rPr>
          <w:rFonts w:ascii="宋体" w:hAnsi="宋体"/>
          <w:bCs/>
          <w:sz w:val="24"/>
        </w:rPr>
      </w:pPr>
    </w:p>
    <w:p w:rsidR="00A74675" w:rsidRDefault="00A74675">
      <w:pPr>
        <w:snapToGrid w:val="0"/>
        <w:spacing w:line="360" w:lineRule="auto"/>
        <w:jc w:val="left"/>
        <w:rPr>
          <w:rFonts w:ascii="宋体" w:hAnsi="宋体"/>
          <w:bCs/>
          <w:sz w:val="24"/>
        </w:rPr>
      </w:pPr>
    </w:p>
    <w:p w:rsidR="00A74675" w:rsidRDefault="00A74675">
      <w:pPr>
        <w:snapToGrid w:val="0"/>
        <w:spacing w:line="360" w:lineRule="auto"/>
        <w:jc w:val="left"/>
        <w:rPr>
          <w:rFonts w:ascii="宋体" w:hAnsi="宋体"/>
          <w:bCs/>
          <w:sz w:val="24"/>
        </w:rPr>
      </w:pPr>
    </w:p>
    <w:p w:rsidR="00A74675" w:rsidRDefault="00A74675">
      <w:pPr>
        <w:snapToGrid w:val="0"/>
        <w:spacing w:line="360" w:lineRule="auto"/>
        <w:jc w:val="left"/>
        <w:rPr>
          <w:rFonts w:ascii="宋体" w:hAnsi="宋体"/>
          <w:bCs/>
          <w:sz w:val="24"/>
        </w:rPr>
      </w:pPr>
    </w:p>
    <w:p w:rsidR="00A74675" w:rsidRDefault="00FF6B56">
      <w:pPr>
        <w:snapToGrid w:val="0"/>
        <w:spacing w:line="360" w:lineRule="auto"/>
        <w:jc w:val="left"/>
        <w:rPr>
          <w:rFonts w:ascii="宋体" w:hAnsi="宋体"/>
          <w:sz w:val="24"/>
        </w:rPr>
      </w:pPr>
      <w:r>
        <w:rPr>
          <w:rFonts w:ascii="宋体" w:hAnsi="宋体" w:hint="eastAsia"/>
          <w:bCs/>
          <w:sz w:val="24"/>
        </w:rPr>
        <w:t>26.</w:t>
      </w:r>
      <w:r>
        <w:rPr>
          <w:rFonts w:ascii="宋体" w:hAnsi="宋体"/>
          <w:sz w:val="24"/>
        </w:rPr>
        <w:t xml:space="preserve"> 服务优惠承诺</w:t>
      </w:r>
      <w:r>
        <w:rPr>
          <w:rFonts w:ascii="宋体" w:hAnsi="宋体" w:hint="eastAsia"/>
          <w:sz w:val="24"/>
        </w:rPr>
        <w:t>（格式自拟）</w:t>
      </w: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A74675">
      <w:pPr>
        <w:snapToGrid w:val="0"/>
        <w:spacing w:line="360" w:lineRule="auto"/>
        <w:jc w:val="left"/>
        <w:rPr>
          <w:rFonts w:ascii="宋体" w:hAnsi="宋体"/>
          <w:sz w:val="24"/>
        </w:rPr>
      </w:pPr>
    </w:p>
    <w:p w:rsidR="00A74675" w:rsidRDefault="00FF6B56">
      <w:pPr>
        <w:snapToGrid w:val="0"/>
        <w:spacing w:line="360" w:lineRule="auto"/>
        <w:jc w:val="left"/>
        <w:rPr>
          <w:rFonts w:ascii="宋体" w:hAnsi="宋体"/>
          <w:i/>
          <w:sz w:val="24"/>
        </w:rPr>
      </w:pPr>
      <w:r>
        <w:rPr>
          <w:rFonts w:ascii="宋体" w:hAnsi="宋体" w:hint="eastAsia"/>
          <w:sz w:val="24"/>
        </w:rPr>
        <w:t>27.距采购人最近或者能为本项目提供最优服务的网点情况表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191"/>
        <w:gridCol w:w="1439"/>
        <w:gridCol w:w="888"/>
        <w:gridCol w:w="1435"/>
        <w:gridCol w:w="1227"/>
      </w:tblGrid>
      <w:tr w:rsidR="00A74675">
        <w:trPr>
          <w:cantSplit/>
        </w:trPr>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投标文件</w:t>
            </w:r>
          </w:p>
          <w:p w:rsidR="00A74675" w:rsidRDefault="00FF6B56">
            <w:pPr>
              <w:snapToGrid w:val="0"/>
              <w:spacing w:line="360" w:lineRule="auto"/>
              <w:jc w:val="center"/>
              <w:rPr>
                <w:rFonts w:ascii="宋体" w:hAnsi="宋体"/>
                <w:sz w:val="24"/>
                <w:szCs w:val="20"/>
              </w:rPr>
            </w:pPr>
            <w:r>
              <w:rPr>
                <w:rFonts w:ascii="宋体" w:hAnsi="宋体" w:hint="eastAsia"/>
                <w:sz w:val="24"/>
              </w:rPr>
              <w:t>页码</w:t>
            </w:r>
          </w:p>
        </w:tc>
      </w:tr>
      <w:tr w:rsidR="00A74675">
        <w:trPr>
          <w:cantSplit/>
        </w:trPr>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A74675" w:rsidRDefault="00A74675">
            <w:pPr>
              <w:widowControl/>
              <w:spacing w:line="360" w:lineRule="auto"/>
              <w:jc w:val="left"/>
              <w:rPr>
                <w:rFonts w:ascii="宋体" w:hAnsi="宋体"/>
                <w:sz w:val="24"/>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ind w:left="60"/>
              <w:jc w:val="left"/>
              <w:rPr>
                <w:rFonts w:ascii="宋体" w:hAnsi="宋体"/>
                <w:sz w:val="24"/>
                <w:szCs w:val="20"/>
              </w:rPr>
            </w:pPr>
            <w:r>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A74675" w:rsidRDefault="00A74675">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A74675" w:rsidRDefault="00FF6B56">
            <w:pPr>
              <w:snapToGrid w:val="0"/>
              <w:spacing w:line="360" w:lineRule="auto"/>
              <w:ind w:firstLineChars="100" w:firstLine="240"/>
              <w:jc w:val="left"/>
              <w:rPr>
                <w:rFonts w:ascii="宋体" w:hAnsi="宋体"/>
                <w:sz w:val="24"/>
                <w:szCs w:val="20"/>
              </w:rPr>
            </w:pPr>
            <w:r>
              <w:rPr>
                <w:rFonts w:ascii="宋体" w:hAnsi="宋体" w:hint="eastAsia"/>
                <w:sz w:val="24"/>
              </w:rPr>
              <w:t>传</w:t>
            </w:r>
            <w:r>
              <w:rPr>
                <w:rFonts w:ascii="宋体" w:hAnsi="宋体"/>
                <w:sz w:val="24"/>
              </w:rPr>
              <w:t xml:space="preserve"> 真</w:t>
            </w:r>
          </w:p>
        </w:tc>
        <w:tc>
          <w:tcPr>
            <w:tcW w:w="2323" w:type="dxa"/>
            <w:gridSpan w:val="2"/>
            <w:tcBorders>
              <w:top w:val="single" w:sz="4" w:space="0" w:color="auto"/>
              <w:left w:val="single" w:sz="2" w:space="0" w:color="auto"/>
              <w:bottom w:val="single" w:sz="4" w:space="0" w:color="auto"/>
              <w:right w:val="single" w:sz="2"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r w:rsidR="00A74675">
        <w:tc>
          <w:tcPr>
            <w:tcW w:w="1726" w:type="dxa"/>
            <w:tcBorders>
              <w:top w:val="single" w:sz="4" w:space="0" w:color="auto"/>
              <w:left w:val="single" w:sz="4" w:space="0" w:color="auto"/>
              <w:bottom w:val="single" w:sz="4" w:space="0" w:color="auto"/>
              <w:right w:val="single" w:sz="4"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A74675" w:rsidRDefault="00A74675">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A74675" w:rsidRDefault="00FF6B56">
            <w:pPr>
              <w:snapToGrid w:val="0"/>
              <w:spacing w:line="360" w:lineRule="auto"/>
              <w:jc w:val="left"/>
              <w:rPr>
                <w:rFonts w:ascii="宋体" w:hAnsi="宋体"/>
                <w:sz w:val="24"/>
                <w:szCs w:val="20"/>
              </w:rPr>
            </w:pPr>
            <w:r>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74675" w:rsidRDefault="00A74675">
            <w:pPr>
              <w:snapToGrid w:val="0"/>
              <w:spacing w:line="360" w:lineRule="auto"/>
              <w:jc w:val="left"/>
              <w:rPr>
                <w:rFonts w:ascii="宋体" w:hAnsi="宋体"/>
                <w:sz w:val="24"/>
                <w:szCs w:val="20"/>
              </w:rPr>
            </w:pPr>
          </w:p>
        </w:tc>
      </w:tr>
    </w:tbl>
    <w:p w:rsidR="00A74675" w:rsidRDefault="00FF6B56">
      <w:pPr>
        <w:pStyle w:val="a8"/>
        <w:snapToGrid w:val="0"/>
        <w:spacing w:before="0" w:after="0" w:line="360" w:lineRule="auto"/>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A74675" w:rsidRDefault="00FF6B56">
      <w:pPr>
        <w:pStyle w:val="ab"/>
        <w:snapToGrid w:val="0"/>
        <w:spacing w:after="0" w:line="360" w:lineRule="auto"/>
        <w:rPr>
          <w:rFonts w:ascii="宋体" w:hAnsi="宋体"/>
          <w:sz w:val="24"/>
        </w:rPr>
      </w:pPr>
      <w:r>
        <w:rPr>
          <w:rFonts w:ascii="宋体" w:hAnsi="宋体" w:hint="eastAsia"/>
          <w:sz w:val="24"/>
        </w:rPr>
        <w:t>投标人公章：　 年月　 日</w:t>
      </w:r>
    </w:p>
    <w:p w:rsidR="00A74675" w:rsidRDefault="00A74675">
      <w:pPr>
        <w:pStyle w:val="ab"/>
      </w:pPr>
    </w:p>
    <w:p w:rsidR="00A74675" w:rsidRDefault="00A74675">
      <w:pPr>
        <w:pStyle w:val="ab"/>
      </w:pPr>
    </w:p>
    <w:p w:rsidR="00A74675" w:rsidRDefault="00FF6B56">
      <w:pPr>
        <w:snapToGrid w:val="0"/>
        <w:spacing w:line="360" w:lineRule="auto"/>
        <w:jc w:val="left"/>
        <w:rPr>
          <w:rFonts w:ascii="宋体" w:hAnsi="宋体"/>
          <w:sz w:val="24"/>
        </w:rPr>
      </w:pPr>
      <w:r>
        <w:rPr>
          <w:rFonts w:ascii="宋体" w:hAnsi="宋体" w:hint="eastAsia"/>
          <w:sz w:val="24"/>
        </w:rPr>
        <w:t>28. 企业综合实力（格式自拟）</w:t>
      </w:r>
    </w:p>
    <w:p w:rsidR="00A74675" w:rsidRDefault="00A74675">
      <w:pPr>
        <w:snapToGrid w:val="0"/>
        <w:spacing w:line="360" w:lineRule="auto"/>
        <w:jc w:val="left"/>
        <w:rPr>
          <w:rFonts w:ascii="宋体" w:hAnsi="宋体"/>
          <w:sz w:val="24"/>
        </w:rPr>
      </w:pPr>
    </w:p>
    <w:p w:rsidR="00A74675" w:rsidRDefault="00FF6B56">
      <w:pPr>
        <w:snapToGrid w:val="0"/>
        <w:spacing w:line="360" w:lineRule="auto"/>
        <w:rPr>
          <w:rFonts w:ascii="宋体" w:hAnsi="宋体"/>
          <w:sz w:val="24"/>
        </w:rPr>
      </w:pPr>
      <w:r>
        <w:rPr>
          <w:rFonts w:ascii="宋体" w:hAnsi="宋体" w:hint="eastAsia"/>
          <w:sz w:val="24"/>
        </w:rPr>
        <w:lastRenderedPageBreak/>
        <w:t>29．信用承诺书</w:t>
      </w:r>
    </w:p>
    <w:p w:rsidR="00A74675" w:rsidRDefault="00FF6B56">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A74675" w:rsidRDefault="00FF6B56">
      <w:pPr>
        <w:tabs>
          <w:tab w:val="left" w:pos="1650"/>
        </w:tabs>
        <w:spacing w:line="360" w:lineRule="auto"/>
        <w:jc w:val="left"/>
        <w:rPr>
          <w:rFonts w:ascii="宋体" w:hAnsi="宋体"/>
          <w:sz w:val="24"/>
        </w:rPr>
      </w:pPr>
      <w:r>
        <w:rPr>
          <w:rFonts w:ascii="宋体" w:hAnsi="宋体" w:hint="eastAsia"/>
          <w:sz w:val="24"/>
        </w:rPr>
        <w:t>（投标单位）现参加（采购项目）政府采购活动，郑重承诺如下：</w:t>
      </w:r>
    </w:p>
    <w:p w:rsidR="00A74675" w:rsidRDefault="00FF6B56">
      <w:pPr>
        <w:tabs>
          <w:tab w:val="left" w:pos="1650"/>
        </w:tabs>
        <w:spacing w:line="360" w:lineRule="auto"/>
        <w:ind w:firstLine="630"/>
        <w:rPr>
          <w:rFonts w:ascii="宋体" w:hAnsi="宋体"/>
          <w:sz w:val="24"/>
        </w:rPr>
      </w:pPr>
      <w:r>
        <w:rPr>
          <w:rFonts w:ascii="宋体" w:hAnsi="宋体" w:hint="eastAsia"/>
          <w:sz w:val="24"/>
        </w:rPr>
        <w:t>对所提供的资料合法性、真实性、准确性和有效性负责；</w:t>
      </w:r>
    </w:p>
    <w:p w:rsidR="00A74675" w:rsidRDefault="00FF6B56">
      <w:pPr>
        <w:tabs>
          <w:tab w:val="left" w:pos="1650"/>
        </w:tabs>
        <w:spacing w:line="360" w:lineRule="auto"/>
        <w:ind w:firstLine="630"/>
        <w:rPr>
          <w:rFonts w:ascii="宋体" w:hAnsi="宋体"/>
          <w:sz w:val="24"/>
        </w:rPr>
      </w:pPr>
      <w:r>
        <w:rPr>
          <w:rFonts w:ascii="宋体" w:hAnsi="宋体" w:hint="eastAsia"/>
          <w:sz w:val="24"/>
        </w:rPr>
        <w:t>严格按照国家法律、法规和规章，依法开展相关经济活动，全面履行应尽的责任和义务；</w:t>
      </w:r>
    </w:p>
    <w:p w:rsidR="00A74675" w:rsidRDefault="00FF6B56">
      <w:pPr>
        <w:tabs>
          <w:tab w:val="left" w:pos="1650"/>
        </w:tabs>
        <w:spacing w:line="360" w:lineRule="auto"/>
        <w:ind w:firstLine="630"/>
        <w:rPr>
          <w:rFonts w:ascii="宋体" w:hAnsi="宋体"/>
          <w:sz w:val="24"/>
        </w:rPr>
      </w:pPr>
      <w:r>
        <w:rPr>
          <w:rFonts w:ascii="宋体" w:hAnsi="宋体" w:hint="eastAsia"/>
          <w:sz w:val="24"/>
        </w:rPr>
        <w:t>加强自我约束、自我规范、自我管理，</w:t>
      </w:r>
      <w:proofErr w:type="gramStart"/>
      <w:r>
        <w:rPr>
          <w:rFonts w:ascii="宋体" w:hAnsi="宋体" w:hint="eastAsia"/>
          <w:sz w:val="24"/>
        </w:rPr>
        <w:t>不</w:t>
      </w:r>
      <w:proofErr w:type="gramEnd"/>
      <w:r>
        <w:rPr>
          <w:rFonts w:ascii="宋体" w:hAnsi="宋体" w:hint="eastAsia"/>
          <w:sz w:val="24"/>
        </w:rPr>
        <w:t>制假售假、不虚假宣传、</w:t>
      </w:r>
      <w:proofErr w:type="gramStart"/>
      <w:r>
        <w:rPr>
          <w:rFonts w:ascii="宋体" w:hAnsi="宋体" w:hint="eastAsia"/>
          <w:sz w:val="24"/>
        </w:rPr>
        <w:t>不</w:t>
      </w:r>
      <w:proofErr w:type="gramEnd"/>
      <w:r>
        <w:rPr>
          <w:rFonts w:ascii="宋体" w:hAnsi="宋体" w:hint="eastAsia"/>
          <w:sz w:val="24"/>
        </w:rPr>
        <w:t>违约毁约、</w:t>
      </w:r>
      <w:proofErr w:type="gramStart"/>
      <w:r>
        <w:rPr>
          <w:rFonts w:ascii="宋体" w:hAnsi="宋体" w:hint="eastAsia"/>
          <w:sz w:val="24"/>
        </w:rPr>
        <w:t>不</w:t>
      </w:r>
      <w:proofErr w:type="gramEnd"/>
      <w:r>
        <w:rPr>
          <w:rFonts w:ascii="宋体" w:hAnsi="宋体" w:hint="eastAsia"/>
          <w:sz w:val="24"/>
        </w:rPr>
        <w:t>恶意逃债、不偷税漏税，诚信依法经营；</w:t>
      </w:r>
    </w:p>
    <w:p w:rsidR="00A74675" w:rsidRDefault="00FF6B56">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A74675" w:rsidRDefault="00FF6B56">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A74675" w:rsidRDefault="00FF6B56">
      <w:pPr>
        <w:pStyle w:val="reader-word-layer"/>
        <w:spacing w:before="0" w:beforeAutospacing="0" w:after="0" w:afterAutospacing="0" w:line="360" w:lineRule="auto"/>
        <w:ind w:firstLineChars="250" w:firstLine="600"/>
        <w:rPr>
          <w:rFonts w:cs="Times New Roman"/>
          <w:spacing w:val="-7"/>
        </w:rPr>
      </w:pPr>
      <w:r>
        <w:rPr>
          <w:rFonts w:cs="Times New Roman" w:hint="eastAsia"/>
          <w:kern w:val="2"/>
        </w:rPr>
        <w:t>统一社会信用代码：</w:t>
      </w:r>
    </w:p>
    <w:p w:rsidR="00A74675" w:rsidRDefault="00A74675">
      <w:pPr>
        <w:pStyle w:val="reader-word-layer"/>
        <w:spacing w:before="0" w:beforeAutospacing="0" w:after="0" w:afterAutospacing="0" w:line="360" w:lineRule="auto"/>
        <w:rPr>
          <w:rFonts w:cs="Times New Roman"/>
        </w:rPr>
      </w:pPr>
    </w:p>
    <w:p w:rsidR="00A74675" w:rsidRDefault="00FF6B56">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A74675" w:rsidRDefault="00FF6B56">
      <w:pPr>
        <w:spacing w:line="360" w:lineRule="auto"/>
        <w:ind w:firstLineChars="1450" w:firstLine="3480"/>
        <w:rPr>
          <w:rFonts w:ascii="宋体" w:hAnsi="宋体"/>
          <w:sz w:val="24"/>
        </w:rPr>
      </w:pPr>
      <w:r>
        <w:rPr>
          <w:rFonts w:ascii="宋体" w:hAnsi="宋体" w:hint="eastAsia"/>
          <w:sz w:val="24"/>
        </w:rPr>
        <w:t>时间：</w:t>
      </w:r>
      <w:r>
        <w:rPr>
          <w:rFonts w:ascii="宋体" w:hAnsi="宋体"/>
          <w:sz w:val="24"/>
        </w:rPr>
        <w:t>2021年</w:t>
      </w:r>
      <w:r>
        <w:rPr>
          <w:rFonts w:ascii="宋体" w:hAnsi="宋体" w:hint="eastAsia"/>
          <w:sz w:val="24"/>
        </w:rPr>
        <w:t xml:space="preserve"> 月 日</w:t>
      </w:r>
    </w:p>
    <w:p w:rsidR="00A74675" w:rsidRDefault="00A74675">
      <w:pPr>
        <w:snapToGrid w:val="0"/>
        <w:spacing w:line="360" w:lineRule="auto"/>
        <w:rPr>
          <w:rFonts w:ascii="宋体" w:hAnsi="宋体"/>
          <w:sz w:val="24"/>
        </w:rPr>
      </w:pPr>
    </w:p>
    <w:p w:rsidR="00A74675" w:rsidRDefault="00A74675">
      <w:pPr>
        <w:pStyle w:val="ab"/>
      </w:pPr>
    </w:p>
    <w:p w:rsidR="00A74675" w:rsidRDefault="00A74675">
      <w:pPr>
        <w:pStyle w:val="Default"/>
        <w:rPr>
          <w:color w:val="auto"/>
        </w:rPr>
      </w:pPr>
    </w:p>
    <w:p w:rsidR="00A74675" w:rsidRDefault="00A74675"/>
    <w:p w:rsidR="00A74675" w:rsidRDefault="00A74675"/>
    <w:p w:rsidR="00A74675" w:rsidRDefault="00A74675">
      <w:pPr>
        <w:pStyle w:val="ab"/>
      </w:pPr>
    </w:p>
    <w:p w:rsidR="00A74675" w:rsidRDefault="00A74675">
      <w:pPr>
        <w:pStyle w:val="Default"/>
        <w:rPr>
          <w:color w:val="auto"/>
        </w:rPr>
      </w:pPr>
    </w:p>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 w:rsidR="00A74675" w:rsidRDefault="00A74675">
      <w:pPr>
        <w:pStyle w:val="Default"/>
        <w:rPr>
          <w:color w:val="auto"/>
        </w:rPr>
      </w:pPr>
    </w:p>
    <w:p w:rsidR="00A74675" w:rsidRDefault="00A74675"/>
    <w:p w:rsidR="00A74675" w:rsidRDefault="00FF6B56">
      <w:pPr>
        <w:snapToGrid w:val="0"/>
        <w:spacing w:line="360" w:lineRule="auto"/>
        <w:rPr>
          <w:rFonts w:ascii="宋体" w:hAnsi="宋体"/>
          <w:sz w:val="24"/>
        </w:rPr>
      </w:pPr>
      <w:r>
        <w:rPr>
          <w:rFonts w:ascii="宋体" w:hAnsi="宋体" w:hint="eastAsia"/>
          <w:bCs/>
          <w:sz w:val="24"/>
        </w:rPr>
        <w:lastRenderedPageBreak/>
        <w:t>30.</w:t>
      </w:r>
      <w:r>
        <w:rPr>
          <w:rFonts w:ascii="宋体" w:hAnsi="宋体" w:hint="eastAsia"/>
          <w:sz w:val="24"/>
        </w:rPr>
        <w:t xml:space="preserve">技术、商务、资信及其他分自评表  </w:t>
      </w:r>
    </w:p>
    <w:p w:rsidR="00CB271F" w:rsidRDefault="00FF6B56" w:rsidP="00CB271F">
      <w:pPr>
        <w:spacing w:line="360" w:lineRule="auto"/>
      </w:pPr>
      <w:r>
        <w:rPr>
          <w:rFonts w:ascii="宋体" w:hAnsi="宋体" w:hint="eastAsia"/>
          <w:b/>
          <w:sz w:val="24"/>
          <w:szCs w:val="30"/>
        </w:rPr>
        <w:t>投标人名称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675"/>
        <w:gridCol w:w="2268"/>
        <w:gridCol w:w="1134"/>
        <w:gridCol w:w="1701"/>
      </w:tblGrid>
      <w:tr w:rsidR="00CB271F" w:rsidTr="0027145E">
        <w:trPr>
          <w:cantSplit/>
          <w:trHeight w:val="855"/>
        </w:trPr>
        <w:tc>
          <w:tcPr>
            <w:tcW w:w="4503" w:type="dxa"/>
            <w:gridSpan w:val="2"/>
            <w:vAlign w:val="center"/>
          </w:tcPr>
          <w:p w:rsidR="00CB271F" w:rsidRDefault="00CB271F" w:rsidP="0027145E">
            <w:pPr>
              <w:spacing w:line="360" w:lineRule="auto"/>
              <w:jc w:val="center"/>
              <w:rPr>
                <w:rFonts w:ascii="宋体" w:hAnsi="宋体"/>
                <w:sz w:val="24"/>
              </w:rPr>
            </w:pPr>
            <w:r>
              <w:rPr>
                <w:rFonts w:ascii="宋体" w:hAnsi="宋体" w:hint="eastAsia"/>
                <w:sz w:val="24"/>
              </w:rPr>
              <w:t>评分项目</w:t>
            </w:r>
          </w:p>
        </w:tc>
        <w:tc>
          <w:tcPr>
            <w:tcW w:w="2268" w:type="dxa"/>
            <w:vAlign w:val="center"/>
          </w:tcPr>
          <w:p w:rsidR="00CB271F" w:rsidRDefault="00CB271F" w:rsidP="0027145E">
            <w:pPr>
              <w:snapToGrid w:val="0"/>
              <w:spacing w:line="360" w:lineRule="auto"/>
              <w:jc w:val="center"/>
              <w:rPr>
                <w:rFonts w:ascii="宋体" w:hAnsi="宋体"/>
                <w:sz w:val="24"/>
              </w:rPr>
            </w:pPr>
            <w:r>
              <w:rPr>
                <w:rFonts w:ascii="宋体" w:hAnsi="宋体" w:hint="eastAsia"/>
                <w:sz w:val="24"/>
              </w:rPr>
              <w:t>投标文件对应资料</w:t>
            </w:r>
          </w:p>
        </w:tc>
        <w:tc>
          <w:tcPr>
            <w:tcW w:w="1134" w:type="dxa"/>
            <w:vAlign w:val="center"/>
          </w:tcPr>
          <w:p w:rsidR="00CB271F" w:rsidRDefault="00CB271F" w:rsidP="0027145E">
            <w:pPr>
              <w:snapToGrid w:val="0"/>
              <w:spacing w:line="360" w:lineRule="auto"/>
              <w:jc w:val="center"/>
              <w:rPr>
                <w:rFonts w:ascii="宋体" w:hAnsi="宋体"/>
                <w:sz w:val="24"/>
              </w:rPr>
            </w:pPr>
            <w:r>
              <w:rPr>
                <w:rFonts w:ascii="宋体" w:hAnsi="宋体" w:hint="eastAsia"/>
                <w:sz w:val="24"/>
              </w:rPr>
              <w:t>自评分</w:t>
            </w:r>
          </w:p>
        </w:tc>
        <w:tc>
          <w:tcPr>
            <w:tcW w:w="1701" w:type="dxa"/>
            <w:vAlign w:val="center"/>
          </w:tcPr>
          <w:p w:rsidR="00CB271F" w:rsidRDefault="00CB271F" w:rsidP="0027145E">
            <w:pPr>
              <w:snapToGrid w:val="0"/>
              <w:spacing w:line="360" w:lineRule="auto"/>
              <w:jc w:val="center"/>
              <w:rPr>
                <w:rFonts w:ascii="宋体" w:hAnsi="宋体"/>
                <w:sz w:val="24"/>
              </w:rPr>
            </w:pPr>
            <w:r>
              <w:rPr>
                <w:rFonts w:ascii="宋体" w:hAnsi="宋体" w:hint="eastAsia"/>
                <w:sz w:val="24"/>
              </w:rPr>
              <w:t>投标文件页码</w:t>
            </w:r>
          </w:p>
        </w:tc>
      </w:tr>
      <w:tr w:rsidR="00CB271F" w:rsidTr="0027145E">
        <w:trPr>
          <w:cantSplit/>
          <w:trHeight w:val="663"/>
        </w:trPr>
        <w:tc>
          <w:tcPr>
            <w:tcW w:w="828" w:type="dxa"/>
            <w:vMerge w:val="restart"/>
            <w:vAlign w:val="center"/>
          </w:tcPr>
          <w:p w:rsidR="00CB271F" w:rsidRDefault="00CB271F" w:rsidP="0027145E">
            <w:pPr>
              <w:spacing w:line="360" w:lineRule="auto"/>
              <w:jc w:val="left"/>
              <w:rPr>
                <w:rFonts w:ascii="宋体" w:hAnsi="宋体"/>
                <w:b/>
                <w:bCs/>
                <w:sz w:val="24"/>
              </w:rPr>
            </w:pPr>
            <w:r>
              <w:rPr>
                <w:rFonts w:ascii="宋体" w:hAnsi="宋体" w:hint="eastAsia"/>
                <w:b/>
                <w:bCs/>
                <w:sz w:val="24"/>
              </w:rPr>
              <w:t>技</w:t>
            </w:r>
          </w:p>
          <w:p w:rsidR="00CB271F" w:rsidRDefault="00CB271F" w:rsidP="0027145E">
            <w:pPr>
              <w:spacing w:line="360" w:lineRule="auto"/>
              <w:jc w:val="left"/>
              <w:rPr>
                <w:rFonts w:ascii="宋体" w:hAnsi="宋体"/>
                <w:b/>
                <w:bCs/>
                <w:sz w:val="24"/>
              </w:rPr>
            </w:pPr>
            <w:r>
              <w:rPr>
                <w:rFonts w:ascii="宋体" w:hAnsi="宋体" w:hint="eastAsia"/>
                <w:b/>
                <w:bCs/>
                <w:sz w:val="24"/>
              </w:rPr>
              <w:t>术</w:t>
            </w:r>
          </w:p>
          <w:p w:rsidR="00CB271F" w:rsidRDefault="00CB271F" w:rsidP="0027145E">
            <w:pPr>
              <w:spacing w:line="360" w:lineRule="auto"/>
              <w:jc w:val="left"/>
              <w:rPr>
                <w:rFonts w:ascii="宋体" w:hAnsi="宋体"/>
                <w:b/>
                <w:bCs/>
                <w:sz w:val="24"/>
              </w:rPr>
            </w:pPr>
            <w:r>
              <w:rPr>
                <w:rFonts w:ascii="宋体" w:hAnsi="宋体" w:hint="eastAsia"/>
                <w:b/>
                <w:bCs/>
                <w:sz w:val="24"/>
              </w:rPr>
              <w:t>分</w:t>
            </w:r>
          </w:p>
          <w:p w:rsidR="00CB271F" w:rsidRDefault="00CB271F" w:rsidP="0027145E">
            <w:pPr>
              <w:spacing w:line="360" w:lineRule="auto"/>
              <w:jc w:val="left"/>
              <w:rPr>
                <w:rFonts w:ascii="宋体" w:hAnsi="宋体"/>
                <w:b/>
                <w:bCs/>
                <w:sz w:val="24"/>
              </w:rPr>
            </w:pPr>
            <w:r>
              <w:rPr>
                <w:rFonts w:ascii="宋体" w:hAnsi="宋体" w:hint="eastAsia"/>
                <w:b/>
                <w:bCs/>
                <w:sz w:val="24"/>
              </w:rPr>
              <w:t>67</w:t>
            </w:r>
          </w:p>
          <w:p w:rsidR="00CB271F" w:rsidRDefault="00CB271F" w:rsidP="0027145E">
            <w:pPr>
              <w:spacing w:line="360" w:lineRule="auto"/>
              <w:jc w:val="left"/>
              <w:rPr>
                <w:rFonts w:ascii="宋体" w:hAnsi="宋体"/>
                <w:b/>
                <w:bCs/>
                <w:sz w:val="24"/>
              </w:rPr>
            </w:pPr>
            <w:r>
              <w:rPr>
                <w:rFonts w:ascii="宋体" w:hAnsi="宋体" w:hint="eastAsia"/>
                <w:b/>
                <w:bCs/>
                <w:sz w:val="24"/>
              </w:rPr>
              <w:t>分</w:t>
            </w:r>
          </w:p>
        </w:tc>
        <w:tc>
          <w:tcPr>
            <w:tcW w:w="3675" w:type="dxa"/>
          </w:tcPr>
          <w:p w:rsidR="00CB271F" w:rsidRDefault="00CB271F" w:rsidP="0027145E">
            <w:pPr>
              <w:spacing w:line="360" w:lineRule="auto"/>
              <w:jc w:val="left"/>
              <w:rPr>
                <w:rFonts w:ascii="宋体" w:hAnsi="宋体"/>
                <w:sz w:val="24"/>
              </w:rPr>
            </w:pPr>
            <w:r w:rsidRPr="00432B6E">
              <w:rPr>
                <w:rFonts w:ascii="宋体" w:eastAsia="宋体" w:hAnsi="宋体" w:cs="宋体" w:hint="eastAsia"/>
                <w:sz w:val="24"/>
                <w:szCs w:val="24"/>
              </w:rPr>
              <w:t>实施方案</w:t>
            </w:r>
            <w:r>
              <w:rPr>
                <w:rFonts w:ascii="宋体" w:hAnsi="宋体" w:cs="宋体" w:hint="eastAsia"/>
                <w:sz w:val="24"/>
              </w:rPr>
              <w:t>（25分）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634"/>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hAnsi="宋体" w:cs="宋体" w:hint="eastAsia"/>
                <w:bCs/>
                <w:spacing w:val="-4"/>
                <w:sz w:val="24"/>
                <w:szCs w:val="24"/>
              </w:rPr>
              <w:t>服务技术响应</w:t>
            </w:r>
            <w:r>
              <w:rPr>
                <w:rFonts w:ascii="宋体" w:hAnsi="宋体" w:cs="宋体" w:hint="eastAsia"/>
                <w:sz w:val="24"/>
              </w:rPr>
              <w:t>（13分）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751"/>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sz w:val="24"/>
                <w:szCs w:val="24"/>
              </w:rPr>
              <w:t>内部规章制度</w:t>
            </w:r>
            <w:r>
              <w:rPr>
                <w:rFonts w:ascii="宋体" w:hAnsi="宋体" w:cs="宋体" w:hint="eastAsia"/>
                <w:sz w:val="24"/>
              </w:rPr>
              <w:t>（5分）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706"/>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sz w:val="24"/>
                <w:szCs w:val="24"/>
              </w:rPr>
              <w:t>应急预案</w:t>
            </w:r>
            <w:r>
              <w:rPr>
                <w:rFonts w:ascii="宋体" w:hAnsi="宋体" w:cs="宋体" w:hint="eastAsia"/>
                <w:sz w:val="24"/>
              </w:rPr>
              <w:t>（5分）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706"/>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cs="宋体"/>
                <w:sz w:val="24"/>
              </w:rPr>
            </w:pPr>
            <w:r>
              <w:rPr>
                <w:rFonts w:ascii="宋体" w:eastAsia="宋体" w:hAnsi="宋体" w:cs="宋体" w:hint="eastAsia"/>
                <w:sz w:val="24"/>
                <w:szCs w:val="24"/>
              </w:rPr>
              <w:t>安全文明服务承诺</w:t>
            </w:r>
            <w:r>
              <w:rPr>
                <w:rFonts w:ascii="宋体" w:hAnsi="宋体" w:cs="宋体" w:hint="eastAsia"/>
                <w:sz w:val="24"/>
              </w:rPr>
              <w:t>（4分）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706"/>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cs="宋体"/>
                <w:sz w:val="24"/>
              </w:rPr>
            </w:pPr>
            <w:r>
              <w:rPr>
                <w:rFonts w:ascii="宋体" w:eastAsia="宋体" w:hAnsi="宋体" w:cs="宋体" w:hint="eastAsia"/>
                <w:sz w:val="24"/>
                <w:szCs w:val="24"/>
              </w:rPr>
              <w:t>设备设施配置</w:t>
            </w:r>
            <w:r>
              <w:rPr>
                <w:rFonts w:ascii="宋体" w:hAnsi="宋体" w:cs="宋体" w:hint="eastAsia"/>
                <w:sz w:val="24"/>
              </w:rPr>
              <w:t>（5分）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706"/>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cs="宋体"/>
                <w:sz w:val="24"/>
              </w:rPr>
            </w:pPr>
            <w:r>
              <w:rPr>
                <w:rFonts w:ascii="宋体" w:eastAsia="宋体" w:hAnsi="宋体" w:cs="宋体" w:hint="eastAsia"/>
                <w:sz w:val="24"/>
                <w:szCs w:val="24"/>
              </w:rPr>
              <w:t>人员配备</w:t>
            </w:r>
            <w:r>
              <w:rPr>
                <w:rFonts w:ascii="宋体" w:hAnsi="宋体" w:cs="宋体" w:hint="eastAsia"/>
                <w:sz w:val="24"/>
              </w:rPr>
              <w:t>（5分）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684"/>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sz w:val="24"/>
              </w:rPr>
              <w:t>合理化建议</w:t>
            </w:r>
            <w:r>
              <w:rPr>
                <w:rFonts w:ascii="宋体" w:hAnsi="宋体" w:cs="宋体" w:hint="eastAsia"/>
                <w:sz w:val="24"/>
              </w:rPr>
              <w:t>（5分）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585"/>
        </w:trPr>
        <w:tc>
          <w:tcPr>
            <w:tcW w:w="828" w:type="dxa"/>
            <w:vMerge w:val="restart"/>
          </w:tcPr>
          <w:p w:rsidR="00CB271F" w:rsidRDefault="00CB271F" w:rsidP="0027145E">
            <w:pPr>
              <w:spacing w:line="360" w:lineRule="auto"/>
              <w:jc w:val="left"/>
              <w:rPr>
                <w:rFonts w:ascii="宋体" w:hAnsi="宋体"/>
                <w:sz w:val="24"/>
              </w:rPr>
            </w:pPr>
            <w:r>
              <w:rPr>
                <w:rFonts w:ascii="宋体" w:hAnsi="宋体" w:hint="eastAsia"/>
                <w:b/>
                <w:bCs/>
                <w:sz w:val="24"/>
              </w:rPr>
              <w:t>商务、资信及其他分23分</w:t>
            </w: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bCs/>
                <w:sz w:val="24"/>
                <w:szCs w:val="24"/>
              </w:rPr>
              <w:t>售后服务承诺</w:t>
            </w:r>
            <w:r>
              <w:rPr>
                <w:rFonts w:ascii="宋体" w:hAnsi="宋体" w:cs="宋体" w:hint="eastAsia"/>
                <w:sz w:val="24"/>
              </w:rPr>
              <w:t>（7分）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585"/>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sz w:val="24"/>
                <w:szCs w:val="24"/>
              </w:rPr>
              <w:t>企业综合实力</w:t>
            </w:r>
            <w:r>
              <w:rPr>
                <w:rFonts w:ascii="宋体" w:hAnsi="宋体" w:cs="宋体" w:hint="eastAsia"/>
                <w:sz w:val="24"/>
              </w:rPr>
              <w:t>（5分）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585"/>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sz w:val="24"/>
              </w:rPr>
              <w:t>企业业绩</w:t>
            </w:r>
            <w:r>
              <w:rPr>
                <w:rFonts w:ascii="宋体" w:hAnsi="宋体" w:cs="宋体" w:hint="eastAsia"/>
                <w:sz w:val="24"/>
              </w:rPr>
              <w:t>（5分）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585"/>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bCs/>
                <w:sz w:val="24"/>
              </w:rPr>
              <w:t>权威认证</w:t>
            </w:r>
            <w:r>
              <w:rPr>
                <w:rFonts w:ascii="宋体" w:hAnsi="宋体" w:cs="宋体" w:hint="eastAsia"/>
                <w:sz w:val="24"/>
              </w:rPr>
              <w:t>（3分）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cantSplit/>
          <w:trHeight w:val="585"/>
        </w:trPr>
        <w:tc>
          <w:tcPr>
            <w:tcW w:w="828" w:type="dxa"/>
            <w:vMerge/>
          </w:tcPr>
          <w:p w:rsidR="00CB271F" w:rsidRDefault="00CB271F" w:rsidP="0027145E">
            <w:pPr>
              <w:spacing w:line="360" w:lineRule="auto"/>
              <w:jc w:val="left"/>
              <w:rPr>
                <w:rFonts w:ascii="宋体" w:hAnsi="宋体"/>
                <w:sz w:val="24"/>
              </w:rPr>
            </w:pPr>
          </w:p>
        </w:tc>
        <w:tc>
          <w:tcPr>
            <w:tcW w:w="3675" w:type="dxa"/>
          </w:tcPr>
          <w:p w:rsidR="00CB271F" w:rsidRDefault="00CB271F" w:rsidP="0027145E">
            <w:pPr>
              <w:spacing w:line="360" w:lineRule="auto"/>
              <w:jc w:val="left"/>
              <w:rPr>
                <w:rFonts w:ascii="宋体" w:hAnsi="宋体"/>
                <w:sz w:val="24"/>
              </w:rPr>
            </w:pPr>
            <w:r>
              <w:rPr>
                <w:rFonts w:ascii="宋体" w:eastAsia="宋体" w:hAnsi="宋体" w:cs="宋体" w:hint="eastAsia"/>
                <w:sz w:val="24"/>
                <w:szCs w:val="24"/>
              </w:rPr>
              <w:t>企业荣誉</w:t>
            </w:r>
            <w:r>
              <w:rPr>
                <w:rFonts w:ascii="宋体" w:hAnsi="宋体" w:cs="宋体" w:hint="eastAsia"/>
                <w:sz w:val="24"/>
              </w:rPr>
              <w:t>（3分）</w:t>
            </w:r>
          </w:p>
        </w:tc>
        <w:tc>
          <w:tcPr>
            <w:tcW w:w="2268" w:type="dxa"/>
          </w:tcPr>
          <w:p w:rsidR="00CB271F" w:rsidRDefault="00CB271F" w:rsidP="0027145E">
            <w:pPr>
              <w:spacing w:line="360" w:lineRule="auto"/>
              <w:jc w:val="left"/>
              <w:rPr>
                <w:rFonts w:ascii="宋体" w:hAnsi="宋体"/>
                <w:sz w:val="24"/>
              </w:rPr>
            </w:pPr>
          </w:p>
        </w:tc>
        <w:tc>
          <w:tcPr>
            <w:tcW w:w="1134" w:type="dxa"/>
          </w:tcPr>
          <w:p w:rsidR="00CB271F" w:rsidRDefault="00CB271F" w:rsidP="0027145E">
            <w:pPr>
              <w:spacing w:line="360" w:lineRule="auto"/>
              <w:rPr>
                <w:rFonts w:ascii="宋体" w:hAnsi="宋体"/>
                <w:sz w:val="24"/>
              </w:rPr>
            </w:pPr>
          </w:p>
        </w:tc>
        <w:tc>
          <w:tcPr>
            <w:tcW w:w="1701" w:type="dxa"/>
          </w:tcPr>
          <w:p w:rsidR="00CB271F" w:rsidRDefault="00CB271F" w:rsidP="0027145E">
            <w:pPr>
              <w:spacing w:line="360" w:lineRule="auto"/>
              <w:rPr>
                <w:rFonts w:ascii="宋体" w:hAnsi="宋体"/>
                <w:sz w:val="24"/>
              </w:rPr>
            </w:pPr>
          </w:p>
        </w:tc>
      </w:tr>
      <w:tr w:rsidR="00CB271F" w:rsidTr="0027145E">
        <w:trPr>
          <w:trHeight w:val="552"/>
        </w:trPr>
        <w:tc>
          <w:tcPr>
            <w:tcW w:w="4503" w:type="dxa"/>
            <w:gridSpan w:val="2"/>
            <w:vAlign w:val="center"/>
          </w:tcPr>
          <w:p w:rsidR="00CB271F" w:rsidRDefault="00CB271F" w:rsidP="0027145E">
            <w:pPr>
              <w:spacing w:line="360" w:lineRule="auto"/>
              <w:jc w:val="center"/>
              <w:rPr>
                <w:rFonts w:ascii="宋体" w:hAnsi="宋体"/>
                <w:sz w:val="24"/>
              </w:rPr>
            </w:pPr>
            <w:r>
              <w:rPr>
                <w:rFonts w:ascii="宋体" w:hAnsi="宋体" w:hint="eastAsia"/>
                <w:sz w:val="24"/>
              </w:rPr>
              <w:t>合计得分</w:t>
            </w:r>
          </w:p>
        </w:tc>
        <w:tc>
          <w:tcPr>
            <w:tcW w:w="2268" w:type="dxa"/>
          </w:tcPr>
          <w:p w:rsidR="00CB271F" w:rsidRDefault="00CB271F" w:rsidP="0027145E">
            <w:pPr>
              <w:spacing w:line="360" w:lineRule="auto"/>
              <w:rPr>
                <w:rFonts w:ascii="宋体" w:hAnsi="宋体"/>
                <w:sz w:val="24"/>
              </w:rPr>
            </w:pPr>
          </w:p>
        </w:tc>
        <w:tc>
          <w:tcPr>
            <w:tcW w:w="2835" w:type="dxa"/>
            <w:gridSpan w:val="2"/>
          </w:tcPr>
          <w:p w:rsidR="00CB271F" w:rsidRDefault="00CB271F" w:rsidP="0027145E">
            <w:pPr>
              <w:spacing w:line="360" w:lineRule="auto"/>
              <w:rPr>
                <w:rFonts w:ascii="宋体" w:hAnsi="宋体"/>
                <w:sz w:val="24"/>
              </w:rPr>
            </w:pPr>
          </w:p>
        </w:tc>
      </w:tr>
    </w:tbl>
    <w:p w:rsidR="00CB271F" w:rsidRDefault="00CB271F" w:rsidP="00CB271F"/>
    <w:p w:rsidR="00A74675" w:rsidRDefault="00A74675" w:rsidP="00CB271F">
      <w:pPr>
        <w:spacing w:line="360" w:lineRule="auto"/>
      </w:pPr>
    </w:p>
    <w:p w:rsidR="00A74675" w:rsidRDefault="00A74675">
      <w:pPr>
        <w:snapToGrid w:val="0"/>
        <w:spacing w:line="360" w:lineRule="auto"/>
        <w:jc w:val="center"/>
        <w:rPr>
          <w:rFonts w:ascii="宋体" w:hAnsi="宋体"/>
          <w:sz w:val="24"/>
        </w:rPr>
      </w:pPr>
    </w:p>
    <w:p w:rsidR="00A74675" w:rsidRDefault="00A74675">
      <w:pPr>
        <w:snapToGrid w:val="0"/>
        <w:spacing w:line="360" w:lineRule="auto"/>
        <w:jc w:val="center"/>
        <w:rPr>
          <w:rFonts w:ascii="宋体" w:hAnsi="宋体"/>
          <w:sz w:val="24"/>
        </w:rPr>
      </w:pPr>
    </w:p>
    <w:p w:rsidR="00A74675" w:rsidRDefault="00A74675">
      <w:pPr>
        <w:snapToGrid w:val="0"/>
        <w:spacing w:line="360" w:lineRule="auto"/>
        <w:jc w:val="center"/>
        <w:rPr>
          <w:rFonts w:ascii="宋体" w:hAnsi="宋体"/>
          <w:sz w:val="24"/>
        </w:rPr>
      </w:pPr>
    </w:p>
    <w:p w:rsidR="00A74675" w:rsidRDefault="00A74675">
      <w:pPr>
        <w:snapToGrid w:val="0"/>
        <w:spacing w:line="360" w:lineRule="auto"/>
        <w:jc w:val="center"/>
        <w:rPr>
          <w:rFonts w:ascii="宋体" w:hAnsi="宋体"/>
          <w:sz w:val="24"/>
        </w:rPr>
      </w:pPr>
    </w:p>
    <w:p w:rsidR="00A74675" w:rsidRDefault="00A74675">
      <w:pPr>
        <w:snapToGrid w:val="0"/>
        <w:spacing w:line="360" w:lineRule="auto"/>
        <w:jc w:val="center"/>
        <w:rPr>
          <w:rFonts w:ascii="宋体" w:hAnsi="宋体"/>
          <w:sz w:val="24"/>
        </w:rPr>
      </w:pPr>
    </w:p>
    <w:p w:rsidR="00A74675" w:rsidRDefault="00A74675"/>
    <w:p w:rsidR="00A74675" w:rsidRDefault="00FF6B56">
      <w:pPr>
        <w:snapToGrid w:val="0"/>
        <w:spacing w:line="360" w:lineRule="auto"/>
        <w:jc w:val="center"/>
        <w:rPr>
          <w:rFonts w:ascii="宋体" w:hAnsi="宋体"/>
          <w:sz w:val="30"/>
          <w:szCs w:val="20"/>
        </w:rPr>
      </w:pPr>
      <w:r>
        <w:rPr>
          <w:rFonts w:ascii="宋体" w:hAnsi="宋体" w:hint="eastAsia"/>
          <w:sz w:val="24"/>
        </w:rPr>
        <w:t>三、报价文件格式</w:t>
      </w:r>
    </w:p>
    <w:p w:rsidR="00A74675" w:rsidRDefault="00FF6B56">
      <w:pPr>
        <w:snapToGrid w:val="0"/>
        <w:spacing w:line="360" w:lineRule="auto"/>
        <w:rPr>
          <w:rFonts w:ascii="宋体" w:hAnsi="宋体"/>
          <w:sz w:val="24"/>
          <w:szCs w:val="20"/>
        </w:rPr>
      </w:pPr>
      <w:r>
        <w:rPr>
          <w:rFonts w:ascii="宋体" w:hAnsi="宋体" w:hint="eastAsia"/>
          <w:sz w:val="24"/>
        </w:rPr>
        <w:t>31.报价文件封面格式：</w:t>
      </w:r>
    </w:p>
    <w:p w:rsidR="00A74675" w:rsidRDefault="00FF6B56">
      <w:pPr>
        <w:snapToGrid w:val="0"/>
        <w:spacing w:line="360" w:lineRule="auto"/>
        <w:rPr>
          <w:rFonts w:ascii="宋体" w:hAnsi="宋体"/>
          <w:b/>
          <w:bCs/>
          <w:sz w:val="32"/>
          <w:szCs w:val="20"/>
        </w:rPr>
      </w:pPr>
      <w:r>
        <w:rPr>
          <w:rFonts w:ascii="宋体" w:hAnsi="宋体" w:hint="eastAsia"/>
          <w:b/>
          <w:bCs/>
        </w:rPr>
        <w:t>正本</w:t>
      </w:r>
      <w:r>
        <w:rPr>
          <w:rFonts w:ascii="宋体" w:hAnsi="宋体"/>
          <w:b/>
          <w:bCs/>
        </w:rPr>
        <w:t>/</w:t>
      </w:r>
      <w:r>
        <w:rPr>
          <w:rFonts w:ascii="宋体" w:hAnsi="宋体" w:hint="eastAsia"/>
          <w:b/>
          <w:bCs/>
        </w:rPr>
        <w:t>或副本</w:t>
      </w:r>
    </w:p>
    <w:p w:rsidR="00A74675" w:rsidRDefault="00A74675">
      <w:pPr>
        <w:snapToGrid w:val="0"/>
        <w:spacing w:line="360" w:lineRule="auto"/>
        <w:rPr>
          <w:rFonts w:ascii="宋体" w:hAnsi="宋体"/>
          <w:sz w:val="24"/>
          <w:szCs w:val="20"/>
        </w:rPr>
      </w:pPr>
    </w:p>
    <w:p w:rsidR="00A74675" w:rsidRDefault="00A74675">
      <w:pPr>
        <w:snapToGrid w:val="0"/>
        <w:spacing w:line="360" w:lineRule="auto"/>
        <w:jc w:val="center"/>
        <w:rPr>
          <w:rFonts w:ascii="宋体" w:hAnsi="宋体"/>
          <w:bCs/>
          <w:sz w:val="24"/>
          <w:szCs w:val="20"/>
        </w:rPr>
      </w:pPr>
    </w:p>
    <w:p w:rsidR="00A74675" w:rsidRDefault="00FF6B56">
      <w:pPr>
        <w:snapToGrid w:val="0"/>
        <w:spacing w:line="360" w:lineRule="auto"/>
        <w:jc w:val="center"/>
        <w:rPr>
          <w:rFonts w:ascii="宋体" w:hAnsi="宋体"/>
          <w:bCs/>
          <w:sz w:val="24"/>
          <w:szCs w:val="20"/>
        </w:rPr>
      </w:pPr>
      <w:r>
        <w:rPr>
          <w:rFonts w:ascii="宋体" w:hAnsi="宋体" w:hint="eastAsia"/>
          <w:bCs/>
          <w:sz w:val="24"/>
        </w:rPr>
        <w:t>报价文件</w:t>
      </w:r>
    </w:p>
    <w:p w:rsidR="00A74675" w:rsidRDefault="00A74675">
      <w:pPr>
        <w:snapToGrid w:val="0"/>
        <w:spacing w:line="360" w:lineRule="auto"/>
        <w:rPr>
          <w:rFonts w:ascii="宋体" w:hAnsi="宋体"/>
          <w:bCs/>
          <w:sz w:val="24"/>
          <w:szCs w:val="20"/>
        </w:rPr>
      </w:pPr>
    </w:p>
    <w:p w:rsidR="00A74675" w:rsidRPr="003F2478" w:rsidRDefault="00FF6B56" w:rsidP="003F2478">
      <w:pPr>
        <w:snapToGrid w:val="0"/>
        <w:spacing w:line="360" w:lineRule="auto"/>
        <w:ind w:firstLineChars="400" w:firstLine="960"/>
        <w:rPr>
          <w:rFonts w:ascii="宋体" w:hAnsi="宋体"/>
          <w:spacing w:val="-20"/>
          <w:sz w:val="24"/>
        </w:rPr>
      </w:pPr>
      <w:r>
        <w:rPr>
          <w:rFonts w:ascii="宋体" w:hAnsi="宋体" w:hint="eastAsia"/>
          <w:bCs/>
          <w:sz w:val="24"/>
        </w:rPr>
        <w:t>项目名称：</w:t>
      </w:r>
      <w:r>
        <w:rPr>
          <w:rFonts w:ascii="宋体" w:hAnsi="宋体" w:hint="eastAsia"/>
          <w:spacing w:val="-20"/>
          <w:sz w:val="24"/>
        </w:rPr>
        <w:t>湖州市行政中心、市民服务中心植物摆放项目</w:t>
      </w:r>
    </w:p>
    <w:p w:rsidR="00A74675" w:rsidRDefault="00FF6B56">
      <w:pPr>
        <w:snapToGrid w:val="0"/>
        <w:spacing w:line="360" w:lineRule="auto"/>
        <w:ind w:firstLineChars="450" w:firstLine="1080"/>
        <w:jc w:val="left"/>
        <w:rPr>
          <w:rFonts w:ascii="宋体" w:hAnsi="宋体"/>
          <w:sz w:val="24"/>
        </w:rPr>
      </w:pPr>
      <w:r>
        <w:rPr>
          <w:rFonts w:ascii="宋体" w:hAnsi="宋体" w:hint="eastAsia"/>
          <w:bCs/>
          <w:sz w:val="24"/>
        </w:rPr>
        <w:t>项目编号：HYHZ</w:t>
      </w:r>
      <w:r>
        <w:rPr>
          <w:rFonts w:ascii="宋体" w:hAnsi="宋体" w:hint="eastAsia"/>
          <w:b/>
          <w:bCs/>
          <w:sz w:val="24"/>
        </w:rPr>
        <w:t>2021-137</w:t>
      </w:r>
    </w:p>
    <w:p w:rsidR="00A74675" w:rsidRDefault="00FF6B56">
      <w:pPr>
        <w:snapToGrid w:val="0"/>
        <w:spacing w:line="360" w:lineRule="auto"/>
        <w:ind w:firstLineChars="200" w:firstLine="480"/>
        <w:rPr>
          <w:sz w:val="24"/>
        </w:rPr>
      </w:pPr>
      <w:r>
        <w:rPr>
          <w:rFonts w:hint="eastAsia"/>
          <w:sz w:val="24"/>
        </w:rPr>
        <w:t xml:space="preserve"> </w:t>
      </w:r>
      <w:r w:rsidR="003F2478">
        <w:rPr>
          <w:rFonts w:hint="eastAsia"/>
          <w:sz w:val="24"/>
        </w:rPr>
        <w:t xml:space="preserve">   </w:t>
      </w:r>
      <w:r>
        <w:rPr>
          <w:rFonts w:hint="eastAsia"/>
          <w:sz w:val="24"/>
        </w:rPr>
        <w:t>投标人名称：</w:t>
      </w:r>
    </w:p>
    <w:p w:rsidR="00A74675" w:rsidRDefault="00FF6B56">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A74675" w:rsidRDefault="00A74675">
      <w:pPr>
        <w:pStyle w:val="a0"/>
        <w:snapToGrid w:val="0"/>
        <w:spacing w:line="360" w:lineRule="auto"/>
        <w:ind w:firstLineChars="400" w:firstLine="960"/>
        <w:rPr>
          <w:rFonts w:ascii="宋体" w:hAnsi="宋体"/>
          <w:bCs/>
          <w:sz w:val="24"/>
          <w:szCs w:val="24"/>
        </w:rPr>
      </w:pPr>
    </w:p>
    <w:p w:rsidR="00A74675" w:rsidRDefault="00A74675" w:rsidP="00E46D16">
      <w:pPr>
        <w:pStyle w:val="a0"/>
        <w:snapToGrid w:val="0"/>
        <w:spacing w:line="360" w:lineRule="auto"/>
        <w:ind w:firstLineChars="416" w:firstLine="1498"/>
        <w:rPr>
          <w:rFonts w:ascii="宋体" w:hAnsi="宋体"/>
          <w:sz w:val="36"/>
        </w:rPr>
      </w:pPr>
    </w:p>
    <w:p w:rsidR="00A74675" w:rsidRDefault="00A74675">
      <w:pPr>
        <w:snapToGrid w:val="0"/>
        <w:spacing w:line="360" w:lineRule="auto"/>
        <w:ind w:firstLineChars="1700" w:firstLine="4080"/>
        <w:rPr>
          <w:rFonts w:ascii="宋体" w:hAnsi="宋体"/>
          <w:sz w:val="24"/>
          <w:szCs w:val="20"/>
        </w:rPr>
      </w:pPr>
    </w:p>
    <w:p w:rsidR="00A74675" w:rsidRDefault="00FF6B56">
      <w:pPr>
        <w:snapToGrid w:val="0"/>
        <w:spacing w:line="360" w:lineRule="auto"/>
        <w:jc w:val="center"/>
        <w:rPr>
          <w:rFonts w:ascii="宋体" w:hAnsi="宋体"/>
          <w:sz w:val="30"/>
          <w:szCs w:val="20"/>
        </w:rPr>
      </w:pPr>
      <w:r>
        <w:rPr>
          <w:rFonts w:ascii="宋体" w:hAnsi="宋体" w:hint="eastAsia"/>
          <w:sz w:val="24"/>
        </w:rPr>
        <w:t>年月日</w:t>
      </w:r>
    </w:p>
    <w:p w:rsidR="00A74675" w:rsidRDefault="00A74675">
      <w:pPr>
        <w:snapToGrid w:val="0"/>
        <w:spacing w:line="360" w:lineRule="auto"/>
        <w:jc w:val="center"/>
        <w:rPr>
          <w:rFonts w:ascii="宋体" w:hAnsi="宋体"/>
          <w:sz w:val="30"/>
          <w:szCs w:val="20"/>
        </w:rPr>
      </w:pPr>
    </w:p>
    <w:p w:rsidR="00A74675" w:rsidRDefault="00FF6B56">
      <w:pPr>
        <w:snapToGrid w:val="0"/>
        <w:spacing w:line="360" w:lineRule="auto"/>
        <w:rPr>
          <w:rFonts w:ascii="宋体" w:hAnsi="宋体"/>
          <w:sz w:val="24"/>
          <w:szCs w:val="20"/>
        </w:rPr>
      </w:pPr>
      <w:r>
        <w:rPr>
          <w:rFonts w:ascii="宋体" w:hAnsi="宋体"/>
        </w:rPr>
        <w:br w:type="page"/>
      </w:r>
      <w:r>
        <w:rPr>
          <w:rFonts w:ascii="宋体" w:hAnsi="宋体" w:hint="eastAsia"/>
          <w:sz w:val="24"/>
        </w:rPr>
        <w:lastRenderedPageBreak/>
        <w:t>32.投标函格式：</w:t>
      </w:r>
    </w:p>
    <w:p w:rsidR="00A74675" w:rsidRDefault="00FF6B56">
      <w:pPr>
        <w:snapToGrid w:val="0"/>
        <w:spacing w:line="360" w:lineRule="auto"/>
        <w:jc w:val="center"/>
        <w:rPr>
          <w:rFonts w:ascii="宋体" w:hAnsi="宋体"/>
          <w:b/>
          <w:sz w:val="24"/>
          <w:szCs w:val="20"/>
        </w:rPr>
      </w:pPr>
      <w:r>
        <w:rPr>
          <w:rFonts w:ascii="宋体" w:hAnsi="宋体" w:hint="eastAsia"/>
          <w:b/>
          <w:sz w:val="24"/>
        </w:rPr>
        <w:t>投标函</w:t>
      </w:r>
    </w:p>
    <w:p w:rsidR="00A74675" w:rsidRDefault="00FF6B56">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74675" w:rsidRDefault="00FF6B56">
      <w:pPr>
        <w:snapToGrid w:val="0"/>
        <w:spacing w:line="360" w:lineRule="auto"/>
        <w:ind w:firstLine="480"/>
        <w:rPr>
          <w:rFonts w:ascii="宋体" w:hAnsi="宋体"/>
          <w:sz w:val="24"/>
          <w:szCs w:val="20"/>
        </w:rPr>
      </w:pPr>
      <w:r>
        <w:rPr>
          <w:rFonts w:ascii="宋体" w:hAnsi="宋体" w:hint="eastAsia"/>
          <w:sz w:val="24"/>
        </w:rPr>
        <w:t>根据贵方为项目的招标公告</w:t>
      </w:r>
      <w:r>
        <w:rPr>
          <w:rFonts w:ascii="宋体" w:hAnsi="宋体"/>
          <w:sz w:val="24"/>
        </w:rPr>
        <w:t>/</w:t>
      </w:r>
      <w:r>
        <w:rPr>
          <w:rFonts w:ascii="宋体" w:hAnsi="宋体" w:hint="eastAsia"/>
          <w:sz w:val="24"/>
        </w:rPr>
        <w:t>投标邀请书</w:t>
      </w:r>
    </w:p>
    <w:p w:rsidR="00A74675" w:rsidRDefault="00FF6B56">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（投标人名称）提交资格文件、技术/资信/商务文件</w:t>
      </w:r>
      <w:r>
        <w:rPr>
          <w:rFonts w:ascii="宋体" w:hAnsi="宋体" w:cs="Arial" w:hint="eastAsia"/>
          <w:sz w:val="24"/>
        </w:rPr>
        <w:t>、</w:t>
      </w:r>
      <w:r>
        <w:rPr>
          <w:rFonts w:ascii="宋体" w:hAnsi="宋体" w:hint="eastAsia"/>
          <w:sz w:val="24"/>
        </w:rPr>
        <w:t>投标报价文件正本各一份、副本份。</w:t>
      </w:r>
    </w:p>
    <w:p w:rsidR="00A74675" w:rsidRDefault="00FF6B56">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A74675" w:rsidRDefault="00FF6B56">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A74675" w:rsidRDefault="00FF6B56">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A74675" w:rsidRDefault="00FF6B56">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proofErr w:type="gramStart"/>
      <w:r>
        <w:rPr>
          <w:rFonts w:ascii="宋体" w:hAnsi="宋体" w:hint="eastAsia"/>
          <w:sz w:val="24"/>
        </w:rPr>
        <w:t>个</w:t>
      </w:r>
      <w:proofErr w:type="gramEnd"/>
      <w:r>
        <w:rPr>
          <w:rFonts w:ascii="宋体" w:hAnsi="宋体" w:hint="eastAsia"/>
          <w:sz w:val="24"/>
        </w:rPr>
        <w:t>日。</w:t>
      </w:r>
    </w:p>
    <w:p w:rsidR="00A74675" w:rsidRDefault="00FF6B56">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有效，本投标人将按“招标文件”及政府采购法律、法规的规定履行合同责任和义务。</w:t>
      </w:r>
    </w:p>
    <w:p w:rsidR="00A74675" w:rsidRDefault="00FF6B56">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A74675" w:rsidRDefault="00FF6B56">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A74675" w:rsidRDefault="00FF6B56">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A74675" w:rsidRDefault="00FF6B56">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_____________</w:t>
      </w:r>
    </w:p>
    <w:p w:rsidR="00A74675" w:rsidRDefault="00FF6B56">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A74675" w:rsidRDefault="00FF6B56">
      <w:pPr>
        <w:snapToGrid w:val="0"/>
        <w:spacing w:line="360" w:lineRule="auto"/>
        <w:rPr>
          <w:rFonts w:ascii="宋体" w:hAnsi="宋体"/>
          <w:sz w:val="24"/>
          <w:szCs w:val="20"/>
        </w:rPr>
      </w:pPr>
      <w:r>
        <w:rPr>
          <w:rFonts w:ascii="宋体" w:hAnsi="宋体" w:hint="eastAsia"/>
          <w:sz w:val="24"/>
        </w:rPr>
        <w:t>开户银行：银行帐号：</w:t>
      </w:r>
    </w:p>
    <w:p w:rsidR="00A74675" w:rsidRDefault="00FF6B56">
      <w:pPr>
        <w:snapToGrid w:val="0"/>
        <w:spacing w:line="360" w:lineRule="auto"/>
        <w:rPr>
          <w:rFonts w:ascii="宋体" w:hAnsi="宋体"/>
          <w:sz w:val="30"/>
          <w:szCs w:val="20"/>
        </w:rPr>
      </w:pPr>
      <w:r>
        <w:rPr>
          <w:rFonts w:ascii="宋体" w:hAnsi="宋体" w:hint="eastAsia"/>
          <w:sz w:val="24"/>
        </w:rPr>
        <w:t>法定代表人签字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A74675" w:rsidRDefault="00A74675">
      <w:pPr>
        <w:pStyle w:val="ae"/>
        <w:snapToGrid w:val="0"/>
        <w:spacing w:beforeLines="0" w:afterLines="0" w:line="360" w:lineRule="auto"/>
        <w:rPr>
          <w:rFonts w:hAnsi="宋体"/>
        </w:rPr>
      </w:pPr>
    </w:p>
    <w:p w:rsidR="00A74675" w:rsidRDefault="00FF6B56">
      <w:pPr>
        <w:snapToGrid w:val="0"/>
        <w:spacing w:line="360" w:lineRule="auto"/>
        <w:jc w:val="left"/>
        <w:rPr>
          <w:rFonts w:ascii="宋体" w:hAnsi="宋体" w:cs="仿宋"/>
          <w:sz w:val="24"/>
        </w:rPr>
      </w:pPr>
      <w:r>
        <w:rPr>
          <w:rFonts w:hAnsi="宋体"/>
        </w:rPr>
        <w:br w:type="page"/>
      </w:r>
      <w:r>
        <w:rPr>
          <w:rFonts w:ascii="宋体" w:hAnsi="宋体" w:cs="仿宋" w:hint="eastAsia"/>
          <w:sz w:val="24"/>
        </w:rPr>
        <w:lastRenderedPageBreak/>
        <w:t>33.</w:t>
      </w:r>
      <w:r>
        <w:rPr>
          <w:rFonts w:ascii="宋体" w:hAnsi="宋体" w:cs="仿宋"/>
          <w:sz w:val="24"/>
        </w:rPr>
        <w:t xml:space="preserve"> 中小企业声明函</w:t>
      </w:r>
    </w:p>
    <w:p w:rsidR="00A74675" w:rsidRDefault="00A74675">
      <w:pPr>
        <w:snapToGrid w:val="0"/>
        <w:spacing w:line="360" w:lineRule="auto"/>
        <w:jc w:val="center"/>
        <w:rPr>
          <w:rFonts w:ascii="宋体" w:hAnsi="宋体" w:cs="仿宋"/>
          <w:b/>
          <w:bCs/>
          <w:sz w:val="24"/>
        </w:rPr>
      </w:pPr>
    </w:p>
    <w:p w:rsidR="00A74675" w:rsidRDefault="00FF6B56">
      <w:pPr>
        <w:spacing w:line="360" w:lineRule="auto"/>
        <w:jc w:val="center"/>
        <w:rPr>
          <w:rFonts w:ascii="宋体" w:hAnsi="宋体"/>
          <w:sz w:val="28"/>
          <w:szCs w:val="28"/>
        </w:rPr>
      </w:pPr>
      <w:r>
        <w:rPr>
          <w:rFonts w:ascii="宋体" w:hAnsi="宋体" w:hint="eastAsia"/>
          <w:b/>
          <w:sz w:val="28"/>
          <w:szCs w:val="28"/>
        </w:rPr>
        <w:t>中小企业声明函</w:t>
      </w:r>
    </w:p>
    <w:p w:rsidR="00A74675" w:rsidRDefault="00FF6B56">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w:t>
      </w:r>
      <w:proofErr w:type="gramStart"/>
      <w:r>
        <w:rPr>
          <w:rFonts w:ascii="宋体" w:eastAsia="宋体" w:hAnsi="宋体" w:cs="仿宋" w:hint="eastAsia"/>
          <w:kern w:val="0"/>
          <w:sz w:val="24"/>
        </w:rPr>
        <w:t>含签订</w:t>
      </w:r>
      <w:proofErr w:type="gramEnd"/>
      <w:r>
        <w:rPr>
          <w:rFonts w:ascii="宋体" w:eastAsia="宋体" w:hAnsi="宋体" w:cs="仿宋" w:hint="eastAsia"/>
          <w:kern w:val="0"/>
          <w:sz w:val="24"/>
        </w:rPr>
        <w:t>分包意向协议的中小企业）的具体情况如下：</w:t>
      </w:r>
    </w:p>
    <w:p w:rsidR="00A74675" w:rsidRDefault="00FF6B56">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 xml:space="preserve">1. </w:t>
      </w:r>
      <w:r>
        <w:rPr>
          <w:rFonts w:ascii="宋体" w:eastAsia="宋体" w:hAnsi="宋体" w:cs="仿宋" w:hint="eastAsia"/>
          <w:kern w:val="0"/>
          <w:sz w:val="24"/>
          <w:u w:val="single"/>
        </w:rPr>
        <w:t xml:space="preserve">（标的名称） </w:t>
      </w:r>
      <w:r>
        <w:rPr>
          <w:rFonts w:ascii="宋体" w:eastAsia="宋体" w:hAnsi="宋体" w:cs="仿宋" w:hint="eastAsia"/>
          <w:kern w:val="0"/>
          <w:sz w:val="24"/>
        </w:rPr>
        <w:t>，属于</w:t>
      </w:r>
      <w:r>
        <w:rPr>
          <w:rFonts w:ascii="宋体" w:eastAsia="宋体" w:hAnsi="宋体" w:cs="仿宋" w:hint="eastAsia"/>
          <w:kern w:val="0"/>
          <w:sz w:val="24"/>
          <w:u w:val="single"/>
        </w:rPr>
        <w:t>（采购文件中明确的所属行业）</w:t>
      </w:r>
      <w:r>
        <w:rPr>
          <w:rFonts w:ascii="宋体" w:eastAsia="宋体" w:hAnsi="宋体" w:cs="仿宋" w:hint="eastAsia"/>
          <w:kern w:val="0"/>
          <w:sz w:val="24"/>
        </w:rPr>
        <w:t>；承建（承接）企业为</w:t>
      </w:r>
      <w:r>
        <w:rPr>
          <w:rFonts w:ascii="宋体" w:eastAsia="宋体" w:hAnsi="宋体" w:cs="仿宋" w:hint="eastAsia"/>
          <w:kern w:val="0"/>
          <w:sz w:val="24"/>
          <w:u w:val="single"/>
        </w:rPr>
        <w:t>（企业名称）</w:t>
      </w:r>
      <w:r>
        <w:rPr>
          <w:rFonts w:ascii="宋体" w:eastAsia="宋体" w:hAnsi="宋体" w:cs="仿宋" w:hint="eastAsia"/>
          <w:kern w:val="0"/>
          <w:sz w:val="24"/>
        </w:rPr>
        <w:t>，从业人员___人，营业收入为___万元，资产总额为___万元①，属于</w:t>
      </w:r>
      <w:r>
        <w:rPr>
          <w:rFonts w:ascii="宋体" w:eastAsia="宋体" w:hAnsi="宋体" w:cs="仿宋" w:hint="eastAsia"/>
          <w:kern w:val="0"/>
          <w:sz w:val="24"/>
          <w:u w:val="single"/>
        </w:rPr>
        <w:t>（中型企业、小型企业、微型企业）</w:t>
      </w:r>
      <w:r>
        <w:rPr>
          <w:rFonts w:ascii="宋体" w:eastAsia="宋体" w:hAnsi="宋体" w:cs="仿宋" w:hint="eastAsia"/>
          <w:kern w:val="0"/>
          <w:sz w:val="24"/>
        </w:rPr>
        <w:t>；</w:t>
      </w:r>
    </w:p>
    <w:p w:rsidR="00A74675" w:rsidRDefault="00A74675">
      <w:pPr>
        <w:spacing w:line="360" w:lineRule="auto"/>
        <w:ind w:firstLineChars="200" w:firstLine="480"/>
        <w:rPr>
          <w:rFonts w:ascii="宋体" w:eastAsia="宋体" w:hAnsi="宋体" w:cs="仿宋"/>
          <w:kern w:val="0"/>
          <w:sz w:val="24"/>
        </w:rPr>
      </w:pPr>
    </w:p>
    <w:p w:rsidR="00A74675" w:rsidRDefault="00FF6B56">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w:t>
      </w:r>
    </w:p>
    <w:p w:rsidR="00A74675" w:rsidRDefault="00FF6B56">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以上企业，不属于大企业的分支机构，不存在控股股东为大企业的情形，也不存在与大企业的负责人为同一人的情形。</w:t>
      </w:r>
    </w:p>
    <w:p w:rsidR="00A74675" w:rsidRDefault="00FF6B56">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本企业对上述声明内容的真实性负责。如有虚假，将依法承担相应责任。</w:t>
      </w:r>
    </w:p>
    <w:p w:rsidR="00A74675" w:rsidRDefault="00FF6B56">
      <w:pPr>
        <w:spacing w:line="360" w:lineRule="auto"/>
        <w:ind w:firstLineChars="2350" w:firstLine="5640"/>
        <w:rPr>
          <w:rFonts w:ascii="宋体" w:eastAsia="宋体" w:hAnsi="宋体" w:cs="仿宋"/>
          <w:kern w:val="0"/>
          <w:sz w:val="24"/>
        </w:rPr>
      </w:pPr>
      <w:r>
        <w:rPr>
          <w:rFonts w:ascii="宋体" w:eastAsia="宋体" w:hAnsi="宋体" w:cs="仿宋" w:hint="eastAsia"/>
          <w:kern w:val="0"/>
          <w:sz w:val="24"/>
        </w:rPr>
        <w:t>企业名称（盖章）：</w:t>
      </w:r>
    </w:p>
    <w:p w:rsidR="00A74675" w:rsidRDefault="00FF6B56">
      <w:pPr>
        <w:spacing w:line="360" w:lineRule="auto"/>
        <w:ind w:firstLineChars="2350" w:firstLine="5640"/>
        <w:rPr>
          <w:rFonts w:ascii="宋体" w:eastAsia="宋体" w:hAnsi="宋体" w:cs="仿宋"/>
          <w:kern w:val="0"/>
          <w:sz w:val="24"/>
        </w:rPr>
      </w:pPr>
      <w:r>
        <w:rPr>
          <w:rFonts w:ascii="宋体" w:eastAsia="宋体" w:hAnsi="宋体" w:cs="仿宋" w:hint="eastAsia"/>
          <w:kern w:val="0"/>
          <w:sz w:val="24"/>
        </w:rPr>
        <w:t>日期：</w:t>
      </w:r>
    </w:p>
    <w:p w:rsidR="00A74675" w:rsidRDefault="00A74675">
      <w:pPr>
        <w:spacing w:line="360" w:lineRule="auto"/>
        <w:ind w:firstLineChars="2350" w:firstLine="5640"/>
        <w:rPr>
          <w:rFonts w:ascii="宋体" w:eastAsia="宋体" w:hAnsi="宋体" w:cs="仿宋"/>
          <w:kern w:val="0"/>
          <w:sz w:val="24"/>
        </w:rPr>
      </w:pPr>
    </w:p>
    <w:p w:rsidR="00A74675" w:rsidRDefault="00A74675">
      <w:pPr>
        <w:spacing w:line="360" w:lineRule="auto"/>
        <w:ind w:firstLineChars="2350" w:firstLine="5640"/>
        <w:rPr>
          <w:rFonts w:ascii="宋体" w:eastAsia="宋体" w:hAnsi="宋体" w:cs="Times New Roman"/>
          <w:bCs/>
          <w:sz w:val="24"/>
        </w:rPr>
      </w:pPr>
    </w:p>
    <w:p w:rsidR="00A74675" w:rsidRDefault="00FF6B56">
      <w:pPr>
        <w:numPr>
          <w:ilvl w:val="0"/>
          <w:numId w:val="5"/>
        </w:numPr>
        <w:snapToGrid w:val="0"/>
        <w:spacing w:before="50" w:after="50" w:line="360" w:lineRule="auto"/>
        <w:jc w:val="left"/>
        <w:rPr>
          <w:rFonts w:ascii="宋体" w:eastAsia="宋体" w:hAnsi="宋体" w:cs="仿宋"/>
          <w:sz w:val="24"/>
        </w:rPr>
      </w:pPr>
      <w:r>
        <w:rPr>
          <w:rFonts w:ascii="宋体" w:eastAsia="宋体" w:hAnsi="Calibri" w:cs="宋体" w:hint="eastAsia"/>
          <w:kern w:val="0"/>
          <w:sz w:val="18"/>
          <w:szCs w:val="18"/>
        </w:rPr>
        <w:t>注从业人员、营业收入、资产总额填报上一年度数据，无上</w:t>
      </w:r>
      <w:proofErr w:type="gramStart"/>
      <w:r>
        <w:rPr>
          <w:rFonts w:ascii="宋体" w:eastAsia="宋体" w:hAnsi="Calibri" w:cs="宋体" w:hint="eastAsia"/>
          <w:kern w:val="0"/>
          <w:sz w:val="18"/>
          <w:szCs w:val="18"/>
        </w:rPr>
        <w:t>一</w:t>
      </w:r>
      <w:proofErr w:type="gramEnd"/>
      <w:r>
        <w:rPr>
          <w:rFonts w:ascii="宋体" w:eastAsia="宋体" w:hAnsi="Calibri" w:cs="宋体" w:hint="eastAsia"/>
          <w:kern w:val="0"/>
          <w:sz w:val="18"/>
          <w:szCs w:val="18"/>
        </w:rPr>
        <w:t>年度数据的新成立企业可不填报。</w:t>
      </w:r>
    </w:p>
    <w:p w:rsidR="00A74675" w:rsidRDefault="00A74675">
      <w:pPr>
        <w:spacing w:line="360" w:lineRule="auto"/>
        <w:ind w:firstLineChars="2000" w:firstLine="5600"/>
        <w:rPr>
          <w:rFonts w:ascii="宋体" w:hAnsi="宋体"/>
          <w:sz w:val="28"/>
          <w:szCs w:val="28"/>
        </w:rPr>
      </w:pPr>
    </w:p>
    <w:p w:rsidR="00A74675" w:rsidRDefault="00A74675">
      <w:pPr>
        <w:snapToGrid w:val="0"/>
        <w:spacing w:line="360" w:lineRule="auto"/>
        <w:jc w:val="left"/>
        <w:rPr>
          <w:rFonts w:ascii="宋体" w:hAnsi="宋体"/>
          <w:sz w:val="28"/>
          <w:szCs w:val="28"/>
        </w:rPr>
      </w:pPr>
    </w:p>
    <w:p w:rsidR="00A74675" w:rsidRDefault="00A74675">
      <w:pPr>
        <w:snapToGrid w:val="0"/>
        <w:spacing w:line="360" w:lineRule="auto"/>
        <w:jc w:val="left"/>
        <w:rPr>
          <w:rFonts w:ascii="宋体" w:hAnsi="宋体" w:cs="仿宋"/>
          <w:sz w:val="24"/>
        </w:rPr>
      </w:pPr>
    </w:p>
    <w:p w:rsidR="00A74675" w:rsidRDefault="00A74675">
      <w:pPr>
        <w:snapToGrid w:val="0"/>
        <w:spacing w:line="360" w:lineRule="auto"/>
        <w:jc w:val="left"/>
        <w:rPr>
          <w:rFonts w:ascii="宋体" w:hAnsi="宋体" w:cs="仿宋"/>
          <w:sz w:val="24"/>
        </w:rPr>
      </w:pPr>
    </w:p>
    <w:p w:rsidR="00A74675" w:rsidRDefault="00A74675">
      <w:pPr>
        <w:pStyle w:val="ab"/>
      </w:pPr>
    </w:p>
    <w:p w:rsidR="00A74675" w:rsidRDefault="00A74675">
      <w:pPr>
        <w:pStyle w:val="Default"/>
        <w:rPr>
          <w:color w:val="auto"/>
        </w:rPr>
      </w:pPr>
    </w:p>
    <w:p w:rsidR="00A74675" w:rsidRDefault="00A74675"/>
    <w:p w:rsidR="00A74675" w:rsidRDefault="00A74675"/>
    <w:p w:rsidR="00A74675" w:rsidRDefault="00A74675"/>
    <w:p w:rsidR="00A74675" w:rsidRDefault="00A74675"/>
    <w:p w:rsidR="00A74675" w:rsidRDefault="00A74675"/>
    <w:p w:rsidR="00A74675" w:rsidRDefault="00A74675">
      <w:pPr>
        <w:pStyle w:val="ab"/>
      </w:pPr>
    </w:p>
    <w:p w:rsidR="00A74675" w:rsidRDefault="00FF6B56">
      <w:pPr>
        <w:snapToGrid w:val="0"/>
        <w:spacing w:line="360" w:lineRule="auto"/>
        <w:jc w:val="left"/>
        <w:rPr>
          <w:rFonts w:ascii="宋体" w:hAnsi="宋体" w:cs="仿宋"/>
          <w:sz w:val="24"/>
        </w:rPr>
      </w:pPr>
      <w:r>
        <w:rPr>
          <w:rFonts w:ascii="宋体" w:hAnsi="宋体" w:cs="仿宋" w:hint="eastAsia"/>
          <w:sz w:val="24"/>
        </w:rPr>
        <w:lastRenderedPageBreak/>
        <w:t>34.残疾人福利性单位声明函(如有)</w:t>
      </w:r>
    </w:p>
    <w:p w:rsidR="00A74675" w:rsidRDefault="00A74675">
      <w:pPr>
        <w:snapToGrid w:val="0"/>
        <w:spacing w:line="360" w:lineRule="auto"/>
        <w:rPr>
          <w:rFonts w:ascii="宋体" w:hAnsi="宋体" w:cs="仿宋"/>
          <w:sz w:val="24"/>
        </w:rPr>
      </w:pPr>
    </w:p>
    <w:p w:rsidR="00A74675" w:rsidRDefault="00FF6B56">
      <w:pPr>
        <w:spacing w:line="360" w:lineRule="auto"/>
        <w:jc w:val="center"/>
        <w:rPr>
          <w:rFonts w:ascii="宋体" w:hAnsi="宋体"/>
          <w:b/>
          <w:spacing w:val="6"/>
          <w:sz w:val="28"/>
          <w:szCs w:val="28"/>
        </w:rPr>
      </w:pPr>
      <w:r>
        <w:rPr>
          <w:rFonts w:ascii="宋体" w:hAnsi="宋体" w:hint="eastAsia"/>
          <w:b/>
          <w:spacing w:val="6"/>
          <w:sz w:val="28"/>
          <w:szCs w:val="28"/>
        </w:rPr>
        <w:t>残疾人福利性单位声明函</w:t>
      </w:r>
    </w:p>
    <w:p w:rsidR="00A74675" w:rsidRDefault="00A74675">
      <w:pPr>
        <w:spacing w:line="360" w:lineRule="auto"/>
        <w:rPr>
          <w:rFonts w:ascii="仿宋" w:eastAsia="仿宋" w:hAnsi="仿宋"/>
          <w:b/>
          <w:spacing w:val="6"/>
          <w:sz w:val="28"/>
          <w:szCs w:val="28"/>
        </w:rPr>
      </w:pP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本单位郑重声明，根据《财政部民政部中国残疾人联合会关于促进残疾人就业政府采购政策的通知》（财库〔2017〕 141号）的规定，本单位为符合条件的残疾人福利性单位，且本单位参加湖州市行政中心、市民服务中心植物摆放项目</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采购活动提供本单位制造的货物（由本单位承担工程/提供服务），或者提供其他残疾人福利性单位制造的货物（不包括使用非残疾人福利性单位注册商标的货物）。</w:t>
      </w:r>
    </w:p>
    <w:p w:rsidR="00A74675" w:rsidRDefault="00FF6B56">
      <w:pPr>
        <w:snapToGrid w:val="0"/>
        <w:spacing w:line="360" w:lineRule="auto"/>
        <w:ind w:firstLineChars="200" w:firstLine="480"/>
        <w:rPr>
          <w:rFonts w:ascii="宋体" w:hAnsi="宋体" w:cs="仿宋"/>
          <w:sz w:val="24"/>
        </w:rPr>
      </w:pPr>
      <w:r>
        <w:rPr>
          <w:rFonts w:ascii="宋体" w:hAnsi="宋体" w:cs="仿宋" w:hint="eastAsia"/>
          <w:sz w:val="24"/>
        </w:rPr>
        <w:t>本单位对上述声明的真实性负责。如有虚假，将依法承担相应责任。</w:t>
      </w:r>
    </w:p>
    <w:p w:rsidR="00A74675" w:rsidRDefault="00A74675">
      <w:pPr>
        <w:snapToGrid w:val="0"/>
        <w:spacing w:line="360" w:lineRule="auto"/>
        <w:ind w:firstLineChars="200" w:firstLine="480"/>
        <w:rPr>
          <w:rFonts w:ascii="宋体" w:hAnsi="宋体" w:cs="仿宋"/>
          <w:sz w:val="24"/>
        </w:rPr>
      </w:pPr>
    </w:p>
    <w:p w:rsidR="00A74675" w:rsidRDefault="00A74675">
      <w:pPr>
        <w:spacing w:line="360" w:lineRule="auto"/>
        <w:ind w:firstLineChars="200" w:firstLine="480"/>
        <w:rPr>
          <w:rFonts w:ascii="宋体" w:hAnsi="宋体" w:cs="仿宋"/>
          <w:sz w:val="24"/>
        </w:rPr>
      </w:pPr>
    </w:p>
    <w:p w:rsidR="00A74675" w:rsidRDefault="00FF6B56">
      <w:pPr>
        <w:snapToGrid w:val="0"/>
        <w:spacing w:line="360" w:lineRule="auto"/>
        <w:ind w:right="560" w:firstLineChars="2000" w:firstLine="4800"/>
        <w:rPr>
          <w:rFonts w:ascii="宋体" w:hAnsi="宋体" w:cs="仿宋"/>
          <w:sz w:val="24"/>
        </w:rPr>
      </w:pPr>
      <w:r>
        <w:rPr>
          <w:rFonts w:ascii="宋体" w:hAnsi="宋体" w:cs="仿宋" w:hint="eastAsia"/>
          <w:sz w:val="24"/>
        </w:rPr>
        <w:t>单位名称（盖章）：</w:t>
      </w:r>
    </w:p>
    <w:p w:rsidR="00A74675" w:rsidRDefault="00FF6B56">
      <w:pPr>
        <w:pStyle w:val="ae"/>
        <w:snapToGrid w:val="0"/>
        <w:spacing w:beforeLines="0" w:afterLines="0" w:line="360" w:lineRule="auto"/>
        <w:ind w:firstLineChars="2000" w:firstLine="4800"/>
        <w:rPr>
          <w:rFonts w:hAnsi="宋体" w:cs="仿宋"/>
        </w:rPr>
      </w:pPr>
      <w:r>
        <w:rPr>
          <w:rFonts w:hAnsi="宋体" w:cs="仿宋" w:hint="eastAsia"/>
        </w:rPr>
        <w:t>日期：</w:t>
      </w: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A74675">
      <w:pPr>
        <w:pStyle w:val="ae"/>
        <w:snapToGrid w:val="0"/>
        <w:spacing w:beforeLines="0" w:afterLines="0" w:line="360" w:lineRule="auto"/>
        <w:ind w:firstLineChars="2000" w:firstLine="4800"/>
        <w:rPr>
          <w:rFonts w:hAnsi="宋体" w:cs="仿宋"/>
        </w:rPr>
      </w:pPr>
    </w:p>
    <w:p w:rsidR="00A74675" w:rsidRDefault="00FF6B56">
      <w:pPr>
        <w:pStyle w:val="ae"/>
        <w:snapToGrid w:val="0"/>
        <w:spacing w:beforeLines="0" w:afterLines="0" w:line="360" w:lineRule="auto"/>
        <w:rPr>
          <w:rFonts w:hAnsi="宋体"/>
        </w:rPr>
      </w:pPr>
      <w:r>
        <w:rPr>
          <w:rFonts w:hAnsi="宋体" w:cs="仿宋" w:hint="eastAsia"/>
        </w:rPr>
        <w:lastRenderedPageBreak/>
        <w:t>35.</w:t>
      </w:r>
      <w:r>
        <w:rPr>
          <w:rFonts w:hAnsi="宋体"/>
        </w:rPr>
        <w:t xml:space="preserve">投标报价明细表格式：       </w:t>
      </w:r>
    </w:p>
    <w:p w:rsidR="00A74675" w:rsidRDefault="00FF6B56">
      <w:pPr>
        <w:pStyle w:val="ae"/>
        <w:snapToGrid w:val="0"/>
        <w:spacing w:beforeLines="0" w:afterLines="0" w:line="360" w:lineRule="auto"/>
        <w:jc w:val="center"/>
        <w:rPr>
          <w:rFonts w:hAnsi="宋体"/>
        </w:rPr>
      </w:pPr>
      <w:r>
        <w:rPr>
          <w:rFonts w:hAnsi="宋体"/>
        </w:rPr>
        <w:t>投标报价明细表</w:t>
      </w:r>
    </w:p>
    <w:p w:rsidR="00A74675" w:rsidRDefault="00A74675">
      <w:pPr>
        <w:pStyle w:val="ae"/>
        <w:snapToGrid w:val="0"/>
        <w:spacing w:beforeLines="0" w:afterLines="0" w:line="360" w:lineRule="auto"/>
        <w:jc w:val="center"/>
        <w:rPr>
          <w:rFonts w:hAnsi="宋体"/>
        </w:rPr>
      </w:pPr>
    </w:p>
    <w:p w:rsidR="00A74675" w:rsidRDefault="00FF6B56">
      <w:pPr>
        <w:pStyle w:val="ae"/>
        <w:snapToGrid w:val="0"/>
        <w:spacing w:beforeLines="0" w:afterLines="0" w:line="360" w:lineRule="auto"/>
        <w:jc w:val="center"/>
        <w:rPr>
          <w:rFonts w:hAnsi="宋体"/>
        </w:rPr>
      </w:pPr>
      <w:r>
        <w:rPr>
          <w:rFonts w:hAnsi="宋体" w:hint="eastAsia"/>
        </w:rPr>
        <w:t>格式自拟</w:t>
      </w: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A74675">
      <w:pPr>
        <w:pStyle w:val="ae"/>
        <w:snapToGrid w:val="0"/>
        <w:spacing w:beforeLines="0" w:afterLines="0" w:line="360" w:lineRule="auto"/>
        <w:jc w:val="center"/>
        <w:rPr>
          <w:rFonts w:hAnsi="宋体"/>
        </w:rPr>
      </w:pPr>
    </w:p>
    <w:p w:rsidR="00A74675" w:rsidRDefault="00FF6B56">
      <w:pPr>
        <w:spacing w:line="360" w:lineRule="auto"/>
        <w:jc w:val="left"/>
        <w:rPr>
          <w:rFonts w:hAnsi="宋体"/>
          <w:spacing w:val="20"/>
          <w:szCs w:val="20"/>
          <w:u w:val="single"/>
        </w:rPr>
      </w:pPr>
      <w:r>
        <w:rPr>
          <w:rFonts w:hAnsi="宋体"/>
        </w:rPr>
        <w:t>项目名称：</w:t>
      </w:r>
      <w:r>
        <w:rPr>
          <w:rFonts w:hAnsi="宋体"/>
          <w:szCs w:val="21"/>
        </w:rPr>
        <w:t>金额单位：人民币（元）</w:t>
      </w:r>
      <w:r>
        <w:rPr>
          <w:rFonts w:hAnsi="宋体" w:hint="eastAsia"/>
          <w:spacing w:val="20"/>
        </w:rPr>
        <w:t>授权代表签名：</w:t>
      </w:r>
    </w:p>
    <w:p w:rsidR="00A74675" w:rsidRDefault="00FF6B56">
      <w:pPr>
        <w:snapToGrid w:val="0"/>
        <w:spacing w:line="360" w:lineRule="auto"/>
        <w:rPr>
          <w:rFonts w:ascii="宋体" w:hAnsi="宋体"/>
          <w:spacing w:val="20"/>
          <w:sz w:val="24"/>
          <w:szCs w:val="20"/>
          <w:u w:val="single"/>
        </w:rPr>
      </w:pPr>
      <w:r>
        <w:rPr>
          <w:rFonts w:ascii="宋体" w:hAnsi="宋体" w:hint="eastAsia"/>
          <w:spacing w:val="20"/>
          <w:sz w:val="24"/>
        </w:rPr>
        <w:t>投标人盖章：日期：</w:t>
      </w:r>
    </w:p>
    <w:p w:rsidR="00A74675" w:rsidRDefault="00A74675">
      <w:pPr>
        <w:pStyle w:val="ae"/>
        <w:snapToGrid w:val="0"/>
        <w:spacing w:beforeLines="0" w:afterLines="0" w:line="360" w:lineRule="auto"/>
        <w:rPr>
          <w:rFonts w:hAnsi="宋体"/>
        </w:rPr>
      </w:pPr>
    </w:p>
    <w:p w:rsidR="00A74675" w:rsidRDefault="00FF6B56">
      <w:pPr>
        <w:spacing w:line="360" w:lineRule="auto"/>
        <w:jc w:val="left"/>
        <w:rPr>
          <w:rFonts w:ascii="宋体" w:eastAsia="宋体" w:hAnsi="宋体" w:cs="Times New Roman"/>
          <w:sz w:val="24"/>
        </w:rPr>
      </w:pPr>
      <w:r>
        <w:rPr>
          <w:rFonts w:ascii="宋体" w:eastAsia="宋体" w:hAnsi="宋体" w:cs="Times New Roman" w:hint="eastAsia"/>
          <w:sz w:val="24"/>
        </w:rPr>
        <w:t>注：1、本表所列项目应根据实际情况填写，所涉及的一切费用均计入投标总价；</w:t>
      </w:r>
    </w:p>
    <w:p w:rsidR="00A74675" w:rsidRDefault="00FF6B56">
      <w:pPr>
        <w:spacing w:line="360" w:lineRule="auto"/>
        <w:jc w:val="left"/>
        <w:rPr>
          <w:rFonts w:ascii="宋体" w:eastAsia="宋体" w:hAnsi="宋体" w:cs="Times New Roman"/>
          <w:sz w:val="24"/>
        </w:rPr>
      </w:pPr>
      <w:r>
        <w:rPr>
          <w:rFonts w:ascii="宋体" w:eastAsia="宋体" w:hAnsi="宋体" w:cs="Times New Roman" w:hint="eastAsia"/>
          <w:sz w:val="24"/>
        </w:rPr>
        <w:t>2、此表仅提供了表格形式，投标人应根据需要准备足够数量的表格来填写；</w:t>
      </w:r>
    </w:p>
    <w:p w:rsidR="00A74675" w:rsidRDefault="00FF6B56">
      <w:pPr>
        <w:spacing w:line="360" w:lineRule="auto"/>
        <w:jc w:val="left"/>
        <w:rPr>
          <w:rFonts w:ascii="宋体" w:eastAsia="宋体" w:hAnsi="宋体" w:cs="Times New Roman"/>
          <w:sz w:val="24"/>
        </w:rPr>
      </w:pPr>
      <w:r>
        <w:rPr>
          <w:rFonts w:ascii="宋体" w:eastAsia="宋体" w:hAnsi="宋体" w:cs="Times New Roman" w:hint="eastAsia"/>
          <w:sz w:val="24"/>
        </w:rPr>
        <w:t xml:space="preserve"> 3、报价明细表最终汇总金额应与开标一览表每年投标总价一致。</w:t>
      </w:r>
    </w:p>
    <w:p w:rsidR="00A74675" w:rsidRDefault="00A74675">
      <w:pPr>
        <w:pStyle w:val="ae"/>
        <w:snapToGrid w:val="0"/>
        <w:spacing w:beforeLines="0" w:afterLines="0" w:line="360" w:lineRule="auto"/>
        <w:rPr>
          <w:rFonts w:hAnsi="宋体"/>
        </w:rPr>
      </w:pPr>
    </w:p>
    <w:p w:rsidR="00A74675" w:rsidRDefault="00A74675">
      <w:pPr>
        <w:pStyle w:val="ae"/>
        <w:snapToGrid w:val="0"/>
        <w:spacing w:beforeLines="0" w:afterLines="0" w:line="360" w:lineRule="auto"/>
        <w:rPr>
          <w:rFonts w:hAnsi="宋体"/>
        </w:rPr>
      </w:pPr>
    </w:p>
    <w:p w:rsidR="00A74675" w:rsidRDefault="00A74675">
      <w:pPr>
        <w:pStyle w:val="ae"/>
        <w:snapToGrid w:val="0"/>
        <w:spacing w:beforeLines="0" w:afterLines="0" w:line="360" w:lineRule="auto"/>
        <w:rPr>
          <w:rFonts w:hAnsi="宋体"/>
        </w:rPr>
      </w:pPr>
    </w:p>
    <w:p w:rsidR="00A74675" w:rsidRDefault="00A74675">
      <w:pPr>
        <w:pStyle w:val="ae"/>
        <w:snapToGrid w:val="0"/>
        <w:spacing w:beforeLines="0" w:afterLines="0" w:line="360" w:lineRule="auto"/>
        <w:rPr>
          <w:rFonts w:hAnsi="宋体"/>
        </w:rPr>
      </w:pPr>
    </w:p>
    <w:p w:rsidR="00A74675" w:rsidRDefault="00A74675">
      <w:pPr>
        <w:pStyle w:val="ae"/>
        <w:snapToGrid w:val="0"/>
        <w:spacing w:beforeLines="0" w:afterLines="0" w:line="360" w:lineRule="auto"/>
        <w:rPr>
          <w:rFonts w:hAnsi="宋体"/>
        </w:rPr>
      </w:pPr>
    </w:p>
    <w:p w:rsidR="00A74675" w:rsidRDefault="00A74675">
      <w:pPr>
        <w:pStyle w:val="ae"/>
        <w:snapToGrid w:val="0"/>
        <w:spacing w:beforeLines="0" w:afterLines="0" w:line="360" w:lineRule="auto"/>
        <w:rPr>
          <w:rFonts w:hAnsi="宋体"/>
        </w:rPr>
      </w:pPr>
    </w:p>
    <w:p w:rsidR="00A74675" w:rsidRDefault="00A74675">
      <w:pPr>
        <w:pStyle w:val="ae"/>
        <w:snapToGrid w:val="0"/>
        <w:spacing w:beforeLines="0" w:afterLines="0" w:line="360" w:lineRule="auto"/>
        <w:rPr>
          <w:rFonts w:hAnsi="宋体"/>
        </w:rPr>
      </w:pPr>
    </w:p>
    <w:p w:rsidR="00A74675" w:rsidRDefault="00A74675">
      <w:pPr>
        <w:pStyle w:val="ae"/>
        <w:snapToGrid w:val="0"/>
        <w:spacing w:beforeLines="0" w:afterLines="0" w:line="360" w:lineRule="auto"/>
        <w:rPr>
          <w:rFonts w:hAnsi="宋体"/>
        </w:rPr>
      </w:pPr>
    </w:p>
    <w:p w:rsidR="00A74675" w:rsidRDefault="00FF6B56">
      <w:pPr>
        <w:spacing w:line="360" w:lineRule="auto"/>
        <w:rPr>
          <w:sz w:val="24"/>
        </w:rPr>
      </w:pPr>
      <w:r>
        <w:rPr>
          <w:rFonts w:hint="eastAsia"/>
          <w:sz w:val="24"/>
        </w:rPr>
        <w:lastRenderedPageBreak/>
        <w:t>36.</w:t>
      </w:r>
      <w:r>
        <w:rPr>
          <w:rFonts w:hint="eastAsia"/>
          <w:sz w:val="24"/>
        </w:rPr>
        <w:t>招标代理服务费承诺函</w:t>
      </w:r>
    </w:p>
    <w:p w:rsidR="00A74675" w:rsidRDefault="00A74675">
      <w:pPr>
        <w:spacing w:line="360" w:lineRule="auto"/>
        <w:jc w:val="center"/>
        <w:rPr>
          <w:b/>
          <w:sz w:val="32"/>
        </w:rPr>
      </w:pPr>
    </w:p>
    <w:p w:rsidR="00A74675" w:rsidRDefault="00FF6B56">
      <w:pPr>
        <w:tabs>
          <w:tab w:val="left" w:pos="2996"/>
        </w:tabs>
        <w:spacing w:line="360" w:lineRule="auto"/>
        <w:ind w:firstLineChars="200" w:firstLine="48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w:t>
      </w:r>
      <w:proofErr w:type="gramStart"/>
      <w:r>
        <w:rPr>
          <w:rFonts w:hint="eastAsia"/>
          <w:sz w:val="24"/>
        </w:rPr>
        <w:t>本承诺函自</w:t>
      </w:r>
      <w:proofErr w:type="gramEnd"/>
      <w:r>
        <w:rPr>
          <w:rFonts w:hint="eastAsia"/>
          <w:sz w:val="24"/>
        </w:rPr>
        <w:t>开标之日起至本次采购期满有效。</w:t>
      </w:r>
    </w:p>
    <w:p w:rsidR="00A74675" w:rsidRDefault="00A74675">
      <w:pPr>
        <w:spacing w:line="360" w:lineRule="auto"/>
        <w:rPr>
          <w:sz w:val="24"/>
        </w:rPr>
      </w:pPr>
    </w:p>
    <w:p w:rsidR="00A74675" w:rsidRDefault="00A74675">
      <w:pPr>
        <w:spacing w:line="360" w:lineRule="auto"/>
        <w:rPr>
          <w:sz w:val="24"/>
        </w:rPr>
      </w:pPr>
    </w:p>
    <w:p w:rsidR="00A74675" w:rsidRDefault="00A74675">
      <w:pPr>
        <w:spacing w:line="360" w:lineRule="auto"/>
        <w:rPr>
          <w:sz w:val="24"/>
        </w:rPr>
      </w:pPr>
    </w:p>
    <w:p w:rsidR="00A74675" w:rsidRDefault="00A74675">
      <w:pPr>
        <w:spacing w:line="360" w:lineRule="auto"/>
        <w:ind w:firstLineChars="1600" w:firstLine="3840"/>
        <w:rPr>
          <w:rFonts w:ascii="宋体" w:hAnsi="宋体"/>
          <w:sz w:val="24"/>
        </w:rPr>
      </w:pPr>
    </w:p>
    <w:p w:rsidR="00A74675" w:rsidRDefault="00A74675">
      <w:pPr>
        <w:spacing w:line="360" w:lineRule="auto"/>
        <w:rPr>
          <w:sz w:val="24"/>
        </w:rPr>
      </w:pPr>
    </w:p>
    <w:p w:rsidR="00A74675" w:rsidRDefault="00A74675">
      <w:pPr>
        <w:spacing w:line="360" w:lineRule="auto"/>
        <w:ind w:firstLineChars="1600" w:firstLine="3840"/>
        <w:rPr>
          <w:rFonts w:ascii="宋体" w:hAnsi="宋体"/>
          <w:sz w:val="24"/>
        </w:rPr>
      </w:pPr>
    </w:p>
    <w:p w:rsidR="00A74675" w:rsidRDefault="00A74675">
      <w:pPr>
        <w:pStyle w:val="a0"/>
        <w:spacing w:line="500" w:lineRule="exact"/>
        <w:ind w:firstLine="0"/>
        <w:jc w:val="left"/>
        <w:rPr>
          <w:rFonts w:ascii="宋体" w:hAnsi="宋体"/>
          <w:sz w:val="24"/>
          <w:szCs w:val="24"/>
        </w:rPr>
      </w:pPr>
    </w:p>
    <w:p w:rsidR="00A74675" w:rsidRDefault="00A74675">
      <w:pPr>
        <w:pStyle w:val="a0"/>
        <w:spacing w:line="500" w:lineRule="exact"/>
        <w:ind w:firstLine="0"/>
        <w:jc w:val="left"/>
        <w:rPr>
          <w:rFonts w:ascii="宋体" w:hAnsi="宋体"/>
          <w:sz w:val="24"/>
          <w:szCs w:val="24"/>
          <w:u w:val="single"/>
        </w:rPr>
      </w:pPr>
    </w:p>
    <w:p w:rsidR="00A74675" w:rsidRDefault="00A74675">
      <w:pPr>
        <w:pStyle w:val="a0"/>
        <w:spacing w:line="500" w:lineRule="exact"/>
        <w:ind w:firstLine="0"/>
        <w:jc w:val="left"/>
        <w:rPr>
          <w:rFonts w:ascii="宋体" w:hAnsi="宋体"/>
          <w:sz w:val="24"/>
          <w:szCs w:val="24"/>
        </w:rPr>
      </w:pPr>
    </w:p>
    <w:p w:rsidR="00A74675" w:rsidRDefault="00FF6B56">
      <w:pPr>
        <w:pStyle w:val="a0"/>
        <w:spacing w:line="500" w:lineRule="exact"/>
        <w:ind w:firstLine="0"/>
        <w:jc w:val="left"/>
        <w:rPr>
          <w:rFonts w:ascii="宋体" w:hAnsi="宋体"/>
          <w:sz w:val="24"/>
          <w:szCs w:val="24"/>
        </w:rPr>
      </w:pPr>
      <w:r>
        <w:rPr>
          <w:rFonts w:ascii="宋体" w:hAnsi="宋体" w:hint="eastAsia"/>
          <w:sz w:val="24"/>
          <w:szCs w:val="24"/>
        </w:rPr>
        <w:t>代理费汇款账号：</w:t>
      </w:r>
    </w:p>
    <w:p w:rsidR="00A74675" w:rsidRDefault="00A74675">
      <w:pPr>
        <w:snapToGrid w:val="0"/>
        <w:jc w:val="left"/>
        <w:rPr>
          <w:rFonts w:ascii="宋体" w:hAnsi="宋体"/>
          <w:sz w:val="24"/>
        </w:rPr>
      </w:pPr>
    </w:p>
    <w:p w:rsidR="00A74675" w:rsidRDefault="00A74675">
      <w:pPr>
        <w:snapToGrid w:val="0"/>
        <w:jc w:val="left"/>
        <w:rPr>
          <w:rFonts w:ascii="宋体" w:hAnsi="宋体"/>
          <w:sz w:val="24"/>
        </w:rPr>
      </w:pPr>
    </w:p>
    <w:p w:rsidR="00A74675" w:rsidRDefault="00FF6B56">
      <w:pPr>
        <w:snapToGrid w:val="0"/>
        <w:rPr>
          <w:rFonts w:ascii="宋体" w:hAnsi="宋体"/>
          <w:sz w:val="24"/>
        </w:rPr>
      </w:pPr>
      <w:r>
        <w:rPr>
          <w:rFonts w:ascii="宋体" w:hAnsi="宋体" w:hint="eastAsia"/>
          <w:sz w:val="24"/>
        </w:rPr>
        <w:t>单位名称：浙江华耀建设咨询有限公司龙溪北路分公司</w:t>
      </w:r>
    </w:p>
    <w:p w:rsidR="00A74675" w:rsidRDefault="00FF6B56">
      <w:pPr>
        <w:snapToGrid w:val="0"/>
        <w:rPr>
          <w:rFonts w:ascii="宋体" w:hAnsi="宋体"/>
          <w:sz w:val="24"/>
        </w:rPr>
      </w:pPr>
      <w:r>
        <w:rPr>
          <w:rFonts w:ascii="宋体" w:hAnsi="宋体" w:hint="eastAsia"/>
          <w:sz w:val="24"/>
        </w:rPr>
        <w:t>开户银行：中国工商银行股份有限公司湖州经济开发区支行</w:t>
      </w:r>
    </w:p>
    <w:p w:rsidR="00A74675" w:rsidRDefault="00FF6B56">
      <w:pPr>
        <w:tabs>
          <w:tab w:val="left" w:pos="1418"/>
        </w:tabs>
        <w:snapToGrid w:val="0"/>
        <w:spacing w:before="50" w:after="50"/>
        <w:rPr>
          <w:rFonts w:ascii="宋体" w:hAnsi="宋体"/>
          <w:spacing w:val="20"/>
          <w:sz w:val="24"/>
          <w:szCs w:val="20"/>
          <w:u w:val="single"/>
        </w:rPr>
      </w:pPr>
      <w:r>
        <w:rPr>
          <w:rFonts w:ascii="宋体" w:hAnsi="宋体" w:hint="eastAsia"/>
          <w:sz w:val="24"/>
        </w:rPr>
        <w:t>银行帐号：1205210409001029749</w:t>
      </w: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spacing w:line="360" w:lineRule="auto"/>
        <w:ind w:firstLineChars="200" w:firstLine="480"/>
        <w:rPr>
          <w:sz w:val="24"/>
        </w:rPr>
      </w:pPr>
    </w:p>
    <w:p w:rsidR="00A74675" w:rsidRDefault="00A74675">
      <w:pPr>
        <w:spacing w:line="360" w:lineRule="auto"/>
        <w:ind w:firstLineChars="200" w:firstLine="480"/>
        <w:rPr>
          <w:sz w:val="24"/>
        </w:rPr>
      </w:pPr>
    </w:p>
    <w:p w:rsidR="00A74675" w:rsidRDefault="00A74675">
      <w:pPr>
        <w:spacing w:line="360" w:lineRule="auto"/>
        <w:ind w:firstLineChars="200" w:firstLine="480"/>
        <w:rPr>
          <w:sz w:val="24"/>
        </w:rPr>
      </w:pPr>
    </w:p>
    <w:p w:rsidR="00A74675" w:rsidRDefault="00FF6B56">
      <w:pPr>
        <w:pStyle w:val="a0"/>
        <w:spacing w:line="360" w:lineRule="auto"/>
        <w:ind w:firstLineChars="606" w:firstLine="1454"/>
        <w:rPr>
          <w:rFonts w:ascii="宋体" w:hAnsi="宋体"/>
          <w:sz w:val="24"/>
          <w:szCs w:val="24"/>
        </w:rPr>
      </w:pPr>
      <w:r>
        <w:rPr>
          <w:rFonts w:ascii="宋体" w:hAnsi="宋体" w:hint="eastAsia"/>
          <w:sz w:val="24"/>
          <w:szCs w:val="24"/>
        </w:rPr>
        <w:t>投标人：（盖章）</w:t>
      </w:r>
    </w:p>
    <w:p w:rsidR="00A74675" w:rsidRDefault="00A74675">
      <w:pPr>
        <w:pStyle w:val="a0"/>
        <w:spacing w:line="360" w:lineRule="auto"/>
        <w:ind w:firstLineChars="156" w:firstLine="374"/>
        <w:rPr>
          <w:rFonts w:ascii="宋体" w:hAnsi="宋体"/>
          <w:sz w:val="24"/>
          <w:szCs w:val="24"/>
        </w:rPr>
      </w:pPr>
    </w:p>
    <w:p w:rsidR="00A74675" w:rsidRDefault="00FF6B56">
      <w:pPr>
        <w:pStyle w:val="a0"/>
        <w:spacing w:line="360" w:lineRule="auto"/>
        <w:ind w:firstLineChars="556" w:firstLine="1334"/>
        <w:rPr>
          <w:rFonts w:ascii="宋体" w:hAnsi="宋体"/>
          <w:sz w:val="24"/>
          <w:szCs w:val="24"/>
        </w:rPr>
      </w:pPr>
      <w:r>
        <w:rPr>
          <w:rFonts w:ascii="宋体" w:hAnsi="宋体" w:hint="eastAsia"/>
          <w:sz w:val="24"/>
          <w:szCs w:val="24"/>
        </w:rPr>
        <w:t>法定代表人或其授权代理人（签名或盖章）</w:t>
      </w:r>
    </w:p>
    <w:p w:rsidR="00A74675" w:rsidRDefault="00A74675">
      <w:pPr>
        <w:pStyle w:val="a0"/>
        <w:spacing w:line="360" w:lineRule="auto"/>
        <w:ind w:firstLineChars="156" w:firstLine="374"/>
        <w:jc w:val="center"/>
        <w:rPr>
          <w:rFonts w:ascii="宋体" w:hAnsi="宋体"/>
          <w:sz w:val="24"/>
          <w:szCs w:val="24"/>
        </w:rPr>
      </w:pPr>
    </w:p>
    <w:p w:rsidR="00A74675" w:rsidRDefault="00FF6B56">
      <w:pPr>
        <w:pStyle w:val="a0"/>
        <w:spacing w:line="360" w:lineRule="auto"/>
        <w:ind w:left="840" w:firstLineChars="156" w:firstLine="374"/>
        <w:rPr>
          <w:rFonts w:ascii="宋体" w:hAnsi="宋体"/>
          <w:sz w:val="24"/>
          <w:szCs w:val="24"/>
        </w:rPr>
      </w:pPr>
      <w:r>
        <w:rPr>
          <w:rFonts w:ascii="宋体" w:hAnsi="宋体" w:hint="eastAsia"/>
          <w:sz w:val="24"/>
          <w:szCs w:val="24"/>
        </w:rPr>
        <w:t xml:space="preserve">              日期：    年   月   日</w:t>
      </w:r>
    </w:p>
    <w:p w:rsidR="00A74675" w:rsidRDefault="00A74675">
      <w:pPr>
        <w:pStyle w:val="ae"/>
        <w:snapToGrid w:val="0"/>
        <w:spacing w:beforeLines="0" w:afterLines="0" w:line="360" w:lineRule="auto"/>
      </w:pPr>
    </w:p>
    <w:p w:rsidR="00A74675" w:rsidRDefault="00FF6B56">
      <w:pPr>
        <w:pStyle w:val="ae"/>
        <w:snapToGrid w:val="0"/>
        <w:spacing w:beforeLines="0" w:afterLines="0" w:line="360" w:lineRule="auto"/>
      </w:pPr>
      <w:r>
        <w:rPr>
          <w:rFonts w:hint="eastAsia"/>
        </w:rPr>
        <w:lastRenderedPageBreak/>
        <w:t>37.开标一览表</w:t>
      </w:r>
    </w:p>
    <w:p w:rsidR="00A74675" w:rsidRDefault="00A74675">
      <w:pPr>
        <w:spacing w:line="360" w:lineRule="auto"/>
        <w:rPr>
          <w:rFonts w:ascii="宋体"/>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01"/>
        <w:gridCol w:w="5929"/>
      </w:tblGrid>
      <w:tr w:rsidR="00A74675">
        <w:trPr>
          <w:cantSplit/>
          <w:trHeight w:val="1450"/>
        </w:trPr>
        <w:tc>
          <w:tcPr>
            <w:tcW w:w="3261" w:type="dxa"/>
            <w:gridSpan w:val="2"/>
            <w:vAlign w:val="center"/>
          </w:tcPr>
          <w:p w:rsidR="00A74675" w:rsidRDefault="00FF6B56">
            <w:pPr>
              <w:spacing w:line="360" w:lineRule="auto"/>
              <w:jc w:val="center"/>
              <w:rPr>
                <w:rFonts w:ascii="宋体"/>
                <w:szCs w:val="28"/>
              </w:rPr>
            </w:pPr>
            <w:r>
              <w:rPr>
                <w:rFonts w:ascii="宋体" w:hAnsi="宋体" w:hint="eastAsia"/>
                <w:szCs w:val="28"/>
              </w:rPr>
              <w:t>项目名称</w:t>
            </w:r>
          </w:p>
        </w:tc>
        <w:tc>
          <w:tcPr>
            <w:tcW w:w="5929" w:type="dxa"/>
            <w:vAlign w:val="center"/>
          </w:tcPr>
          <w:p w:rsidR="00A74675" w:rsidRDefault="00FF6B56">
            <w:pPr>
              <w:spacing w:line="360" w:lineRule="auto"/>
              <w:rPr>
                <w:b/>
                <w:sz w:val="24"/>
              </w:rPr>
            </w:pPr>
            <w:r>
              <w:rPr>
                <w:rFonts w:hint="eastAsia"/>
                <w:b/>
                <w:sz w:val="24"/>
              </w:rPr>
              <w:t>湖州市行政中心、市民服务中心植物摆放项目</w:t>
            </w:r>
          </w:p>
          <w:p w:rsidR="00A74675" w:rsidRDefault="00A74675">
            <w:pPr>
              <w:pStyle w:val="af6"/>
            </w:pPr>
          </w:p>
        </w:tc>
      </w:tr>
      <w:tr w:rsidR="00A74675">
        <w:trPr>
          <w:trHeight w:val="1447"/>
        </w:trPr>
        <w:tc>
          <w:tcPr>
            <w:tcW w:w="2160" w:type="dxa"/>
            <w:vMerge w:val="restart"/>
            <w:vAlign w:val="center"/>
          </w:tcPr>
          <w:p w:rsidR="00A74675" w:rsidRDefault="00FF6B56">
            <w:pPr>
              <w:spacing w:line="360" w:lineRule="auto"/>
              <w:rPr>
                <w:rFonts w:ascii="宋体"/>
                <w:szCs w:val="28"/>
              </w:rPr>
            </w:pPr>
            <w:r>
              <w:rPr>
                <w:rFonts w:ascii="宋体" w:hAnsi="宋体" w:hint="eastAsia"/>
                <w:szCs w:val="28"/>
              </w:rPr>
              <w:t>最终报价人民币（元）</w:t>
            </w:r>
          </w:p>
        </w:tc>
        <w:tc>
          <w:tcPr>
            <w:tcW w:w="1101" w:type="dxa"/>
            <w:vAlign w:val="center"/>
          </w:tcPr>
          <w:p w:rsidR="00A74675" w:rsidRDefault="00FF6B56">
            <w:pPr>
              <w:spacing w:line="360" w:lineRule="auto"/>
              <w:jc w:val="center"/>
              <w:rPr>
                <w:rFonts w:ascii="宋体"/>
                <w:szCs w:val="28"/>
              </w:rPr>
            </w:pPr>
            <w:r>
              <w:rPr>
                <w:rFonts w:ascii="宋体" w:hAnsi="宋体" w:hint="eastAsia"/>
                <w:szCs w:val="28"/>
              </w:rPr>
              <w:t>小写</w:t>
            </w:r>
          </w:p>
        </w:tc>
        <w:tc>
          <w:tcPr>
            <w:tcW w:w="5929" w:type="dxa"/>
            <w:vAlign w:val="center"/>
          </w:tcPr>
          <w:p w:rsidR="00A74675" w:rsidRDefault="00A74675">
            <w:pPr>
              <w:spacing w:line="360" w:lineRule="auto"/>
              <w:jc w:val="center"/>
              <w:rPr>
                <w:rFonts w:ascii="宋体"/>
                <w:szCs w:val="28"/>
              </w:rPr>
            </w:pPr>
          </w:p>
        </w:tc>
      </w:tr>
      <w:tr w:rsidR="00A74675">
        <w:trPr>
          <w:trHeight w:val="1662"/>
        </w:trPr>
        <w:tc>
          <w:tcPr>
            <w:tcW w:w="2160" w:type="dxa"/>
            <w:vMerge/>
            <w:vAlign w:val="center"/>
          </w:tcPr>
          <w:p w:rsidR="00A74675" w:rsidRDefault="00A74675">
            <w:pPr>
              <w:spacing w:line="360" w:lineRule="auto"/>
              <w:jc w:val="center"/>
              <w:rPr>
                <w:rFonts w:ascii="宋体"/>
                <w:szCs w:val="28"/>
              </w:rPr>
            </w:pPr>
          </w:p>
        </w:tc>
        <w:tc>
          <w:tcPr>
            <w:tcW w:w="1101" w:type="dxa"/>
            <w:vAlign w:val="center"/>
          </w:tcPr>
          <w:p w:rsidR="00A74675" w:rsidRDefault="00FF6B56">
            <w:pPr>
              <w:spacing w:line="360" w:lineRule="auto"/>
              <w:jc w:val="center"/>
              <w:rPr>
                <w:rFonts w:ascii="宋体"/>
                <w:szCs w:val="28"/>
              </w:rPr>
            </w:pPr>
            <w:r>
              <w:rPr>
                <w:rFonts w:ascii="宋体" w:hAnsi="宋体" w:hint="eastAsia"/>
                <w:szCs w:val="28"/>
              </w:rPr>
              <w:t>大写</w:t>
            </w:r>
          </w:p>
        </w:tc>
        <w:tc>
          <w:tcPr>
            <w:tcW w:w="5929" w:type="dxa"/>
            <w:vAlign w:val="center"/>
          </w:tcPr>
          <w:p w:rsidR="00A74675" w:rsidRDefault="00A74675">
            <w:pPr>
              <w:spacing w:line="360" w:lineRule="auto"/>
              <w:jc w:val="center"/>
              <w:rPr>
                <w:rFonts w:ascii="宋体"/>
                <w:szCs w:val="28"/>
              </w:rPr>
            </w:pPr>
          </w:p>
        </w:tc>
      </w:tr>
    </w:tbl>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A74675">
      <w:pPr>
        <w:pStyle w:val="ae"/>
        <w:snapToGrid w:val="0"/>
        <w:spacing w:beforeLines="0" w:afterLines="0" w:line="360" w:lineRule="auto"/>
      </w:pPr>
    </w:p>
    <w:p w:rsidR="00A74675" w:rsidRDefault="00FF6B56">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w:t>
      </w:r>
      <w:r>
        <w:rPr>
          <w:sz w:val="28"/>
          <w:szCs w:val="28"/>
        </w:rPr>
        <w:t>“</w:t>
      </w:r>
      <w:r>
        <w:rPr>
          <w:rFonts w:hint="eastAsia"/>
          <w:sz w:val="28"/>
          <w:szCs w:val="28"/>
        </w:rPr>
        <w:t>浙江政府采购网</w:t>
      </w:r>
      <w:r>
        <w:rPr>
          <w:sz w:val="28"/>
          <w:szCs w:val="28"/>
        </w:rPr>
        <w:t>”</w:t>
      </w:r>
      <w:r>
        <w:rPr>
          <w:rFonts w:hint="eastAsia"/>
          <w:sz w:val="28"/>
          <w:szCs w:val="28"/>
        </w:rPr>
        <w:t>（</w:t>
      </w:r>
      <w:r>
        <w:rPr>
          <w:sz w:val="28"/>
          <w:szCs w:val="28"/>
        </w:rPr>
        <w:t>www.zjzfcg.gov.cn</w:t>
      </w:r>
      <w:r>
        <w:rPr>
          <w:rFonts w:hint="eastAsia"/>
          <w:sz w:val="28"/>
          <w:szCs w:val="28"/>
        </w:rPr>
        <w:t>）网页截图</w:t>
      </w:r>
      <w:r>
        <w:rPr>
          <w:sz w:val="28"/>
          <w:szCs w:val="28"/>
        </w:rPr>
        <w:t>模板</w:t>
      </w:r>
    </w:p>
    <w:p w:rsidR="00A74675" w:rsidRDefault="00A74675">
      <w:pPr>
        <w:tabs>
          <w:tab w:val="left" w:pos="1418"/>
        </w:tabs>
        <w:snapToGrid w:val="0"/>
        <w:spacing w:line="360" w:lineRule="auto"/>
        <w:ind w:left="1418" w:hanging="567"/>
        <w:jc w:val="center"/>
        <w:rPr>
          <w:rFonts w:ascii="宋体" w:hAnsi="宋体"/>
          <w:spacing w:val="20"/>
          <w:sz w:val="24"/>
          <w:szCs w:val="20"/>
          <w:u w:val="single"/>
        </w:rPr>
        <w:sectPr w:rsidR="00A74675">
          <w:headerReference w:type="default" r:id="rId20"/>
          <w:footerReference w:type="even" r:id="rId21"/>
          <w:footerReference w:type="default" r:id="rId22"/>
          <w:headerReference w:type="first" r:id="rId23"/>
          <w:footerReference w:type="first" r:id="rId24"/>
          <w:pgSz w:w="11906" w:h="16838"/>
          <w:pgMar w:top="1361" w:right="1361" w:bottom="1361" w:left="1361" w:header="851" w:footer="851" w:gutter="0"/>
          <w:cols w:space="720"/>
          <w:docGrid w:linePitch="312"/>
        </w:sectPr>
      </w:pPr>
    </w:p>
    <w:p w:rsidR="00A74675" w:rsidRDefault="00FF6B56">
      <w:pPr>
        <w:spacing w:line="360" w:lineRule="auto"/>
        <w:rPr>
          <w:i/>
          <w:sz w:val="28"/>
          <w:szCs w:val="28"/>
        </w:rPr>
      </w:pPr>
      <w:r>
        <w:rPr>
          <w:noProof/>
        </w:rPr>
        <w:lastRenderedPageBreak/>
        <w:drawing>
          <wp:inline distT="0" distB="0" distL="0" distR="0">
            <wp:extent cx="4467225" cy="7572375"/>
            <wp:effectExtent l="1581150" t="0" r="1552575"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noChangeArrowheads="1"/>
                    </pic:cNvPicPr>
                  </pic:nvPicPr>
                  <pic:blipFill>
                    <a:blip r:embed="rId25"/>
                    <a:srcRect/>
                    <a:stretch>
                      <a:fillRect/>
                    </a:stretch>
                  </pic:blipFill>
                  <pic:spPr>
                    <a:xfrm rot="5400000">
                      <a:off x="0" y="0"/>
                      <a:ext cx="4467225" cy="7572375"/>
                    </a:xfrm>
                    <a:prstGeom prst="rect">
                      <a:avLst/>
                    </a:prstGeom>
                    <a:noFill/>
                    <a:ln w="9525">
                      <a:noFill/>
                      <a:miter lim="800000"/>
                      <a:headEnd/>
                      <a:tailEnd/>
                    </a:ln>
                    <a:effectLst/>
                  </pic:spPr>
                </pic:pic>
              </a:graphicData>
            </a:graphic>
          </wp:inline>
        </w:drawing>
      </w:r>
    </w:p>
    <w:p w:rsidR="00A74675" w:rsidRDefault="00FF6B56">
      <w:pPr>
        <w:spacing w:line="360" w:lineRule="auto"/>
      </w:pPr>
      <w:r>
        <w:rPr>
          <w:noProof/>
        </w:rPr>
        <w:lastRenderedPageBreak/>
        <w:drawing>
          <wp:inline distT="0" distB="0" distL="0" distR="0">
            <wp:extent cx="4543425" cy="7229475"/>
            <wp:effectExtent l="1371600" t="0" r="1343025"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26"/>
                    <a:srcRect/>
                    <a:stretch>
                      <a:fillRect/>
                    </a:stretch>
                  </pic:blipFill>
                  <pic:spPr>
                    <a:xfrm rot="5400000">
                      <a:off x="0" y="0"/>
                      <a:ext cx="4543425" cy="7229475"/>
                    </a:xfrm>
                    <a:prstGeom prst="rect">
                      <a:avLst/>
                    </a:prstGeom>
                    <a:noFill/>
                    <a:ln w="9525">
                      <a:noFill/>
                      <a:miter lim="800000"/>
                      <a:headEnd/>
                      <a:tailEnd/>
                    </a:ln>
                  </pic:spPr>
                </pic:pic>
              </a:graphicData>
            </a:graphic>
          </wp:inline>
        </w:drawing>
      </w:r>
    </w:p>
    <w:sectPr w:rsidR="00A74675" w:rsidSect="00A74675">
      <w:pgSz w:w="16838" w:h="11906" w:orient="landscape"/>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CC" w:rsidRDefault="00EF6FCC" w:rsidP="00A74675">
      <w:r>
        <w:separator/>
      </w:r>
    </w:p>
  </w:endnote>
  <w:endnote w:type="continuationSeparator" w:id="0">
    <w:p w:rsidR="00EF6FCC" w:rsidRDefault="00EF6FCC" w:rsidP="00A7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 new roman">
    <w:altName w:val="Times New Roman"/>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创艺简标宋">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af1"/>
      <w:framePr w:wrap="around" w:vAnchor="text" w:hAnchor="margin" w:xAlign="outside" w:y="1"/>
      <w:rPr>
        <w:rStyle w:val="afa"/>
      </w:rPr>
    </w:pPr>
    <w:r>
      <w:fldChar w:fldCharType="begin"/>
    </w:r>
    <w:r>
      <w:rPr>
        <w:rStyle w:val="afa"/>
      </w:rPr>
      <w:instrText xml:space="preserve">PAGE  </w:instrText>
    </w:r>
    <w:r>
      <w:fldChar w:fldCharType="end"/>
    </w:r>
  </w:p>
  <w:p w:rsidR="001A0DE7" w:rsidRDefault="001A0DE7">
    <w:pPr>
      <w:pStyle w:val="af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af1"/>
      <w:framePr w:wrap="around" w:vAnchor="text" w:hAnchor="margin" w:xAlign="outside" w:y="1"/>
      <w:rPr>
        <w:rStyle w:val="afa"/>
        <w:rFonts w:ascii="宋体" w:eastAsia="宋体" w:hAnsi="宋体"/>
        <w:sz w:val="28"/>
        <w:szCs w:val="28"/>
      </w:rPr>
    </w:pPr>
  </w:p>
  <w:p w:rsidR="001A0DE7" w:rsidRDefault="001A0DE7">
    <w:pPr>
      <w:pStyle w:val="Charf"/>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196299">
      <w:rPr>
        <w:noProof/>
        <w:sz w:val="24"/>
        <w:szCs w:val="24"/>
      </w:rPr>
      <w:t>31</w:t>
    </w:r>
    <w:r>
      <w:rPr>
        <w:sz w:val="24"/>
        <w:szCs w:val="24"/>
      </w:rPr>
      <w:fldChar w:fldCharType="end"/>
    </w:r>
    <w:r>
      <w:rP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af1"/>
      <w:framePr w:wrap="around" w:vAnchor="text" w:hAnchor="margin" w:xAlign="outside" w:y="1"/>
      <w:rPr>
        <w:rStyle w:val="afa"/>
      </w:rPr>
    </w:pPr>
    <w:r>
      <w:fldChar w:fldCharType="begin"/>
    </w:r>
    <w:r>
      <w:rPr>
        <w:rStyle w:val="afa"/>
      </w:rPr>
      <w:instrText xml:space="preserve">PAGE  </w:instrText>
    </w:r>
    <w:r>
      <w:fldChar w:fldCharType="end"/>
    </w:r>
  </w:p>
  <w:p w:rsidR="001A0DE7" w:rsidRDefault="001A0DE7">
    <w:pPr>
      <w:pStyle w:val="af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af1"/>
      <w:framePr w:wrap="around" w:vAnchor="text" w:hAnchor="margin" w:xAlign="outside" w:y="1"/>
      <w:rPr>
        <w:rStyle w:val="afa"/>
        <w:rFonts w:ascii="宋体" w:eastAsia="宋体" w:hAnsi="宋体"/>
        <w:sz w:val="28"/>
        <w:szCs w:val="28"/>
      </w:rPr>
    </w:pPr>
  </w:p>
  <w:p w:rsidR="001A0DE7" w:rsidRDefault="001A0DE7">
    <w:pPr>
      <w:pStyle w:val="af1"/>
      <w:ind w:right="720" w:firstLineChars="100" w:firstLine="24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196299">
      <w:rPr>
        <w:noProof/>
        <w:sz w:val="24"/>
        <w:szCs w:val="24"/>
      </w:rPr>
      <w:t>65</w:t>
    </w:r>
    <w:r>
      <w:rPr>
        <w:sz w:val="24"/>
        <w:szCs w:val="24"/>
      </w:rPr>
      <w:fldChar w:fldCharType="end"/>
    </w:r>
    <w:r>
      <w:rP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CC" w:rsidRDefault="00EF6FCC" w:rsidP="00A74675">
      <w:r>
        <w:separator/>
      </w:r>
    </w:p>
  </w:footnote>
  <w:footnote w:type="continuationSeparator" w:id="0">
    <w:p w:rsidR="00EF6FCC" w:rsidRDefault="00EF6FCC" w:rsidP="00A7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ae"/>
      <w:snapToGrid w:val="0"/>
      <w:spacing w:beforeLines="0" w:afterLines="0" w:line="360" w:lineRule="auto"/>
      <w:rPr>
        <w:rFonts w:hAnsi="宋体"/>
        <w:u w:val="single"/>
      </w:rPr>
    </w:pPr>
    <w:r>
      <w:rPr>
        <w:rFonts w:cs="Arial" w:hint="eastAsia"/>
        <w:u w:val="single"/>
      </w:rPr>
      <w:t xml:space="preserve">湖州市行政中心、市民服务中心植物摆放项目                              </w:t>
    </w:r>
    <w:r>
      <w:rPr>
        <w:rFonts w:hAnsi="宋体" w:cs="Arial" w:hint="eastAsia"/>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pPr>
      <w:pStyle w:val="ae"/>
      <w:snapToGrid w:val="0"/>
      <w:spacing w:beforeLines="0" w:afterLines="0" w:line="360" w:lineRule="auto"/>
      <w:rPr>
        <w:rFonts w:hAnsi="宋体"/>
        <w:u w:val="single"/>
      </w:rPr>
    </w:pPr>
    <w:r>
      <w:rPr>
        <w:rFonts w:cs="Arial" w:hint="eastAsia"/>
        <w:u w:val="single"/>
      </w:rPr>
      <w:t xml:space="preserve">湖州市行政中心、市民服务中心植物摆放项目                             </w:t>
    </w:r>
    <w:r>
      <w:rPr>
        <w:rFonts w:hAnsi="宋体" w:cs="Arial" w:hint="eastAsia"/>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7" w:rsidRDefault="001A0D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14A2D"/>
    <w:multiLevelType w:val="singleLevel"/>
    <w:tmpl w:val="D0114A2D"/>
    <w:lvl w:ilvl="0">
      <w:start w:val="1"/>
      <w:numFmt w:val="decimal"/>
      <w:lvlText w:val="%1."/>
      <w:lvlJc w:val="left"/>
      <w:pPr>
        <w:tabs>
          <w:tab w:val="left" w:pos="312"/>
        </w:tabs>
      </w:pPr>
    </w:lvl>
  </w:abstractNum>
  <w:abstractNum w:abstractNumId="1">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2">
    <w:nsid w:val="5FAE6C94"/>
    <w:multiLevelType w:val="multilevel"/>
    <w:tmpl w:val="5FAE6C94"/>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482A15"/>
    <w:multiLevelType w:val="multilevel"/>
    <w:tmpl w:val="66482A15"/>
    <w:lvl w:ilvl="0">
      <w:start w:val="1"/>
      <w:numFmt w:val="decimalEnclosedCircle"/>
      <w:lvlText w:val="%1"/>
      <w:lvlJc w:val="left"/>
      <w:pPr>
        <w:ind w:left="360" w:hanging="360"/>
      </w:pPr>
      <w:rPr>
        <w:rFonts w:ascii="宋体" w:eastAsia="宋体" w:hAnsi="宋体" w:cs="TimesNewRomanPSMT"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B7F9E3C"/>
    <w:multiLevelType w:val="singleLevel"/>
    <w:tmpl w:val="7B7F9E3C"/>
    <w:lvl w:ilvl="0">
      <w:start w:val="2"/>
      <w:numFmt w:val="chineseCounting"/>
      <w:suff w:val="nothing"/>
      <w:lvlText w:val="（%1）"/>
      <w:lvlJc w:val="left"/>
      <w:rPr>
        <w:rFonts w:hint="eastAsia"/>
      </w:rPr>
    </w:lvl>
  </w:abstractNum>
  <w:num w:numId="1">
    <w:abstractNumId w:val="1"/>
    <w:lvlOverride w:ilvl="0">
      <w:startOverride w:val="1"/>
    </w:lvlOverride>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22623"/>
    <w:rsid w:val="0000138B"/>
    <w:rsid w:val="00011473"/>
    <w:rsid w:val="00014BE1"/>
    <w:rsid w:val="00015972"/>
    <w:rsid w:val="00016398"/>
    <w:rsid w:val="0004162D"/>
    <w:rsid w:val="00043005"/>
    <w:rsid w:val="00045070"/>
    <w:rsid w:val="00047EF4"/>
    <w:rsid w:val="00053BD9"/>
    <w:rsid w:val="00056910"/>
    <w:rsid w:val="00066C07"/>
    <w:rsid w:val="00072679"/>
    <w:rsid w:val="00085F54"/>
    <w:rsid w:val="00091B3F"/>
    <w:rsid w:val="000927B3"/>
    <w:rsid w:val="000A08E9"/>
    <w:rsid w:val="000A31DC"/>
    <w:rsid w:val="000A47C6"/>
    <w:rsid w:val="000B7B32"/>
    <w:rsid w:val="000C514E"/>
    <w:rsid w:val="000C5B67"/>
    <w:rsid w:val="000D4753"/>
    <w:rsid w:val="000D7A19"/>
    <w:rsid w:val="000F2513"/>
    <w:rsid w:val="000F2BB8"/>
    <w:rsid w:val="000F33FC"/>
    <w:rsid w:val="000F48DF"/>
    <w:rsid w:val="0010203F"/>
    <w:rsid w:val="00104DA6"/>
    <w:rsid w:val="001056FC"/>
    <w:rsid w:val="00114F20"/>
    <w:rsid w:val="001201A3"/>
    <w:rsid w:val="00125816"/>
    <w:rsid w:val="001262DD"/>
    <w:rsid w:val="00134F89"/>
    <w:rsid w:val="00135690"/>
    <w:rsid w:val="00135AEB"/>
    <w:rsid w:val="00136687"/>
    <w:rsid w:val="0014654F"/>
    <w:rsid w:val="0014706B"/>
    <w:rsid w:val="0015675F"/>
    <w:rsid w:val="00164F62"/>
    <w:rsid w:val="00165A8C"/>
    <w:rsid w:val="0016765F"/>
    <w:rsid w:val="001677F8"/>
    <w:rsid w:val="00175486"/>
    <w:rsid w:val="001812D3"/>
    <w:rsid w:val="00181B22"/>
    <w:rsid w:val="00181B78"/>
    <w:rsid w:val="00196299"/>
    <w:rsid w:val="001A0DE7"/>
    <w:rsid w:val="001A25F2"/>
    <w:rsid w:val="001A6572"/>
    <w:rsid w:val="001A6B29"/>
    <w:rsid w:val="001A6DFE"/>
    <w:rsid w:val="001C0BC6"/>
    <w:rsid w:val="001C467C"/>
    <w:rsid w:val="001C797A"/>
    <w:rsid w:val="001D07BF"/>
    <w:rsid w:val="001D6731"/>
    <w:rsid w:val="001E1673"/>
    <w:rsid w:val="001E1ECB"/>
    <w:rsid w:val="00204B59"/>
    <w:rsid w:val="002128FC"/>
    <w:rsid w:val="002360EE"/>
    <w:rsid w:val="00236B47"/>
    <w:rsid w:val="00242E30"/>
    <w:rsid w:val="00243568"/>
    <w:rsid w:val="00250B2A"/>
    <w:rsid w:val="00254AE9"/>
    <w:rsid w:val="00263588"/>
    <w:rsid w:val="002670BF"/>
    <w:rsid w:val="00273D62"/>
    <w:rsid w:val="00292BC2"/>
    <w:rsid w:val="00293149"/>
    <w:rsid w:val="002A1078"/>
    <w:rsid w:val="002A4478"/>
    <w:rsid w:val="002B09A4"/>
    <w:rsid w:val="002B1AD1"/>
    <w:rsid w:val="002C00CA"/>
    <w:rsid w:val="002C51A2"/>
    <w:rsid w:val="002C6CE7"/>
    <w:rsid w:val="002D4A07"/>
    <w:rsid w:val="002E054A"/>
    <w:rsid w:val="002E258D"/>
    <w:rsid w:val="002E25DC"/>
    <w:rsid w:val="002F2143"/>
    <w:rsid w:val="002F6724"/>
    <w:rsid w:val="002F7617"/>
    <w:rsid w:val="00304BBC"/>
    <w:rsid w:val="0030531F"/>
    <w:rsid w:val="003136BE"/>
    <w:rsid w:val="00315CEF"/>
    <w:rsid w:val="00316226"/>
    <w:rsid w:val="0032319C"/>
    <w:rsid w:val="0032385D"/>
    <w:rsid w:val="00325EAB"/>
    <w:rsid w:val="00340AB1"/>
    <w:rsid w:val="0034168C"/>
    <w:rsid w:val="00341970"/>
    <w:rsid w:val="00344876"/>
    <w:rsid w:val="00345C05"/>
    <w:rsid w:val="00346192"/>
    <w:rsid w:val="00355015"/>
    <w:rsid w:val="0035776E"/>
    <w:rsid w:val="00360403"/>
    <w:rsid w:val="003619F0"/>
    <w:rsid w:val="00363BDB"/>
    <w:rsid w:val="00365561"/>
    <w:rsid w:val="003700BF"/>
    <w:rsid w:val="00376E36"/>
    <w:rsid w:val="0038619A"/>
    <w:rsid w:val="003A7890"/>
    <w:rsid w:val="003B0CE2"/>
    <w:rsid w:val="003B3185"/>
    <w:rsid w:val="003C021B"/>
    <w:rsid w:val="003D3FDC"/>
    <w:rsid w:val="003D477B"/>
    <w:rsid w:val="003D5D63"/>
    <w:rsid w:val="003E2C0D"/>
    <w:rsid w:val="003F13A0"/>
    <w:rsid w:val="003F2478"/>
    <w:rsid w:val="004023FB"/>
    <w:rsid w:val="00413D02"/>
    <w:rsid w:val="00415BA3"/>
    <w:rsid w:val="004205EC"/>
    <w:rsid w:val="00421BAA"/>
    <w:rsid w:val="00432244"/>
    <w:rsid w:val="00432AFA"/>
    <w:rsid w:val="00432B6E"/>
    <w:rsid w:val="00434008"/>
    <w:rsid w:val="00446302"/>
    <w:rsid w:val="00454113"/>
    <w:rsid w:val="00454B1B"/>
    <w:rsid w:val="00457A9A"/>
    <w:rsid w:val="00462A1F"/>
    <w:rsid w:val="00464838"/>
    <w:rsid w:val="00464F27"/>
    <w:rsid w:val="004655F1"/>
    <w:rsid w:val="00471B45"/>
    <w:rsid w:val="00473A4D"/>
    <w:rsid w:val="0047680B"/>
    <w:rsid w:val="004774D6"/>
    <w:rsid w:val="004778B5"/>
    <w:rsid w:val="004810F0"/>
    <w:rsid w:val="00487B57"/>
    <w:rsid w:val="00496585"/>
    <w:rsid w:val="004A023A"/>
    <w:rsid w:val="004A5A70"/>
    <w:rsid w:val="004B1563"/>
    <w:rsid w:val="004B3CB5"/>
    <w:rsid w:val="004B63BD"/>
    <w:rsid w:val="004B6E25"/>
    <w:rsid w:val="004C4AFD"/>
    <w:rsid w:val="004D24D7"/>
    <w:rsid w:val="004D5ED9"/>
    <w:rsid w:val="004D6877"/>
    <w:rsid w:val="004D68DB"/>
    <w:rsid w:val="004E49F4"/>
    <w:rsid w:val="004E4A15"/>
    <w:rsid w:val="004F538F"/>
    <w:rsid w:val="004F67F7"/>
    <w:rsid w:val="005016D2"/>
    <w:rsid w:val="00506FB4"/>
    <w:rsid w:val="0051500A"/>
    <w:rsid w:val="005152A5"/>
    <w:rsid w:val="005169CD"/>
    <w:rsid w:val="005172B1"/>
    <w:rsid w:val="00525A48"/>
    <w:rsid w:val="00532A05"/>
    <w:rsid w:val="00533D00"/>
    <w:rsid w:val="0053703D"/>
    <w:rsid w:val="005370C1"/>
    <w:rsid w:val="00540291"/>
    <w:rsid w:val="00542863"/>
    <w:rsid w:val="005452B4"/>
    <w:rsid w:val="005468AD"/>
    <w:rsid w:val="005476A7"/>
    <w:rsid w:val="0055773F"/>
    <w:rsid w:val="005578D1"/>
    <w:rsid w:val="00561E2C"/>
    <w:rsid w:val="00562461"/>
    <w:rsid w:val="00565316"/>
    <w:rsid w:val="00566BA2"/>
    <w:rsid w:val="005712DA"/>
    <w:rsid w:val="005723FD"/>
    <w:rsid w:val="005842B9"/>
    <w:rsid w:val="00586F8F"/>
    <w:rsid w:val="005930D4"/>
    <w:rsid w:val="005959D4"/>
    <w:rsid w:val="005A2072"/>
    <w:rsid w:val="005A67FC"/>
    <w:rsid w:val="005B527A"/>
    <w:rsid w:val="005B57D1"/>
    <w:rsid w:val="005C48FD"/>
    <w:rsid w:val="005C6B7F"/>
    <w:rsid w:val="005D185F"/>
    <w:rsid w:val="005D5989"/>
    <w:rsid w:val="005D6AF2"/>
    <w:rsid w:val="005E2050"/>
    <w:rsid w:val="005E34FD"/>
    <w:rsid w:val="005E3B3A"/>
    <w:rsid w:val="005E469B"/>
    <w:rsid w:val="005F4D79"/>
    <w:rsid w:val="005F6193"/>
    <w:rsid w:val="0060491A"/>
    <w:rsid w:val="006103A1"/>
    <w:rsid w:val="00612833"/>
    <w:rsid w:val="00615F16"/>
    <w:rsid w:val="00617339"/>
    <w:rsid w:val="00621AB0"/>
    <w:rsid w:val="00623E38"/>
    <w:rsid w:val="00624166"/>
    <w:rsid w:val="006265C3"/>
    <w:rsid w:val="00630696"/>
    <w:rsid w:val="00631A43"/>
    <w:rsid w:val="006519D2"/>
    <w:rsid w:val="00660973"/>
    <w:rsid w:val="00664A58"/>
    <w:rsid w:val="00667CDE"/>
    <w:rsid w:val="0067042B"/>
    <w:rsid w:val="006747C7"/>
    <w:rsid w:val="00674B8F"/>
    <w:rsid w:val="00676820"/>
    <w:rsid w:val="006837F0"/>
    <w:rsid w:val="00690421"/>
    <w:rsid w:val="0069043F"/>
    <w:rsid w:val="006921AB"/>
    <w:rsid w:val="0069316B"/>
    <w:rsid w:val="0069615F"/>
    <w:rsid w:val="006A19A2"/>
    <w:rsid w:val="006A6ACD"/>
    <w:rsid w:val="006B0C0E"/>
    <w:rsid w:val="006B192A"/>
    <w:rsid w:val="006B24FF"/>
    <w:rsid w:val="006B28FB"/>
    <w:rsid w:val="006B65E8"/>
    <w:rsid w:val="006B6F72"/>
    <w:rsid w:val="006B7172"/>
    <w:rsid w:val="006C030B"/>
    <w:rsid w:val="006D141A"/>
    <w:rsid w:val="006D3A8F"/>
    <w:rsid w:val="006D3FEC"/>
    <w:rsid w:val="006E4A96"/>
    <w:rsid w:val="006F03F8"/>
    <w:rsid w:val="006F1B65"/>
    <w:rsid w:val="00702BBD"/>
    <w:rsid w:val="00705CB5"/>
    <w:rsid w:val="00707DFC"/>
    <w:rsid w:val="00711D5D"/>
    <w:rsid w:val="00714F07"/>
    <w:rsid w:val="007153C7"/>
    <w:rsid w:val="00722077"/>
    <w:rsid w:val="007237AA"/>
    <w:rsid w:val="00724946"/>
    <w:rsid w:val="00734B11"/>
    <w:rsid w:val="007352A5"/>
    <w:rsid w:val="00740757"/>
    <w:rsid w:val="007459B5"/>
    <w:rsid w:val="007478BC"/>
    <w:rsid w:val="00751887"/>
    <w:rsid w:val="00752477"/>
    <w:rsid w:val="007532AD"/>
    <w:rsid w:val="007537D3"/>
    <w:rsid w:val="00756F2A"/>
    <w:rsid w:val="00765214"/>
    <w:rsid w:val="00766018"/>
    <w:rsid w:val="00775BAE"/>
    <w:rsid w:val="00776AC9"/>
    <w:rsid w:val="007773DA"/>
    <w:rsid w:val="007845F6"/>
    <w:rsid w:val="00785D58"/>
    <w:rsid w:val="00792A9A"/>
    <w:rsid w:val="00793065"/>
    <w:rsid w:val="0079619E"/>
    <w:rsid w:val="007A0310"/>
    <w:rsid w:val="007A3695"/>
    <w:rsid w:val="007B10B4"/>
    <w:rsid w:val="007B4DB8"/>
    <w:rsid w:val="007B7ECC"/>
    <w:rsid w:val="007C0621"/>
    <w:rsid w:val="007D20F4"/>
    <w:rsid w:val="007D2F4F"/>
    <w:rsid w:val="007D4B77"/>
    <w:rsid w:val="007D7D19"/>
    <w:rsid w:val="007E332F"/>
    <w:rsid w:val="007E5A43"/>
    <w:rsid w:val="007E7BAD"/>
    <w:rsid w:val="007F4303"/>
    <w:rsid w:val="007F47F5"/>
    <w:rsid w:val="00804E5B"/>
    <w:rsid w:val="00806642"/>
    <w:rsid w:val="00811552"/>
    <w:rsid w:val="008115C5"/>
    <w:rsid w:val="00813F1A"/>
    <w:rsid w:val="00814412"/>
    <w:rsid w:val="00816667"/>
    <w:rsid w:val="00821947"/>
    <w:rsid w:val="00822EDF"/>
    <w:rsid w:val="00826A6D"/>
    <w:rsid w:val="00826AFA"/>
    <w:rsid w:val="00833A56"/>
    <w:rsid w:val="0084017D"/>
    <w:rsid w:val="00841142"/>
    <w:rsid w:val="008440DC"/>
    <w:rsid w:val="00852DE5"/>
    <w:rsid w:val="00855DED"/>
    <w:rsid w:val="008566DF"/>
    <w:rsid w:val="00856ABE"/>
    <w:rsid w:val="00860F6A"/>
    <w:rsid w:val="00866942"/>
    <w:rsid w:val="00871D16"/>
    <w:rsid w:val="00874E4C"/>
    <w:rsid w:val="00875CE6"/>
    <w:rsid w:val="00892E41"/>
    <w:rsid w:val="00894389"/>
    <w:rsid w:val="00895827"/>
    <w:rsid w:val="008959E4"/>
    <w:rsid w:val="00895C2E"/>
    <w:rsid w:val="008A40F3"/>
    <w:rsid w:val="008B2517"/>
    <w:rsid w:val="008B6E4F"/>
    <w:rsid w:val="008C63DC"/>
    <w:rsid w:val="008C6996"/>
    <w:rsid w:val="008C7FBD"/>
    <w:rsid w:val="008D08B9"/>
    <w:rsid w:val="008D43C6"/>
    <w:rsid w:val="008D567B"/>
    <w:rsid w:val="008E0C7A"/>
    <w:rsid w:val="008E7206"/>
    <w:rsid w:val="008F3A92"/>
    <w:rsid w:val="0091224B"/>
    <w:rsid w:val="009133F0"/>
    <w:rsid w:val="00933F2F"/>
    <w:rsid w:val="00935AD4"/>
    <w:rsid w:val="00935F76"/>
    <w:rsid w:val="00937B59"/>
    <w:rsid w:val="009410C3"/>
    <w:rsid w:val="00943705"/>
    <w:rsid w:val="0095086B"/>
    <w:rsid w:val="00955D9C"/>
    <w:rsid w:val="00957D6F"/>
    <w:rsid w:val="00963059"/>
    <w:rsid w:val="00966149"/>
    <w:rsid w:val="00970F70"/>
    <w:rsid w:val="009727AE"/>
    <w:rsid w:val="0097533C"/>
    <w:rsid w:val="0098185D"/>
    <w:rsid w:val="00982877"/>
    <w:rsid w:val="00982BFA"/>
    <w:rsid w:val="00985524"/>
    <w:rsid w:val="00994421"/>
    <w:rsid w:val="009A247F"/>
    <w:rsid w:val="009B09A8"/>
    <w:rsid w:val="009B2B88"/>
    <w:rsid w:val="009B2FED"/>
    <w:rsid w:val="009B5ECD"/>
    <w:rsid w:val="009C025C"/>
    <w:rsid w:val="009C2844"/>
    <w:rsid w:val="009C656B"/>
    <w:rsid w:val="009C718E"/>
    <w:rsid w:val="009D2F67"/>
    <w:rsid w:val="009D418E"/>
    <w:rsid w:val="009D4DC5"/>
    <w:rsid w:val="009D678E"/>
    <w:rsid w:val="009D7F1E"/>
    <w:rsid w:val="009E464C"/>
    <w:rsid w:val="009E794F"/>
    <w:rsid w:val="009F0A65"/>
    <w:rsid w:val="009F107E"/>
    <w:rsid w:val="009F5E3C"/>
    <w:rsid w:val="00A0181F"/>
    <w:rsid w:val="00A03640"/>
    <w:rsid w:val="00A07811"/>
    <w:rsid w:val="00A142F9"/>
    <w:rsid w:val="00A21277"/>
    <w:rsid w:val="00A251B8"/>
    <w:rsid w:val="00A25F5A"/>
    <w:rsid w:val="00A276FC"/>
    <w:rsid w:val="00A357A1"/>
    <w:rsid w:val="00A41DA7"/>
    <w:rsid w:val="00A43FEC"/>
    <w:rsid w:val="00A44777"/>
    <w:rsid w:val="00A4488D"/>
    <w:rsid w:val="00A5332A"/>
    <w:rsid w:val="00A53C33"/>
    <w:rsid w:val="00A57B1B"/>
    <w:rsid w:val="00A6556E"/>
    <w:rsid w:val="00A74675"/>
    <w:rsid w:val="00A80358"/>
    <w:rsid w:val="00A8216B"/>
    <w:rsid w:val="00A83F45"/>
    <w:rsid w:val="00A901A7"/>
    <w:rsid w:val="00A9514E"/>
    <w:rsid w:val="00AA185C"/>
    <w:rsid w:val="00AA2154"/>
    <w:rsid w:val="00AA39B9"/>
    <w:rsid w:val="00AA4D1C"/>
    <w:rsid w:val="00AA4D27"/>
    <w:rsid w:val="00AA6F3D"/>
    <w:rsid w:val="00AA6FA8"/>
    <w:rsid w:val="00AB5796"/>
    <w:rsid w:val="00AC353B"/>
    <w:rsid w:val="00AC6484"/>
    <w:rsid w:val="00AD1409"/>
    <w:rsid w:val="00AD6AE0"/>
    <w:rsid w:val="00AE4561"/>
    <w:rsid w:val="00AE7A8E"/>
    <w:rsid w:val="00AF2A04"/>
    <w:rsid w:val="00AF4684"/>
    <w:rsid w:val="00AF5177"/>
    <w:rsid w:val="00AF640B"/>
    <w:rsid w:val="00B00D78"/>
    <w:rsid w:val="00B07940"/>
    <w:rsid w:val="00B11F1C"/>
    <w:rsid w:val="00B12E1A"/>
    <w:rsid w:val="00B15A24"/>
    <w:rsid w:val="00B23A08"/>
    <w:rsid w:val="00B251F8"/>
    <w:rsid w:val="00B277CC"/>
    <w:rsid w:val="00B36CB7"/>
    <w:rsid w:val="00B43684"/>
    <w:rsid w:val="00B502FF"/>
    <w:rsid w:val="00B51E9A"/>
    <w:rsid w:val="00B54E89"/>
    <w:rsid w:val="00B66822"/>
    <w:rsid w:val="00B712FE"/>
    <w:rsid w:val="00B717F7"/>
    <w:rsid w:val="00B80DCA"/>
    <w:rsid w:val="00B90F43"/>
    <w:rsid w:val="00B917D1"/>
    <w:rsid w:val="00BA0273"/>
    <w:rsid w:val="00BA06DC"/>
    <w:rsid w:val="00BA2594"/>
    <w:rsid w:val="00BB0A0F"/>
    <w:rsid w:val="00BB2BDA"/>
    <w:rsid w:val="00BB349E"/>
    <w:rsid w:val="00BB52AD"/>
    <w:rsid w:val="00BC2AEA"/>
    <w:rsid w:val="00BC44E2"/>
    <w:rsid w:val="00BC5322"/>
    <w:rsid w:val="00BC5731"/>
    <w:rsid w:val="00BD0D7B"/>
    <w:rsid w:val="00BD2395"/>
    <w:rsid w:val="00BD7640"/>
    <w:rsid w:val="00BE1255"/>
    <w:rsid w:val="00BE1801"/>
    <w:rsid w:val="00BE63B8"/>
    <w:rsid w:val="00C02A02"/>
    <w:rsid w:val="00C23BE1"/>
    <w:rsid w:val="00C3370F"/>
    <w:rsid w:val="00C44368"/>
    <w:rsid w:val="00C51862"/>
    <w:rsid w:val="00C56E27"/>
    <w:rsid w:val="00C66A19"/>
    <w:rsid w:val="00C714D3"/>
    <w:rsid w:val="00C74686"/>
    <w:rsid w:val="00C8587A"/>
    <w:rsid w:val="00C91E9A"/>
    <w:rsid w:val="00C9370D"/>
    <w:rsid w:val="00CA2CE6"/>
    <w:rsid w:val="00CA4906"/>
    <w:rsid w:val="00CA595F"/>
    <w:rsid w:val="00CB2010"/>
    <w:rsid w:val="00CB271F"/>
    <w:rsid w:val="00CC15DD"/>
    <w:rsid w:val="00CC3A80"/>
    <w:rsid w:val="00CC3BA0"/>
    <w:rsid w:val="00CC3FEF"/>
    <w:rsid w:val="00CC518B"/>
    <w:rsid w:val="00CC5640"/>
    <w:rsid w:val="00CC6781"/>
    <w:rsid w:val="00CD147E"/>
    <w:rsid w:val="00CD3907"/>
    <w:rsid w:val="00CD4C61"/>
    <w:rsid w:val="00CD5267"/>
    <w:rsid w:val="00CD7C04"/>
    <w:rsid w:val="00CE1DFE"/>
    <w:rsid w:val="00CE710B"/>
    <w:rsid w:val="00CF0D69"/>
    <w:rsid w:val="00CF2B48"/>
    <w:rsid w:val="00CF493D"/>
    <w:rsid w:val="00CF4AF7"/>
    <w:rsid w:val="00CF5050"/>
    <w:rsid w:val="00CF5A8B"/>
    <w:rsid w:val="00D02C69"/>
    <w:rsid w:val="00D05AA7"/>
    <w:rsid w:val="00D06894"/>
    <w:rsid w:val="00D123F2"/>
    <w:rsid w:val="00D16972"/>
    <w:rsid w:val="00D3094A"/>
    <w:rsid w:val="00D33058"/>
    <w:rsid w:val="00D34631"/>
    <w:rsid w:val="00D426E9"/>
    <w:rsid w:val="00D45DFB"/>
    <w:rsid w:val="00D5770A"/>
    <w:rsid w:val="00D6078C"/>
    <w:rsid w:val="00D6129D"/>
    <w:rsid w:val="00D636B3"/>
    <w:rsid w:val="00D64FB5"/>
    <w:rsid w:val="00D706F8"/>
    <w:rsid w:val="00D72D72"/>
    <w:rsid w:val="00D764CD"/>
    <w:rsid w:val="00D82226"/>
    <w:rsid w:val="00D83BA2"/>
    <w:rsid w:val="00D953E1"/>
    <w:rsid w:val="00D95627"/>
    <w:rsid w:val="00D956EF"/>
    <w:rsid w:val="00D95D7C"/>
    <w:rsid w:val="00DA13C4"/>
    <w:rsid w:val="00DA2C17"/>
    <w:rsid w:val="00DB45D9"/>
    <w:rsid w:val="00DB7403"/>
    <w:rsid w:val="00DB7A1C"/>
    <w:rsid w:val="00DC0877"/>
    <w:rsid w:val="00DD0085"/>
    <w:rsid w:val="00DD5EF5"/>
    <w:rsid w:val="00DD6E98"/>
    <w:rsid w:val="00DE46E5"/>
    <w:rsid w:val="00DE55A3"/>
    <w:rsid w:val="00DE6E27"/>
    <w:rsid w:val="00DF0554"/>
    <w:rsid w:val="00DF223C"/>
    <w:rsid w:val="00DF29E0"/>
    <w:rsid w:val="00DF7DD3"/>
    <w:rsid w:val="00E05829"/>
    <w:rsid w:val="00E06737"/>
    <w:rsid w:val="00E11D29"/>
    <w:rsid w:val="00E22623"/>
    <w:rsid w:val="00E24908"/>
    <w:rsid w:val="00E27D3A"/>
    <w:rsid w:val="00E27D85"/>
    <w:rsid w:val="00E35EF9"/>
    <w:rsid w:val="00E430C9"/>
    <w:rsid w:val="00E44370"/>
    <w:rsid w:val="00E46D16"/>
    <w:rsid w:val="00E50E1C"/>
    <w:rsid w:val="00E53F01"/>
    <w:rsid w:val="00E5696F"/>
    <w:rsid w:val="00E63500"/>
    <w:rsid w:val="00E64B85"/>
    <w:rsid w:val="00E66BFF"/>
    <w:rsid w:val="00E70C0B"/>
    <w:rsid w:val="00E710F3"/>
    <w:rsid w:val="00E710F6"/>
    <w:rsid w:val="00E71E34"/>
    <w:rsid w:val="00E828E5"/>
    <w:rsid w:val="00E83417"/>
    <w:rsid w:val="00E83F43"/>
    <w:rsid w:val="00E9080F"/>
    <w:rsid w:val="00E92997"/>
    <w:rsid w:val="00E9441A"/>
    <w:rsid w:val="00E96A65"/>
    <w:rsid w:val="00EA0E45"/>
    <w:rsid w:val="00EA26F1"/>
    <w:rsid w:val="00EA2780"/>
    <w:rsid w:val="00EA2B9D"/>
    <w:rsid w:val="00EB0AAC"/>
    <w:rsid w:val="00EB4A69"/>
    <w:rsid w:val="00ED1236"/>
    <w:rsid w:val="00ED493A"/>
    <w:rsid w:val="00ED5ED6"/>
    <w:rsid w:val="00EE30E0"/>
    <w:rsid w:val="00EE6083"/>
    <w:rsid w:val="00EF5821"/>
    <w:rsid w:val="00EF6FCC"/>
    <w:rsid w:val="00F00C8C"/>
    <w:rsid w:val="00F0227D"/>
    <w:rsid w:val="00F03225"/>
    <w:rsid w:val="00F041D6"/>
    <w:rsid w:val="00F04E74"/>
    <w:rsid w:val="00F064B1"/>
    <w:rsid w:val="00F07135"/>
    <w:rsid w:val="00F077F4"/>
    <w:rsid w:val="00F135E8"/>
    <w:rsid w:val="00F24C60"/>
    <w:rsid w:val="00F2648F"/>
    <w:rsid w:val="00F30904"/>
    <w:rsid w:val="00F30B43"/>
    <w:rsid w:val="00F32D47"/>
    <w:rsid w:val="00F332B1"/>
    <w:rsid w:val="00F34522"/>
    <w:rsid w:val="00F351CE"/>
    <w:rsid w:val="00F43911"/>
    <w:rsid w:val="00F509A9"/>
    <w:rsid w:val="00F547C7"/>
    <w:rsid w:val="00F621BB"/>
    <w:rsid w:val="00F637A5"/>
    <w:rsid w:val="00F64095"/>
    <w:rsid w:val="00F70C86"/>
    <w:rsid w:val="00F72D7C"/>
    <w:rsid w:val="00F74070"/>
    <w:rsid w:val="00F74471"/>
    <w:rsid w:val="00F76870"/>
    <w:rsid w:val="00F76AC2"/>
    <w:rsid w:val="00F860AB"/>
    <w:rsid w:val="00F9419A"/>
    <w:rsid w:val="00F94F18"/>
    <w:rsid w:val="00F9630A"/>
    <w:rsid w:val="00FB31EC"/>
    <w:rsid w:val="00FB58FC"/>
    <w:rsid w:val="00FB7095"/>
    <w:rsid w:val="00FC2D45"/>
    <w:rsid w:val="00FD781A"/>
    <w:rsid w:val="00FE02C5"/>
    <w:rsid w:val="00FE4834"/>
    <w:rsid w:val="00FE56B7"/>
    <w:rsid w:val="00FF269F"/>
    <w:rsid w:val="00FF58D0"/>
    <w:rsid w:val="00FF6B56"/>
    <w:rsid w:val="013E1324"/>
    <w:rsid w:val="021E70B8"/>
    <w:rsid w:val="037979A5"/>
    <w:rsid w:val="04846602"/>
    <w:rsid w:val="04F8591E"/>
    <w:rsid w:val="059F22C7"/>
    <w:rsid w:val="0760649A"/>
    <w:rsid w:val="079C1ADD"/>
    <w:rsid w:val="0D9D6E8D"/>
    <w:rsid w:val="10401CEA"/>
    <w:rsid w:val="12F42BA4"/>
    <w:rsid w:val="15663ED2"/>
    <w:rsid w:val="17A64790"/>
    <w:rsid w:val="18FA4C8D"/>
    <w:rsid w:val="19252AD8"/>
    <w:rsid w:val="1AB67C5D"/>
    <w:rsid w:val="1DD309C6"/>
    <w:rsid w:val="21251E4F"/>
    <w:rsid w:val="22A64DFE"/>
    <w:rsid w:val="29163A39"/>
    <w:rsid w:val="29C55868"/>
    <w:rsid w:val="2B3B138A"/>
    <w:rsid w:val="2BEC78FC"/>
    <w:rsid w:val="2E101594"/>
    <w:rsid w:val="2EFB66D8"/>
    <w:rsid w:val="30602CEB"/>
    <w:rsid w:val="30B9148F"/>
    <w:rsid w:val="323C31CD"/>
    <w:rsid w:val="342B5F2F"/>
    <w:rsid w:val="353A666A"/>
    <w:rsid w:val="39811679"/>
    <w:rsid w:val="3A0212C2"/>
    <w:rsid w:val="3A3D7128"/>
    <w:rsid w:val="3A9654BE"/>
    <w:rsid w:val="3BCB4868"/>
    <w:rsid w:val="3FDB2873"/>
    <w:rsid w:val="405B3BFE"/>
    <w:rsid w:val="41EC19A2"/>
    <w:rsid w:val="46AD3743"/>
    <w:rsid w:val="4740206F"/>
    <w:rsid w:val="476152EB"/>
    <w:rsid w:val="48166B3E"/>
    <w:rsid w:val="487A30EC"/>
    <w:rsid w:val="48D050A4"/>
    <w:rsid w:val="4969560F"/>
    <w:rsid w:val="4A6E5D58"/>
    <w:rsid w:val="4A97792E"/>
    <w:rsid w:val="4B9009B5"/>
    <w:rsid w:val="4B9852A4"/>
    <w:rsid w:val="4C5B5E70"/>
    <w:rsid w:val="4C75646F"/>
    <w:rsid w:val="4E8A6AC7"/>
    <w:rsid w:val="4EE671C8"/>
    <w:rsid w:val="509946DA"/>
    <w:rsid w:val="517570F1"/>
    <w:rsid w:val="526606C2"/>
    <w:rsid w:val="52F65EE9"/>
    <w:rsid w:val="5D861862"/>
    <w:rsid w:val="5F235C33"/>
    <w:rsid w:val="603B6815"/>
    <w:rsid w:val="62634032"/>
    <w:rsid w:val="64CF0348"/>
    <w:rsid w:val="659624F2"/>
    <w:rsid w:val="669B221D"/>
    <w:rsid w:val="67E74CAA"/>
    <w:rsid w:val="67EB0C74"/>
    <w:rsid w:val="6A4A7002"/>
    <w:rsid w:val="6D553CF3"/>
    <w:rsid w:val="6D856EDF"/>
    <w:rsid w:val="6E0A2CFC"/>
    <w:rsid w:val="6E283B85"/>
    <w:rsid w:val="6FC27257"/>
    <w:rsid w:val="6FF95391"/>
    <w:rsid w:val="70B96668"/>
    <w:rsid w:val="71951799"/>
    <w:rsid w:val="7308469B"/>
    <w:rsid w:val="738D71F4"/>
    <w:rsid w:val="7499671F"/>
    <w:rsid w:val="75D520F9"/>
    <w:rsid w:val="794237CC"/>
    <w:rsid w:val="7A097A01"/>
    <w:rsid w:val="7AB94F83"/>
    <w:rsid w:val="7C3D54C7"/>
    <w:rsid w:val="7F3F7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qFormat="1"/>
    <w:lsdException w:name="index 8" w:semiHidden="1" w:unhideWhenUsed="1"/>
    <w:lsdException w:name="index 9" w:semiHidden="1" w:unhideWhenUsed="1"/>
    <w:lsdException w:name="toc 1" w:uiPriority="0" w:qFormat="1"/>
    <w:lsdException w:name="toc 2" w:uiPriority="0"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7467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A74675"/>
    <w:pPr>
      <w:keepNext/>
      <w:keepLines/>
      <w:spacing w:before="340" w:after="330" w:line="576" w:lineRule="auto"/>
      <w:outlineLvl w:val="0"/>
    </w:pPr>
    <w:rPr>
      <w:rFonts w:ascii="time new roman" w:eastAsia="长城粗隶书" w:hAnsi="time new roman" w:cs="Times New Roman"/>
      <w:b/>
      <w:bCs/>
      <w:kern w:val="44"/>
      <w:sz w:val="44"/>
      <w:szCs w:val="44"/>
    </w:rPr>
  </w:style>
  <w:style w:type="paragraph" w:styleId="20">
    <w:name w:val="heading 2"/>
    <w:basedOn w:val="a"/>
    <w:next w:val="a"/>
    <w:link w:val="2Char"/>
    <w:uiPriority w:val="9"/>
    <w:qFormat/>
    <w:rsid w:val="00A74675"/>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A74675"/>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0"/>
    <w:link w:val="4Char"/>
    <w:uiPriority w:val="99"/>
    <w:qFormat/>
    <w:rsid w:val="00A74675"/>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
    <w:next w:val="a0"/>
    <w:link w:val="5Char"/>
    <w:uiPriority w:val="99"/>
    <w:qFormat/>
    <w:rsid w:val="00A74675"/>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uiPriority w:val="99"/>
    <w:qFormat/>
    <w:rsid w:val="00A74675"/>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uiPriority w:val="99"/>
    <w:qFormat/>
    <w:rsid w:val="00A74675"/>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uiPriority w:val="99"/>
    <w:qFormat/>
    <w:rsid w:val="00A74675"/>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uiPriority w:val="99"/>
    <w:qFormat/>
    <w:rsid w:val="00A74675"/>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1"/>
    <w:uiPriority w:val="99"/>
    <w:unhideWhenUsed/>
    <w:qFormat/>
    <w:rsid w:val="00A74675"/>
    <w:pPr>
      <w:spacing w:after="120" w:line="240" w:lineRule="auto"/>
      <w:ind w:leftChars="200" w:left="420" w:firstLineChars="200" w:firstLine="420"/>
    </w:pPr>
    <w:rPr>
      <w:rFonts w:ascii="Calibri" w:hAnsi="Calibri"/>
      <w:sz w:val="21"/>
    </w:rPr>
  </w:style>
  <w:style w:type="paragraph" w:styleId="a4">
    <w:name w:val="Body Text Indent"/>
    <w:basedOn w:val="a"/>
    <w:next w:val="a5"/>
    <w:link w:val="Char1"/>
    <w:uiPriority w:val="99"/>
    <w:qFormat/>
    <w:rsid w:val="00A74675"/>
    <w:pPr>
      <w:spacing w:line="200" w:lineRule="exact"/>
      <w:ind w:firstLine="301"/>
    </w:pPr>
    <w:rPr>
      <w:rFonts w:ascii="宋体" w:hAnsi="Courier New"/>
      <w:spacing w:val="-4"/>
      <w:sz w:val="18"/>
    </w:rPr>
  </w:style>
  <w:style w:type="paragraph" w:styleId="a5">
    <w:name w:val="envelope return"/>
    <w:basedOn w:val="a"/>
    <w:uiPriority w:val="99"/>
    <w:semiHidden/>
    <w:unhideWhenUsed/>
    <w:qFormat/>
    <w:rsid w:val="00A74675"/>
    <w:pPr>
      <w:snapToGrid w:val="0"/>
    </w:pPr>
    <w:rPr>
      <w:rFonts w:asciiTheme="majorHAnsi" w:eastAsiaTheme="majorEastAsia" w:hAnsiTheme="majorHAnsi" w:cstheme="majorBidi"/>
    </w:rPr>
  </w:style>
  <w:style w:type="paragraph" w:styleId="a0">
    <w:name w:val="Normal Indent"/>
    <w:basedOn w:val="a"/>
    <w:link w:val="Char"/>
    <w:uiPriority w:val="99"/>
    <w:qFormat/>
    <w:rsid w:val="00A74675"/>
    <w:pPr>
      <w:ind w:firstLine="420"/>
    </w:pPr>
    <w:rPr>
      <w:rFonts w:eastAsia="宋体"/>
    </w:rPr>
  </w:style>
  <w:style w:type="paragraph" w:styleId="a6">
    <w:name w:val="Note Heading"/>
    <w:basedOn w:val="a"/>
    <w:next w:val="a"/>
    <w:link w:val="Char10"/>
    <w:qFormat/>
    <w:rsid w:val="00A74675"/>
    <w:pPr>
      <w:jc w:val="center"/>
    </w:pPr>
    <w:rPr>
      <w:rFonts w:ascii="time new roman" w:eastAsia="长城粗隶书" w:hAnsi="time new roman" w:cs="Courier New"/>
      <w:szCs w:val="24"/>
    </w:rPr>
  </w:style>
  <w:style w:type="paragraph" w:styleId="a7">
    <w:name w:val="List Number"/>
    <w:basedOn w:val="a"/>
    <w:uiPriority w:val="99"/>
    <w:qFormat/>
    <w:rsid w:val="00A74675"/>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a8">
    <w:name w:val="caption"/>
    <w:basedOn w:val="a"/>
    <w:next w:val="a"/>
    <w:uiPriority w:val="99"/>
    <w:qFormat/>
    <w:rsid w:val="00A74675"/>
    <w:pPr>
      <w:spacing w:before="152" w:after="160"/>
    </w:pPr>
    <w:rPr>
      <w:rFonts w:ascii="Arial" w:eastAsia="黑体" w:hAnsi="Arial" w:cs="Arial"/>
      <w:sz w:val="20"/>
      <w:szCs w:val="20"/>
    </w:rPr>
  </w:style>
  <w:style w:type="paragraph" w:styleId="a9">
    <w:name w:val="Document Map"/>
    <w:basedOn w:val="a"/>
    <w:link w:val="Char0"/>
    <w:uiPriority w:val="99"/>
    <w:qFormat/>
    <w:rsid w:val="00A74675"/>
    <w:pPr>
      <w:shd w:val="clear" w:color="auto" w:fill="000080"/>
    </w:pPr>
    <w:rPr>
      <w:rFonts w:ascii="Times New Roman" w:eastAsia="宋体" w:hAnsi="Times New Roman" w:cs="Times New Roman"/>
      <w:szCs w:val="24"/>
    </w:rPr>
  </w:style>
  <w:style w:type="paragraph" w:styleId="aa">
    <w:name w:val="annotation text"/>
    <w:basedOn w:val="a"/>
    <w:link w:val="Char11"/>
    <w:uiPriority w:val="99"/>
    <w:qFormat/>
    <w:rsid w:val="00A74675"/>
    <w:pPr>
      <w:jc w:val="left"/>
    </w:pPr>
    <w:rPr>
      <w:szCs w:val="24"/>
    </w:rPr>
  </w:style>
  <w:style w:type="paragraph" w:styleId="30">
    <w:name w:val="Body Text 3"/>
    <w:basedOn w:val="a"/>
    <w:link w:val="3Char0"/>
    <w:qFormat/>
    <w:rsid w:val="00A74675"/>
    <w:pPr>
      <w:snapToGrid w:val="0"/>
      <w:spacing w:before="50" w:after="50"/>
    </w:pPr>
    <w:rPr>
      <w:rFonts w:ascii="Times New Roman" w:eastAsia="仿宋_GB2312" w:hAnsi="宋体" w:cs="Times New Roman"/>
      <w:b/>
      <w:bCs/>
      <w:sz w:val="24"/>
      <w:szCs w:val="20"/>
    </w:rPr>
  </w:style>
  <w:style w:type="paragraph" w:styleId="31">
    <w:name w:val="List Bullet 3"/>
    <w:basedOn w:val="a"/>
    <w:uiPriority w:val="99"/>
    <w:qFormat/>
    <w:rsid w:val="00A74675"/>
    <w:pPr>
      <w:tabs>
        <w:tab w:val="left" w:pos="1200"/>
      </w:tabs>
      <w:ind w:left="360" w:hanging="360"/>
    </w:pPr>
    <w:rPr>
      <w:rFonts w:ascii="Times New Roman" w:eastAsia="宋体" w:hAnsi="Times New Roman" w:cs="Times New Roman"/>
      <w:szCs w:val="20"/>
    </w:rPr>
  </w:style>
  <w:style w:type="paragraph" w:styleId="ab">
    <w:name w:val="Body Text"/>
    <w:basedOn w:val="a"/>
    <w:next w:val="ac"/>
    <w:link w:val="Char12"/>
    <w:qFormat/>
    <w:rsid w:val="00A74675"/>
    <w:pPr>
      <w:spacing w:after="120"/>
    </w:pPr>
    <w:rPr>
      <w:sz w:val="28"/>
      <w:szCs w:val="24"/>
    </w:rPr>
  </w:style>
  <w:style w:type="paragraph" w:styleId="ac">
    <w:name w:val="Body Text First Indent"/>
    <w:basedOn w:val="ab"/>
    <w:uiPriority w:val="99"/>
    <w:semiHidden/>
    <w:unhideWhenUsed/>
    <w:qFormat/>
    <w:rsid w:val="00A74675"/>
    <w:pPr>
      <w:ind w:firstLineChars="100" w:firstLine="420"/>
    </w:pPr>
    <w:rPr>
      <w:rFonts w:ascii="Times New Roman" w:hAnsi="Times New Roman"/>
      <w:sz w:val="21"/>
    </w:rPr>
  </w:style>
  <w:style w:type="paragraph" w:styleId="32">
    <w:name w:val="List Number 3"/>
    <w:basedOn w:val="a"/>
    <w:uiPriority w:val="99"/>
    <w:qFormat/>
    <w:rsid w:val="00A74675"/>
    <w:pPr>
      <w:tabs>
        <w:tab w:val="left" w:pos="1200"/>
      </w:tabs>
      <w:ind w:left="1200" w:hanging="360"/>
    </w:pPr>
    <w:rPr>
      <w:rFonts w:ascii="Times New Roman" w:eastAsia="宋体" w:hAnsi="Times New Roman" w:cs="Times New Roman"/>
      <w:szCs w:val="24"/>
    </w:rPr>
  </w:style>
  <w:style w:type="paragraph" w:styleId="21">
    <w:name w:val="List 2"/>
    <w:basedOn w:val="a"/>
    <w:uiPriority w:val="99"/>
    <w:qFormat/>
    <w:rsid w:val="00A74675"/>
    <w:pPr>
      <w:ind w:leftChars="200" w:left="100" w:hangingChars="200" w:hanging="200"/>
    </w:pPr>
    <w:rPr>
      <w:rFonts w:ascii="Times New Roman" w:eastAsia="宋体" w:hAnsi="Times New Roman" w:cs="Times New Roman"/>
      <w:sz w:val="28"/>
      <w:szCs w:val="24"/>
    </w:rPr>
  </w:style>
  <w:style w:type="paragraph" w:styleId="ad">
    <w:name w:val="Block Text"/>
    <w:basedOn w:val="a"/>
    <w:uiPriority w:val="99"/>
    <w:qFormat/>
    <w:rsid w:val="00A74675"/>
    <w:pPr>
      <w:spacing w:after="120"/>
      <w:ind w:leftChars="700" w:left="1440" w:rightChars="700" w:right="1440"/>
    </w:pPr>
    <w:rPr>
      <w:rFonts w:ascii="time new roman" w:eastAsia="长城粗隶书" w:hAnsi="time new roman" w:cs="Courier New"/>
      <w:szCs w:val="24"/>
    </w:rPr>
  </w:style>
  <w:style w:type="paragraph" w:styleId="33">
    <w:name w:val="toc 3"/>
    <w:basedOn w:val="a"/>
    <w:next w:val="a"/>
    <w:uiPriority w:val="99"/>
    <w:qFormat/>
    <w:rsid w:val="00A74675"/>
    <w:pPr>
      <w:ind w:leftChars="400" w:left="840"/>
    </w:pPr>
    <w:rPr>
      <w:rFonts w:ascii="Times New Roman" w:eastAsia="宋体" w:hAnsi="Times New Roman" w:cs="Times New Roman"/>
      <w:sz w:val="28"/>
      <w:szCs w:val="24"/>
    </w:rPr>
  </w:style>
  <w:style w:type="paragraph" w:styleId="ae">
    <w:name w:val="Plain Text"/>
    <w:basedOn w:val="a"/>
    <w:link w:val="Char2"/>
    <w:qFormat/>
    <w:rsid w:val="00A74675"/>
    <w:pPr>
      <w:spacing w:beforeLines="50" w:afterLines="50" w:line="400" w:lineRule="exact"/>
    </w:pPr>
    <w:rPr>
      <w:rFonts w:ascii="宋体" w:eastAsia="宋体" w:hAnsi="Courier New"/>
      <w:sz w:val="24"/>
      <w:szCs w:val="24"/>
    </w:rPr>
  </w:style>
  <w:style w:type="paragraph" w:styleId="af">
    <w:name w:val="Date"/>
    <w:basedOn w:val="a"/>
    <w:next w:val="a"/>
    <w:link w:val="Char3"/>
    <w:qFormat/>
    <w:rsid w:val="00A74675"/>
    <w:pPr>
      <w:ind w:leftChars="2500" w:left="2500"/>
    </w:pPr>
    <w:rPr>
      <w:rFonts w:ascii="Times New Roman" w:eastAsia="楷体_GB2312" w:hAnsi="Times New Roman" w:cs="Times New Roman"/>
      <w:sz w:val="32"/>
      <w:szCs w:val="20"/>
    </w:rPr>
  </w:style>
  <w:style w:type="paragraph" w:styleId="22">
    <w:name w:val="Body Text Indent 2"/>
    <w:basedOn w:val="a"/>
    <w:link w:val="2Char10"/>
    <w:uiPriority w:val="99"/>
    <w:qFormat/>
    <w:rsid w:val="00A74675"/>
    <w:pPr>
      <w:snapToGrid w:val="0"/>
      <w:ind w:firstLineChars="225" w:firstLine="542"/>
    </w:pPr>
    <w:rPr>
      <w:rFonts w:ascii="仿宋_GB2312" w:hAnsi="宋体" w:cs="Arial"/>
      <w:b/>
      <w:bCs/>
      <w:color w:val="000000"/>
      <w:sz w:val="24"/>
      <w:szCs w:val="24"/>
    </w:rPr>
  </w:style>
  <w:style w:type="paragraph" w:styleId="af0">
    <w:name w:val="Balloon Text"/>
    <w:basedOn w:val="a"/>
    <w:link w:val="Char13"/>
    <w:uiPriority w:val="99"/>
    <w:qFormat/>
    <w:rsid w:val="00A74675"/>
    <w:rPr>
      <w:rFonts w:ascii="time new roman" w:eastAsia="长城粗隶书" w:hAnsi="time new roman" w:cs="Courier New"/>
      <w:sz w:val="18"/>
      <w:szCs w:val="18"/>
    </w:rPr>
  </w:style>
  <w:style w:type="paragraph" w:styleId="af1">
    <w:name w:val="footer"/>
    <w:basedOn w:val="a"/>
    <w:link w:val="Char4"/>
    <w:uiPriority w:val="99"/>
    <w:unhideWhenUsed/>
    <w:qFormat/>
    <w:rsid w:val="00A74675"/>
    <w:pPr>
      <w:tabs>
        <w:tab w:val="center" w:pos="4153"/>
        <w:tab w:val="right" w:pos="8306"/>
      </w:tabs>
      <w:snapToGrid w:val="0"/>
      <w:jc w:val="left"/>
    </w:pPr>
    <w:rPr>
      <w:sz w:val="18"/>
      <w:szCs w:val="18"/>
    </w:rPr>
  </w:style>
  <w:style w:type="paragraph" w:styleId="af2">
    <w:name w:val="header"/>
    <w:basedOn w:val="a"/>
    <w:link w:val="Char5"/>
    <w:uiPriority w:val="99"/>
    <w:unhideWhenUsed/>
    <w:qFormat/>
    <w:rsid w:val="00A746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74675"/>
    <w:rPr>
      <w:rFonts w:ascii="Times New Roman" w:eastAsia="宋体" w:hAnsi="Times New Roman" w:cs="Times New Roman"/>
      <w:szCs w:val="24"/>
    </w:rPr>
  </w:style>
  <w:style w:type="paragraph" w:styleId="af3">
    <w:name w:val="Subtitle"/>
    <w:basedOn w:val="a"/>
    <w:next w:val="a"/>
    <w:link w:val="Char14"/>
    <w:uiPriority w:val="99"/>
    <w:qFormat/>
    <w:rsid w:val="00A74675"/>
    <w:pPr>
      <w:spacing w:before="200" w:after="900"/>
      <w:jc w:val="right"/>
    </w:pPr>
    <w:rPr>
      <w:rFonts w:ascii="Cambria" w:hAnsi="Cambria" w:cs="Times New Roman"/>
      <w:b/>
      <w:bCs/>
      <w:kern w:val="28"/>
      <w:sz w:val="32"/>
      <w:szCs w:val="32"/>
    </w:rPr>
  </w:style>
  <w:style w:type="paragraph" w:styleId="af4">
    <w:name w:val="List"/>
    <w:basedOn w:val="a"/>
    <w:uiPriority w:val="99"/>
    <w:qFormat/>
    <w:rsid w:val="00A74675"/>
    <w:pPr>
      <w:ind w:left="200" w:hangingChars="200" w:hanging="200"/>
    </w:pPr>
    <w:rPr>
      <w:rFonts w:ascii="Times New Roman" w:eastAsia="宋体" w:hAnsi="Times New Roman" w:cs="Times New Roman"/>
      <w:sz w:val="28"/>
      <w:szCs w:val="24"/>
    </w:rPr>
  </w:style>
  <w:style w:type="paragraph" w:styleId="34">
    <w:name w:val="Body Text Indent 3"/>
    <w:basedOn w:val="a"/>
    <w:link w:val="3Char1"/>
    <w:uiPriority w:val="99"/>
    <w:qFormat/>
    <w:rsid w:val="00A74675"/>
    <w:pPr>
      <w:snapToGrid w:val="0"/>
      <w:ind w:firstLineChars="200" w:firstLine="480"/>
      <w:jc w:val="left"/>
    </w:pPr>
    <w:rPr>
      <w:rFonts w:ascii="仿宋_GB2312" w:eastAsia="仿宋_GB2312" w:hAnsi="宋体" w:cs="Times New Roman"/>
      <w:color w:val="000000"/>
      <w:sz w:val="24"/>
      <w:szCs w:val="24"/>
    </w:rPr>
  </w:style>
  <w:style w:type="paragraph" w:styleId="70">
    <w:name w:val="index 7"/>
    <w:basedOn w:val="a"/>
    <w:next w:val="a"/>
    <w:semiHidden/>
    <w:qFormat/>
    <w:rsid w:val="00A74675"/>
    <w:pPr>
      <w:ind w:leftChars="1200" w:left="1200"/>
    </w:pPr>
    <w:rPr>
      <w:rFonts w:ascii="Times New Roman" w:eastAsia="宋体" w:hAnsi="Times New Roman" w:cs="Times New Roman"/>
      <w:szCs w:val="24"/>
    </w:rPr>
  </w:style>
  <w:style w:type="paragraph" w:styleId="23">
    <w:name w:val="toc 2"/>
    <w:basedOn w:val="a"/>
    <w:next w:val="a"/>
    <w:qFormat/>
    <w:rsid w:val="00A74675"/>
    <w:pPr>
      <w:ind w:left="210"/>
      <w:jc w:val="left"/>
    </w:pPr>
    <w:rPr>
      <w:rFonts w:ascii="Times New Roman" w:eastAsia="宋体" w:hAnsi="Times New Roman" w:cs="Times New Roman"/>
      <w:smallCaps/>
      <w:sz w:val="20"/>
      <w:szCs w:val="20"/>
    </w:rPr>
  </w:style>
  <w:style w:type="paragraph" w:styleId="24">
    <w:name w:val="Body Text 2"/>
    <w:basedOn w:val="a"/>
    <w:link w:val="2Char11"/>
    <w:uiPriority w:val="99"/>
    <w:qFormat/>
    <w:rsid w:val="00A74675"/>
    <w:pPr>
      <w:widowControl/>
      <w:snapToGrid w:val="0"/>
      <w:spacing w:before="50" w:afterLines="50" w:line="400" w:lineRule="exact"/>
      <w:jc w:val="left"/>
    </w:pPr>
    <w:rPr>
      <w:rFonts w:ascii="宋体" w:eastAsia="宋体" w:hAnsi="宋体"/>
      <w:color w:val="000000"/>
      <w:sz w:val="24"/>
      <w:szCs w:val="24"/>
    </w:rPr>
  </w:style>
  <w:style w:type="paragraph" w:styleId="HTML">
    <w:name w:val="HTML Preformatted"/>
    <w:basedOn w:val="a"/>
    <w:link w:val="HTMLChar1"/>
    <w:uiPriority w:val="99"/>
    <w:qFormat/>
    <w:rsid w:val="00A74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af5">
    <w:name w:val="Normal (Web)"/>
    <w:basedOn w:val="a"/>
    <w:uiPriority w:val="99"/>
    <w:qFormat/>
    <w:rsid w:val="00A74675"/>
    <w:pPr>
      <w:widowControl/>
      <w:spacing w:line="300" w:lineRule="atLeast"/>
      <w:jc w:val="left"/>
    </w:pPr>
    <w:rPr>
      <w:rFonts w:ascii="宋体" w:eastAsia="宋体" w:hAnsi="宋体" w:cs="宋体"/>
      <w:kern w:val="0"/>
      <w:sz w:val="24"/>
      <w:szCs w:val="24"/>
    </w:rPr>
  </w:style>
  <w:style w:type="paragraph" w:styleId="11">
    <w:name w:val="index 1"/>
    <w:basedOn w:val="a"/>
    <w:next w:val="a"/>
    <w:qFormat/>
    <w:rsid w:val="00A74675"/>
    <w:pPr>
      <w:widowControl/>
      <w:jc w:val="left"/>
    </w:pPr>
    <w:rPr>
      <w:rFonts w:ascii="Times New Roman" w:eastAsia="宋体" w:hAnsi="Times New Roman" w:cs="Times New Roman"/>
      <w:kern w:val="0"/>
      <w:szCs w:val="20"/>
    </w:rPr>
  </w:style>
  <w:style w:type="paragraph" w:styleId="af6">
    <w:name w:val="Title"/>
    <w:basedOn w:val="a"/>
    <w:next w:val="a"/>
    <w:link w:val="Char15"/>
    <w:uiPriority w:val="99"/>
    <w:qFormat/>
    <w:rsid w:val="00A74675"/>
    <w:pPr>
      <w:spacing w:before="240" w:after="60" w:line="480" w:lineRule="exact"/>
      <w:jc w:val="center"/>
      <w:outlineLvl w:val="0"/>
    </w:pPr>
    <w:rPr>
      <w:rFonts w:ascii="Cambria" w:eastAsia="宋体" w:hAnsi="Cambria"/>
      <w:b/>
      <w:bCs/>
      <w:sz w:val="32"/>
      <w:szCs w:val="32"/>
    </w:rPr>
  </w:style>
  <w:style w:type="paragraph" w:styleId="af7">
    <w:name w:val="annotation subject"/>
    <w:basedOn w:val="aa"/>
    <w:next w:val="aa"/>
    <w:link w:val="Char16"/>
    <w:uiPriority w:val="99"/>
    <w:qFormat/>
    <w:rsid w:val="00A74675"/>
    <w:rPr>
      <w:b/>
      <w:bCs/>
    </w:rPr>
  </w:style>
  <w:style w:type="table" w:styleId="af8">
    <w:name w:val="Table Grid"/>
    <w:basedOn w:val="a2"/>
    <w:uiPriority w:val="59"/>
    <w:qFormat/>
    <w:rsid w:val="00A7467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A74675"/>
    <w:rPr>
      <w:b/>
      <w:bCs/>
    </w:rPr>
  </w:style>
  <w:style w:type="character" w:styleId="afa">
    <w:name w:val="page number"/>
    <w:basedOn w:val="a1"/>
    <w:uiPriority w:val="99"/>
    <w:qFormat/>
    <w:rsid w:val="00A74675"/>
  </w:style>
  <w:style w:type="character" w:styleId="afb">
    <w:name w:val="FollowedHyperlink"/>
    <w:uiPriority w:val="99"/>
    <w:qFormat/>
    <w:rsid w:val="00A74675"/>
    <w:rPr>
      <w:color w:val="800080"/>
      <w:u w:val="single"/>
    </w:rPr>
  </w:style>
  <w:style w:type="character" w:styleId="afc">
    <w:name w:val="Emphasis"/>
    <w:basedOn w:val="a1"/>
    <w:uiPriority w:val="99"/>
    <w:qFormat/>
    <w:rsid w:val="00A74675"/>
    <w:rPr>
      <w:rFonts w:cs="Times New Roman"/>
    </w:rPr>
  </w:style>
  <w:style w:type="character" w:styleId="afd">
    <w:name w:val="Hyperlink"/>
    <w:uiPriority w:val="99"/>
    <w:qFormat/>
    <w:rsid w:val="00A74675"/>
    <w:rPr>
      <w:color w:val="0000FF"/>
      <w:u w:val="single"/>
    </w:rPr>
  </w:style>
  <w:style w:type="character" w:styleId="afe">
    <w:name w:val="annotation reference"/>
    <w:uiPriority w:val="99"/>
    <w:qFormat/>
    <w:rsid w:val="00A74675"/>
    <w:rPr>
      <w:sz w:val="21"/>
      <w:szCs w:val="21"/>
    </w:rPr>
  </w:style>
  <w:style w:type="paragraph" w:customStyle="1" w:styleId="Default">
    <w:name w:val="Default"/>
    <w:next w:val="a"/>
    <w:qFormat/>
    <w:rsid w:val="00A74675"/>
    <w:pPr>
      <w:widowControl w:val="0"/>
      <w:autoSpaceDE w:val="0"/>
      <w:autoSpaceDN w:val="0"/>
      <w:adjustRightInd w:val="0"/>
    </w:pPr>
    <w:rPr>
      <w:rFonts w:ascii="楷体" w:eastAsia="楷体" w:hAnsi="Arial" w:cs="Arial"/>
      <w:color w:val="000000"/>
      <w:sz w:val="24"/>
      <w:szCs w:val="24"/>
    </w:rPr>
  </w:style>
  <w:style w:type="character" w:customStyle="1" w:styleId="Char5">
    <w:name w:val="页眉 Char"/>
    <w:basedOn w:val="a1"/>
    <w:link w:val="af2"/>
    <w:uiPriority w:val="99"/>
    <w:qFormat/>
    <w:rsid w:val="00A74675"/>
    <w:rPr>
      <w:sz w:val="18"/>
      <w:szCs w:val="18"/>
    </w:rPr>
  </w:style>
  <w:style w:type="character" w:customStyle="1" w:styleId="Char4">
    <w:name w:val="页脚 Char"/>
    <w:basedOn w:val="a1"/>
    <w:link w:val="af1"/>
    <w:uiPriority w:val="99"/>
    <w:qFormat/>
    <w:rsid w:val="00A74675"/>
    <w:rPr>
      <w:sz w:val="18"/>
      <w:szCs w:val="18"/>
    </w:rPr>
  </w:style>
  <w:style w:type="character" w:customStyle="1" w:styleId="1Char">
    <w:name w:val="标题 1 Char"/>
    <w:basedOn w:val="a1"/>
    <w:link w:val="1"/>
    <w:uiPriority w:val="99"/>
    <w:qFormat/>
    <w:rsid w:val="00A74675"/>
    <w:rPr>
      <w:rFonts w:ascii="time new roman" w:eastAsia="长城粗隶书" w:hAnsi="time new roman" w:cs="Times New Roman"/>
      <w:b/>
      <w:bCs/>
      <w:kern w:val="44"/>
      <w:sz w:val="44"/>
      <w:szCs w:val="44"/>
    </w:rPr>
  </w:style>
  <w:style w:type="character" w:customStyle="1" w:styleId="2Char">
    <w:name w:val="标题 2 Char"/>
    <w:basedOn w:val="a1"/>
    <w:link w:val="20"/>
    <w:uiPriority w:val="9"/>
    <w:qFormat/>
    <w:rsid w:val="00A74675"/>
    <w:rPr>
      <w:rFonts w:ascii="Arial" w:eastAsia="黑体" w:hAnsi="Arial" w:cs="Times New Roman"/>
      <w:b/>
      <w:bCs/>
      <w:sz w:val="32"/>
      <w:szCs w:val="32"/>
    </w:rPr>
  </w:style>
  <w:style w:type="character" w:customStyle="1" w:styleId="3Char">
    <w:name w:val="标题 3 Char"/>
    <w:basedOn w:val="a1"/>
    <w:link w:val="3"/>
    <w:uiPriority w:val="99"/>
    <w:qFormat/>
    <w:rsid w:val="00A74675"/>
    <w:rPr>
      <w:rFonts w:ascii="Times New Roman" w:eastAsia="宋体" w:hAnsi="Times New Roman" w:cs="Times New Roman"/>
      <w:b/>
      <w:bCs/>
      <w:sz w:val="32"/>
      <w:szCs w:val="32"/>
    </w:rPr>
  </w:style>
  <w:style w:type="character" w:customStyle="1" w:styleId="4Char">
    <w:name w:val="标题 4 Char"/>
    <w:basedOn w:val="a1"/>
    <w:link w:val="4"/>
    <w:uiPriority w:val="99"/>
    <w:qFormat/>
    <w:rsid w:val="00A74675"/>
    <w:rPr>
      <w:rFonts w:ascii="Arial" w:eastAsia="黑体" w:hAnsi="Arial" w:cs="Times New Roman"/>
      <w:b/>
      <w:sz w:val="28"/>
      <w:szCs w:val="20"/>
    </w:rPr>
  </w:style>
  <w:style w:type="character" w:customStyle="1" w:styleId="5Char">
    <w:name w:val="标题 5 Char"/>
    <w:basedOn w:val="a1"/>
    <w:link w:val="5"/>
    <w:uiPriority w:val="99"/>
    <w:qFormat/>
    <w:rsid w:val="00A74675"/>
    <w:rPr>
      <w:rFonts w:ascii="Times New Roman" w:eastAsia="宋体" w:hAnsi="Times New Roman" w:cs="Times New Roman"/>
      <w:b/>
      <w:sz w:val="28"/>
      <w:szCs w:val="20"/>
    </w:rPr>
  </w:style>
  <w:style w:type="character" w:customStyle="1" w:styleId="6Char">
    <w:name w:val="标题 6 Char"/>
    <w:basedOn w:val="a1"/>
    <w:link w:val="6"/>
    <w:uiPriority w:val="99"/>
    <w:qFormat/>
    <w:rsid w:val="00A74675"/>
    <w:rPr>
      <w:rFonts w:ascii="Arial" w:eastAsia="黑体" w:hAnsi="Arial" w:cs="Times New Roman"/>
      <w:b/>
      <w:sz w:val="24"/>
      <w:szCs w:val="20"/>
    </w:rPr>
  </w:style>
  <w:style w:type="character" w:customStyle="1" w:styleId="7Char">
    <w:name w:val="标题 7 Char"/>
    <w:basedOn w:val="a1"/>
    <w:link w:val="7"/>
    <w:uiPriority w:val="99"/>
    <w:qFormat/>
    <w:rsid w:val="00A74675"/>
    <w:rPr>
      <w:rFonts w:ascii="Times New Roman" w:eastAsia="宋体" w:hAnsi="Times New Roman" w:cs="Times New Roman"/>
      <w:b/>
      <w:sz w:val="24"/>
      <w:szCs w:val="20"/>
    </w:rPr>
  </w:style>
  <w:style w:type="character" w:customStyle="1" w:styleId="8Char">
    <w:name w:val="标题 8 Char"/>
    <w:basedOn w:val="a1"/>
    <w:link w:val="8"/>
    <w:uiPriority w:val="99"/>
    <w:qFormat/>
    <w:rsid w:val="00A74675"/>
    <w:rPr>
      <w:rFonts w:ascii="Arial" w:eastAsia="黑体" w:hAnsi="Arial" w:cs="Times New Roman"/>
      <w:sz w:val="24"/>
      <w:szCs w:val="20"/>
    </w:rPr>
  </w:style>
  <w:style w:type="character" w:customStyle="1" w:styleId="9Char">
    <w:name w:val="标题 9 Char"/>
    <w:basedOn w:val="a1"/>
    <w:link w:val="9"/>
    <w:uiPriority w:val="99"/>
    <w:qFormat/>
    <w:rsid w:val="00A74675"/>
    <w:rPr>
      <w:rFonts w:ascii="Arial" w:eastAsia="黑体" w:hAnsi="Arial" w:cs="Times New Roman"/>
      <w:szCs w:val="20"/>
    </w:rPr>
  </w:style>
  <w:style w:type="character" w:customStyle="1" w:styleId="Char6">
    <w:name w:val="正文文本 Char"/>
    <w:qFormat/>
    <w:rsid w:val="00A74675"/>
    <w:rPr>
      <w:sz w:val="28"/>
      <w:szCs w:val="24"/>
    </w:rPr>
  </w:style>
  <w:style w:type="character" w:customStyle="1" w:styleId="unnamed11">
    <w:name w:val="unnamed11"/>
    <w:qFormat/>
    <w:rsid w:val="00A74675"/>
    <w:rPr>
      <w:color w:val="000000"/>
      <w:sz w:val="20"/>
      <w:szCs w:val="20"/>
    </w:rPr>
  </w:style>
  <w:style w:type="character" w:customStyle="1" w:styleId="ca-22">
    <w:name w:val="ca-22"/>
    <w:basedOn w:val="a1"/>
    <w:qFormat/>
    <w:rsid w:val="00A74675"/>
  </w:style>
  <w:style w:type="character" w:customStyle="1" w:styleId="2Char0">
    <w:name w:val="正文首行缩进 2 Char"/>
    <w:uiPriority w:val="99"/>
    <w:qFormat/>
    <w:rsid w:val="00A74675"/>
    <w:rPr>
      <w:rFonts w:ascii="Calibri" w:hAnsi="Calibri"/>
      <w:spacing w:val="-4"/>
    </w:rPr>
  </w:style>
  <w:style w:type="character" w:customStyle="1" w:styleId="Char7">
    <w:name w:val="批注主题 Char"/>
    <w:uiPriority w:val="99"/>
    <w:qFormat/>
    <w:rsid w:val="00A74675"/>
    <w:rPr>
      <w:b/>
      <w:bCs/>
      <w:szCs w:val="24"/>
    </w:rPr>
  </w:style>
  <w:style w:type="character" w:customStyle="1" w:styleId="Char8">
    <w:name w:val="注释标题 Char"/>
    <w:qFormat/>
    <w:rsid w:val="00A74675"/>
    <w:rPr>
      <w:rFonts w:ascii="time new roman" w:eastAsia="长城粗隶书" w:hAnsi="time new roman" w:cs="Courier New"/>
      <w:szCs w:val="24"/>
    </w:rPr>
  </w:style>
  <w:style w:type="character" w:customStyle="1" w:styleId="Char9">
    <w:name w:val="纯文本 Char"/>
    <w:uiPriority w:val="99"/>
    <w:qFormat/>
    <w:rsid w:val="00A74675"/>
    <w:rPr>
      <w:rFonts w:ascii="宋体" w:eastAsia="宋体" w:hAnsi="Courier New" w:cs="Courier New"/>
      <w:kern w:val="2"/>
      <w:sz w:val="21"/>
      <w:szCs w:val="21"/>
      <w:lang w:val="en-US" w:eastAsia="zh-CN" w:bidi="ar-SA"/>
    </w:rPr>
  </w:style>
  <w:style w:type="character" w:customStyle="1" w:styleId="Chara">
    <w:name w:val="批注文字 Char"/>
    <w:uiPriority w:val="99"/>
    <w:qFormat/>
    <w:rsid w:val="00A74675"/>
    <w:rPr>
      <w:szCs w:val="24"/>
    </w:rPr>
  </w:style>
  <w:style w:type="character" w:customStyle="1" w:styleId="Char">
    <w:name w:val="正文缩进 Char"/>
    <w:link w:val="a0"/>
    <w:uiPriority w:val="99"/>
    <w:qFormat/>
    <w:rsid w:val="00A74675"/>
    <w:rPr>
      <w:rFonts w:eastAsia="宋体"/>
    </w:rPr>
  </w:style>
  <w:style w:type="character" w:customStyle="1" w:styleId="2Char2">
    <w:name w:val="正文文本缩进 2 Char"/>
    <w:uiPriority w:val="99"/>
    <w:qFormat/>
    <w:rsid w:val="00A74675"/>
    <w:rPr>
      <w:rFonts w:ascii="仿宋_GB2312" w:hAnsi="宋体" w:cs="Arial"/>
      <w:b/>
      <w:bCs/>
      <w:color w:val="000000"/>
      <w:sz w:val="24"/>
      <w:szCs w:val="24"/>
    </w:rPr>
  </w:style>
  <w:style w:type="character" w:customStyle="1" w:styleId="apple-style-span">
    <w:name w:val="apple-style-span"/>
    <w:basedOn w:val="a1"/>
    <w:uiPriority w:val="99"/>
    <w:qFormat/>
    <w:rsid w:val="00A74675"/>
  </w:style>
  <w:style w:type="character" w:customStyle="1" w:styleId="Charb">
    <w:name w:val="列出段落 Char"/>
    <w:link w:val="aff"/>
    <w:uiPriority w:val="99"/>
    <w:qFormat/>
    <w:rsid w:val="00A74675"/>
    <w:rPr>
      <w:rFonts w:ascii="Calibri" w:hAnsi="Calibri"/>
    </w:rPr>
  </w:style>
  <w:style w:type="paragraph" w:styleId="aff">
    <w:name w:val="List Paragraph"/>
    <w:basedOn w:val="a"/>
    <w:link w:val="Charb"/>
    <w:uiPriority w:val="34"/>
    <w:qFormat/>
    <w:rsid w:val="00A74675"/>
    <w:pPr>
      <w:ind w:firstLineChars="200" w:firstLine="420"/>
    </w:pPr>
    <w:rPr>
      <w:rFonts w:ascii="Calibri" w:hAnsi="Calibri"/>
    </w:rPr>
  </w:style>
  <w:style w:type="character" w:customStyle="1" w:styleId="Charc">
    <w:name w:val="批注框文本 Char"/>
    <w:uiPriority w:val="99"/>
    <w:qFormat/>
    <w:rsid w:val="00A74675"/>
    <w:rPr>
      <w:rFonts w:ascii="time new roman" w:eastAsia="长城粗隶书" w:hAnsi="time new roman" w:cs="Courier New"/>
      <w:sz w:val="18"/>
      <w:szCs w:val="18"/>
    </w:rPr>
  </w:style>
  <w:style w:type="character" w:customStyle="1" w:styleId="Char17">
    <w:name w:val="纯文本 Char1"/>
    <w:qFormat/>
    <w:rsid w:val="00A74675"/>
    <w:rPr>
      <w:rFonts w:ascii="宋体" w:eastAsia="宋体" w:hAnsi="Courier New"/>
      <w:sz w:val="24"/>
      <w:szCs w:val="24"/>
    </w:rPr>
  </w:style>
  <w:style w:type="character" w:customStyle="1" w:styleId="font51">
    <w:name w:val="font51"/>
    <w:qFormat/>
    <w:rsid w:val="00A74675"/>
    <w:rPr>
      <w:rFonts w:ascii="宋体" w:eastAsia="宋体" w:hAnsi="宋体" w:cs="宋体" w:hint="eastAsia"/>
      <w:color w:val="000000"/>
      <w:sz w:val="22"/>
      <w:szCs w:val="22"/>
      <w:u w:val="none"/>
    </w:rPr>
  </w:style>
  <w:style w:type="character" w:customStyle="1" w:styleId="2Char3">
    <w:name w:val="正文文本 2 Char"/>
    <w:uiPriority w:val="99"/>
    <w:qFormat/>
    <w:rsid w:val="00A74675"/>
    <w:rPr>
      <w:rFonts w:ascii="宋体" w:eastAsia="宋体" w:hAnsi="宋体"/>
      <w:color w:val="000000"/>
      <w:sz w:val="24"/>
      <w:szCs w:val="24"/>
    </w:rPr>
  </w:style>
  <w:style w:type="character" w:customStyle="1" w:styleId="apple-converted-space">
    <w:name w:val="apple-converted-space"/>
    <w:basedOn w:val="a1"/>
    <w:uiPriority w:val="99"/>
    <w:qFormat/>
    <w:rsid w:val="00A74675"/>
  </w:style>
  <w:style w:type="character" w:customStyle="1" w:styleId="style8">
    <w:name w:val="style8"/>
    <w:basedOn w:val="a1"/>
    <w:qFormat/>
    <w:rsid w:val="00A74675"/>
  </w:style>
  <w:style w:type="character" w:customStyle="1" w:styleId="font21">
    <w:name w:val="font21"/>
    <w:qFormat/>
    <w:rsid w:val="00A74675"/>
    <w:rPr>
      <w:rFonts w:ascii="宋体" w:eastAsia="宋体" w:hAnsi="宋体" w:cs="宋体" w:hint="eastAsia"/>
      <w:color w:val="000000"/>
      <w:sz w:val="22"/>
      <w:szCs w:val="22"/>
      <w:u w:val="none"/>
    </w:rPr>
  </w:style>
  <w:style w:type="character" w:customStyle="1" w:styleId="Chard">
    <w:name w:val="正文文本缩进 Char"/>
    <w:uiPriority w:val="99"/>
    <w:qFormat/>
    <w:rsid w:val="00A74675"/>
    <w:rPr>
      <w:rFonts w:ascii="宋体" w:hAnsi="Courier New"/>
      <w:spacing w:val="-4"/>
      <w:sz w:val="18"/>
    </w:rPr>
  </w:style>
  <w:style w:type="character" w:customStyle="1" w:styleId="Char30">
    <w:name w:val="纯文本 Char3"/>
    <w:qFormat/>
    <w:rsid w:val="00A74675"/>
    <w:rPr>
      <w:rFonts w:ascii="宋体" w:eastAsia="宋体" w:hAnsi="Courier New"/>
      <w:kern w:val="2"/>
      <w:sz w:val="24"/>
      <w:szCs w:val="24"/>
      <w:lang w:val="en-US" w:eastAsia="zh-CN" w:bidi="ar-SA"/>
    </w:rPr>
  </w:style>
  <w:style w:type="character" w:customStyle="1" w:styleId="font11">
    <w:name w:val="font11"/>
    <w:qFormat/>
    <w:rsid w:val="00A74675"/>
    <w:rPr>
      <w:rFonts w:ascii="Times New Roman" w:hAnsi="Times New Roman" w:cs="Times New Roman" w:hint="default"/>
      <w:color w:val="000000"/>
      <w:sz w:val="21"/>
      <w:szCs w:val="21"/>
      <w:u w:val="none"/>
    </w:rPr>
  </w:style>
  <w:style w:type="character" w:customStyle="1" w:styleId="Char18">
    <w:name w:val="普通文字 Char1"/>
    <w:uiPriority w:val="99"/>
    <w:qFormat/>
    <w:rsid w:val="00A74675"/>
    <w:rPr>
      <w:rFonts w:ascii="宋体" w:eastAsia="宋体" w:hAnsi="Courier New"/>
      <w:kern w:val="2"/>
      <w:sz w:val="21"/>
      <w:szCs w:val="24"/>
      <w:lang w:val="en-US" w:eastAsia="zh-CN" w:bidi="ar-SA"/>
    </w:rPr>
  </w:style>
  <w:style w:type="character" w:customStyle="1" w:styleId="font01">
    <w:name w:val="font01"/>
    <w:qFormat/>
    <w:rsid w:val="00A74675"/>
    <w:rPr>
      <w:rFonts w:ascii="长城粗隶书" w:eastAsia="长城粗隶书" w:hint="eastAsia"/>
      <w:color w:val="000000"/>
      <w:sz w:val="21"/>
      <w:szCs w:val="21"/>
      <w:u w:val="none"/>
    </w:rPr>
  </w:style>
  <w:style w:type="character" w:customStyle="1" w:styleId="Chare">
    <w:name w:val="标题 Char"/>
    <w:uiPriority w:val="99"/>
    <w:qFormat/>
    <w:rsid w:val="00A74675"/>
    <w:rPr>
      <w:rFonts w:ascii="Cambria" w:eastAsia="宋体" w:hAnsi="Cambria"/>
      <w:b/>
      <w:bCs/>
      <w:sz w:val="32"/>
      <w:szCs w:val="32"/>
    </w:rPr>
  </w:style>
  <w:style w:type="paragraph" w:customStyle="1" w:styleId="ParaCharCharCharCharCharCharCharCharChar1CharCharCharChar">
    <w:name w:val="默认段落字体 Para Char Char Char Char Char Char Char Char Char1 Char Char Char Char"/>
    <w:basedOn w:val="a"/>
    <w:uiPriority w:val="99"/>
    <w:qFormat/>
    <w:rsid w:val="00A74675"/>
    <w:rPr>
      <w:rFonts w:ascii="Tahoma" w:eastAsia="宋体" w:hAnsi="Tahoma" w:cs="Times New Roman"/>
      <w:sz w:val="24"/>
      <w:szCs w:val="20"/>
    </w:rPr>
  </w:style>
  <w:style w:type="paragraph" w:customStyle="1" w:styleId="Char1CharCharChar">
    <w:name w:val="Char1 Char Char Char"/>
    <w:basedOn w:val="a"/>
    <w:qFormat/>
    <w:rsid w:val="00A74675"/>
    <w:pPr>
      <w:widowControl/>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1CharChar1Char">
    <w:name w:val="Char1 Char Char1 Char"/>
    <w:basedOn w:val="a"/>
    <w:qFormat/>
    <w:rsid w:val="00A74675"/>
    <w:pPr>
      <w:widowControl/>
      <w:spacing w:line="400" w:lineRule="exact"/>
      <w:jc w:val="center"/>
    </w:pPr>
    <w:rPr>
      <w:rFonts w:ascii="Verdana" w:eastAsia="宋体" w:hAnsi="Verdana" w:cs="Times New Roman"/>
      <w:kern w:val="0"/>
      <w:szCs w:val="20"/>
      <w:lang w:eastAsia="en-US"/>
    </w:rPr>
  </w:style>
  <w:style w:type="paragraph" w:customStyle="1" w:styleId="NewNewNewNew">
    <w:name w:val="正文 New New New New"/>
    <w:qFormat/>
    <w:rsid w:val="00A74675"/>
    <w:pPr>
      <w:widowControl w:val="0"/>
      <w:jc w:val="both"/>
    </w:pPr>
    <w:rPr>
      <w:kern w:val="2"/>
      <w:sz w:val="21"/>
      <w:szCs w:val="24"/>
    </w:rPr>
  </w:style>
  <w:style w:type="paragraph" w:customStyle="1" w:styleId="Char19">
    <w:name w:val="Char1"/>
    <w:basedOn w:val="a"/>
    <w:qFormat/>
    <w:rsid w:val="00A74675"/>
    <w:rPr>
      <w:rFonts w:ascii="Tahoma" w:eastAsia="宋体" w:hAnsi="Tahoma" w:cs="Times New Roman"/>
      <w:sz w:val="24"/>
      <w:szCs w:val="24"/>
    </w:rPr>
  </w:style>
  <w:style w:type="character" w:customStyle="1" w:styleId="Char11">
    <w:name w:val="批注文字 Char1"/>
    <w:basedOn w:val="a1"/>
    <w:link w:val="aa"/>
    <w:uiPriority w:val="99"/>
    <w:semiHidden/>
    <w:qFormat/>
    <w:rsid w:val="00A74675"/>
  </w:style>
  <w:style w:type="character" w:customStyle="1" w:styleId="Char13">
    <w:name w:val="批注框文本 Char1"/>
    <w:basedOn w:val="a1"/>
    <w:link w:val="af0"/>
    <w:uiPriority w:val="99"/>
    <w:semiHidden/>
    <w:qFormat/>
    <w:rsid w:val="00A74675"/>
    <w:rPr>
      <w:sz w:val="18"/>
      <w:szCs w:val="18"/>
    </w:rPr>
  </w:style>
  <w:style w:type="character" w:customStyle="1" w:styleId="2Char10">
    <w:name w:val="正文文本缩进 2 Char1"/>
    <w:basedOn w:val="a1"/>
    <w:link w:val="22"/>
    <w:uiPriority w:val="99"/>
    <w:semiHidden/>
    <w:qFormat/>
    <w:rsid w:val="00A74675"/>
  </w:style>
  <w:style w:type="character" w:customStyle="1" w:styleId="Char2">
    <w:name w:val="纯文本 Char2"/>
    <w:basedOn w:val="a1"/>
    <w:link w:val="ae"/>
    <w:qFormat/>
    <w:rsid w:val="00A74675"/>
    <w:rPr>
      <w:rFonts w:ascii="宋体" w:eastAsia="宋体" w:hAnsi="Courier New" w:cs="Courier New"/>
      <w:szCs w:val="21"/>
    </w:rPr>
  </w:style>
  <w:style w:type="character" w:customStyle="1" w:styleId="Char1">
    <w:name w:val="正文文本缩进 Char1"/>
    <w:basedOn w:val="a1"/>
    <w:link w:val="a4"/>
    <w:uiPriority w:val="99"/>
    <w:semiHidden/>
    <w:qFormat/>
    <w:rsid w:val="00A74675"/>
  </w:style>
  <w:style w:type="paragraph" w:customStyle="1" w:styleId="TableParagraph">
    <w:name w:val="Table Paragraph"/>
    <w:basedOn w:val="a"/>
    <w:uiPriority w:val="1"/>
    <w:qFormat/>
    <w:rsid w:val="00A74675"/>
    <w:rPr>
      <w:rFonts w:ascii="Times New Roman" w:eastAsia="宋体" w:hAnsi="Times New Roman" w:cs="Times New Roman"/>
      <w:szCs w:val="24"/>
    </w:rPr>
  </w:style>
  <w:style w:type="paragraph" w:customStyle="1" w:styleId="p0">
    <w:name w:val="p0"/>
    <w:next w:val="70"/>
    <w:uiPriority w:val="99"/>
    <w:qFormat/>
    <w:rsid w:val="00A74675"/>
    <w:pPr>
      <w:snapToGrid w:val="0"/>
    </w:pPr>
    <w:rPr>
      <w:sz w:val="21"/>
      <w:szCs w:val="21"/>
    </w:rPr>
  </w:style>
  <w:style w:type="paragraph" w:customStyle="1" w:styleId="CharCharChar">
    <w:name w:val="Char Char Char"/>
    <w:basedOn w:val="a9"/>
    <w:qFormat/>
    <w:rsid w:val="00A74675"/>
    <w:rPr>
      <w:rFonts w:ascii="Tahoma" w:hAnsi="Tahoma"/>
      <w:sz w:val="24"/>
    </w:rPr>
  </w:style>
  <w:style w:type="paragraph" w:styleId="aff0">
    <w:name w:val="No Spacing"/>
    <w:uiPriority w:val="1"/>
    <w:qFormat/>
    <w:rsid w:val="00A74675"/>
    <w:pPr>
      <w:adjustRightInd w:val="0"/>
      <w:snapToGrid w:val="0"/>
    </w:pPr>
    <w:rPr>
      <w:rFonts w:ascii="Tahoma" w:eastAsia="微软雅黑" w:hAnsi="Tahoma"/>
      <w:sz w:val="22"/>
      <w:szCs w:val="22"/>
    </w:rPr>
  </w:style>
  <w:style w:type="character" w:customStyle="1" w:styleId="2Char11">
    <w:name w:val="正文文本 2 Char1"/>
    <w:basedOn w:val="a1"/>
    <w:link w:val="24"/>
    <w:uiPriority w:val="99"/>
    <w:semiHidden/>
    <w:qFormat/>
    <w:rsid w:val="00A74675"/>
  </w:style>
  <w:style w:type="character" w:customStyle="1" w:styleId="3Char0">
    <w:name w:val="正文文本 3 Char"/>
    <w:basedOn w:val="a1"/>
    <w:link w:val="30"/>
    <w:qFormat/>
    <w:rsid w:val="00A74675"/>
    <w:rPr>
      <w:rFonts w:ascii="Times New Roman" w:eastAsia="仿宋_GB2312" w:hAnsi="宋体" w:cs="Times New Roman"/>
      <w:b/>
      <w:bCs/>
      <w:sz w:val="24"/>
      <w:szCs w:val="20"/>
    </w:rPr>
  </w:style>
  <w:style w:type="paragraph" w:customStyle="1" w:styleId="210">
    <w:name w:val="标题 21"/>
    <w:basedOn w:val="a"/>
    <w:uiPriority w:val="1"/>
    <w:qFormat/>
    <w:rsid w:val="00A74675"/>
    <w:pPr>
      <w:ind w:left="154"/>
      <w:outlineLvl w:val="2"/>
    </w:pPr>
    <w:rPr>
      <w:rFonts w:ascii="宋体" w:eastAsia="宋体" w:hAnsi="宋体" w:cs="Times New Roman"/>
      <w:b/>
      <w:bCs/>
      <w:sz w:val="20"/>
      <w:szCs w:val="20"/>
    </w:rPr>
  </w:style>
  <w:style w:type="paragraph" w:customStyle="1" w:styleId="aff1">
    <w:name w:val="表内文字"/>
    <w:basedOn w:val="a"/>
    <w:uiPriority w:val="99"/>
    <w:qFormat/>
    <w:rsid w:val="00A74675"/>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2">
    <w:name w:val="正文文字"/>
    <w:basedOn w:val="a"/>
    <w:qFormat/>
    <w:rsid w:val="00A74675"/>
    <w:pPr>
      <w:spacing w:line="360" w:lineRule="auto"/>
      <w:ind w:firstLine="420"/>
    </w:pPr>
    <w:rPr>
      <w:rFonts w:ascii="Times New Roman" w:eastAsia="宋体" w:hAnsi="Times New Roman" w:cs="Times New Roman"/>
      <w:sz w:val="24"/>
      <w:szCs w:val="24"/>
    </w:rPr>
  </w:style>
  <w:style w:type="character" w:customStyle="1" w:styleId="Char15">
    <w:name w:val="标题 Char1"/>
    <w:basedOn w:val="a1"/>
    <w:link w:val="af6"/>
    <w:uiPriority w:val="10"/>
    <w:qFormat/>
    <w:rsid w:val="00A74675"/>
    <w:rPr>
      <w:rFonts w:asciiTheme="majorHAnsi" w:eastAsia="宋体" w:hAnsiTheme="majorHAnsi" w:cstheme="majorBidi"/>
      <w:b/>
      <w:bCs/>
      <w:sz w:val="32"/>
      <w:szCs w:val="32"/>
    </w:rPr>
  </w:style>
  <w:style w:type="paragraph" w:customStyle="1" w:styleId="reader-word-layer">
    <w:name w:val="reader-word-layer"/>
    <w:basedOn w:val="a"/>
    <w:qFormat/>
    <w:rsid w:val="00A74675"/>
    <w:pPr>
      <w:widowControl/>
      <w:spacing w:before="100" w:beforeAutospacing="1" w:after="100" w:afterAutospacing="1"/>
      <w:jc w:val="left"/>
    </w:pPr>
    <w:rPr>
      <w:rFonts w:ascii="宋体" w:eastAsia="宋体" w:hAnsi="宋体" w:cs="宋体"/>
      <w:kern w:val="0"/>
      <w:sz w:val="24"/>
      <w:szCs w:val="24"/>
    </w:rPr>
  </w:style>
  <w:style w:type="character" w:customStyle="1" w:styleId="Char16">
    <w:name w:val="批注主题 Char1"/>
    <w:basedOn w:val="Char11"/>
    <w:link w:val="af7"/>
    <w:uiPriority w:val="99"/>
    <w:semiHidden/>
    <w:qFormat/>
    <w:rsid w:val="00A74675"/>
    <w:rPr>
      <w:b/>
      <w:bCs/>
    </w:rPr>
  </w:style>
  <w:style w:type="character" w:customStyle="1" w:styleId="3Char1">
    <w:name w:val="正文文本缩进 3 Char"/>
    <w:basedOn w:val="a1"/>
    <w:link w:val="34"/>
    <w:uiPriority w:val="99"/>
    <w:qFormat/>
    <w:rsid w:val="00A74675"/>
    <w:rPr>
      <w:rFonts w:ascii="仿宋_GB2312" w:eastAsia="仿宋_GB2312" w:hAnsi="宋体" w:cs="Times New Roman"/>
      <w:color w:val="000000"/>
      <w:sz w:val="24"/>
      <w:szCs w:val="24"/>
    </w:rPr>
  </w:style>
  <w:style w:type="character" w:customStyle="1" w:styleId="Char3">
    <w:name w:val="日期 Char"/>
    <w:basedOn w:val="a1"/>
    <w:link w:val="af"/>
    <w:qFormat/>
    <w:rsid w:val="00A74675"/>
    <w:rPr>
      <w:rFonts w:ascii="Times New Roman" w:eastAsia="楷体_GB2312" w:hAnsi="Times New Roman" w:cs="Times New Roman"/>
      <w:sz w:val="32"/>
      <w:szCs w:val="20"/>
    </w:rPr>
  </w:style>
  <w:style w:type="character" w:customStyle="1" w:styleId="Char10">
    <w:name w:val="注释标题 Char1"/>
    <w:basedOn w:val="a1"/>
    <w:link w:val="a6"/>
    <w:uiPriority w:val="99"/>
    <w:semiHidden/>
    <w:qFormat/>
    <w:rsid w:val="00A74675"/>
  </w:style>
  <w:style w:type="paragraph" w:customStyle="1" w:styleId="Char20">
    <w:name w:val="Char2"/>
    <w:basedOn w:val="a9"/>
    <w:next w:val="a"/>
    <w:qFormat/>
    <w:rsid w:val="00A74675"/>
    <w:rPr>
      <w:rFonts w:ascii="宋体" w:hAnsi="宋体"/>
    </w:rPr>
  </w:style>
  <w:style w:type="paragraph" w:customStyle="1" w:styleId="msonormalcxspmiddle">
    <w:name w:val="msonormalcxspmiddle"/>
    <w:basedOn w:val="a"/>
    <w:qFormat/>
    <w:rsid w:val="00A74675"/>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
    <w:uiPriority w:val="34"/>
    <w:qFormat/>
    <w:rsid w:val="00A74675"/>
    <w:pPr>
      <w:spacing w:line="360" w:lineRule="auto"/>
      <w:ind w:left="720"/>
      <w:contextualSpacing/>
    </w:pPr>
    <w:rPr>
      <w:rFonts w:ascii="Times New Roman" w:eastAsia="宋体" w:hAnsi="Times New Roman" w:cs="Times New Roman"/>
      <w:szCs w:val="21"/>
    </w:rPr>
  </w:style>
  <w:style w:type="character" w:customStyle="1" w:styleId="2Char1">
    <w:name w:val="正文首行缩进 2 Char1"/>
    <w:basedOn w:val="Char1"/>
    <w:link w:val="2"/>
    <w:uiPriority w:val="99"/>
    <w:semiHidden/>
    <w:qFormat/>
    <w:rsid w:val="00A74675"/>
  </w:style>
  <w:style w:type="character" w:customStyle="1" w:styleId="Char12">
    <w:name w:val="正文文本 Char1"/>
    <w:basedOn w:val="a1"/>
    <w:link w:val="ab"/>
    <w:uiPriority w:val="99"/>
    <w:semiHidden/>
    <w:qFormat/>
    <w:rsid w:val="00A74675"/>
  </w:style>
  <w:style w:type="paragraph" w:customStyle="1" w:styleId="Charf">
    <w:name w:val="Char"/>
    <w:basedOn w:val="a"/>
    <w:uiPriority w:val="99"/>
    <w:qFormat/>
    <w:rsid w:val="00A74675"/>
    <w:pPr>
      <w:ind w:firstLineChars="200" w:firstLine="640"/>
    </w:pPr>
    <w:rPr>
      <w:rFonts w:ascii="宋体" w:eastAsia="宋体" w:hAnsi="宋体" w:cs="宋体"/>
      <w:color w:val="000000"/>
      <w:kern w:val="0"/>
      <w:szCs w:val="21"/>
    </w:rPr>
  </w:style>
  <w:style w:type="character" w:customStyle="1" w:styleId="Char0">
    <w:name w:val="文档结构图 Char"/>
    <w:basedOn w:val="a1"/>
    <w:link w:val="a9"/>
    <w:uiPriority w:val="99"/>
    <w:qFormat/>
    <w:rsid w:val="00A74675"/>
    <w:rPr>
      <w:rFonts w:ascii="Times New Roman" w:eastAsia="宋体" w:hAnsi="Times New Roman" w:cs="Times New Roman"/>
      <w:szCs w:val="24"/>
      <w:shd w:val="clear" w:color="auto" w:fill="000080"/>
    </w:rPr>
  </w:style>
  <w:style w:type="paragraph" w:customStyle="1" w:styleId="f1">
    <w:name w:val="f1"/>
    <w:basedOn w:val="a"/>
    <w:qFormat/>
    <w:rsid w:val="00A74675"/>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25">
    <w:name w:val="正文2"/>
    <w:basedOn w:val="a"/>
    <w:qFormat/>
    <w:rsid w:val="00A74675"/>
    <w:pPr>
      <w:spacing w:before="156" w:line="360" w:lineRule="auto"/>
      <w:ind w:firstLineChars="200" w:firstLine="510"/>
    </w:pPr>
    <w:rPr>
      <w:rFonts w:ascii="Times New Roman" w:eastAsia="宋体" w:hAnsi="Times New Roman" w:cs="Times New Roman"/>
      <w:sz w:val="24"/>
      <w:szCs w:val="20"/>
    </w:rPr>
  </w:style>
  <w:style w:type="paragraph" w:customStyle="1" w:styleId="aff3">
    <w:name w:val="正文段"/>
    <w:basedOn w:val="a"/>
    <w:uiPriority w:val="99"/>
    <w:qFormat/>
    <w:rsid w:val="00A74675"/>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
    <w:name w:val="Char Char Char Char Char Char"/>
    <w:basedOn w:val="a"/>
    <w:qFormat/>
    <w:rsid w:val="00A74675"/>
    <w:pPr>
      <w:widowControl/>
      <w:spacing w:after="160" w:line="240" w:lineRule="exact"/>
      <w:jc w:val="left"/>
    </w:pPr>
    <w:rPr>
      <w:rFonts w:ascii="@微软雅黑" w:eastAsia="宋体" w:hAnsi="@微软雅黑" w:cs="Times New Roman"/>
      <w:kern w:val="0"/>
      <w:sz w:val="20"/>
      <w:szCs w:val="20"/>
      <w:lang w:eastAsia="en-US"/>
    </w:rPr>
  </w:style>
  <w:style w:type="paragraph" w:customStyle="1" w:styleId="4ChapterXXX05105">
    <w:name w:val="样式 标题 4Chapter X.X.X. + 段后: 0.5 行1 + 段后: 0.5 行"/>
    <w:basedOn w:val="a"/>
    <w:qFormat/>
    <w:rsid w:val="00A74675"/>
    <w:pPr>
      <w:keepNext/>
      <w:spacing w:before="120" w:afterLines="50"/>
      <w:ind w:left="425" w:hanging="425"/>
      <w:jc w:val="left"/>
      <w:outlineLvl w:val="3"/>
    </w:pPr>
    <w:rPr>
      <w:rFonts w:ascii="宋体" w:eastAsia="宋体" w:hAnsi="Times New Roman" w:cs="宋体"/>
      <w:b/>
      <w:bCs/>
      <w:snapToGrid w:val="0"/>
      <w:kern w:val="0"/>
      <w:szCs w:val="21"/>
    </w:rPr>
  </w:style>
  <w:style w:type="paragraph" w:customStyle="1" w:styleId="aff4">
    <w:name w:val="表格文字"/>
    <w:basedOn w:val="a"/>
    <w:next w:val="ab"/>
    <w:qFormat/>
    <w:rsid w:val="00A74675"/>
    <w:pPr>
      <w:adjustRightInd w:val="0"/>
      <w:spacing w:line="420" w:lineRule="atLeast"/>
      <w:jc w:val="left"/>
      <w:textAlignment w:val="baseline"/>
    </w:pPr>
    <w:rPr>
      <w:rFonts w:ascii="Times New Roman" w:eastAsia="宋体" w:hAnsi="Times New Roman" w:cs="Times New Roman"/>
      <w:kern w:val="0"/>
      <w:szCs w:val="24"/>
    </w:rPr>
  </w:style>
  <w:style w:type="character" w:customStyle="1" w:styleId="CharCharCharChar1">
    <w:name w:val="正文（首行缩进两字） Char Char Char Char1"/>
    <w:basedOn w:val="a1"/>
    <w:qFormat/>
    <w:rsid w:val="00A74675"/>
    <w:rPr>
      <w:rFonts w:eastAsia="宋体"/>
      <w:kern w:val="2"/>
      <w:sz w:val="21"/>
      <w:lang w:val="en-US" w:eastAsia="zh-CN" w:bidi="ar-SA"/>
    </w:rPr>
  </w:style>
  <w:style w:type="paragraph" w:customStyle="1" w:styleId="aff5">
    <w:name w:val="样式"/>
    <w:basedOn w:val="a"/>
    <w:next w:val="a4"/>
    <w:qFormat/>
    <w:rsid w:val="00A74675"/>
    <w:pPr>
      <w:jc w:val="center"/>
    </w:pPr>
    <w:rPr>
      <w:rFonts w:ascii="宋体" w:eastAsia="宋体" w:hAnsi="宋体" w:cs="Times New Roman"/>
      <w:color w:val="FF0000"/>
      <w:sz w:val="24"/>
      <w:szCs w:val="24"/>
    </w:rPr>
  </w:style>
  <w:style w:type="paragraph" w:customStyle="1" w:styleId="xl30">
    <w:name w:val="xl30"/>
    <w:basedOn w:val="a"/>
    <w:qFormat/>
    <w:rsid w:val="00A74675"/>
    <w:pPr>
      <w:widowControl/>
      <w:spacing w:before="100" w:beforeAutospacing="1" w:after="100" w:afterAutospacing="1"/>
      <w:jc w:val="center"/>
      <w:textAlignment w:val="center"/>
    </w:pPr>
    <w:rPr>
      <w:rFonts w:ascii="楷体_GB2312" w:eastAsia="楷体_GB2312" w:hAnsi="宋体" w:cs="Times New Roman" w:hint="eastAsia"/>
      <w:b/>
      <w:kern w:val="0"/>
      <w:sz w:val="32"/>
      <w:szCs w:val="20"/>
    </w:rPr>
  </w:style>
  <w:style w:type="paragraph" w:customStyle="1" w:styleId="12">
    <w:name w:val="书籍标题1"/>
    <w:basedOn w:val="a"/>
    <w:next w:val="a"/>
    <w:qFormat/>
    <w:rsid w:val="00A74675"/>
    <w:pPr>
      <w:pageBreakBefore/>
      <w:widowControl/>
      <w:tabs>
        <w:tab w:val="left" w:pos="1200"/>
      </w:tabs>
      <w:spacing w:beforeLines="200" w:afterLines="200"/>
      <w:ind w:hanging="360"/>
      <w:jc w:val="center"/>
      <w:outlineLvl w:val="0"/>
    </w:pPr>
    <w:rPr>
      <w:rFonts w:ascii="Times New Roman" w:eastAsia="黑体" w:hAnsi="Times New Roman" w:cs="Times New Roman"/>
      <w:b/>
      <w:bCs/>
      <w:spacing w:val="20"/>
      <w:kern w:val="44"/>
      <w:sz w:val="44"/>
      <w:szCs w:val="20"/>
    </w:rPr>
  </w:style>
  <w:style w:type="paragraph" w:customStyle="1" w:styleId="ParaCharCharCharCharCharCharChar">
    <w:name w:val="默认段落字体 Para Char Char Char Char Char Char Char"/>
    <w:basedOn w:val="a"/>
    <w:qFormat/>
    <w:rsid w:val="00A74675"/>
    <w:rPr>
      <w:rFonts w:ascii="Tahoma" w:eastAsia="宋体" w:hAnsi="Tahoma" w:cs="Times New Roman"/>
      <w:sz w:val="24"/>
      <w:szCs w:val="20"/>
    </w:rPr>
  </w:style>
  <w:style w:type="paragraph" w:customStyle="1" w:styleId="new">
    <w:name w:val="new"/>
    <w:basedOn w:val="a"/>
    <w:qFormat/>
    <w:rsid w:val="00A74675"/>
    <w:pPr>
      <w:widowControl/>
      <w:tabs>
        <w:tab w:val="left" w:pos="1815"/>
      </w:tabs>
      <w:spacing w:before="100" w:beforeAutospacing="1" w:after="100" w:afterAutospacing="1"/>
      <w:jc w:val="left"/>
    </w:pPr>
    <w:rPr>
      <w:rFonts w:ascii="宋体" w:eastAsia="宋体" w:hAnsi="宋体" w:cs="Times New Roman"/>
      <w:kern w:val="0"/>
      <w:sz w:val="24"/>
      <w:szCs w:val="24"/>
    </w:rPr>
  </w:style>
  <w:style w:type="paragraph" w:customStyle="1" w:styleId="13">
    <w:name w:val="列出段落1"/>
    <w:basedOn w:val="a"/>
    <w:uiPriority w:val="99"/>
    <w:qFormat/>
    <w:rsid w:val="00A74675"/>
    <w:pPr>
      <w:ind w:firstLineChars="200" w:firstLine="420"/>
    </w:pPr>
    <w:rPr>
      <w:rFonts w:ascii="Times New Roman" w:eastAsia="宋体" w:hAnsi="Times New Roman" w:cs="Times New Roman"/>
      <w:sz w:val="28"/>
      <w:szCs w:val="24"/>
    </w:rPr>
  </w:style>
  <w:style w:type="paragraph" w:customStyle="1" w:styleId="CharChar7Char">
    <w:name w:val="Char Char7 Char"/>
    <w:basedOn w:val="a"/>
    <w:qFormat/>
    <w:rsid w:val="00A74675"/>
    <w:pPr>
      <w:tabs>
        <w:tab w:val="left" w:pos="425"/>
      </w:tabs>
      <w:ind w:leftChars="200" w:left="420" w:firstLineChars="150" w:firstLine="270"/>
    </w:pPr>
    <w:rPr>
      <w:rFonts w:ascii="Times New Roman" w:eastAsia="宋体" w:hAnsi="Times New Roman" w:cs="Times New Roman"/>
      <w:szCs w:val="24"/>
    </w:rPr>
  </w:style>
  <w:style w:type="character" w:customStyle="1" w:styleId="htd01">
    <w:name w:val="htd01"/>
    <w:uiPriority w:val="99"/>
    <w:qFormat/>
    <w:rsid w:val="00A74675"/>
    <w:rPr>
      <w:rFonts w:cs="Times New Roman"/>
    </w:rPr>
  </w:style>
  <w:style w:type="character" w:customStyle="1" w:styleId="PlainTextChar">
    <w:name w:val="Plain Text Char"/>
    <w:uiPriority w:val="99"/>
    <w:qFormat/>
    <w:locked/>
    <w:rsid w:val="00A74675"/>
    <w:rPr>
      <w:rFonts w:ascii="宋体" w:eastAsia="宋体" w:hAnsi="Courier New"/>
      <w:kern w:val="2"/>
      <w:sz w:val="21"/>
      <w:lang w:val="en-US" w:eastAsia="zh-CN"/>
    </w:rPr>
  </w:style>
  <w:style w:type="character" w:customStyle="1" w:styleId="CharChar">
    <w:name w:val="标书正文格式 Char Char"/>
    <w:link w:val="aff6"/>
    <w:uiPriority w:val="99"/>
    <w:qFormat/>
    <w:locked/>
    <w:rsid w:val="00A74675"/>
    <w:rPr>
      <w:rFonts w:eastAsia="楷体_GB2312"/>
      <w:sz w:val="24"/>
      <w:szCs w:val="24"/>
    </w:rPr>
  </w:style>
  <w:style w:type="paragraph" w:customStyle="1" w:styleId="aff6">
    <w:name w:val="标书正文格式"/>
    <w:link w:val="CharChar"/>
    <w:uiPriority w:val="99"/>
    <w:qFormat/>
    <w:rsid w:val="00A74675"/>
    <w:pPr>
      <w:spacing w:line="360" w:lineRule="auto"/>
      <w:ind w:firstLineChars="200" w:firstLine="200"/>
    </w:pPr>
    <w:rPr>
      <w:rFonts w:asciiTheme="minorHAnsi" w:eastAsia="楷体_GB2312" w:hAnsiTheme="minorHAnsi" w:cstheme="minorBidi"/>
      <w:kern w:val="2"/>
      <w:sz w:val="24"/>
      <w:szCs w:val="24"/>
    </w:rPr>
  </w:style>
  <w:style w:type="character" w:customStyle="1" w:styleId="ca-11">
    <w:name w:val="ca-11"/>
    <w:uiPriority w:val="99"/>
    <w:qFormat/>
    <w:rsid w:val="00A74675"/>
    <w:rPr>
      <w:rFonts w:ascii="宋体" w:eastAsia="宋体" w:hAnsi="宋体"/>
      <w:color w:val="000000"/>
      <w:sz w:val="22"/>
    </w:rPr>
  </w:style>
  <w:style w:type="character" w:customStyle="1" w:styleId="BalloonTextChar">
    <w:name w:val="Balloon Text Char"/>
    <w:uiPriority w:val="99"/>
    <w:qFormat/>
    <w:locked/>
    <w:rsid w:val="00A74675"/>
    <w:rPr>
      <w:rFonts w:eastAsia="宋体"/>
      <w:kern w:val="2"/>
      <w:sz w:val="18"/>
      <w:lang w:val="en-US" w:eastAsia="zh-CN"/>
    </w:rPr>
  </w:style>
  <w:style w:type="character" w:customStyle="1" w:styleId="ca-2">
    <w:name w:val="ca-2"/>
    <w:uiPriority w:val="99"/>
    <w:qFormat/>
    <w:rsid w:val="00A74675"/>
    <w:rPr>
      <w:rFonts w:cs="Times New Roman"/>
    </w:rPr>
  </w:style>
  <w:style w:type="character" w:customStyle="1" w:styleId="BodyTextIndent2Char">
    <w:name w:val="Body Text Indent 2 Char"/>
    <w:uiPriority w:val="99"/>
    <w:qFormat/>
    <w:locked/>
    <w:rsid w:val="00A74675"/>
    <w:rPr>
      <w:rFonts w:eastAsia="宋体"/>
      <w:kern w:val="2"/>
      <w:sz w:val="24"/>
      <w:lang w:val="en-US" w:eastAsia="zh-CN"/>
    </w:rPr>
  </w:style>
  <w:style w:type="character" w:customStyle="1" w:styleId="CharChar0">
    <w:name w:val="段 Char Char"/>
    <w:link w:val="aff7"/>
    <w:uiPriority w:val="99"/>
    <w:qFormat/>
    <w:locked/>
    <w:rsid w:val="00A74675"/>
    <w:rPr>
      <w:rFonts w:ascii="宋体"/>
    </w:rPr>
  </w:style>
  <w:style w:type="paragraph" w:customStyle="1" w:styleId="aff7">
    <w:name w:val="段"/>
    <w:link w:val="CharChar0"/>
    <w:uiPriority w:val="99"/>
    <w:qFormat/>
    <w:rsid w:val="00A74675"/>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TitleChar">
    <w:name w:val="Title Char"/>
    <w:uiPriority w:val="99"/>
    <w:qFormat/>
    <w:locked/>
    <w:rsid w:val="00A74675"/>
    <w:rPr>
      <w:rFonts w:ascii="宋体" w:eastAsia="宋体" w:hAnsi="Courier New"/>
      <w:kern w:val="2"/>
      <w:sz w:val="21"/>
      <w:lang w:val="en-US" w:eastAsia="zh-CN"/>
    </w:rPr>
  </w:style>
  <w:style w:type="character" w:customStyle="1" w:styleId="CharChar13">
    <w:name w:val="Char Char13"/>
    <w:uiPriority w:val="99"/>
    <w:qFormat/>
    <w:rsid w:val="00A74675"/>
    <w:rPr>
      <w:rFonts w:eastAsia="宋体"/>
      <w:kern w:val="2"/>
      <w:sz w:val="18"/>
      <w:lang w:val="en-US" w:eastAsia="zh-CN"/>
    </w:rPr>
  </w:style>
  <w:style w:type="character" w:customStyle="1" w:styleId="CommentTextChar">
    <w:name w:val="Comment Text Char"/>
    <w:uiPriority w:val="99"/>
    <w:qFormat/>
    <w:locked/>
    <w:rsid w:val="00A74675"/>
    <w:rPr>
      <w:rFonts w:eastAsia="宋体"/>
      <w:kern w:val="2"/>
      <w:sz w:val="24"/>
      <w:lang w:val="en-US" w:eastAsia="zh-CN"/>
    </w:rPr>
  </w:style>
  <w:style w:type="character" w:customStyle="1" w:styleId="HeaderChar">
    <w:name w:val="Header Char"/>
    <w:uiPriority w:val="99"/>
    <w:qFormat/>
    <w:locked/>
    <w:rsid w:val="00A74675"/>
    <w:rPr>
      <w:rFonts w:eastAsia="宋体"/>
      <w:kern w:val="2"/>
      <w:sz w:val="18"/>
      <w:lang w:val="en-US" w:eastAsia="zh-CN"/>
    </w:rPr>
  </w:style>
  <w:style w:type="character" w:customStyle="1" w:styleId="CharChar2">
    <w:name w:val="Char Char2"/>
    <w:uiPriority w:val="99"/>
    <w:qFormat/>
    <w:rsid w:val="00A74675"/>
    <w:rPr>
      <w:rFonts w:eastAsia="宋体"/>
      <w:sz w:val="24"/>
      <w:lang w:val="en-US" w:eastAsia="zh-CN"/>
    </w:rPr>
  </w:style>
  <w:style w:type="character" w:customStyle="1" w:styleId="CharChar1">
    <w:name w:val="内文 Char Char"/>
    <w:link w:val="aff8"/>
    <w:uiPriority w:val="99"/>
    <w:qFormat/>
    <w:locked/>
    <w:rsid w:val="00A74675"/>
    <w:rPr>
      <w:rFonts w:ascii="Arial" w:hAnsi="Arial" w:cs="Arial"/>
    </w:rPr>
  </w:style>
  <w:style w:type="paragraph" w:customStyle="1" w:styleId="aff8">
    <w:name w:val="内文"/>
    <w:link w:val="CharChar1"/>
    <w:uiPriority w:val="99"/>
    <w:qFormat/>
    <w:rsid w:val="00A74675"/>
    <w:pPr>
      <w:adjustRightInd w:val="0"/>
      <w:snapToGrid w:val="0"/>
      <w:spacing w:line="400" w:lineRule="exact"/>
      <w:ind w:firstLineChars="200" w:firstLine="200"/>
      <w:jc w:val="both"/>
    </w:pPr>
    <w:rPr>
      <w:rFonts w:ascii="Arial" w:eastAsiaTheme="minorEastAsia" w:hAnsi="Arial" w:cs="Arial"/>
      <w:kern w:val="2"/>
      <w:sz w:val="21"/>
      <w:szCs w:val="22"/>
    </w:rPr>
  </w:style>
  <w:style w:type="character" w:customStyle="1" w:styleId="e">
    <w:name w:val="e"/>
    <w:uiPriority w:val="99"/>
    <w:qFormat/>
    <w:rsid w:val="00A74675"/>
    <w:rPr>
      <w:rFonts w:cs="Times New Roman"/>
    </w:rPr>
  </w:style>
  <w:style w:type="character" w:customStyle="1" w:styleId="CommentSubjectChar">
    <w:name w:val="Comment Subject Char"/>
    <w:uiPriority w:val="99"/>
    <w:qFormat/>
    <w:locked/>
    <w:rsid w:val="00A74675"/>
    <w:rPr>
      <w:rFonts w:eastAsia="宋体"/>
      <w:b/>
      <w:kern w:val="2"/>
      <w:sz w:val="24"/>
      <w:lang w:val="en-US" w:eastAsia="zh-CN"/>
    </w:rPr>
  </w:style>
  <w:style w:type="character" w:customStyle="1" w:styleId="Charf0">
    <w:name w:val="无间隔 Char"/>
    <w:link w:val="14"/>
    <w:uiPriority w:val="99"/>
    <w:qFormat/>
    <w:locked/>
    <w:rsid w:val="00A74675"/>
    <w:rPr>
      <w:rFonts w:ascii="宋体" w:eastAsia="宋体" w:hAnsi="宋体"/>
      <w:sz w:val="24"/>
    </w:rPr>
  </w:style>
  <w:style w:type="paragraph" w:customStyle="1" w:styleId="14">
    <w:name w:val="无间隔1"/>
    <w:basedOn w:val="a"/>
    <w:link w:val="Charf0"/>
    <w:uiPriority w:val="99"/>
    <w:qFormat/>
    <w:rsid w:val="00A74675"/>
    <w:rPr>
      <w:rFonts w:ascii="宋体" w:eastAsia="宋体" w:hAnsi="宋体"/>
      <w:sz w:val="24"/>
    </w:rPr>
  </w:style>
  <w:style w:type="character" w:customStyle="1" w:styleId="Charf1">
    <w:name w:val="副标题 Char"/>
    <w:uiPriority w:val="99"/>
    <w:qFormat/>
    <w:locked/>
    <w:rsid w:val="00A74675"/>
    <w:rPr>
      <w:rFonts w:ascii="Cambria" w:hAnsi="Cambria" w:cs="Times New Roman"/>
      <w:b/>
      <w:bCs/>
      <w:kern w:val="28"/>
      <w:sz w:val="32"/>
      <w:szCs w:val="32"/>
    </w:rPr>
  </w:style>
  <w:style w:type="character" w:customStyle="1" w:styleId="ca-41">
    <w:name w:val="ca-41"/>
    <w:uiPriority w:val="99"/>
    <w:qFormat/>
    <w:rsid w:val="00A74675"/>
    <w:rPr>
      <w:b/>
      <w:color w:val="FF0000"/>
      <w:spacing w:val="-20"/>
      <w:sz w:val="24"/>
    </w:rPr>
  </w:style>
  <w:style w:type="character" w:customStyle="1" w:styleId="DateChar">
    <w:name w:val="Date Char"/>
    <w:uiPriority w:val="99"/>
    <w:qFormat/>
    <w:locked/>
    <w:rsid w:val="00A74675"/>
    <w:rPr>
      <w:rFonts w:ascii="楷体_GB2312" w:eastAsia="楷体_GB2312"/>
      <w:kern w:val="2"/>
      <w:sz w:val="32"/>
      <w:lang w:val="en-US" w:eastAsia="zh-CN"/>
    </w:rPr>
  </w:style>
  <w:style w:type="character" w:customStyle="1" w:styleId="ca-21">
    <w:name w:val="ca-21"/>
    <w:uiPriority w:val="99"/>
    <w:qFormat/>
    <w:rsid w:val="00A74675"/>
    <w:rPr>
      <w:rFonts w:ascii="Times New Roman" w:hAnsi="Times New Roman"/>
      <w:color w:val="000000"/>
      <w:sz w:val="22"/>
    </w:rPr>
  </w:style>
  <w:style w:type="character" w:customStyle="1" w:styleId="CharChar28">
    <w:name w:val="Char Char28"/>
    <w:uiPriority w:val="99"/>
    <w:qFormat/>
    <w:rsid w:val="00A74675"/>
    <w:rPr>
      <w:rFonts w:ascii="楷体_GB2312" w:eastAsia="楷体_GB2312"/>
      <w:kern w:val="2"/>
      <w:sz w:val="32"/>
      <w:lang w:val="en-US" w:eastAsia="zh-CN"/>
    </w:rPr>
  </w:style>
  <w:style w:type="character" w:customStyle="1" w:styleId="Charf2">
    <w:name w:val="引用 Char"/>
    <w:link w:val="15"/>
    <w:uiPriority w:val="99"/>
    <w:qFormat/>
    <w:locked/>
    <w:rsid w:val="00A74675"/>
    <w:rPr>
      <w:rFonts w:ascii="Cambria" w:eastAsia="宋体" w:hAnsi="Cambria"/>
      <w:i/>
      <w:color w:val="5A5A5A"/>
      <w:sz w:val="24"/>
    </w:rPr>
  </w:style>
  <w:style w:type="paragraph" w:customStyle="1" w:styleId="15">
    <w:name w:val="引用1"/>
    <w:basedOn w:val="a"/>
    <w:next w:val="a"/>
    <w:link w:val="Charf2"/>
    <w:uiPriority w:val="99"/>
    <w:qFormat/>
    <w:rsid w:val="00A74675"/>
    <w:rPr>
      <w:rFonts w:ascii="Cambria" w:eastAsia="宋体" w:hAnsi="Cambria"/>
      <w:i/>
      <w:color w:val="5A5A5A"/>
      <w:sz w:val="24"/>
    </w:rPr>
  </w:style>
  <w:style w:type="character" w:customStyle="1" w:styleId="DocumentMapChar">
    <w:name w:val="Document Map Char"/>
    <w:uiPriority w:val="99"/>
    <w:qFormat/>
    <w:locked/>
    <w:rsid w:val="00A74675"/>
    <w:rPr>
      <w:rFonts w:ascii="宋体" w:eastAsia="宋体" w:hAnsi="宋体"/>
      <w:kern w:val="2"/>
      <w:sz w:val="24"/>
      <w:lang w:val="en-US" w:eastAsia="zh-CN"/>
    </w:rPr>
  </w:style>
  <w:style w:type="character" w:customStyle="1" w:styleId="FooterChar">
    <w:name w:val="Footer Char"/>
    <w:uiPriority w:val="99"/>
    <w:qFormat/>
    <w:locked/>
    <w:rsid w:val="00A74675"/>
    <w:rPr>
      <w:rFonts w:eastAsia="宋体"/>
      <w:kern w:val="2"/>
      <w:sz w:val="18"/>
      <w:lang w:val="en-US" w:eastAsia="zh-CN"/>
    </w:rPr>
  </w:style>
  <w:style w:type="character" w:customStyle="1" w:styleId="BodyTextIndent3Char">
    <w:name w:val="Body Text Indent 3 Char"/>
    <w:uiPriority w:val="99"/>
    <w:qFormat/>
    <w:locked/>
    <w:rsid w:val="00A74675"/>
    <w:rPr>
      <w:rFonts w:eastAsia="宋体"/>
      <w:kern w:val="2"/>
      <w:sz w:val="16"/>
      <w:lang w:val="en-US" w:eastAsia="zh-CN"/>
    </w:rPr>
  </w:style>
  <w:style w:type="character" w:customStyle="1" w:styleId="ca-01">
    <w:name w:val="ca-01"/>
    <w:uiPriority w:val="99"/>
    <w:qFormat/>
    <w:rsid w:val="00A74675"/>
    <w:rPr>
      <w:rFonts w:ascii="宋体" w:eastAsia="宋体" w:hAnsi="宋体"/>
      <w:color w:val="000000"/>
      <w:sz w:val="30"/>
    </w:rPr>
  </w:style>
  <w:style w:type="character" w:customStyle="1" w:styleId="BodyTextIndentChar">
    <w:name w:val="Body Text Indent Char"/>
    <w:uiPriority w:val="99"/>
    <w:qFormat/>
    <w:locked/>
    <w:rsid w:val="00A74675"/>
    <w:rPr>
      <w:rFonts w:ascii="宋体" w:eastAsia="宋体"/>
      <w:sz w:val="28"/>
      <w:lang w:val="en-US" w:eastAsia="zh-CN"/>
    </w:rPr>
  </w:style>
  <w:style w:type="character" w:customStyle="1" w:styleId="Charf3">
    <w:name w:val="特点 Char"/>
    <w:uiPriority w:val="99"/>
    <w:qFormat/>
    <w:rsid w:val="00A74675"/>
    <w:rPr>
      <w:rFonts w:eastAsia="宋体"/>
      <w:kern w:val="2"/>
      <w:sz w:val="21"/>
      <w:lang w:val="en-US" w:eastAsia="zh-CN"/>
    </w:rPr>
  </w:style>
  <w:style w:type="character" w:customStyle="1" w:styleId="aff9">
    <w:name w:val="日期 字符"/>
    <w:uiPriority w:val="99"/>
    <w:qFormat/>
    <w:rsid w:val="00A74675"/>
    <w:rPr>
      <w:rFonts w:eastAsia="楷体_GB2312"/>
      <w:kern w:val="2"/>
      <w:sz w:val="32"/>
      <w:lang w:val="en-US" w:eastAsia="zh-CN"/>
    </w:rPr>
  </w:style>
  <w:style w:type="character" w:customStyle="1" w:styleId="CharChar33">
    <w:name w:val="Char Char33"/>
    <w:uiPriority w:val="99"/>
    <w:qFormat/>
    <w:rsid w:val="00A74675"/>
    <w:rPr>
      <w:rFonts w:ascii="黑体" w:eastAsia="黑体"/>
      <w:snapToGrid/>
      <w:sz w:val="18"/>
      <w:lang w:val="en-US" w:eastAsia="zh-CN"/>
    </w:rPr>
  </w:style>
  <w:style w:type="character" w:customStyle="1" w:styleId="HTMLChar">
    <w:name w:val="HTML 预设格式 Char"/>
    <w:uiPriority w:val="99"/>
    <w:qFormat/>
    <w:locked/>
    <w:rsid w:val="00A74675"/>
    <w:rPr>
      <w:rFonts w:ascii="Courier New" w:hAnsi="Courier New" w:cs="Courier New"/>
      <w:sz w:val="20"/>
      <w:szCs w:val="20"/>
    </w:rPr>
  </w:style>
  <w:style w:type="character" w:customStyle="1" w:styleId="ca-4">
    <w:name w:val="ca-4"/>
    <w:uiPriority w:val="99"/>
    <w:qFormat/>
    <w:rsid w:val="00A74675"/>
    <w:rPr>
      <w:rFonts w:cs="Times New Roman"/>
    </w:rPr>
  </w:style>
  <w:style w:type="character" w:customStyle="1" w:styleId="CharChar25">
    <w:name w:val="Char Char25"/>
    <w:uiPriority w:val="99"/>
    <w:qFormat/>
    <w:rsid w:val="00A74675"/>
    <w:rPr>
      <w:rFonts w:ascii="仿宋_GB2312" w:eastAsia="仿宋_GB2312" w:hAnsi="宋体"/>
      <w:color w:val="000000"/>
      <w:kern w:val="2"/>
      <w:sz w:val="24"/>
      <w:lang w:val="en-US" w:eastAsia="zh-CN"/>
    </w:rPr>
  </w:style>
  <w:style w:type="character" w:customStyle="1" w:styleId="CharChar14">
    <w:name w:val="Char Char14"/>
    <w:uiPriority w:val="99"/>
    <w:qFormat/>
    <w:rsid w:val="00A74675"/>
    <w:rPr>
      <w:rFonts w:eastAsia="宋体"/>
      <w:kern w:val="2"/>
      <w:sz w:val="18"/>
      <w:lang w:val="en-US" w:eastAsia="zh-CN"/>
    </w:rPr>
  </w:style>
  <w:style w:type="character" w:customStyle="1" w:styleId="subtitle1">
    <w:name w:val="sub_title1"/>
    <w:uiPriority w:val="99"/>
    <w:qFormat/>
    <w:rsid w:val="00A74675"/>
    <w:rPr>
      <w:rFonts w:cs="Times New Roman"/>
    </w:rPr>
  </w:style>
  <w:style w:type="character" w:customStyle="1" w:styleId="BodyText2Char">
    <w:name w:val="Body Text 2 Char"/>
    <w:uiPriority w:val="99"/>
    <w:qFormat/>
    <w:locked/>
    <w:rsid w:val="00A74675"/>
    <w:rPr>
      <w:kern w:val="2"/>
      <w:sz w:val="18"/>
    </w:rPr>
  </w:style>
  <w:style w:type="character" w:customStyle="1" w:styleId="ptb181">
    <w:name w:val="ptb181"/>
    <w:uiPriority w:val="99"/>
    <w:qFormat/>
    <w:rsid w:val="00A74675"/>
    <w:rPr>
      <w:rFonts w:ascii="Verdana" w:hAnsi="Verdana"/>
      <w:b/>
      <w:color w:val="000000"/>
      <w:sz w:val="26"/>
    </w:rPr>
  </w:style>
  <w:style w:type="character" w:customStyle="1" w:styleId="BodyTextChar">
    <w:name w:val="Body Text Char"/>
    <w:uiPriority w:val="99"/>
    <w:qFormat/>
    <w:locked/>
    <w:rsid w:val="00A74675"/>
    <w:rPr>
      <w:rFonts w:ascii="宋体" w:eastAsia="宋体"/>
      <w:kern w:val="2"/>
      <w:sz w:val="24"/>
    </w:rPr>
  </w:style>
  <w:style w:type="character" w:customStyle="1" w:styleId="Charf4">
    <w:name w:val="明显引用 Char"/>
    <w:link w:val="16"/>
    <w:uiPriority w:val="99"/>
    <w:qFormat/>
    <w:locked/>
    <w:rsid w:val="00A74675"/>
    <w:rPr>
      <w:rFonts w:ascii="Cambria" w:eastAsia="宋体" w:hAnsi="Cambria"/>
      <w:i/>
      <w:color w:val="FFFFFF"/>
      <w:sz w:val="24"/>
      <w:shd w:val="clear" w:color="auto" w:fill="4F81BD"/>
    </w:rPr>
  </w:style>
  <w:style w:type="paragraph" w:customStyle="1" w:styleId="16">
    <w:name w:val="明显引用1"/>
    <w:basedOn w:val="a"/>
    <w:next w:val="a"/>
    <w:link w:val="Charf4"/>
    <w:uiPriority w:val="99"/>
    <w:qFormat/>
    <w:rsid w:val="00A7467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宋体" w:hAnsi="Cambria"/>
      <w:i/>
      <w:color w:val="FFFFFF"/>
      <w:sz w:val="24"/>
    </w:rPr>
  </w:style>
  <w:style w:type="character" w:customStyle="1" w:styleId="SubtitleChar">
    <w:name w:val="Subtitle Char"/>
    <w:uiPriority w:val="99"/>
    <w:qFormat/>
    <w:locked/>
    <w:rsid w:val="00A74675"/>
    <w:rPr>
      <w:rFonts w:ascii="宋体" w:eastAsia="宋体" w:hAnsi="宋体"/>
      <w:i/>
      <w:kern w:val="2"/>
      <w:sz w:val="24"/>
      <w:lang w:val="en-US" w:eastAsia="zh-CN"/>
    </w:rPr>
  </w:style>
  <w:style w:type="character" w:customStyle="1" w:styleId="CharChar30">
    <w:name w:val="Char Char30"/>
    <w:uiPriority w:val="99"/>
    <w:qFormat/>
    <w:rsid w:val="00A74675"/>
    <w:rPr>
      <w:rFonts w:ascii="宋体" w:eastAsia="宋体" w:hAnsi="Courier New"/>
      <w:spacing w:val="-4"/>
      <w:kern w:val="2"/>
      <w:sz w:val="18"/>
      <w:lang w:val="en-US" w:eastAsia="zh-CN"/>
    </w:rPr>
  </w:style>
  <w:style w:type="character" w:customStyle="1" w:styleId="HTMLChar1">
    <w:name w:val="HTML 预设格式 Char1"/>
    <w:basedOn w:val="a1"/>
    <w:link w:val="HTML"/>
    <w:uiPriority w:val="99"/>
    <w:semiHidden/>
    <w:qFormat/>
    <w:rsid w:val="00A74675"/>
    <w:rPr>
      <w:rFonts w:ascii="Courier New" w:hAnsi="Courier New" w:cs="Courier New"/>
      <w:sz w:val="20"/>
      <w:szCs w:val="20"/>
    </w:rPr>
  </w:style>
  <w:style w:type="character" w:customStyle="1" w:styleId="Char14">
    <w:name w:val="副标题 Char1"/>
    <w:basedOn w:val="a1"/>
    <w:link w:val="af3"/>
    <w:uiPriority w:val="11"/>
    <w:qFormat/>
    <w:rsid w:val="00A74675"/>
    <w:rPr>
      <w:rFonts w:asciiTheme="majorHAnsi" w:eastAsia="宋体" w:hAnsiTheme="majorHAnsi" w:cstheme="majorBidi"/>
      <w:b/>
      <w:bCs/>
      <w:kern w:val="28"/>
      <w:sz w:val="32"/>
      <w:szCs w:val="32"/>
    </w:rPr>
  </w:style>
  <w:style w:type="paragraph" w:customStyle="1" w:styleId="xl85">
    <w:name w:val="xl85"/>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3">
    <w:name w:val="xl83"/>
    <w:basedOn w:val="a"/>
    <w:qFormat/>
    <w:rsid w:val="00A7467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95">
    <w:name w:val="xl95"/>
    <w:basedOn w:val="a"/>
    <w:qFormat/>
    <w:rsid w:val="00A7467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reformatted">
    <w:name w:val="Preformatted"/>
    <w:basedOn w:val="a"/>
    <w:uiPriority w:val="99"/>
    <w:qFormat/>
    <w:rsid w:val="00A746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xl107">
    <w:name w:val="xl107"/>
    <w:basedOn w:val="a"/>
    <w:qFormat/>
    <w:rsid w:val="00A74675"/>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378">
    <w:name w:val="样式 标题 3 + 段前: 7.8 磅"/>
    <w:basedOn w:val="3"/>
    <w:uiPriority w:val="99"/>
    <w:qFormat/>
    <w:rsid w:val="00A74675"/>
    <w:pPr>
      <w:keepNext w:val="0"/>
      <w:keepLines w:val="0"/>
      <w:spacing w:before="156" w:after="0" w:line="360" w:lineRule="auto"/>
      <w:ind w:left="2220" w:hanging="420"/>
    </w:pPr>
    <w:rPr>
      <w:rFonts w:cs="宋体"/>
      <w:b w:val="0"/>
      <w:sz w:val="24"/>
      <w:szCs w:val="20"/>
    </w:rPr>
  </w:style>
  <w:style w:type="paragraph" w:customStyle="1" w:styleId="xl87">
    <w:name w:val="xl87"/>
    <w:basedOn w:val="a"/>
    <w:qFormat/>
    <w:rsid w:val="00A7467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90">
    <w:name w:val="xl90"/>
    <w:basedOn w:val="a"/>
    <w:qFormat/>
    <w:rsid w:val="00A7467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91">
    <w:name w:val="xl91"/>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font5">
    <w:name w:val="font5"/>
    <w:basedOn w:val="a"/>
    <w:qFormat/>
    <w:rsid w:val="00A74675"/>
    <w:pPr>
      <w:widowControl/>
      <w:spacing w:before="100" w:beforeAutospacing="1" w:after="100" w:afterAutospacing="1"/>
      <w:jc w:val="left"/>
    </w:pPr>
    <w:rPr>
      <w:rFonts w:ascii="宋体" w:eastAsia="宋体" w:hAnsi="宋体" w:cs="宋体"/>
      <w:kern w:val="0"/>
      <w:sz w:val="12"/>
      <w:szCs w:val="12"/>
    </w:rPr>
  </w:style>
  <w:style w:type="paragraph" w:customStyle="1" w:styleId="font7">
    <w:name w:val="font7"/>
    <w:basedOn w:val="a"/>
    <w:qFormat/>
    <w:rsid w:val="00A74675"/>
    <w:pPr>
      <w:widowControl/>
      <w:spacing w:before="100" w:beforeAutospacing="1" w:after="100" w:afterAutospacing="1"/>
      <w:jc w:val="left"/>
    </w:pPr>
    <w:rPr>
      <w:rFonts w:ascii="宋体" w:eastAsia="宋体" w:hAnsi="宋体" w:cs="宋体"/>
      <w:kern w:val="0"/>
      <w:sz w:val="16"/>
      <w:szCs w:val="16"/>
    </w:rPr>
  </w:style>
  <w:style w:type="paragraph" w:customStyle="1" w:styleId="17">
    <w:name w:val="纯文本1"/>
    <w:basedOn w:val="a"/>
    <w:qFormat/>
    <w:rsid w:val="00A74675"/>
    <w:pPr>
      <w:spacing w:beforeLines="50" w:afterLines="50" w:line="400" w:lineRule="exact"/>
    </w:pPr>
    <w:rPr>
      <w:rFonts w:ascii="宋体" w:eastAsia="宋体" w:hAnsi="Courier New" w:cs="Times New Roman"/>
      <w:sz w:val="24"/>
      <w:szCs w:val="24"/>
      <w:lang w:val="zh-CN"/>
    </w:rPr>
  </w:style>
  <w:style w:type="paragraph" w:customStyle="1" w:styleId="CharCharCharChar10">
    <w:name w:val="Char Char Char Char1"/>
    <w:basedOn w:val="a"/>
    <w:uiPriority w:val="99"/>
    <w:qFormat/>
    <w:rsid w:val="00A74675"/>
    <w:rPr>
      <w:rFonts w:ascii="Times New Roman" w:eastAsia="宋体" w:hAnsi="Times New Roman" w:cs="Times New Roman"/>
      <w:szCs w:val="24"/>
    </w:rPr>
  </w:style>
  <w:style w:type="paragraph" w:customStyle="1" w:styleId="xl102">
    <w:name w:val="xl102"/>
    <w:basedOn w:val="a"/>
    <w:qFormat/>
    <w:rsid w:val="00A7467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5">
    <w:name w:val="xl105"/>
    <w:basedOn w:val="a"/>
    <w:qFormat/>
    <w:rsid w:val="00A74675"/>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tabletext">
    <w:name w:val="tabletext"/>
    <w:basedOn w:val="a"/>
    <w:uiPriority w:val="99"/>
    <w:qFormat/>
    <w:rsid w:val="00A74675"/>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A746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18">
    <w:name w:val="正文1"/>
    <w:basedOn w:val="a"/>
    <w:uiPriority w:val="99"/>
    <w:qFormat/>
    <w:rsid w:val="00A74675"/>
    <w:pPr>
      <w:spacing w:line="500" w:lineRule="exact"/>
      <w:ind w:firstLineChars="200" w:firstLine="480"/>
    </w:pPr>
    <w:rPr>
      <w:rFonts w:ascii="黑体" w:eastAsia="宋体" w:hAnsi="宋体" w:cs="Times New Roman"/>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qFormat/>
    <w:rsid w:val="00A74675"/>
    <w:pPr>
      <w:widowControl/>
      <w:snapToGrid w:val="0"/>
      <w:spacing w:before="120" w:after="160" w:line="360" w:lineRule="auto"/>
      <w:ind w:right="-360"/>
      <w:jc w:val="left"/>
    </w:pPr>
    <w:rPr>
      <w:rFonts w:ascii="Times New Roman" w:eastAsia="宋体" w:hAnsi="Times New Roman" w:cs="Times New Roman"/>
      <w:szCs w:val="21"/>
    </w:rPr>
  </w:style>
  <w:style w:type="paragraph" w:customStyle="1" w:styleId="xl99">
    <w:name w:val="xl99"/>
    <w:basedOn w:val="a"/>
    <w:qFormat/>
    <w:rsid w:val="00A74675"/>
    <w:pPr>
      <w:widowControl/>
      <w:pBdr>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98">
    <w:name w:val="xl98"/>
    <w:basedOn w:val="a"/>
    <w:qFormat/>
    <w:rsid w:val="00A7467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2"/>
    </w:rPr>
  </w:style>
  <w:style w:type="paragraph" w:customStyle="1" w:styleId="xl103">
    <w:name w:val="xl103"/>
    <w:basedOn w:val="a"/>
    <w:qFormat/>
    <w:rsid w:val="00A74675"/>
    <w:pPr>
      <w:widowControl/>
      <w:pBdr>
        <w:top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qFormat/>
    <w:rsid w:val="00A7467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63">
    <w:name w:val="xl63"/>
    <w:basedOn w:val="a"/>
    <w:qFormat/>
    <w:rsid w:val="00A74675"/>
    <w:pPr>
      <w:widowControl/>
      <w:spacing w:before="100" w:beforeAutospacing="1" w:after="100" w:afterAutospacing="1"/>
      <w:jc w:val="left"/>
    </w:pPr>
    <w:rPr>
      <w:rFonts w:ascii="宋体" w:eastAsia="宋体" w:hAnsi="宋体" w:cs="宋体"/>
      <w:kern w:val="0"/>
      <w:sz w:val="22"/>
    </w:rPr>
  </w:style>
  <w:style w:type="paragraph" w:customStyle="1" w:styleId="xl80">
    <w:name w:val="xl80"/>
    <w:basedOn w:val="a"/>
    <w:qFormat/>
    <w:rsid w:val="00A74675"/>
    <w:pPr>
      <w:widowControl/>
      <w:pBdr>
        <w:left w:val="single" w:sz="4" w:space="0" w:color="auto"/>
      </w:pBdr>
      <w:spacing w:before="100" w:beforeAutospacing="1" w:after="100" w:afterAutospacing="1"/>
      <w:jc w:val="left"/>
    </w:pPr>
    <w:rPr>
      <w:rFonts w:ascii="宋体" w:eastAsia="宋体" w:hAnsi="宋体" w:cs="宋体"/>
      <w:kern w:val="0"/>
      <w:sz w:val="22"/>
    </w:rPr>
  </w:style>
  <w:style w:type="paragraph" w:customStyle="1" w:styleId="text">
    <w:name w:val="text"/>
    <w:basedOn w:val="a"/>
    <w:uiPriority w:val="99"/>
    <w:qFormat/>
    <w:rsid w:val="00A74675"/>
    <w:pPr>
      <w:widowControl/>
      <w:spacing w:before="100" w:beforeAutospacing="1" w:after="100" w:afterAutospacing="1"/>
      <w:jc w:val="left"/>
    </w:pPr>
    <w:rPr>
      <w:rFonts w:ascii="Times New Roman" w:eastAsia="宋体" w:hAnsi="Times New Roman" w:cs="Arial Unicode MS"/>
      <w:color w:val="000000"/>
      <w:kern w:val="0"/>
      <w:sz w:val="24"/>
      <w:szCs w:val="24"/>
    </w:rPr>
  </w:style>
  <w:style w:type="paragraph" w:customStyle="1" w:styleId="CharCharChar1">
    <w:name w:val="Char Char Char1"/>
    <w:basedOn w:val="a"/>
    <w:uiPriority w:val="99"/>
    <w:qFormat/>
    <w:rsid w:val="00A74675"/>
    <w:rPr>
      <w:rFonts w:ascii="Tahoma" w:eastAsia="宋体" w:hAnsi="Tahoma" w:cs="Times New Roman"/>
      <w:sz w:val="24"/>
      <w:szCs w:val="20"/>
    </w:rPr>
  </w:style>
  <w:style w:type="paragraph" w:customStyle="1" w:styleId="110">
    <w:name w:val="列出段落11"/>
    <w:basedOn w:val="a"/>
    <w:uiPriority w:val="99"/>
    <w:qFormat/>
    <w:rsid w:val="00A74675"/>
    <w:pPr>
      <w:ind w:firstLineChars="200" w:firstLine="420"/>
    </w:pPr>
    <w:rPr>
      <w:rFonts w:ascii="Calibri" w:eastAsia="宋体" w:hAnsi="Calibri" w:cs="Times New Roman"/>
    </w:rPr>
  </w:style>
  <w:style w:type="paragraph" w:customStyle="1" w:styleId="xl65">
    <w:name w:val="xl65"/>
    <w:basedOn w:val="a"/>
    <w:qFormat/>
    <w:rsid w:val="00A74675"/>
    <w:pPr>
      <w:widowControl/>
      <w:spacing w:before="100" w:beforeAutospacing="1" w:after="100" w:afterAutospacing="1"/>
      <w:jc w:val="left"/>
    </w:pPr>
    <w:rPr>
      <w:rFonts w:ascii="宋体" w:eastAsia="宋体" w:hAnsi="宋体" w:cs="宋体"/>
      <w:kern w:val="0"/>
      <w:sz w:val="22"/>
    </w:rPr>
  </w:style>
  <w:style w:type="paragraph" w:customStyle="1" w:styleId="xl100">
    <w:name w:val="xl100"/>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89">
    <w:name w:val="xl89"/>
    <w:basedOn w:val="a"/>
    <w:qFormat/>
    <w:rsid w:val="00A746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affa">
    <w:name w:val="样式 表格正文 + 两端对齐"/>
    <w:basedOn w:val="a"/>
    <w:uiPriority w:val="99"/>
    <w:qFormat/>
    <w:rsid w:val="00A74675"/>
    <w:pPr>
      <w:spacing w:line="300" w:lineRule="auto"/>
    </w:pPr>
    <w:rPr>
      <w:rFonts w:ascii="Times New Roman" w:eastAsia="宋体" w:hAnsi="Times New Roman" w:cs="Times New Roman"/>
      <w:sz w:val="24"/>
      <w:szCs w:val="20"/>
    </w:rPr>
  </w:style>
  <w:style w:type="paragraph" w:customStyle="1" w:styleId="xl93">
    <w:name w:val="xl93"/>
    <w:basedOn w:val="a"/>
    <w:qFormat/>
    <w:rsid w:val="00A746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2"/>
      <w:szCs w:val="12"/>
    </w:rPr>
  </w:style>
  <w:style w:type="paragraph" w:customStyle="1" w:styleId="xl104">
    <w:name w:val="xl104"/>
    <w:basedOn w:val="a"/>
    <w:qFormat/>
    <w:rsid w:val="00A74675"/>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qFormat/>
    <w:rsid w:val="00A74675"/>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Char22">
    <w:name w:val="Char22"/>
    <w:basedOn w:val="a9"/>
    <w:next w:val="a"/>
    <w:qFormat/>
    <w:rsid w:val="00A74675"/>
    <w:rPr>
      <w:kern w:val="0"/>
    </w:rPr>
  </w:style>
  <w:style w:type="paragraph" w:customStyle="1" w:styleId="xl67">
    <w:name w:val="xl67"/>
    <w:basedOn w:val="a"/>
    <w:qFormat/>
    <w:rsid w:val="00A74675"/>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A74675"/>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tableheading">
    <w:name w:val="tableheading"/>
    <w:basedOn w:val="a"/>
    <w:uiPriority w:val="99"/>
    <w:qFormat/>
    <w:rsid w:val="00A74675"/>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uiPriority w:val="99"/>
    <w:qFormat/>
    <w:rsid w:val="00A74675"/>
    <w:pPr>
      <w:widowControl/>
      <w:spacing w:before="100" w:beforeAutospacing="1" w:after="100" w:afterAutospacing="1"/>
      <w:jc w:val="left"/>
    </w:pPr>
    <w:rPr>
      <w:rFonts w:ascii="宋体" w:eastAsia="宋体" w:hAnsi="宋体" w:cs="Arial Unicode MS"/>
      <w:kern w:val="0"/>
      <w:sz w:val="24"/>
      <w:szCs w:val="24"/>
    </w:rPr>
  </w:style>
  <w:style w:type="paragraph" w:customStyle="1" w:styleId="xl76">
    <w:name w:val="xl76"/>
    <w:basedOn w:val="a"/>
    <w:qFormat/>
    <w:rsid w:val="00A746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CharCharCharChar">
    <w:name w:val="Char Char Char Char"/>
    <w:basedOn w:val="a"/>
    <w:uiPriority w:val="99"/>
    <w:qFormat/>
    <w:rsid w:val="00A74675"/>
    <w:pPr>
      <w:widowControl/>
      <w:spacing w:after="160" w:line="240" w:lineRule="exact"/>
      <w:jc w:val="left"/>
    </w:pPr>
    <w:rPr>
      <w:rFonts w:ascii="Verdana" w:eastAsia="宋体" w:hAnsi="Verdana" w:cs="Times New Roman"/>
      <w:kern w:val="0"/>
      <w:sz w:val="20"/>
      <w:szCs w:val="20"/>
      <w:lang w:eastAsia="en-US"/>
    </w:rPr>
  </w:style>
  <w:style w:type="paragraph" w:customStyle="1" w:styleId="Char21">
    <w:name w:val="Char21"/>
    <w:basedOn w:val="a9"/>
    <w:next w:val="a"/>
    <w:qFormat/>
    <w:rsid w:val="00A74675"/>
    <w:rPr>
      <w:kern w:val="0"/>
    </w:rPr>
  </w:style>
  <w:style w:type="paragraph" w:customStyle="1" w:styleId="font6">
    <w:name w:val="font6"/>
    <w:basedOn w:val="a"/>
    <w:qFormat/>
    <w:rsid w:val="00A74675"/>
    <w:pPr>
      <w:widowControl/>
      <w:spacing w:before="100" w:beforeAutospacing="1" w:after="100" w:afterAutospacing="1"/>
      <w:jc w:val="left"/>
    </w:pPr>
    <w:rPr>
      <w:rFonts w:ascii="Arial" w:eastAsia="宋体" w:hAnsi="Arial" w:cs="Arial"/>
      <w:kern w:val="0"/>
      <w:sz w:val="18"/>
      <w:szCs w:val="18"/>
    </w:rPr>
  </w:style>
  <w:style w:type="paragraph" w:customStyle="1" w:styleId="xl94">
    <w:name w:val="xl94"/>
    <w:basedOn w:val="a"/>
    <w:qFormat/>
    <w:rsid w:val="00A7467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66">
    <w:name w:val="xl66"/>
    <w:basedOn w:val="a"/>
    <w:qFormat/>
    <w:rsid w:val="00A74675"/>
    <w:pPr>
      <w:widowControl/>
      <w:spacing w:before="100" w:beforeAutospacing="1" w:after="100" w:afterAutospacing="1"/>
      <w:jc w:val="left"/>
    </w:pPr>
    <w:rPr>
      <w:rFonts w:ascii="宋体" w:eastAsia="宋体" w:hAnsi="宋体" w:cs="宋体"/>
      <w:kern w:val="0"/>
      <w:sz w:val="22"/>
    </w:rPr>
  </w:style>
  <w:style w:type="paragraph" w:customStyle="1" w:styleId="xl68">
    <w:name w:val="xl68"/>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0">
    <w:name w:val="xl70"/>
    <w:basedOn w:val="a"/>
    <w:qFormat/>
    <w:rsid w:val="00A7467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qFormat/>
    <w:rsid w:val="00A7467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3">
    <w:name w:val="xl73"/>
    <w:basedOn w:val="a"/>
    <w:qFormat/>
    <w:rsid w:val="00A74675"/>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4">
    <w:name w:val="xl74"/>
    <w:basedOn w:val="a"/>
    <w:qFormat/>
    <w:rsid w:val="00A7467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5">
    <w:name w:val="xl75"/>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7">
    <w:name w:val="xl77"/>
    <w:basedOn w:val="a"/>
    <w:qFormat/>
    <w:rsid w:val="00A7467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8">
    <w:name w:val="xl78"/>
    <w:basedOn w:val="a"/>
    <w:qFormat/>
    <w:rsid w:val="00A7467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2"/>
    </w:rPr>
  </w:style>
  <w:style w:type="paragraph" w:customStyle="1" w:styleId="xl106">
    <w:name w:val="xl106"/>
    <w:basedOn w:val="a"/>
    <w:qFormat/>
    <w:rsid w:val="00A74675"/>
    <w:pPr>
      <w:widowControl/>
      <w:pBdr>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qFormat/>
    <w:rsid w:val="00A74675"/>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2"/>
    </w:rPr>
  </w:style>
  <w:style w:type="paragraph" w:customStyle="1" w:styleId="xl82">
    <w:name w:val="xl82"/>
    <w:basedOn w:val="a"/>
    <w:qFormat/>
    <w:rsid w:val="00A74675"/>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84">
    <w:name w:val="xl84"/>
    <w:basedOn w:val="a"/>
    <w:qFormat/>
    <w:rsid w:val="00A7467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6">
    <w:name w:val="xl86"/>
    <w:basedOn w:val="a"/>
    <w:qFormat/>
    <w:rsid w:val="00A746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92">
    <w:name w:val="xl92"/>
    <w:basedOn w:val="a"/>
    <w:qFormat/>
    <w:rsid w:val="00A7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2"/>
      <w:szCs w:val="12"/>
    </w:rPr>
  </w:style>
  <w:style w:type="paragraph" w:customStyle="1" w:styleId="xl97">
    <w:name w:val="xl97"/>
    <w:basedOn w:val="a"/>
    <w:qFormat/>
    <w:rsid w:val="00A74675"/>
    <w:pPr>
      <w:widowControl/>
      <w:pBdr>
        <w:lef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64">
    <w:name w:val="xl64"/>
    <w:basedOn w:val="a"/>
    <w:qFormat/>
    <w:rsid w:val="00A74675"/>
    <w:pPr>
      <w:widowControl/>
      <w:spacing w:before="100" w:beforeAutospacing="1" w:after="100" w:afterAutospacing="1"/>
      <w:jc w:val="left"/>
    </w:pPr>
    <w:rPr>
      <w:rFonts w:ascii="宋体" w:eastAsia="宋体" w:hAnsi="宋体" w:cs="宋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uayaohz@163.com&#12290;" TargetMode="External"/><Relationship Id="rId18" Type="http://schemas.openxmlformats.org/officeDocument/2006/relationships/footer" Target="footer1.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huayaohz@163.com&#12290;&#20379;&#24212;&#21830;&#24212;&#20110;2020&#24180;9&#26376;" TargetMode="External"/><Relationship Id="rId17" Type="http://schemas.openxmlformats.org/officeDocument/2006/relationships/header" Target="header1.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zcygov.cn/"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yperlink" Target="http://www.zjzfcg.gov.c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zfcg.czt.zj.gov.c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huayaohz@163.com&#12290;&#20379;&#24212;&#21830;&#24212;&#20110;2020&#24180;9&#26376;"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E6D94-7349-4812-AA5A-08F18A22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65</Pages>
  <Words>5886</Words>
  <Characters>33556</Characters>
  <Application>Microsoft Office Word</Application>
  <DocSecurity>0</DocSecurity>
  <Lines>279</Lines>
  <Paragraphs>78</Paragraphs>
  <ScaleCrop>false</ScaleCrop>
  <Company>P R C</Company>
  <LinksUpToDate>false</LinksUpToDate>
  <CharactersWithSpaces>39364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liangjiekelong</cp:lastModifiedBy>
  <cp:revision>245</cp:revision>
  <cp:lastPrinted>2021-03-25T02:27:00Z</cp:lastPrinted>
  <dcterms:created xsi:type="dcterms:W3CDTF">2021-07-19T06:36:00Z</dcterms:created>
  <dcterms:modified xsi:type="dcterms:W3CDTF">2021-12-01T01:52:00Z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2302BB8496BE43F0845C55CC29C49C56</vt:lpwstr>
  </property>
</Properties>
</file>