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浙江省商务厅越南国际五金工具及园林工具展览会项目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HCZX-25454</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浙江省商务厅越南国际五金工具及园林工具展览会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浙江省商务厅越南国际五金工具及园林工具展览会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56</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浙江省商务厅越南国际五金工具及园林工具展览会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浙江省商务厅越南国际五金工具及园林工具展览会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bookmarkStart w:id="406" w:name="_GoBack"/>
      <w:r>
        <w:rPr>
          <w:rFonts w:hint="eastAsia" w:ascii="宋体" w:hAnsi="宋体" w:cs="宋体"/>
          <w:color w:val="auto"/>
          <w:sz w:val="24"/>
          <w:highlight w:val="none"/>
        </w:rPr>
        <w:t>政采云平台（https://www.zcygov.cn/）</w:t>
      </w:r>
      <w:bookmarkEnd w:id="406"/>
      <w:r>
        <w:rPr>
          <w:rFonts w:hint="eastAsia" w:ascii="宋体" w:hAnsi="宋体" w:cs="宋体"/>
          <w:color w:val="auto"/>
          <w:sz w:val="24"/>
          <w:highlight w:val="none"/>
        </w:rPr>
        <w:t xml:space="preserve">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浙江省商务厅越南国际五金工具及园林工具展览会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68072998"/>
      <w:bookmarkEnd w:id="17"/>
      <w:bookmarkStart w:id="18" w:name="_Hlt68057669"/>
      <w:bookmarkEnd w:id="18"/>
      <w:bookmarkStart w:id="19" w:name="_Hlt74730295"/>
      <w:bookmarkEnd w:id="19"/>
      <w:bookmarkStart w:id="20" w:name="_Hlt68072990"/>
      <w:bookmarkEnd w:id="20"/>
      <w:bookmarkStart w:id="21" w:name="_Hlt74714665"/>
      <w:bookmarkEnd w:id="21"/>
      <w:bookmarkStart w:id="22" w:name="_Hlt75236011"/>
      <w:bookmarkEnd w:id="22"/>
      <w:bookmarkStart w:id="23" w:name="_Hlt74729768"/>
      <w:bookmarkEnd w:id="23"/>
      <w:bookmarkStart w:id="24" w:name="_Hlt75236101"/>
      <w:bookmarkEnd w:id="24"/>
      <w:bookmarkStart w:id="25" w:name="_Hlt68073093"/>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浙江省商务厅越南国际五金工具及园林工具展览会</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316B3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2C90517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1D83A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B16BFB1">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F51952B">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越南</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1343C78">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1"/>
      <w:bookmarkEnd w:id="28"/>
      <w:bookmarkStart w:id="29" w:name="_Toc184313266"/>
      <w:bookmarkEnd w:id="29"/>
      <w:bookmarkStart w:id="30" w:name="_Toc184312099"/>
      <w:bookmarkEnd w:id="30"/>
      <w:bookmarkStart w:id="31" w:name="_Toc184308039"/>
      <w:bookmarkEnd w:id="31"/>
      <w:bookmarkStart w:id="32" w:name="_Toc184310298"/>
      <w:bookmarkEnd w:id="32"/>
      <w:bookmarkStart w:id="33" w:name="_Toc184310332"/>
      <w:bookmarkEnd w:id="33"/>
      <w:bookmarkStart w:id="34" w:name="_Toc184312093"/>
      <w:bookmarkEnd w:id="34"/>
      <w:bookmarkStart w:id="35" w:name="_Toc184312136"/>
      <w:bookmarkEnd w:id="35"/>
      <w:bookmarkStart w:id="36" w:name="_Toc184310325"/>
      <w:bookmarkEnd w:id="36"/>
      <w:bookmarkStart w:id="37" w:name="_Toc184313245"/>
      <w:bookmarkEnd w:id="37"/>
      <w:bookmarkStart w:id="38" w:name="_Toc184314420"/>
      <w:bookmarkEnd w:id="38"/>
      <w:bookmarkStart w:id="39" w:name="_Toc184312070"/>
      <w:bookmarkEnd w:id="39"/>
      <w:bookmarkStart w:id="40" w:name="_Toc184312102"/>
      <w:bookmarkEnd w:id="40"/>
      <w:bookmarkStart w:id="41" w:name="_Toc184312084"/>
      <w:bookmarkEnd w:id="41"/>
      <w:bookmarkStart w:id="42" w:name="_Toc184313272"/>
      <w:bookmarkEnd w:id="42"/>
      <w:bookmarkStart w:id="43" w:name="_Toc184310319"/>
      <w:bookmarkEnd w:id="43"/>
      <w:bookmarkStart w:id="44" w:name="_Toc184314429"/>
      <w:bookmarkEnd w:id="44"/>
      <w:bookmarkStart w:id="45" w:name="_Toc184308101"/>
      <w:bookmarkEnd w:id="45"/>
      <w:bookmarkStart w:id="46" w:name="_Toc184314432"/>
      <w:bookmarkEnd w:id="46"/>
      <w:bookmarkStart w:id="47" w:name="_Toc184310292"/>
      <w:bookmarkEnd w:id="47"/>
      <w:bookmarkStart w:id="48" w:name="_Toc184313298"/>
      <w:bookmarkEnd w:id="48"/>
      <w:bookmarkStart w:id="49" w:name="_Toc184313247"/>
      <w:bookmarkEnd w:id="49"/>
      <w:bookmarkStart w:id="50" w:name="_Toc184314437"/>
      <w:bookmarkEnd w:id="50"/>
      <w:bookmarkStart w:id="51" w:name="_Toc184312111"/>
      <w:bookmarkEnd w:id="51"/>
      <w:bookmarkStart w:id="52" w:name="_Toc184310339"/>
      <w:bookmarkEnd w:id="52"/>
      <w:bookmarkStart w:id="53" w:name="_Toc184314475"/>
      <w:bookmarkEnd w:id="53"/>
      <w:bookmarkStart w:id="54" w:name="_Toc184313305"/>
      <w:bookmarkEnd w:id="54"/>
      <w:bookmarkStart w:id="55" w:name="_Toc184308050"/>
      <w:bookmarkEnd w:id="55"/>
      <w:bookmarkStart w:id="56" w:name="_Toc184308067"/>
      <w:bookmarkEnd w:id="56"/>
      <w:bookmarkStart w:id="57" w:name="_Toc184312121"/>
      <w:bookmarkEnd w:id="57"/>
      <w:bookmarkStart w:id="58" w:name="_Toc184312135"/>
      <w:bookmarkEnd w:id="58"/>
      <w:bookmarkStart w:id="59" w:name="_Toc184312101"/>
      <w:bookmarkEnd w:id="59"/>
      <w:bookmarkStart w:id="60" w:name="_Toc184310311"/>
      <w:bookmarkEnd w:id="60"/>
      <w:bookmarkStart w:id="61" w:name="_Toc184314416"/>
      <w:bookmarkEnd w:id="61"/>
      <w:bookmarkStart w:id="62" w:name="_Toc184312089"/>
      <w:bookmarkEnd w:id="62"/>
      <w:bookmarkStart w:id="63" w:name="_Toc184308063"/>
      <w:bookmarkEnd w:id="63"/>
      <w:bookmarkStart w:id="64" w:name="_Toc184310280"/>
      <w:bookmarkEnd w:id="64"/>
      <w:bookmarkStart w:id="65" w:name="_Toc184314459"/>
      <w:bookmarkEnd w:id="65"/>
      <w:bookmarkStart w:id="66" w:name="_Toc184308054"/>
      <w:bookmarkEnd w:id="66"/>
      <w:bookmarkStart w:id="67" w:name="_Toc184313270"/>
      <w:bookmarkEnd w:id="67"/>
      <w:bookmarkStart w:id="68" w:name="_Toc184313292"/>
      <w:bookmarkEnd w:id="68"/>
      <w:bookmarkStart w:id="69" w:name="_Toc184312072"/>
      <w:bookmarkEnd w:id="69"/>
      <w:bookmarkStart w:id="70" w:name="_Toc184308043"/>
      <w:bookmarkEnd w:id="70"/>
      <w:bookmarkStart w:id="71" w:name="_Toc184308107"/>
      <w:bookmarkEnd w:id="71"/>
      <w:bookmarkStart w:id="72" w:name="_Toc184313250"/>
      <w:bookmarkEnd w:id="72"/>
      <w:bookmarkStart w:id="73" w:name="_Toc184308062"/>
      <w:bookmarkEnd w:id="73"/>
      <w:bookmarkStart w:id="74" w:name="_Toc184313269"/>
      <w:bookmarkEnd w:id="74"/>
      <w:bookmarkStart w:id="75" w:name="_Toc184314456"/>
      <w:bookmarkEnd w:id="75"/>
      <w:bookmarkStart w:id="76" w:name="_Toc184314473"/>
      <w:bookmarkEnd w:id="76"/>
      <w:bookmarkStart w:id="77" w:name="_Toc184313288"/>
      <w:bookmarkEnd w:id="77"/>
      <w:bookmarkStart w:id="78" w:name="_Toc184313256"/>
      <w:bookmarkEnd w:id="78"/>
      <w:bookmarkStart w:id="79" w:name="_Toc184313268"/>
      <w:bookmarkEnd w:id="79"/>
      <w:bookmarkStart w:id="80" w:name="_Toc184312085"/>
      <w:bookmarkEnd w:id="80"/>
      <w:bookmarkStart w:id="81" w:name="_Toc184310341"/>
      <w:bookmarkEnd w:id="81"/>
      <w:bookmarkStart w:id="82" w:name="_Toc184310297"/>
      <w:bookmarkEnd w:id="82"/>
      <w:bookmarkStart w:id="83" w:name="_Toc184310274"/>
      <w:bookmarkEnd w:id="83"/>
      <w:bookmarkStart w:id="84" w:name="_Toc184314413"/>
      <w:bookmarkEnd w:id="84"/>
      <w:bookmarkStart w:id="85" w:name="_Toc184310344"/>
      <w:bookmarkEnd w:id="85"/>
      <w:bookmarkStart w:id="86" w:name="_Toc184312127"/>
      <w:bookmarkEnd w:id="86"/>
      <w:bookmarkStart w:id="87" w:name="_Toc184312112"/>
      <w:bookmarkEnd w:id="87"/>
      <w:bookmarkStart w:id="88" w:name="_Toc184313241"/>
      <w:bookmarkEnd w:id="88"/>
      <w:bookmarkStart w:id="89" w:name="_Toc184310281"/>
      <w:bookmarkEnd w:id="89"/>
      <w:bookmarkStart w:id="90" w:name="_Toc184312118"/>
      <w:bookmarkEnd w:id="90"/>
      <w:bookmarkStart w:id="91" w:name="_Toc184310305"/>
      <w:bookmarkEnd w:id="91"/>
      <w:bookmarkStart w:id="92" w:name="_Toc184310321"/>
      <w:bookmarkEnd w:id="92"/>
      <w:bookmarkStart w:id="93" w:name="_Toc184310322"/>
      <w:bookmarkEnd w:id="93"/>
      <w:bookmarkStart w:id="94" w:name="_Toc184312139"/>
      <w:bookmarkEnd w:id="94"/>
      <w:bookmarkStart w:id="95" w:name="_Toc184313287"/>
      <w:bookmarkEnd w:id="95"/>
      <w:bookmarkStart w:id="96" w:name="_Toc184313264"/>
      <w:bookmarkEnd w:id="96"/>
      <w:bookmarkStart w:id="97" w:name="_Toc184313302"/>
      <w:bookmarkEnd w:id="97"/>
      <w:bookmarkStart w:id="98" w:name="_Toc184312067"/>
      <w:bookmarkEnd w:id="98"/>
      <w:bookmarkStart w:id="99" w:name="_Toc184310306"/>
      <w:bookmarkEnd w:id="99"/>
      <w:bookmarkStart w:id="100" w:name="_Toc184312122"/>
      <w:bookmarkEnd w:id="100"/>
      <w:bookmarkStart w:id="101" w:name="_Toc184313304"/>
      <w:bookmarkEnd w:id="101"/>
      <w:bookmarkStart w:id="102" w:name="_Toc184308058"/>
      <w:bookmarkEnd w:id="102"/>
      <w:bookmarkStart w:id="103" w:name="_Toc184314430"/>
      <w:bookmarkEnd w:id="103"/>
      <w:bookmarkStart w:id="104" w:name="_Toc184310307"/>
      <w:bookmarkEnd w:id="104"/>
      <w:bookmarkStart w:id="105" w:name="_Toc184310286"/>
      <w:bookmarkEnd w:id="105"/>
      <w:bookmarkStart w:id="106" w:name="_Toc184310327"/>
      <w:bookmarkEnd w:id="106"/>
      <w:bookmarkStart w:id="107" w:name="_Toc184314418"/>
      <w:bookmarkEnd w:id="107"/>
      <w:bookmarkStart w:id="108" w:name="_Toc184310288"/>
      <w:bookmarkEnd w:id="108"/>
      <w:bookmarkStart w:id="109" w:name="_Toc184310308"/>
      <w:bookmarkEnd w:id="109"/>
      <w:bookmarkStart w:id="110" w:name="_Toc184314427"/>
      <w:bookmarkEnd w:id="110"/>
      <w:bookmarkStart w:id="111" w:name="_Toc184308097"/>
      <w:bookmarkEnd w:id="111"/>
      <w:bookmarkStart w:id="112" w:name="_Toc184312082"/>
      <w:bookmarkEnd w:id="112"/>
      <w:bookmarkStart w:id="113" w:name="_Toc184310287"/>
      <w:bookmarkEnd w:id="113"/>
      <w:bookmarkStart w:id="114" w:name="_Toc184308059"/>
      <w:bookmarkEnd w:id="114"/>
      <w:bookmarkStart w:id="115" w:name="_Toc184312068"/>
      <w:bookmarkEnd w:id="115"/>
      <w:bookmarkStart w:id="116" w:name="_Toc184313307"/>
      <w:bookmarkEnd w:id="116"/>
      <w:bookmarkStart w:id="117" w:name="_Toc184314439"/>
      <w:bookmarkEnd w:id="117"/>
      <w:bookmarkStart w:id="118" w:name="_Toc184314466"/>
      <w:bookmarkEnd w:id="118"/>
      <w:bookmarkStart w:id="119" w:name="_Toc184308076"/>
      <w:bookmarkEnd w:id="119"/>
      <w:bookmarkStart w:id="120" w:name="_Toc184313299"/>
      <w:bookmarkEnd w:id="120"/>
      <w:bookmarkStart w:id="121" w:name="_Toc184312103"/>
      <w:bookmarkEnd w:id="121"/>
      <w:bookmarkStart w:id="122" w:name="_Toc184313262"/>
      <w:bookmarkEnd w:id="122"/>
      <w:bookmarkStart w:id="123" w:name="_Toc184314440"/>
      <w:bookmarkEnd w:id="123"/>
      <w:bookmarkStart w:id="124" w:name="_Toc184310273"/>
      <w:bookmarkEnd w:id="124"/>
      <w:bookmarkStart w:id="125" w:name="_Toc184310299"/>
      <w:bookmarkEnd w:id="125"/>
      <w:bookmarkStart w:id="126" w:name="_Toc184310283"/>
      <w:bookmarkEnd w:id="126"/>
      <w:bookmarkStart w:id="127" w:name="_Toc184314435"/>
      <w:bookmarkEnd w:id="127"/>
      <w:bookmarkStart w:id="128" w:name="_Toc184308042"/>
      <w:bookmarkEnd w:id="128"/>
      <w:bookmarkStart w:id="129" w:name="_Toc184308064"/>
      <w:bookmarkEnd w:id="129"/>
      <w:bookmarkStart w:id="130" w:name="_Toc184313290"/>
      <w:bookmarkEnd w:id="130"/>
      <w:bookmarkStart w:id="131" w:name="_Toc184312076"/>
      <w:bookmarkEnd w:id="131"/>
      <w:bookmarkStart w:id="132" w:name="_Toc184314431"/>
      <w:bookmarkEnd w:id="132"/>
      <w:bookmarkStart w:id="133" w:name="_Toc184308077"/>
      <w:bookmarkEnd w:id="133"/>
      <w:bookmarkStart w:id="134" w:name="_Toc184313254"/>
      <w:bookmarkEnd w:id="134"/>
      <w:bookmarkStart w:id="135" w:name="_Toc184308092"/>
      <w:bookmarkEnd w:id="135"/>
      <w:bookmarkStart w:id="136" w:name="_Toc184310309"/>
      <w:bookmarkEnd w:id="136"/>
      <w:bookmarkStart w:id="137" w:name="_Toc184312098"/>
      <w:bookmarkEnd w:id="137"/>
      <w:bookmarkStart w:id="138" w:name="_Toc184312080"/>
      <w:bookmarkEnd w:id="138"/>
      <w:bookmarkStart w:id="139" w:name="_Toc184308091"/>
      <w:bookmarkEnd w:id="139"/>
      <w:bookmarkStart w:id="140" w:name="_Toc184313275"/>
      <w:bookmarkEnd w:id="140"/>
      <w:bookmarkStart w:id="141" w:name="_Toc184312083"/>
      <w:bookmarkEnd w:id="141"/>
      <w:bookmarkStart w:id="142" w:name="_Toc184312128"/>
      <w:bookmarkEnd w:id="142"/>
      <w:bookmarkStart w:id="143" w:name="_Toc184308079"/>
      <w:bookmarkEnd w:id="143"/>
      <w:bookmarkStart w:id="144" w:name="_Toc184308052"/>
      <w:bookmarkEnd w:id="144"/>
      <w:bookmarkStart w:id="145" w:name="_Toc184314415"/>
      <w:bookmarkEnd w:id="145"/>
      <w:bookmarkStart w:id="146" w:name="_Toc184313258"/>
      <w:bookmarkEnd w:id="146"/>
      <w:bookmarkStart w:id="147" w:name="_Toc184313280"/>
      <w:bookmarkEnd w:id="147"/>
      <w:bookmarkStart w:id="148" w:name="_Toc184314417"/>
      <w:bookmarkEnd w:id="148"/>
      <w:bookmarkStart w:id="149" w:name="_Toc184314445"/>
      <w:bookmarkEnd w:id="149"/>
      <w:bookmarkStart w:id="150" w:name="_Toc184314426"/>
      <w:bookmarkEnd w:id="150"/>
      <w:bookmarkStart w:id="151" w:name="_Toc184312119"/>
      <w:bookmarkEnd w:id="151"/>
      <w:bookmarkStart w:id="152" w:name="_Toc184312100"/>
      <w:bookmarkEnd w:id="152"/>
      <w:bookmarkStart w:id="153" w:name="_Toc184314455"/>
      <w:bookmarkEnd w:id="153"/>
      <w:bookmarkStart w:id="154" w:name="_Toc184308088"/>
      <w:bookmarkEnd w:id="154"/>
      <w:bookmarkStart w:id="155" w:name="_Toc184310303"/>
      <w:bookmarkEnd w:id="155"/>
      <w:bookmarkStart w:id="156" w:name="_Toc184310333"/>
      <w:bookmarkEnd w:id="156"/>
      <w:bookmarkStart w:id="157" w:name="_Toc184312134"/>
      <w:bookmarkEnd w:id="157"/>
      <w:bookmarkStart w:id="158" w:name="_Toc184310295"/>
      <w:bookmarkEnd w:id="158"/>
      <w:bookmarkStart w:id="159" w:name="_Toc184308075"/>
      <w:bookmarkEnd w:id="159"/>
      <w:bookmarkStart w:id="160" w:name="_Toc184313255"/>
      <w:bookmarkEnd w:id="160"/>
      <w:bookmarkStart w:id="161" w:name="_Toc184312132"/>
      <w:bookmarkEnd w:id="161"/>
      <w:bookmarkStart w:id="162" w:name="_Toc184313248"/>
      <w:bookmarkEnd w:id="162"/>
      <w:bookmarkStart w:id="163" w:name="_Toc184314482"/>
      <w:bookmarkEnd w:id="163"/>
      <w:bookmarkStart w:id="164" w:name="_Toc184313300"/>
      <w:bookmarkEnd w:id="164"/>
      <w:bookmarkStart w:id="165" w:name="_Toc184314453"/>
      <w:bookmarkEnd w:id="165"/>
      <w:bookmarkStart w:id="166" w:name="_Toc184314419"/>
      <w:bookmarkEnd w:id="166"/>
      <w:bookmarkStart w:id="167" w:name="_Toc184308104"/>
      <w:bookmarkEnd w:id="167"/>
      <w:bookmarkStart w:id="168" w:name="_Toc184313284"/>
      <w:bookmarkEnd w:id="168"/>
      <w:bookmarkStart w:id="169" w:name="_Toc184312097"/>
      <w:bookmarkEnd w:id="169"/>
      <w:bookmarkStart w:id="170" w:name="_Toc184313244"/>
      <w:bookmarkEnd w:id="170"/>
      <w:bookmarkStart w:id="171" w:name="_Toc184310310"/>
      <w:bookmarkEnd w:id="171"/>
      <w:bookmarkStart w:id="172" w:name="_Toc184314468"/>
      <w:bookmarkEnd w:id="172"/>
      <w:bookmarkStart w:id="173" w:name="_Toc184314438"/>
      <w:bookmarkEnd w:id="173"/>
      <w:bookmarkStart w:id="174" w:name="_Toc184312096"/>
      <w:bookmarkEnd w:id="174"/>
      <w:bookmarkStart w:id="175" w:name="_Toc184308048"/>
      <w:bookmarkEnd w:id="175"/>
      <w:bookmarkStart w:id="176" w:name="_Toc184313296"/>
      <w:bookmarkEnd w:id="176"/>
      <w:bookmarkStart w:id="177" w:name="_Toc184312138"/>
      <w:bookmarkEnd w:id="177"/>
      <w:bookmarkStart w:id="178" w:name="_Toc184314464"/>
      <w:bookmarkEnd w:id="178"/>
      <w:bookmarkStart w:id="179" w:name="_Toc184310282"/>
      <w:bookmarkEnd w:id="179"/>
      <w:bookmarkStart w:id="180" w:name="_Toc184308060"/>
      <w:bookmarkEnd w:id="180"/>
      <w:bookmarkStart w:id="181" w:name="_Toc184308066"/>
      <w:bookmarkEnd w:id="181"/>
      <w:bookmarkStart w:id="182" w:name="_Toc184312078"/>
      <w:bookmarkEnd w:id="182"/>
      <w:bookmarkStart w:id="183" w:name="_Toc184312105"/>
      <w:bookmarkEnd w:id="183"/>
      <w:bookmarkStart w:id="184" w:name="_Toc184312095"/>
      <w:bookmarkEnd w:id="184"/>
      <w:bookmarkStart w:id="185" w:name="_Toc184308045"/>
      <w:bookmarkEnd w:id="185"/>
      <w:bookmarkStart w:id="186" w:name="_Toc184310277"/>
      <w:bookmarkEnd w:id="186"/>
      <w:bookmarkStart w:id="187" w:name="_Toc184313238"/>
      <w:bookmarkEnd w:id="187"/>
      <w:bookmarkStart w:id="188" w:name="_Toc184312137"/>
      <w:bookmarkEnd w:id="188"/>
      <w:bookmarkStart w:id="189" w:name="_Toc184312094"/>
      <w:bookmarkEnd w:id="189"/>
      <w:bookmarkStart w:id="190" w:name="_Toc184310312"/>
      <w:bookmarkEnd w:id="190"/>
      <w:bookmarkStart w:id="191" w:name="_Toc184313306"/>
      <w:bookmarkEnd w:id="191"/>
      <w:bookmarkStart w:id="192" w:name="_Toc184313257"/>
      <w:bookmarkEnd w:id="192"/>
      <w:bookmarkStart w:id="193" w:name="_Toc184313261"/>
      <w:bookmarkEnd w:id="193"/>
      <w:bookmarkStart w:id="194" w:name="_Toc184310342"/>
      <w:bookmarkEnd w:id="194"/>
      <w:bookmarkStart w:id="195" w:name="_Toc184314410"/>
      <w:bookmarkEnd w:id="195"/>
      <w:bookmarkStart w:id="196" w:name="_Toc184310331"/>
      <w:bookmarkEnd w:id="196"/>
      <w:bookmarkStart w:id="197" w:name="_Toc184310314"/>
      <w:bookmarkEnd w:id="197"/>
      <w:bookmarkStart w:id="198" w:name="_Toc184308086"/>
      <w:bookmarkEnd w:id="198"/>
      <w:bookmarkStart w:id="199" w:name="_Toc184312092"/>
      <w:bookmarkEnd w:id="199"/>
      <w:bookmarkStart w:id="200" w:name="_Toc184312133"/>
      <w:bookmarkEnd w:id="200"/>
      <w:bookmarkStart w:id="201" w:name="_Toc184310334"/>
      <w:bookmarkEnd w:id="201"/>
      <w:bookmarkStart w:id="202" w:name="_Toc184314428"/>
      <w:bookmarkEnd w:id="202"/>
      <w:bookmarkStart w:id="203" w:name="_Toc184313309"/>
      <w:bookmarkEnd w:id="203"/>
      <w:bookmarkStart w:id="204" w:name="_Toc184308047"/>
      <w:bookmarkEnd w:id="204"/>
      <w:bookmarkStart w:id="205" w:name="_Toc184312117"/>
      <w:bookmarkEnd w:id="205"/>
      <w:bookmarkStart w:id="206" w:name="_Toc184312107"/>
      <w:bookmarkEnd w:id="206"/>
      <w:bookmarkStart w:id="207" w:name="_Toc184314412"/>
      <w:bookmarkEnd w:id="207"/>
      <w:bookmarkStart w:id="208" w:name="_Toc184313295"/>
      <w:bookmarkEnd w:id="208"/>
      <w:bookmarkStart w:id="209" w:name="_Toc184314434"/>
      <w:bookmarkEnd w:id="209"/>
      <w:bookmarkStart w:id="210" w:name="_Toc184308102"/>
      <w:bookmarkEnd w:id="210"/>
      <w:bookmarkStart w:id="211" w:name="_Toc184312091"/>
      <w:bookmarkEnd w:id="211"/>
      <w:bookmarkStart w:id="212" w:name="_Toc184314447"/>
      <w:bookmarkEnd w:id="212"/>
      <w:bookmarkStart w:id="213" w:name="_Toc184312075"/>
      <w:bookmarkEnd w:id="213"/>
      <w:bookmarkStart w:id="214" w:name="_Toc184308108"/>
      <w:bookmarkEnd w:id="214"/>
      <w:bookmarkStart w:id="215" w:name="_Toc184308036"/>
      <w:bookmarkEnd w:id="215"/>
      <w:bookmarkStart w:id="216" w:name="_Toc184308041"/>
      <w:bookmarkEnd w:id="216"/>
      <w:bookmarkStart w:id="217" w:name="_Toc184310289"/>
      <w:bookmarkEnd w:id="217"/>
      <w:bookmarkStart w:id="218" w:name="_Toc184313291"/>
      <w:bookmarkEnd w:id="218"/>
      <w:bookmarkStart w:id="219" w:name="_Toc184308070"/>
      <w:bookmarkEnd w:id="219"/>
      <w:bookmarkStart w:id="220" w:name="_Toc184313253"/>
      <w:bookmarkEnd w:id="220"/>
      <w:bookmarkStart w:id="221" w:name="_Toc184314479"/>
      <w:bookmarkEnd w:id="221"/>
      <w:bookmarkStart w:id="222" w:name="_Toc184310290"/>
      <w:bookmarkEnd w:id="222"/>
      <w:bookmarkStart w:id="223" w:name="_Toc184313263"/>
      <w:bookmarkEnd w:id="223"/>
      <w:bookmarkStart w:id="224" w:name="_Toc184314474"/>
      <w:bookmarkEnd w:id="224"/>
      <w:bookmarkStart w:id="225" w:name="_Toc184308106"/>
      <w:bookmarkEnd w:id="225"/>
      <w:bookmarkStart w:id="226" w:name="_Toc184314481"/>
      <w:bookmarkEnd w:id="226"/>
      <w:bookmarkStart w:id="227" w:name="_Toc184310329"/>
      <w:bookmarkEnd w:id="227"/>
      <w:bookmarkStart w:id="228" w:name="_Toc184314457"/>
      <w:bookmarkEnd w:id="228"/>
      <w:bookmarkStart w:id="229" w:name="_Toc184310318"/>
      <w:bookmarkEnd w:id="229"/>
      <w:bookmarkStart w:id="230" w:name="_Toc184314424"/>
      <w:bookmarkEnd w:id="230"/>
      <w:bookmarkStart w:id="231" w:name="_Toc184313283"/>
      <w:bookmarkEnd w:id="231"/>
      <w:bookmarkStart w:id="232" w:name="_Toc184310294"/>
      <w:bookmarkEnd w:id="232"/>
      <w:bookmarkStart w:id="233" w:name="_Toc184308068"/>
      <w:bookmarkEnd w:id="233"/>
      <w:bookmarkStart w:id="234" w:name="_Toc184313281"/>
      <w:bookmarkEnd w:id="234"/>
      <w:bookmarkStart w:id="235" w:name="_Toc184313282"/>
      <w:bookmarkEnd w:id="235"/>
      <w:bookmarkStart w:id="236" w:name="_Toc184312110"/>
      <w:bookmarkEnd w:id="236"/>
      <w:bookmarkStart w:id="237" w:name="_Toc184310343"/>
      <w:bookmarkEnd w:id="237"/>
      <w:bookmarkStart w:id="238" w:name="_Toc184308071"/>
      <w:bookmarkEnd w:id="238"/>
      <w:bookmarkStart w:id="239" w:name="_Toc184312087"/>
      <w:bookmarkEnd w:id="239"/>
      <w:bookmarkStart w:id="240" w:name="_Toc184312069"/>
      <w:bookmarkEnd w:id="240"/>
      <w:bookmarkStart w:id="241" w:name="_Toc184312129"/>
      <w:bookmarkEnd w:id="241"/>
      <w:bookmarkStart w:id="242" w:name="_Toc184310335"/>
      <w:bookmarkEnd w:id="242"/>
      <w:bookmarkStart w:id="243" w:name="_Toc184310304"/>
      <w:bookmarkEnd w:id="243"/>
      <w:bookmarkStart w:id="244" w:name="_Toc184308085"/>
      <w:bookmarkEnd w:id="244"/>
      <w:bookmarkStart w:id="245" w:name="_Toc184313276"/>
      <w:bookmarkEnd w:id="245"/>
      <w:bookmarkStart w:id="246" w:name="_Toc184310330"/>
      <w:bookmarkEnd w:id="246"/>
      <w:bookmarkStart w:id="247" w:name="_Toc184314436"/>
      <w:bookmarkEnd w:id="247"/>
      <w:bookmarkStart w:id="248" w:name="_Toc184312088"/>
      <w:bookmarkEnd w:id="248"/>
      <w:bookmarkStart w:id="249" w:name="_Toc184312079"/>
      <w:bookmarkEnd w:id="249"/>
      <w:bookmarkStart w:id="250" w:name="_Toc184313249"/>
      <w:bookmarkEnd w:id="250"/>
      <w:bookmarkStart w:id="251" w:name="_Toc184313251"/>
      <w:bookmarkEnd w:id="251"/>
      <w:bookmarkStart w:id="252" w:name="_Toc184310317"/>
      <w:bookmarkEnd w:id="252"/>
      <w:bookmarkStart w:id="253" w:name="_Toc184310300"/>
      <w:bookmarkEnd w:id="253"/>
      <w:bookmarkStart w:id="254" w:name="_Toc184308087"/>
      <w:bookmarkEnd w:id="254"/>
      <w:bookmarkStart w:id="255" w:name="_Toc184310315"/>
      <w:bookmarkEnd w:id="255"/>
      <w:bookmarkStart w:id="256" w:name="_Toc184308089"/>
      <w:bookmarkEnd w:id="256"/>
      <w:bookmarkStart w:id="257" w:name="_Toc184308098"/>
      <w:bookmarkEnd w:id="257"/>
      <w:bookmarkStart w:id="258" w:name="_Toc184314451"/>
      <w:bookmarkEnd w:id="258"/>
      <w:bookmarkStart w:id="259" w:name="_Toc184310291"/>
      <w:bookmarkEnd w:id="259"/>
      <w:bookmarkStart w:id="260" w:name="_Toc184312086"/>
      <w:bookmarkEnd w:id="260"/>
      <w:bookmarkStart w:id="261" w:name="_Toc184308083"/>
      <w:bookmarkEnd w:id="261"/>
      <w:bookmarkStart w:id="262" w:name="_Toc184310272"/>
      <w:bookmarkEnd w:id="262"/>
      <w:bookmarkStart w:id="263" w:name="_Toc184313293"/>
      <w:bookmarkEnd w:id="263"/>
      <w:bookmarkStart w:id="264" w:name="_Toc184308078"/>
      <w:bookmarkEnd w:id="264"/>
      <w:bookmarkStart w:id="265" w:name="_Toc184308074"/>
      <w:bookmarkEnd w:id="265"/>
      <w:bookmarkStart w:id="266" w:name="_Toc184312113"/>
      <w:bookmarkEnd w:id="266"/>
      <w:bookmarkStart w:id="267" w:name="_Toc184314465"/>
      <w:bookmarkEnd w:id="267"/>
      <w:bookmarkStart w:id="268" w:name="_Toc184313285"/>
      <w:bookmarkEnd w:id="268"/>
      <w:bookmarkStart w:id="269" w:name="_Toc184312104"/>
      <w:bookmarkEnd w:id="269"/>
      <w:bookmarkStart w:id="270" w:name="_Toc184310285"/>
      <w:bookmarkEnd w:id="270"/>
      <w:bookmarkStart w:id="271" w:name="_Toc184314444"/>
      <w:bookmarkEnd w:id="271"/>
      <w:bookmarkStart w:id="272" w:name="_Toc184313260"/>
      <w:bookmarkEnd w:id="272"/>
      <w:bookmarkStart w:id="273" w:name="_Toc184308040"/>
      <w:bookmarkEnd w:id="273"/>
      <w:bookmarkStart w:id="274" w:name="_Toc184308080"/>
      <w:bookmarkEnd w:id="274"/>
      <w:bookmarkStart w:id="275" w:name="_Toc184313274"/>
      <w:bookmarkEnd w:id="275"/>
      <w:bookmarkStart w:id="276" w:name="_Toc184313243"/>
      <w:bookmarkEnd w:id="276"/>
      <w:bookmarkStart w:id="277" w:name="_Toc184308057"/>
      <w:bookmarkEnd w:id="277"/>
      <w:bookmarkStart w:id="278" w:name="_Toc184313308"/>
      <w:bookmarkEnd w:id="278"/>
      <w:bookmarkStart w:id="279" w:name="_Toc184310320"/>
      <w:bookmarkEnd w:id="279"/>
      <w:bookmarkStart w:id="280" w:name="_Toc184313279"/>
      <w:bookmarkEnd w:id="280"/>
      <w:bookmarkStart w:id="281" w:name="_Toc184313301"/>
      <w:bookmarkEnd w:id="281"/>
      <w:bookmarkStart w:id="282" w:name="_Toc184310340"/>
      <w:bookmarkEnd w:id="282"/>
      <w:bookmarkStart w:id="283" w:name="_Toc184310324"/>
      <w:bookmarkEnd w:id="283"/>
      <w:bookmarkStart w:id="284" w:name="_Toc184313273"/>
      <w:bookmarkEnd w:id="284"/>
      <w:bookmarkStart w:id="285" w:name="_Toc184314448"/>
      <w:bookmarkEnd w:id="285"/>
      <w:bookmarkStart w:id="286" w:name="_Toc184310336"/>
      <w:bookmarkEnd w:id="286"/>
      <w:bookmarkStart w:id="287" w:name="_Toc184308065"/>
      <w:bookmarkEnd w:id="287"/>
      <w:bookmarkStart w:id="288" w:name="_Toc184308056"/>
      <w:bookmarkEnd w:id="288"/>
      <w:bookmarkStart w:id="289" w:name="_Toc184314442"/>
      <w:bookmarkEnd w:id="289"/>
      <w:bookmarkStart w:id="290" w:name="_Toc184308105"/>
      <w:bookmarkEnd w:id="290"/>
      <w:bookmarkStart w:id="291" w:name="_Toc184314463"/>
      <w:bookmarkEnd w:id="291"/>
      <w:bookmarkStart w:id="292" w:name="_Toc184312114"/>
      <w:bookmarkEnd w:id="292"/>
      <w:bookmarkStart w:id="293" w:name="_Toc184313240"/>
      <w:bookmarkEnd w:id="293"/>
      <w:bookmarkStart w:id="294" w:name="_Toc184308100"/>
      <w:bookmarkEnd w:id="294"/>
      <w:bookmarkStart w:id="295" w:name="_Toc184308090"/>
      <w:bookmarkEnd w:id="295"/>
      <w:bookmarkStart w:id="296" w:name="_Toc184308051"/>
      <w:bookmarkEnd w:id="296"/>
      <w:bookmarkStart w:id="297" w:name="_Toc184314422"/>
      <w:bookmarkEnd w:id="297"/>
      <w:bookmarkStart w:id="298" w:name="_Toc184314425"/>
      <w:bookmarkEnd w:id="298"/>
      <w:bookmarkStart w:id="299" w:name="_Toc184310296"/>
      <w:bookmarkEnd w:id="299"/>
      <w:bookmarkStart w:id="300" w:name="_Toc184308037"/>
      <w:bookmarkEnd w:id="300"/>
      <w:bookmarkStart w:id="301" w:name="_Toc184308038"/>
      <w:bookmarkEnd w:id="301"/>
      <w:bookmarkStart w:id="302" w:name="_Toc184313239"/>
      <w:bookmarkEnd w:id="302"/>
      <w:bookmarkStart w:id="303" w:name="_Toc184314446"/>
      <w:bookmarkEnd w:id="303"/>
      <w:bookmarkStart w:id="304" w:name="_Toc184313286"/>
      <w:bookmarkEnd w:id="304"/>
      <w:bookmarkStart w:id="305" w:name="_Toc184312081"/>
      <w:bookmarkEnd w:id="305"/>
      <w:bookmarkStart w:id="306" w:name="_Toc184308096"/>
      <w:bookmarkEnd w:id="306"/>
      <w:bookmarkStart w:id="307" w:name="_Toc184308072"/>
      <w:bookmarkEnd w:id="307"/>
      <w:bookmarkStart w:id="308" w:name="_Toc184312116"/>
      <w:bookmarkEnd w:id="308"/>
      <w:bookmarkStart w:id="309" w:name="_Toc184310276"/>
      <w:bookmarkEnd w:id="309"/>
      <w:bookmarkStart w:id="310" w:name="_Toc184310316"/>
      <w:bookmarkEnd w:id="310"/>
      <w:bookmarkStart w:id="311" w:name="_Toc184312124"/>
      <w:bookmarkEnd w:id="311"/>
      <w:bookmarkStart w:id="312" w:name="_Toc184310326"/>
      <w:bookmarkEnd w:id="312"/>
      <w:bookmarkStart w:id="313" w:name="_Toc184314421"/>
      <w:bookmarkEnd w:id="313"/>
      <w:bookmarkStart w:id="314" w:name="_Toc184308103"/>
      <w:bookmarkEnd w:id="314"/>
      <w:bookmarkStart w:id="315" w:name="_Toc184314476"/>
      <w:bookmarkEnd w:id="315"/>
      <w:bookmarkStart w:id="316" w:name="_Toc184310313"/>
      <w:bookmarkEnd w:id="316"/>
      <w:bookmarkStart w:id="317" w:name="_Toc184312109"/>
      <w:bookmarkEnd w:id="317"/>
      <w:bookmarkStart w:id="318" w:name="_Toc184313294"/>
      <w:bookmarkEnd w:id="318"/>
      <w:bookmarkStart w:id="319" w:name="_Toc184308069"/>
      <w:bookmarkEnd w:id="319"/>
      <w:bookmarkStart w:id="320" w:name="_Toc184312090"/>
      <w:bookmarkEnd w:id="320"/>
      <w:bookmarkStart w:id="321" w:name="_Toc184308055"/>
      <w:bookmarkEnd w:id="321"/>
      <w:bookmarkStart w:id="322" w:name="_Toc184310337"/>
      <w:bookmarkEnd w:id="322"/>
      <w:bookmarkStart w:id="323" w:name="_Toc184312126"/>
      <w:bookmarkEnd w:id="323"/>
      <w:bookmarkStart w:id="324" w:name="_Toc184313267"/>
      <w:bookmarkEnd w:id="324"/>
      <w:bookmarkStart w:id="325" w:name="_Toc184308049"/>
      <w:bookmarkEnd w:id="325"/>
      <w:bookmarkStart w:id="326" w:name="_Toc184314460"/>
      <w:bookmarkEnd w:id="326"/>
      <w:bookmarkStart w:id="327" w:name="_Toc184313278"/>
      <w:bookmarkEnd w:id="327"/>
      <w:bookmarkStart w:id="328" w:name="_Toc184314441"/>
      <w:bookmarkEnd w:id="328"/>
      <w:bookmarkStart w:id="329" w:name="_Toc184314443"/>
      <w:bookmarkEnd w:id="329"/>
      <w:bookmarkStart w:id="330" w:name="_Toc184310284"/>
      <w:bookmarkEnd w:id="330"/>
      <w:bookmarkStart w:id="331" w:name="_Toc184312125"/>
      <w:bookmarkEnd w:id="331"/>
      <w:bookmarkStart w:id="332" w:name="_Toc184314411"/>
      <w:bookmarkEnd w:id="332"/>
      <w:bookmarkStart w:id="333" w:name="_Toc184308094"/>
      <w:bookmarkEnd w:id="333"/>
      <w:bookmarkStart w:id="334" w:name="_Toc184310279"/>
      <w:bookmarkEnd w:id="334"/>
      <w:bookmarkStart w:id="335" w:name="_Toc184308093"/>
      <w:bookmarkEnd w:id="335"/>
      <w:bookmarkStart w:id="336" w:name="_Toc184313310"/>
      <w:bookmarkEnd w:id="336"/>
      <w:bookmarkStart w:id="337" w:name="_Toc184312106"/>
      <w:bookmarkEnd w:id="337"/>
      <w:bookmarkStart w:id="338" w:name="_Toc184312115"/>
      <w:bookmarkEnd w:id="338"/>
      <w:bookmarkStart w:id="339" w:name="_Toc184314469"/>
      <w:bookmarkEnd w:id="339"/>
      <w:bookmarkStart w:id="340" w:name="_Toc184308082"/>
      <w:bookmarkEnd w:id="340"/>
      <w:bookmarkStart w:id="341" w:name="_Toc184314461"/>
      <w:bookmarkEnd w:id="341"/>
      <w:bookmarkStart w:id="342" w:name="_Toc184313303"/>
      <w:bookmarkEnd w:id="342"/>
      <w:bookmarkStart w:id="343" w:name="_Toc184308061"/>
      <w:bookmarkEnd w:id="343"/>
      <w:bookmarkStart w:id="344" w:name="_Toc184312074"/>
      <w:bookmarkEnd w:id="344"/>
      <w:bookmarkStart w:id="345" w:name="_Toc184314452"/>
      <w:bookmarkEnd w:id="345"/>
      <w:bookmarkStart w:id="346" w:name="_Toc184314470"/>
      <w:bookmarkEnd w:id="346"/>
      <w:bookmarkStart w:id="347" w:name="_Toc184308099"/>
      <w:bookmarkEnd w:id="347"/>
      <w:bookmarkStart w:id="348" w:name="_Toc184313297"/>
      <w:bookmarkEnd w:id="348"/>
      <w:bookmarkStart w:id="349" w:name="_Toc184312123"/>
      <w:bookmarkEnd w:id="349"/>
      <w:bookmarkStart w:id="350" w:name="_Toc184308095"/>
      <w:bookmarkEnd w:id="350"/>
      <w:bookmarkStart w:id="351" w:name="_Toc184314462"/>
      <w:bookmarkEnd w:id="351"/>
      <w:bookmarkStart w:id="352" w:name="_Toc184314414"/>
      <w:bookmarkEnd w:id="352"/>
      <w:bookmarkStart w:id="353" w:name="_Toc184312071"/>
      <w:bookmarkEnd w:id="353"/>
      <w:bookmarkStart w:id="354" w:name="_Toc184314478"/>
      <w:bookmarkEnd w:id="354"/>
      <w:bookmarkStart w:id="355" w:name="_Toc184312131"/>
      <w:bookmarkEnd w:id="355"/>
      <w:bookmarkStart w:id="356" w:name="_Toc184313246"/>
      <w:bookmarkEnd w:id="356"/>
      <w:bookmarkStart w:id="357" w:name="_Toc184314450"/>
      <w:bookmarkEnd w:id="357"/>
      <w:bookmarkStart w:id="358" w:name="_Toc184314449"/>
      <w:bookmarkEnd w:id="358"/>
      <w:bookmarkStart w:id="359" w:name="_Toc184312077"/>
      <w:bookmarkEnd w:id="359"/>
      <w:bookmarkStart w:id="360" w:name="_Toc184313271"/>
      <w:bookmarkEnd w:id="360"/>
      <w:bookmarkStart w:id="361" w:name="_Toc184308084"/>
      <w:bookmarkEnd w:id="361"/>
      <w:bookmarkStart w:id="362" w:name="_Toc184314467"/>
      <w:bookmarkEnd w:id="362"/>
      <w:bookmarkStart w:id="363" w:name="_Toc184310278"/>
      <w:bookmarkEnd w:id="363"/>
      <w:bookmarkStart w:id="364" w:name="_Toc184310328"/>
      <w:bookmarkEnd w:id="364"/>
      <w:bookmarkStart w:id="365" w:name="_Toc184314471"/>
      <w:bookmarkEnd w:id="365"/>
      <w:bookmarkStart w:id="366" w:name="_Toc184314458"/>
      <w:bookmarkEnd w:id="366"/>
      <w:bookmarkStart w:id="367" w:name="_Toc184314433"/>
      <w:bookmarkEnd w:id="367"/>
      <w:bookmarkStart w:id="368" w:name="_Toc184314423"/>
      <w:bookmarkEnd w:id="368"/>
      <w:bookmarkStart w:id="369" w:name="_Toc184310293"/>
      <w:bookmarkEnd w:id="369"/>
      <w:bookmarkStart w:id="370" w:name="_Toc184310323"/>
      <w:bookmarkEnd w:id="370"/>
      <w:bookmarkStart w:id="371" w:name="_Toc184312108"/>
      <w:bookmarkEnd w:id="371"/>
      <w:bookmarkStart w:id="372" w:name="_Toc184310302"/>
      <w:bookmarkEnd w:id="372"/>
      <w:bookmarkStart w:id="373" w:name="_Toc184310301"/>
      <w:bookmarkEnd w:id="373"/>
      <w:bookmarkStart w:id="374" w:name="_Toc184312073"/>
      <w:bookmarkEnd w:id="374"/>
      <w:bookmarkStart w:id="375" w:name="_Toc184308053"/>
      <w:bookmarkEnd w:id="375"/>
      <w:bookmarkStart w:id="376" w:name="_Toc184314480"/>
      <w:bookmarkEnd w:id="376"/>
      <w:bookmarkStart w:id="377" w:name="_Toc184313242"/>
      <w:bookmarkEnd w:id="377"/>
      <w:bookmarkStart w:id="378" w:name="_Toc184312120"/>
      <w:bookmarkEnd w:id="378"/>
      <w:bookmarkStart w:id="379" w:name="_Toc184308046"/>
      <w:bookmarkEnd w:id="379"/>
      <w:bookmarkStart w:id="380" w:name="_Toc184308044"/>
      <w:bookmarkEnd w:id="380"/>
      <w:bookmarkStart w:id="381" w:name="_Toc184312130"/>
      <w:bookmarkEnd w:id="381"/>
      <w:bookmarkStart w:id="382" w:name="_Toc184314472"/>
      <w:bookmarkEnd w:id="382"/>
      <w:bookmarkStart w:id="383" w:name="_Toc184314477"/>
      <w:bookmarkEnd w:id="383"/>
      <w:bookmarkStart w:id="384" w:name="_Toc184310338"/>
      <w:bookmarkEnd w:id="384"/>
      <w:bookmarkStart w:id="385" w:name="_Toc184313259"/>
      <w:bookmarkEnd w:id="385"/>
      <w:bookmarkStart w:id="386" w:name="_Toc184313277"/>
      <w:bookmarkEnd w:id="386"/>
      <w:bookmarkStart w:id="387" w:name="_Toc184313265"/>
      <w:bookmarkEnd w:id="387"/>
      <w:bookmarkStart w:id="388" w:name="_Toc184310275"/>
      <w:bookmarkEnd w:id="388"/>
      <w:bookmarkStart w:id="389" w:name="_Toc184314454"/>
      <w:bookmarkEnd w:id="389"/>
      <w:bookmarkStart w:id="390" w:name="_Toc184313289"/>
      <w:bookmarkEnd w:id="390"/>
      <w:bookmarkStart w:id="391" w:name="_Toc184313252"/>
      <w:bookmarkEnd w:id="391"/>
      <w:bookmarkStart w:id="392" w:name="_Toc184308073"/>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浙江省商务厅越南国际五金工具及园林工具展览会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浙江省商务厅越南国际五金工具及园林工具展览会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浙江省商务厅越南国际五金工具及园林工具展览会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浙江省商务厅越南国际五金工具及园林工具展览会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9E26B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6B7621"/>
    <w:rsid w:val="16A8729C"/>
    <w:rsid w:val="16B33777"/>
    <w:rsid w:val="16BC70A7"/>
    <w:rsid w:val="16C6339E"/>
    <w:rsid w:val="16ED23C4"/>
    <w:rsid w:val="172F2D79"/>
    <w:rsid w:val="17557BEF"/>
    <w:rsid w:val="176C18A3"/>
    <w:rsid w:val="17766998"/>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367C3C"/>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47720"/>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063CE"/>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18101</Words>
  <Characters>19296</Characters>
  <Lines>274</Lines>
  <Paragraphs>77</Paragraphs>
  <TotalTime>5</TotalTime>
  <ScaleCrop>false</ScaleCrop>
  <LinksUpToDate>false</LinksUpToDate>
  <CharactersWithSpaces>19750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2025-07-15T08:08:20Z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