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AECF">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7803CBEF">
      <w:pPr>
        <w:spacing w:line="360" w:lineRule="auto"/>
        <w:jc w:val="center"/>
        <w:rPr>
          <w:rFonts w:cs="仿宋_GB2312" w:asciiTheme="minorEastAsia" w:hAnsiTheme="minorEastAsia" w:eastAsiaTheme="minorEastAsia"/>
          <w:b/>
          <w:color w:val="auto"/>
          <w:sz w:val="24"/>
          <w:highlight w:val="none"/>
        </w:rPr>
      </w:pPr>
    </w:p>
    <w:p w14:paraId="55DA61BB">
      <w:pPr>
        <w:adjustRightInd/>
        <w:spacing w:line="360" w:lineRule="auto"/>
        <w:jc w:val="center"/>
        <w:rPr>
          <w:rFonts w:cs="仿宋_GB2312" w:asciiTheme="minorEastAsia" w:hAnsiTheme="minorEastAsia" w:eastAsiaTheme="minorEastAsia"/>
          <w:b/>
          <w:color w:val="auto"/>
          <w:sz w:val="44"/>
          <w:szCs w:val="44"/>
          <w:highlight w:val="none"/>
        </w:rPr>
      </w:pPr>
    </w:p>
    <w:p w14:paraId="4DEAB59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046AC6A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w:t>
      </w:r>
      <w:r>
        <w:rPr>
          <w:rFonts w:hint="eastAsia" w:cs="仿宋_GB2312" w:asciiTheme="minorEastAsia" w:hAnsiTheme="minorEastAsia" w:eastAsiaTheme="minorEastAsia"/>
          <w:b/>
          <w:color w:val="auto"/>
          <w:sz w:val="44"/>
          <w:szCs w:val="44"/>
          <w:highlight w:val="none"/>
          <w:lang w:val="en-US" w:eastAsia="zh-CN"/>
        </w:rPr>
        <w:t>国内电商公共服务</w:t>
      </w:r>
      <w:r>
        <w:rPr>
          <w:rFonts w:hint="eastAsia" w:cs="仿宋_GB2312" w:asciiTheme="minorEastAsia" w:hAnsiTheme="minorEastAsia" w:eastAsiaTheme="minorEastAsia"/>
          <w:b/>
          <w:color w:val="auto"/>
          <w:sz w:val="44"/>
          <w:szCs w:val="44"/>
          <w:highlight w:val="none"/>
        </w:rPr>
        <w:t>项目</w:t>
      </w:r>
    </w:p>
    <w:p w14:paraId="6A9F6B1E">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0F50BE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B3C1B46">
      <w:pPr>
        <w:snapToGrid w:val="0"/>
        <w:spacing w:line="360" w:lineRule="auto"/>
        <w:jc w:val="center"/>
        <w:rPr>
          <w:rFonts w:cs="仿宋_GB2312" w:asciiTheme="minorEastAsia" w:hAnsiTheme="minorEastAsia" w:eastAsiaTheme="minorEastAsia"/>
          <w:color w:val="auto"/>
          <w:sz w:val="30"/>
          <w:szCs w:val="30"/>
          <w:highlight w:val="none"/>
        </w:rPr>
      </w:pPr>
    </w:p>
    <w:p w14:paraId="469B2D29">
      <w:pPr>
        <w:snapToGrid w:val="0"/>
        <w:spacing w:line="360" w:lineRule="auto"/>
        <w:jc w:val="center"/>
        <w:rPr>
          <w:rFonts w:hint="eastAsia" w:cs="仿宋_GB2312" w:asciiTheme="minorEastAsia" w:hAnsiTheme="minorEastAsia" w:eastAsiaTheme="minorEastAsia"/>
          <w:b/>
          <w:bCs/>
          <w:color w:val="auto"/>
          <w:sz w:val="30"/>
          <w:szCs w:val="30"/>
          <w:highlight w:val="none"/>
        </w:rPr>
      </w:pPr>
    </w:p>
    <w:p w14:paraId="2AE73776">
      <w:pPr>
        <w:snapToGrid w:val="0"/>
        <w:spacing w:line="360" w:lineRule="auto"/>
        <w:jc w:val="center"/>
        <w:rPr>
          <w:rFonts w:hint="eastAsia" w:cs="仿宋_GB2312" w:asciiTheme="minorEastAsia" w:hAnsiTheme="minorEastAsia" w:eastAsiaTheme="minorEastAsia"/>
          <w:b/>
          <w:bCs/>
          <w:color w:val="auto"/>
          <w:sz w:val="30"/>
          <w:szCs w:val="30"/>
          <w:highlight w:val="none"/>
          <w:lang w:eastAsia="zh-CN"/>
        </w:rPr>
      </w:pPr>
      <w:r>
        <w:rPr>
          <w:rFonts w:hint="eastAsia" w:cs="仿宋_GB2312" w:asciiTheme="minorEastAsia" w:hAnsiTheme="minorEastAsia" w:eastAsiaTheme="minorEastAsia"/>
          <w:b/>
          <w:bCs/>
          <w:color w:val="auto"/>
          <w:sz w:val="30"/>
          <w:szCs w:val="30"/>
          <w:highlight w:val="none"/>
        </w:rPr>
        <w:t>项目编号:HCZX-</w:t>
      </w:r>
      <w:r>
        <w:rPr>
          <w:rFonts w:hint="eastAsia" w:cs="仿宋_GB2312" w:asciiTheme="minorEastAsia" w:hAnsiTheme="minorEastAsia" w:eastAsiaTheme="minorEastAsia"/>
          <w:b/>
          <w:bCs/>
          <w:color w:val="auto"/>
          <w:sz w:val="30"/>
          <w:szCs w:val="30"/>
          <w:highlight w:val="none"/>
          <w:lang w:eastAsia="zh-CN"/>
        </w:rPr>
        <w:t>25404</w:t>
      </w:r>
    </w:p>
    <w:p w14:paraId="018A5196">
      <w:pPr>
        <w:adjustRightInd/>
        <w:spacing w:line="360" w:lineRule="auto"/>
        <w:rPr>
          <w:rFonts w:cs="仿宋_GB2312" w:asciiTheme="minorEastAsia" w:hAnsiTheme="minorEastAsia" w:eastAsiaTheme="minorEastAsia"/>
          <w:color w:val="auto"/>
          <w:sz w:val="28"/>
          <w:szCs w:val="20"/>
          <w:highlight w:val="none"/>
        </w:rPr>
      </w:pPr>
    </w:p>
    <w:p w14:paraId="2E5009DA">
      <w:pPr>
        <w:spacing w:line="360" w:lineRule="auto"/>
        <w:jc w:val="center"/>
        <w:rPr>
          <w:rFonts w:cs="仿宋_GB2312" w:asciiTheme="minorEastAsia" w:hAnsiTheme="minorEastAsia" w:eastAsiaTheme="minorEastAsia"/>
          <w:color w:val="auto"/>
          <w:sz w:val="24"/>
          <w:highlight w:val="none"/>
        </w:rPr>
      </w:pPr>
    </w:p>
    <w:p w14:paraId="67A2B7CA">
      <w:pPr>
        <w:spacing w:line="360" w:lineRule="auto"/>
        <w:jc w:val="center"/>
        <w:rPr>
          <w:rFonts w:cs="仿宋_GB2312" w:asciiTheme="minorEastAsia" w:hAnsiTheme="minorEastAsia" w:eastAsiaTheme="minorEastAsia"/>
          <w:color w:val="auto"/>
          <w:sz w:val="24"/>
          <w:highlight w:val="none"/>
        </w:rPr>
      </w:pPr>
    </w:p>
    <w:p w14:paraId="29DDCF77">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466623E">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B08CE0E">
      <w:pPr>
        <w:spacing w:line="360" w:lineRule="auto"/>
        <w:rPr>
          <w:rFonts w:cs="仿宋_GB2312" w:asciiTheme="minorEastAsia" w:hAnsiTheme="minorEastAsia" w:eastAsiaTheme="minorEastAsia"/>
          <w:b/>
          <w:color w:val="auto"/>
          <w:sz w:val="24"/>
          <w:highlight w:val="none"/>
        </w:rPr>
      </w:pPr>
    </w:p>
    <w:p w14:paraId="572F1EB4">
      <w:pPr>
        <w:snapToGrid w:val="0"/>
        <w:spacing w:line="360" w:lineRule="auto"/>
        <w:jc w:val="center"/>
        <w:rPr>
          <w:rFonts w:cs="仿宋_GB2312" w:asciiTheme="minorEastAsia" w:hAnsiTheme="minorEastAsia" w:eastAsiaTheme="minorEastAsia"/>
          <w:color w:val="auto"/>
          <w:sz w:val="32"/>
          <w:szCs w:val="32"/>
          <w:highlight w:val="none"/>
        </w:rPr>
      </w:pPr>
    </w:p>
    <w:p w14:paraId="46A93D68">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29642EB4">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516B63ED">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p>
    <w:p w14:paraId="71C57B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D317980">
      <w:pPr>
        <w:tabs>
          <w:tab w:val="left" w:pos="2268"/>
        </w:tabs>
        <w:spacing w:line="360" w:lineRule="auto"/>
        <w:jc w:val="center"/>
        <w:rPr>
          <w:rFonts w:cs="仿宋_GB2312" w:asciiTheme="minorEastAsia" w:hAnsiTheme="minorEastAsia" w:eastAsiaTheme="minorEastAsia"/>
          <w:color w:val="auto"/>
          <w:sz w:val="24"/>
          <w:highlight w:val="none"/>
        </w:rPr>
      </w:pPr>
    </w:p>
    <w:p w14:paraId="2349B71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086DF4F">
      <w:pPr>
        <w:spacing w:line="360" w:lineRule="auto"/>
        <w:rPr>
          <w:rFonts w:cs="仿宋_GB2312" w:asciiTheme="minorEastAsia" w:hAnsiTheme="minorEastAsia" w:eastAsiaTheme="minorEastAsia"/>
          <w:color w:val="auto"/>
          <w:sz w:val="32"/>
          <w:szCs w:val="32"/>
          <w:highlight w:val="none"/>
        </w:rPr>
      </w:pPr>
    </w:p>
    <w:p w14:paraId="328EE349">
      <w:pPr>
        <w:spacing w:line="360" w:lineRule="auto"/>
        <w:rPr>
          <w:rFonts w:cs="仿宋_GB2312" w:asciiTheme="minorEastAsia" w:hAnsiTheme="minorEastAsia" w:eastAsiaTheme="minorEastAsia"/>
          <w:color w:val="auto"/>
          <w:sz w:val="32"/>
          <w:szCs w:val="32"/>
          <w:highlight w:val="none"/>
        </w:rPr>
      </w:pPr>
    </w:p>
    <w:p w14:paraId="0BC2C8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1C358CE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54139D4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070ACA1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747801E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22DA535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716C44C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1489E8E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497EF3B2">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EAF7540">
      <w:pPr>
        <w:spacing w:line="360" w:lineRule="auto"/>
        <w:ind w:firstLine="549" w:firstLineChars="229"/>
        <w:rPr>
          <w:rFonts w:cs="仿宋_GB2312" w:asciiTheme="minorEastAsia" w:hAnsiTheme="minorEastAsia" w:eastAsiaTheme="minorEastAsia"/>
          <w:color w:val="auto"/>
          <w:sz w:val="24"/>
          <w:highlight w:val="none"/>
        </w:rPr>
      </w:pPr>
    </w:p>
    <w:p w14:paraId="48FCE1C0">
      <w:pPr>
        <w:spacing w:line="360" w:lineRule="auto"/>
        <w:ind w:firstLine="549" w:firstLineChars="229"/>
        <w:rPr>
          <w:rFonts w:cs="仿宋_GB2312" w:asciiTheme="minorEastAsia" w:hAnsiTheme="minorEastAsia" w:eastAsiaTheme="minorEastAsia"/>
          <w:color w:val="auto"/>
          <w:sz w:val="24"/>
          <w:highlight w:val="none"/>
        </w:rPr>
      </w:pPr>
    </w:p>
    <w:p w14:paraId="6E4FB3A3">
      <w:pPr>
        <w:spacing w:line="360" w:lineRule="auto"/>
        <w:ind w:firstLine="549" w:firstLineChars="229"/>
        <w:rPr>
          <w:rFonts w:cs="仿宋_GB2312" w:asciiTheme="minorEastAsia" w:hAnsiTheme="minorEastAsia" w:eastAsiaTheme="minorEastAsia"/>
          <w:color w:val="auto"/>
          <w:sz w:val="24"/>
          <w:highlight w:val="none"/>
        </w:rPr>
      </w:pPr>
    </w:p>
    <w:p w14:paraId="7D93AAE9">
      <w:pPr>
        <w:spacing w:line="360" w:lineRule="auto"/>
        <w:ind w:firstLine="549" w:firstLineChars="229"/>
        <w:rPr>
          <w:rFonts w:cs="仿宋_GB2312" w:asciiTheme="minorEastAsia" w:hAnsiTheme="minorEastAsia" w:eastAsiaTheme="minorEastAsia"/>
          <w:color w:val="auto"/>
          <w:sz w:val="24"/>
          <w:highlight w:val="none"/>
        </w:rPr>
      </w:pPr>
    </w:p>
    <w:p w14:paraId="09573BBA">
      <w:pPr>
        <w:spacing w:line="360" w:lineRule="auto"/>
        <w:ind w:firstLine="549" w:firstLineChars="229"/>
        <w:rPr>
          <w:rFonts w:cs="仿宋_GB2312" w:asciiTheme="minorEastAsia" w:hAnsiTheme="minorEastAsia" w:eastAsiaTheme="minorEastAsia"/>
          <w:color w:val="auto"/>
          <w:sz w:val="24"/>
          <w:highlight w:val="none"/>
        </w:rPr>
      </w:pPr>
    </w:p>
    <w:p w14:paraId="5D67A3D1">
      <w:pPr>
        <w:spacing w:line="360" w:lineRule="auto"/>
        <w:ind w:firstLine="549" w:firstLineChars="229"/>
        <w:rPr>
          <w:rFonts w:cs="仿宋_GB2312" w:asciiTheme="minorEastAsia" w:hAnsiTheme="minorEastAsia" w:eastAsiaTheme="minorEastAsia"/>
          <w:color w:val="auto"/>
          <w:sz w:val="24"/>
          <w:highlight w:val="none"/>
        </w:rPr>
      </w:pPr>
    </w:p>
    <w:p w14:paraId="1BEF2002">
      <w:pPr>
        <w:spacing w:line="360" w:lineRule="auto"/>
        <w:ind w:firstLine="549" w:firstLineChars="229"/>
        <w:rPr>
          <w:rFonts w:cs="仿宋_GB2312" w:asciiTheme="minorEastAsia" w:hAnsiTheme="minorEastAsia" w:eastAsiaTheme="minorEastAsia"/>
          <w:color w:val="auto"/>
          <w:sz w:val="24"/>
          <w:highlight w:val="none"/>
        </w:rPr>
      </w:pPr>
    </w:p>
    <w:p w14:paraId="46CB44B1">
      <w:pPr>
        <w:spacing w:line="360" w:lineRule="auto"/>
        <w:ind w:firstLine="549" w:firstLineChars="229"/>
        <w:rPr>
          <w:rFonts w:cs="仿宋_GB2312" w:asciiTheme="minorEastAsia" w:hAnsiTheme="minorEastAsia" w:eastAsiaTheme="minorEastAsia"/>
          <w:color w:val="auto"/>
          <w:sz w:val="24"/>
          <w:highlight w:val="none"/>
        </w:rPr>
      </w:pPr>
    </w:p>
    <w:p w14:paraId="1E0AFA41">
      <w:pPr>
        <w:spacing w:line="360" w:lineRule="auto"/>
        <w:ind w:firstLine="549" w:firstLineChars="229"/>
        <w:rPr>
          <w:rFonts w:cs="仿宋_GB2312" w:asciiTheme="minorEastAsia" w:hAnsiTheme="minorEastAsia" w:eastAsiaTheme="minorEastAsia"/>
          <w:color w:val="auto"/>
          <w:sz w:val="24"/>
          <w:highlight w:val="none"/>
        </w:rPr>
      </w:pPr>
    </w:p>
    <w:p w14:paraId="043388E7">
      <w:pPr>
        <w:spacing w:line="360" w:lineRule="auto"/>
        <w:ind w:firstLine="549" w:firstLineChars="229"/>
        <w:rPr>
          <w:rFonts w:cs="仿宋_GB2312" w:asciiTheme="minorEastAsia" w:hAnsiTheme="minorEastAsia" w:eastAsiaTheme="minorEastAsia"/>
          <w:color w:val="auto"/>
          <w:sz w:val="24"/>
          <w:highlight w:val="none"/>
        </w:rPr>
      </w:pPr>
    </w:p>
    <w:p w14:paraId="0F9D3541">
      <w:pPr>
        <w:spacing w:line="360" w:lineRule="auto"/>
        <w:ind w:firstLine="549" w:firstLineChars="229"/>
        <w:rPr>
          <w:rFonts w:cs="仿宋_GB2312" w:asciiTheme="minorEastAsia" w:hAnsiTheme="minorEastAsia" w:eastAsiaTheme="minorEastAsia"/>
          <w:color w:val="auto"/>
          <w:sz w:val="24"/>
          <w:highlight w:val="none"/>
        </w:rPr>
      </w:pPr>
    </w:p>
    <w:p w14:paraId="538834EC">
      <w:pPr>
        <w:spacing w:line="360" w:lineRule="auto"/>
        <w:ind w:firstLine="549" w:firstLineChars="229"/>
        <w:rPr>
          <w:rFonts w:cs="仿宋_GB2312" w:asciiTheme="minorEastAsia" w:hAnsiTheme="minorEastAsia" w:eastAsiaTheme="minorEastAsia"/>
          <w:color w:val="auto"/>
          <w:sz w:val="24"/>
          <w:highlight w:val="none"/>
        </w:rPr>
      </w:pPr>
    </w:p>
    <w:p w14:paraId="386878AA">
      <w:pPr>
        <w:spacing w:line="360" w:lineRule="auto"/>
        <w:rPr>
          <w:rFonts w:cs="仿宋_GB2312" w:asciiTheme="minorEastAsia" w:hAnsiTheme="minorEastAsia" w:eastAsiaTheme="minorEastAsia"/>
          <w:color w:val="auto"/>
          <w:sz w:val="24"/>
          <w:highlight w:val="none"/>
        </w:rPr>
      </w:pPr>
    </w:p>
    <w:p w14:paraId="28040BA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488670C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EE40684">
      <w:pPr>
        <w:spacing w:line="360" w:lineRule="auto"/>
        <w:rPr>
          <w:rFonts w:asciiTheme="minorEastAsia" w:hAnsiTheme="minorEastAsia" w:eastAsiaTheme="minorEastAsia"/>
          <w:color w:val="auto"/>
          <w:sz w:val="24"/>
          <w:highlight w:val="none"/>
        </w:rPr>
      </w:pPr>
    </w:p>
    <w:p w14:paraId="3987AE9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C102F2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w:t>
      </w:r>
      <w:r>
        <w:rPr>
          <w:rFonts w:hint="eastAsia" w:asciiTheme="minorEastAsia" w:hAnsiTheme="minorEastAsia" w:eastAsiaTheme="minorEastAsia"/>
          <w:color w:val="auto"/>
          <w:sz w:val="24"/>
          <w:highlight w:val="none"/>
          <w:u w:val="single"/>
          <w:lang w:val="en-US" w:eastAsia="zh-CN"/>
        </w:rPr>
        <w:t>国内电商公共服务</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7月03日</w:t>
      </w:r>
      <w:bookmarkStart w:id="79" w:name="_GoBack"/>
      <w:bookmarkEnd w:id="79"/>
      <w:r>
        <w:rPr>
          <w:rFonts w:hint="eastAsia" w:asciiTheme="minorEastAsia" w:hAnsiTheme="minorEastAsia" w:eastAsiaTheme="minorEastAsia"/>
          <w:bCs/>
          <w:color w:val="auto"/>
          <w:sz w:val="24"/>
          <w:highlight w:val="none"/>
          <w:u w:val="single"/>
          <w:lang w:val="en-US" w:eastAsia="zh-CN"/>
        </w:rPr>
        <w:t>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7F28CCC">
      <w:pPr>
        <w:spacing w:line="360" w:lineRule="auto"/>
        <w:rPr>
          <w:rFonts w:asciiTheme="minorEastAsia" w:hAnsiTheme="minorEastAsia" w:eastAsiaTheme="minorEastAsia"/>
          <w:color w:val="auto"/>
          <w:sz w:val="24"/>
          <w:highlight w:val="none"/>
        </w:rPr>
      </w:pPr>
    </w:p>
    <w:p w14:paraId="589152B5">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540CC62">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25404</w:t>
      </w:r>
    </w:p>
    <w:p w14:paraId="7AA8B5E2">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浙江省商务厅国内电商公共服务</w:t>
      </w:r>
      <w:r>
        <w:rPr>
          <w:rFonts w:hint="eastAsia" w:asciiTheme="minorEastAsia" w:hAnsiTheme="minorEastAsia" w:eastAsiaTheme="minorEastAsia"/>
          <w:color w:val="auto"/>
          <w:sz w:val="24"/>
          <w:highlight w:val="none"/>
        </w:rPr>
        <w:t>项目</w:t>
      </w:r>
    </w:p>
    <w:p w14:paraId="1A7A62D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B94EB9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650000</w:t>
      </w:r>
    </w:p>
    <w:p w14:paraId="41B4FA7F">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650000</w:t>
      </w:r>
    </w:p>
    <w:p w14:paraId="300D219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浙江省商务厅国内电商公共服务</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浙江省商务厅国内电商公共服务</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1430E53B">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2025年全年</w:t>
      </w:r>
      <w:r>
        <w:rPr>
          <w:rFonts w:hint="eastAsia" w:asciiTheme="minorEastAsia" w:hAnsiTheme="minorEastAsia" w:eastAsiaTheme="minorEastAsia"/>
          <w:color w:val="auto"/>
          <w:sz w:val="24"/>
          <w:highlight w:val="none"/>
          <w:u w:val="single"/>
        </w:rPr>
        <w:t>。</w:t>
      </w:r>
    </w:p>
    <w:p w14:paraId="266A8D8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83068"/>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3B6399C0">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799"/>
      <w:bookmarkStart w:id="17" w:name="_Toc28359013"/>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C37EAF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D1A9F8D">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F3CB29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377BBCC">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62655"/>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5D3242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03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EFE1EC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194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8A0C776">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511"/>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4A386F9A">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E4A899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38E3C3">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3EFA5ED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2025年</w:t>
      </w:r>
      <w:r>
        <w:rPr>
          <w:rFonts w:hint="eastAsia" w:cs="宋体" w:asciiTheme="minorEastAsia" w:hAnsiTheme="minorEastAsia" w:eastAsiaTheme="minorEastAsia"/>
          <w:color w:val="auto"/>
          <w:sz w:val="24"/>
          <w:highlight w:val="none"/>
          <w:u w:val="single"/>
          <w:lang w:val="en-US" w:eastAsia="zh-CN"/>
        </w:rPr>
        <w:t>7月03</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D40239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7EDE7A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B1CA4B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49B555">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28359015"/>
      <w:bookmarkStart w:id="25" w:name="_Toc35393801"/>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1B1EE68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7月03日09点30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0CCFF1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2E7AC5E8">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636A60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7月03日09点30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3B3AA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lang w:val="en-US" w:eastAsia="zh-CN"/>
        </w:rPr>
        <w:t>拱墅区彩云路105号锦盛大楼3楼302会议室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685D7CD0">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28359094"/>
      <w:bookmarkStart w:id="33" w:name="_Toc28359017"/>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CF1477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359AA8A">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6E630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B23956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C1EC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0861DC">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cs="宋体" w:asciiTheme="minorEastAsia" w:hAnsiTheme="minorEastAsia" w:eastAsiaTheme="minorEastAsia"/>
          <w:color w:val="auto"/>
          <w:sz w:val="24"/>
          <w:highlight w:val="none"/>
        </w:rPr>
        <w:t>。</w:t>
      </w:r>
    </w:p>
    <w:p w14:paraId="46CF7542">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09B89FDD">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28359019"/>
      <w:bookmarkStart w:id="43" w:name="_Toc35393806"/>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EE07E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5911BB6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388A168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项目联系人（询问）：周梦赉  </w:t>
      </w:r>
    </w:p>
    <w:p w14:paraId="24B7279F">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项目联系方式（询问）：0571-87051551</w:t>
      </w:r>
    </w:p>
    <w:p w14:paraId="2D2C5E9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40CBAC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宋体" w:hAnsi="宋体" w:cs="宋体"/>
          <w:color w:val="auto"/>
          <w:sz w:val="24"/>
          <w:highlight w:val="none"/>
        </w:rPr>
        <w:t>87050</w:t>
      </w:r>
      <w:r>
        <w:rPr>
          <w:rFonts w:hint="eastAsia" w:ascii="宋体" w:hAnsi="宋体" w:cs="宋体"/>
          <w:color w:val="auto"/>
          <w:sz w:val="24"/>
          <w:highlight w:val="none"/>
          <w:lang w:val="en-US" w:eastAsia="zh-CN"/>
        </w:rPr>
        <w:t>386</w:t>
      </w:r>
    </w:p>
    <w:p w14:paraId="334DB7D7">
      <w:pPr>
        <w:pStyle w:val="3"/>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83E34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5ED8C71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028045A3">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692521C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56C04C4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489C6ED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0C11C882">
      <w:pPr>
        <w:spacing w:line="360" w:lineRule="auto"/>
        <w:rPr>
          <w:rFonts w:asciiTheme="minorEastAsia" w:hAnsiTheme="minorEastAsia" w:eastAsiaTheme="minorEastAsia"/>
          <w:b/>
          <w:color w:val="auto"/>
          <w:sz w:val="24"/>
          <w:highlight w:val="none"/>
        </w:rPr>
      </w:pPr>
      <w:bookmarkStart w:id="49" w:name="_Toc35393639"/>
      <w:bookmarkStart w:id="50" w:name="_Toc35393808"/>
      <w:bookmarkStart w:id="51" w:name="_Toc2835909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95857A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称：浙江省政府采购行政裁决服务中心（杭州市上城区清泰街549号城建综合大楼11楼）</w:t>
      </w:r>
    </w:p>
    <w:p w14:paraId="4334E5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 </w:t>
      </w:r>
    </w:p>
    <w:p w14:paraId="2E02B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5419D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：朱老师、王老师、匡老师</w:t>
      </w:r>
    </w:p>
    <w:p w14:paraId="0C915711">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监督投诉电话：电话：0571-87800218，0571-87227671    </w:t>
      </w:r>
    </w:p>
    <w:p w14:paraId="4A9C043B">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6E0ECA1">
      <w:pPr>
        <w:pStyle w:val="71"/>
        <w:ind w:firstLine="463" w:firstLineChars="193"/>
        <w:rPr>
          <w:color w:val="auto"/>
          <w:highlight w:val="none"/>
        </w:rPr>
      </w:pPr>
      <w:r>
        <w:rPr>
          <w:rFonts w:hint="eastAsia" w:hAnsi="宋体"/>
          <w:color w:val="auto"/>
          <w:highlight w:val="none"/>
        </w:rPr>
        <w:t>预算金额未达100万元的采购项目，由采购人处理采购争议。</w:t>
      </w:r>
    </w:p>
    <w:p w14:paraId="0A7FDA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356D5687">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A53C9C6">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2844C4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4433762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4C6032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840623E">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17A3B9C1">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73281890">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9F62EC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4D3659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5C8E1A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4CA71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D18EECB">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1ED116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6BD2B2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591AEF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E23F09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26BDF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083FAC7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6D21FC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06F6B4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2C8620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4BD2B0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EDCB45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31B6681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B1B998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3EBB4E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D53AC9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2FF90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A944F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26885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5A14B9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437CB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379015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402E88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D3988F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ACC354D">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2D843B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556DFA1">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5ED6B5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53474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AE36C8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7CB1604">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68D259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568D259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0288C4B2">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6DA2F97F">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DE83BD9">
                            <w:pPr>
                              <w:jc w:val="center"/>
                              <w:rPr>
                                <w:rFonts w:asciiTheme="minorEastAsia" w:hAnsiTheme="minorEastAsia" w:eastAsiaTheme="minorEastAsia"/>
                              </w:rPr>
                            </w:pPr>
                            <w:r>
                              <w:rPr>
                                <w:rFonts w:hint="eastAsia" w:asciiTheme="minorEastAsia" w:hAnsiTheme="minorEastAsia" w:eastAsiaTheme="minorEastAsia"/>
                              </w:rPr>
                              <w:t>供应商报名</w:t>
                            </w:r>
                          </w:p>
                          <w:p w14:paraId="0A7255B3">
                            <w:pPr>
                              <w:rPr>
                                <w:rFonts w:ascii="仿宋_GB2312" w:eastAsia="仿宋_GB2312"/>
                              </w:rPr>
                            </w:pPr>
                            <w:r>
                              <w:rPr>
                                <w:rFonts w:hint="eastAsia" w:ascii="仿宋_GB2312" w:eastAsia="仿宋_GB2312"/>
                              </w:rPr>
                              <w:t>立项</w:t>
                            </w:r>
                          </w:p>
                          <w:p w14:paraId="40DE9E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1DE83BD9">
                      <w:pPr>
                        <w:jc w:val="center"/>
                        <w:rPr>
                          <w:rFonts w:asciiTheme="minorEastAsia" w:hAnsiTheme="minorEastAsia" w:eastAsiaTheme="minorEastAsia"/>
                        </w:rPr>
                      </w:pPr>
                      <w:r>
                        <w:rPr>
                          <w:rFonts w:hint="eastAsia" w:asciiTheme="minorEastAsia" w:hAnsiTheme="minorEastAsia" w:eastAsiaTheme="minorEastAsia"/>
                        </w:rPr>
                        <w:t>供应商报名</w:t>
                      </w:r>
                    </w:p>
                    <w:p w14:paraId="0A7255B3">
                      <w:pPr>
                        <w:rPr>
                          <w:rFonts w:ascii="仿宋_GB2312" w:eastAsia="仿宋_GB2312"/>
                        </w:rPr>
                      </w:pPr>
                      <w:r>
                        <w:rPr>
                          <w:rFonts w:hint="eastAsia" w:ascii="仿宋_GB2312" w:eastAsia="仿宋_GB2312"/>
                        </w:rPr>
                        <w:t>立项</w:t>
                      </w:r>
                    </w:p>
                    <w:p w14:paraId="40DE9E03">
                      <w:pPr>
                        <w:rPr>
                          <w:rFonts w:ascii="仿宋_GB2312" w:eastAsia="仿宋_GB2312"/>
                        </w:rPr>
                      </w:pPr>
                    </w:p>
                  </w:txbxContent>
                </v:textbox>
              </v:shape>
            </w:pict>
          </mc:Fallback>
        </mc:AlternateContent>
      </w:r>
    </w:p>
    <w:p w14:paraId="4D9FC5E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7556C8CF">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7556C8CF">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1721D3E4">
                            <w:pPr>
                              <w:rPr>
                                <w:rFonts w:asciiTheme="minorEastAsia" w:hAnsiTheme="minorEastAsia" w:eastAsiaTheme="minorEastAsia"/>
                              </w:rPr>
                            </w:pPr>
                            <w:r>
                              <w:rPr>
                                <w:rFonts w:hint="eastAsia" w:asciiTheme="minorEastAsia" w:hAnsiTheme="minorEastAsia" w:eastAsiaTheme="minorEastAsia"/>
                              </w:rPr>
                              <w:t>验收</w:t>
                            </w:r>
                          </w:p>
                          <w:p w14:paraId="16B7E93C">
                            <w:pPr>
                              <w:rPr>
                                <w:rFonts w:ascii="仿宋_GB2312" w:eastAsia="仿宋_GB2312"/>
                              </w:rPr>
                            </w:pPr>
                            <w:r>
                              <w:rPr>
                                <w:rFonts w:hint="eastAsia" w:ascii="仿宋_GB2312" w:eastAsia="仿宋_GB2312"/>
                              </w:rPr>
                              <w:t>立项</w:t>
                            </w:r>
                          </w:p>
                          <w:p w14:paraId="55EE573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1721D3E4">
                      <w:pPr>
                        <w:rPr>
                          <w:rFonts w:asciiTheme="minorEastAsia" w:hAnsiTheme="minorEastAsia" w:eastAsiaTheme="minorEastAsia"/>
                        </w:rPr>
                      </w:pPr>
                      <w:r>
                        <w:rPr>
                          <w:rFonts w:hint="eastAsia" w:asciiTheme="minorEastAsia" w:hAnsiTheme="minorEastAsia" w:eastAsiaTheme="minorEastAsia"/>
                        </w:rPr>
                        <w:t>验收</w:t>
                      </w:r>
                    </w:p>
                    <w:p w14:paraId="16B7E93C">
                      <w:pPr>
                        <w:rPr>
                          <w:rFonts w:ascii="仿宋_GB2312" w:eastAsia="仿宋_GB2312"/>
                        </w:rPr>
                      </w:pPr>
                      <w:r>
                        <w:rPr>
                          <w:rFonts w:hint="eastAsia" w:ascii="仿宋_GB2312" w:eastAsia="仿宋_GB2312"/>
                        </w:rPr>
                        <w:t>立项</w:t>
                      </w:r>
                    </w:p>
                    <w:p w14:paraId="55EE573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BF7412B">
                            <w:pPr>
                              <w:rPr>
                                <w:rFonts w:asciiTheme="minorEastAsia" w:hAnsiTheme="minorEastAsia" w:eastAsiaTheme="minorEastAsia"/>
                              </w:rPr>
                            </w:pPr>
                            <w:r>
                              <w:rPr>
                                <w:rFonts w:hint="eastAsia" w:asciiTheme="minorEastAsia" w:hAnsiTheme="minorEastAsia" w:eastAsiaTheme="minorEastAsia"/>
                              </w:rPr>
                              <w:t>履约</w:t>
                            </w:r>
                          </w:p>
                          <w:p w14:paraId="01E7A899">
                            <w:pPr>
                              <w:rPr>
                                <w:rFonts w:ascii="仿宋_GB2312" w:eastAsia="仿宋_GB2312"/>
                              </w:rPr>
                            </w:pPr>
                            <w:r>
                              <w:rPr>
                                <w:rFonts w:hint="eastAsia" w:ascii="仿宋_GB2312" w:eastAsia="仿宋_GB2312"/>
                              </w:rPr>
                              <w:t>立项</w:t>
                            </w:r>
                          </w:p>
                          <w:p w14:paraId="4392E6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0BF7412B">
                      <w:pPr>
                        <w:rPr>
                          <w:rFonts w:asciiTheme="minorEastAsia" w:hAnsiTheme="minorEastAsia" w:eastAsiaTheme="minorEastAsia"/>
                        </w:rPr>
                      </w:pPr>
                      <w:r>
                        <w:rPr>
                          <w:rFonts w:hint="eastAsia" w:asciiTheme="minorEastAsia" w:hAnsiTheme="minorEastAsia" w:eastAsiaTheme="minorEastAsia"/>
                        </w:rPr>
                        <w:t>履约</w:t>
                      </w:r>
                    </w:p>
                    <w:p w14:paraId="01E7A899">
                      <w:pPr>
                        <w:rPr>
                          <w:rFonts w:ascii="仿宋_GB2312" w:eastAsia="仿宋_GB2312"/>
                        </w:rPr>
                      </w:pPr>
                      <w:r>
                        <w:rPr>
                          <w:rFonts w:hint="eastAsia" w:ascii="仿宋_GB2312" w:eastAsia="仿宋_GB2312"/>
                        </w:rPr>
                        <w:t>立项</w:t>
                      </w:r>
                    </w:p>
                    <w:p w14:paraId="4392E6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854FA02">
                            <w:pPr>
                              <w:jc w:val="center"/>
                              <w:rPr>
                                <w:rFonts w:asciiTheme="minorEastAsia" w:hAnsiTheme="minorEastAsia" w:eastAsiaTheme="minorEastAsia"/>
                              </w:rPr>
                            </w:pPr>
                            <w:r>
                              <w:rPr>
                                <w:rFonts w:hint="eastAsia" w:asciiTheme="minorEastAsia" w:hAnsiTheme="minorEastAsia" w:eastAsiaTheme="minorEastAsia"/>
                              </w:rPr>
                              <w:t>签订合同</w:t>
                            </w:r>
                          </w:p>
                          <w:p w14:paraId="63F489B8">
                            <w:pPr>
                              <w:rPr>
                                <w:rFonts w:ascii="仿宋_GB2312" w:eastAsia="仿宋_GB2312"/>
                              </w:rPr>
                            </w:pPr>
                            <w:r>
                              <w:rPr>
                                <w:rFonts w:hint="eastAsia" w:ascii="仿宋_GB2312" w:eastAsia="仿宋_GB2312"/>
                              </w:rPr>
                              <w:t>立项</w:t>
                            </w:r>
                          </w:p>
                          <w:p w14:paraId="750955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0854FA02">
                      <w:pPr>
                        <w:jc w:val="center"/>
                        <w:rPr>
                          <w:rFonts w:asciiTheme="minorEastAsia" w:hAnsiTheme="minorEastAsia" w:eastAsiaTheme="minorEastAsia"/>
                        </w:rPr>
                      </w:pPr>
                      <w:r>
                        <w:rPr>
                          <w:rFonts w:hint="eastAsia" w:asciiTheme="minorEastAsia" w:hAnsiTheme="minorEastAsia" w:eastAsiaTheme="minorEastAsia"/>
                        </w:rPr>
                        <w:t>签订合同</w:t>
                      </w:r>
                    </w:p>
                    <w:p w14:paraId="63F489B8">
                      <w:pPr>
                        <w:rPr>
                          <w:rFonts w:ascii="仿宋_GB2312" w:eastAsia="仿宋_GB2312"/>
                        </w:rPr>
                      </w:pPr>
                      <w:r>
                        <w:rPr>
                          <w:rFonts w:hint="eastAsia" w:ascii="仿宋_GB2312" w:eastAsia="仿宋_GB2312"/>
                        </w:rPr>
                        <w:t>立项</w:t>
                      </w:r>
                    </w:p>
                    <w:p w14:paraId="750955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5BFA328F">
                            <w:pPr>
                              <w:rPr>
                                <w:rFonts w:asciiTheme="minorEastAsia" w:hAnsiTheme="minorEastAsia" w:eastAsiaTheme="minorEastAsia"/>
                              </w:rPr>
                            </w:pPr>
                            <w:r>
                              <w:rPr>
                                <w:rFonts w:hint="eastAsia" w:asciiTheme="minorEastAsia" w:hAnsiTheme="minorEastAsia" w:eastAsiaTheme="minorEastAsia"/>
                              </w:rPr>
                              <w:t>成交公告；成交通知书</w:t>
                            </w:r>
                          </w:p>
                          <w:p w14:paraId="09D54869">
                            <w:pPr>
                              <w:rPr>
                                <w:rFonts w:ascii="仿宋_GB2312" w:eastAsia="仿宋_GB2312"/>
                              </w:rPr>
                            </w:pPr>
                            <w:r>
                              <w:rPr>
                                <w:rFonts w:hint="eastAsia" w:ascii="仿宋_GB2312" w:eastAsia="仿宋_GB2312"/>
                              </w:rPr>
                              <w:t>立项</w:t>
                            </w:r>
                          </w:p>
                          <w:p w14:paraId="267A88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5BFA328F">
                      <w:pPr>
                        <w:rPr>
                          <w:rFonts w:asciiTheme="minorEastAsia" w:hAnsiTheme="minorEastAsia" w:eastAsiaTheme="minorEastAsia"/>
                        </w:rPr>
                      </w:pPr>
                      <w:r>
                        <w:rPr>
                          <w:rFonts w:hint="eastAsia" w:asciiTheme="minorEastAsia" w:hAnsiTheme="minorEastAsia" w:eastAsiaTheme="minorEastAsia"/>
                        </w:rPr>
                        <w:t>成交公告；成交通知书</w:t>
                      </w:r>
                    </w:p>
                    <w:p w14:paraId="09D54869">
                      <w:pPr>
                        <w:rPr>
                          <w:rFonts w:ascii="仿宋_GB2312" w:eastAsia="仿宋_GB2312"/>
                        </w:rPr>
                      </w:pPr>
                      <w:r>
                        <w:rPr>
                          <w:rFonts w:hint="eastAsia" w:ascii="仿宋_GB2312" w:eastAsia="仿宋_GB2312"/>
                        </w:rPr>
                        <w:t>立项</w:t>
                      </w:r>
                    </w:p>
                    <w:p w14:paraId="267A882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1D5007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A7F74F6">
                            <w:pPr>
                              <w:rPr>
                                <w:rFonts w:ascii="仿宋_GB2312" w:eastAsia="仿宋_GB2312"/>
                              </w:rPr>
                            </w:pPr>
                            <w:r>
                              <w:rPr>
                                <w:rFonts w:hint="eastAsia" w:ascii="仿宋_GB2312" w:eastAsia="仿宋_GB2312"/>
                              </w:rPr>
                              <w:t>立项</w:t>
                            </w:r>
                          </w:p>
                          <w:p w14:paraId="239373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1D5007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A7F74F6">
                      <w:pPr>
                        <w:rPr>
                          <w:rFonts w:ascii="仿宋_GB2312" w:eastAsia="仿宋_GB2312"/>
                        </w:rPr>
                      </w:pPr>
                      <w:r>
                        <w:rPr>
                          <w:rFonts w:hint="eastAsia" w:ascii="仿宋_GB2312" w:eastAsia="仿宋_GB2312"/>
                        </w:rPr>
                        <w:t>立项</w:t>
                      </w:r>
                    </w:p>
                    <w:p w14:paraId="2393731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0F830D36">
                            <w:pPr>
                              <w:jc w:val="center"/>
                              <w:rPr>
                                <w:rFonts w:asciiTheme="minorEastAsia" w:hAnsiTheme="minorEastAsia" w:eastAsiaTheme="minorEastAsia"/>
                              </w:rPr>
                            </w:pPr>
                            <w:r>
                              <w:rPr>
                                <w:rFonts w:hint="eastAsia" w:asciiTheme="minorEastAsia" w:hAnsiTheme="minorEastAsia" w:eastAsiaTheme="minorEastAsia"/>
                              </w:rPr>
                              <w:t>评审打分</w:t>
                            </w:r>
                          </w:p>
                          <w:p w14:paraId="1FE403B4">
                            <w:pPr>
                              <w:rPr>
                                <w:rFonts w:ascii="仿宋_GB2312" w:eastAsia="仿宋_GB2312"/>
                              </w:rPr>
                            </w:pPr>
                            <w:r>
                              <w:rPr>
                                <w:rFonts w:hint="eastAsia" w:ascii="仿宋_GB2312" w:eastAsia="仿宋_GB2312"/>
                              </w:rPr>
                              <w:t>立项</w:t>
                            </w:r>
                          </w:p>
                          <w:p w14:paraId="3E986A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0F830D36">
                      <w:pPr>
                        <w:jc w:val="center"/>
                        <w:rPr>
                          <w:rFonts w:asciiTheme="minorEastAsia" w:hAnsiTheme="minorEastAsia" w:eastAsiaTheme="minorEastAsia"/>
                        </w:rPr>
                      </w:pPr>
                      <w:r>
                        <w:rPr>
                          <w:rFonts w:hint="eastAsia" w:asciiTheme="minorEastAsia" w:hAnsiTheme="minorEastAsia" w:eastAsiaTheme="minorEastAsia"/>
                        </w:rPr>
                        <w:t>评审打分</w:t>
                      </w:r>
                    </w:p>
                    <w:p w14:paraId="1FE403B4">
                      <w:pPr>
                        <w:rPr>
                          <w:rFonts w:ascii="仿宋_GB2312" w:eastAsia="仿宋_GB2312"/>
                        </w:rPr>
                      </w:pPr>
                      <w:r>
                        <w:rPr>
                          <w:rFonts w:hint="eastAsia" w:ascii="仿宋_GB2312" w:eastAsia="仿宋_GB2312"/>
                        </w:rPr>
                        <w:t>立项</w:t>
                      </w:r>
                    </w:p>
                    <w:p w14:paraId="3E986A2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04F49325">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CBB8B05">
                            <w:pPr>
                              <w:rPr>
                                <w:rFonts w:ascii="仿宋_GB2312" w:eastAsia="仿宋_GB2312"/>
                              </w:rPr>
                            </w:pPr>
                            <w:r>
                              <w:rPr>
                                <w:rFonts w:hint="eastAsia" w:ascii="仿宋_GB2312" w:eastAsia="仿宋_GB2312"/>
                              </w:rPr>
                              <w:t>立项</w:t>
                            </w:r>
                          </w:p>
                          <w:p w14:paraId="74AC96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04F49325">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CBB8B05">
                      <w:pPr>
                        <w:rPr>
                          <w:rFonts w:ascii="仿宋_GB2312" w:eastAsia="仿宋_GB2312"/>
                        </w:rPr>
                      </w:pPr>
                      <w:r>
                        <w:rPr>
                          <w:rFonts w:hint="eastAsia" w:ascii="仿宋_GB2312" w:eastAsia="仿宋_GB2312"/>
                        </w:rPr>
                        <w:t>立项</w:t>
                      </w:r>
                    </w:p>
                    <w:p w14:paraId="74AC961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E20F9E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E20F9E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5D8AAD6">
                            <w:pPr>
                              <w:jc w:val="center"/>
                              <w:rPr>
                                <w:rFonts w:asciiTheme="minorEastAsia" w:hAnsiTheme="minorEastAsia" w:eastAsiaTheme="minorEastAsia"/>
                              </w:rPr>
                            </w:pPr>
                            <w:r>
                              <w:rPr>
                                <w:rFonts w:hint="eastAsia" w:asciiTheme="minorEastAsia" w:hAnsiTheme="minorEastAsia" w:eastAsiaTheme="minorEastAsia"/>
                              </w:rPr>
                              <w:t>资格审查</w:t>
                            </w:r>
                          </w:p>
                          <w:p w14:paraId="1A9A88D9">
                            <w:pPr>
                              <w:jc w:val="center"/>
                              <w:rPr>
                                <w:rFonts w:ascii="仿宋_GB2312" w:eastAsia="仿宋_GB2312"/>
                              </w:rPr>
                            </w:pPr>
                          </w:p>
                          <w:p w14:paraId="5FEAABBA">
                            <w:pPr>
                              <w:rPr>
                                <w:rFonts w:ascii="仿宋_GB2312" w:eastAsia="仿宋_GB2312"/>
                              </w:rPr>
                            </w:pPr>
                            <w:r>
                              <w:rPr>
                                <w:rFonts w:hint="eastAsia" w:ascii="仿宋_GB2312" w:eastAsia="仿宋_GB2312"/>
                              </w:rPr>
                              <w:t>立项</w:t>
                            </w:r>
                          </w:p>
                          <w:p w14:paraId="5B5416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5D8AAD6">
                      <w:pPr>
                        <w:jc w:val="center"/>
                        <w:rPr>
                          <w:rFonts w:asciiTheme="minorEastAsia" w:hAnsiTheme="minorEastAsia" w:eastAsiaTheme="minorEastAsia"/>
                        </w:rPr>
                      </w:pPr>
                      <w:r>
                        <w:rPr>
                          <w:rFonts w:hint="eastAsia" w:asciiTheme="minorEastAsia" w:hAnsiTheme="minorEastAsia" w:eastAsiaTheme="minorEastAsia"/>
                        </w:rPr>
                        <w:t>资格审查</w:t>
                      </w:r>
                    </w:p>
                    <w:p w14:paraId="1A9A88D9">
                      <w:pPr>
                        <w:jc w:val="center"/>
                        <w:rPr>
                          <w:rFonts w:ascii="仿宋_GB2312" w:eastAsia="仿宋_GB2312"/>
                        </w:rPr>
                      </w:pPr>
                    </w:p>
                    <w:p w14:paraId="5FEAABBA">
                      <w:pPr>
                        <w:rPr>
                          <w:rFonts w:ascii="仿宋_GB2312" w:eastAsia="仿宋_GB2312"/>
                        </w:rPr>
                      </w:pPr>
                      <w:r>
                        <w:rPr>
                          <w:rFonts w:hint="eastAsia" w:ascii="仿宋_GB2312" w:eastAsia="仿宋_GB2312"/>
                        </w:rPr>
                        <w:t>立项</w:t>
                      </w:r>
                    </w:p>
                    <w:p w14:paraId="5B5416C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2F325DC8">
                            <w:pPr>
                              <w:jc w:val="center"/>
                              <w:rPr>
                                <w:rFonts w:asciiTheme="minorEastAsia" w:hAnsiTheme="minorEastAsia" w:eastAsiaTheme="minorEastAsia"/>
                              </w:rPr>
                            </w:pPr>
                            <w:r>
                              <w:rPr>
                                <w:rFonts w:hint="eastAsia" w:asciiTheme="minorEastAsia" w:hAnsiTheme="minorEastAsia" w:eastAsiaTheme="minorEastAsia"/>
                              </w:rPr>
                              <w:t>开启响应文件</w:t>
                            </w:r>
                          </w:p>
                          <w:p w14:paraId="4C7EFC9E">
                            <w:pPr>
                              <w:rPr>
                                <w:rFonts w:ascii="仿宋_GB2312" w:eastAsia="仿宋_GB2312"/>
                              </w:rPr>
                            </w:pPr>
                            <w:r>
                              <w:rPr>
                                <w:rFonts w:hint="eastAsia" w:ascii="仿宋_GB2312" w:eastAsia="仿宋_GB2312"/>
                              </w:rPr>
                              <w:t>立项</w:t>
                            </w:r>
                          </w:p>
                          <w:p w14:paraId="634A85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2F325DC8">
                      <w:pPr>
                        <w:jc w:val="center"/>
                        <w:rPr>
                          <w:rFonts w:asciiTheme="minorEastAsia" w:hAnsiTheme="minorEastAsia" w:eastAsiaTheme="minorEastAsia"/>
                        </w:rPr>
                      </w:pPr>
                      <w:r>
                        <w:rPr>
                          <w:rFonts w:hint="eastAsia" w:asciiTheme="minorEastAsia" w:hAnsiTheme="minorEastAsia" w:eastAsiaTheme="minorEastAsia"/>
                        </w:rPr>
                        <w:t>开启响应文件</w:t>
                      </w:r>
                    </w:p>
                    <w:p w14:paraId="4C7EFC9E">
                      <w:pPr>
                        <w:rPr>
                          <w:rFonts w:ascii="仿宋_GB2312" w:eastAsia="仿宋_GB2312"/>
                        </w:rPr>
                      </w:pPr>
                      <w:r>
                        <w:rPr>
                          <w:rFonts w:hint="eastAsia" w:ascii="仿宋_GB2312" w:eastAsia="仿宋_GB2312"/>
                        </w:rPr>
                        <w:t>立项</w:t>
                      </w:r>
                    </w:p>
                    <w:p w14:paraId="634A85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B167A4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0BA68E5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9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6F9DA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2E097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7FCD2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299F89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3FA4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D2818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9B723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6BE3CE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C093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794B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413C2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15D9757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w:t>
            </w:r>
            <w:r>
              <w:rPr>
                <w:rFonts w:hint="eastAsia" w:cs="宋体" w:asciiTheme="minorEastAsia" w:hAnsiTheme="minorEastAsia" w:eastAsiaTheme="minorEastAsia"/>
                <w:color w:val="auto"/>
                <w:kern w:val="0"/>
                <w:sz w:val="24"/>
                <w:highlight w:val="none"/>
                <w:u w:val="single"/>
                <w:lang w:val="en-US" w:eastAsia="zh-CN"/>
              </w:rPr>
              <w:t>国内电商公共服务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rPr>
              <w:t>行业；</w:t>
            </w:r>
          </w:p>
          <w:p w14:paraId="11F221BB">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0DDC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FE0D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E661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09C5F86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399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277B3498">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145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001D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E57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B02D9F">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6C3CE3C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54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47454054"/>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7342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60B112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D37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ECCAC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A5E33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6A91F5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6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2B82D8D">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8676"/>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3C559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FF5C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7BB0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2029157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46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F82FF3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5BD981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6FD0618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5E63A87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DDABBB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7870585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CCB5EE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76C0C34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8399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2368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3E084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035A1F4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673"/>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2E42AA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600865A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6874F38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D242BC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F5540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20D284D5">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871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FC7F72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CFE7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1D15A92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0836A5CF">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C57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auto" w:sz="4" w:space="0"/>
              <w:bottom w:val="single" w:color="auto" w:sz="4" w:space="0"/>
              <w:right w:val="single" w:color="auto" w:sz="4" w:space="0"/>
            </w:tcBorders>
            <w:vAlign w:val="center"/>
          </w:tcPr>
          <w:p w14:paraId="713064B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78A562">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068796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54F27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40C8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DA60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5F6DFF4C">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60E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8640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901A5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311CDED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991E37F">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0878987">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43378D0">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F0C137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6D68AC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5B0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tcBorders>
              <w:top w:val="single" w:color="auto" w:sz="4" w:space="0"/>
              <w:left w:val="single" w:color="000000" w:sz="8" w:space="0"/>
              <w:right w:val="single" w:color="000000" w:sz="2" w:space="0"/>
            </w:tcBorders>
            <w:vAlign w:val="center"/>
          </w:tcPr>
          <w:p w14:paraId="326D3A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DDCEB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483" w:type="dxa"/>
            <w:tcBorders>
              <w:top w:val="single" w:color="000000" w:sz="8" w:space="0"/>
              <w:left w:val="single" w:color="000000" w:sz="2" w:space="0"/>
              <w:right w:val="single" w:color="000000" w:sz="8" w:space="0"/>
            </w:tcBorders>
            <w:vAlign w:val="center"/>
          </w:tcPr>
          <w:p w14:paraId="1A18C3C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2A1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DEFFA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18EC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0910B196">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113E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BFB206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0FE0B5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83" w:type="dxa"/>
            <w:tcBorders>
              <w:top w:val="single" w:color="000000" w:sz="8" w:space="0"/>
              <w:left w:val="single" w:color="000000" w:sz="2" w:space="0"/>
              <w:bottom w:val="single" w:color="000000" w:sz="8" w:space="0"/>
              <w:right w:val="single" w:color="000000" w:sz="8" w:space="0"/>
            </w:tcBorders>
            <w:vAlign w:val="center"/>
          </w:tcPr>
          <w:p w14:paraId="2479DF3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BAF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74124F">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E1FC8E7">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000000" w:sz="8" w:space="0"/>
              <w:left w:val="single" w:color="000000" w:sz="2" w:space="0"/>
              <w:bottom w:val="single" w:color="auto" w:sz="4" w:space="0"/>
              <w:right w:val="single" w:color="000000" w:sz="8" w:space="0"/>
            </w:tcBorders>
            <w:vAlign w:val="center"/>
          </w:tcPr>
          <w:p w14:paraId="69271F7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08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0F7AA64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65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0A54A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C1D70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F2C8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483" w:type="dxa"/>
            <w:tcBorders>
              <w:top w:val="single" w:color="auto" w:sz="4" w:space="0"/>
              <w:left w:val="single" w:color="auto" w:sz="4" w:space="0"/>
              <w:bottom w:val="single" w:color="auto" w:sz="4" w:space="0"/>
              <w:right w:val="single" w:color="auto" w:sz="4" w:space="0"/>
            </w:tcBorders>
            <w:vAlign w:val="center"/>
          </w:tcPr>
          <w:p w14:paraId="598A8473">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的80%</w:t>
            </w:r>
            <w:r>
              <w:rPr>
                <w:rFonts w:hint="eastAsia" w:ascii="宋体" w:hAnsi="宋体" w:cs="宋体"/>
                <w:color w:val="auto"/>
                <w:szCs w:val="21"/>
                <w:highlight w:val="none"/>
              </w:rPr>
              <w:t>向中标人计收，</w:t>
            </w:r>
            <w:r>
              <w:rPr>
                <w:rFonts w:hint="eastAsia" w:ascii="宋体" w:hAnsi="宋体" w:cs="宋体"/>
                <w:color w:val="auto"/>
                <w:szCs w:val="21"/>
                <w:highlight w:val="none"/>
                <w:lang w:val="en-US" w:eastAsia="zh-CN"/>
              </w:rPr>
              <w:t>代理费不足叁仟捌佰元的叁仟捌佰元计取，</w:t>
            </w:r>
            <w:r>
              <w:rPr>
                <w:rFonts w:hint="eastAsia" w:ascii="宋体" w:hAnsi="宋体" w:cs="宋体"/>
                <w:color w:val="auto"/>
                <w:szCs w:val="21"/>
                <w:highlight w:val="none"/>
              </w:rPr>
              <w:t>请投标人报价时给予考虑。</w:t>
            </w:r>
          </w:p>
        </w:tc>
      </w:tr>
    </w:tbl>
    <w:p w14:paraId="0A2D4731">
      <w:pPr>
        <w:snapToGrid w:val="0"/>
        <w:jc w:val="center"/>
        <w:rPr>
          <w:rFonts w:cs="仿宋_GB2312" w:asciiTheme="minorEastAsia" w:hAnsiTheme="minorEastAsia" w:eastAsiaTheme="minorEastAsia"/>
          <w:b/>
          <w:color w:val="auto"/>
          <w:sz w:val="32"/>
          <w:szCs w:val="20"/>
          <w:highlight w:val="none"/>
        </w:rPr>
      </w:pPr>
    </w:p>
    <w:p w14:paraId="35464856">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FB1B0D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D5E05E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5BF7BD3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2695B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326B2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31A9A9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C82AC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101DC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C296D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47C73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6EE80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84671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80EB33E">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5C6C061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AD940D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C919DE9">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F9F3BFE">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8BCDA2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BF73D58">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51DDD45">
      <w:pPr>
        <w:spacing w:line="360" w:lineRule="auto"/>
        <w:jc w:val="center"/>
        <w:rPr>
          <w:rFonts w:cs="仿宋_GB2312" w:asciiTheme="minorEastAsia" w:hAnsiTheme="minorEastAsia" w:eastAsiaTheme="minorEastAsia"/>
          <w:b/>
          <w:color w:val="auto"/>
          <w:sz w:val="24"/>
          <w:highlight w:val="none"/>
        </w:rPr>
      </w:pPr>
    </w:p>
    <w:p w14:paraId="087BA5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AACBFED">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B045F33">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958539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40C8422">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935905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C0E3F9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321752F0">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B50045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A0DC3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967373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49E641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74DC67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CAF3E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DFE05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1777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92FFE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0F05AB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2F95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3C4DA8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5659A6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913CB5F">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5DA70CD">
      <w:pPr>
        <w:spacing w:line="360" w:lineRule="auto"/>
        <w:ind w:firstLine="480" w:firstLineChars="200"/>
        <w:rPr>
          <w:rFonts w:asciiTheme="minorEastAsia" w:hAnsiTheme="minorEastAsia" w:eastAsiaTheme="minorEastAsia"/>
          <w:color w:val="auto"/>
          <w:sz w:val="24"/>
          <w:highlight w:val="none"/>
        </w:rPr>
      </w:pPr>
    </w:p>
    <w:p w14:paraId="6B72F4B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03E0D45">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13651A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BB26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B7B1485">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777F0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E20B3AB">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7C77EC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2014EFA">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530DBBF">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92DED7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83E9D5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880E92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7117D68">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4498DC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11AE4BB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945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6F4362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1D28D1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E96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B96729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4C1DE6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89539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5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6F83D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0FC0F0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58743D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6D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653736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92E9ED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97D883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04E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A4F6B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A11546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D705DA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A2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D67639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CA0541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545D4C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3BF17FB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3B7D31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AB5F630">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1DBEFF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FCB34B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4F035C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991C03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839E90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DAC320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BEA160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2C2D84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BD1559C">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EEAB34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7AE8C5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DD94A0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64D793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2E4FB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A04487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市上城区清泰街549号城建综合大楼11楼）地址：杭州市上城区清泰街549号城建综合大楼11楼，联系人：朱老师、王老师、匡老师，电话：057187800218、87227671、87227986。</w:t>
      </w:r>
    </w:p>
    <w:p w14:paraId="3B656217">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F7F88B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38B2EC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DD7085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8BCF34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0F3A9D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7045704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70B8411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5500C7C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09A6382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4E2CC02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1A767F6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27A6697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0140F320">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8E6C38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6E5A76A">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562A77CE">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22F517E">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210175B5">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4FE20F19">
      <w:pPr>
        <w:pStyle w:val="22"/>
        <w:rPr>
          <w:rFonts w:cs="仿宋_GB2312" w:asciiTheme="minorEastAsia" w:hAnsiTheme="minorEastAsia" w:eastAsiaTheme="minorEastAsia"/>
          <w:color w:val="auto"/>
          <w:sz w:val="18"/>
          <w:szCs w:val="18"/>
          <w:highlight w:val="none"/>
          <w:lang w:val="en-US"/>
        </w:rPr>
      </w:pPr>
    </w:p>
    <w:p w14:paraId="129A030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235C09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1AE6B1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081F45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89D5D9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7BAB71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2C455B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A1DE32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46D324E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5E27B9B">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242CD1A">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132B20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52EC2D6">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291281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BCFB59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76E372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116E9F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A62E4BF">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4CEEA33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7386DE4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D2E3E5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增值服务（如果有）；</w:t>
      </w:r>
    </w:p>
    <w:p w14:paraId="364A6F54">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5C7C240">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356D49F8">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219E4FC">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042AE4E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77B3D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E26CE3E">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5DF32CDB">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C906E5B">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B70688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254F3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E20D655">
      <w:pPr>
        <w:pStyle w:val="392"/>
        <w:spacing w:before="0"/>
        <w:ind w:firstLine="0" w:firstLineChars="0"/>
        <w:rPr>
          <w:rFonts w:cs="仿宋_GB2312" w:asciiTheme="minorEastAsia" w:hAnsiTheme="minorEastAsia" w:eastAsiaTheme="minorEastAsia"/>
          <w:b/>
          <w:color w:val="auto"/>
          <w:szCs w:val="24"/>
          <w:highlight w:val="none"/>
        </w:rPr>
      </w:pPr>
    </w:p>
    <w:p w14:paraId="3B420E34">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C447CAF">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F1F1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6B7DC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175A05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0C5E6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622A8DAB">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54B5492">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26083123">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7CE34CB">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5997419">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F2D45E2">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7391E2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4FA353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45BE719">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0574D7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65AC978">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3B37E7A5">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30E0F2C">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7B03105">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4451CFB">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64F54B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E7A4899">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493627">
      <w:pPr>
        <w:pStyle w:val="32"/>
        <w:spacing w:line="360" w:lineRule="auto"/>
        <w:rPr>
          <w:rFonts w:cs="仿宋_GB2312" w:asciiTheme="minorEastAsia" w:hAnsiTheme="minorEastAsia" w:eastAsiaTheme="minorEastAsia"/>
          <w:b/>
          <w:color w:val="auto"/>
          <w:sz w:val="24"/>
          <w:szCs w:val="24"/>
          <w:highlight w:val="none"/>
        </w:rPr>
      </w:pPr>
    </w:p>
    <w:p w14:paraId="463FC935">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20042CA5">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04C467F8">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72AFA725">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141748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59FC2F">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254602A">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C526972">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8B23B0">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611FB8C0">
      <w:pPr>
        <w:adjustRightInd/>
        <w:spacing w:line="360" w:lineRule="auto"/>
        <w:jc w:val="center"/>
        <w:outlineLvl w:val="0"/>
        <w:rPr>
          <w:rFonts w:cs="仿宋_GB2312" w:asciiTheme="minorEastAsia" w:hAnsiTheme="minorEastAsia" w:eastAsiaTheme="minorEastAsia"/>
          <w:color w:val="auto"/>
          <w:sz w:val="24"/>
          <w:highlight w:val="none"/>
        </w:rPr>
      </w:pPr>
    </w:p>
    <w:p w14:paraId="48384A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E0BB18B">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331A4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A6446BC">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274711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D111D9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E65E49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24A8D58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0240F891">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62F561E">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E437CD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9A9A9B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137E988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6A6646">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3F87DD4">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097981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4C446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142B74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2AE76F0">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5E5A0C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BBBB6C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9877683">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E000B7">
      <w:pPr>
        <w:snapToGrid w:val="0"/>
        <w:spacing w:line="360" w:lineRule="auto"/>
        <w:jc w:val="center"/>
        <w:rPr>
          <w:rFonts w:cs="仿宋_GB2312" w:asciiTheme="minorEastAsia" w:hAnsiTheme="minorEastAsia" w:eastAsiaTheme="minorEastAsia"/>
          <w:b/>
          <w:color w:val="auto"/>
          <w:sz w:val="36"/>
          <w:szCs w:val="36"/>
          <w:highlight w:val="none"/>
        </w:rPr>
      </w:pPr>
    </w:p>
    <w:p w14:paraId="5BDF442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8360795">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98628C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9DD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ED6869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1781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636B09">
      <w:pPr>
        <w:snapToGrid w:val="0"/>
        <w:spacing w:line="360" w:lineRule="auto"/>
        <w:jc w:val="center"/>
        <w:rPr>
          <w:rFonts w:cs="仿宋_GB2312" w:asciiTheme="minorEastAsia" w:hAnsiTheme="minorEastAsia" w:eastAsiaTheme="minorEastAsia"/>
          <w:b/>
          <w:color w:val="auto"/>
          <w:sz w:val="36"/>
          <w:szCs w:val="36"/>
          <w:highlight w:val="none"/>
        </w:rPr>
      </w:pPr>
    </w:p>
    <w:p w14:paraId="1C1ABEA8">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4D1AC77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C44B6F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4F7731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272967C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1F038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D9E7F2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A9A360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1E680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390C6B6">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011"/>
      <w:bookmarkEnd w:id="55"/>
      <w:bookmarkStart w:id="56" w:name="_Hlt74730295"/>
      <w:bookmarkEnd w:id="56"/>
      <w:bookmarkStart w:id="57" w:name="_Hlt68072990"/>
      <w:bookmarkEnd w:id="57"/>
      <w:bookmarkStart w:id="58" w:name="_Hlt74714665"/>
      <w:bookmarkEnd w:id="58"/>
      <w:bookmarkStart w:id="59" w:name="_Hlt75236290"/>
      <w:bookmarkEnd w:id="59"/>
      <w:bookmarkStart w:id="60" w:name="_Hlt74707468"/>
      <w:bookmarkEnd w:id="60"/>
      <w:bookmarkStart w:id="61" w:name="_Hlt75236101"/>
      <w:bookmarkEnd w:id="61"/>
      <w:bookmarkStart w:id="62" w:name="_Hlt68057669"/>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6BD89DD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65ADE1DB">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3A1BE011">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69"/>
        <w:gridCol w:w="553"/>
        <w:gridCol w:w="557"/>
        <w:gridCol w:w="1272"/>
        <w:gridCol w:w="2534"/>
        <w:gridCol w:w="858"/>
      </w:tblGrid>
      <w:tr w14:paraId="4CDF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51980A8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32D2523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05138D4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2EED6E1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34E2CF2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3D187214">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7F33C0BC">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1184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3599828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3DD7B75E">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浙江省商务厅</w:t>
            </w:r>
            <w:r>
              <w:rPr>
                <w:rFonts w:hint="eastAsia" w:ascii="宋体" w:hAnsi="宋体" w:cs="宋体"/>
                <w:color w:val="auto"/>
                <w:kern w:val="0"/>
                <w:szCs w:val="21"/>
                <w:highlight w:val="none"/>
                <w:lang w:val="en-US" w:eastAsia="zh-CN"/>
              </w:rPr>
              <w:t>国内电商公共服务项目</w:t>
            </w:r>
          </w:p>
        </w:tc>
        <w:tc>
          <w:tcPr>
            <w:tcW w:w="553" w:type="dxa"/>
            <w:noWrap/>
            <w:vAlign w:val="center"/>
          </w:tcPr>
          <w:p w14:paraId="768C682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37129B8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283AEF7C">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65.00</w:t>
            </w:r>
          </w:p>
        </w:tc>
        <w:tc>
          <w:tcPr>
            <w:tcW w:w="2534" w:type="dxa"/>
            <w:noWrap/>
            <w:vAlign w:val="center"/>
          </w:tcPr>
          <w:p w14:paraId="0F557AC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7E0BF5E6">
            <w:pPr>
              <w:widowControl/>
              <w:snapToGrid w:val="0"/>
              <w:spacing w:line="360" w:lineRule="auto"/>
              <w:jc w:val="center"/>
              <w:rPr>
                <w:rFonts w:ascii="宋体" w:hAnsi="宋体" w:cs="宋体"/>
                <w:bCs/>
                <w:color w:val="auto"/>
                <w:kern w:val="0"/>
                <w:szCs w:val="21"/>
                <w:highlight w:val="none"/>
              </w:rPr>
            </w:pPr>
          </w:p>
        </w:tc>
      </w:tr>
    </w:tbl>
    <w:p w14:paraId="217AC8EC">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p>
    <w:p w14:paraId="05112E91">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r>
        <w:rPr>
          <w:rFonts w:ascii="Arial" w:hAnsi="Arial" w:eastAsia="宋体" w:cs="Arial"/>
          <w:color w:val="auto"/>
          <w:sz w:val="24"/>
          <w:szCs w:val="24"/>
          <w:highlight w:val="none"/>
        </w:rPr>
        <w:t>第二部分 采购需求</w:t>
      </w:r>
      <w:bookmarkEnd w:id="66"/>
    </w:p>
    <w:p w14:paraId="60123F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一、</w:t>
      </w:r>
      <w:r>
        <w:rPr>
          <w:rFonts w:hint="eastAsia" w:ascii="宋体" w:hAnsi="宋体" w:eastAsia="宋体" w:cs="宋体"/>
          <w:b/>
          <w:bCs/>
          <w:color w:val="auto"/>
          <w:kern w:val="0"/>
          <w:sz w:val="24"/>
          <w:szCs w:val="24"/>
          <w:lang w:val="en-US" w:eastAsia="zh-CN"/>
        </w:rPr>
        <w:t>项目概况</w:t>
      </w:r>
    </w:p>
    <w:p w14:paraId="6A88B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为认真贯彻落实全省电子商务工作会议决策部署，围绕商务中心工作，加快推进全省电子商务高质量发展。我处拟针对直播电商、农村电商等重点领域，发挥直播在电商领域的促消费、稳就业、惠民生等方面的作用。</w:t>
      </w:r>
    </w:p>
    <w:p w14:paraId="0B492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二、</w:t>
      </w:r>
      <w:r>
        <w:rPr>
          <w:rFonts w:hint="eastAsia" w:ascii="宋体" w:hAnsi="宋体" w:eastAsia="宋体" w:cs="宋体"/>
          <w:b/>
          <w:bCs/>
          <w:color w:val="auto"/>
          <w:kern w:val="0"/>
          <w:sz w:val="24"/>
          <w:szCs w:val="24"/>
          <w:lang w:val="en-US" w:eastAsia="zh-CN"/>
        </w:rPr>
        <w:t>活动时间</w:t>
      </w:r>
    </w:p>
    <w:p w14:paraId="07724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2025年全年</w:t>
      </w:r>
    </w:p>
    <w:p w14:paraId="7B34E1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三、</w:t>
      </w:r>
      <w:r>
        <w:rPr>
          <w:rFonts w:hint="eastAsia" w:ascii="宋体" w:hAnsi="宋体" w:eastAsia="宋体" w:cs="宋体"/>
          <w:b/>
          <w:bCs/>
          <w:color w:val="auto"/>
          <w:kern w:val="0"/>
          <w:sz w:val="24"/>
          <w:szCs w:val="24"/>
          <w:lang w:val="en-US" w:eastAsia="zh-CN"/>
        </w:rPr>
        <w:t>主要采购内容</w:t>
      </w:r>
    </w:p>
    <w:p w14:paraId="2CB3D10B">
      <w:pPr>
        <w:spacing w:line="6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国内电商公共服务项目</w:t>
      </w:r>
    </w:p>
    <w:p w14:paraId="5F6EE4C1">
      <w:pPr>
        <w:spacing w:line="6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采购内容：</w:t>
      </w:r>
    </w:p>
    <w:p w14:paraId="65855C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rPr>
        <w:t>编撰并印刷第四批电商直播式“共富工坊”典型案例。</w:t>
      </w:r>
    </w:p>
    <w:p w14:paraId="7795DA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rPr>
        <w:t>举办2025浙江省直播电商大赛人才资源对接活动。</w:t>
      </w:r>
    </w:p>
    <w:p w14:paraId="272B9074">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1）包括议程策划、嘉宾邀请以及整场活动的组织实施，要求载体新颖，形式多样；</w:t>
      </w:r>
    </w:p>
    <w:p w14:paraId="05DCE57D">
      <w:pPr>
        <w:pStyle w:val="32"/>
        <w:spacing w:line="6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2）负责专家、媒体等参加人员的邀请及接待工作；</w:t>
      </w:r>
    </w:p>
    <w:p w14:paraId="1BFDA122">
      <w:pPr>
        <w:pStyle w:val="32"/>
        <w:spacing w:line="6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3）活动所需所有印刷物料的设计、制作；</w:t>
      </w:r>
    </w:p>
    <w:p w14:paraId="58D93A81">
      <w:pPr>
        <w:pStyle w:val="32"/>
        <w:spacing w:line="6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4）会场设计、搭建与场地的协调等；</w:t>
      </w:r>
    </w:p>
    <w:p w14:paraId="59B3195D">
      <w:pPr>
        <w:pStyle w:val="32"/>
        <w:spacing w:line="6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5）根据主办方要求，做好会后总结工作；</w:t>
      </w:r>
    </w:p>
    <w:p w14:paraId="78E09A5C">
      <w:pPr>
        <w:pStyle w:val="32"/>
        <w:spacing w:line="6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6）为活动吸收统筹更多有效资源；</w:t>
      </w:r>
    </w:p>
    <w:p w14:paraId="031937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kern w:val="0"/>
          <w:sz w:val="24"/>
          <w:szCs w:val="24"/>
        </w:rPr>
        <w:t>7）主办方要求的其他工作。</w:t>
      </w:r>
    </w:p>
    <w:p w14:paraId="6CC92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rPr>
        <w:t>“电商+产业带”等数项国内电商重点工作</w:t>
      </w:r>
    </w:p>
    <w:p w14:paraId="7A040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rPr>
        <w:t>提供双品网购节、数商兴农庆丰收等线上消费相关活动若干汇报和分析材料</w:t>
      </w:r>
    </w:p>
    <w:p w14:paraId="56D5D2B9">
      <w:pPr>
        <w:pStyle w:val="3"/>
        <w:numPr>
          <w:ilvl w:val="0"/>
          <w:numId w:val="0"/>
        </w:numPr>
        <w:spacing w:line="600" w:lineRule="exact"/>
        <w:ind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四</w:t>
      </w:r>
      <w:r>
        <w:rPr>
          <w:rFonts w:hint="eastAsia" w:ascii="宋体" w:hAnsi="宋体" w:eastAsia="宋体" w:cs="宋体"/>
          <w:sz w:val="24"/>
          <w:szCs w:val="24"/>
          <w:lang w:val="en-US"/>
        </w:rPr>
        <w:t>、采购要求</w:t>
      </w:r>
    </w:p>
    <w:p w14:paraId="5C06179C">
      <w:pPr>
        <w:pStyle w:val="32"/>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1）拟派人员团队，人员须有相关活动举办经验</w:t>
      </w:r>
    </w:p>
    <w:p w14:paraId="45EEEF48">
      <w:pPr>
        <w:pStyle w:val="32"/>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）提供服务所需硬件能力、资料建档能力及服务承诺等内容</w:t>
      </w:r>
    </w:p>
    <w:p w14:paraId="61F26295">
      <w:pPr>
        <w:pStyle w:val="32"/>
        <w:spacing w:line="6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3）供应商需提供本项目服务方案</w:t>
      </w:r>
      <w:r>
        <w:rPr>
          <w:rFonts w:hint="eastAsia" w:ascii="宋体" w:hAnsi="宋体" w:eastAsia="宋体" w:cs="宋体"/>
          <w:sz w:val="24"/>
          <w:szCs w:val="24"/>
          <w:lang w:val="en-US" w:eastAsia="zh-CN"/>
        </w:rPr>
        <w:t>。</w:t>
      </w:r>
    </w:p>
    <w:p w14:paraId="2FEE15B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五</w:t>
      </w:r>
      <w:r>
        <w:rPr>
          <w:rFonts w:hint="eastAsia" w:ascii="宋体" w:hAnsi="宋体" w:eastAsia="宋体" w:cs="宋体"/>
          <w:b/>
          <w:bCs/>
          <w:sz w:val="21"/>
          <w:szCs w:val="21"/>
          <w:lang w:val="en-US" w:eastAsia="zh-CN"/>
        </w:rPr>
        <w:t>、付款方式</w:t>
      </w:r>
    </w:p>
    <w:p w14:paraId="1FF32C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CN"/>
        </w:rPr>
        <w:t>付款方式：先预拨合同金额的70%为预付款，项目完成后支付剩余款项</w:t>
      </w:r>
      <w:r>
        <w:rPr>
          <w:rFonts w:hint="eastAsia" w:ascii="宋体" w:hAnsi="宋体" w:eastAsia="宋体" w:cs="宋体"/>
          <w:bCs/>
          <w:color w:val="auto"/>
          <w:kern w:val="2"/>
          <w:sz w:val="21"/>
          <w:szCs w:val="21"/>
          <w:highlight w:val="none"/>
          <w:lang w:val="en-US" w:eastAsia="zh-CN" w:bidi="ar-SA"/>
        </w:rPr>
        <w:t>。</w:t>
      </w:r>
    </w:p>
    <w:p w14:paraId="65F31386">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F7400B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2AB7765B">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0D0E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7097B6AC">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vAlign w:val="center"/>
          </w:tcPr>
          <w:p w14:paraId="53EBEC4D">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67997A70">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775EF184">
            <w:pPr>
              <w:pStyle w:val="392"/>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5F464D33">
            <w:pPr>
              <w:pStyle w:val="392"/>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23F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011AC0B6">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5505" w:type="dxa"/>
            <w:vAlign w:val="center"/>
          </w:tcPr>
          <w:p w14:paraId="7BCC38A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2F9B4DE1">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1026" w:type="dxa"/>
            <w:vAlign w:val="center"/>
          </w:tcPr>
          <w:p w14:paraId="7C1A1525">
            <w:pPr>
              <w:spacing w:before="0"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52988DD1">
            <w:pPr>
              <w:pStyle w:val="392"/>
              <w:spacing w:before="0"/>
              <w:ind w:firstLine="0" w:firstLineChars="0"/>
              <w:jc w:val="center"/>
              <w:rPr>
                <w:rFonts w:hint="eastAsia" w:ascii="宋体" w:hAnsi="宋体" w:eastAsia="宋体" w:cs="宋体"/>
                <w:color w:val="auto"/>
                <w:sz w:val="21"/>
                <w:szCs w:val="21"/>
                <w:highlight w:val="none"/>
              </w:rPr>
            </w:pPr>
          </w:p>
        </w:tc>
      </w:tr>
      <w:tr w14:paraId="006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 w:type="dxa"/>
            <w:vAlign w:val="center"/>
          </w:tcPr>
          <w:p w14:paraId="1762B44E">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5" w:type="dxa"/>
            <w:vAlign w:val="center"/>
          </w:tcPr>
          <w:p w14:paraId="3A896C52">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采购需求响应情况：</w:t>
            </w:r>
          </w:p>
          <w:p w14:paraId="03A1CBAF">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能完全响应“第四章 采购需求”的得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分，每有一条未响应的扣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分，低于磋商文件需求、服务内容的（负偏离），每条扣3分，本项分值扣完为止。</w:t>
            </w:r>
          </w:p>
        </w:tc>
        <w:tc>
          <w:tcPr>
            <w:tcW w:w="741" w:type="dxa"/>
            <w:vAlign w:val="center"/>
          </w:tcPr>
          <w:p w14:paraId="44951232">
            <w:pPr>
              <w:keepNext w:val="0"/>
              <w:keepLines w:val="0"/>
              <w:pageBreakBefore w:val="0"/>
              <w:widowControl/>
              <w:kinsoku/>
              <w:wordWrap/>
              <w:overflowPunct/>
              <w:topLinePunct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026" w:type="dxa"/>
            <w:vAlign w:val="center"/>
          </w:tcPr>
          <w:p w14:paraId="7FD5B3D9">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004F9297">
            <w:pPr>
              <w:pStyle w:val="392"/>
              <w:spacing w:before="0"/>
              <w:ind w:firstLine="0" w:firstLineChars="0"/>
              <w:jc w:val="center"/>
              <w:rPr>
                <w:rFonts w:hint="eastAsia" w:ascii="宋体" w:hAnsi="宋体" w:eastAsia="宋体" w:cs="宋体"/>
                <w:color w:val="auto"/>
                <w:sz w:val="21"/>
                <w:szCs w:val="21"/>
                <w:highlight w:val="none"/>
              </w:rPr>
            </w:pPr>
          </w:p>
        </w:tc>
      </w:tr>
      <w:tr w14:paraId="1A1F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7C1DEAF2">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505" w:type="dxa"/>
            <w:vAlign w:val="center"/>
          </w:tcPr>
          <w:p w14:paraId="52751F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21B7F1FC">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4EB9E6FA">
            <w:pPr>
              <w:keepNext w:val="0"/>
              <w:keepLines w:val="0"/>
              <w:pageBreakBefore w:val="0"/>
              <w:widowControl/>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5AD2675E">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292BB46">
            <w:pPr>
              <w:pStyle w:val="392"/>
              <w:spacing w:before="0"/>
              <w:ind w:firstLine="0" w:firstLineChars="0"/>
              <w:jc w:val="center"/>
              <w:rPr>
                <w:rFonts w:hint="eastAsia" w:ascii="宋体" w:hAnsi="宋体" w:eastAsia="宋体" w:cs="宋体"/>
                <w:color w:val="auto"/>
                <w:sz w:val="21"/>
                <w:szCs w:val="21"/>
                <w:highlight w:val="none"/>
              </w:rPr>
            </w:pPr>
          </w:p>
        </w:tc>
      </w:tr>
      <w:tr w14:paraId="2420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422BDCDD">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505" w:type="dxa"/>
            <w:vAlign w:val="center"/>
          </w:tcPr>
          <w:p w14:paraId="7F0724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服务方案总体评价</w:t>
            </w:r>
            <w:r>
              <w:rPr>
                <w:rFonts w:hint="eastAsia" w:ascii="宋体" w:hAnsi="宋体" w:eastAsia="宋体" w:cs="宋体"/>
                <w:color w:val="auto"/>
                <w:sz w:val="21"/>
                <w:szCs w:val="21"/>
                <w:highlight w:val="none"/>
                <w:lang w:eastAsia="zh-CN"/>
              </w:rPr>
              <w:t>；</w:t>
            </w:r>
          </w:p>
          <w:p w14:paraId="4F2E8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服务方案内容全面要素齐全（服务方案的针对性、完整性、可行性等）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2E28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对服务方案科学合理性、符合本项目实际情况及可操作性进行打分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D02D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07BF182B">
            <w:pPr>
              <w:numPr>
                <w:ilvl w:val="0"/>
                <w:numId w:val="0"/>
              </w:numPr>
              <w:bidi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6" w:type="dxa"/>
            <w:vAlign w:val="center"/>
          </w:tcPr>
          <w:p w14:paraId="4F66682F">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4738C1DE">
            <w:pPr>
              <w:pStyle w:val="392"/>
              <w:spacing w:before="0"/>
              <w:ind w:firstLine="0" w:firstLineChars="0"/>
              <w:jc w:val="center"/>
              <w:rPr>
                <w:rFonts w:hint="eastAsia" w:ascii="宋体" w:hAnsi="宋体" w:eastAsia="宋体" w:cs="宋体"/>
                <w:color w:val="auto"/>
                <w:sz w:val="21"/>
                <w:szCs w:val="21"/>
                <w:highlight w:val="none"/>
              </w:rPr>
            </w:pPr>
          </w:p>
        </w:tc>
      </w:tr>
      <w:tr w14:paraId="1505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5D7B69DC">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505" w:type="dxa"/>
            <w:vAlign w:val="center"/>
          </w:tcPr>
          <w:p w14:paraId="1449F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实施进度计划：</w:t>
            </w:r>
          </w:p>
          <w:p w14:paraId="71AB5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针对本项目制定详细的实施计划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EA385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对项目实施要求提供保障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B32A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实施计划的合理性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D07B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EEEC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3EC71897">
            <w:pPr>
              <w:numPr>
                <w:ilvl w:val="0"/>
                <w:numId w:val="0"/>
              </w:numPr>
              <w:bidi w:val="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026" w:type="dxa"/>
            <w:vAlign w:val="center"/>
          </w:tcPr>
          <w:p w14:paraId="344BFD4D">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4860F9D">
            <w:pPr>
              <w:pStyle w:val="392"/>
              <w:spacing w:before="0"/>
              <w:ind w:firstLine="0" w:firstLineChars="0"/>
              <w:jc w:val="center"/>
              <w:rPr>
                <w:rFonts w:hint="eastAsia" w:ascii="宋体" w:hAnsi="宋体" w:eastAsia="宋体" w:cs="宋体"/>
                <w:color w:val="auto"/>
                <w:sz w:val="21"/>
                <w:szCs w:val="21"/>
                <w:highlight w:val="none"/>
              </w:rPr>
            </w:pPr>
          </w:p>
        </w:tc>
      </w:tr>
      <w:tr w14:paraId="20D5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6F1709FC">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505" w:type="dxa"/>
            <w:vAlign w:val="center"/>
          </w:tcPr>
          <w:p w14:paraId="1638942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有关措施保障：</w:t>
            </w:r>
          </w:p>
          <w:p w14:paraId="712D3B56">
            <w:pPr>
              <w:keepNext w:val="0"/>
              <w:keepLines w:val="0"/>
              <w:pageBreakBefore w:val="0"/>
              <w:numPr>
                <w:ilvl w:val="0"/>
                <w:numId w:val="8"/>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服务保障措施（5分）</w:t>
            </w:r>
          </w:p>
          <w:p w14:paraId="08F0EF3B">
            <w:pPr>
              <w:keepNext w:val="0"/>
              <w:keepLines w:val="0"/>
              <w:pageBreakBefore w:val="0"/>
              <w:numPr>
                <w:ilvl w:val="0"/>
                <w:numId w:val="8"/>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售后服务保障（5分）</w:t>
            </w:r>
          </w:p>
          <w:p w14:paraId="69B41C4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1BFA25B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026" w:type="dxa"/>
            <w:vAlign w:val="center"/>
          </w:tcPr>
          <w:p w14:paraId="7AAE3537">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6960718">
            <w:pPr>
              <w:pStyle w:val="392"/>
              <w:spacing w:before="0"/>
              <w:ind w:firstLine="0" w:firstLineChars="0"/>
              <w:jc w:val="center"/>
              <w:rPr>
                <w:rFonts w:hint="eastAsia" w:ascii="宋体" w:hAnsi="宋体" w:eastAsia="宋体" w:cs="宋体"/>
                <w:color w:val="auto"/>
                <w:sz w:val="21"/>
                <w:szCs w:val="21"/>
                <w:highlight w:val="none"/>
              </w:rPr>
            </w:pPr>
          </w:p>
        </w:tc>
      </w:tr>
      <w:tr w14:paraId="39B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26812636">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505" w:type="dxa"/>
            <w:vAlign w:val="center"/>
          </w:tcPr>
          <w:p w14:paraId="7ACB0BE5">
            <w:pPr>
              <w:numPr>
                <w:ilvl w:val="0"/>
                <w:numId w:val="9"/>
              </w:numPr>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拟担任本项目负责人和其他人员是否具有类似项目实施经验，项目负责人是否具有调动供应商各项资源能力（</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分）；</w:t>
            </w:r>
          </w:p>
          <w:p w14:paraId="0B36CF75">
            <w:pPr>
              <w:numPr>
                <w:ilvl w:val="0"/>
                <w:numId w:val="0"/>
              </w:num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单项打分：（4、3、2、1、0）</w:t>
            </w:r>
          </w:p>
          <w:p w14:paraId="38C4C0DB">
            <w:pPr>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项目团队安排合理、职责分工明确（5分）；</w:t>
            </w:r>
          </w:p>
          <w:p w14:paraId="68DF6D3B">
            <w:pPr>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p w14:paraId="2C08D715">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注：响应文件中提供相关人员的3个月以上社保证明复印件及有效的证书复印件</w:t>
            </w:r>
          </w:p>
        </w:tc>
        <w:tc>
          <w:tcPr>
            <w:tcW w:w="741" w:type="dxa"/>
            <w:vAlign w:val="center"/>
          </w:tcPr>
          <w:p w14:paraId="3041A80F">
            <w:pPr>
              <w:pStyle w:val="374"/>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26" w:type="dxa"/>
            <w:vAlign w:val="center"/>
          </w:tcPr>
          <w:p w14:paraId="7C862E0B">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F4EEBC1">
            <w:pPr>
              <w:pStyle w:val="392"/>
              <w:spacing w:before="0"/>
              <w:ind w:firstLine="0" w:firstLineChars="0"/>
              <w:jc w:val="center"/>
              <w:rPr>
                <w:rFonts w:hint="eastAsia" w:ascii="宋体" w:hAnsi="宋体" w:eastAsia="宋体" w:cs="宋体"/>
                <w:color w:val="auto"/>
                <w:sz w:val="21"/>
                <w:szCs w:val="21"/>
                <w:highlight w:val="none"/>
              </w:rPr>
            </w:pPr>
          </w:p>
        </w:tc>
      </w:tr>
      <w:tr w14:paraId="169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1A2CFB8">
            <w:pPr>
              <w:pStyle w:val="392"/>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505" w:type="dxa"/>
            <w:vAlign w:val="center"/>
          </w:tcPr>
          <w:p w14:paraId="073C8807">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3FBD584A">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99B02DB">
            <w:pPr>
              <w:pStyle w:val="392"/>
              <w:spacing w:before="0"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6561CE0A">
            <w:pPr>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26" w:type="dxa"/>
            <w:vAlign w:val="center"/>
          </w:tcPr>
          <w:p w14:paraId="35E7D424">
            <w:pPr>
              <w:pStyle w:val="392"/>
              <w:spacing w:before="0"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055CE614">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05A43A7B">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F9B6F91">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72440AF1">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A55E7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5B7FCC6">
      <w:pPr>
        <w:adjustRightInd/>
        <w:spacing w:line="360" w:lineRule="auto"/>
        <w:rPr>
          <w:rFonts w:cs="Arial" w:asciiTheme="minorEastAsia" w:hAnsiTheme="minorEastAsia" w:eastAsiaTheme="minorEastAsia"/>
          <w:color w:val="auto"/>
          <w:kern w:val="0"/>
          <w:sz w:val="24"/>
          <w:highlight w:val="none"/>
        </w:rPr>
      </w:pPr>
    </w:p>
    <w:p w14:paraId="43158D8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16EC51D3">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8AEF5F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151C513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29C2CD">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79A4D8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33CBF6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31F122A">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3D462CB">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3E067FB">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8C1C05F">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751130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5BE7B5A3">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E1DCEF9">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EEB75F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2095718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39C03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274462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335D83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1929A5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43E852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0067FB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3551901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7F14D94">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979135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C6598B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52A8FC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6673B1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085022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736535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47AC29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235893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36568F5">
      <w:pPr>
        <w:pStyle w:val="392"/>
        <w:spacing w:before="0"/>
        <w:ind w:firstLine="0" w:firstLineChars="0"/>
        <w:rPr>
          <w:rFonts w:asciiTheme="minorEastAsia" w:hAnsiTheme="minorEastAsia" w:eastAsiaTheme="minorEastAsia"/>
          <w:b/>
          <w:color w:val="auto"/>
          <w:highlight w:val="none"/>
        </w:rPr>
      </w:pPr>
    </w:p>
    <w:p w14:paraId="58B0E1F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F223646">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3B06AD0A">
      <w:pPr>
        <w:pStyle w:val="392"/>
        <w:spacing w:before="0"/>
        <w:ind w:firstLine="0" w:firstLineChars="0"/>
        <w:rPr>
          <w:rFonts w:asciiTheme="minorEastAsia" w:hAnsiTheme="minorEastAsia" w:eastAsiaTheme="minorEastAsia"/>
          <w:b/>
          <w:color w:val="auto"/>
          <w:highlight w:val="none"/>
        </w:rPr>
      </w:pPr>
    </w:p>
    <w:p w14:paraId="7973B57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F6CD48">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32140C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63743C">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D12035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899C5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4F355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A0E27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9A722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9C93D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8F630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983DAB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19FD0EE">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6CEF1AE">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116E9F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B96B9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3AF1D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BB8E7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0C426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D2FFE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F571C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FFFD2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ADE4B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0F5C3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715465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CD775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F273F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70330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5BF74F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C6BA3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A5E92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10131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799E13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4BFA47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AECB2C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70133D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C86396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733C6F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C82300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F0FB717">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7501483C">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供应商按照采购人或者采购机构的授意撤换、修改投标文件或者响应文件；</w:t>
      </w:r>
    </w:p>
    <w:p w14:paraId="08A0EF9E">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供应商之间协商报价、技术方案等投标文件或者响应文件的实质性内容；</w:t>
      </w:r>
    </w:p>
    <w:p w14:paraId="30D422AF">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2AB11A3">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供应商之间事先约定由某一特定供应商中标、成交；</w:t>
      </w:r>
    </w:p>
    <w:p w14:paraId="356ED6A7">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供应商之间商定部分供应商放弃参加政府采购活动或者放弃中标、成交；</w:t>
      </w:r>
    </w:p>
    <w:p w14:paraId="657F64C2">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7C042F85">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不同供应商的响应文件由同一单位或者个人编制；</w:t>
      </w:r>
    </w:p>
    <w:p w14:paraId="310A6E15">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不同供应商委托同一单位或者个人办理响应事宜；</w:t>
      </w:r>
    </w:p>
    <w:p w14:paraId="44B71B98">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不同供应商的响应文件载明的项目管理成员或者联系人员为同一人；</w:t>
      </w:r>
    </w:p>
    <w:p w14:paraId="52BEAE6D">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不同供应商的响应文件异常一致或者最后报价呈规律性差异；</w:t>
      </w:r>
    </w:p>
    <w:p w14:paraId="4E108B30">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不同供应商的响应文件相互混装。</w:t>
      </w:r>
    </w:p>
    <w:p w14:paraId="61147F4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3.20</w:t>
      </w:r>
      <w:r>
        <w:rPr>
          <w:rFonts w:hint="eastAsia" w:asciiTheme="minorEastAsia" w:hAnsiTheme="minorEastAsia" w:eastAsiaTheme="minorEastAsia"/>
          <w:color w:val="auto"/>
          <w:sz w:val="24"/>
          <w:highlight w:val="none"/>
        </w:rPr>
        <w:t>参与同一个采购包（标段）的投标人（供应商）存在下列情形之一且无法合理解释的，其投标（响应）文件无效：</w:t>
      </w:r>
    </w:p>
    <w:p w14:paraId="236ED051">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不同供应商的电子投标（响应）文件上传计算机的网卡MAC地址或硬盘序列号等硬件信息相同的；</w:t>
      </w:r>
    </w:p>
    <w:p w14:paraId="5AE1B99A">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上传的电子投标（响应）文件若出现使用本项目其他投标（响应）供应商的数字证书加密的，或者加盖本项目其他投标（响应）供应商的电子印章的；</w:t>
      </w:r>
    </w:p>
    <w:p w14:paraId="4EF6CF72">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不同供应商的投标（响应）文件的内容存在3处（含）以上错误一致的；</w:t>
      </w:r>
    </w:p>
    <w:p w14:paraId="58DFCF62">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不同供应商联系人为同一人或不同联系人的联系电话一致的。</w:t>
      </w:r>
    </w:p>
    <w:p w14:paraId="6A718C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207AED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3FE94CE0">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88B4D3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4B52E2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6B3057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BC11CC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825D84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B3039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508D3248">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4C986B9A">
      <w:pPr>
        <w:pStyle w:val="392"/>
        <w:spacing w:before="0"/>
        <w:ind w:firstLine="0" w:firstLineChars="0"/>
        <w:rPr>
          <w:rFonts w:cs="仿宋_GB2312" w:asciiTheme="minorEastAsia" w:hAnsiTheme="minorEastAsia" w:eastAsiaTheme="minorEastAsia"/>
          <w:b/>
          <w:color w:val="auto"/>
          <w:highlight w:val="none"/>
        </w:rPr>
      </w:pPr>
    </w:p>
    <w:p w14:paraId="3F3B207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F83D40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C526FB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70120DA4">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DB8F60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728A365D">
      <w:pPr>
        <w:spacing w:line="360" w:lineRule="auto"/>
        <w:jc w:val="center"/>
        <w:rPr>
          <w:rFonts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14:paraId="50AE9AB3">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4D5392F6">
      <w:pPr>
        <w:ind w:firstLine="3132" w:firstLineChars="650"/>
        <w:rPr>
          <w:rFonts w:eastAsia="黑体"/>
          <w:b/>
          <w:color w:val="auto"/>
          <w:sz w:val="48"/>
          <w:highlight w:val="none"/>
        </w:rPr>
      </w:pPr>
    </w:p>
    <w:bookmarkEnd w:id="70"/>
    <w:p w14:paraId="3A8A5047">
      <w:pPr>
        <w:jc w:val="center"/>
        <w:rPr>
          <w:rFonts w:ascii="宋体" w:hAnsi="宋体"/>
          <w:b/>
          <w:color w:val="auto"/>
          <w:sz w:val="48"/>
          <w:highlight w:val="none"/>
        </w:rPr>
      </w:pPr>
      <w:r>
        <w:rPr>
          <w:rFonts w:hint="eastAsia" w:ascii="宋体" w:hAnsi="宋体"/>
          <w:b/>
          <w:color w:val="auto"/>
          <w:sz w:val="48"/>
          <w:highlight w:val="none"/>
        </w:rPr>
        <w:t>服务合同</w:t>
      </w:r>
    </w:p>
    <w:p w14:paraId="124EDE39">
      <w:pPr>
        <w:rPr>
          <w:rFonts w:ascii="宋体" w:hAnsi="宋体"/>
          <w:color w:val="auto"/>
          <w:sz w:val="36"/>
          <w:highlight w:val="none"/>
        </w:rPr>
      </w:pPr>
    </w:p>
    <w:p w14:paraId="3AF159B7">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4049C585">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360125C9">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5CA230B0">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66502699">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0A63A4C5">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2B487F8">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623AE9C8">
      <w:pPr>
        <w:jc w:val="center"/>
        <w:rPr>
          <w:rFonts w:ascii="宋体" w:hAnsi="宋体"/>
          <w:color w:val="auto"/>
          <w:sz w:val="36"/>
          <w:highlight w:val="none"/>
        </w:rPr>
      </w:pPr>
    </w:p>
    <w:p w14:paraId="64081BAF">
      <w:pPr>
        <w:jc w:val="center"/>
        <w:rPr>
          <w:rFonts w:ascii="宋体" w:hAnsi="宋体"/>
          <w:color w:val="auto"/>
          <w:sz w:val="36"/>
          <w:highlight w:val="none"/>
        </w:rPr>
      </w:pPr>
    </w:p>
    <w:p w14:paraId="1A3219B4">
      <w:pPr>
        <w:spacing w:line="520" w:lineRule="exact"/>
        <w:ind w:left="279" w:hanging="279" w:hangingChars="133"/>
        <w:jc w:val="center"/>
        <w:rPr>
          <w:rFonts w:ascii="宋体" w:hAnsi="宋体"/>
          <w:color w:val="auto"/>
          <w:highlight w:val="none"/>
        </w:rPr>
      </w:pPr>
    </w:p>
    <w:p w14:paraId="0F09EF80">
      <w:pPr>
        <w:spacing w:line="520" w:lineRule="exact"/>
        <w:ind w:left="279" w:hanging="279" w:hangingChars="133"/>
        <w:jc w:val="center"/>
        <w:rPr>
          <w:rFonts w:ascii="宋体" w:hAnsi="宋体"/>
          <w:color w:val="auto"/>
          <w:highlight w:val="none"/>
        </w:rPr>
      </w:pPr>
    </w:p>
    <w:p w14:paraId="08789201">
      <w:pPr>
        <w:spacing w:line="520" w:lineRule="exact"/>
        <w:ind w:left="279" w:hanging="279" w:hangingChars="133"/>
        <w:jc w:val="center"/>
        <w:rPr>
          <w:rFonts w:ascii="宋体" w:hAnsi="宋体"/>
          <w:color w:val="auto"/>
          <w:highlight w:val="none"/>
        </w:rPr>
      </w:pPr>
    </w:p>
    <w:p w14:paraId="392826CD">
      <w:pPr>
        <w:spacing w:line="520" w:lineRule="exact"/>
        <w:ind w:left="279" w:hanging="279" w:hangingChars="133"/>
        <w:jc w:val="center"/>
        <w:rPr>
          <w:rFonts w:ascii="宋体" w:hAnsi="宋体"/>
          <w:color w:val="auto"/>
          <w:highlight w:val="none"/>
        </w:rPr>
      </w:pPr>
    </w:p>
    <w:p w14:paraId="2B126559">
      <w:pPr>
        <w:spacing w:line="520" w:lineRule="exact"/>
        <w:ind w:left="279" w:hanging="279" w:hangingChars="133"/>
        <w:jc w:val="center"/>
        <w:rPr>
          <w:rFonts w:ascii="宋体" w:hAnsi="宋体"/>
          <w:color w:val="auto"/>
          <w:highlight w:val="none"/>
        </w:rPr>
      </w:pPr>
    </w:p>
    <w:p w14:paraId="7DC68C5D">
      <w:pPr>
        <w:rPr>
          <w:rFonts w:ascii="宋体" w:hAnsi="宋体"/>
          <w:color w:val="auto"/>
          <w:sz w:val="24"/>
          <w:highlight w:val="none"/>
        </w:rPr>
      </w:pPr>
      <w:r>
        <w:rPr>
          <w:rFonts w:hint="eastAsia" w:ascii="宋体" w:hAnsi="宋体"/>
          <w:color w:val="auto"/>
          <w:sz w:val="24"/>
          <w:highlight w:val="none"/>
        </w:rPr>
        <w:br w:type="page"/>
      </w:r>
    </w:p>
    <w:p w14:paraId="03C14EFE">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4873F539">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663BF6CE">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644753CA">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4D22AC2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6B015B33">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4FF9DBC5">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70B6E3C5">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1E338946">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1949396F">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06EA7D07">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5FA0247C">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4B4153EB">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58D3D2AD">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2ED5C801">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13E4AEC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5B08ABE1">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3503E7D1">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2E016729">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7DC85002">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69FA0D84">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B4CAABA">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090EBA14">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0D00506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3E3A4433">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04F8E6E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68885C4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20B68A91">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5E70F0D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49E65089">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27DBC9CF">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2.依法向委托方所在地的人民法院起诉。</w:t>
      </w:r>
    </w:p>
    <w:p w14:paraId="53295488">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5446401A">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7390EE8">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068965A0">
      <w:pPr>
        <w:spacing w:line="520" w:lineRule="exact"/>
        <w:ind w:left="479" w:leftChars="228" w:firstLine="0" w:firstLineChars="0"/>
        <w:rPr>
          <w:rFonts w:ascii="宋体" w:hAnsi="宋体"/>
          <w:color w:val="auto"/>
          <w:sz w:val="24"/>
          <w:highlight w:val="none"/>
        </w:rPr>
      </w:pPr>
      <w:r>
        <w:rPr>
          <w:rFonts w:hint="eastAsia" w:ascii="宋体" w:hAnsi="宋体"/>
          <w:color w:val="auto"/>
          <w:sz w:val="24"/>
          <w:highlight w:val="none"/>
        </w:rPr>
        <w:t>3.除有特别说明外，“天”、“日”均指自然日。</w:t>
      </w:r>
    </w:p>
    <w:p w14:paraId="52BC30DF">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4835BD4">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ECD785">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715BA282">
      <w:pPr>
        <w:spacing w:line="520" w:lineRule="exact"/>
        <w:rPr>
          <w:rFonts w:ascii="宋体" w:hAnsi="宋体"/>
          <w:color w:val="auto"/>
          <w:sz w:val="24"/>
          <w:highlight w:val="none"/>
        </w:rPr>
      </w:pPr>
    </w:p>
    <w:p w14:paraId="082E5269">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7F22B2D9">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0D406413">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517D5414">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1562E068">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6A59F0FB">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13DE398C">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57F7AD85">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3A8949BB">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4B5B069">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55013DD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63E6F3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A1F29F4">
      <w:pPr>
        <w:spacing w:line="360" w:lineRule="auto"/>
        <w:ind w:firstLine="480" w:firstLineChars="200"/>
        <w:rPr>
          <w:rFonts w:cs="仿宋_GB2312" w:asciiTheme="minorEastAsia" w:hAnsiTheme="minorEastAsia" w:eastAsiaTheme="minorEastAsia"/>
          <w:color w:val="auto"/>
          <w:sz w:val="24"/>
          <w:highlight w:val="none"/>
        </w:rPr>
      </w:pPr>
    </w:p>
    <w:p w14:paraId="0925078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0E12C5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B439FF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C5D0FB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61B9092">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200BEA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F18257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D7D3E4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CFEB21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828F36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A4EC2B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647213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C54E13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B7A3447">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005FDC1">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2E3A25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BCDE9D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47A0F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2E971F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w:t>
      </w:r>
      <w:r>
        <w:rPr>
          <w:rFonts w:hint="eastAsia" w:cs="仿宋_GB2312" w:asciiTheme="minorEastAsia" w:hAnsiTheme="minorEastAsia" w:eastAsiaTheme="minorEastAsia"/>
          <w:color w:val="auto"/>
          <w:sz w:val="24"/>
          <w:highlight w:val="none"/>
          <w:lang w:val="en-US" w:eastAsia="zh-CN"/>
        </w:rPr>
        <w:t>国内电商公共服务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25404</w:t>
      </w:r>
      <w:r>
        <w:rPr>
          <w:rFonts w:hint="eastAsia" w:cs="仿宋_GB2312" w:asciiTheme="minorEastAsia" w:hAnsiTheme="minorEastAsia" w:eastAsiaTheme="minorEastAsia"/>
          <w:color w:val="auto"/>
          <w:sz w:val="24"/>
          <w:highlight w:val="none"/>
        </w:rPr>
        <w:t>】的有关活动，并对此项目进行响应。为此：</w:t>
      </w:r>
    </w:p>
    <w:p w14:paraId="7D369FD6">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70C47E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7A2D5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CAAD1A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92E653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D48F20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84323BD">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D9AAD8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3C1932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5911E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993188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70630BE">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F4941AC">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BF41BD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81F6C2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265679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61FB83">
      <w:pPr>
        <w:autoSpaceDE w:val="0"/>
        <w:autoSpaceDN w:val="0"/>
        <w:spacing w:line="360" w:lineRule="auto"/>
        <w:rPr>
          <w:rFonts w:cs="仿宋_GB2312" w:asciiTheme="minorEastAsia" w:hAnsiTheme="minorEastAsia" w:eastAsiaTheme="minorEastAsia"/>
          <w:color w:val="auto"/>
          <w:kern w:val="0"/>
          <w:sz w:val="24"/>
          <w:highlight w:val="none"/>
        </w:rPr>
      </w:pPr>
    </w:p>
    <w:p w14:paraId="1236D37E">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684D458">
      <w:pPr>
        <w:spacing w:line="360" w:lineRule="auto"/>
        <w:rPr>
          <w:rFonts w:cs="仿宋_GB2312" w:asciiTheme="minorEastAsia" w:hAnsiTheme="minorEastAsia" w:eastAsiaTheme="minorEastAsia"/>
          <w:color w:val="auto"/>
          <w:sz w:val="24"/>
          <w:highlight w:val="none"/>
        </w:rPr>
      </w:pPr>
    </w:p>
    <w:p w14:paraId="2EB716A7">
      <w:pPr>
        <w:spacing w:line="360" w:lineRule="auto"/>
        <w:rPr>
          <w:rFonts w:cs="仿宋_GB2312" w:asciiTheme="minorEastAsia" w:hAnsiTheme="minorEastAsia" w:eastAsiaTheme="minorEastAsia"/>
          <w:color w:val="auto"/>
          <w:sz w:val="18"/>
          <w:szCs w:val="18"/>
          <w:highlight w:val="none"/>
        </w:rPr>
      </w:pPr>
    </w:p>
    <w:p w14:paraId="33C05100">
      <w:pPr>
        <w:spacing w:line="360" w:lineRule="auto"/>
        <w:rPr>
          <w:rFonts w:cs="仿宋_GB2312" w:asciiTheme="minorEastAsia" w:hAnsiTheme="minorEastAsia" w:eastAsiaTheme="minorEastAsia"/>
          <w:color w:val="auto"/>
          <w:sz w:val="18"/>
          <w:szCs w:val="18"/>
          <w:highlight w:val="none"/>
        </w:rPr>
      </w:pPr>
    </w:p>
    <w:p w14:paraId="71B6109C">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24F37CA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6C75066">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49AE73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6FD8391">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2AC5ABC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浙江省商务厅国内电商公共服务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【项目编号：HCZX-25404】</w:t>
      </w:r>
      <w:r>
        <w:rPr>
          <w:rFonts w:hint="eastAsia" w:cs="宋体" w:asciiTheme="minorEastAsia" w:hAnsiTheme="minorEastAsia" w:eastAsiaTheme="minorEastAsia"/>
          <w:color w:val="auto"/>
          <w:sz w:val="24"/>
          <w:highlight w:val="none"/>
        </w:rPr>
        <w:t>政府采购活动，郑重承诺：</w:t>
      </w:r>
    </w:p>
    <w:p w14:paraId="15B1D90E">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E301FE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B32760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9A4D4A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44FAB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2C6EE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F02E23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48E66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1DBF63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67C3B0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B226D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E74E73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FAEBF3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1A822E1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5BF3EE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148954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C751EA7">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0DEF9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浙江省商务厅国内电商公共服务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【项目编号：HCZX-25404】响应</w:t>
      </w:r>
      <w:r>
        <w:rPr>
          <w:rFonts w:hint="eastAsia" w:cs="宋体" w:asciiTheme="minorEastAsia" w:hAnsiTheme="minorEastAsia" w:eastAsiaTheme="minorEastAsia"/>
          <w:color w:val="auto"/>
          <w:kern w:val="0"/>
          <w:sz w:val="24"/>
          <w:highlight w:val="none"/>
          <w:lang w:val="zh-CN"/>
        </w:rPr>
        <w:t xml:space="preserve">。 </w:t>
      </w:r>
    </w:p>
    <w:p w14:paraId="2CDB66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47F34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37FADE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61BCC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66E9604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0219EC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62B1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5EC5B3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245EC65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5CEE6E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16E37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63F38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C5765B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5F8443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14ADC40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7BB5EC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2F30F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0B5255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7F97AD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DE5D9E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289F775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A9C5EF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246E6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C01EFA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414291C">
      <w:pPr>
        <w:widowControl/>
        <w:spacing w:line="360" w:lineRule="auto"/>
        <w:ind w:firstLine="480"/>
        <w:jc w:val="left"/>
        <w:rPr>
          <w:rFonts w:cs="宋体" w:asciiTheme="minorEastAsia" w:hAnsiTheme="minorEastAsia" w:eastAsiaTheme="minorEastAsia"/>
          <w:color w:val="auto"/>
          <w:sz w:val="24"/>
          <w:highlight w:val="none"/>
        </w:rPr>
      </w:pPr>
    </w:p>
    <w:p w14:paraId="2F5BBC29">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9421EB0">
      <w:pPr>
        <w:snapToGrid w:val="0"/>
        <w:spacing w:before="50" w:after="50" w:line="360" w:lineRule="auto"/>
        <w:jc w:val="center"/>
        <w:rPr>
          <w:rFonts w:cs="宋体" w:asciiTheme="minorEastAsia" w:hAnsiTheme="minorEastAsia" w:eastAsiaTheme="minorEastAsia"/>
          <w:color w:val="auto"/>
          <w:sz w:val="24"/>
          <w:highlight w:val="none"/>
        </w:rPr>
      </w:pPr>
    </w:p>
    <w:p w14:paraId="28DD7B2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AA76103">
      <w:pPr>
        <w:spacing w:line="360" w:lineRule="auto"/>
        <w:jc w:val="center"/>
        <w:rPr>
          <w:rFonts w:cs="仿宋_GB2312" w:asciiTheme="minorEastAsia" w:hAnsiTheme="minorEastAsia" w:eastAsiaTheme="minorEastAsia"/>
          <w:b/>
          <w:color w:val="auto"/>
          <w:sz w:val="32"/>
          <w:szCs w:val="32"/>
          <w:highlight w:val="none"/>
        </w:rPr>
      </w:pPr>
    </w:p>
    <w:p w14:paraId="46FE9AD3">
      <w:pPr>
        <w:spacing w:line="360" w:lineRule="auto"/>
        <w:jc w:val="center"/>
        <w:rPr>
          <w:rFonts w:cs="仿宋_GB2312" w:asciiTheme="minorEastAsia" w:hAnsiTheme="minorEastAsia" w:eastAsiaTheme="minorEastAsia"/>
          <w:b/>
          <w:color w:val="auto"/>
          <w:sz w:val="32"/>
          <w:szCs w:val="32"/>
          <w:highlight w:val="none"/>
        </w:rPr>
      </w:pPr>
    </w:p>
    <w:p w14:paraId="5915505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F1A34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6986F35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4101D">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26627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1854D02">
      <w:pPr>
        <w:snapToGrid w:val="0"/>
        <w:spacing w:line="360" w:lineRule="auto"/>
        <w:rPr>
          <w:rFonts w:cs="仿宋_GB2312" w:asciiTheme="minorEastAsia" w:hAnsiTheme="minorEastAsia" w:eastAsiaTheme="minorEastAsia"/>
          <w:color w:val="auto"/>
          <w:kern w:val="0"/>
          <w:sz w:val="24"/>
          <w:highlight w:val="none"/>
          <w:lang w:val="zh-CN"/>
        </w:rPr>
      </w:pPr>
    </w:p>
    <w:p w14:paraId="6E6DC79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39D943D7">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87387E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1044356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浙江省商务厅国内电商公共服务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25404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097113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6B39C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D96D5B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9098BD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4035634">
      <w:pPr>
        <w:snapToGrid w:val="0"/>
        <w:spacing w:line="360" w:lineRule="auto"/>
        <w:rPr>
          <w:rFonts w:cs="仿宋_GB2312" w:asciiTheme="minorEastAsia" w:hAnsiTheme="minorEastAsia" w:eastAsiaTheme="minorEastAsia"/>
          <w:color w:val="auto"/>
          <w:kern w:val="0"/>
          <w:sz w:val="24"/>
          <w:highlight w:val="none"/>
          <w:lang w:val="zh-CN"/>
        </w:rPr>
      </w:pPr>
    </w:p>
    <w:p w14:paraId="32839BE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0DBFCD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9B9332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9236BE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1BE895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浙江省商务厅国内电商公共服务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【项目编号：HCZX-25404】政府采购响应的一切事项，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2F043D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F8AA9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D335B89">
      <w:pPr>
        <w:snapToGrid w:val="0"/>
        <w:spacing w:line="360" w:lineRule="auto"/>
        <w:rPr>
          <w:rFonts w:cs="仿宋_GB2312" w:asciiTheme="minorEastAsia" w:hAnsiTheme="minorEastAsia" w:eastAsiaTheme="minorEastAsia"/>
          <w:color w:val="auto"/>
          <w:kern w:val="0"/>
          <w:sz w:val="24"/>
          <w:highlight w:val="none"/>
          <w:lang w:val="zh-CN"/>
        </w:rPr>
      </w:pPr>
    </w:p>
    <w:p w14:paraId="2942788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2715C4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4E9C07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9A0CEE2">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51C8E02">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67FBC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87ACF9E">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39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B366D27">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6E07E9">
            <w:pPr>
              <w:pStyle w:val="618"/>
              <w:spacing w:line="360" w:lineRule="auto"/>
              <w:rPr>
                <w:rFonts w:asciiTheme="minorEastAsia" w:hAnsiTheme="minorEastAsia" w:eastAsiaTheme="minorEastAsia"/>
                <w:bCs/>
                <w:color w:val="auto"/>
                <w:sz w:val="24"/>
                <w:highlight w:val="none"/>
              </w:rPr>
            </w:pPr>
          </w:p>
        </w:tc>
      </w:tr>
    </w:tbl>
    <w:p w14:paraId="0346F88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E724F5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5A0148F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71AA9EA">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5D78D602">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58BA30C2">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1FD2EA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7B3A17C">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6B6DF2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浙江省商务厅国内电商公共服务</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25404</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26F9F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B2130D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E187ADD">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6A8E83BB">
      <w:pPr>
        <w:ind w:firstLine="305"/>
        <w:rPr>
          <w:rFonts w:asciiTheme="minorEastAsia" w:hAnsiTheme="minorEastAsia" w:eastAsiaTheme="minorEastAsia"/>
          <w:color w:val="auto"/>
          <w:highlight w:val="none"/>
        </w:rPr>
      </w:pPr>
    </w:p>
    <w:p w14:paraId="79B09F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C329AD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7502E5">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D9D17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E889D75">
      <w:pPr>
        <w:snapToGrid w:val="0"/>
        <w:spacing w:line="360" w:lineRule="auto"/>
        <w:ind w:firstLine="576"/>
        <w:rPr>
          <w:rFonts w:cs="宋体" w:asciiTheme="minorEastAsia" w:hAnsiTheme="minorEastAsia" w:eastAsiaTheme="minorEastAsia"/>
          <w:color w:val="auto"/>
          <w:highlight w:val="none"/>
          <w:u w:val="single"/>
        </w:rPr>
      </w:pPr>
    </w:p>
    <w:p w14:paraId="784A36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3F6A7CD">
      <w:pPr>
        <w:snapToGrid w:val="0"/>
        <w:spacing w:line="360" w:lineRule="auto"/>
        <w:ind w:firstLine="576"/>
        <w:rPr>
          <w:rFonts w:cs="宋体" w:asciiTheme="minorEastAsia" w:hAnsiTheme="minorEastAsia" w:eastAsiaTheme="minorEastAsia"/>
          <w:color w:val="auto"/>
          <w:kern w:val="0"/>
          <w:sz w:val="24"/>
          <w:highlight w:val="none"/>
          <w:lang w:val="zh-CN"/>
        </w:rPr>
      </w:pPr>
    </w:p>
    <w:p w14:paraId="67E7E6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6D803B6">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6215DB1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EF7C7BD">
      <w:pPr>
        <w:snapToGrid w:val="0"/>
        <w:spacing w:line="360" w:lineRule="auto"/>
        <w:ind w:firstLine="576"/>
        <w:rPr>
          <w:rFonts w:cs="宋体" w:asciiTheme="minorEastAsia" w:hAnsiTheme="minorEastAsia" w:eastAsiaTheme="minorEastAsia"/>
          <w:color w:val="auto"/>
          <w:kern w:val="0"/>
          <w:sz w:val="24"/>
          <w:highlight w:val="none"/>
          <w:lang w:val="zh-CN"/>
        </w:rPr>
      </w:pPr>
    </w:p>
    <w:p w14:paraId="12D28DB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3713A33">
      <w:pPr>
        <w:snapToGrid w:val="0"/>
        <w:spacing w:line="360" w:lineRule="auto"/>
        <w:ind w:firstLine="576"/>
        <w:rPr>
          <w:rFonts w:cs="宋体" w:asciiTheme="minorEastAsia" w:hAnsiTheme="minorEastAsia" w:eastAsiaTheme="minorEastAsia"/>
          <w:color w:val="auto"/>
          <w:kern w:val="0"/>
          <w:sz w:val="24"/>
          <w:highlight w:val="none"/>
          <w:lang w:val="zh-CN"/>
        </w:rPr>
      </w:pPr>
    </w:p>
    <w:p w14:paraId="428047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06E73B5">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272D5BF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CC9591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B653E1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C7C1CF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03C91C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54F3003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CE8475F">
      <w:pPr>
        <w:spacing w:line="360" w:lineRule="auto"/>
        <w:jc w:val="center"/>
        <w:rPr>
          <w:rFonts w:cs="仿宋_GB2312" w:asciiTheme="minorEastAsia" w:hAnsiTheme="minorEastAsia" w:eastAsiaTheme="minorEastAsia"/>
          <w:b/>
          <w:color w:val="auto"/>
          <w:sz w:val="30"/>
          <w:szCs w:val="30"/>
          <w:highlight w:val="none"/>
        </w:rPr>
      </w:pPr>
    </w:p>
    <w:p w14:paraId="733AC1DC">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876406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2776AFCC">
      <w:pPr>
        <w:spacing w:line="360" w:lineRule="auto"/>
        <w:jc w:val="center"/>
        <w:rPr>
          <w:rFonts w:cs="仿宋_GB2312" w:asciiTheme="minorEastAsia" w:hAnsiTheme="minorEastAsia" w:eastAsiaTheme="minorEastAsia"/>
          <w:b/>
          <w:color w:val="auto"/>
          <w:kern w:val="0"/>
          <w:sz w:val="32"/>
          <w:szCs w:val="32"/>
          <w:highlight w:val="none"/>
        </w:rPr>
      </w:pPr>
    </w:p>
    <w:p w14:paraId="492F2F1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49A7B3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D7A918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99399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7B8D8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1E1EB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62220F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A055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AD777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4EB9CA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C7437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1A393E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FE0CA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A05B8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442653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C40DAAB">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224501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0BA86D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4F5BA7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5F145E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2FDE3E3">
            <w:pPr>
              <w:autoSpaceDE w:val="0"/>
              <w:autoSpaceDN w:val="0"/>
              <w:spacing w:line="360" w:lineRule="auto"/>
              <w:rPr>
                <w:rFonts w:cs="仿宋_GB2312" w:asciiTheme="minorEastAsia" w:hAnsiTheme="minorEastAsia" w:eastAsiaTheme="minorEastAsia"/>
                <w:color w:val="auto"/>
                <w:sz w:val="24"/>
                <w:highlight w:val="none"/>
              </w:rPr>
            </w:pPr>
          </w:p>
        </w:tc>
      </w:tr>
      <w:tr w14:paraId="2D20141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F92248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1AB258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94A2DA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BCBFF2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691CB2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49481F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3FA3C4A">
            <w:pPr>
              <w:autoSpaceDE w:val="0"/>
              <w:autoSpaceDN w:val="0"/>
              <w:spacing w:line="360" w:lineRule="auto"/>
              <w:rPr>
                <w:rFonts w:cs="仿宋_GB2312" w:asciiTheme="minorEastAsia" w:hAnsiTheme="minorEastAsia" w:eastAsiaTheme="minorEastAsia"/>
                <w:color w:val="auto"/>
                <w:sz w:val="24"/>
                <w:highlight w:val="none"/>
              </w:rPr>
            </w:pPr>
          </w:p>
        </w:tc>
      </w:tr>
      <w:tr w14:paraId="07C9962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59FEA2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B70B2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26CA71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A1E7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91D097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9C85E4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802C8F8">
            <w:pPr>
              <w:autoSpaceDE w:val="0"/>
              <w:autoSpaceDN w:val="0"/>
              <w:spacing w:line="360" w:lineRule="auto"/>
              <w:rPr>
                <w:rFonts w:cs="仿宋_GB2312" w:asciiTheme="minorEastAsia" w:hAnsiTheme="minorEastAsia" w:eastAsiaTheme="minorEastAsia"/>
                <w:color w:val="auto"/>
                <w:sz w:val="24"/>
                <w:highlight w:val="none"/>
              </w:rPr>
            </w:pPr>
          </w:p>
        </w:tc>
      </w:tr>
      <w:tr w14:paraId="1918496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7DF510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B206C1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1C74F2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71669B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EE595C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91A17E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E2E621D">
            <w:pPr>
              <w:autoSpaceDE w:val="0"/>
              <w:autoSpaceDN w:val="0"/>
              <w:spacing w:line="360" w:lineRule="auto"/>
              <w:rPr>
                <w:rFonts w:cs="仿宋_GB2312" w:asciiTheme="minorEastAsia" w:hAnsiTheme="minorEastAsia" w:eastAsiaTheme="minorEastAsia"/>
                <w:color w:val="auto"/>
                <w:sz w:val="24"/>
                <w:highlight w:val="none"/>
              </w:rPr>
            </w:pPr>
          </w:p>
        </w:tc>
      </w:tr>
      <w:tr w14:paraId="52CA8E6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80F264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5371F9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39E5C4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65E5D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9962BC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D62CE9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6278E80">
            <w:pPr>
              <w:autoSpaceDE w:val="0"/>
              <w:autoSpaceDN w:val="0"/>
              <w:spacing w:line="360" w:lineRule="auto"/>
              <w:rPr>
                <w:rFonts w:cs="仿宋_GB2312" w:asciiTheme="minorEastAsia" w:hAnsiTheme="minorEastAsia" w:eastAsiaTheme="minorEastAsia"/>
                <w:color w:val="auto"/>
                <w:sz w:val="24"/>
                <w:highlight w:val="none"/>
              </w:rPr>
            </w:pPr>
          </w:p>
        </w:tc>
      </w:tr>
    </w:tbl>
    <w:p w14:paraId="42DD295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E041B15">
      <w:pPr>
        <w:autoSpaceDE w:val="0"/>
        <w:autoSpaceDN w:val="0"/>
        <w:spacing w:line="360" w:lineRule="auto"/>
        <w:rPr>
          <w:rFonts w:cs="仿宋_GB2312" w:asciiTheme="minorEastAsia" w:hAnsiTheme="minorEastAsia" w:eastAsiaTheme="minorEastAsia"/>
          <w:color w:val="auto"/>
          <w:sz w:val="24"/>
          <w:highlight w:val="none"/>
        </w:rPr>
      </w:pPr>
    </w:p>
    <w:p w14:paraId="48639D4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F0F721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B3821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864E5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2D5B3C">
      <w:pPr>
        <w:spacing w:line="360" w:lineRule="auto"/>
        <w:jc w:val="center"/>
        <w:rPr>
          <w:rFonts w:cs="仿宋_GB2312" w:asciiTheme="minorEastAsia" w:hAnsiTheme="minorEastAsia" w:eastAsiaTheme="minorEastAsia"/>
          <w:b/>
          <w:bCs/>
          <w:color w:val="auto"/>
          <w:sz w:val="32"/>
          <w:szCs w:val="32"/>
          <w:highlight w:val="none"/>
        </w:rPr>
      </w:pPr>
    </w:p>
    <w:p w14:paraId="3EFEB5C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E4533C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C4B041C">
      <w:pPr>
        <w:spacing w:line="360" w:lineRule="auto"/>
        <w:rPr>
          <w:rFonts w:cs="仿宋_GB2312" w:asciiTheme="minorEastAsia" w:hAnsiTheme="minorEastAsia" w:eastAsiaTheme="minorEastAsia"/>
          <w:color w:val="auto"/>
          <w:sz w:val="24"/>
          <w:highlight w:val="none"/>
        </w:rPr>
      </w:pPr>
    </w:p>
    <w:p w14:paraId="2FE710E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D23781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380E1F">
      <w:pPr>
        <w:spacing w:line="360" w:lineRule="auto"/>
        <w:jc w:val="center"/>
        <w:rPr>
          <w:rFonts w:cs="仿宋_GB2312" w:asciiTheme="minorEastAsia" w:hAnsiTheme="minorEastAsia" w:eastAsiaTheme="minorEastAsia"/>
          <w:b/>
          <w:bCs/>
          <w:color w:val="auto"/>
          <w:sz w:val="32"/>
          <w:szCs w:val="32"/>
          <w:highlight w:val="none"/>
        </w:rPr>
      </w:pPr>
    </w:p>
    <w:p w14:paraId="161A8BD3">
      <w:pPr>
        <w:spacing w:line="360" w:lineRule="auto"/>
        <w:jc w:val="center"/>
        <w:rPr>
          <w:rFonts w:cs="仿宋_GB2312" w:asciiTheme="minorEastAsia" w:hAnsiTheme="minorEastAsia" w:eastAsiaTheme="minorEastAsia"/>
          <w:b/>
          <w:bCs/>
          <w:color w:val="auto"/>
          <w:sz w:val="32"/>
          <w:szCs w:val="32"/>
          <w:highlight w:val="none"/>
        </w:rPr>
      </w:pPr>
    </w:p>
    <w:p w14:paraId="0479CE01">
      <w:pPr>
        <w:spacing w:line="360" w:lineRule="auto"/>
        <w:jc w:val="center"/>
        <w:rPr>
          <w:rFonts w:cs="仿宋_GB2312" w:asciiTheme="minorEastAsia" w:hAnsiTheme="minorEastAsia" w:eastAsiaTheme="minorEastAsia"/>
          <w:b/>
          <w:bCs/>
          <w:color w:val="auto"/>
          <w:sz w:val="32"/>
          <w:szCs w:val="32"/>
          <w:highlight w:val="none"/>
        </w:rPr>
      </w:pPr>
    </w:p>
    <w:p w14:paraId="424C0FFB">
      <w:pPr>
        <w:spacing w:line="360" w:lineRule="auto"/>
        <w:jc w:val="center"/>
        <w:rPr>
          <w:rFonts w:cs="仿宋_GB2312" w:asciiTheme="minorEastAsia" w:hAnsiTheme="minorEastAsia" w:eastAsiaTheme="minorEastAsia"/>
          <w:b/>
          <w:bCs/>
          <w:color w:val="auto"/>
          <w:sz w:val="32"/>
          <w:szCs w:val="32"/>
          <w:highlight w:val="none"/>
        </w:rPr>
      </w:pPr>
    </w:p>
    <w:p w14:paraId="057E39C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39356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90D6FF">
      <w:pPr>
        <w:spacing w:line="360" w:lineRule="auto"/>
        <w:jc w:val="center"/>
        <w:rPr>
          <w:rFonts w:cs="仿宋_GB2312" w:asciiTheme="minorEastAsia" w:hAnsiTheme="minorEastAsia" w:eastAsiaTheme="minorEastAsia"/>
          <w:color w:val="auto"/>
          <w:sz w:val="24"/>
          <w:highlight w:val="none"/>
        </w:rPr>
      </w:pPr>
    </w:p>
    <w:p w14:paraId="7A38DE39">
      <w:pPr>
        <w:spacing w:line="360" w:lineRule="auto"/>
        <w:rPr>
          <w:rFonts w:cs="仿宋_GB2312" w:asciiTheme="minorEastAsia" w:hAnsiTheme="minorEastAsia" w:eastAsiaTheme="minorEastAsia"/>
          <w:color w:val="auto"/>
          <w:sz w:val="24"/>
          <w:highlight w:val="none"/>
        </w:rPr>
      </w:pPr>
    </w:p>
    <w:p w14:paraId="74EB62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523CB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61508D">
      <w:pPr>
        <w:spacing w:line="360" w:lineRule="auto"/>
        <w:jc w:val="center"/>
        <w:rPr>
          <w:rFonts w:cs="仿宋_GB2312" w:asciiTheme="minorEastAsia" w:hAnsiTheme="minorEastAsia" w:eastAsiaTheme="minorEastAsia"/>
          <w:b/>
          <w:bCs/>
          <w:color w:val="auto"/>
          <w:sz w:val="32"/>
          <w:szCs w:val="32"/>
          <w:highlight w:val="none"/>
        </w:rPr>
      </w:pPr>
    </w:p>
    <w:p w14:paraId="4F32484D">
      <w:pPr>
        <w:spacing w:line="360" w:lineRule="auto"/>
        <w:rPr>
          <w:rFonts w:cs="仿宋_GB2312" w:asciiTheme="minorEastAsia" w:hAnsiTheme="minorEastAsia" w:eastAsiaTheme="minorEastAsia"/>
          <w:b/>
          <w:bCs/>
          <w:color w:val="auto"/>
          <w:kern w:val="0"/>
          <w:sz w:val="24"/>
          <w:highlight w:val="none"/>
        </w:rPr>
      </w:pPr>
    </w:p>
    <w:p w14:paraId="0CCCB039">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693DC0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3F5C896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B616662">
      <w:pPr>
        <w:spacing w:line="360" w:lineRule="auto"/>
        <w:jc w:val="center"/>
        <w:rPr>
          <w:rFonts w:cs="仿宋_GB2312" w:asciiTheme="minorEastAsia" w:hAnsiTheme="minorEastAsia" w:eastAsiaTheme="minorEastAsia"/>
          <w:color w:val="auto"/>
          <w:sz w:val="24"/>
          <w:highlight w:val="none"/>
        </w:rPr>
      </w:pPr>
    </w:p>
    <w:p w14:paraId="730E5484">
      <w:pPr>
        <w:autoSpaceDE w:val="0"/>
        <w:autoSpaceDN w:val="0"/>
        <w:spacing w:line="360" w:lineRule="auto"/>
        <w:rPr>
          <w:rFonts w:cs="仿宋_GB2312" w:asciiTheme="minorEastAsia" w:hAnsiTheme="minorEastAsia" w:eastAsiaTheme="minorEastAsia"/>
          <w:color w:val="auto"/>
          <w:kern w:val="0"/>
          <w:sz w:val="24"/>
          <w:highlight w:val="none"/>
        </w:rPr>
      </w:pPr>
    </w:p>
    <w:p w14:paraId="6DF6F7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111F0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2F84E8">
      <w:pPr>
        <w:spacing w:line="360" w:lineRule="auto"/>
        <w:jc w:val="center"/>
        <w:rPr>
          <w:rFonts w:cs="仿宋_GB2312" w:asciiTheme="minorEastAsia" w:hAnsiTheme="minorEastAsia" w:eastAsiaTheme="minorEastAsia"/>
          <w:b/>
          <w:bCs/>
          <w:color w:val="auto"/>
          <w:sz w:val="32"/>
          <w:szCs w:val="32"/>
          <w:highlight w:val="none"/>
        </w:rPr>
      </w:pPr>
    </w:p>
    <w:p w14:paraId="4A03577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EBD675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5B956B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575597A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69EB81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D79EC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A54BAD">
      <w:pPr>
        <w:spacing w:line="360" w:lineRule="auto"/>
        <w:jc w:val="center"/>
        <w:rPr>
          <w:rFonts w:cs="仿宋_GB2312" w:asciiTheme="minorEastAsia" w:hAnsiTheme="minorEastAsia" w:eastAsiaTheme="minorEastAsia"/>
          <w:b/>
          <w:bCs/>
          <w:color w:val="auto"/>
          <w:sz w:val="32"/>
          <w:szCs w:val="32"/>
          <w:highlight w:val="none"/>
        </w:rPr>
      </w:pPr>
    </w:p>
    <w:p w14:paraId="01A5CAA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45193C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8691EB9">
      <w:pPr>
        <w:autoSpaceDE w:val="0"/>
        <w:autoSpaceDN w:val="0"/>
        <w:spacing w:line="360" w:lineRule="auto"/>
        <w:rPr>
          <w:rFonts w:cs="仿宋_GB2312" w:asciiTheme="minorEastAsia" w:hAnsiTheme="minorEastAsia" w:eastAsiaTheme="minorEastAsia"/>
          <w:color w:val="auto"/>
          <w:kern w:val="0"/>
          <w:sz w:val="24"/>
          <w:highlight w:val="none"/>
        </w:rPr>
      </w:pPr>
    </w:p>
    <w:p w14:paraId="25ECB9B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4E34C3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446C08B">
      <w:pPr>
        <w:spacing w:line="360" w:lineRule="auto"/>
        <w:jc w:val="center"/>
        <w:rPr>
          <w:rFonts w:cs="仿宋_GB2312" w:asciiTheme="minorEastAsia" w:hAnsiTheme="minorEastAsia" w:eastAsiaTheme="minorEastAsia"/>
          <w:b/>
          <w:bCs/>
          <w:color w:val="auto"/>
          <w:sz w:val="32"/>
          <w:szCs w:val="32"/>
          <w:highlight w:val="none"/>
        </w:rPr>
      </w:pPr>
    </w:p>
    <w:p w14:paraId="48B8086F">
      <w:pPr>
        <w:pStyle w:val="71"/>
        <w:rPr>
          <w:color w:val="auto"/>
          <w:highlight w:val="none"/>
        </w:rPr>
      </w:pPr>
    </w:p>
    <w:p w14:paraId="17AD79DC">
      <w:pPr>
        <w:pStyle w:val="71"/>
        <w:rPr>
          <w:color w:val="auto"/>
          <w:highlight w:val="none"/>
        </w:rPr>
      </w:pPr>
    </w:p>
    <w:p w14:paraId="51CC2FC7">
      <w:pPr>
        <w:pStyle w:val="71"/>
        <w:rPr>
          <w:color w:val="auto"/>
          <w:highlight w:val="none"/>
        </w:rPr>
      </w:pPr>
    </w:p>
    <w:p w14:paraId="5EE5AD4F">
      <w:pPr>
        <w:pStyle w:val="71"/>
        <w:rPr>
          <w:color w:val="auto"/>
          <w:highlight w:val="none"/>
        </w:rPr>
      </w:pPr>
    </w:p>
    <w:p w14:paraId="52C63730">
      <w:pPr>
        <w:pStyle w:val="71"/>
        <w:rPr>
          <w:color w:val="auto"/>
          <w:highlight w:val="none"/>
        </w:rPr>
      </w:pPr>
    </w:p>
    <w:p w14:paraId="435D295B">
      <w:pPr>
        <w:pStyle w:val="71"/>
        <w:rPr>
          <w:color w:val="auto"/>
          <w:highlight w:val="none"/>
        </w:rPr>
      </w:pPr>
    </w:p>
    <w:p w14:paraId="1A82DBCF">
      <w:pPr>
        <w:pStyle w:val="71"/>
        <w:rPr>
          <w:color w:val="auto"/>
          <w:highlight w:val="none"/>
        </w:rPr>
      </w:pPr>
    </w:p>
    <w:p w14:paraId="47135543">
      <w:pPr>
        <w:pStyle w:val="71"/>
        <w:rPr>
          <w:color w:val="auto"/>
          <w:highlight w:val="none"/>
        </w:rPr>
      </w:pPr>
    </w:p>
    <w:p w14:paraId="5719D5FE">
      <w:pPr>
        <w:pStyle w:val="71"/>
        <w:ind w:firstLine="643"/>
        <w:rPr>
          <w:rFonts w:cs="仿宋_GB2312" w:asciiTheme="minorEastAsia" w:hAnsiTheme="minorEastAsia" w:eastAsiaTheme="minorEastAsia"/>
          <w:b/>
          <w:bCs/>
          <w:color w:val="auto"/>
          <w:sz w:val="32"/>
          <w:szCs w:val="32"/>
          <w:highlight w:val="none"/>
        </w:rPr>
      </w:pPr>
    </w:p>
    <w:p w14:paraId="0E17ED3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74DFC5B2">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074BF7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3548799">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F05C9C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6BA67C6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26F10A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8C1C2D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34971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F3A8C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8AE44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F8DDAA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E5859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EBA4A0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8B543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606EBF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85DFC5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D46C0E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B95BC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6CA56D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1AB1B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7679E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A00D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51E58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18648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36013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31A8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C934F6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59D9E1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BD5BBB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0A07B5">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815A8A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29F230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33B09570">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092A19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591300B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5418238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4FF832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31EDD1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12BA48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0B493B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1772CA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225A6F00">
            <w:pPr>
              <w:autoSpaceDE w:val="0"/>
              <w:autoSpaceDN w:val="0"/>
              <w:spacing w:line="360" w:lineRule="auto"/>
              <w:jc w:val="center"/>
              <w:rPr>
                <w:rFonts w:cs="仿宋_GB2312" w:asciiTheme="minorEastAsia" w:hAnsiTheme="minorEastAsia" w:eastAsiaTheme="minorEastAsia"/>
                <w:color w:val="auto"/>
                <w:sz w:val="24"/>
                <w:highlight w:val="none"/>
              </w:rPr>
            </w:pPr>
          </w:p>
          <w:p w14:paraId="5748A2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032BE4D1">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677FA1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16C0645B">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1C025A00">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1141E4E4">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1017785">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55E3ADBC">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2E346742">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6BCF3D0F">
            <w:pPr>
              <w:autoSpaceDE w:val="0"/>
              <w:autoSpaceDN w:val="0"/>
              <w:spacing w:line="360" w:lineRule="auto"/>
              <w:rPr>
                <w:rFonts w:cs="仿宋_GB2312" w:asciiTheme="minorEastAsia" w:hAnsiTheme="minorEastAsia" w:eastAsiaTheme="minorEastAsia"/>
                <w:color w:val="auto"/>
                <w:sz w:val="24"/>
                <w:highlight w:val="none"/>
              </w:rPr>
            </w:pPr>
          </w:p>
        </w:tc>
      </w:tr>
      <w:tr w14:paraId="37F750CF">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5512DB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5671D99E">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1A28AF40">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67A51352">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2677EF1">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1E112FAE">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3E961EDA">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193ACD0D">
            <w:pPr>
              <w:autoSpaceDE w:val="0"/>
              <w:autoSpaceDN w:val="0"/>
              <w:spacing w:line="360" w:lineRule="auto"/>
              <w:rPr>
                <w:rFonts w:cs="仿宋_GB2312" w:asciiTheme="minorEastAsia" w:hAnsiTheme="minorEastAsia" w:eastAsiaTheme="minorEastAsia"/>
                <w:color w:val="auto"/>
                <w:sz w:val="24"/>
                <w:highlight w:val="none"/>
              </w:rPr>
            </w:pPr>
          </w:p>
        </w:tc>
      </w:tr>
      <w:tr w14:paraId="672BFCD7">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738B49F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4CFE7026">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516C6141">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3156FC73">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5B8D5B1B">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1BC9C054">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5D493AE3">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C9CB9EA">
            <w:pPr>
              <w:autoSpaceDE w:val="0"/>
              <w:autoSpaceDN w:val="0"/>
              <w:spacing w:line="360" w:lineRule="auto"/>
              <w:rPr>
                <w:rFonts w:cs="仿宋_GB2312" w:asciiTheme="minorEastAsia" w:hAnsiTheme="minorEastAsia" w:eastAsiaTheme="minorEastAsia"/>
                <w:color w:val="auto"/>
                <w:sz w:val="24"/>
                <w:highlight w:val="none"/>
              </w:rPr>
            </w:pPr>
          </w:p>
        </w:tc>
      </w:tr>
    </w:tbl>
    <w:p w14:paraId="5C96F43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E25FB37">
      <w:pPr>
        <w:spacing w:line="360" w:lineRule="auto"/>
        <w:rPr>
          <w:rFonts w:cs="仿宋_GB2312" w:asciiTheme="minorEastAsia" w:hAnsiTheme="minorEastAsia" w:eastAsiaTheme="minorEastAsia"/>
          <w:b/>
          <w:color w:val="auto"/>
          <w:sz w:val="24"/>
          <w:highlight w:val="none"/>
        </w:rPr>
      </w:pPr>
    </w:p>
    <w:p w14:paraId="473144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0E354A7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3DD55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B675EB">
      <w:pPr>
        <w:spacing w:line="360" w:lineRule="auto"/>
        <w:rPr>
          <w:rFonts w:cs="仿宋_GB2312" w:asciiTheme="minorEastAsia" w:hAnsiTheme="minorEastAsia" w:eastAsiaTheme="minorEastAsia"/>
          <w:b/>
          <w:bCs/>
          <w:color w:val="auto"/>
          <w:sz w:val="24"/>
          <w:highlight w:val="none"/>
        </w:rPr>
      </w:pPr>
    </w:p>
    <w:p w14:paraId="4FE4D184">
      <w:pPr>
        <w:spacing w:line="360" w:lineRule="auto"/>
        <w:jc w:val="center"/>
        <w:rPr>
          <w:rFonts w:cs="仿宋_GB2312" w:asciiTheme="minorEastAsia" w:hAnsiTheme="minorEastAsia" w:eastAsiaTheme="minorEastAsia"/>
          <w:b/>
          <w:bCs/>
          <w:color w:val="auto"/>
          <w:sz w:val="32"/>
          <w:szCs w:val="32"/>
          <w:highlight w:val="none"/>
        </w:rPr>
      </w:pPr>
    </w:p>
    <w:p w14:paraId="2CDCF93C">
      <w:pPr>
        <w:spacing w:line="360" w:lineRule="auto"/>
        <w:jc w:val="center"/>
        <w:rPr>
          <w:rFonts w:cs="仿宋_GB2312" w:asciiTheme="minorEastAsia" w:hAnsiTheme="minorEastAsia" w:eastAsiaTheme="minorEastAsia"/>
          <w:b/>
          <w:bCs/>
          <w:color w:val="auto"/>
          <w:sz w:val="24"/>
          <w:highlight w:val="none"/>
        </w:rPr>
      </w:pPr>
    </w:p>
    <w:p w14:paraId="2DD20383">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78AFAC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增值服务</w:t>
      </w:r>
    </w:p>
    <w:p w14:paraId="7B3207B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5BE7D0">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132998FC">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DF3A53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3113A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FB0EA50">
      <w:pPr>
        <w:spacing w:line="360" w:lineRule="auto"/>
        <w:jc w:val="center"/>
        <w:rPr>
          <w:rFonts w:cs="仿宋_GB2312" w:asciiTheme="minorEastAsia" w:hAnsiTheme="minorEastAsia" w:eastAsiaTheme="minorEastAsia"/>
          <w:b/>
          <w:bCs/>
          <w:color w:val="auto"/>
          <w:sz w:val="32"/>
          <w:szCs w:val="32"/>
          <w:highlight w:val="none"/>
        </w:rPr>
      </w:pPr>
    </w:p>
    <w:p w14:paraId="1E1B391C">
      <w:pPr>
        <w:spacing w:line="360" w:lineRule="auto"/>
        <w:jc w:val="center"/>
        <w:rPr>
          <w:rFonts w:cs="仿宋_GB2312" w:asciiTheme="minorEastAsia" w:hAnsiTheme="minorEastAsia" w:eastAsiaTheme="minorEastAsia"/>
          <w:color w:val="auto"/>
          <w:kern w:val="0"/>
          <w:sz w:val="24"/>
          <w:highlight w:val="none"/>
        </w:rPr>
      </w:pPr>
    </w:p>
    <w:p w14:paraId="1166B47B">
      <w:pPr>
        <w:spacing w:line="360" w:lineRule="auto"/>
        <w:jc w:val="center"/>
        <w:rPr>
          <w:rFonts w:cs="仿宋_GB2312" w:asciiTheme="minorEastAsia" w:hAnsiTheme="minorEastAsia" w:eastAsiaTheme="minorEastAsia"/>
          <w:color w:val="auto"/>
          <w:kern w:val="0"/>
          <w:sz w:val="24"/>
          <w:highlight w:val="none"/>
        </w:rPr>
      </w:pPr>
    </w:p>
    <w:p w14:paraId="300BD985">
      <w:pPr>
        <w:spacing w:line="360" w:lineRule="auto"/>
        <w:jc w:val="center"/>
        <w:rPr>
          <w:rFonts w:cs="仿宋_GB2312" w:asciiTheme="minorEastAsia" w:hAnsiTheme="minorEastAsia" w:eastAsiaTheme="minorEastAsia"/>
          <w:color w:val="auto"/>
          <w:kern w:val="0"/>
          <w:sz w:val="24"/>
          <w:highlight w:val="none"/>
        </w:rPr>
      </w:pPr>
    </w:p>
    <w:p w14:paraId="7F2FDAD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99EFD0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163A66">
      <w:pPr>
        <w:spacing w:line="360" w:lineRule="auto"/>
        <w:rPr>
          <w:rFonts w:cs="仿宋_GB2312" w:asciiTheme="minorEastAsia" w:hAnsiTheme="minorEastAsia" w:eastAsiaTheme="minorEastAsia"/>
          <w:color w:val="auto"/>
          <w:sz w:val="24"/>
          <w:highlight w:val="none"/>
        </w:rPr>
      </w:pPr>
    </w:p>
    <w:p w14:paraId="1F0A25C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7685FF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9006FA">
      <w:pPr>
        <w:spacing w:line="360" w:lineRule="auto"/>
        <w:jc w:val="center"/>
        <w:rPr>
          <w:rFonts w:cs="仿宋_GB2312" w:asciiTheme="minorEastAsia" w:hAnsiTheme="minorEastAsia" w:eastAsiaTheme="minorEastAsia"/>
          <w:b/>
          <w:bCs/>
          <w:color w:val="auto"/>
          <w:sz w:val="32"/>
          <w:szCs w:val="32"/>
          <w:highlight w:val="none"/>
        </w:rPr>
      </w:pPr>
    </w:p>
    <w:p w14:paraId="6D68494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61AA30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11C0F380">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816B9E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7EB06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684624D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A1258B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F745A3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062363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B8A755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2EFB2AF">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2DBD07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AB5F45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F8B727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E19259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2A93CB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C446C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5CFF76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AF3F0F8">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49BB60B">
      <w:pPr>
        <w:spacing w:line="360" w:lineRule="auto"/>
        <w:jc w:val="center"/>
        <w:rPr>
          <w:rFonts w:cs="仿宋_GB2312" w:asciiTheme="minorEastAsia" w:hAnsiTheme="minorEastAsia" w:eastAsiaTheme="minorEastAsia"/>
          <w:b/>
          <w:color w:val="auto"/>
          <w:sz w:val="36"/>
          <w:szCs w:val="36"/>
          <w:highlight w:val="none"/>
        </w:rPr>
      </w:pPr>
    </w:p>
    <w:p w14:paraId="7014856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749F07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ECE1906">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1B4F2A0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6DCBD8FC">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6C0E02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浙江省商务厅国内电商公共服务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25404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3EBD72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560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DE8DF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1BC2A38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0295E5D3">
            <w:pPr>
              <w:spacing w:line="360" w:lineRule="auto"/>
              <w:jc w:val="center"/>
              <w:rPr>
                <w:rFonts w:cs="宋体" w:asciiTheme="minorEastAsia" w:hAnsiTheme="minorEastAsia" w:eastAsiaTheme="minorEastAsia"/>
                <w:b/>
                <w:color w:val="auto"/>
                <w:sz w:val="24"/>
                <w:highlight w:val="none"/>
              </w:rPr>
            </w:pPr>
          </w:p>
          <w:p w14:paraId="403D2738">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1ED8CAC0">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2F8789B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2E80963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4E395371">
            <w:pPr>
              <w:spacing w:line="360" w:lineRule="auto"/>
              <w:jc w:val="center"/>
              <w:rPr>
                <w:rFonts w:cs="宋体" w:asciiTheme="minorEastAsia" w:hAnsiTheme="minorEastAsia" w:eastAsiaTheme="minorEastAsia"/>
                <w:b/>
                <w:color w:val="auto"/>
                <w:sz w:val="24"/>
                <w:highlight w:val="none"/>
              </w:rPr>
            </w:pPr>
          </w:p>
          <w:p w14:paraId="7EEAD2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00D0D90A">
            <w:pPr>
              <w:spacing w:line="360" w:lineRule="auto"/>
              <w:jc w:val="center"/>
              <w:rPr>
                <w:rFonts w:cs="宋体" w:asciiTheme="minorEastAsia" w:hAnsiTheme="minorEastAsia" w:eastAsiaTheme="minorEastAsia"/>
                <w:b/>
                <w:color w:val="auto"/>
                <w:sz w:val="24"/>
                <w:highlight w:val="none"/>
              </w:rPr>
            </w:pPr>
          </w:p>
          <w:p w14:paraId="59D4130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437D72B">
            <w:pPr>
              <w:spacing w:line="360" w:lineRule="auto"/>
              <w:jc w:val="center"/>
              <w:rPr>
                <w:rFonts w:cs="宋体" w:asciiTheme="minorEastAsia" w:hAnsiTheme="minorEastAsia" w:eastAsiaTheme="minorEastAsia"/>
                <w:b/>
                <w:color w:val="auto"/>
                <w:sz w:val="24"/>
                <w:highlight w:val="none"/>
              </w:rPr>
            </w:pPr>
          </w:p>
        </w:tc>
      </w:tr>
      <w:tr w14:paraId="4281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B2221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4518621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75FB098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E141AA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8722BCC">
            <w:pPr>
              <w:spacing w:line="360" w:lineRule="auto"/>
              <w:jc w:val="center"/>
              <w:rPr>
                <w:rFonts w:cs="宋体" w:asciiTheme="minorEastAsia" w:hAnsiTheme="minorEastAsia" w:eastAsiaTheme="minorEastAsia"/>
                <w:color w:val="auto"/>
                <w:sz w:val="24"/>
                <w:highlight w:val="none"/>
              </w:rPr>
            </w:pPr>
          </w:p>
        </w:tc>
        <w:tc>
          <w:tcPr>
            <w:tcW w:w="2127" w:type="dxa"/>
          </w:tcPr>
          <w:p w14:paraId="1F51D3A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0DCA6E8">
            <w:pPr>
              <w:spacing w:line="360" w:lineRule="auto"/>
              <w:jc w:val="center"/>
              <w:rPr>
                <w:rFonts w:cs="宋体" w:asciiTheme="minorEastAsia" w:hAnsiTheme="minorEastAsia" w:eastAsiaTheme="minorEastAsia"/>
                <w:color w:val="auto"/>
                <w:sz w:val="24"/>
                <w:highlight w:val="none"/>
              </w:rPr>
            </w:pPr>
          </w:p>
        </w:tc>
      </w:tr>
      <w:tr w14:paraId="5D8E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DABDB2">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704FDA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3C95D17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16EE3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3CE712">
            <w:pPr>
              <w:spacing w:line="360" w:lineRule="auto"/>
              <w:jc w:val="center"/>
              <w:rPr>
                <w:rFonts w:cs="宋体" w:asciiTheme="minorEastAsia" w:hAnsiTheme="minorEastAsia" w:eastAsiaTheme="minorEastAsia"/>
                <w:color w:val="auto"/>
                <w:sz w:val="24"/>
                <w:highlight w:val="none"/>
              </w:rPr>
            </w:pPr>
          </w:p>
        </w:tc>
        <w:tc>
          <w:tcPr>
            <w:tcW w:w="2127" w:type="dxa"/>
          </w:tcPr>
          <w:p w14:paraId="14404B3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AF15CA8">
            <w:pPr>
              <w:spacing w:line="360" w:lineRule="auto"/>
              <w:jc w:val="center"/>
              <w:rPr>
                <w:rFonts w:cs="宋体" w:asciiTheme="minorEastAsia" w:hAnsiTheme="minorEastAsia" w:eastAsiaTheme="minorEastAsia"/>
                <w:color w:val="auto"/>
                <w:sz w:val="24"/>
                <w:highlight w:val="none"/>
              </w:rPr>
            </w:pPr>
          </w:p>
        </w:tc>
      </w:tr>
      <w:tr w14:paraId="7E82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141B2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60AB355C">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903C24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61D8D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B1C396">
            <w:pPr>
              <w:spacing w:line="360" w:lineRule="auto"/>
              <w:jc w:val="center"/>
              <w:rPr>
                <w:rFonts w:cs="宋体" w:asciiTheme="minorEastAsia" w:hAnsiTheme="minorEastAsia" w:eastAsiaTheme="minorEastAsia"/>
                <w:color w:val="auto"/>
                <w:sz w:val="24"/>
                <w:highlight w:val="none"/>
              </w:rPr>
            </w:pPr>
          </w:p>
        </w:tc>
        <w:tc>
          <w:tcPr>
            <w:tcW w:w="2127" w:type="dxa"/>
          </w:tcPr>
          <w:p w14:paraId="66E86A8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A15AC1">
            <w:pPr>
              <w:spacing w:line="360" w:lineRule="auto"/>
              <w:jc w:val="center"/>
              <w:rPr>
                <w:rFonts w:cs="宋体" w:asciiTheme="minorEastAsia" w:hAnsiTheme="minorEastAsia" w:eastAsiaTheme="minorEastAsia"/>
                <w:color w:val="auto"/>
                <w:sz w:val="24"/>
                <w:highlight w:val="none"/>
              </w:rPr>
            </w:pPr>
          </w:p>
        </w:tc>
      </w:tr>
      <w:tr w14:paraId="65A2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DF1E94">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D693415">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6196B31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58817B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417B7">
            <w:pPr>
              <w:spacing w:line="360" w:lineRule="auto"/>
              <w:jc w:val="center"/>
              <w:rPr>
                <w:rFonts w:cs="宋体" w:asciiTheme="minorEastAsia" w:hAnsiTheme="minorEastAsia" w:eastAsiaTheme="minorEastAsia"/>
                <w:color w:val="auto"/>
                <w:sz w:val="24"/>
                <w:highlight w:val="none"/>
              </w:rPr>
            </w:pPr>
          </w:p>
        </w:tc>
        <w:tc>
          <w:tcPr>
            <w:tcW w:w="2127" w:type="dxa"/>
          </w:tcPr>
          <w:p w14:paraId="40EA7AB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5C4CBCD">
            <w:pPr>
              <w:spacing w:line="360" w:lineRule="auto"/>
              <w:jc w:val="center"/>
              <w:rPr>
                <w:rFonts w:cs="宋体" w:asciiTheme="minorEastAsia" w:hAnsiTheme="minorEastAsia" w:eastAsiaTheme="minorEastAsia"/>
                <w:color w:val="auto"/>
                <w:sz w:val="24"/>
                <w:highlight w:val="none"/>
              </w:rPr>
            </w:pPr>
          </w:p>
        </w:tc>
      </w:tr>
      <w:tr w14:paraId="213A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1457B9">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53A214B3">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20222FB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D4FCFD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C44F529">
            <w:pPr>
              <w:spacing w:line="360" w:lineRule="auto"/>
              <w:jc w:val="center"/>
              <w:rPr>
                <w:rFonts w:cs="宋体" w:asciiTheme="minorEastAsia" w:hAnsiTheme="minorEastAsia" w:eastAsiaTheme="minorEastAsia"/>
                <w:color w:val="auto"/>
                <w:sz w:val="24"/>
                <w:highlight w:val="none"/>
              </w:rPr>
            </w:pPr>
          </w:p>
        </w:tc>
        <w:tc>
          <w:tcPr>
            <w:tcW w:w="2127" w:type="dxa"/>
          </w:tcPr>
          <w:p w14:paraId="73378EF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033B6D9">
            <w:pPr>
              <w:spacing w:line="360" w:lineRule="auto"/>
              <w:jc w:val="center"/>
              <w:rPr>
                <w:rFonts w:cs="宋体" w:asciiTheme="minorEastAsia" w:hAnsiTheme="minorEastAsia" w:eastAsiaTheme="minorEastAsia"/>
                <w:color w:val="auto"/>
                <w:sz w:val="24"/>
                <w:highlight w:val="none"/>
              </w:rPr>
            </w:pPr>
          </w:p>
        </w:tc>
      </w:tr>
      <w:tr w14:paraId="640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63253E5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198643AF">
            <w:pPr>
              <w:spacing w:line="360" w:lineRule="auto"/>
              <w:jc w:val="center"/>
              <w:rPr>
                <w:rFonts w:cs="宋体" w:asciiTheme="minorEastAsia" w:hAnsiTheme="minorEastAsia" w:eastAsiaTheme="minorEastAsia"/>
                <w:color w:val="auto"/>
                <w:sz w:val="24"/>
                <w:highlight w:val="none"/>
              </w:rPr>
            </w:pPr>
          </w:p>
        </w:tc>
      </w:tr>
      <w:tr w14:paraId="7BA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098556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53A9E4FB">
            <w:pPr>
              <w:spacing w:line="360" w:lineRule="auto"/>
              <w:jc w:val="center"/>
              <w:rPr>
                <w:rFonts w:cs="宋体" w:asciiTheme="minorEastAsia" w:hAnsiTheme="minorEastAsia" w:eastAsiaTheme="minorEastAsia"/>
                <w:color w:val="auto"/>
                <w:sz w:val="24"/>
                <w:highlight w:val="none"/>
              </w:rPr>
            </w:pPr>
          </w:p>
        </w:tc>
      </w:tr>
    </w:tbl>
    <w:p w14:paraId="412AC068">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0F761C5">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859CF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479D2ED">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1265A58">
      <w:pPr>
        <w:spacing w:line="360" w:lineRule="auto"/>
        <w:ind w:right="-874" w:rightChars="-416"/>
        <w:rPr>
          <w:rFonts w:cs="仿宋_GB2312" w:asciiTheme="minorEastAsia" w:hAnsiTheme="minorEastAsia" w:eastAsiaTheme="minorEastAsia"/>
          <w:color w:val="auto"/>
          <w:sz w:val="24"/>
          <w:highlight w:val="none"/>
        </w:rPr>
      </w:pPr>
    </w:p>
    <w:p w14:paraId="74EB75DD">
      <w:pPr>
        <w:spacing w:line="360" w:lineRule="auto"/>
        <w:ind w:right="-874" w:rightChars="-416"/>
        <w:rPr>
          <w:rFonts w:cs="仿宋_GB2312" w:asciiTheme="minorEastAsia" w:hAnsiTheme="minorEastAsia" w:eastAsiaTheme="minorEastAsia"/>
          <w:color w:val="auto"/>
          <w:sz w:val="24"/>
          <w:highlight w:val="none"/>
        </w:rPr>
      </w:pPr>
    </w:p>
    <w:p w14:paraId="2A62C552">
      <w:pPr>
        <w:spacing w:line="360" w:lineRule="auto"/>
        <w:ind w:right="-874" w:rightChars="-416"/>
        <w:rPr>
          <w:rFonts w:cs="仿宋_GB2312" w:asciiTheme="minorEastAsia" w:hAnsiTheme="minorEastAsia" w:eastAsiaTheme="minorEastAsia"/>
          <w:color w:val="auto"/>
          <w:sz w:val="24"/>
          <w:highlight w:val="none"/>
        </w:rPr>
      </w:pPr>
    </w:p>
    <w:p w14:paraId="2C642C25">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B8A7FD0">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6717A17">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2B7A1AEE">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55EB4415">
      <w:pPr>
        <w:widowControl/>
        <w:spacing w:line="360" w:lineRule="auto"/>
        <w:ind w:firstLine="120" w:firstLineChars="50"/>
        <w:jc w:val="left"/>
        <w:rPr>
          <w:rFonts w:cs="宋体" w:asciiTheme="minorEastAsia" w:hAnsiTheme="minorEastAsia" w:eastAsiaTheme="minorEastAsia"/>
          <w:b/>
          <w:color w:val="auto"/>
          <w:sz w:val="24"/>
          <w:highlight w:val="none"/>
        </w:rPr>
      </w:pPr>
    </w:p>
    <w:p w14:paraId="2275A32B">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62ABFAA">
      <w:pPr>
        <w:widowControl/>
        <w:adjustRightInd/>
        <w:jc w:val="center"/>
        <w:rPr>
          <w:rFonts w:cs="仿宋_GB2312" w:asciiTheme="minorEastAsia" w:hAnsiTheme="minorEastAsia" w:eastAsiaTheme="minorEastAsia"/>
          <w:color w:val="auto"/>
          <w:sz w:val="24"/>
          <w:highlight w:val="none"/>
        </w:rPr>
      </w:pPr>
    </w:p>
    <w:p w14:paraId="7D6B850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45E520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7EDC119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75FB8F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0BC4625">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B7F46F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35A627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7949479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7B4AB05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0C212B2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1506958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1F66891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CD3EDA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40F6429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6DE6DED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0009820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08EC960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C25CC7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37D885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24C904EA">
      <w:pPr>
        <w:snapToGrid w:val="0"/>
        <w:spacing w:line="360" w:lineRule="auto"/>
        <w:rPr>
          <w:rFonts w:cs="仿宋_GB2312" w:asciiTheme="minorEastAsia" w:hAnsiTheme="minorEastAsia" w:eastAsiaTheme="minorEastAsia"/>
          <w:color w:val="auto"/>
          <w:sz w:val="24"/>
          <w:highlight w:val="none"/>
        </w:rPr>
      </w:pPr>
    </w:p>
    <w:p w14:paraId="2F43A7E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0A84F2FC">
      <w:pPr>
        <w:snapToGrid w:val="0"/>
        <w:spacing w:line="360" w:lineRule="auto"/>
        <w:rPr>
          <w:rFonts w:cs="仿宋_GB2312" w:asciiTheme="minorEastAsia" w:hAnsiTheme="minorEastAsia" w:eastAsiaTheme="minorEastAsia"/>
          <w:color w:val="auto"/>
          <w:sz w:val="24"/>
          <w:highlight w:val="none"/>
          <w:u w:val="dotted"/>
        </w:rPr>
      </w:pPr>
    </w:p>
    <w:p w14:paraId="714007A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E5438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6DFA32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A755D5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0835BF1B">
      <w:pPr>
        <w:spacing w:line="360" w:lineRule="auto"/>
        <w:rPr>
          <w:rFonts w:cs="仿宋_GB2312" w:asciiTheme="minorEastAsia" w:hAnsiTheme="minorEastAsia" w:eastAsiaTheme="minorEastAsia"/>
          <w:color w:val="auto"/>
          <w:sz w:val="24"/>
          <w:highlight w:val="none"/>
        </w:rPr>
      </w:pPr>
    </w:p>
    <w:p w14:paraId="163068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D46E6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0A33F8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3998F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1C681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138032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719C86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884898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EB777E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0E70E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6D9C27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0899F84">
      <w:pPr>
        <w:spacing w:line="360" w:lineRule="auto"/>
        <w:jc w:val="center"/>
        <w:rPr>
          <w:rFonts w:cs="仿宋_GB2312" w:asciiTheme="minorEastAsia" w:hAnsiTheme="minorEastAsia" w:eastAsiaTheme="minorEastAsia"/>
          <w:b/>
          <w:color w:val="auto"/>
          <w:sz w:val="24"/>
          <w:highlight w:val="none"/>
        </w:rPr>
      </w:pPr>
    </w:p>
    <w:p w14:paraId="7F939D4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38B11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BDA26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4DDB126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26623C0">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0D695161">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0C1A92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16D195C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6632187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179151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701DC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D273F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1D14C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75D3B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143A59C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6EEC71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8CC411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8BEDF7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76E1BA2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3FA94F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0B3F77D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49E258B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7766DE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ACCEE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A4612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042D15C9">
      <w:pPr>
        <w:spacing w:line="360" w:lineRule="auto"/>
        <w:rPr>
          <w:rFonts w:cs="仿宋_GB2312" w:asciiTheme="minorEastAsia" w:hAnsiTheme="minorEastAsia" w:eastAsiaTheme="minorEastAsia"/>
          <w:color w:val="auto"/>
          <w:sz w:val="24"/>
          <w:highlight w:val="none"/>
          <w:u w:val="dotted"/>
        </w:rPr>
      </w:pPr>
    </w:p>
    <w:p w14:paraId="737E14F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2F30A0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59016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748F99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7C171F54">
      <w:pPr>
        <w:spacing w:line="360" w:lineRule="auto"/>
        <w:rPr>
          <w:rFonts w:cs="仿宋_GB2312" w:asciiTheme="minorEastAsia" w:hAnsiTheme="minorEastAsia" w:eastAsiaTheme="minorEastAsia"/>
          <w:color w:val="auto"/>
          <w:sz w:val="24"/>
          <w:highlight w:val="none"/>
          <w:u w:val="dotted"/>
        </w:rPr>
      </w:pPr>
    </w:p>
    <w:p w14:paraId="2931E0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3ECD21FA">
      <w:pPr>
        <w:spacing w:line="360" w:lineRule="auto"/>
        <w:rPr>
          <w:rFonts w:cs="仿宋_GB2312" w:asciiTheme="minorEastAsia" w:hAnsiTheme="minorEastAsia" w:eastAsiaTheme="minorEastAsia"/>
          <w:color w:val="auto"/>
          <w:sz w:val="24"/>
          <w:highlight w:val="none"/>
          <w:u w:val="dotted"/>
        </w:rPr>
      </w:pPr>
    </w:p>
    <w:p w14:paraId="5272B9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56F478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AF1EF3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B692B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471B4B2A">
      <w:pPr>
        <w:spacing w:line="360" w:lineRule="auto"/>
        <w:rPr>
          <w:rFonts w:cs="仿宋_GB2312" w:asciiTheme="minorEastAsia" w:hAnsiTheme="minorEastAsia" w:eastAsiaTheme="minorEastAsia"/>
          <w:color w:val="auto"/>
          <w:sz w:val="24"/>
          <w:highlight w:val="none"/>
          <w:u w:val="single"/>
        </w:rPr>
      </w:pPr>
    </w:p>
    <w:p w14:paraId="170F78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FD4EE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B30820F">
      <w:pPr>
        <w:spacing w:line="360" w:lineRule="auto"/>
        <w:rPr>
          <w:rFonts w:cs="仿宋_GB2312" w:asciiTheme="minorEastAsia" w:hAnsiTheme="minorEastAsia" w:eastAsiaTheme="minorEastAsia"/>
          <w:b/>
          <w:color w:val="auto"/>
          <w:sz w:val="24"/>
          <w:highlight w:val="none"/>
        </w:rPr>
      </w:pPr>
    </w:p>
    <w:p w14:paraId="3D667971">
      <w:pPr>
        <w:spacing w:line="360" w:lineRule="auto"/>
        <w:rPr>
          <w:rFonts w:cs="仿宋_GB2312" w:asciiTheme="minorEastAsia" w:hAnsiTheme="minorEastAsia" w:eastAsiaTheme="minorEastAsia"/>
          <w:b/>
          <w:color w:val="auto"/>
          <w:sz w:val="24"/>
          <w:highlight w:val="none"/>
        </w:rPr>
      </w:pPr>
    </w:p>
    <w:p w14:paraId="2C34808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6A8D839">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EF4038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EFE704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4FEA295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97316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9F1E5F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26ED06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2AC34D7">
      <w:pPr>
        <w:rPr>
          <w:rFonts w:cs="仿宋_GB2312" w:asciiTheme="minorEastAsia" w:hAnsiTheme="minorEastAsia" w:eastAsiaTheme="minorEastAsia"/>
          <w:b/>
          <w:color w:val="auto"/>
          <w:sz w:val="24"/>
          <w:highlight w:val="none"/>
        </w:rPr>
      </w:pPr>
    </w:p>
    <w:p w14:paraId="142CF996">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15D0BD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0A71C7D">
      <w:pPr>
        <w:spacing w:line="360" w:lineRule="auto"/>
        <w:rPr>
          <w:rFonts w:asciiTheme="minorEastAsia" w:hAnsiTheme="minorEastAsia" w:eastAsiaTheme="minorEastAsia"/>
          <w:b/>
          <w:color w:val="auto"/>
          <w:spacing w:val="6"/>
          <w:sz w:val="32"/>
          <w:szCs w:val="32"/>
          <w:highlight w:val="none"/>
        </w:rPr>
      </w:pPr>
    </w:p>
    <w:p w14:paraId="727EBB2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771DF52">
      <w:pPr>
        <w:spacing w:line="360" w:lineRule="auto"/>
        <w:rPr>
          <w:rFonts w:asciiTheme="minorEastAsia" w:hAnsiTheme="minorEastAsia" w:eastAsiaTheme="minorEastAsia"/>
          <w:b/>
          <w:color w:val="auto"/>
          <w:spacing w:val="6"/>
          <w:sz w:val="30"/>
          <w:szCs w:val="30"/>
          <w:highlight w:val="none"/>
        </w:rPr>
      </w:pPr>
    </w:p>
    <w:p w14:paraId="26500EA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浙江省商务厅国内电商公共服务</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516681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C915BE2">
      <w:pPr>
        <w:spacing w:line="360" w:lineRule="auto"/>
        <w:ind w:firstLine="480" w:firstLineChars="200"/>
        <w:rPr>
          <w:rFonts w:cs="仿宋_GB2312" w:asciiTheme="minorEastAsia" w:hAnsiTheme="minorEastAsia" w:eastAsiaTheme="minorEastAsia"/>
          <w:color w:val="auto"/>
          <w:sz w:val="24"/>
          <w:highlight w:val="none"/>
        </w:rPr>
      </w:pPr>
    </w:p>
    <w:p w14:paraId="4AA4B529">
      <w:pPr>
        <w:spacing w:line="360" w:lineRule="auto"/>
        <w:ind w:firstLine="480" w:firstLineChars="200"/>
        <w:rPr>
          <w:rFonts w:cs="仿宋_GB2312" w:asciiTheme="minorEastAsia" w:hAnsiTheme="minorEastAsia" w:eastAsiaTheme="minorEastAsia"/>
          <w:color w:val="auto"/>
          <w:sz w:val="24"/>
          <w:highlight w:val="none"/>
        </w:rPr>
      </w:pPr>
    </w:p>
    <w:p w14:paraId="64057DE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2D85B7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BB7AFD">
      <w:pPr>
        <w:spacing w:line="360" w:lineRule="auto"/>
        <w:ind w:firstLine="480" w:firstLineChars="200"/>
        <w:rPr>
          <w:rFonts w:cs="仿宋_GB2312" w:asciiTheme="minorEastAsia" w:hAnsiTheme="minorEastAsia" w:eastAsiaTheme="minorEastAsia"/>
          <w:color w:val="auto"/>
          <w:sz w:val="24"/>
          <w:highlight w:val="none"/>
        </w:rPr>
      </w:pPr>
    </w:p>
    <w:p w14:paraId="434DFC0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5439C0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041012A">
      <w:pPr>
        <w:spacing w:line="360" w:lineRule="auto"/>
        <w:jc w:val="left"/>
        <w:rPr>
          <w:rFonts w:cs="仿宋_GB2312" w:asciiTheme="minorEastAsia" w:hAnsiTheme="minorEastAsia" w:eastAsiaTheme="minorEastAsia"/>
          <w:b/>
          <w:color w:val="auto"/>
          <w:sz w:val="24"/>
          <w:highlight w:val="none"/>
        </w:rPr>
      </w:pPr>
    </w:p>
    <w:p w14:paraId="3A6A0AA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4EC5DC18">
      <w:pPr>
        <w:autoSpaceDE w:val="0"/>
        <w:autoSpaceDN w:val="0"/>
        <w:jc w:val="center"/>
        <w:rPr>
          <w:rFonts w:asciiTheme="minorEastAsia" w:hAnsiTheme="minorEastAsia" w:eastAsiaTheme="minorEastAsia"/>
          <w:b/>
          <w:bCs/>
          <w:color w:val="auto"/>
          <w:sz w:val="32"/>
          <w:szCs w:val="32"/>
          <w:highlight w:val="none"/>
        </w:rPr>
      </w:pPr>
    </w:p>
    <w:p w14:paraId="6ED96C97">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AECAA4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02B7A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DCDA13">
      <w:pPr>
        <w:spacing w:line="360" w:lineRule="auto"/>
        <w:ind w:firstLine="494"/>
        <w:rPr>
          <w:rFonts w:cs="宋体" w:asciiTheme="minorEastAsia" w:hAnsiTheme="minorEastAsia" w:eastAsiaTheme="minorEastAsia"/>
          <w:color w:val="auto"/>
          <w:sz w:val="24"/>
          <w:highlight w:val="none"/>
        </w:rPr>
      </w:pPr>
    </w:p>
    <w:p w14:paraId="6F02855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2996B44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5D6EE1C">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821BDE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tD0Ejc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pecOWGp&#10;4b++fv/54xvLB296H5ZUcutvcFAX/DXIT4E5uOiEa9U5IvSdEjUxSvXZgw1DEGgrW/dvoSZosYmQ&#10;bNo1aAdAMoDtUjfu7ruhdpFJ+lgcz08WJTVKUq4oypfHeTlwysTysN1jiK8VWDYsKo7U7gQvttch&#10;jqWHkkQfjK6vtDEpwHZ9YZBtBY3GVXr26GFaZhzrK74oizIhP8iFKcQsPf+CsDrSjTHakoxpkXED&#10;D5WmdM/34Njo/BrqO3IPYRxburS06AC/cNbTyFY8fN4IVJyZN446sMjn82HGUzAvTwoKcJpZTzPC&#10;SYKqeORsXF7E8V5sPOq2o5PypNjBOXWt0cnPgd/IivowBDSWqSP7KzTM/TROVX9+G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7Q9BI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4D675475">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6A2CF0A">
      <w:pPr>
        <w:snapToGrid w:val="0"/>
        <w:spacing w:line="360" w:lineRule="auto"/>
        <w:jc w:val="center"/>
        <w:rPr>
          <w:rFonts w:cs="仿宋_GB2312" w:asciiTheme="minorEastAsia" w:hAnsiTheme="minorEastAsia" w:eastAsiaTheme="minorEastAsia"/>
          <w:b/>
          <w:color w:val="auto"/>
          <w:sz w:val="24"/>
          <w:highlight w:val="none"/>
        </w:rPr>
      </w:pPr>
    </w:p>
    <w:p w14:paraId="774CEA26">
      <w:pPr>
        <w:spacing w:line="360" w:lineRule="auto"/>
        <w:ind w:firstLine="0" w:firstLineChars="0"/>
        <w:rPr>
          <w:rFonts w:cs="仿宋_GB2312" w:asciiTheme="minorEastAsia" w:hAnsiTheme="minorEastAsia" w:eastAsiaTheme="minorEastAsia"/>
          <w:color w:val="auto"/>
          <w:sz w:val="24"/>
          <w:highlight w:val="none"/>
        </w:rPr>
      </w:pPr>
    </w:p>
    <w:p w14:paraId="007051FD">
      <w:pPr>
        <w:spacing w:line="360" w:lineRule="auto"/>
        <w:ind w:firstLine="0" w:firstLineChars="0"/>
        <w:rPr>
          <w:rFonts w:cs="仿宋_GB2312" w:asciiTheme="minorEastAsia" w:hAnsiTheme="minorEastAsia" w:eastAsiaTheme="minorEastAsia"/>
          <w:color w:val="auto"/>
          <w:sz w:val="24"/>
          <w:highlight w:val="none"/>
        </w:rPr>
      </w:pPr>
    </w:p>
    <w:p w14:paraId="1A237FCA">
      <w:pPr>
        <w:spacing w:line="360" w:lineRule="auto"/>
        <w:ind w:firstLine="0" w:firstLineChars="0"/>
        <w:rPr>
          <w:rFonts w:cs="仿宋_GB2312" w:asciiTheme="minorEastAsia" w:hAnsiTheme="minorEastAsia" w:eastAsiaTheme="minorEastAsia"/>
          <w:color w:val="auto"/>
          <w:sz w:val="24"/>
          <w:highlight w:val="none"/>
        </w:rPr>
      </w:pPr>
    </w:p>
    <w:p w14:paraId="362E28C0">
      <w:pPr>
        <w:spacing w:line="360" w:lineRule="auto"/>
        <w:ind w:firstLine="0" w:firstLineChars="0"/>
        <w:rPr>
          <w:rFonts w:cs="仿宋_GB2312" w:asciiTheme="minorEastAsia" w:hAnsiTheme="minorEastAsia" w:eastAsiaTheme="minorEastAsia"/>
          <w:color w:val="auto"/>
          <w:sz w:val="24"/>
          <w:highlight w:val="none"/>
        </w:rPr>
      </w:pPr>
    </w:p>
    <w:p w14:paraId="61200FDD">
      <w:pPr>
        <w:spacing w:line="360" w:lineRule="auto"/>
        <w:ind w:firstLine="0" w:firstLineChars="0"/>
        <w:rPr>
          <w:rFonts w:cs="仿宋_GB2312" w:asciiTheme="minorEastAsia" w:hAnsiTheme="minorEastAsia" w:eastAsiaTheme="minorEastAsia"/>
          <w:color w:val="auto"/>
          <w:sz w:val="24"/>
          <w:highlight w:val="none"/>
        </w:rPr>
      </w:pPr>
    </w:p>
    <w:p w14:paraId="7940D699">
      <w:pPr>
        <w:spacing w:line="360" w:lineRule="auto"/>
        <w:ind w:firstLine="0" w:firstLineChars="0"/>
        <w:rPr>
          <w:rFonts w:cs="仿宋_GB2312" w:asciiTheme="minorEastAsia" w:hAnsiTheme="minorEastAsia" w:eastAsiaTheme="minorEastAsia"/>
          <w:color w:val="auto"/>
          <w:sz w:val="24"/>
          <w:highlight w:val="none"/>
        </w:rPr>
      </w:pPr>
    </w:p>
    <w:p w14:paraId="15DA40F1">
      <w:pPr>
        <w:spacing w:line="360" w:lineRule="auto"/>
        <w:ind w:firstLine="0" w:firstLineChars="0"/>
        <w:rPr>
          <w:rFonts w:cs="仿宋_GB2312" w:asciiTheme="minorEastAsia" w:hAnsiTheme="minorEastAsia" w:eastAsiaTheme="minorEastAsia"/>
          <w:color w:val="auto"/>
          <w:sz w:val="24"/>
          <w:highlight w:val="none"/>
        </w:rPr>
      </w:pPr>
    </w:p>
    <w:p w14:paraId="3EB8FCC3">
      <w:pPr>
        <w:spacing w:line="360" w:lineRule="auto"/>
        <w:ind w:firstLine="0" w:firstLineChars="0"/>
        <w:rPr>
          <w:rFonts w:cs="仿宋_GB2312" w:asciiTheme="minorEastAsia" w:hAnsiTheme="minorEastAsia" w:eastAsiaTheme="minorEastAsia"/>
          <w:color w:val="auto"/>
          <w:sz w:val="24"/>
          <w:highlight w:val="none"/>
        </w:rPr>
      </w:pPr>
    </w:p>
    <w:p w14:paraId="545AC695">
      <w:pPr>
        <w:tabs>
          <w:tab w:val="left" w:pos="4860"/>
        </w:tabs>
        <w:spacing w:line="360" w:lineRule="auto"/>
        <w:ind w:right="1560"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6C3C940">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日  期：</w:t>
      </w:r>
    </w:p>
    <w:p w14:paraId="6BBC4AD9">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433265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w:t>
      </w:r>
    </w:p>
    <w:p w14:paraId="5E624912">
      <w:pPr>
        <w:spacing w:line="360" w:lineRule="auto"/>
        <w:jc w:val="center"/>
        <w:rPr>
          <w:rFonts w:cs="宋体" w:asciiTheme="minorEastAsia" w:hAnsiTheme="minorEastAsia" w:eastAsiaTheme="minorEastAsia"/>
          <w:b/>
          <w:color w:val="auto"/>
          <w:sz w:val="32"/>
          <w:szCs w:val="32"/>
          <w:highlight w:val="none"/>
        </w:rPr>
      </w:pPr>
    </w:p>
    <w:p w14:paraId="305F196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4489327">
      <w:pPr>
        <w:spacing w:line="360" w:lineRule="auto"/>
        <w:jc w:val="center"/>
        <w:rPr>
          <w:rFonts w:cs="宋体" w:asciiTheme="minorEastAsia" w:hAnsiTheme="minorEastAsia" w:eastAsiaTheme="minorEastAsia"/>
          <w:b/>
          <w:color w:val="auto"/>
          <w:sz w:val="32"/>
          <w:szCs w:val="32"/>
          <w:highlight w:val="none"/>
        </w:rPr>
      </w:pPr>
    </w:p>
    <w:p w14:paraId="3ED0E0A8">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浙江省商务厅国内电商公共服务</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4A27230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9D9E601">
      <w:pPr>
        <w:spacing w:line="360" w:lineRule="auto"/>
        <w:ind w:firstLine="480" w:firstLineChars="200"/>
        <w:jc w:val="left"/>
        <w:rPr>
          <w:rFonts w:cs="宋体" w:asciiTheme="minorEastAsia" w:hAnsiTheme="minorEastAsia" w:eastAsiaTheme="minorEastAsia"/>
          <w:color w:val="auto"/>
          <w:sz w:val="24"/>
          <w:highlight w:val="none"/>
        </w:rPr>
      </w:pPr>
    </w:p>
    <w:p w14:paraId="435693F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6A596F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1156C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A7F38B2">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2CFAD4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5620EDB">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7D10A59">
      <w:pPr>
        <w:spacing w:line="360" w:lineRule="auto"/>
        <w:ind w:right="420"/>
        <w:rPr>
          <w:rFonts w:cs="宋体" w:asciiTheme="minorEastAsia" w:hAnsiTheme="minorEastAsia" w:eastAsiaTheme="minorEastAsia"/>
          <w:color w:val="auto"/>
          <w:sz w:val="24"/>
          <w:highlight w:val="none"/>
        </w:rPr>
      </w:pPr>
    </w:p>
    <w:p w14:paraId="37B1C4F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926F769">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CB5C984">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5B4678">
      <w:pPr>
        <w:spacing w:line="360" w:lineRule="auto"/>
        <w:rPr>
          <w:rFonts w:cs="仿宋_GB2312" w:asciiTheme="minorEastAsia" w:hAnsiTheme="minorEastAsia" w:eastAsiaTheme="minorEastAsia"/>
          <w:b/>
          <w:color w:val="auto"/>
          <w:sz w:val="24"/>
          <w:highlight w:val="none"/>
        </w:rPr>
      </w:pPr>
    </w:p>
    <w:p w14:paraId="4CAE0EC2">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121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76F2">
    <w:pPr>
      <w:pStyle w:val="38"/>
      <w:framePr w:wrap="around" w:vAnchor="text" w:hAnchor="margin" w:xAlign="right" w:y="1"/>
      <w:rPr>
        <w:rStyle w:val="64"/>
      </w:rPr>
    </w:pPr>
    <w:r>
      <w:fldChar w:fldCharType="begin"/>
    </w:r>
    <w:r>
      <w:rPr>
        <w:rStyle w:val="64"/>
      </w:rPr>
      <w:instrText xml:space="preserve">PAGE  </w:instrText>
    </w:r>
    <w:r>
      <w:fldChar w:fldCharType="end"/>
    </w:r>
  </w:p>
  <w:p w14:paraId="37A11D99">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A64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9F6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C5D3">
    <w:pPr>
      <w:pStyle w:val="38"/>
      <w:framePr w:wrap="around" w:vAnchor="text" w:hAnchor="margin" w:xAlign="right" w:y="1"/>
      <w:rPr>
        <w:rStyle w:val="64"/>
      </w:rPr>
    </w:pPr>
    <w:r>
      <w:fldChar w:fldCharType="begin"/>
    </w:r>
    <w:r>
      <w:rPr>
        <w:rStyle w:val="64"/>
      </w:rPr>
      <w:instrText xml:space="preserve">PAGE  </w:instrText>
    </w:r>
    <w:r>
      <w:fldChar w:fldCharType="end"/>
    </w:r>
  </w:p>
  <w:p w14:paraId="086DCD75">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9F9F">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36110187"/>
    <w:bookmarkStart w:id="76" w:name="_Toc164085800"/>
    <w:bookmarkStart w:id="77" w:name="_Toc131845147"/>
    <w:bookmarkStart w:id="78" w:name="_Toc91899912"/>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BFDC">
    <w:pPr>
      <w:pStyle w:val="5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4BC2">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743E">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D1CB">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7F5AF5F"/>
    <w:multiLevelType w:val="singleLevel"/>
    <w:tmpl w:val="57F5AF5F"/>
    <w:lvl w:ilvl="0" w:tentative="0">
      <w:start w:val="1"/>
      <w:numFmt w:val="decimal"/>
      <w:lvlText w:val="%1."/>
      <w:lvlJc w:val="left"/>
      <w:pPr>
        <w:tabs>
          <w:tab w:val="left" w:pos="312"/>
        </w:tabs>
      </w:p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81697B"/>
    <w:multiLevelType w:val="singleLevel"/>
    <w:tmpl w:val="7A81697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7"/>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B79"/>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00"/>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53372"/>
    <w:rsid w:val="01362291"/>
    <w:rsid w:val="01973B44"/>
    <w:rsid w:val="01C56903"/>
    <w:rsid w:val="01CD7566"/>
    <w:rsid w:val="01D32DCE"/>
    <w:rsid w:val="02155483"/>
    <w:rsid w:val="0230686E"/>
    <w:rsid w:val="02731368"/>
    <w:rsid w:val="02C01B11"/>
    <w:rsid w:val="02DA0C0E"/>
    <w:rsid w:val="03411FB9"/>
    <w:rsid w:val="03C918FB"/>
    <w:rsid w:val="03DD35E4"/>
    <w:rsid w:val="04B949E2"/>
    <w:rsid w:val="05073F4F"/>
    <w:rsid w:val="056B1570"/>
    <w:rsid w:val="05810D93"/>
    <w:rsid w:val="05DC421B"/>
    <w:rsid w:val="065A6178"/>
    <w:rsid w:val="06F7755F"/>
    <w:rsid w:val="070B4DB8"/>
    <w:rsid w:val="075562B7"/>
    <w:rsid w:val="07716F4D"/>
    <w:rsid w:val="07CF04F4"/>
    <w:rsid w:val="07F712CB"/>
    <w:rsid w:val="07F7358F"/>
    <w:rsid w:val="08602EE2"/>
    <w:rsid w:val="090917CB"/>
    <w:rsid w:val="0923288D"/>
    <w:rsid w:val="0928674D"/>
    <w:rsid w:val="096B2097"/>
    <w:rsid w:val="09934D3B"/>
    <w:rsid w:val="09E57B43"/>
    <w:rsid w:val="0A322099"/>
    <w:rsid w:val="0A426D43"/>
    <w:rsid w:val="0A54652A"/>
    <w:rsid w:val="0A5B7E63"/>
    <w:rsid w:val="0ABD0A52"/>
    <w:rsid w:val="0AC9034E"/>
    <w:rsid w:val="0ACA60B6"/>
    <w:rsid w:val="0B0264D2"/>
    <w:rsid w:val="0B197D63"/>
    <w:rsid w:val="0B512914"/>
    <w:rsid w:val="0BED7036"/>
    <w:rsid w:val="0C2F0845"/>
    <w:rsid w:val="0C6C713C"/>
    <w:rsid w:val="0C87121B"/>
    <w:rsid w:val="0CCC6D98"/>
    <w:rsid w:val="0D272220"/>
    <w:rsid w:val="0D367196"/>
    <w:rsid w:val="0D616901"/>
    <w:rsid w:val="0DBC6E0C"/>
    <w:rsid w:val="0DBD2AC5"/>
    <w:rsid w:val="0DF702FE"/>
    <w:rsid w:val="0E3F698B"/>
    <w:rsid w:val="0E4D5E4E"/>
    <w:rsid w:val="0F21508F"/>
    <w:rsid w:val="0F816ACD"/>
    <w:rsid w:val="10645539"/>
    <w:rsid w:val="10700A09"/>
    <w:rsid w:val="10B047CF"/>
    <w:rsid w:val="10E87F18"/>
    <w:rsid w:val="10EE19D3"/>
    <w:rsid w:val="10F7015B"/>
    <w:rsid w:val="10FC16EA"/>
    <w:rsid w:val="118963A1"/>
    <w:rsid w:val="124E024F"/>
    <w:rsid w:val="127723A9"/>
    <w:rsid w:val="13072A44"/>
    <w:rsid w:val="130C38EE"/>
    <w:rsid w:val="13221F98"/>
    <w:rsid w:val="132D75AA"/>
    <w:rsid w:val="13732471"/>
    <w:rsid w:val="138E124B"/>
    <w:rsid w:val="13906D71"/>
    <w:rsid w:val="13F86E0F"/>
    <w:rsid w:val="14065285"/>
    <w:rsid w:val="14293155"/>
    <w:rsid w:val="145044FA"/>
    <w:rsid w:val="14563D81"/>
    <w:rsid w:val="14981F8C"/>
    <w:rsid w:val="14AF1479"/>
    <w:rsid w:val="15192D96"/>
    <w:rsid w:val="15264CBF"/>
    <w:rsid w:val="15506787"/>
    <w:rsid w:val="155D0ED5"/>
    <w:rsid w:val="164B6AF4"/>
    <w:rsid w:val="165F0C7D"/>
    <w:rsid w:val="167B32A2"/>
    <w:rsid w:val="167C35DD"/>
    <w:rsid w:val="16C74840"/>
    <w:rsid w:val="16D8458B"/>
    <w:rsid w:val="16F42A62"/>
    <w:rsid w:val="174165D4"/>
    <w:rsid w:val="17F90C5D"/>
    <w:rsid w:val="180C6779"/>
    <w:rsid w:val="183A72AB"/>
    <w:rsid w:val="18736C61"/>
    <w:rsid w:val="189866C8"/>
    <w:rsid w:val="18F948B4"/>
    <w:rsid w:val="193119A0"/>
    <w:rsid w:val="19FB6F0E"/>
    <w:rsid w:val="1A1911BC"/>
    <w:rsid w:val="1A3071B4"/>
    <w:rsid w:val="1A911621"/>
    <w:rsid w:val="1AA255DC"/>
    <w:rsid w:val="1AF24951"/>
    <w:rsid w:val="1B2A271F"/>
    <w:rsid w:val="1B890139"/>
    <w:rsid w:val="1BA57132"/>
    <w:rsid w:val="1BF12377"/>
    <w:rsid w:val="1C342FC6"/>
    <w:rsid w:val="1C510989"/>
    <w:rsid w:val="1C821221"/>
    <w:rsid w:val="1C9F1DD3"/>
    <w:rsid w:val="1CFD89B4"/>
    <w:rsid w:val="1D266CE1"/>
    <w:rsid w:val="1D3963AF"/>
    <w:rsid w:val="1DB96EC4"/>
    <w:rsid w:val="1DE66326"/>
    <w:rsid w:val="1E151704"/>
    <w:rsid w:val="1E557950"/>
    <w:rsid w:val="1E605D1B"/>
    <w:rsid w:val="1E714A66"/>
    <w:rsid w:val="1E7D4396"/>
    <w:rsid w:val="1FE868A9"/>
    <w:rsid w:val="20202508"/>
    <w:rsid w:val="20362382"/>
    <w:rsid w:val="20397A29"/>
    <w:rsid w:val="20685B60"/>
    <w:rsid w:val="207D6D51"/>
    <w:rsid w:val="20AA51EA"/>
    <w:rsid w:val="20C0056A"/>
    <w:rsid w:val="20CA13E8"/>
    <w:rsid w:val="20CD4236"/>
    <w:rsid w:val="211E26D6"/>
    <w:rsid w:val="21283D08"/>
    <w:rsid w:val="21423675"/>
    <w:rsid w:val="21AA5A54"/>
    <w:rsid w:val="21DF0EC4"/>
    <w:rsid w:val="22244B28"/>
    <w:rsid w:val="224D407F"/>
    <w:rsid w:val="22806203"/>
    <w:rsid w:val="2289289D"/>
    <w:rsid w:val="234F5C5E"/>
    <w:rsid w:val="23627FFE"/>
    <w:rsid w:val="23700025"/>
    <w:rsid w:val="237815C8"/>
    <w:rsid w:val="23D700A4"/>
    <w:rsid w:val="23DA7B95"/>
    <w:rsid w:val="23DC1B5F"/>
    <w:rsid w:val="243A0633"/>
    <w:rsid w:val="246300E9"/>
    <w:rsid w:val="248260F2"/>
    <w:rsid w:val="24BA6DA8"/>
    <w:rsid w:val="252A72C7"/>
    <w:rsid w:val="25B440B3"/>
    <w:rsid w:val="25E90563"/>
    <w:rsid w:val="25F617C4"/>
    <w:rsid w:val="261750D0"/>
    <w:rsid w:val="263B38AE"/>
    <w:rsid w:val="264F085A"/>
    <w:rsid w:val="26BC7A25"/>
    <w:rsid w:val="26E56F7C"/>
    <w:rsid w:val="271213BB"/>
    <w:rsid w:val="272D0122"/>
    <w:rsid w:val="285C1207"/>
    <w:rsid w:val="291F4E23"/>
    <w:rsid w:val="295249D2"/>
    <w:rsid w:val="2AA1365A"/>
    <w:rsid w:val="2AD27817"/>
    <w:rsid w:val="2B0524D7"/>
    <w:rsid w:val="2B4D6E9E"/>
    <w:rsid w:val="2B541EBF"/>
    <w:rsid w:val="2B727B22"/>
    <w:rsid w:val="2BFE73D2"/>
    <w:rsid w:val="2C027C88"/>
    <w:rsid w:val="2C53688E"/>
    <w:rsid w:val="2C6262F3"/>
    <w:rsid w:val="2C6B7F24"/>
    <w:rsid w:val="2C9F3729"/>
    <w:rsid w:val="2CFA3B80"/>
    <w:rsid w:val="2D947006"/>
    <w:rsid w:val="2DBD030B"/>
    <w:rsid w:val="2DD13DB6"/>
    <w:rsid w:val="2DD15014"/>
    <w:rsid w:val="2DE05D99"/>
    <w:rsid w:val="2E332AA1"/>
    <w:rsid w:val="2E4C5B33"/>
    <w:rsid w:val="2E6909F3"/>
    <w:rsid w:val="2E6D478D"/>
    <w:rsid w:val="2E836835"/>
    <w:rsid w:val="2E8C4181"/>
    <w:rsid w:val="2EE61AE3"/>
    <w:rsid w:val="2FA64655"/>
    <w:rsid w:val="2FAF0127"/>
    <w:rsid w:val="2FB45C4F"/>
    <w:rsid w:val="2FBE036A"/>
    <w:rsid w:val="2FCA31B3"/>
    <w:rsid w:val="2FCD3FA8"/>
    <w:rsid w:val="2FD25781"/>
    <w:rsid w:val="2FD271D9"/>
    <w:rsid w:val="2FFB511A"/>
    <w:rsid w:val="30913CD1"/>
    <w:rsid w:val="30E3277E"/>
    <w:rsid w:val="30E57AFE"/>
    <w:rsid w:val="318765DF"/>
    <w:rsid w:val="319C6071"/>
    <w:rsid w:val="31AA608E"/>
    <w:rsid w:val="31F75DB5"/>
    <w:rsid w:val="32431C4B"/>
    <w:rsid w:val="32987720"/>
    <w:rsid w:val="32BB1EB7"/>
    <w:rsid w:val="32DB72BE"/>
    <w:rsid w:val="338F52EF"/>
    <w:rsid w:val="33D309A5"/>
    <w:rsid w:val="342E63AB"/>
    <w:rsid w:val="345D260B"/>
    <w:rsid w:val="349F4C0E"/>
    <w:rsid w:val="35AD3E3B"/>
    <w:rsid w:val="35F42D38"/>
    <w:rsid w:val="363964A4"/>
    <w:rsid w:val="363D6078"/>
    <w:rsid w:val="365302AE"/>
    <w:rsid w:val="367A6E02"/>
    <w:rsid w:val="369E742A"/>
    <w:rsid w:val="36AD2EE7"/>
    <w:rsid w:val="36C40C38"/>
    <w:rsid w:val="36FB6EBB"/>
    <w:rsid w:val="37CA2D84"/>
    <w:rsid w:val="37EB7CF5"/>
    <w:rsid w:val="38D86941"/>
    <w:rsid w:val="38ED3A6E"/>
    <w:rsid w:val="390D65DD"/>
    <w:rsid w:val="391B682D"/>
    <w:rsid w:val="393425E2"/>
    <w:rsid w:val="3938118D"/>
    <w:rsid w:val="39A13F14"/>
    <w:rsid w:val="3A296D28"/>
    <w:rsid w:val="3A304090"/>
    <w:rsid w:val="3A4F2C33"/>
    <w:rsid w:val="3A7129C3"/>
    <w:rsid w:val="3ABB2F58"/>
    <w:rsid w:val="3B2F036E"/>
    <w:rsid w:val="3B7559CF"/>
    <w:rsid w:val="3B870774"/>
    <w:rsid w:val="3BB32D4D"/>
    <w:rsid w:val="3BDF7FE6"/>
    <w:rsid w:val="3BE15B0C"/>
    <w:rsid w:val="3C1A2DCC"/>
    <w:rsid w:val="3C1A6F98"/>
    <w:rsid w:val="3C350FFA"/>
    <w:rsid w:val="3C5F759A"/>
    <w:rsid w:val="3CA32DC2"/>
    <w:rsid w:val="3CE8111C"/>
    <w:rsid w:val="3D3E2AEA"/>
    <w:rsid w:val="3D4120CC"/>
    <w:rsid w:val="3D5C78D4"/>
    <w:rsid w:val="3D93111C"/>
    <w:rsid w:val="3DE5219A"/>
    <w:rsid w:val="3E096188"/>
    <w:rsid w:val="3E4B54BF"/>
    <w:rsid w:val="3FB13A48"/>
    <w:rsid w:val="3FDF4CAD"/>
    <w:rsid w:val="405536E4"/>
    <w:rsid w:val="40D7227D"/>
    <w:rsid w:val="411B386E"/>
    <w:rsid w:val="414F176A"/>
    <w:rsid w:val="421D53C4"/>
    <w:rsid w:val="426A111E"/>
    <w:rsid w:val="426A2ABD"/>
    <w:rsid w:val="42E1381E"/>
    <w:rsid w:val="4347264D"/>
    <w:rsid w:val="434C38A5"/>
    <w:rsid w:val="4366153F"/>
    <w:rsid w:val="43841233"/>
    <w:rsid w:val="438C0A54"/>
    <w:rsid w:val="43F839F3"/>
    <w:rsid w:val="43FB717C"/>
    <w:rsid w:val="440F2C04"/>
    <w:rsid w:val="441E71D2"/>
    <w:rsid w:val="443C2B76"/>
    <w:rsid w:val="44A43B7B"/>
    <w:rsid w:val="44AB18FE"/>
    <w:rsid w:val="450127D6"/>
    <w:rsid w:val="451D7473"/>
    <w:rsid w:val="451E447A"/>
    <w:rsid w:val="45345B76"/>
    <w:rsid w:val="4562543D"/>
    <w:rsid w:val="45D466E2"/>
    <w:rsid w:val="46772DED"/>
    <w:rsid w:val="467900DF"/>
    <w:rsid w:val="46911D1D"/>
    <w:rsid w:val="46955E71"/>
    <w:rsid w:val="47307808"/>
    <w:rsid w:val="47643F60"/>
    <w:rsid w:val="478B2DD0"/>
    <w:rsid w:val="47A031DD"/>
    <w:rsid w:val="47F0329D"/>
    <w:rsid w:val="482C6E88"/>
    <w:rsid w:val="486F747C"/>
    <w:rsid w:val="48940C70"/>
    <w:rsid w:val="49210BBC"/>
    <w:rsid w:val="49DC4C2C"/>
    <w:rsid w:val="4A6D5643"/>
    <w:rsid w:val="4A7B712C"/>
    <w:rsid w:val="4B11183E"/>
    <w:rsid w:val="4B8202FE"/>
    <w:rsid w:val="4B9F32EE"/>
    <w:rsid w:val="4C005834"/>
    <w:rsid w:val="4C286E40"/>
    <w:rsid w:val="4C60482B"/>
    <w:rsid w:val="4CAE0C84"/>
    <w:rsid w:val="4CB16E35"/>
    <w:rsid w:val="4D471547"/>
    <w:rsid w:val="4D6533A1"/>
    <w:rsid w:val="4D861CF6"/>
    <w:rsid w:val="4D9E1AAF"/>
    <w:rsid w:val="4DA16EA9"/>
    <w:rsid w:val="4DF33188"/>
    <w:rsid w:val="4E4A2A5E"/>
    <w:rsid w:val="4E54216E"/>
    <w:rsid w:val="4E636855"/>
    <w:rsid w:val="4E950123"/>
    <w:rsid w:val="4E9764FE"/>
    <w:rsid w:val="4F8C437A"/>
    <w:rsid w:val="4F8E7901"/>
    <w:rsid w:val="4FAD5FDA"/>
    <w:rsid w:val="4FB4744B"/>
    <w:rsid w:val="4FB56C3C"/>
    <w:rsid w:val="4FB70C06"/>
    <w:rsid w:val="4FBD62B0"/>
    <w:rsid w:val="4FD71346"/>
    <w:rsid w:val="500E459E"/>
    <w:rsid w:val="500F0A42"/>
    <w:rsid w:val="505513B9"/>
    <w:rsid w:val="508A00C9"/>
    <w:rsid w:val="50DE0E9E"/>
    <w:rsid w:val="516E3547"/>
    <w:rsid w:val="5177465B"/>
    <w:rsid w:val="517A013D"/>
    <w:rsid w:val="51A0432A"/>
    <w:rsid w:val="51EC522D"/>
    <w:rsid w:val="521074C0"/>
    <w:rsid w:val="527140E5"/>
    <w:rsid w:val="5292508F"/>
    <w:rsid w:val="52A96B6F"/>
    <w:rsid w:val="52E8071A"/>
    <w:rsid w:val="534C79D0"/>
    <w:rsid w:val="53AB6CD4"/>
    <w:rsid w:val="54957651"/>
    <w:rsid w:val="54A379AB"/>
    <w:rsid w:val="54C400D5"/>
    <w:rsid w:val="55072C16"/>
    <w:rsid w:val="550764A4"/>
    <w:rsid w:val="551926E0"/>
    <w:rsid w:val="55322ADD"/>
    <w:rsid w:val="559B4B26"/>
    <w:rsid w:val="55AC288F"/>
    <w:rsid w:val="55BA31FE"/>
    <w:rsid w:val="55C2194B"/>
    <w:rsid w:val="55DB300A"/>
    <w:rsid w:val="56515F3B"/>
    <w:rsid w:val="56D025AE"/>
    <w:rsid w:val="572B71CA"/>
    <w:rsid w:val="57462870"/>
    <w:rsid w:val="578B0416"/>
    <w:rsid w:val="57C93BCD"/>
    <w:rsid w:val="587547D2"/>
    <w:rsid w:val="58A16E3D"/>
    <w:rsid w:val="58AE4F0C"/>
    <w:rsid w:val="58DE3146"/>
    <w:rsid w:val="59044790"/>
    <w:rsid w:val="59611BE3"/>
    <w:rsid w:val="59613991"/>
    <w:rsid w:val="59701AD0"/>
    <w:rsid w:val="598F6750"/>
    <w:rsid w:val="59DE4FE1"/>
    <w:rsid w:val="5A143677"/>
    <w:rsid w:val="5A1530F9"/>
    <w:rsid w:val="5A2A7C7B"/>
    <w:rsid w:val="5A647BDD"/>
    <w:rsid w:val="5A754462"/>
    <w:rsid w:val="5AB973DB"/>
    <w:rsid w:val="5AC62F6A"/>
    <w:rsid w:val="5AF0571F"/>
    <w:rsid w:val="5B413A7A"/>
    <w:rsid w:val="5B9E711E"/>
    <w:rsid w:val="5BB84620"/>
    <w:rsid w:val="5C660EA2"/>
    <w:rsid w:val="5C80234E"/>
    <w:rsid w:val="5CB14C2F"/>
    <w:rsid w:val="5CDA1AA5"/>
    <w:rsid w:val="5D177188"/>
    <w:rsid w:val="5D7EAF98"/>
    <w:rsid w:val="5D902A97"/>
    <w:rsid w:val="5DE11544"/>
    <w:rsid w:val="5E0E548A"/>
    <w:rsid w:val="5E261785"/>
    <w:rsid w:val="5E6C7060"/>
    <w:rsid w:val="5F1119B5"/>
    <w:rsid w:val="5F54082E"/>
    <w:rsid w:val="5F630463"/>
    <w:rsid w:val="5FB92779"/>
    <w:rsid w:val="5FCC5339"/>
    <w:rsid w:val="60087AE1"/>
    <w:rsid w:val="602C1292"/>
    <w:rsid w:val="60DF620F"/>
    <w:rsid w:val="60E53485"/>
    <w:rsid w:val="61054A27"/>
    <w:rsid w:val="61096DE8"/>
    <w:rsid w:val="611D2366"/>
    <w:rsid w:val="612B3181"/>
    <w:rsid w:val="624D53FA"/>
    <w:rsid w:val="62885958"/>
    <w:rsid w:val="62C6396E"/>
    <w:rsid w:val="630F1E37"/>
    <w:rsid w:val="635853B8"/>
    <w:rsid w:val="63BC6393"/>
    <w:rsid w:val="63E0633C"/>
    <w:rsid w:val="63FD7489"/>
    <w:rsid w:val="64306F5C"/>
    <w:rsid w:val="64405216"/>
    <w:rsid w:val="646F3406"/>
    <w:rsid w:val="64860BE0"/>
    <w:rsid w:val="64AC465A"/>
    <w:rsid w:val="64CE2EAA"/>
    <w:rsid w:val="64D80951"/>
    <w:rsid w:val="65651219"/>
    <w:rsid w:val="65F755BB"/>
    <w:rsid w:val="662E75B1"/>
    <w:rsid w:val="66342C2E"/>
    <w:rsid w:val="663E784C"/>
    <w:rsid w:val="667473F9"/>
    <w:rsid w:val="66824FD0"/>
    <w:rsid w:val="66903B07"/>
    <w:rsid w:val="66B43C9A"/>
    <w:rsid w:val="66F9345B"/>
    <w:rsid w:val="67281F92"/>
    <w:rsid w:val="673D0C08"/>
    <w:rsid w:val="674E7C4A"/>
    <w:rsid w:val="677F3DCB"/>
    <w:rsid w:val="67B25705"/>
    <w:rsid w:val="685867EC"/>
    <w:rsid w:val="686E1276"/>
    <w:rsid w:val="69774588"/>
    <w:rsid w:val="6980413B"/>
    <w:rsid w:val="69C51D1A"/>
    <w:rsid w:val="69EE74C3"/>
    <w:rsid w:val="69F72CAD"/>
    <w:rsid w:val="6A8B3CB8"/>
    <w:rsid w:val="6A9551F6"/>
    <w:rsid w:val="6AA81420"/>
    <w:rsid w:val="6B376C47"/>
    <w:rsid w:val="6B3C600C"/>
    <w:rsid w:val="6B421874"/>
    <w:rsid w:val="6B5C4561"/>
    <w:rsid w:val="6BDB3A77"/>
    <w:rsid w:val="6CBF637B"/>
    <w:rsid w:val="6CDA5F06"/>
    <w:rsid w:val="6CF44DF0"/>
    <w:rsid w:val="6DDB1B0C"/>
    <w:rsid w:val="6E160D96"/>
    <w:rsid w:val="6E3D27C7"/>
    <w:rsid w:val="6E5764B7"/>
    <w:rsid w:val="6E8E12EF"/>
    <w:rsid w:val="6ED6350D"/>
    <w:rsid w:val="6F2A6D37"/>
    <w:rsid w:val="6F413BF1"/>
    <w:rsid w:val="6F45571E"/>
    <w:rsid w:val="6F4D7EAE"/>
    <w:rsid w:val="6F69338D"/>
    <w:rsid w:val="6FE11EBB"/>
    <w:rsid w:val="6FF9A825"/>
    <w:rsid w:val="70076BE8"/>
    <w:rsid w:val="70711478"/>
    <w:rsid w:val="70A12729"/>
    <w:rsid w:val="70DC1E23"/>
    <w:rsid w:val="71335568"/>
    <w:rsid w:val="71840FD7"/>
    <w:rsid w:val="71CA6CDF"/>
    <w:rsid w:val="71D43752"/>
    <w:rsid w:val="72166351"/>
    <w:rsid w:val="72AE217D"/>
    <w:rsid w:val="72D906D1"/>
    <w:rsid w:val="72EE691F"/>
    <w:rsid w:val="72F7A664"/>
    <w:rsid w:val="731D6723"/>
    <w:rsid w:val="732D6613"/>
    <w:rsid w:val="733F25F6"/>
    <w:rsid w:val="73DD6243"/>
    <w:rsid w:val="74700981"/>
    <w:rsid w:val="74755EDF"/>
    <w:rsid w:val="74936C9D"/>
    <w:rsid w:val="749C4185"/>
    <w:rsid w:val="74BD014F"/>
    <w:rsid w:val="74E04FC0"/>
    <w:rsid w:val="750202C6"/>
    <w:rsid w:val="7534579B"/>
    <w:rsid w:val="758614DD"/>
    <w:rsid w:val="75AE57FA"/>
    <w:rsid w:val="75CE1F56"/>
    <w:rsid w:val="75DA2C18"/>
    <w:rsid w:val="75FE1CE9"/>
    <w:rsid w:val="766A1C7F"/>
    <w:rsid w:val="76992564"/>
    <w:rsid w:val="77275DC2"/>
    <w:rsid w:val="7735228D"/>
    <w:rsid w:val="775319EF"/>
    <w:rsid w:val="777A2396"/>
    <w:rsid w:val="77A22D00"/>
    <w:rsid w:val="77B238DE"/>
    <w:rsid w:val="77D15560"/>
    <w:rsid w:val="77E05AFC"/>
    <w:rsid w:val="77E45A61"/>
    <w:rsid w:val="781225CE"/>
    <w:rsid w:val="78A33E3D"/>
    <w:rsid w:val="78EC76F5"/>
    <w:rsid w:val="78F32400"/>
    <w:rsid w:val="78FB5758"/>
    <w:rsid w:val="78FF66E6"/>
    <w:rsid w:val="790F1C77"/>
    <w:rsid w:val="792209EF"/>
    <w:rsid w:val="792507C9"/>
    <w:rsid w:val="79346574"/>
    <w:rsid w:val="798474FC"/>
    <w:rsid w:val="79975481"/>
    <w:rsid w:val="79A8143C"/>
    <w:rsid w:val="79B9661A"/>
    <w:rsid w:val="7A100266"/>
    <w:rsid w:val="7A37E424"/>
    <w:rsid w:val="7A4D5B40"/>
    <w:rsid w:val="7A67303B"/>
    <w:rsid w:val="7A8377B3"/>
    <w:rsid w:val="7AAB1D04"/>
    <w:rsid w:val="7ABA4368"/>
    <w:rsid w:val="7AC92A6C"/>
    <w:rsid w:val="7ACC2A0D"/>
    <w:rsid w:val="7B257FFD"/>
    <w:rsid w:val="7BD842F1"/>
    <w:rsid w:val="7C2B1DA5"/>
    <w:rsid w:val="7C4116D4"/>
    <w:rsid w:val="7C47503C"/>
    <w:rsid w:val="7C6149D1"/>
    <w:rsid w:val="7CA3CC59"/>
    <w:rsid w:val="7CD95DB0"/>
    <w:rsid w:val="7D4476CE"/>
    <w:rsid w:val="7D526981"/>
    <w:rsid w:val="7D800DED"/>
    <w:rsid w:val="7DD84E25"/>
    <w:rsid w:val="7DF4317E"/>
    <w:rsid w:val="7E64308B"/>
    <w:rsid w:val="7EB50157"/>
    <w:rsid w:val="7EBE700C"/>
    <w:rsid w:val="7F4F92DF"/>
    <w:rsid w:val="7F511C2E"/>
    <w:rsid w:val="7F5E74FF"/>
    <w:rsid w:val="7F623C3D"/>
    <w:rsid w:val="7F817C4E"/>
    <w:rsid w:val="7F923FCB"/>
    <w:rsid w:val="7F97265B"/>
    <w:rsid w:val="7F9E0781"/>
    <w:rsid w:val="AF3FC992"/>
    <w:rsid w:val="AF6F8F4C"/>
    <w:rsid w:val="B9B34198"/>
    <w:rsid w:val="C72F6016"/>
    <w:rsid w:val="E17F2487"/>
    <w:rsid w:val="EB8D699D"/>
    <w:rsid w:val="EF986F7A"/>
    <w:rsid w:val="FEBFD6E9"/>
    <w:rsid w:val="FFFBA3AA"/>
    <w:rsid w:val="FFFBD1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toc 4"/>
    <w:basedOn w:val="1"/>
    <w:next w:val="1"/>
    <w:qFormat/>
    <w:uiPriority w:val="0"/>
    <w:pPr>
      <w:ind w:left="1260" w:leftChars="600"/>
    </w:p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qFormat/>
    <w:uiPriority w:val="0"/>
    <w:pPr>
      <w:spacing w:line="360" w:lineRule="auto"/>
      <w:ind w:firstLine="480" w:firstLineChars="200"/>
    </w:pPr>
    <w:rPr>
      <w:rFonts w:ascii="宋体"/>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semiHidden/>
    <w:unhideWhenUsed/>
    <w:qFormat/>
    <w:uiPriority w:val="0"/>
    <w:tblPr>
      <w:tblCellMar>
        <w:top w:w="0" w:type="dxa"/>
        <w:left w:w="0" w:type="dxa"/>
        <w:bottom w:w="0" w:type="dxa"/>
        <w:right w:w="0" w:type="dxa"/>
      </w:tblCellMar>
    </w:tblPr>
  </w:style>
  <w:style w:type="paragraph" w:customStyle="1" w:styleId="631">
    <w:name w:val="NormalIndent"/>
    <w:basedOn w:val="1"/>
    <w:qFormat/>
    <w:uiPriority w:val="0"/>
    <w:pPr>
      <w:ind w:firstLine="420" w:firstLineChars="200"/>
    </w:pPr>
  </w:style>
  <w:style w:type="paragraph" w:customStyle="1" w:styleId="632">
    <w:name w:val="C503-正文格式"/>
    <w:basedOn w:val="1"/>
    <w:qFormat/>
    <w:uiPriority w:val="0"/>
    <w:pPr>
      <w:spacing w:line="360" w:lineRule="auto"/>
      <w:ind w:firstLine="480" w:firstLineChars="200"/>
    </w:pPr>
    <w:rPr>
      <w:rFonts w:eastAsia="仿宋" w:cs="宋体"/>
      <w:sz w:val="24"/>
      <w:szCs w:val="20"/>
    </w:rPr>
  </w:style>
  <w:style w:type="paragraph" w:customStyle="1" w:styleId="6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70</Pages>
  <Words>24917</Words>
  <Characters>26168</Characters>
  <Lines>264</Lines>
  <Paragraphs>74</Paragraphs>
  <TotalTime>5</TotalTime>
  <ScaleCrop>false</ScaleCrop>
  <LinksUpToDate>false</LinksUpToDate>
  <CharactersWithSpaces>26966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13779</dc:creator>
  <cp:lastModifiedBy>谢</cp:lastModifiedBy>
  <cp:lastPrinted>2025-03-25T06:56:00Z</cp:lastPrinted>
  <dcterms:modified xsi:type="dcterms:W3CDTF">2025-06-23T01:24:00Z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9AF053C3B55B40659AAE946624B8E227_13</vt:lpwstr>
  </property>
  <property fmtid="{D5CDD505-2E9C-101B-9397-08002B2CF9AE}" pid="4" name="KSOTemplateDocerSaveRecord">
    <vt:lpwstr>eyJoZGlkIjoiYzNlYTJjMTgwODNhMzdjNmZkZDViNjA5NDYyNjc0MWYiLCJ1c2VySWQiOiI2NjUzNTQ5ODgifQ==</vt:lpwstr>
  </property>
</Properties>
</file>