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352E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B2CD47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rPr>
            </w:pPr>
            <w:bookmarkStart w:id="0" w:name="_Hlt74707423"/>
            <w:bookmarkEnd w:id="0"/>
            <w:bookmarkStart w:id="1" w:name="_Hlt74728647"/>
            <w:bookmarkEnd w:id="1"/>
            <w:bookmarkStart w:id="2" w:name="_Hlt74729822"/>
            <w:bookmarkEnd w:id="2"/>
            <w:bookmarkStart w:id="3" w:name="_Hlt74649545"/>
            <w:bookmarkEnd w:id="3"/>
            <w:bookmarkStart w:id="4" w:name="第二部分"/>
            <w:bookmarkStart w:id="5" w:name="_Toc91899870"/>
            <w:bookmarkStart w:id="6" w:name="_Toc91899871"/>
          </w:p>
        </w:tc>
      </w:tr>
      <w:tr w14:paraId="668FA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A1F8A5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rPr>
            </w:pPr>
            <w:r>
              <w:rPr>
                <w:rFonts w:hint="eastAsia" w:ascii="宋体" w:hAnsi="宋体" w:eastAsia="宋体" w:cs="宋体"/>
                <w:color w:val="auto"/>
                <w:sz w:val="48"/>
                <w:szCs w:val="48"/>
                <w:lang w:val="en-US" w:eastAsia="zh-CN"/>
              </w:rPr>
              <w:t>戴村镇城建环境综合整治服务项目</w:t>
            </w:r>
          </w:p>
        </w:tc>
      </w:tr>
      <w:tr w14:paraId="3283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314F16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14:paraId="7EC8192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14:paraId="5E42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0CBE943">
            <w:pPr>
              <w:pStyle w:val="4"/>
              <w:jc w:val="center"/>
              <w:rPr>
                <w:rFonts w:hint="eastAsia"/>
                <w:color w:val="auto"/>
              </w:rPr>
            </w:pPr>
            <w:r>
              <w:rPr>
                <w:rFonts w:hint="eastAsia" w:asciiTheme="minorEastAsia" w:hAnsiTheme="minorEastAsia" w:eastAsiaTheme="minorEastAsia" w:cstheme="minorEastAsia"/>
                <w:color w:val="auto"/>
                <w:sz w:val="30"/>
                <w:szCs w:val="30"/>
                <w:lang w:val="en-US" w:eastAsia="zh-CN"/>
              </w:rPr>
              <w:t>项目</w:t>
            </w:r>
            <w:r>
              <w:rPr>
                <w:rFonts w:hint="eastAsia" w:asciiTheme="minorEastAsia" w:hAnsiTheme="minorEastAsia" w:eastAsiaTheme="minorEastAsia" w:cstheme="minorEastAsia"/>
                <w:color w:val="auto"/>
                <w:sz w:val="30"/>
                <w:szCs w:val="30"/>
              </w:rPr>
              <w:t>编号:（</w:t>
            </w:r>
            <w:r>
              <w:rPr>
                <w:rFonts w:hint="eastAsia" w:asciiTheme="minorEastAsia" w:hAnsiTheme="minorEastAsia" w:eastAsiaTheme="minorEastAsia" w:cstheme="minorEastAsia"/>
                <w:color w:val="auto"/>
                <w:sz w:val="30"/>
                <w:szCs w:val="30"/>
                <w:lang w:val="en-US" w:eastAsia="zh-CN"/>
              </w:rPr>
              <w:t>SGCCGDL-2025-030</w:t>
            </w:r>
            <w:r>
              <w:rPr>
                <w:rFonts w:hint="eastAsia" w:asciiTheme="minorEastAsia" w:hAnsiTheme="minorEastAsia" w:eastAsiaTheme="minorEastAsia" w:cstheme="minorEastAsia"/>
                <w:color w:val="auto"/>
                <w:sz w:val="30"/>
                <w:szCs w:val="30"/>
              </w:rPr>
              <w:t>）</w:t>
            </w:r>
          </w:p>
        </w:tc>
      </w:tr>
      <w:tr w14:paraId="0EBC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2" w:hRule="atLeast"/>
          <w:jc w:val="center"/>
        </w:trPr>
        <w:tc>
          <w:tcPr>
            <w:tcW w:w="8440" w:type="dxa"/>
          </w:tcPr>
          <w:p w14:paraId="2E6593D1">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vertAlign w:val="baseline"/>
              </w:rPr>
            </w:pPr>
          </w:p>
        </w:tc>
      </w:tr>
    </w:tbl>
    <w:p w14:paraId="7EC8138C">
      <w:pPr>
        <w:spacing w:line="360" w:lineRule="auto"/>
        <w:jc w:val="center"/>
        <w:rPr>
          <w:rFonts w:hint="eastAsia" w:ascii="宋体" w:hAnsi="宋体" w:cs="宋体"/>
          <w:b/>
          <w:color w:val="auto"/>
          <w:sz w:val="48"/>
          <w:szCs w:val="48"/>
        </w:rPr>
      </w:pPr>
    </w:p>
    <w:p w14:paraId="6A347B7D">
      <w:pPr>
        <w:spacing w:line="360" w:lineRule="auto"/>
        <w:jc w:val="center"/>
        <w:rPr>
          <w:rFonts w:hint="eastAsia" w:ascii="宋体" w:hAnsi="宋体" w:cs="宋体"/>
          <w:b/>
          <w:color w:val="auto"/>
          <w:sz w:val="48"/>
          <w:szCs w:val="48"/>
        </w:rPr>
      </w:pPr>
      <w:r>
        <w:rPr>
          <w:rFonts w:hint="eastAsia" w:ascii="宋体" w:hAnsi="宋体" w:cs="宋体"/>
          <w:bCs/>
          <w:color w:val="auto"/>
          <w:sz w:val="32"/>
          <w:szCs w:val="32"/>
          <w:lang w:val="en-US" w:eastAsia="zh-CN"/>
        </w:rPr>
        <w:t>杭州市萧山区戴村镇人民政府</w:t>
      </w:r>
    </w:p>
    <w:p w14:paraId="43D3ED85">
      <w:pPr>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浙江省工程咨询有限公司</w:t>
      </w:r>
    </w:p>
    <w:p w14:paraId="777C6F53">
      <w:pPr>
        <w:spacing w:line="360" w:lineRule="auto"/>
        <w:jc w:val="center"/>
        <w:rPr>
          <w:rFonts w:hint="default"/>
          <w:color w:val="auto"/>
          <w:lang w:val="en-US" w:eastAsia="zh-CN"/>
        </w:rPr>
      </w:pPr>
      <w:r>
        <w:rPr>
          <w:rFonts w:hint="eastAsia" w:ascii="宋体" w:hAnsi="宋体" w:cs="宋体"/>
          <w:bCs/>
          <w:color w:val="auto"/>
          <w:sz w:val="32"/>
          <w:szCs w:val="32"/>
          <w:lang w:val="en-US" w:eastAsia="zh-CN"/>
        </w:rPr>
        <w:t>2025年 06月26 日</w:t>
      </w:r>
    </w:p>
    <w:p w14:paraId="4A801325">
      <w:pPr>
        <w:spacing w:line="360" w:lineRule="auto"/>
        <w:jc w:val="center"/>
        <w:rPr>
          <w:rFonts w:hint="eastAsia" w:ascii="宋体" w:hAnsi="宋体" w:cs="宋体"/>
          <w:b/>
          <w:color w:val="auto"/>
          <w:sz w:val="48"/>
          <w:szCs w:val="48"/>
        </w:rPr>
      </w:pPr>
    </w:p>
    <w:p w14:paraId="711226E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7DC302F">
      <w:pPr>
        <w:spacing w:line="360" w:lineRule="auto"/>
        <w:rPr>
          <w:rFonts w:ascii="宋体" w:hAnsi="宋体" w:cs="宋体"/>
          <w:color w:val="auto"/>
          <w:sz w:val="32"/>
          <w:szCs w:val="32"/>
        </w:rPr>
      </w:pPr>
    </w:p>
    <w:p w14:paraId="4CFDAE99">
      <w:pPr>
        <w:spacing w:line="360" w:lineRule="auto"/>
        <w:rPr>
          <w:rFonts w:ascii="宋体" w:hAnsi="宋体" w:cs="宋体"/>
          <w:color w:val="auto"/>
          <w:sz w:val="32"/>
          <w:szCs w:val="32"/>
        </w:rPr>
      </w:pPr>
    </w:p>
    <w:p w14:paraId="7A65B2E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62E2B29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5C86451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61CEF1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79FD264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2A435D8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708C52EF">
      <w:pPr>
        <w:rPr>
          <w:rFonts w:ascii="宋体" w:hAnsi="宋体" w:cs="宋体"/>
          <w:color w:val="auto"/>
          <w:sz w:val="32"/>
          <w:szCs w:val="32"/>
        </w:rPr>
      </w:pPr>
      <w:r>
        <w:rPr>
          <w:rFonts w:hint="eastAsia" w:ascii="宋体" w:hAnsi="宋体" w:cs="宋体"/>
          <w:color w:val="auto"/>
          <w:sz w:val="32"/>
          <w:szCs w:val="32"/>
        </w:rPr>
        <w:br w:type="page"/>
      </w:r>
    </w:p>
    <w:p w14:paraId="1FCB0810">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14064D2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0882E46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戴村镇城建环境综合整治服务项目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val="en-US" w:eastAsia="zh-CN"/>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17</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09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 xml:space="preserve"> 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753A44FB">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3605C4C4">
      <w:pPr>
        <w:spacing w:line="360" w:lineRule="auto"/>
        <w:ind w:firstLine="480"/>
        <w:rPr>
          <w:rFonts w:hint="eastAsia" w:cs="Times New Roman" w:asciiTheme="minorEastAsia" w:hAnsiTheme="minorEastAsia" w:eastAsiaTheme="minorEastAsia"/>
          <w:snapToGrid/>
          <w:color w:val="auto"/>
          <w:kern w:val="2"/>
          <w:sz w:val="24"/>
          <w:szCs w:val="24"/>
          <w:lang w:val="en-US" w:eastAsia="zh-CN" w:bidi="ar-SA"/>
        </w:rPr>
      </w:pPr>
      <w:r>
        <w:rPr>
          <w:rFonts w:hint="eastAsia" w:ascii="宋体" w:hAnsi="宋体" w:cs="宋体"/>
          <w:b/>
          <w:color w:val="auto"/>
          <w:sz w:val="24"/>
        </w:rPr>
        <w:t>项目编号：</w:t>
      </w:r>
      <w:r>
        <w:rPr>
          <w:rFonts w:hint="eastAsia" w:cs="Times New Roman" w:asciiTheme="minorEastAsia" w:hAnsiTheme="minorEastAsia" w:eastAsiaTheme="minorEastAsia"/>
          <w:snapToGrid/>
          <w:color w:val="auto"/>
          <w:kern w:val="2"/>
          <w:sz w:val="24"/>
          <w:szCs w:val="24"/>
          <w:lang w:val="en-US" w:eastAsia="zh-CN" w:bidi="ar-SA"/>
        </w:rPr>
        <w:t>SGCCGDL-2025-030</w:t>
      </w:r>
    </w:p>
    <w:p w14:paraId="718C92B6">
      <w:pPr>
        <w:spacing w:line="360" w:lineRule="auto"/>
        <w:ind w:firstLine="480"/>
        <w:rPr>
          <w:rFonts w:ascii="宋体" w:hAnsi="宋体" w:cs="宋体"/>
          <w:color w:val="auto"/>
          <w:sz w:val="24"/>
        </w:rPr>
      </w:pPr>
      <w:r>
        <w:rPr>
          <w:rFonts w:hint="eastAsia" w:ascii="宋体" w:hAnsi="宋体" w:cs="宋体"/>
          <w:b/>
          <w:color w:val="auto"/>
          <w:sz w:val="24"/>
        </w:rPr>
        <w:t>项目名称：</w:t>
      </w:r>
      <w:r>
        <w:rPr>
          <w:rFonts w:hint="eastAsia" w:cs="Times New Roman" w:asciiTheme="minorEastAsia" w:hAnsiTheme="minorEastAsia" w:eastAsiaTheme="minorEastAsia"/>
          <w:snapToGrid/>
          <w:color w:val="auto"/>
          <w:kern w:val="2"/>
          <w:sz w:val="24"/>
          <w:szCs w:val="24"/>
          <w:lang w:val="en-US" w:eastAsia="zh-CN" w:bidi="ar-SA"/>
        </w:rPr>
        <w:t>戴村镇城建环境综合整治服务项目</w:t>
      </w:r>
    </w:p>
    <w:p w14:paraId="0D8641F3">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4000000元</w:t>
      </w:r>
    </w:p>
    <w:p w14:paraId="5BD7D4B0">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4000000元</w:t>
      </w:r>
    </w:p>
    <w:p w14:paraId="47F2D7AC">
      <w:pPr>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cs="Times New Roman" w:asciiTheme="minorEastAsia" w:hAnsiTheme="minorEastAsia" w:eastAsiaTheme="minorEastAsia"/>
          <w:snapToGrid/>
          <w:color w:val="auto"/>
          <w:kern w:val="2"/>
          <w:sz w:val="24"/>
          <w:szCs w:val="24"/>
          <w:lang w:val="en-US" w:eastAsia="zh-CN" w:bidi="ar-SA"/>
        </w:rPr>
        <w:t>戴村镇城建环境综合整治服务项目，</w:t>
      </w:r>
      <w:r>
        <w:rPr>
          <w:rFonts w:hint="eastAsia" w:hAnsi="宋体" w:cs="宋体"/>
          <w:bCs/>
          <w:snapToGrid/>
          <w:color w:val="auto"/>
          <w:kern w:val="2"/>
          <w:sz w:val="24"/>
          <w:szCs w:val="24"/>
        </w:rPr>
        <w:t>主要内容：</w:t>
      </w:r>
      <w:r>
        <w:rPr>
          <w:rFonts w:hint="eastAsia" w:cs="Times New Roman" w:asciiTheme="minorEastAsia" w:hAnsiTheme="minorEastAsia" w:eastAsiaTheme="minorEastAsia"/>
          <w:snapToGrid/>
          <w:color w:val="auto"/>
          <w:kern w:val="2"/>
          <w:sz w:val="24"/>
          <w:szCs w:val="24"/>
          <w:lang w:val="en-US" w:eastAsia="zh-CN" w:bidi="ar-SA"/>
        </w:rPr>
        <w:t>戴村镇城建环境综合整治服务，</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90D2102">
      <w:pPr>
        <w:pStyle w:val="133"/>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hAnsi="宋体" w:cs="宋体"/>
          <w:bCs/>
          <w:snapToGrid/>
          <w:color w:val="auto"/>
          <w:kern w:val="2"/>
          <w:sz w:val="24"/>
          <w:szCs w:val="24"/>
        </w:rPr>
        <w:t xml:space="preserve"> </w:t>
      </w:r>
      <w:r>
        <w:rPr>
          <w:rFonts w:hint="eastAsia" w:hAnsi="宋体" w:cs="宋体"/>
          <w:bCs/>
          <w:snapToGrid/>
          <w:color w:val="auto"/>
          <w:kern w:val="2"/>
          <w:sz w:val="24"/>
          <w:szCs w:val="24"/>
          <w:lang w:val="en-US" w:eastAsia="zh-CN"/>
        </w:rPr>
        <w:t>2年</w:t>
      </w:r>
      <w:r>
        <w:rPr>
          <w:rFonts w:hint="eastAsia" w:hAnsi="宋体" w:cs="宋体"/>
          <w:bCs/>
          <w:snapToGrid/>
          <w:color w:val="auto"/>
          <w:kern w:val="2"/>
          <w:sz w:val="24"/>
          <w:szCs w:val="24"/>
          <w:lang w:eastAsia="zh-CN"/>
        </w:rPr>
        <w:t>，</w:t>
      </w:r>
      <w:r>
        <w:rPr>
          <w:rFonts w:hint="eastAsia" w:ascii="宋体" w:hAnsi="宋体" w:cs="宋体"/>
          <w:b/>
          <w:color w:val="auto"/>
          <w:lang w:eastAsia="zh-CN"/>
        </w:rPr>
        <w:t>详见招标文件</w:t>
      </w:r>
    </w:p>
    <w:p w14:paraId="5BBB1264">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370AC4F1">
      <w:pPr>
        <w:spacing w:line="360" w:lineRule="auto"/>
        <w:rPr>
          <w:rFonts w:ascii="宋体" w:hAnsi="宋体" w:cs="宋体"/>
          <w:b/>
          <w:color w:val="auto"/>
          <w:sz w:val="24"/>
        </w:rPr>
      </w:pPr>
      <w:r>
        <w:rPr>
          <w:rFonts w:hint="eastAsia" w:ascii="宋体" w:hAnsi="宋体" w:cs="宋体"/>
          <w:b/>
          <w:color w:val="auto"/>
          <w:sz w:val="24"/>
        </w:rPr>
        <w:t>二、申请人的资格要求：</w:t>
      </w:r>
    </w:p>
    <w:p w14:paraId="111FBCA5">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B21DA46">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3FD11C8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7B669FF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015272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008F1DA4">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5A3613C1">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647178DA">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5BD35A85">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03C3A91F">
      <w:pPr>
        <w:spacing w:line="360" w:lineRule="auto"/>
        <w:ind w:firstLine="480" w:firstLineChars="200"/>
        <w:rPr>
          <w:color w:val="auto"/>
        </w:rPr>
      </w:pPr>
      <w:r>
        <w:rPr>
          <w:rFonts w:hint="eastAsia" w:ascii="宋体" w:hAnsi="宋体" w:cs="宋体"/>
          <w:color w:val="auto"/>
          <w:sz w:val="24"/>
          <w:lang w:val="en-US" w:eastAsia="zh-CN"/>
        </w:rPr>
        <w:t>4.</w:t>
      </w:r>
      <w:r>
        <w:rPr>
          <w:rFonts w:hint="eastAsia" w:ascii="宋体" w:hAnsi="宋体" w:cs="宋体"/>
          <w:color w:val="auto"/>
          <w:sz w:val="24"/>
        </w:rPr>
        <w:t>本项目的特定资格要求：</w:t>
      </w:r>
      <w:sdt>
        <w:sdtPr>
          <w:rPr>
            <w:rFonts w:hint="eastAsia" w:ascii="宋体" w:hAnsi="宋体" w:eastAsia="宋体" w:cs="宋体"/>
            <w:color w:val="auto"/>
            <w:sz w:val="24"/>
            <w:szCs w:val="24"/>
            <w:highlight w:val="none"/>
          </w:rPr>
          <w:id w:val="147455862"/>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41B41908">
      <w:pPr>
        <w:numPr>
          <w:ilvl w:val="0"/>
          <w:numId w:val="0"/>
        </w:num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4043D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79268EF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b w:val="0"/>
          <w:bCs w:val="0"/>
          <w:color w:val="auto"/>
          <w:u w:val="single"/>
          <w:lang w:val="en-US" w:eastAsia="zh-CN"/>
        </w:rPr>
        <w:t xml:space="preserve"> </w:t>
      </w:r>
      <w:r>
        <w:rPr>
          <w:rFonts w:hint="eastAsia" w:ascii="宋体" w:hAnsi="宋体" w:cs="宋体"/>
          <w:b w:val="0"/>
          <w:bCs w:val="0"/>
          <w:color w:val="auto"/>
          <w:sz w:val="24"/>
          <w:u w:val="single"/>
          <w:lang w:val="en-US" w:eastAsia="zh-CN"/>
        </w:rPr>
        <w:t xml:space="preserve">2025 </w:t>
      </w:r>
      <w:r>
        <w:rPr>
          <w:rFonts w:hint="eastAsia" w:ascii="宋体" w:hAnsi="宋体" w:cs="宋体"/>
          <w:b w:val="0"/>
          <w:bCs w:val="0"/>
          <w:color w:val="auto"/>
          <w:sz w:val="24"/>
          <w:u w:val="single"/>
        </w:rPr>
        <w:t>年</w:t>
      </w:r>
      <w:r>
        <w:rPr>
          <w:rFonts w:hint="eastAsia" w:ascii="宋体" w:hAnsi="宋体" w:cs="宋体"/>
          <w:b w:val="0"/>
          <w:bCs w:val="0"/>
          <w:color w:val="auto"/>
          <w:sz w:val="24"/>
          <w:u w:val="single"/>
          <w:lang w:val="en-US" w:eastAsia="zh-CN"/>
        </w:rPr>
        <w:t xml:space="preserve"> 07</w:t>
      </w:r>
      <w:r>
        <w:rPr>
          <w:rFonts w:hint="eastAsia" w:ascii="宋体" w:hAnsi="宋体" w:cs="宋体"/>
          <w:b w:val="0"/>
          <w:bCs w:val="0"/>
          <w:color w:val="auto"/>
          <w:sz w:val="24"/>
          <w:u w:val="single"/>
        </w:rPr>
        <w:t>月</w:t>
      </w:r>
      <w:r>
        <w:rPr>
          <w:rFonts w:hint="eastAsia" w:ascii="宋体" w:hAnsi="宋体" w:cs="宋体"/>
          <w:b w:val="0"/>
          <w:bCs w:val="0"/>
          <w:color w:val="auto"/>
          <w:sz w:val="24"/>
          <w:u w:val="single"/>
          <w:lang w:val="en-US" w:eastAsia="zh-CN"/>
        </w:rPr>
        <w:t xml:space="preserve"> 17</w:t>
      </w:r>
      <w:r>
        <w:rPr>
          <w:rFonts w:hint="eastAsia" w:ascii="宋体" w:hAnsi="宋体" w:cs="宋体"/>
          <w:b w:val="0"/>
          <w:bCs w:val="0"/>
          <w:color w:val="auto"/>
          <w:sz w:val="24"/>
          <w:u w:val="single"/>
        </w:rPr>
        <w:t>日</w:t>
      </w:r>
      <w:r>
        <w:rPr>
          <w:rFonts w:hint="eastAsia" w:ascii="宋体" w:hAnsi="宋体" w:cs="宋体"/>
          <w:b/>
          <w:color w:val="auto"/>
          <w:sz w:val="24"/>
          <w:u w:val="single"/>
        </w:rPr>
        <w:t>，</w:t>
      </w:r>
      <w:r>
        <w:rPr>
          <w:rFonts w:hint="eastAsia" w:ascii="宋体" w:hAnsi="宋体" w:cs="宋体"/>
          <w:color w:val="auto"/>
          <w:sz w:val="24"/>
        </w:rPr>
        <w:t>每天上午00:00至12:00 ，下午12:00至23:59（北京时间，线上获取法定节假日均可，线下获取文件法定节假日除外）</w:t>
      </w:r>
    </w:p>
    <w:p w14:paraId="5B47146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B813515">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66902B7">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8689698">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37AD34F6">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17 </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09 </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2457C32E">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106EF8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33734CFA">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E921A9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3BB5156D">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E67D382">
      <w:pPr>
        <w:spacing w:line="360" w:lineRule="auto"/>
        <w:rPr>
          <w:rFonts w:ascii="宋体" w:hAnsi="宋体" w:cs="宋体"/>
          <w:b/>
          <w:color w:val="auto"/>
          <w:sz w:val="24"/>
        </w:rPr>
      </w:pPr>
      <w:r>
        <w:rPr>
          <w:rFonts w:hint="eastAsia" w:ascii="宋体" w:hAnsi="宋体" w:cs="宋体"/>
          <w:b/>
          <w:color w:val="auto"/>
          <w:sz w:val="24"/>
        </w:rPr>
        <w:t>六、其他补充事宜</w:t>
      </w:r>
    </w:p>
    <w:p w14:paraId="003E985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C3CAD7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2EEC88">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65474B">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5472F2">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2309771">
      <w:pPr>
        <w:spacing w:line="360" w:lineRule="auto"/>
        <w:rPr>
          <w:rFonts w:ascii="宋体" w:hAnsi="宋体" w:cs="宋体"/>
          <w:color w:val="auto"/>
          <w:sz w:val="24"/>
        </w:rPr>
      </w:pPr>
      <w:r>
        <w:rPr>
          <w:rFonts w:hint="eastAsia" w:ascii="宋体" w:hAnsi="宋体" w:cs="宋体"/>
          <w:color w:val="auto"/>
          <w:sz w:val="24"/>
        </w:rPr>
        <w:t xml:space="preserve">    1.采购人信息</w:t>
      </w:r>
    </w:p>
    <w:p w14:paraId="45477ED3">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名    称：</w:t>
      </w:r>
      <w:r>
        <w:rPr>
          <w:rFonts w:hint="eastAsia" w:ascii="宋体" w:hAnsi="宋体" w:cs="宋体"/>
          <w:color w:val="auto"/>
          <w:sz w:val="24"/>
          <w:lang w:eastAsia="zh-CN"/>
        </w:rPr>
        <w:t>杭州市萧山区戴村镇人民政府</w:t>
      </w:r>
    </w:p>
    <w:p w14:paraId="1405FCB0">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萧山区戴村镇后郑村03省道边</w:t>
      </w:r>
    </w:p>
    <w:p w14:paraId="29B0186B">
      <w:pPr>
        <w:spacing w:line="360" w:lineRule="auto"/>
        <w:ind w:firstLine="480"/>
        <w:rPr>
          <w:rFonts w:ascii="宋体" w:hAnsi="宋体" w:cs="宋体"/>
          <w:color w:val="auto"/>
          <w:sz w:val="24"/>
        </w:rPr>
      </w:pPr>
      <w:r>
        <w:rPr>
          <w:rFonts w:hint="eastAsia" w:ascii="宋体" w:hAnsi="宋体" w:cs="宋体"/>
          <w:color w:val="auto"/>
          <w:sz w:val="24"/>
        </w:rPr>
        <w:t>传    真： /</w:t>
      </w:r>
    </w:p>
    <w:p w14:paraId="6744D68C">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eastAsia="zh-CN"/>
        </w:rPr>
        <w:t>李宁</w:t>
      </w:r>
      <w:r>
        <w:rPr>
          <w:rFonts w:hint="eastAsia" w:ascii="宋体" w:hAnsi="宋体" w:cs="宋体"/>
          <w:color w:val="auto"/>
          <w:sz w:val="24"/>
        </w:rPr>
        <w:t xml:space="preserve">  </w:t>
      </w:r>
    </w:p>
    <w:p w14:paraId="16B2D07D">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15705719222</w:t>
      </w:r>
      <w:r>
        <w:rPr>
          <w:rFonts w:hint="eastAsia" w:ascii="宋体" w:hAnsi="宋体" w:cs="宋体"/>
          <w:color w:val="auto"/>
          <w:sz w:val="24"/>
        </w:rPr>
        <w:t xml:space="preserve"> </w:t>
      </w:r>
    </w:p>
    <w:p w14:paraId="73167D0A">
      <w:pPr>
        <w:spacing w:line="360" w:lineRule="auto"/>
        <w:rPr>
          <w:rFonts w:hint="eastAsia" w:ascii="宋体" w:hAnsi="宋体" w:cs="宋体"/>
          <w:color w:val="auto"/>
          <w:sz w:val="24"/>
          <w:lang w:val="en-US"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 xml:space="preserve">：俞城杰 </w:t>
      </w:r>
    </w:p>
    <w:p w14:paraId="49E82BD5">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 xml:space="preserve">    质疑联系方式：13989816521</w:t>
      </w:r>
    </w:p>
    <w:p w14:paraId="17CE7D5F">
      <w:pPr>
        <w:spacing w:line="360" w:lineRule="auto"/>
        <w:rPr>
          <w:rFonts w:ascii="宋体" w:hAnsi="宋体" w:cs="宋体"/>
          <w:color w:val="auto"/>
          <w:sz w:val="24"/>
        </w:rPr>
      </w:pPr>
      <w:r>
        <w:rPr>
          <w:rFonts w:hint="eastAsia" w:ascii="宋体" w:hAnsi="宋体" w:cs="宋体"/>
          <w:color w:val="auto"/>
          <w:sz w:val="24"/>
          <w:highlight w:val="none"/>
          <w:lang w:val="en-US" w:eastAsia="zh-CN"/>
        </w:rPr>
        <w:t>（请通过以下路径在线提起质疑：政采云-项目采购-询问质疑投诉-质疑列表）</w:t>
      </w:r>
    </w:p>
    <w:p w14:paraId="1F9CD2F5">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7E488906">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浙江省工程咨询有限公司</w:t>
      </w:r>
    </w:p>
    <w:p w14:paraId="022A1BF8">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萧山区金惠路</w:t>
      </w:r>
      <w:r>
        <w:rPr>
          <w:rFonts w:hint="eastAsia" w:ascii="宋体" w:hAnsi="宋体" w:cs="宋体"/>
          <w:color w:val="auto"/>
          <w:sz w:val="24"/>
          <w:lang w:val="en-US" w:eastAsia="zh-CN"/>
        </w:rPr>
        <w:t>358号汇通大厦4幢15楼</w:t>
      </w:r>
    </w:p>
    <w:p w14:paraId="03ACEEE4">
      <w:pPr>
        <w:spacing w:line="360" w:lineRule="auto"/>
        <w:rPr>
          <w:rFonts w:ascii="宋体" w:hAnsi="宋体" w:cs="宋体"/>
          <w:color w:val="auto"/>
          <w:sz w:val="24"/>
        </w:rPr>
      </w:pPr>
      <w:r>
        <w:rPr>
          <w:rFonts w:hint="eastAsia" w:ascii="宋体" w:hAnsi="宋体" w:cs="宋体"/>
          <w:color w:val="auto"/>
          <w:sz w:val="24"/>
        </w:rPr>
        <w:t xml:space="preserve">    传    真：/ </w:t>
      </w:r>
    </w:p>
    <w:p w14:paraId="42AD0970">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项目联系人（询问）：</w:t>
      </w:r>
      <w:r>
        <w:rPr>
          <w:rFonts w:hint="eastAsia" w:ascii="宋体" w:hAnsi="宋体" w:cs="宋体"/>
          <w:color w:val="auto"/>
          <w:sz w:val="24"/>
          <w:lang w:eastAsia="zh-CN"/>
        </w:rPr>
        <w:t>汤利红</w:t>
      </w:r>
    </w:p>
    <w:p w14:paraId="37BE5C0C">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18906716155</w:t>
      </w:r>
    </w:p>
    <w:p w14:paraId="6A60AFD8">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质疑联系人：</w:t>
      </w:r>
      <w:r>
        <w:rPr>
          <w:rFonts w:hint="eastAsia" w:ascii="宋体" w:hAnsi="宋体" w:cs="宋体"/>
          <w:color w:val="auto"/>
          <w:sz w:val="24"/>
          <w:lang w:eastAsia="zh-CN"/>
        </w:rPr>
        <w:t>瞿丽春</w:t>
      </w:r>
      <w:r>
        <w:rPr>
          <w:rFonts w:hint="eastAsia" w:ascii="宋体" w:hAnsi="宋体" w:cs="宋体"/>
          <w:color w:val="auto"/>
          <w:sz w:val="24"/>
        </w:rPr>
        <w:t xml:space="preserve"> </w:t>
      </w:r>
    </w:p>
    <w:p w14:paraId="4FB2A8C4">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15906629847</w:t>
      </w:r>
      <w:r>
        <w:rPr>
          <w:rFonts w:hint="eastAsia" w:ascii="宋体" w:hAnsi="宋体" w:cs="宋体"/>
          <w:color w:val="auto"/>
          <w:sz w:val="24"/>
          <w:highlight w:val="none"/>
          <w:lang w:val="en-US" w:eastAsia="zh-CN"/>
        </w:rPr>
        <w:t>（请通过以下路径在线提起质疑：政采云-项目采购-询问质疑投诉-质疑列表）</w:t>
      </w:r>
    </w:p>
    <w:p w14:paraId="79609569">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066815AE">
      <w:pPr>
        <w:spacing w:line="360" w:lineRule="auto"/>
        <w:rPr>
          <w:rFonts w:hint="eastAsia" w:ascii="宋体" w:hAnsi="宋体" w:cs="宋体"/>
          <w:color w:val="auto"/>
          <w:sz w:val="24"/>
        </w:rPr>
      </w:pPr>
      <w:r>
        <w:rPr>
          <w:rFonts w:hint="eastAsia" w:ascii="宋体" w:hAnsi="宋体" w:cs="宋体"/>
          <w:color w:val="auto"/>
          <w:sz w:val="24"/>
        </w:rPr>
        <w:t xml:space="preserve">   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2907E2AB">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27872A77">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1333ABC2">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联系人 ：</w:t>
      </w:r>
      <w:r>
        <w:rPr>
          <w:rFonts w:hint="eastAsia" w:ascii="宋体" w:hAnsi="宋体" w:cs="宋体"/>
          <w:color w:val="auto"/>
          <w:sz w:val="24"/>
          <w:lang w:val="en-US" w:eastAsia="zh-CN"/>
        </w:rPr>
        <w:t>朱老师</w:t>
      </w:r>
    </w:p>
    <w:p w14:paraId="48AF6E13">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cs="宋体"/>
          <w:color w:val="auto"/>
          <w:sz w:val="24"/>
          <w:lang w:val="en-US" w:eastAsia="zh-CN"/>
        </w:rPr>
        <w:t>0571-87800218</w:t>
      </w:r>
      <w:r>
        <w:rPr>
          <w:rFonts w:hint="eastAsia" w:ascii="宋体" w:hAnsi="宋体" w:cs="宋体"/>
          <w:color w:val="auto"/>
          <w:sz w:val="24"/>
        </w:rPr>
        <w:t xml:space="preserve"> </w:t>
      </w:r>
    </w:p>
    <w:p w14:paraId="4D7AE035">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768C6336">
      <w:pPr>
        <w:spacing w:line="360" w:lineRule="auto"/>
        <w:ind w:firstLine="420" w:firstLineChars="0"/>
        <w:rPr>
          <w:rFonts w:ascii="宋体" w:hAnsi="宋体" w:cs="宋体"/>
          <w:color w:val="auto"/>
          <w:sz w:val="24"/>
        </w:rPr>
      </w:pPr>
    </w:p>
    <w:p w14:paraId="59041882">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0333EAF9">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045F23E5">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77FD314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3162920B">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02"/>
        <w:gridCol w:w="6036"/>
      </w:tblGrid>
      <w:tr w14:paraId="0FB9F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AB7ABF1">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902" w:type="dxa"/>
            <w:tcBorders>
              <w:top w:val="single" w:color="000000" w:sz="8" w:space="0"/>
              <w:left w:val="single" w:color="auto" w:sz="4" w:space="0"/>
              <w:bottom w:val="single" w:color="000000" w:sz="8" w:space="0"/>
              <w:right w:val="single" w:color="000000" w:sz="8" w:space="0"/>
            </w:tcBorders>
            <w:vAlign w:val="center"/>
          </w:tcPr>
          <w:p w14:paraId="799CA53E">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36" w:type="dxa"/>
            <w:tcBorders>
              <w:top w:val="single" w:color="000000" w:sz="8" w:space="0"/>
              <w:left w:val="single" w:color="000000" w:sz="2" w:space="0"/>
              <w:bottom w:val="single" w:color="000000" w:sz="8" w:space="0"/>
              <w:right w:val="single" w:color="000000" w:sz="8" w:space="0"/>
            </w:tcBorders>
            <w:vAlign w:val="center"/>
          </w:tcPr>
          <w:p w14:paraId="4FD63F24">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C4D7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12FA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902" w:type="dxa"/>
            <w:tcBorders>
              <w:top w:val="single" w:color="000000" w:sz="8" w:space="0"/>
              <w:left w:val="single" w:color="auto" w:sz="4" w:space="0"/>
              <w:bottom w:val="single" w:color="000000" w:sz="8" w:space="0"/>
              <w:right w:val="single" w:color="000000" w:sz="8" w:space="0"/>
            </w:tcBorders>
            <w:vAlign w:val="center"/>
          </w:tcPr>
          <w:p w14:paraId="2ED55797">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36" w:type="dxa"/>
            <w:tcBorders>
              <w:top w:val="single" w:color="000000" w:sz="8" w:space="0"/>
              <w:left w:val="single" w:color="000000" w:sz="2" w:space="0"/>
              <w:bottom w:val="single" w:color="000000" w:sz="8" w:space="0"/>
              <w:right w:val="single" w:color="000000" w:sz="8" w:space="0"/>
            </w:tcBorders>
            <w:vAlign w:val="center"/>
          </w:tcPr>
          <w:p w14:paraId="4E9B8EEC">
            <w:pPr>
              <w:spacing w:line="360" w:lineRule="auto"/>
              <w:rPr>
                <w:rFonts w:ascii="宋体" w:hAnsi="宋体" w:cs="宋体"/>
                <w:color w:val="auto"/>
                <w:sz w:val="24"/>
              </w:rPr>
            </w:pPr>
            <w:r>
              <w:rPr>
                <w:rFonts w:hint="eastAsia" w:ascii="宋体" w:hAnsi="宋体" w:cs="宋体"/>
                <w:color w:val="auto"/>
                <w:sz w:val="24"/>
              </w:rPr>
              <w:t>服务类。</w:t>
            </w:r>
          </w:p>
        </w:tc>
      </w:tr>
      <w:tr w14:paraId="7F69D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67BFC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902" w:type="dxa"/>
            <w:tcBorders>
              <w:top w:val="single" w:color="000000" w:sz="8" w:space="0"/>
              <w:left w:val="single" w:color="auto" w:sz="4" w:space="0"/>
              <w:bottom w:val="single" w:color="000000" w:sz="8" w:space="0"/>
              <w:right w:val="single" w:color="000000" w:sz="8" w:space="0"/>
            </w:tcBorders>
            <w:vAlign w:val="center"/>
          </w:tcPr>
          <w:p w14:paraId="5F7577D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36" w:type="dxa"/>
            <w:tcBorders>
              <w:top w:val="single" w:color="000000" w:sz="8" w:space="0"/>
              <w:left w:val="single" w:color="000000" w:sz="2" w:space="0"/>
              <w:bottom w:val="single" w:color="000000" w:sz="8" w:space="0"/>
              <w:right w:val="single" w:color="000000" w:sz="8" w:space="0"/>
            </w:tcBorders>
            <w:vAlign w:val="center"/>
          </w:tcPr>
          <w:p w14:paraId="0E4C4AF9">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cs="Times New Roman" w:asciiTheme="minorEastAsia" w:hAnsiTheme="minorEastAsia" w:eastAsiaTheme="minorEastAsia"/>
                <w:snapToGrid/>
                <w:color w:val="auto"/>
                <w:kern w:val="2"/>
                <w:sz w:val="24"/>
                <w:szCs w:val="24"/>
                <w:u w:val="single"/>
                <w:lang w:val="en-US" w:eastAsia="zh-CN" w:bidi="ar-SA"/>
              </w:rPr>
              <w:t>戴村镇城建环境综合整治服务</w:t>
            </w:r>
            <w:r>
              <w:rPr>
                <w:rFonts w:hint="eastAsia" w:ascii="宋体" w:hAnsi="宋体" w:cs="宋体"/>
                <w:color w:val="auto"/>
                <w:sz w:val="24"/>
                <w:u w:val="single"/>
              </w:rPr>
              <w:t xml:space="preserve"> ，</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其他未列明</w:t>
            </w:r>
            <w:r>
              <w:rPr>
                <w:rFonts w:hint="eastAsia" w:ascii="宋体" w:hAnsi="宋体" w:cs="宋体"/>
                <w:color w:val="auto"/>
                <w:sz w:val="24"/>
                <w:u w:val="single"/>
              </w:rPr>
              <w:t>行业</w:t>
            </w:r>
            <w:r>
              <w:rPr>
                <w:rFonts w:hint="eastAsia" w:ascii="宋体" w:hAnsi="宋体" w:cs="宋体"/>
                <w:color w:val="auto"/>
                <w:sz w:val="24"/>
              </w:rPr>
              <w:t>；</w:t>
            </w:r>
          </w:p>
          <w:p w14:paraId="067189DC">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67980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26FE52">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902" w:type="dxa"/>
            <w:tcBorders>
              <w:top w:val="single" w:color="000000" w:sz="8" w:space="0"/>
              <w:left w:val="single" w:color="auto" w:sz="4" w:space="0"/>
              <w:bottom w:val="single" w:color="000000" w:sz="8" w:space="0"/>
              <w:right w:val="single" w:color="000000" w:sz="8" w:space="0"/>
            </w:tcBorders>
            <w:vAlign w:val="center"/>
          </w:tcPr>
          <w:p w14:paraId="5A29F4EC">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36" w:type="dxa"/>
            <w:tcBorders>
              <w:top w:val="single" w:color="000000" w:sz="8" w:space="0"/>
              <w:left w:val="single" w:color="000000" w:sz="2" w:space="0"/>
              <w:bottom w:val="single" w:color="000000" w:sz="8" w:space="0"/>
              <w:right w:val="single" w:color="000000" w:sz="8" w:space="0"/>
            </w:tcBorders>
            <w:vAlign w:val="center"/>
          </w:tcPr>
          <w:p w14:paraId="77D45EE7">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29F57D47">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16240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473CB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902" w:type="dxa"/>
            <w:tcBorders>
              <w:top w:val="single" w:color="000000" w:sz="8" w:space="0"/>
              <w:left w:val="single" w:color="auto" w:sz="4" w:space="0"/>
              <w:bottom w:val="single" w:color="000000" w:sz="8" w:space="0"/>
              <w:right w:val="single" w:color="000000" w:sz="8" w:space="0"/>
            </w:tcBorders>
            <w:vAlign w:val="center"/>
          </w:tcPr>
          <w:p w14:paraId="33D58384">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36" w:type="dxa"/>
            <w:tcBorders>
              <w:top w:val="single" w:color="000000" w:sz="8" w:space="0"/>
              <w:left w:val="single" w:color="000000" w:sz="2" w:space="0"/>
              <w:bottom w:val="single" w:color="000000" w:sz="8" w:space="0"/>
              <w:right w:val="single" w:color="000000" w:sz="8" w:space="0"/>
            </w:tcBorders>
            <w:vAlign w:val="center"/>
          </w:tcPr>
          <w:p w14:paraId="481C7338">
            <w:pPr>
              <w:spacing w:line="360" w:lineRule="auto"/>
              <w:rPr>
                <w:rFonts w:hint="eastAsia"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同意将非主体、非关键性的工作分包</w:t>
            </w:r>
          </w:p>
          <w:p w14:paraId="726487DA">
            <w:pPr>
              <w:spacing w:line="360" w:lineRule="auto"/>
              <w:rPr>
                <w:rFonts w:ascii="宋体" w:hAnsi="宋体" w:cs="宋体"/>
                <w:color w:val="auto"/>
                <w:sz w:val="24"/>
                <w:szCs w:val="24"/>
              </w:rPr>
            </w:pPr>
            <w:r>
              <w:rPr>
                <w:rFonts w:hint="eastAsia" w:ascii="宋体" w:hAnsi="宋体" w:cs="宋体"/>
                <w:color w:val="auto"/>
                <w:kern w:val="0"/>
                <w:sz w:val="24"/>
                <w:szCs w:val="24"/>
              </w:rPr>
              <w:sym w:font="Wingdings 2" w:char="00A3"/>
            </w:r>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3CE744F0">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6948B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EF665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902" w:type="dxa"/>
            <w:tcBorders>
              <w:top w:val="single" w:color="000000" w:sz="8" w:space="0"/>
              <w:left w:val="single" w:color="auto" w:sz="4" w:space="0"/>
              <w:bottom w:val="single" w:color="000000" w:sz="8" w:space="0"/>
              <w:right w:val="single" w:color="000000" w:sz="8" w:space="0"/>
            </w:tcBorders>
            <w:vAlign w:val="center"/>
          </w:tcPr>
          <w:p w14:paraId="2BF6C16B">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36" w:type="dxa"/>
            <w:tcBorders>
              <w:top w:val="single" w:color="000000" w:sz="8" w:space="0"/>
              <w:left w:val="single" w:color="000000" w:sz="2" w:space="0"/>
              <w:bottom w:val="single" w:color="000000" w:sz="8" w:space="0"/>
              <w:right w:val="single" w:color="000000" w:sz="8" w:space="0"/>
            </w:tcBorders>
            <w:vAlign w:val="center"/>
          </w:tcPr>
          <w:p w14:paraId="4B0ADF9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64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DB46C9">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807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790A6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F55DD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902" w:type="dxa"/>
            <w:tcBorders>
              <w:top w:val="single" w:color="000000" w:sz="8" w:space="0"/>
              <w:left w:val="single" w:color="auto" w:sz="4" w:space="0"/>
              <w:bottom w:val="single" w:color="000000" w:sz="8" w:space="0"/>
              <w:right w:val="single" w:color="000000" w:sz="8" w:space="0"/>
            </w:tcBorders>
            <w:vAlign w:val="center"/>
          </w:tcPr>
          <w:p w14:paraId="778594BB">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36" w:type="dxa"/>
            <w:tcBorders>
              <w:top w:val="single" w:color="000000" w:sz="8" w:space="0"/>
              <w:left w:val="single" w:color="000000" w:sz="2" w:space="0"/>
              <w:bottom w:val="single" w:color="000000" w:sz="8" w:space="0"/>
              <w:right w:val="single" w:color="000000" w:sz="8" w:space="0"/>
            </w:tcBorders>
            <w:vAlign w:val="center"/>
          </w:tcPr>
          <w:p w14:paraId="5D67C070">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4F154B9C">
            <w:pPr>
              <w:spacing w:line="360" w:lineRule="auto"/>
              <w:rPr>
                <w:color w:val="auto"/>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p>
        </w:tc>
      </w:tr>
      <w:tr w14:paraId="530D4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478DC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902" w:type="dxa"/>
            <w:tcBorders>
              <w:top w:val="single" w:color="000000" w:sz="8" w:space="0"/>
              <w:left w:val="single" w:color="auto" w:sz="4" w:space="0"/>
              <w:bottom w:val="single" w:color="000000" w:sz="8" w:space="0"/>
              <w:right w:val="single" w:color="000000" w:sz="8" w:space="0"/>
            </w:tcBorders>
            <w:vAlign w:val="center"/>
          </w:tcPr>
          <w:p w14:paraId="14BBE2B2">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36" w:type="dxa"/>
            <w:tcBorders>
              <w:top w:val="single" w:color="000000" w:sz="8" w:space="0"/>
              <w:left w:val="single" w:color="000000" w:sz="2" w:space="0"/>
              <w:bottom w:val="single" w:color="000000" w:sz="8" w:space="0"/>
              <w:right w:val="single" w:color="000000" w:sz="8" w:space="0"/>
            </w:tcBorders>
            <w:vAlign w:val="center"/>
          </w:tcPr>
          <w:p w14:paraId="4EE50A59">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4654887A">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6E18B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63FAF4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902" w:type="dxa"/>
            <w:vMerge w:val="restart"/>
            <w:tcBorders>
              <w:top w:val="single" w:color="000000" w:sz="8" w:space="0"/>
              <w:left w:val="single" w:color="auto" w:sz="4" w:space="0"/>
              <w:right w:val="single" w:color="000000" w:sz="8" w:space="0"/>
            </w:tcBorders>
            <w:vAlign w:val="center"/>
          </w:tcPr>
          <w:p w14:paraId="52DE8FCA">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36" w:type="dxa"/>
            <w:tcBorders>
              <w:top w:val="single" w:color="000000" w:sz="8" w:space="0"/>
              <w:left w:val="single" w:color="000000" w:sz="2" w:space="0"/>
              <w:bottom w:val="single" w:color="auto" w:sz="4" w:space="0"/>
              <w:right w:val="single" w:color="000000" w:sz="8" w:space="0"/>
            </w:tcBorders>
            <w:vAlign w:val="center"/>
          </w:tcPr>
          <w:p w14:paraId="736F4180">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55478B05">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76070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4095BB3">
            <w:pPr>
              <w:snapToGrid w:val="0"/>
              <w:spacing w:line="360" w:lineRule="auto"/>
              <w:jc w:val="center"/>
              <w:rPr>
                <w:rFonts w:hint="eastAsia" w:asciiTheme="minorEastAsia" w:hAnsiTheme="minorEastAsia" w:eastAsiaTheme="minorEastAsia" w:cstheme="minorEastAsia"/>
                <w:color w:val="auto"/>
                <w:sz w:val="24"/>
                <w:szCs w:val="24"/>
              </w:rPr>
            </w:pPr>
          </w:p>
        </w:tc>
        <w:tc>
          <w:tcPr>
            <w:tcW w:w="1902" w:type="dxa"/>
            <w:vMerge w:val="continue"/>
            <w:tcBorders>
              <w:left w:val="single" w:color="auto" w:sz="4" w:space="0"/>
              <w:bottom w:val="single" w:color="000000" w:sz="8" w:space="0"/>
              <w:right w:val="single" w:color="000000" w:sz="8" w:space="0"/>
            </w:tcBorders>
            <w:vAlign w:val="center"/>
          </w:tcPr>
          <w:p w14:paraId="53546CFE">
            <w:pPr>
              <w:snapToGrid w:val="0"/>
              <w:spacing w:line="360" w:lineRule="auto"/>
              <w:jc w:val="center"/>
              <w:rPr>
                <w:rFonts w:ascii="宋体" w:hAnsi="宋体" w:cs="宋体"/>
                <w:b/>
                <w:color w:val="auto"/>
                <w:sz w:val="24"/>
              </w:rPr>
            </w:pPr>
          </w:p>
        </w:tc>
        <w:tc>
          <w:tcPr>
            <w:tcW w:w="6036" w:type="dxa"/>
            <w:tcBorders>
              <w:top w:val="single" w:color="auto" w:sz="4" w:space="0"/>
              <w:left w:val="single" w:color="000000" w:sz="2" w:space="0"/>
              <w:bottom w:val="single" w:color="000000" w:sz="8" w:space="0"/>
              <w:right w:val="single" w:color="000000" w:sz="8" w:space="0"/>
            </w:tcBorders>
            <w:vAlign w:val="center"/>
          </w:tcPr>
          <w:p w14:paraId="0A374575">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0B64C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434A4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902" w:type="dxa"/>
            <w:tcBorders>
              <w:top w:val="single" w:color="000000" w:sz="8" w:space="0"/>
              <w:left w:val="single" w:color="000000" w:sz="2" w:space="0"/>
              <w:bottom w:val="single" w:color="000000" w:sz="8" w:space="0"/>
              <w:right w:val="single" w:color="000000" w:sz="8" w:space="0"/>
            </w:tcBorders>
            <w:vAlign w:val="center"/>
          </w:tcPr>
          <w:p w14:paraId="6C978332">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36" w:type="dxa"/>
            <w:tcBorders>
              <w:top w:val="single" w:color="000000" w:sz="8" w:space="0"/>
              <w:left w:val="single" w:color="000000" w:sz="2" w:space="0"/>
              <w:bottom w:val="single" w:color="000000" w:sz="8" w:space="0"/>
              <w:right w:val="single" w:color="000000" w:sz="8" w:space="0"/>
            </w:tcBorders>
            <w:vAlign w:val="center"/>
          </w:tcPr>
          <w:p w14:paraId="48801488">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416E30AD">
            <w:pPr>
              <w:pStyle w:val="965"/>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6D2EF2A9">
            <w:pPr>
              <w:pStyle w:val="965"/>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7FCDB7D3">
            <w:pPr>
              <w:pStyle w:val="965"/>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080DCA90">
            <w:pPr>
              <w:snapToGrid w:val="0"/>
              <w:spacing w:line="360" w:lineRule="auto"/>
              <w:ind w:firstLine="480" w:firstLineChars="200"/>
              <w:rPr>
                <w:rFonts w:ascii="宋体" w:hAnsi="宋体" w:cs="宋体"/>
                <w:color w:val="auto"/>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232E6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882A0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902" w:type="dxa"/>
            <w:tcBorders>
              <w:top w:val="single" w:color="000000" w:sz="8" w:space="0"/>
              <w:left w:val="single" w:color="000000" w:sz="2" w:space="0"/>
              <w:bottom w:val="single" w:color="000000" w:sz="8" w:space="0"/>
              <w:right w:val="single" w:color="000000" w:sz="8" w:space="0"/>
            </w:tcBorders>
            <w:vAlign w:val="center"/>
          </w:tcPr>
          <w:p w14:paraId="4653ADF1">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36" w:type="dxa"/>
            <w:tcBorders>
              <w:top w:val="single" w:color="000000" w:sz="8" w:space="0"/>
              <w:left w:val="single" w:color="000000" w:sz="2" w:space="0"/>
              <w:bottom w:val="single" w:color="000000" w:sz="8" w:space="0"/>
              <w:right w:val="single" w:color="000000" w:sz="8" w:space="0"/>
            </w:tcBorders>
            <w:vAlign w:val="center"/>
          </w:tcPr>
          <w:p w14:paraId="51694EDA">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1D03D8F4">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1EBD4CC9">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37402A85">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574D4315">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2DF5388D">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28F8F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4492CD2">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902" w:type="dxa"/>
            <w:tcBorders>
              <w:top w:val="single" w:color="000000" w:sz="8" w:space="0"/>
              <w:left w:val="single" w:color="000000" w:sz="2" w:space="0"/>
              <w:right w:val="single" w:color="000000" w:sz="8" w:space="0"/>
            </w:tcBorders>
            <w:vAlign w:val="center"/>
          </w:tcPr>
          <w:p w14:paraId="51E56C31">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36" w:type="dxa"/>
            <w:tcBorders>
              <w:top w:val="single" w:color="000000" w:sz="8" w:space="0"/>
              <w:left w:val="single" w:color="000000" w:sz="2" w:space="0"/>
              <w:right w:val="single" w:color="000000" w:sz="8" w:space="0"/>
            </w:tcBorders>
            <w:vAlign w:val="center"/>
          </w:tcPr>
          <w:p w14:paraId="4E7F0E84">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522E17A">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12FC97ED">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07094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7D866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902" w:type="dxa"/>
            <w:tcBorders>
              <w:top w:val="single" w:color="000000" w:sz="8" w:space="0"/>
              <w:left w:val="single" w:color="000000" w:sz="2" w:space="0"/>
              <w:bottom w:val="single" w:color="000000" w:sz="8" w:space="0"/>
              <w:right w:val="single" w:color="000000" w:sz="8" w:space="0"/>
            </w:tcBorders>
            <w:vAlign w:val="center"/>
          </w:tcPr>
          <w:p w14:paraId="21925369">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36" w:type="dxa"/>
            <w:tcBorders>
              <w:top w:val="single" w:color="000000" w:sz="8" w:space="0"/>
              <w:left w:val="single" w:color="000000" w:sz="2" w:space="0"/>
              <w:bottom w:val="single" w:color="000000" w:sz="8" w:space="0"/>
              <w:right w:val="single" w:color="000000" w:sz="8" w:space="0"/>
            </w:tcBorders>
            <w:vAlign w:val="center"/>
          </w:tcPr>
          <w:p w14:paraId="10143222">
            <w:pPr>
              <w:pStyle w:val="32"/>
              <w:spacing w:line="360" w:lineRule="auto"/>
              <w:rPr>
                <w:rFonts w:hAnsi="宋体" w:cs="宋体"/>
                <w:color w:val="auto"/>
                <w:kern w:val="28"/>
                <w:sz w:val="24"/>
              </w:rPr>
            </w:pPr>
            <w:r>
              <w:rPr>
                <w:rFonts w:hint="eastAsia" w:ascii="Times New Roman" w:hAnsi="Times New Roman" w:eastAsia="宋体" w:cs="Times New Roman"/>
                <w:snapToGrid/>
                <w:color w:val="auto"/>
                <w:kern w:val="2"/>
                <w:sz w:val="24"/>
                <w:szCs w:val="24"/>
                <w:highlight w:val="none"/>
                <w:lang w:val="en-US" w:eastAsia="zh-CN" w:bidi="ar-SA"/>
              </w:rPr>
              <w:t>备份文件是否收取：不收取</w:t>
            </w:r>
            <w:r>
              <w:rPr>
                <w:rFonts w:hint="eastAsia" w:ascii="Times New Roman" w:hAnsi="Times New Roman" w:cs="Times New Roman"/>
                <w:snapToGrid/>
                <w:color w:val="auto"/>
                <w:kern w:val="2"/>
                <w:sz w:val="24"/>
                <w:szCs w:val="24"/>
                <w:highlight w:val="none"/>
                <w:lang w:val="en-US" w:eastAsia="zh-CN" w:bidi="ar-SA"/>
              </w:rPr>
              <w:t>。</w:t>
            </w:r>
          </w:p>
        </w:tc>
      </w:tr>
      <w:tr w14:paraId="29270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46FE4B">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902" w:type="dxa"/>
            <w:tcBorders>
              <w:top w:val="single" w:color="000000" w:sz="8" w:space="0"/>
              <w:left w:val="single" w:color="000000" w:sz="2" w:space="0"/>
              <w:bottom w:val="single" w:color="000000" w:sz="8" w:space="0"/>
              <w:right w:val="single" w:color="000000" w:sz="8" w:space="0"/>
            </w:tcBorders>
            <w:vAlign w:val="center"/>
          </w:tcPr>
          <w:p w14:paraId="1EC9DF7B">
            <w:pPr>
              <w:jc w:val="center"/>
              <w:rPr>
                <w:rFonts w:ascii="宋体" w:hAnsi="宋体" w:cs="宋体"/>
                <w:b/>
                <w:color w:val="auto"/>
                <w:sz w:val="24"/>
              </w:rPr>
            </w:pPr>
            <w:r>
              <w:rPr>
                <w:rFonts w:hint="eastAsia"/>
                <w:b/>
                <w:color w:val="auto"/>
                <w:sz w:val="24"/>
              </w:rPr>
              <w:t>采购机构代理费用</w:t>
            </w:r>
          </w:p>
        </w:tc>
        <w:tc>
          <w:tcPr>
            <w:tcW w:w="6036" w:type="dxa"/>
            <w:tcBorders>
              <w:top w:val="single" w:color="000000" w:sz="8" w:space="0"/>
              <w:left w:val="single" w:color="000000" w:sz="2" w:space="0"/>
              <w:bottom w:val="single" w:color="000000" w:sz="8" w:space="0"/>
              <w:right w:val="single" w:color="000000" w:sz="8" w:space="0"/>
            </w:tcBorders>
            <w:vAlign w:val="center"/>
          </w:tcPr>
          <w:p w14:paraId="376B0497">
            <w:pPr>
              <w:spacing w:line="360" w:lineRule="auto"/>
              <w:rPr>
                <w:rFonts w:hAnsi="宋体" w:cs="宋体"/>
                <w:color w:val="auto"/>
                <w:kern w:val="28"/>
                <w:sz w:val="24"/>
              </w:rPr>
            </w:pPr>
            <w:r>
              <w:rPr>
                <w:rFonts w:hint="eastAsia" w:ascii="Times New Roman" w:hAnsi="Times New Roman" w:eastAsia="宋体" w:cs="Times New Roman"/>
                <w:snapToGrid/>
                <w:color w:val="auto"/>
                <w:kern w:val="2"/>
                <w:sz w:val="24"/>
                <w:szCs w:val="24"/>
                <w:highlight w:val="none"/>
                <w:lang w:val="en-US" w:eastAsia="zh-CN" w:bidi="ar-SA"/>
              </w:rPr>
              <w:t>采购机构代理费用：采购机构代理</w:t>
            </w:r>
            <w:bookmarkStart w:id="505" w:name="_GoBack"/>
            <w:bookmarkEnd w:id="505"/>
            <w:r>
              <w:rPr>
                <w:rFonts w:hint="eastAsia" w:ascii="Times New Roman" w:hAnsi="Times New Roman" w:eastAsia="宋体" w:cs="Times New Roman"/>
                <w:snapToGrid/>
                <w:color w:val="auto"/>
                <w:kern w:val="2"/>
                <w:sz w:val="24"/>
                <w:szCs w:val="24"/>
                <w:highlight w:val="none"/>
                <w:lang w:val="en-US" w:eastAsia="zh-CN" w:bidi="ar-SA"/>
              </w:rPr>
              <w:t>费用由</w:t>
            </w:r>
            <w:r>
              <w:rPr>
                <w:rFonts w:hint="eastAsia" w:cs="Times New Roman"/>
                <w:snapToGrid/>
                <w:color w:val="auto"/>
                <w:kern w:val="2"/>
                <w:sz w:val="24"/>
                <w:szCs w:val="24"/>
                <w:highlight w:val="none"/>
                <w:lang w:val="en-US" w:eastAsia="zh-CN" w:bidi="ar-SA"/>
              </w:rPr>
              <w:t>采购人</w:t>
            </w:r>
            <w:r>
              <w:rPr>
                <w:rFonts w:hint="eastAsia" w:ascii="Times New Roman" w:hAnsi="Times New Roman" w:eastAsia="宋体" w:cs="Times New Roman"/>
                <w:snapToGrid/>
                <w:color w:val="auto"/>
                <w:kern w:val="2"/>
                <w:sz w:val="24"/>
                <w:szCs w:val="24"/>
                <w:highlight w:val="none"/>
                <w:lang w:val="en-US" w:eastAsia="zh-CN" w:bidi="ar-SA"/>
              </w:rPr>
              <w:t>支付。</w:t>
            </w:r>
          </w:p>
        </w:tc>
      </w:tr>
      <w:tr w14:paraId="61E5E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5C435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902" w:type="dxa"/>
            <w:tcBorders>
              <w:top w:val="single" w:color="000000" w:sz="8" w:space="0"/>
              <w:left w:val="single" w:color="000000" w:sz="2" w:space="0"/>
              <w:bottom w:val="single" w:color="000000" w:sz="8" w:space="0"/>
              <w:right w:val="single" w:color="000000" w:sz="8" w:space="0"/>
            </w:tcBorders>
            <w:vAlign w:val="center"/>
          </w:tcPr>
          <w:p w14:paraId="0320EA94">
            <w:pPr>
              <w:jc w:val="center"/>
              <w:rPr>
                <w:color w:val="auto"/>
              </w:rPr>
            </w:pPr>
            <w:r>
              <w:rPr>
                <w:rFonts w:hint="eastAsia" w:cs="仿宋"/>
                <w:b/>
                <w:color w:val="auto"/>
                <w:sz w:val="24"/>
              </w:rPr>
              <w:t>资格审查和信用信息审查</w:t>
            </w:r>
          </w:p>
        </w:tc>
        <w:tc>
          <w:tcPr>
            <w:tcW w:w="6036" w:type="dxa"/>
            <w:tcBorders>
              <w:top w:val="single" w:color="000000" w:sz="8" w:space="0"/>
              <w:left w:val="single" w:color="000000" w:sz="2" w:space="0"/>
              <w:bottom w:val="single" w:color="000000" w:sz="8" w:space="0"/>
              <w:right w:val="single" w:color="000000" w:sz="8" w:space="0"/>
            </w:tcBorders>
            <w:vAlign w:val="center"/>
          </w:tcPr>
          <w:p w14:paraId="26D37A5D">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79265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7DE6E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902" w:type="dxa"/>
            <w:tcBorders>
              <w:top w:val="single" w:color="000000" w:sz="8" w:space="0"/>
              <w:left w:val="single" w:color="000000" w:sz="2" w:space="0"/>
              <w:bottom w:val="single" w:color="000000" w:sz="8" w:space="0"/>
              <w:right w:val="single" w:color="000000" w:sz="8" w:space="0"/>
            </w:tcBorders>
            <w:vAlign w:val="center"/>
          </w:tcPr>
          <w:p w14:paraId="76A925F5">
            <w:pPr>
              <w:jc w:val="center"/>
              <w:rPr>
                <w:rFonts w:cs="仿宋"/>
                <w:b/>
                <w:color w:val="auto"/>
                <w:sz w:val="22"/>
              </w:rPr>
            </w:pPr>
            <w:r>
              <w:rPr>
                <w:rFonts w:hint="eastAsia" w:cs="仿宋"/>
                <w:b/>
                <w:color w:val="auto"/>
                <w:sz w:val="24"/>
              </w:rPr>
              <w:t>质疑接收人及答复</w:t>
            </w:r>
          </w:p>
        </w:tc>
        <w:tc>
          <w:tcPr>
            <w:tcW w:w="6036" w:type="dxa"/>
            <w:tcBorders>
              <w:top w:val="single" w:color="000000" w:sz="8" w:space="0"/>
              <w:left w:val="single" w:color="000000" w:sz="2" w:space="0"/>
              <w:bottom w:val="single" w:color="000000" w:sz="8" w:space="0"/>
              <w:right w:val="single" w:color="000000" w:sz="8" w:space="0"/>
            </w:tcBorders>
            <w:vAlign w:val="center"/>
          </w:tcPr>
          <w:p w14:paraId="7C40F085">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204E9F41">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7B0AA363">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2D498D93">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6C0B0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70E0A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902" w:type="dxa"/>
            <w:tcBorders>
              <w:top w:val="single" w:color="000000" w:sz="8" w:space="0"/>
              <w:left w:val="single" w:color="000000" w:sz="2" w:space="0"/>
              <w:bottom w:val="single" w:color="000000" w:sz="8" w:space="0"/>
              <w:right w:val="single" w:color="000000" w:sz="8" w:space="0"/>
            </w:tcBorders>
            <w:vAlign w:val="center"/>
          </w:tcPr>
          <w:p w14:paraId="5796D605">
            <w:pPr>
              <w:jc w:val="center"/>
              <w:rPr>
                <w:rFonts w:cs="仿宋"/>
                <w:b/>
                <w:color w:val="auto"/>
                <w:sz w:val="22"/>
              </w:rPr>
            </w:pPr>
            <w:r>
              <w:rPr>
                <w:rFonts w:hint="eastAsia" w:cs="仿宋"/>
                <w:b/>
                <w:color w:val="auto"/>
                <w:sz w:val="24"/>
              </w:rPr>
              <w:t>履约验收</w:t>
            </w:r>
          </w:p>
        </w:tc>
        <w:tc>
          <w:tcPr>
            <w:tcW w:w="6036" w:type="dxa"/>
            <w:tcBorders>
              <w:top w:val="single" w:color="000000" w:sz="8" w:space="0"/>
              <w:left w:val="single" w:color="000000" w:sz="2" w:space="0"/>
              <w:bottom w:val="single" w:color="000000" w:sz="8" w:space="0"/>
              <w:right w:val="single" w:color="000000" w:sz="8" w:space="0"/>
            </w:tcBorders>
            <w:vAlign w:val="center"/>
          </w:tcPr>
          <w:p w14:paraId="3E067A08">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28E65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800C4A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902" w:type="dxa"/>
            <w:vMerge w:val="restart"/>
            <w:tcBorders>
              <w:top w:val="single" w:color="000000" w:sz="8" w:space="0"/>
              <w:left w:val="single" w:color="000000" w:sz="2" w:space="0"/>
              <w:right w:val="single" w:color="000000" w:sz="8" w:space="0"/>
            </w:tcBorders>
            <w:vAlign w:val="center"/>
          </w:tcPr>
          <w:p w14:paraId="2D1DBE74">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36" w:type="dxa"/>
            <w:tcBorders>
              <w:top w:val="single" w:color="000000" w:sz="8" w:space="0"/>
              <w:left w:val="single" w:color="000000" w:sz="2" w:space="0"/>
              <w:bottom w:val="single" w:color="000000" w:sz="8" w:space="0"/>
              <w:right w:val="single" w:color="000000" w:sz="8" w:space="0"/>
            </w:tcBorders>
            <w:vAlign w:val="center"/>
          </w:tcPr>
          <w:p w14:paraId="530A563B">
            <w:pPr>
              <w:pStyle w:val="4"/>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08B88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AF4E47D">
            <w:pPr>
              <w:snapToGrid w:val="0"/>
              <w:spacing w:line="360" w:lineRule="auto"/>
              <w:jc w:val="center"/>
              <w:rPr>
                <w:rFonts w:ascii="宋体" w:hAnsi="宋体" w:cs="宋体"/>
                <w:color w:val="auto"/>
                <w:sz w:val="24"/>
              </w:rPr>
            </w:pPr>
          </w:p>
        </w:tc>
        <w:tc>
          <w:tcPr>
            <w:tcW w:w="1902" w:type="dxa"/>
            <w:vMerge w:val="continue"/>
            <w:tcBorders>
              <w:left w:val="single" w:color="000000" w:sz="2" w:space="0"/>
              <w:right w:val="single" w:color="000000" w:sz="8" w:space="0"/>
            </w:tcBorders>
            <w:vAlign w:val="center"/>
          </w:tcPr>
          <w:p w14:paraId="1A086F9A">
            <w:pPr>
              <w:snapToGrid w:val="0"/>
              <w:spacing w:line="360" w:lineRule="auto"/>
              <w:jc w:val="center"/>
              <w:rPr>
                <w:rFonts w:ascii="宋体" w:hAnsi="宋体" w:cs="宋体"/>
                <w:b/>
                <w:color w:val="auto"/>
                <w:sz w:val="24"/>
              </w:rPr>
            </w:pPr>
          </w:p>
        </w:tc>
        <w:tc>
          <w:tcPr>
            <w:tcW w:w="6036" w:type="dxa"/>
            <w:tcBorders>
              <w:top w:val="single" w:color="000000" w:sz="8" w:space="0"/>
              <w:left w:val="single" w:color="000000" w:sz="2" w:space="0"/>
              <w:bottom w:val="single" w:color="000000" w:sz="8" w:space="0"/>
              <w:right w:val="single" w:color="000000" w:sz="8" w:space="0"/>
            </w:tcBorders>
            <w:vAlign w:val="center"/>
          </w:tcPr>
          <w:p w14:paraId="23E5ACE7">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1A59396E">
            <w:pPr>
              <w:pStyle w:val="4"/>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437D0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A12A7F9">
            <w:pPr>
              <w:snapToGrid w:val="0"/>
              <w:spacing w:line="360" w:lineRule="auto"/>
              <w:jc w:val="center"/>
              <w:rPr>
                <w:rFonts w:ascii="宋体" w:hAnsi="宋体" w:cs="宋体"/>
                <w:color w:val="auto"/>
                <w:sz w:val="24"/>
              </w:rPr>
            </w:pPr>
          </w:p>
        </w:tc>
        <w:tc>
          <w:tcPr>
            <w:tcW w:w="1902" w:type="dxa"/>
            <w:vMerge w:val="continue"/>
            <w:tcBorders>
              <w:left w:val="single" w:color="000000" w:sz="2" w:space="0"/>
              <w:bottom w:val="single" w:color="000000" w:sz="8" w:space="0"/>
              <w:right w:val="single" w:color="000000" w:sz="8" w:space="0"/>
            </w:tcBorders>
            <w:vAlign w:val="center"/>
          </w:tcPr>
          <w:p w14:paraId="6E1980D1">
            <w:pPr>
              <w:snapToGrid w:val="0"/>
              <w:spacing w:line="360" w:lineRule="auto"/>
              <w:jc w:val="center"/>
              <w:rPr>
                <w:rFonts w:ascii="宋体" w:hAnsi="宋体" w:cs="宋体"/>
                <w:b/>
                <w:color w:val="auto"/>
                <w:sz w:val="24"/>
              </w:rPr>
            </w:pPr>
          </w:p>
        </w:tc>
        <w:tc>
          <w:tcPr>
            <w:tcW w:w="6036" w:type="dxa"/>
            <w:tcBorders>
              <w:top w:val="single" w:color="000000" w:sz="8" w:space="0"/>
              <w:left w:val="single" w:color="000000" w:sz="2" w:space="0"/>
              <w:bottom w:val="single" w:color="000000" w:sz="8" w:space="0"/>
              <w:right w:val="single" w:color="000000" w:sz="8" w:space="0"/>
            </w:tcBorders>
            <w:vAlign w:val="center"/>
          </w:tcPr>
          <w:p w14:paraId="3ECF3751">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66DA840B">
      <w:pPr>
        <w:rPr>
          <w:rFonts w:ascii="宋体" w:hAnsi="宋体" w:cs="宋体"/>
          <w:b/>
          <w:color w:val="auto"/>
          <w:sz w:val="32"/>
          <w:szCs w:val="20"/>
        </w:rPr>
      </w:pPr>
      <w:bookmarkStart w:id="8" w:name="_Toc164416483"/>
      <w:bookmarkStart w:id="9" w:name="第三部分"/>
      <w:r>
        <w:rPr>
          <w:rFonts w:hint="eastAsia" w:ascii="宋体" w:hAnsi="宋体" w:cs="宋体"/>
          <w:b/>
          <w:color w:val="auto"/>
          <w:sz w:val="32"/>
          <w:szCs w:val="20"/>
        </w:rPr>
        <w:br w:type="page"/>
      </w:r>
    </w:p>
    <w:p w14:paraId="7BD81918">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85CDB80">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14:paraId="08B0BEF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7A09A85">
      <w:pPr>
        <w:numPr>
          <w:ilvl w:val="0"/>
          <w:numId w:val="1"/>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0F25058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8EEDA42">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236C7DE7">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9F58B46">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2F1603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70845E">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3087B4BF">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31212191">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230B6927">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FE071E6">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2435180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BCFB1A2">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74BFCB38">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26E413FA">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2B7C7D26">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5A287A54">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3E8852">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1030AF6">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C1D152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16704F66">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7E7AA2D9">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4297ABD">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C3CE47">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1088F64F">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7F772EE8">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2B21623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1CEC4FFC">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6AEF250">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01ADAD37">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3736CBF0">
      <w:pPr>
        <w:spacing w:line="360" w:lineRule="auto"/>
        <w:rPr>
          <w:b/>
          <w:color w:val="auto"/>
        </w:rPr>
      </w:pPr>
      <w:r>
        <w:rPr>
          <w:rFonts w:hint="eastAsia" w:ascii="宋体" w:hAnsi="宋体" w:cs="宋体"/>
          <w:b/>
          <w:color w:val="auto"/>
          <w:sz w:val="24"/>
        </w:rPr>
        <w:t>4. 询问、质疑、投诉</w:t>
      </w:r>
    </w:p>
    <w:p w14:paraId="6FD28745">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0BF6399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7E7C2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5DEE8F5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D967F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4E5C30E9">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44CD08CF">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5FE65ED">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6E81F6D5">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0608E13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0F5DE9F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3739D0A7">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76FAFCE0">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768C54DF">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6515DC69">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601AA822">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26499549">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D32BA4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1F931F8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E2D9C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59A191D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47CF722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911822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4D04F7F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4846DF7E">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2652B3A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8A4C2E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B853AFC">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49C26F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45677899">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7C54E38D">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35A58DA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5A5227DC">
      <w:pPr>
        <w:pStyle w:val="32"/>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019202D0">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1311745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3DD91CF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59DE1D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6BB2B47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7536A6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25751A7">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285EC29B">
      <w:pPr>
        <w:pStyle w:val="13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3D1655E8">
      <w:pPr>
        <w:pStyle w:val="133"/>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02DDC7">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3D178764">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71AE7955">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52A3DACA">
      <w:pPr>
        <w:pStyle w:val="32"/>
        <w:numPr>
          <w:ilvl w:val="0"/>
          <w:numId w:val="2"/>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5DA09E85">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C228F98">
      <w:pPr>
        <w:pStyle w:val="32"/>
        <w:numPr>
          <w:ilvl w:val="0"/>
          <w:numId w:val="2"/>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17ED19D6">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435EDA1">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61242B9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434A548">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7E074B9D">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6D6AC15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EF9679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337393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58BAEB8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AAB24A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235608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68063D8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22EA5A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0AD7E4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CC3DF2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7C734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FDFA6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929A38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AE57EE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C25F708">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7EFCB0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39C9AE9">
      <w:pPr>
        <w:pStyle w:val="966"/>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831C73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5BC1EEF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57E2CDB">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CE1F1C6">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2DD92CB">
      <w:pPr>
        <w:pStyle w:val="13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16B92E8E">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7E7329E9">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7068D7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A33B234">
      <w:pPr>
        <w:numPr>
          <w:ilvl w:val="0"/>
          <w:numId w:val="3"/>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2D710BDA">
      <w:pPr>
        <w:pStyle w:val="13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821267C">
      <w:pPr>
        <w:pStyle w:val="13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6FDEBB8">
      <w:pPr>
        <w:pStyle w:val="13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300565A">
      <w:pPr>
        <w:pStyle w:val="133"/>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90C42F1">
      <w:pPr>
        <w:pStyle w:val="13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45C251F">
      <w:pPr>
        <w:pStyle w:val="13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E801A02">
      <w:pPr>
        <w:pStyle w:val="133"/>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62021B4F">
      <w:pPr>
        <w:pStyle w:val="32"/>
        <w:numPr>
          <w:ilvl w:val="0"/>
          <w:numId w:val="4"/>
        </w:numPr>
        <w:spacing w:line="360" w:lineRule="auto"/>
        <w:rPr>
          <w:rFonts w:hAnsi="宋体" w:cs="宋体"/>
          <w:b/>
          <w:color w:val="auto"/>
          <w:sz w:val="24"/>
          <w:szCs w:val="24"/>
        </w:rPr>
      </w:pPr>
      <w:r>
        <w:rPr>
          <w:rFonts w:hint="eastAsia" w:hAnsi="宋体" w:cs="宋体"/>
          <w:b/>
          <w:color w:val="auto"/>
          <w:sz w:val="24"/>
          <w:szCs w:val="24"/>
        </w:rPr>
        <w:t>备份投标文件</w:t>
      </w:r>
    </w:p>
    <w:p w14:paraId="65F4FF45">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58006154">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745A837">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E843C0B">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0A8E0937">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95D579F">
      <w:pPr>
        <w:pStyle w:val="133"/>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0B41C20F">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0D4F55E5">
      <w:pPr>
        <w:pStyle w:val="133"/>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471D6996">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F0A02E2">
      <w:pPr>
        <w:pStyle w:val="13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85BCA83">
      <w:pPr>
        <w:pStyle w:val="133"/>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9EE878E">
      <w:pPr>
        <w:pStyle w:val="133"/>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51FEFA1E">
      <w:pPr>
        <w:pStyle w:val="133"/>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6B97DFC3">
      <w:pPr>
        <w:pStyle w:val="557"/>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3C87C37F">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61644908">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1F7BE1F3">
      <w:pPr>
        <w:pStyle w:val="557"/>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245BB9C1">
      <w:pPr>
        <w:pStyle w:val="133"/>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2AB9B9D2">
      <w:pPr>
        <w:widowControl/>
        <w:numPr>
          <w:ilvl w:val="0"/>
          <w:numId w:val="6"/>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058CBEE7">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17488F16">
      <w:pPr>
        <w:pStyle w:val="133"/>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758B8E0">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35B34D06">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09BC72D9">
      <w:pPr>
        <w:pStyle w:val="133"/>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586F8DAA">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55142D54">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F85259A">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2C0D2AB">
      <w:pPr>
        <w:pStyle w:val="13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5226AFE">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5F6066B0">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1DD7C9D">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3728F1A4">
      <w:pPr>
        <w:pStyle w:val="2"/>
        <w:spacing w:line="360" w:lineRule="auto"/>
        <w:ind w:left="479" w:hanging="479" w:hangingChars="199"/>
        <w:rPr>
          <w:rFonts w:cs="宋体"/>
          <w:b/>
          <w:color w:val="auto"/>
        </w:rPr>
      </w:pPr>
      <w:r>
        <w:rPr>
          <w:rFonts w:hint="eastAsia" w:cs="宋体"/>
          <w:b/>
          <w:color w:val="auto"/>
        </w:rPr>
        <w:t>22. 确定中标供应商</w:t>
      </w:r>
    </w:p>
    <w:p w14:paraId="63C13281">
      <w:pPr>
        <w:pStyle w:val="13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263D9B1E">
      <w:pPr>
        <w:pStyle w:val="133"/>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F54DE4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3B4FAC2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BA29B03">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2357E349">
      <w:pPr>
        <w:pStyle w:val="4"/>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E313FD6">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26B1701C">
      <w:pPr>
        <w:pStyle w:val="2"/>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769AA485">
      <w:pPr>
        <w:pStyle w:val="2"/>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41E3753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5BF3A7">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1C56298F">
      <w:pPr>
        <w:pStyle w:val="133"/>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26D263DF">
      <w:pPr>
        <w:pStyle w:val="133"/>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0E44FC7E">
      <w:pPr>
        <w:pStyle w:val="133"/>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00BB8920">
      <w:pPr>
        <w:pStyle w:val="2"/>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72AD7C59">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FC54FE8">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7EEE681B">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4D75596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8957D57">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081CD182">
      <w:pPr>
        <w:pStyle w:val="133"/>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627B9A49">
      <w:pPr>
        <w:pStyle w:val="133"/>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63B899A0">
      <w:pPr>
        <w:pStyle w:val="133"/>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761918ED">
      <w:pPr>
        <w:pStyle w:val="133"/>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33002BA3">
      <w:pPr>
        <w:pStyle w:val="133"/>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45CD7985">
      <w:pPr>
        <w:pStyle w:val="133"/>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34340E2A">
      <w:pPr>
        <w:pStyle w:val="133"/>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51B14E2B">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78752735">
      <w:pPr>
        <w:pStyle w:val="2"/>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1010143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042EAA">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2973540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9A270D">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37F76DFE">
      <w:pPr>
        <w:widowControl/>
        <w:adjustRightInd/>
        <w:jc w:val="left"/>
        <w:rPr>
          <w:rFonts w:ascii="宋体" w:hAnsi="宋体" w:cs="宋体"/>
          <w:color w:val="auto"/>
          <w:kern w:val="0"/>
          <w:sz w:val="24"/>
        </w:rPr>
      </w:pPr>
      <w:bookmarkStart w:id="14" w:name="_Hlt68403820"/>
      <w:bookmarkEnd w:id="14"/>
      <w:bookmarkStart w:id="15" w:name="_Hlt68072990"/>
      <w:bookmarkEnd w:id="15"/>
      <w:bookmarkStart w:id="16" w:name="_Hlt75236101"/>
      <w:bookmarkEnd w:id="16"/>
      <w:bookmarkStart w:id="17" w:name="_Hlt68072998"/>
      <w:bookmarkEnd w:id="17"/>
      <w:bookmarkStart w:id="18" w:name="_Hlt68057669"/>
      <w:bookmarkEnd w:id="18"/>
      <w:bookmarkStart w:id="19" w:name="_Hlt74714665"/>
      <w:bookmarkEnd w:id="19"/>
      <w:bookmarkStart w:id="20" w:name="_Hlt74707468"/>
      <w:bookmarkEnd w:id="20"/>
      <w:bookmarkStart w:id="21" w:name="_Hlt75236011"/>
      <w:bookmarkEnd w:id="21"/>
      <w:bookmarkStart w:id="22" w:name="_Hlt75236290"/>
      <w:bookmarkEnd w:id="22"/>
      <w:bookmarkStart w:id="23" w:name="_Hlt74729768"/>
      <w:bookmarkEnd w:id="23"/>
      <w:bookmarkStart w:id="24" w:name="_Hlt68073093"/>
      <w:bookmarkEnd w:id="24"/>
      <w:bookmarkStart w:id="25" w:name="_Hlt74730295"/>
      <w:bookmarkEnd w:id="25"/>
      <w:bookmarkStart w:id="26" w:name="第四部分"/>
      <w:r>
        <w:rPr>
          <w:rFonts w:ascii="宋体" w:hAnsi="宋体" w:cs="宋体"/>
          <w:color w:val="auto"/>
          <w:kern w:val="0"/>
          <w:sz w:val="24"/>
        </w:rPr>
        <w:br w:type="page"/>
      </w:r>
    </w:p>
    <w:p w14:paraId="4CD04C0C">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75006D02">
      <w:pPr>
        <w:snapToGrid w:val="0"/>
        <w:rPr>
          <w:rStyle w:val="964"/>
          <w:i w:val="0"/>
          <w:iCs w:val="0"/>
          <w:color w:val="auto"/>
        </w:rPr>
      </w:pPr>
      <w:r>
        <w:rPr>
          <w:rStyle w:val="964"/>
          <w:rFonts w:hint="eastAsia"/>
          <w:i w:val="0"/>
          <w:iCs w:val="0"/>
          <w:color w:val="auto"/>
        </w:rPr>
        <w:t>属于实质性要求条款的，请用符号“▲”标明，否则属于非实质性要求。“★”系产品采购项目中单一产品或核心产品。</w:t>
      </w:r>
    </w:p>
    <w:p w14:paraId="5FB128CD">
      <w:pPr>
        <w:pStyle w:val="4"/>
        <w:numPr>
          <w:ilvl w:val="0"/>
          <w:numId w:val="7"/>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招标一览表</w:t>
      </w:r>
    </w:p>
    <w:p w14:paraId="7A0308DC">
      <w:pPr>
        <w:adjustRightInd/>
        <w:spacing w:line="360" w:lineRule="auto"/>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标项一：</w:t>
      </w:r>
      <w:r>
        <w:rPr>
          <w:rFonts w:hint="eastAsia" w:asciiTheme="minorEastAsia" w:hAnsiTheme="minorEastAsia" w:eastAsiaTheme="minorEastAsia" w:cstheme="minorEastAsia"/>
          <w:color w:val="auto"/>
          <w:lang w:val="en-US" w:eastAsia="zh-CN"/>
        </w:rPr>
        <w:t>戴村镇城建环境综合整治服务项目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640"/>
        <w:gridCol w:w="563"/>
        <w:gridCol w:w="512"/>
        <w:gridCol w:w="1325"/>
        <w:gridCol w:w="2120"/>
        <w:gridCol w:w="1996"/>
      </w:tblGrid>
      <w:tr w14:paraId="1C93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5C94AB86">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640" w:type="dxa"/>
            <w:tcMar>
              <w:top w:w="15" w:type="dxa"/>
              <w:left w:w="15" w:type="dxa"/>
              <w:bottom w:w="0" w:type="dxa"/>
              <w:right w:w="15" w:type="dxa"/>
            </w:tcMar>
            <w:vAlign w:val="center"/>
          </w:tcPr>
          <w:p w14:paraId="2AF2CF93">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563" w:type="dxa"/>
            <w:tcMar>
              <w:top w:w="15" w:type="dxa"/>
              <w:left w:w="15" w:type="dxa"/>
              <w:bottom w:w="0" w:type="dxa"/>
              <w:right w:w="15" w:type="dxa"/>
            </w:tcMar>
            <w:vAlign w:val="center"/>
          </w:tcPr>
          <w:p w14:paraId="390706B9">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512" w:type="dxa"/>
            <w:tcMar>
              <w:top w:w="15" w:type="dxa"/>
              <w:left w:w="15" w:type="dxa"/>
              <w:bottom w:w="0" w:type="dxa"/>
              <w:right w:w="15" w:type="dxa"/>
            </w:tcMar>
            <w:vAlign w:val="center"/>
          </w:tcPr>
          <w:p w14:paraId="5FEAC929">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p>
        </w:tc>
        <w:tc>
          <w:tcPr>
            <w:tcW w:w="1325" w:type="dxa"/>
            <w:vAlign w:val="center"/>
          </w:tcPr>
          <w:p w14:paraId="01D543D1">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预算（元）</w:t>
            </w:r>
          </w:p>
        </w:tc>
        <w:tc>
          <w:tcPr>
            <w:tcW w:w="2120" w:type="dxa"/>
            <w:vAlign w:val="center"/>
          </w:tcPr>
          <w:p w14:paraId="4A4258C9">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简要规格描述或基本情况介绍</w:t>
            </w:r>
          </w:p>
        </w:tc>
        <w:tc>
          <w:tcPr>
            <w:tcW w:w="1996" w:type="dxa"/>
            <w:vAlign w:val="center"/>
          </w:tcPr>
          <w:p w14:paraId="33C75DF7">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最高限价（元）</w:t>
            </w:r>
          </w:p>
        </w:tc>
      </w:tr>
      <w:tr w14:paraId="7837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7425440A">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640" w:type="dxa"/>
            <w:tcMar>
              <w:top w:w="15" w:type="dxa"/>
              <w:left w:w="15" w:type="dxa"/>
              <w:bottom w:w="0" w:type="dxa"/>
              <w:right w:w="15" w:type="dxa"/>
            </w:tcMar>
            <w:vAlign w:val="center"/>
          </w:tcPr>
          <w:p w14:paraId="225D9219">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戴村镇城建环境综合整治服务项目</w:t>
            </w:r>
          </w:p>
        </w:tc>
        <w:tc>
          <w:tcPr>
            <w:tcW w:w="563" w:type="dxa"/>
            <w:tcMar>
              <w:top w:w="15" w:type="dxa"/>
              <w:left w:w="15" w:type="dxa"/>
              <w:bottom w:w="0" w:type="dxa"/>
              <w:right w:w="15" w:type="dxa"/>
            </w:tcMar>
            <w:vAlign w:val="center"/>
          </w:tcPr>
          <w:p w14:paraId="5681C972">
            <w:pPr>
              <w:tabs>
                <w:tab w:val="left" w:pos="0"/>
              </w:tabs>
              <w:snapToGrid w:val="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w:t>
            </w:r>
          </w:p>
        </w:tc>
        <w:tc>
          <w:tcPr>
            <w:tcW w:w="512" w:type="dxa"/>
            <w:tcMar>
              <w:top w:w="15" w:type="dxa"/>
              <w:left w:w="15" w:type="dxa"/>
              <w:bottom w:w="0" w:type="dxa"/>
              <w:right w:w="15" w:type="dxa"/>
            </w:tcMar>
            <w:vAlign w:val="center"/>
          </w:tcPr>
          <w:p w14:paraId="1B429104">
            <w:pPr>
              <w:tabs>
                <w:tab w:val="left" w:pos="0"/>
              </w:tabs>
              <w:snapToGrid w:val="0"/>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年</w:t>
            </w:r>
          </w:p>
        </w:tc>
        <w:tc>
          <w:tcPr>
            <w:tcW w:w="1325" w:type="dxa"/>
            <w:vAlign w:val="center"/>
          </w:tcPr>
          <w:p w14:paraId="39B5B18F">
            <w:pPr>
              <w:tabs>
                <w:tab w:val="left" w:pos="0"/>
              </w:tabs>
              <w:snapToGrid w:val="0"/>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4000000</w:t>
            </w:r>
          </w:p>
        </w:tc>
        <w:tc>
          <w:tcPr>
            <w:tcW w:w="2120" w:type="dxa"/>
            <w:vAlign w:val="center"/>
          </w:tcPr>
          <w:p w14:paraId="3D027241">
            <w:pPr>
              <w:tabs>
                <w:tab w:val="left" w:pos="0"/>
              </w:tabs>
              <w:snapToGrid w:val="0"/>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Hans"/>
              </w:rPr>
              <w:t>二、</w:t>
            </w:r>
            <w:r>
              <w:rPr>
                <w:rFonts w:hint="eastAsia" w:asciiTheme="minorEastAsia" w:hAnsiTheme="minorEastAsia" w:eastAsiaTheme="minorEastAsia" w:cstheme="minorEastAsia"/>
                <w:color w:val="auto"/>
                <w:lang w:eastAsia="zh-CN"/>
              </w:rPr>
              <w:t>详见采购需求</w:t>
            </w:r>
          </w:p>
        </w:tc>
        <w:tc>
          <w:tcPr>
            <w:tcW w:w="1996" w:type="dxa"/>
            <w:vAlign w:val="center"/>
          </w:tcPr>
          <w:p w14:paraId="031248BA">
            <w:pPr>
              <w:tabs>
                <w:tab w:val="left" w:pos="0"/>
              </w:tabs>
              <w:snapToGrid w:val="0"/>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4000000元，2000000元/年</w:t>
            </w:r>
          </w:p>
        </w:tc>
      </w:tr>
    </w:tbl>
    <w:p w14:paraId="08E07E71">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注：▲投标人需在投标（开标）一览表中明确投标报价（总价）及以上各分项小计报价，各分项小计报价不得超过上表各最高限价。</w:t>
      </w:r>
    </w:p>
    <w:p w14:paraId="5F94F992">
      <w:pPr>
        <w:pStyle w:val="4"/>
        <w:numPr>
          <w:ilvl w:val="0"/>
          <w:numId w:val="7"/>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采购需求</w:t>
      </w:r>
    </w:p>
    <w:p w14:paraId="154A4F45">
      <w:pPr>
        <w:numPr>
          <w:ilvl w:val="0"/>
          <w:numId w:val="8"/>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技术需求：</w:t>
      </w:r>
    </w:p>
    <w:p w14:paraId="199AEE1B">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（一）项目概况</w:t>
      </w:r>
    </w:p>
    <w:p w14:paraId="087922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kern w:val="2"/>
          <w:sz w:val="24"/>
          <w:szCs w:val="24"/>
          <w:lang w:val="en-US" w:eastAsia="zh-CN" w:bidi="ar-SA"/>
        </w:rPr>
        <w:t>本次</w:t>
      </w:r>
      <w:r>
        <w:rPr>
          <w:rFonts w:hint="eastAsia" w:ascii="宋体" w:hAnsi="宋体" w:cs="宋体"/>
          <w:b w:val="0"/>
          <w:bCs w:val="0"/>
          <w:color w:val="auto"/>
          <w:kern w:val="2"/>
          <w:sz w:val="24"/>
          <w:szCs w:val="24"/>
          <w:lang w:val="en-US" w:eastAsia="zh-CN" w:bidi="ar-SA"/>
        </w:rPr>
        <w:t>服务项目</w:t>
      </w:r>
      <w:r>
        <w:rPr>
          <w:rFonts w:hint="eastAsia" w:ascii="宋体" w:hAnsi="宋体" w:eastAsia="宋体" w:cs="宋体"/>
          <w:b w:val="0"/>
          <w:bCs w:val="0"/>
          <w:color w:val="auto"/>
          <w:kern w:val="2"/>
          <w:sz w:val="24"/>
          <w:szCs w:val="24"/>
          <w:lang w:val="en-US" w:eastAsia="zh-CN" w:bidi="ar-SA"/>
        </w:rPr>
        <w:t>主要</w:t>
      </w:r>
      <w:r>
        <w:rPr>
          <w:rFonts w:hint="eastAsia" w:ascii="宋体" w:hAnsi="宋体" w:cs="宋体"/>
          <w:b w:val="0"/>
          <w:bCs w:val="0"/>
          <w:color w:val="auto"/>
          <w:kern w:val="2"/>
          <w:sz w:val="24"/>
          <w:szCs w:val="24"/>
          <w:lang w:val="en-US" w:eastAsia="zh-CN" w:bidi="ar-SA"/>
        </w:rPr>
        <w:t>解决</w:t>
      </w:r>
      <w:r>
        <w:rPr>
          <w:rFonts w:hint="eastAsia" w:ascii="宋体" w:hAnsi="宋体" w:eastAsia="宋体" w:cs="宋体"/>
          <w:color w:val="auto"/>
          <w:sz w:val="24"/>
          <w:szCs w:val="24"/>
        </w:rPr>
        <w:t>戴村镇</w:t>
      </w:r>
      <w:r>
        <w:rPr>
          <w:rFonts w:hint="eastAsia" w:ascii="宋体" w:hAnsi="宋体" w:cs="宋体"/>
          <w:color w:val="auto"/>
          <w:sz w:val="24"/>
          <w:szCs w:val="24"/>
          <w:lang w:eastAsia="zh-CN"/>
        </w:rPr>
        <w:t>辖区</w:t>
      </w:r>
      <w:r>
        <w:rPr>
          <w:rFonts w:hint="eastAsia" w:ascii="宋体" w:hAnsi="宋体" w:eastAsia="宋体" w:cs="宋体"/>
          <w:color w:val="auto"/>
          <w:sz w:val="24"/>
          <w:szCs w:val="24"/>
        </w:rPr>
        <w:t>内的</w:t>
      </w:r>
      <w:r>
        <w:rPr>
          <w:rFonts w:hint="eastAsia" w:ascii="宋体" w:hAnsi="宋体" w:eastAsia="宋体" w:cs="宋体"/>
          <w:b w:val="0"/>
          <w:bCs w:val="0"/>
          <w:color w:val="auto"/>
          <w:kern w:val="2"/>
          <w:sz w:val="24"/>
          <w:szCs w:val="24"/>
          <w:highlight w:val="none"/>
          <w:lang w:val="en-US" w:eastAsia="zh-CN" w:bidi="ar-SA"/>
        </w:rPr>
        <w:t>公共设施、秩序管控、沿路沿线环境综合整治</w:t>
      </w:r>
      <w:r>
        <w:rPr>
          <w:rFonts w:hint="eastAsia" w:ascii="宋体" w:hAnsi="宋体" w:cs="宋体"/>
          <w:b w:val="0"/>
          <w:bCs w:val="0"/>
          <w:color w:val="auto"/>
          <w:kern w:val="2"/>
          <w:sz w:val="24"/>
          <w:szCs w:val="24"/>
          <w:highlight w:val="none"/>
          <w:lang w:val="en-US" w:eastAsia="zh-CN" w:bidi="ar-SA"/>
        </w:rPr>
        <w:t>、突发事件的处理</w:t>
      </w:r>
      <w:r>
        <w:rPr>
          <w:rFonts w:hint="eastAsia" w:ascii="宋体" w:hAnsi="宋体" w:eastAsia="宋体" w:cs="宋体"/>
          <w:color w:val="auto"/>
          <w:sz w:val="24"/>
          <w:szCs w:val="24"/>
        </w:rPr>
        <w:t>以及主管部门交办的其他临时性突击任务等。</w:t>
      </w:r>
    </w:p>
    <w:p w14:paraId="4B795A01">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（二）服务内容：</w:t>
      </w:r>
    </w:p>
    <w:p w14:paraId="069E7D81">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保证主要道路沿线及可视范围环境整治、</w:t>
      </w:r>
      <w:r>
        <w:rPr>
          <w:rFonts w:hint="eastAsia" w:ascii="宋体" w:hAnsi="宋体" w:eastAsia="宋体" w:cs="宋体"/>
          <w:color w:val="auto"/>
          <w:sz w:val="24"/>
          <w:szCs w:val="24"/>
        </w:rPr>
        <w:t>牛皮藓</w:t>
      </w:r>
      <w:r>
        <w:rPr>
          <w:rFonts w:hint="eastAsia" w:ascii="宋体" w:hAnsi="宋体" w:cs="宋体"/>
          <w:color w:val="auto"/>
          <w:sz w:val="24"/>
          <w:szCs w:val="24"/>
          <w:lang w:eastAsia="zh-CN"/>
        </w:rPr>
        <w:t>清理及</w:t>
      </w:r>
      <w:r>
        <w:rPr>
          <w:rFonts w:hint="eastAsia" w:ascii="宋体" w:hAnsi="宋体" w:cs="宋体"/>
          <w:b w:val="0"/>
          <w:bCs w:val="0"/>
          <w:color w:val="auto"/>
          <w:kern w:val="2"/>
          <w:sz w:val="24"/>
          <w:szCs w:val="24"/>
          <w:highlight w:val="none"/>
          <w:lang w:val="en-US" w:eastAsia="zh-CN" w:bidi="ar-SA"/>
        </w:rPr>
        <w:t>垃圾清运；</w:t>
      </w:r>
    </w:p>
    <w:p w14:paraId="40216130">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对内土地乱象清理整治，平整土地、复垦废弃土地等</w:t>
      </w:r>
      <w:r>
        <w:rPr>
          <w:rFonts w:hint="eastAsia" w:ascii="宋体" w:hAnsi="宋体" w:cs="宋体"/>
          <w:b w:val="0"/>
          <w:bCs w:val="0"/>
          <w:color w:val="auto"/>
          <w:kern w:val="2"/>
          <w:sz w:val="24"/>
          <w:szCs w:val="24"/>
          <w:highlight w:val="none"/>
          <w:lang w:val="en-US" w:eastAsia="zh-CN" w:bidi="ar-SA"/>
        </w:rPr>
        <w:t>；</w:t>
      </w:r>
    </w:p>
    <w:p w14:paraId="56FF9B1C">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 xml:space="preserve">高铁沿线环境整治，主要是对沿线软漂浮物进行定期清理、维护，对硬漂浮物进行整改整治； </w:t>
      </w:r>
    </w:p>
    <w:p w14:paraId="340A15EE">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对涉及大气扬尘的地块、裸土进行整治</w:t>
      </w:r>
      <w:r>
        <w:rPr>
          <w:rFonts w:hint="eastAsia" w:ascii="宋体" w:hAnsi="宋体" w:cs="宋体"/>
          <w:b w:val="0"/>
          <w:bCs w:val="0"/>
          <w:color w:val="auto"/>
          <w:kern w:val="2"/>
          <w:sz w:val="24"/>
          <w:szCs w:val="24"/>
          <w:highlight w:val="none"/>
          <w:lang w:val="en-US" w:eastAsia="zh-CN" w:bidi="ar-SA"/>
        </w:rPr>
        <w:t>；</w:t>
      </w:r>
    </w:p>
    <w:p w14:paraId="4F331670">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戴村镇范围内所有流浪狗进行有效整治</w:t>
      </w:r>
      <w:r>
        <w:rPr>
          <w:rFonts w:hint="eastAsia" w:ascii="宋体" w:hAnsi="宋体" w:cs="宋体"/>
          <w:b w:val="0"/>
          <w:bCs w:val="0"/>
          <w:color w:val="auto"/>
          <w:kern w:val="2"/>
          <w:sz w:val="24"/>
          <w:szCs w:val="24"/>
          <w:highlight w:val="none"/>
          <w:lang w:val="en-US" w:eastAsia="zh-CN" w:bidi="ar-SA"/>
        </w:rPr>
        <w:t>；</w:t>
      </w:r>
    </w:p>
    <w:p w14:paraId="26CA7DC4">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sz w:val="24"/>
          <w:szCs w:val="24"/>
          <w:highlight w:val="none"/>
        </w:rPr>
        <w:t>商铺乱堆物环境整治</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无证摊贩整治等</w:t>
      </w:r>
      <w:r>
        <w:rPr>
          <w:rFonts w:hint="eastAsia" w:ascii="宋体" w:hAnsi="宋体" w:cs="宋体"/>
          <w:b w:val="0"/>
          <w:bCs w:val="0"/>
          <w:color w:val="auto"/>
          <w:kern w:val="2"/>
          <w:sz w:val="24"/>
          <w:szCs w:val="24"/>
          <w:highlight w:val="none"/>
          <w:lang w:val="en-US" w:eastAsia="zh-CN" w:bidi="ar-SA"/>
        </w:rPr>
        <w:t>；</w:t>
      </w:r>
    </w:p>
    <w:p w14:paraId="25C09009">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对治理范围内的</w:t>
      </w:r>
      <w:r>
        <w:rPr>
          <w:rFonts w:hint="eastAsia" w:ascii="宋体" w:hAnsi="宋体" w:eastAsia="宋体" w:cs="宋体"/>
          <w:color w:val="auto"/>
          <w:sz w:val="24"/>
          <w:szCs w:val="24"/>
        </w:rPr>
        <w:t>违法违章建筑物、构筑物</w:t>
      </w:r>
      <w:r>
        <w:rPr>
          <w:rFonts w:hint="eastAsia" w:ascii="宋体" w:hAnsi="宋体" w:cs="宋体"/>
          <w:color w:val="auto"/>
          <w:sz w:val="24"/>
          <w:szCs w:val="24"/>
          <w:lang w:val="en-US" w:eastAsia="zh-CN"/>
        </w:rPr>
        <w:t>的拆除治理，对</w:t>
      </w:r>
      <w:r>
        <w:rPr>
          <w:rFonts w:hint="eastAsia" w:ascii="宋体" w:hAnsi="宋体" w:eastAsia="宋体" w:cs="宋体"/>
          <w:b w:val="0"/>
          <w:bCs w:val="0"/>
          <w:color w:val="auto"/>
          <w:kern w:val="2"/>
          <w:sz w:val="24"/>
          <w:szCs w:val="24"/>
          <w:highlight w:val="none"/>
          <w:lang w:val="en-US" w:eastAsia="zh-CN" w:bidi="ar-SA"/>
        </w:rPr>
        <w:t>合法建筑需加强保护，如在治理过程中造成损坏的需照价赔偿</w:t>
      </w:r>
      <w:r>
        <w:rPr>
          <w:rFonts w:hint="eastAsia" w:ascii="宋体" w:hAnsi="宋体" w:cs="宋体"/>
          <w:b w:val="0"/>
          <w:bCs w:val="0"/>
          <w:color w:val="auto"/>
          <w:kern w:val="2"/>
          <w:sz w:val="24"/>
          <w:szCs w:val="24"/>
          <w:highlight w:val="none"/>
          <w:lang w:val="en-US" w:eastAsia="zh-CN" w:bidi="ar-SA"/>
        </w:rPr>
        <w:t>；</w:t>
      </w:r>
    </w:p>
    <w:p w14:paraId="3B947CF8">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sz w:val="24"/>
          <w:szCs w:val="24"/>
          <w:highlight w:val="none"/>
        </w:rPr>
        <w:t>防汛防台、抗雪防冻等突发事件备勤值班及处置</w:t>
      </w:r>
      <w:r>
        <w:rPr>
          <w:rFonts w:hint="eastAsia" w:ascii="宋体" w:hAnsi="宋体" w:cs="宋体"/>
          <w:b w:val="0"/>
          <w:bCs w:val="0"/>
          <w:color w:val="auto"/>
          <w:sz w:val="24"/>
          <w:szCs w:val="24"/>
          <w:highlight w:val="none"/>
          <w:lang w:eastAsia="zh-CN"/>
        </w:rPr>
        <w:t>；</w:t>
      </w:r>
    </w:p>
    <w:p w14:paraId="0F4A2583">
      <w:pPr>
        <w:keepLines w:val="0"/>
        <w:pageBreakBefore w:val="0"/>
        <w:kinsoku/>
        <w:wordWrap/>
        <w:overflowPunct/>
        <w:topLinePunct w:val="0"/>
        <w:bidi w:val="0"/>
        <w:adjustRightInd w:val="0"/>
        <w:spacing w:before="120" w:beforeLines="50"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服务要求：</w:t>
      </w:r>
    </w:p>
    <w:p w14:paraId="2E381A15">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（1）整治作业过程中，不得野蛮作业，合理的保护治理现场环境，对治理范围内的合法建筑需加强保护，如在治理过程中造成损坏的需照价赔偿。</w:t>
      </w:r>
    </w:p>
    <w:p w14:paraId="577B03F0">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（2）治理现场需设置警戒线，保证治理过程中的人员及合法财产的安全。</w:t>
      </w:r>
    </w:p>
    <w:p w14:paraId="68128B9D">
      <w:pPr>
        <w:spacing w:line="360" w:lineRule="auto"/>
        <w:ind w:firstLine="480" w:firstLineChars="200"/>
        <w:rPr>
          <w:rFonts w:hint="eastAsia" w:ascii="宋体" w:hAnsi="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（3）治理完成后需对整治现场进行清理，做到随治理随清理</w:t>
      </w:r>
      <w:r>
        <w:rPr>
          <w:rFonts w:hint="eastAsia" w:ascii="宋体" w:hAnsi="宋体" w:cs="宋体"/>
          <w:b w:val="0"/>
          <w:bCs w:val="0"/>
          <w:color w:val="auto"/>
          <w:kern w:val="2"/>
          <w:sz w:val="24"/>
          <w:szCs w:val="24"/>
          <w:lang w:val="en-US" w:eastAsia="zh-CN" w:bidi="ar-SA"/>
        </w:rPr>
        <w:t>。</w:t>
      </w:r>
    </w:p>
    <w:p w14:paraId="4DCE6E9F">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lang w:val="en-US" w:eastAsia="zh-CN" w:bidi="ar-SA"/>
        </w:rPr>
        <w:t>（4）整治内容以采购人明确的任务为准，每天出具派工单，并签订日结单，</w:t>
      </w:r>
      <w:r>
        <w:rPr>
          <w:rFonts w:hint="eastAsia" w:ascii="宋体" w:hAnsi="宋体" w:cs="宋体"/>
          <w:b w:val="0"/>
          <w:bCs w:val="0"/>
          <w:color w:val="auto"/>
          <w:kern w:val="2"/>
          <w:sz w:val="24"/>
          <w:szCs w:val="24"/>
          <w:lang w:val="en-US" w:eastAsia="zh-CN" w:bidi="ar-SA"/>
        </w:rPr>
        <w:t>采购</w:t>
      </w:r>
      <w:r>
        <w:rPr>
          <w:rFonts w:hint="eastAsia" w:ascii="宋体" w:hAnsi="宋体" w:eastAsia="宋体" w:cs="宋体"/>
          <w:b w:val="0"/>
          <w:bCs w:val="0"/>
          <w:color w:val="auto"/>
          <w:kern w:val="2"/>
          <w:sz w:val="24"/>
          <w:szCs w:val="24"/>
          <w:lang w:val="en-US" w:eastAsia="zh-CN" w:bidi="ar-SA"/>
        </w:rPr>
        <w:t>人将提前通知</w:t>
      </w:r>
      <w:r>
        <w:rPr>
          <w:rFonts w:hint="eastAsia" w:ascii="宋体" w:hAnsi="宋体" w:cs="宋体"/>
          <w:b w:val="0"/>
          <w:bCs w:val="0"/>
          <w:color w:val="auto"/>
          <w:kern w:val="2"/>
          <w:sz w:val="24"/>
          <w:szCs w:val="24"/>
          <w:lang w:val="en-US" w:eastAsia="zh-CN" w:bidi="ar-SA"/>
        </w:rPr>
        <w:t>中标</w:t>
      </w:r>
      <w:r>
        <w:rPr>
          <w:rFonts w:hint="eastAsia" w:ascii="宋体" w:hAnsi="宋体" w:eastAsia="宋体" w:cs="宋体"/>
          <w:b w:val="0"/>
          <w:bCs w:val="0"/>
          <w:color w:val="auto"/>
          <w:kern w:val="2"/>
          <w:sz w:val="24"/>
          <w:szCs w:val="24"/>
          <w:lang w:val="en-US" w:eastAsia="zh-CN" w:bidi="ar-SA"/>
        </w:rPr>
        <w:t>单位，</w:t>
      </w:r>
      <w:r>
        <w:rPr>
          <w:rFonts w:hint="eastAsia" w:ascii="宋体" w:hAnsi="宋体" w:cs="宋体"/>
          <w:b w:val="0"/>
          <w:bCs w:val="0"/>
          <w:color w:val="auto"/>
          <w:kern w:val="2"/>
          <w:sz w:val="24"/>
          <w:szCs w:val="24"/>
          <w:lang w:val="en-US" w:eastAsia="zh-CN" w:bidi="ar-SA"/>
        </w:rPr>
        <w:t>中标</w:t>
      </w:r>
      <w:r>
        <w:rPr>
          <w:rFonts w:hint="eastAsia" w:ascii="宋体" w:hAnsi="宋体" w:eastAsia="宋体" w:cs="宋体"/>
          <w:b w:val="0"/>
          <w:bCs w:val="0"/>
          <w:color w:val="auto"/>
          <w:kern w:val="2"/>
          <w:sz w:val="24"/>
          <w:szCs w:val="24"/>
          <w:lang w:val="en-US" w:eastAsia="zh-CN" w:bidi="ar-SA"/>
        </w:rPr>
        <w:t>单位应在</w:t>
      </w:r>
      <w:r>
        <w:rPr>
          <w:rFonts w:hint="eastAsia" w:ascii="宋体" w:hAnsi="宋体" w:cs="宋体"/>
          <w:b w:val="0"/>
          <w:bCs w:val="0"/>
          <w:color w:val="auto"/>
          <w:kern w:val="2"/>
          <w:sz w:val="24"/>
          <w:szCs w:val="24"/>
          <w:lang w:val="en-US" w:eastAsia="zh-CN" w:bidi="ar-SA"/>
        </w:rPr>
        <w:t>15分钟</w:t>
      </w:r>
      <w:r>
        <w:rPr>
          <w:rFonts w:hint="eastAsia" w:ascii="宋体" w:hAnsi="宋体" w:eastAsia="宋体" w:cs="宋体"/>
          <w:b w:val="0"/>
          <w:bCs w:val="0"/>
          <w:color w:val="auto"/>
          <w:kern w:val="2"/>
          <w:sz w:val="24"/>
          <w:szCs w:val="24"/>
          <w:lang w:val="en-US" w:eastAsia="zh-CN" w:bidi="ar-SA"/>
        </w:rPr>
        <w:t>内响应，</w:t>
      </w:r>
      <w:r>
        <w:rPr>
          <w:rFonts w:hint="eastAsia" w:ascii="宋体" w:hAnsi="宋体" w:cs="宋体"/>
          <w:b w:val="0"/>
          <w:bCs w:val="0"/>
          <w:color w:val="auto"/>
          <w:kern w:val="2"/>
          <w:sz w:val="24"/>
          <w:szCs w:val="24"/>
          <w:lang w:val="en-US" w:eastAsia="zh-CN" w:bidi="ar-SA"/>
        </w:rPr>
        <w:t>1小时内</w:t>
      </w:r>
      <w:r>
        <w:rPr>
          <w:rFonts w:hint="eastAsia" w:ascii="宋体" w:hAnsi="宋体" w:eastAsia="宋体" w:cs="宋体"/>
          <w:b w:val="0"/>
          <w:bCs w:val="0"/>
          <w:color w:val="auto"/>
          <w:kern w:val="2"/>
          <w:sz w:val="24"/>
          <w:szCs w:val="24"/>
          <w:lang w:val="en-US" w:eastAsia="zh-CN" w:bidi="ar-SA"/>
        </w:rPr>
        <w:t>配备专业人员</w:t>
      </w:r>
      <w:r>
        <w:rPr>
          <w:rFonts w:hint="eastAsia" w:ascii="宋体" w:hAnsi="宋体" w:cs="宋体"/>
          <w:b w:val="0"/>
          <w:bCs w:val="0"/>
          <w:color w:val="auto"/>
          <w:kern w:val="2"/>
          <w:sz w:val="24"/>
          <w:szCs w:val="24"/>
          <w:lang w:val="en-US" w:eastAsia="zh-CN" w:bidi="ar-SA"/>
        </w:rPr>
        <w:t>到指定为止</w:t>
      </w:r>
      <w:r>
        <w:rPr>
          <w:rFonts w:hint="eastAsia" w:ascii="宋体" w:hAnsi="宋体" w:eastAsia="宋体" w:cs="宋体"/>
          <w:b w:val="0"/>
          <w:bCs w:val="0"/>
          <w:color w:val="auto"/>
          <w:kern w:val="2"/>
          <w:sz w:val="24"/>
          <w:szCs w:val="24"/>
          <w:lang w:val="en-US" w:eastAsia="zh-CN" w:bidi="ar-SA"/>
        </w:rPr>
        <w:t>进行</w:t>
      </w:r>
      <w:r>
        <w:rPr>
          <w:rFonts w:hint="eastAsia" w:ascii="宋体" w:hAnsi="宋体" w:cs="宋体"/>
          <w:b w:val="0"/>
          <w:bCs w:val="0"/>
          <w:color w:val="auto"/>
          <w:kern w:val="2"/>
          <w:sz w:val="24"/>
          <w:szCs w:val="24"/>
          <w:lang w:val="en-US" w:eastAsia="zh-CN" w:bidi="ar-SA"/>
        </w:rPr>
        <w:t>现场</w:t>
      </w:r>
      <w:r>
        <w:rPr>
          <w:rFonts w:hint="eastAsia" w:ascii="宋体" w:hAnsi="宋体" w:cs="宋体"/>
          <w:b w:val="0"/>
          <w:bCs w:val="0"/>
          <w:color w:val="auto"/>
          <w:kern w:val="2"/>
          <w:sz w:val="24"/>
          <w:szCs w:val="24"/>
          <w:highlight w:val="none"/>
          <w:lang w:val="en-US" w:eastAsia="zh-CN" w:bidi="ar-SA"/>
        </w:rPr>
        <w:t>整治</w:t>
      </w:r>
      <w:r>
        <w:rPr>
          <w:rFonts w:hint="eastAsia" w:ascii="宋体" w:hAnsi="宋体" w:eastAsia="宋体" w:cs="宋体"/>
          <w:b w:val="0"/>
          <w:bCs w:val="0"/>
          <w:color w:val="auto"/>
          <w:kern w:val="2"/>
          <w:sz w:val="24"/>
          <w:szCs w:val="24"/>
          <w:highlight w:val="none"/>
          <w:lang w:val="en-US" w:eastAsia="zh-CN" w:bidi="ar-SA"/>
        </w:rPr>
        <w:t>工作。</w:t>
      </w:r>
    </w:p>
    <w:p w14:paraId="16AC81A9">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cs="宋体"/>
          <w:b w:val="0"/>
          <w:bCs w:val="0"/>
          <w:color w:val="auto"/>
          <w:kern w:val="2"/>
          <w:sz w:val="24"/>
          <w:szCs w:val="24"/>
          <w:highlight w:val="none"/>
          <w:lang w:val="en-US" w:eastAsia="zh-CN" w:bidi="ar-SA"/>
        </w:rPr>
        <w:t>供应商应</w:t>
      </w:r>
      <w:r>
        <w:rPr>
          <w:rFonts w:hint="eastAsia" w:ascii="宋体" w:hAnsi="宋体" w:eastAsia="宋体" w:cs="宋体"/>
          <w:b w:val="0"/>
          <w:bCs w:val="0"/>
          <w:color w:val="auto"/>
          <w:kern w:val="2"/>
          <w:sz w:val="24"/>
          <w:szCs w:val="24"/>
          <w:highlight w:val="none"/>
          <w:lang w:val="en-US" w:eastAsia="zh-CN" w:bidi="ar-SA"/>
        </w:rPr>
        <w:t>根据委托</w:t>
      </w:r>
      <w:r>
        <w:rPr>
          <w:rFonts w:hint="eastAsia" w:ascii="宋体" w:hAnsi="宋体" w:cs="宋体"/>
          <w:b w:val="0"/>
          <w:bCs w:val="0"/>
          <w:color w:val="auto"/>
          <w:kern w:val="2"/>
          <w:sz w:val="24"/>
          <w:szCs w:val="24"/>
          <w:highlight w:val="none"/>
          <w:lang w:val="en-US" w:eastAsia="zh-CN" w:bidi="ar-SA"/>
        </w:rPr>
        <w:t>单</w:t>
      </w:r>
      <w:r>
        <w:rPr>
          <w:rFonts w:hint="eastAsia" w:ascii="宋体" w:hAnsi="宋体" w:eastAsia="宋体" w:cs="宋体"/>
          <w:b w:val="0"/>
          <w:bCs w:val="0"/>
          <w:color w:val="auto"/>
          <w:kern w:val="2"/>
          <w:sz w:val="24"/>
          <w:szCs w:val="24"/>
          <w:highlight w:val="none"/>
          <w:lang w:val="en-US" w:eastAsia="zh-CN" w:bidi="ar-SA"/>
        </w:rPr>
        <w:t>须对整治项目进行登记造册，要求在事前、事中和事后有图片说明（图片需用水印相机拍摄，显示时间地点），记录每一天处置设施量、位置、月末统一汇总（电子版）上报采购人。</w:t>
      </w:r>
    </w:p>
    <w:p w14:paraId="3788F73D">
      <w:pPr>
        <w:spacing w:line="360" w:lineRule="auto"/>
        <w:ind w:left="479" w:leftChars="228"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（6）整治作业中所需的水源、电源及其它辅助设施和材料，由服务单位自行解决</w:t>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）整治过程中因服务单位原因造成的一切不良后果，由服务单位自行承担。</w:t>
      </w:r>
    </w:p>
    <w:p w14:paraId="2BB15578">
      <w:pPr>
        <w:adjustRightInd w:val="0"/>
        <w:spacing w:before="120"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供应商在合同履行期间，做好管理工作，如发生欠薪讨薪，引发、带头、参与集体上访及作业中发生的事故，全部由供应商自行解决及承担引起的所有赔偿金。</w:t>
      </w:r>
    </w:p>
    <w:p w14:paraId="673FE5B9">
      <w:pPr>
        <w:adjustRightInd w:val="0"/>
        <w:spacing w:before="120"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）供应商要做到安全文明施工，确保不发生由于为做好安全文明施工、整治不到位等原因引起的各类投诉或事故。</w:t>
      </w:r>
    </w:p>
    <w:p w14:paraId="27234B63">
      <w:pPr>
        <w:adjustRightInd w:val="0"/>
        <w:snapToGrid/>
        <w:spacing w:before="120" w:beforeLines="50" w:after="0" w:line="360" w:lineRule="auto"/>
        <w:ind w:left="0"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snapToGrid/>
          <w:color w:val="auto"/>
          <w:kern w:val="2"/>
          <w:sz w:val="24"/>
          <w:szCs w:val="24"/>
          <w:highlight w:val="none"/>
          <w:lang w:val="en-US" w:eastAsia="zh-CN" w:bidi="ar-SA"/>
        </w:rPr>
        <w:t>在拆除违规构筑物前由成交供应商自行制作实施方案并提供相应的工具及人员；实施过程中应保障与拆除物无利害关系的其他房屋设施、人员及财物安全。实施过程中发生其他房屋、人员及财物意外损失或伤害等事故,由供应商自行承担所有责任及经济赔(补)偿,采购人不承担任何责任。实施过程中发生的人员人身事故及财产损失等事故，由供应商自行承担所有责任以及由此产生的经济赔（补）偿，采购人不承担任何责任。</w:t>
      </w:r>
    </w:p>
    <w:p w14:paraId="35F9D5F1">
      <w:pPr>
        <w:adjustRightInd w:val="0"/>
        <w:snapToGrid/>
        <w:spacing w:before="120" w:beforeLines="50" w:after="0" w:line="360" w:lineRule="auto"/>
        <w:ind w:left="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w:t>
      </w:r>
      <w:r>
        <w:rPr>
          <w:rFonts w:hint="eastAsia" w:ascii="宋体" w:hAnsi="宋体" w:cs="宋体"/>
          <w:snapToGrid/>
          <w:color w:val="auto"/>
          <w:kern w:val="2"/>
          <w:sz w:val="24"/>
          <w:szCs w:val="24"/>
          <w:highlight w:val="none"/>
          <w:lang w:val="en-US" w:eastAsia="zh-CN" w:bidi="ar-SA"/>
        </w:rPr>
        <w:t>11</w:t>
      </w:r>
      <w:r>
        <w:rPr>
          <w:rFonts w:hint="eastAsia" w:ascii="宋体" w:hAnsi="宋体" w:eastAsia="宋体" w:cs="宋体"/>
          <w:snapToGrid/>
          <w:color w:val="auto"/>
          <w:kern w:val="2"/>
          <w:sz w:val="24"/>
          <w:szCs w:val="24"/>
          <w:highlight w:val="none"/>
          <w:lang w:val="en-US" w:eastAsia="zh-CN" w:bidi="ar-SA"/>
        </w:rPr>
        <w:t>）供应商</w:t>
      </w:r>
      <w:r>
        <w:rPr>
          <w:rFonts w:hint="eastAsia" w:ascii="宋体" w:hAnsi="宋体" w:eastAsia="宋体" w:cs="宋体"/>
          <w:color w:val="auto"/>
          <w:sz w:val="24"/>
          <w:szCs w:val="24"/>
          <w:highlight w:val="none"/>
        </w:rPr>
        <w:t>的专职安全人员和技术人员必须管理到位，不得擅自离岗，并向所有进场人员进行安全和技术交底，督促</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人员按章操作，防止安全事故发生。</w:t>
      </w:r>
    </w:p>
    <w:p w14:paraId="65C63D0F">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（12）服务单位</w:t>
      </w:r>
      <w:r>
        <w:rPr>
          <w:rFonts w:hint="eastAsia" w:ascii="宋体" w:hAnsi="宋体" w:eastAsia="宋体" w:cs="宋体"/>
          <w:b w:val="0"/>
          <w:bCs w:val="0"/>
          <w:color w:val="auto"/>
          <w:kern w:val="2"/>
          <w:sz w:val="24"/>
          <w:szCs w:val="24"/>
          <w:highlight w:val="none"/>
          <w:lang w:val="en-US" w:eastAsia="zh-CN" w:bidi="ar-SA"/>
        </w:rPr>
        <w:t>必须为现场工作人员缴纳意外人身保险和社会保险及确保作业人员生命财产安全,产生的安全问题由</w:t>
      </w:r>
      <w:r>
        <w:rPr>
          <w:rFonts w:hint="eastAsia" w:ascii="宋体" w:hAnsi="宋体" w:cs="宋体"/>
          <w:b w:val="0"/>
          <w:bCs w:val="0"/>
          <w:color w:val="auto"/>
          <w:kern w:val="2"/>
          <w:sz w:val="24"/>
          <w:szCs w:val="24"/>
          <w:highlight w:val="none"/>
          <w:lang w:val="en-US" w:eastAsia="zh-CN" w:bidi="ar-SA"/>
        </w:rPr>
        <w:t>服务单位</w:t>
      </w:r>
      <w:r>
        <w:rPr>
          <w:rFonts w:hint="eastAsia" w:ascii="宋体" w:hAnsi="宋体" w:eastAsia="宋体" w:cs="宋体"/>
          <w:b w:val="0"/>
          <w:bCs w:val="0"/>
          <w:color w:val="auto"/>
          <w:kern w:val="2"/>
          <w:sz w:val="24"/>
          <w:szCs w:val="24"/>
          <w:highlight w:val="none"/>
          <w:lang w:val="en-US" w:eastAsia="zh-CN" w:bidi="ar-SA"/>
        </w:rPr>
        <w:t>自行</w:t>
      </w:r>
      <w:r>
        <w:rPr>
          <w:rFonts w:hint="eastAsia" w:ascii="宋体" w:hAnsi="宋体" w:cs="宋体"/>
          <w:b w:val="0"/>
          <w:bCs w:val="0"/>
          <w:color w:val="auto"/>
          <w:kern w:val="2"/>
          <w:sz w:val="24"/>
          <w:szCs w:val="24"/>
          <w:highlight w:val="none"/>
          <w:lang w:val="en-US" w:eastAsia="zh-CN" w:bidi="ar-SA"/>
        </w:rPr>
        <w:t>承担</w:t>
      </w:r>
      <w:r>
        <w:rPr>
          <w:rFonts w:hint="eastAsia" w:ascii="宋体" w:hAnsi="宋体" w:eastAsia="宋体" w:cs="宋体"/>
          <w:b w:val="0"/>
          <w:bCs w:val="0"/>
          <w:color w:val="auto"/>
          <w:kern w:val="2"/>
          <w:sz w:val="24"/>
          <w:szCs w:val="24"/>
          <w:highlight w:val="none"/>
          <w:lang w:val="en-US" w:eastAsia="zh-CN" w:bidi="ar-SA"/>
        </w:rPr>
        <w:t>，与采购单位无关。</w:t>
      </w:r>
    </w:p>
    <w:p w14:paraId="085A1054">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四、</w:t>
      </w:r>
      <w:r>
        <w:rPr>
          <w:rFonts w:hint="eastAsia" w:ascii="宋体" w:hAnsi="宋体" w:eastAsia="宋体" w:cs="宋体"/>
          <w:b w:val="0"/>
          <w:bCs w:val="0"/>
          <w:color w:val="auto"/>
          <w:kern w:val="2"/>
          <w:sz w:val="24"/>
          <w:szCs w:val="24"/>
          <w:highlight w:val="none"/>
          <w:lang w:val="en-US" w:eastAsia="zh-CN" w:bidi="ar-SA"/>
        </w:rPr>
        <w:t>相关配备：</w:t>
      </w:r>
    </w:p>
    <w:p w14:paraId="7D4D97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color w:val="auto"/>
          <w:sz w:val="24"/>
          <w:szCs w:val="24"/>
          <w:highlight w:val="none"/>
        </w:rPr>
        <w:t>供应商必须具有与开展本项目工作相适应的人员、场所和设备设施，其中指派1名项目负责人开展服务管理工作。</w:t>
      </w:r>
    </w:p>
    <w:p w14:paraId="745767C7">
      <w:pPr>
        <w:pStyle w:val="2"/>
        <w:numPr>
          <w:ilvl w:val="0"/>
          <w:numId w:val="0"/>
        </w:numPr>
        <w:spacing w:line="360" w:lineRule="auto"/>
        <w:ind w:firstLine="480" w:firstLineChars="200"/>
        <w:rPr>
          <w:rFonts w:hint="eastAsia"/>
          <w:color w:val="auto"/>
          <w:highlight w:val="none"/>
          <w:lang w:val="en-US" w:eastAsia="zh-CN"/>
        </w:rPr>
      </w:pP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本项目实施内容均为零星应急</w:t>
      </w:r>
      <w:r>
        <w:rPr>
          <w:rFonts w:hint="eastAsia" w:cs="宋体"/>
          <w:color w:val="auto"/>
          <w:kern w:val="2"/>
          <w:sz w:val="24"/>
          <w:szCs w:val="24"/>
          <w:highlight w:val="none"/>
          <w:lang w:val="en-US" w:eastAsia="zh-CN" w:bidi="ar-SA"/>
        </w:rPr>
        <w:t>整治</w:t>
      </w:r>
      <w:r>
        <w:rPr>
          <w:rFonts w:hint="eastAsia" w:ascii="宋体" w:hAnsi="宋体" w:eastAsia="宋体" w:cs="宋体"/>
          <w:color w:val="auto"/>
          <w:kern w:val="2"/>
          <w:sz w:val="24"/>
          <w:szCs w:val="24"/>
          <w:highlight w:val="none"/>
          <w:lang w:val="en-US" w:eastAsia="zh-CN" w:bidi="ar-SA"/>
        </w:rPr>
        <w:t>项目，</w:t>
      </w:r>
      <w:r>
        <w:rPr>
          <w:rFonts w:hint="eastAsia" w:ascii="宋体" w:hAnsi="宋体" w:eastAsia="宋体" w:cs="宋体"/>
          <w:color w:val="auto"/>
          <w:sz w:val="24"/>
          <w:szCs w:val="24"/>
          <w:highlight w:val="none"/>
        </w:rPr>
        <w:t>供应商须充分考虑施工成本，施工人员、设备、应急响应时间，特殊时期必须24小时随时待命。</w:t>
      </w:r>
    </w:p>
    <w:p w14:paraId="4FECD64B">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五、</w:t>
      </w:r>
      <w:r>
        <w:rPr>
          <w:rFonts w:hint="eastAsia" w:ascii="宋体" w:hAnsi="宋体" w:eastAsia="宋体" w:cs="宋体"/>
          <w:b w:val="0"/>
          <w:bCs w:val="0"/>
          <w:color w:val="auto"/>
          <w:kern w:val="2"/>
          <w:sz w:val="24"/>
          <w:szCs w:val="24"/>
          <w:highlight w:val="none"/>
          <w:lang w:val="en-US" w:eastAsia="zh-CN" w:bidi="ar-SA"/>
        </w:rPr>
        <w:t>报价应考虑的有关内容及要求：</w:t>
      </w:r>
    </w:p>
    <w:p w14:paraId="6B9C89B2">
      <w:pPr>
        <w:adjustRightInd w:val="0"/>
        <w:spacing w:before="120"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color w:val="auto"/>
          <w:sz w:val="24"/>
          <w:szCs w:val="24"/>
          <w:highlight w:val="none"/>
        </w:rPr>
        <w:t>因项目内容繁杂，且为零星应急整治，供应商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14:paraId="54F8A25C">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）本项目实行统一折扣率报价方式。最终根据各项服务项目（内容）、工作量及其所对应的折扣率折扣后的单价进行结算。结算综合单价=综合单价最高限价×折扣率（小数点后最多保留两位，四舍五入）。</w:t>
      </w:r>
    </w:p>
    <w:tbl>
      <w:tblPr>
        <w:tblStyle w:val="62"/>
        <w:tblW w:w="84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7"/>
        <w:gridCol w:w="3674"/>
        <w:gridCol w:w="1890"/>
        <w:gridCol w:w="2340"/>
      </w:tblGrid>
      <w:tr w14:paraId="5B3F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47C9A8F">
            <w:pPr>
              <w:jc w:val="center"/>
              <w:rPr>
                <w:bCs/>
                <w:color w:val="auto"/>
                <w:sz w:val="24"/>
                <w:szCs w:val="24"/>
              </w:rPr>
            </w:pPr>
            <w:r>
              <w:rPr>
                <w:rFonts w:hint="eastAsia"/>
                <w:bCs/>
                <w:color w:val="auto"/>
                <w:sz w:val="24"/>
                <w:szCs w:val="24"/>
              </w:rPr>
              <w:t>序号</w:t>
            </w:r>
          </w:p>
        </w:tc>
        <w:tc>
          <w:tcPr>
            <w:tcW w:w="3674" w:type="dxa"/>
            <w:tcBorders>
              <w:top w:val="single" w:color="auto" w:sz="4" w:space="0"/>
              <w:left w:val="single" w:color="auto" w:sz="4" w:space="0"/>
              <w:bottom w:val="single" w:color="auto" w:sz="4" w:space="0"/>
              <w:right w:val="single" w:color="auto" w:sz="4" w:space="0"/>
            </w:tcBorders>
            <w:vAlign w:val="center"/>
          </w:tcPr>
          <w:p w14:paraId="4BBE4E0F">
            <w:pPr>
              <w:jc w:val="center"/>
              <w:rPr>
                <w:bCs/>
                <w:color w:val="auto"/>
                <w:sz w:val="24"/>
                <w:szCs w:val="24"/>
              </w:rPr>
            </w:pPr>
            <w:r>
              <w:rPr>
                <w:rFonts w:hint="eastAsia"/>
                <w:bCs/>
                <w:color w:val="auto"/>
                <w:sz w:val="24"/>
                <w:szCs w:val="24"/>
              </w:rPr>
              <w:t>名称及说明</w:t>
            </w:r>
          </w:p>
        </w:tc>
        <w:tc>
          <w:tcPr>
            <w:tcW w:w="1890" w:type="dxa"/>
            <w:tcBorders>
              <w:top w:val="single" w:color="auto" w:sz="4" w:space="0"/>
              <w:left w:val="single" w:color="auto" w:sz="4" w:space="0"/>
              <w:bottom w:val="single" w:color="auto" w:sz="4" w:space="0"/>
              <w:right w:val="single" w:color="auto" w:sz="4" w:space="0"/>
            </w:tcBorders>
            <w:vAlign w:val="center"/>
          </w:tcPr>
          <w:p w14:paraId="030A860A">
            <w:pPr>
              <w:jc w:val="center"/>
              <w:rPr>
                <w:bCs/>
                <w:color w:val="auto"/>
                <w:sz w:val="24"/>
                <w:szCs w:val="24"/>
              </w:rPr>
            </w:pPr>
            <w:r>
              <w:rPr>
                <w:rFonts w:hint="eastAsia"/>
                <w:bCs/>
                <w:color w:val="auto"/>
                <w:sz w:val="24"/>
                <w:szCs w:val="24"/>
              </w:rPr>
              <w:t>单   位</w:t>
            </w:r>
          </w:p>
        </w:tc>
        <w:tc>
          <w:tcPr>
            <w:tcW w:w="2340" w:type="dxa"/>
            <w:tcBorders>
              <w:top w:val="single" w:color="auto" w:sz="4" w:space="0"/>
              <w:left w:val="single" w:color="auto" w:sz="4" w:space="0"/>
              <w:bottom w:val="single" w:color="auto" w:sz="4" w:space="0"/>
              <w:right w:val="single" w:color="auto" w:sz="4" w:space="0"/>
            </w:tcBorders>
            <w:vAlign w:val="center"/>
          </w:tcPr>
          <w:p w14:paraId="757817C1">
            <w:pPr>
              <w:jc w:val="center"/>
              <w:rPr>
                <w:bCs/>
                <w:color w:val="auto"/>
                <w:sz w:val="24"/>
                <w:szCs w:val="24"/>
              </w:rPr>
            </w:pPr>
            <w:r>
              <w:rPr>
                <w:rFonts w:hint="eastAsia"/>
                <w:bCs/>
                <w:color w:val="auto"/>
                <w:sz w:val="24"/>
                <w:szCs w:val="24"/>
                <w:lang w:eastAsia="zh-CN"/>
              </w:rPr>
              <w:t>综合</w:t>
            </w:r>
            <w:r>
              <w:rPr>
                <w:rFonts w:hint="eastAsia"/>
                <w:bCs/>
                <w:color w:val="auto"/>
                <w:sz w:val="24"/>
                <w:szCs w:val="24"/>
              </w:rPr>
              <w:t>单价</w:t>
            </w:r>
          </w:p>
          <w:p w14:paraId="34F41F76">
            <w:pPr>
              <w:jc w:val="center"/>
              <w:rPr>
                <w:bCs/>
                <w:color w:val="auto"/>
                <w:sz w:val="24"/>
                <w:szCs w:val="24"/>
              </w:rPr>
            </w:pPr>
            <w:r>
              <w:rPr>
                <w:rFonts w:hint="eastAsia"/>
                <w:bCs/>
                <w:color w:val="auto"/>
                <w:sz w:val="24"/>
                <w:szCs w:val="24"/>
              </w:rPr>
              <w:t>最高限价（元）</w:t>
            </w:r>
          </w:p>
        </w:tc>
      </w:tr>
      <w:tr w14:paraId="7A92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8D5F9EF">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3674" w:type="dxa"/>
            <w:tcBorders>
              <w:top w:val="single" w:color="auto" w:sz="4" w:space="0"/>
              <w:left w:val="single" w:color="auto" w:sz="4" w:space="0"/>
              <w:bottom w:val="single" w:color="auto" w:sz="4" w:space="0"/>
              <w:right w:val="single" w:color="auto" w:sz="4" w:space="0"/>
            </w:tcBorders>
            <w:vAlign w:val="center"/>
          </w:tcPr>
          <w:p w14:paraId="295CAC6C">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零星人工（综合）</w:t>
            </w:r>
          </w:p>
        </w:tc>
        <w:tc>
          <w:tcPr>
            <w:tcW w:w="1890" w:type="dxa"/>
            <w:tcBorders>
              <w:top w:val="single" w:color="auto" w:sz="4" w:space="0"/>
              <w:left w:val="single" w:color="auto" w:sz="4" w:space="0"/>
              <w:bottom w:val="single" w:color="auto" w:sz="4" w:space="0"/>
              <w:right w:val="single" w:color="auto" w:sz="4" w:space="0"/>
            </w:tcBorders>
            <w:vAlign w:val="center"/>
          </w:tcPr>
          <w:p w14:paraId="0D431118">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人/工日</w:t>
            </w:r>
          </w:p>
        </w:tc>
        <w:tc>
          <w:tcPr>
            <w:tcW w:w="2340" w:type="dxa"/>
            <w:tcBorders>
              <w:top w:val="single" w:color="auto" w:sz="4" w:space="0"/>
              <w:left w:val="single" w:color="auto" w:sz="4" w:space="0"/>
              <w:bottom w:val="single" w:color="auto" w:sz="4" w:space="0"/>
              <w:right w:val="single" w:color="auto" w:sz="4" w:space="0"/>
            </w:tcBorders>
            <w:vAlign w:val="center"/>
          </w:tcPr>
          <w:p w14:paraId="10FB0528">
            <w:pPr>
              <w:jc w:val="center"/>
              <w:rPr>
                <w:rFonts w:hint="default" w:eastAsia="宋体"/>
                <w:color w:val="auto"/>
                <w:sz w:val="24"/>
                <w:szCs w:val="24"/>
                <w:lang w:val="en-US" w:eastAsia="zh-CN"/>
              </w:rPr>
            </w:pPr>
            <w:r>
              <w:rPr>
                <w:rFonts w:hint="eastAsia"/>
                <w:color w:val="auto"/>
                <w:sz w:val="24"/>
                <w:szCs w:val="24"/>
                <w:lang w:val="en-US" w:eastAsia="zh-CN"/>
              </w:rPr>
              <w:t>240</w:t>
            </w:r>
          </w:p>
        </w:tc>
      </w:tr>
      <w:tr w14:paraId="0B33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68952DF7">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3674" w:type="dxa"/>
            <w:tcBorders>
              <w:top w:val="single" w:color="auto" w:sz="4" w:space="0"/>
              <w:left w:val="single" w:color="auto" w:sz="4" w:space="0"/>
              <w:bottom w:val="single" w:color="auto" w:sz="4" w:space="0"/>
              <w:right w:val="single" w:color="auto" w:sz="4" w:space="0"/>
            </w:tcBorders>
            <w:vAlign w:val="center"/>
          </w:tcPr>
          <w:p w14:paraId="6978537F">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挖掘机 PC60</w:t>
            </w:r>
          </w:p>
        </w:tc>
        <w:tc>
          <w:tcPr>
            <w:tcW w:w="1890" w:type="dxa"/>
            <w:tcBorders>
              <w:top w:val="single" w:color="auto" w:sz="4" w:space="0"/>
              <w:left w:val="single" w:color="auto" w:sz="4" w:space="0"/>
              <w:bottom w:val="single" w:color="auto" w:sz="4" w:space="0"/>
              <w:right w:val="single" w:color="auto" w:sz="4" w:space="0"/>
            </w:tcBorders>
            <w:vAlign w:val="center"/>
          </w:tcPr>
          <w:p w14:paraId="322C7A31">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5F2BB060">
            <w:pPr>
              <w:jc w:val="center"/>
              <w:rPr>
                <w:rFonts w:hint="default" w:eastAsia="宋体"/>
                <w:color w:val="auto"/>
                <w:sz w:val="24"/>
                <w:szCs w:val="24"/>
                <w:lang w:val="en-US" w:eastAsia="zh-CN"/>
              </w:rPr>
            </w:pPr>
            <w:r>
              <w:rPr>
                <w:rFonts w:hint="eastAsia"/>
                <w:color w:val="auto"/>
                <w:sz w:val="24"/>
                <w:szCs w:val="24"/>
                <w:lang w:val="en-US" w:eastAsia="zh-CN"/>
              </w:rPr>
              <w:t>1250</w:t>
            </w:r>
          </w:p>
        </w:tc>
      </w:tr>
      <w:tr w14:paraId="1EBD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6364A2A2">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3</w:t>
            </w:r>
          </w:p>
        </w:tc>
        <w:tc>
          <w:tcPr>
            <w:tcW w:w="3674" w:type="dxa"/>
            <w:tcBorders>
              <w:top w:val="single" w:color="auto" w:sz="4" w:space="0"/>
              <w:left w:val="single" w:color="auto" w:sz="4" w:space="0"/>
              <w:bottom w:val="single" w:color="auto" w:sz="4" w:space="0"/>
              <w:right w:val="single" w:color="auto" w:sz="4" w:space="0"/>
            </w:tcBorders>
            <w:vAlign w:val="center"/>
          </w:tcPr>
          <w:p w14:paraId="070313DF">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挖掘机 PC120</w:t>
            </w:r>
          </w:p>
        </w:tc>
        <w:tc>
          <w:tcPr>
            <w:tcW w:w="1890" w:type="dxa"/>
            <w:tcBorders>
              <w:top w:val="single" w:color="auto" w:sz="4" w:space="0"/>
              <w:left w:val="single" w:color="auto" w:sz="4" w:space="0"/>
              <w:bottom w:val="single" w:color="auto" w:sz="4" w:space="0"/>
              <w:right w:val="single" w:color="auto" w:sz="4" w:space="0"/>
            </w:tcBorders>
            <w:vAlign w:val="center"/>
          </w:tcPr>
          <w:p w14:paraId="5B4C975D">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0B4F7AC8">
            <w:pPr>
              <w:jc w:val="center"/>
              <w:rPr>
                <w:rFonts w:hint="default" w:eastAsia="宋体"/>
                <w:color w:val="auto"/>
                <w:sz w:val="24"/>
                <w:szCs w:val="24"/>
                <w:lang w:val="en-US" w:eastAsia="zh-CN"/>
              </w:rPr>
            </w:pPr>
            <w:r>
              <w:rPr>
                <w:rFonts w:hint="eastAsia"/>
                <w:color w:val="auto"/>
                <w:sz w:val="24"/>
                <w:szCs w:val="24"/>
                <w:lang w:val="en-US" w:eastAsia="zh-CN"/>
              </w:rPr>
              <w:t>1700</w:t>
            </w:r>
          </w:p>
        </w:tc>
      </w:tr>
      <w:tr w14:paraId="19E1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64FF39FC">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4</w:t>
            </w:r>
          </w:p>
        </w:tc>
        <w:tc>
          <w:tcPr>
            <w:tcW w:w="3674" w:type="dxa"/>
            <w:tcBorders>
              <w:top w:val="single" w:color="auto" w:sz="4" w:space="0"/>
              <w:left w:val="single" w:color="auto" w:sz="4" w:space="0"/>
              <w:bottom w:val="single" w:color="auto" w:sz="4" w:space="0"/>
              <w:right w:val="single" w:color="auto" w:sz="4" w:space="0"/>
            </w:tcBorders>
            <w:vAlign w:val="center"/>
          </w:tcPr>
          <w:p w14:paraId="5D3CC096">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挖掘机 PC200</w:t>
            </w:r>
          </w:p>
        </w:tc>
        <w:tc>
          <w:tcPr>
            <w:tcW w:w="1890" w:type="dxa"/>
            <w:tcBorders>
              <w:top w:val="single" w:color="auto" w:sz="4" w:space="0"/>
              <w:left w:val="single" w:color="auto" w:sz="4" w:space="0"/>
              <w:bottom w:val="single" w:color="auto" w:sz="4" w:space="0"/>
              <w:right w:val="single" w:color="auto" w:sz="4" w:space="0"/>
            </w:tcBorders>
            <w:vAlign w:val="center"/>
          </w:tcPr>
          <w:p w14:paraId="6F0E086C">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0A97D247">
            <w:pPr>
              <w:jc w:val="center"/>
              <w:rPr>
                <w:rFonts w:hint="default" w:eastAsia="宋体"/>
                <w:color w:val="auto"/>
                <w:sz w:val="24"/>
                <w:szCs w:val="24"/>
                <w:lang w:val="en-US" w:eastAsia="zh-CN"/>
              </w:rPr>
            </w:pPr>
            <w:r>
              <w:rPr>
                <w:rFonts w:hint="eastAsia"/>
                <w:color w:val="auto"/>
                <w:sz w:val="24"/>
                <w:szCs w:val="24"/>
                <w:lang w:val="en-US" w:eastAsia="zh-CN"/>
              </w:rPr>
              <w:t>2450</w:t>
            </w:r>
          </w:p>
        </w:tc>
      </w:tr>
      <w:tr w14:paraId="5D31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B567B6B">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w:t>
            </w:r>
          </w:p>
        </w:tc>
        <w:tc>
          <w:tcPr>
            <w:tcW w:w="3674" w:type="dxa"/>
            <w:tcBorders>
              <w:top w:val="single" w:color="auto" w:sz="4" w:space="0"/>
              <w:left w:val="single" w:color="auto" w:sz="4" w:space="0"/>
              <w:bottom w:val="single" w:color="auto" w:sz="4" w:space="0"/>
              <w:right w:val="single" w:color="auto" w:sz="4" w:space="0"/>
            </w:tcBorders>
            <w:vAlign w:val="center"/>
          </w:tcPr>
          <w:p w14:paraId="1F036E87">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镐头机 PC120</w:t>
            </w:r>
          </w:p>
        </w:tc>
        <w:tc>
          <w:tcPr>
            <w:tcW w:w="1890" w:type="dxa"/>
            <w:tcBorders>
              <w:top w:val="single" w:color="auto" w:sz="4" w:space="0"/>
              <w:left w:val="single" w:color="auto" w:sz="4" w:space="0"/>
              <w:bottom w:val="single" w:color="auto" w:sz="4" w:space="0"/>
              <w:right w:val="single" w:color="auto" w:sz="4" w:space="0"/>
            </w:tcBorders>
            <w:vAlign w:val="center"/>
          </w:tcPr>
          <w:p w14:paraId="4F33CBF6">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40CE79CA">
            <w:pPr>
              <w:jc w:val="center"/>
              <w:rPr>
                <w:rFonts w:hint="default" w:eastAsia="宋体"/>
                <w:color w:val="auto"/>
                <w:sz w:val="24"/>
                <w:szCs w:val="24"/>
                <w:lang w:val="en-US" w:eastAsia="zh-CN"/>
              </w:rPr>
            </w:pPr>
            <w:r>
              <w:rPr>
                <w:rFonts w:hint="eastAsia"/>
                <w:color w:val="auto"/>
                <w:sz w:val="24"/>
                <w:szCs w:val="24"/>
                <w:lang w:val="en-US" w:eastAsia="zh-CN"/>
              </w:rPr>
              <w:t>2650</w:t>
            </w:r>
          </w:p>
        </w:tc>
      </w:tr>
      <w:tr w14:paraId="34F5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567" w:type="dxa"/>
            <w:tcBorders>
              <w:top w:val="single" w:color="auto" w:sz="4" w:space="0"/>
              <w:left w:val="single" w:color="auto" w:sz="4" w:space="0"/>
              <w:bottom w:val="single" w:color="auto" w:sz="4" w:space="0"/>
              <w:right w:val="single" w:color="auto" w:sz="4" w:space="0"/>
            </w:tcBorders>
            <w:vAlign w:val="center"/>
          </w:tcPr>
          <w:p w14:paraId="0CB90B36">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6</w:t>
            </w:r>
          </w:p>
        </w:tc>
        <w:tc>
          <w:tcPr>
            <w:tcW w:w="3674" w:type="dxa"/>
            <w:tcBorders>
              <w:top w:val="single" w:color="auto" w:sz="4" w:space="0"/>
              <w:left w:val="single" w:color="auto" w:sz="4" w:space="0"/>
              <w:bottom w:val="single" w:color="auto" w:sz="4" w:space="0"/>
              <w:right w:val="single" w:color="auto" w:sz="4" w:space="0"/>
            </w:tcBorders>
            <w:vAlign w:val="center"/>
          </w:tcPr>
          <w:p w14:paraId="04CD285D">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镐头机 PC200</w:t>
            </w:r>
          </w:p>
        </w:tc>
        <w:tc>
          <w:tcPr>
            <w:tcW w:w="1890" w:type="dxa"/>
            <w:tcBorders>
              <w:top w:val="single" w:color="auto" w:sz="4" w:space="0"/>
              <w:left w:val="single" w:color="auto" w:sz="4" w:space="0"/>
              <w:bottom w:val="single" w:color="auto" w:sz="4" w:space="0"/>
              <w:right w:val="single" w:color="auto" w:sz="4" w:space="0"/>
            </w:tcBorders>
            <w:vAlign w:val="center"/>
          </w:tcPr>
          <w:p w14:paraId="25E70930">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5B1C8858">
            <w:pPr>
              <w:jc w:val="center"/>
              <w:rPr>
                <w:rFonts w:hint="default" w:eastAsia="宋体"/>
                <w:color w:val="auto"/>
                <w:sz w:val="24"/>
                <w:szCs w:val="24"/>
                <w:lang w:val="en-US" w:eastAsia="zh-CN"/>
              </w:rPr>
            </w:pPr>
            <w:r>
              <w:rPr>
                <w:rFonts w:hint="eastAsia"/>
                <w:color w:val="auto"/>
                <w:sz w:val="24"/>
                <w:szCs w:val="24"/>
                <w:lang w:val="en-US" w:eastAsia="zh-CN"/>
              </w:rPr>
              <w:t>3500</w:t>
            </w:r>
          </w:p>
        </w:tc>
      </w:tr>
      <w:tr w14:paraId="0830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761087E">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7</w:t>
            </w:r>
          </w:p>
        </w:tc>
        <w:tc>
          <w:tcPr>
            <w:tcW w:w="3674" w:type="dxa"/>
            <w:tcBorders>
              <w:top w:val="single" w:color="auto" w:sz="4" w:space="0"/>
              <w:left w:val="single" w:color="auto" w:sz="4" w:space="0"/>
              <w:bottom w:val="single" w:color="auto" w:sz="4" w:space="0"/>
              <w:right w:val="single" w:color="auto" w:sz="4" w:space="0"/>
            </w:tcBorders>
            <w:vAlign w:val="center"/>
          </w:tcPr>
          <w:p w14:paraId="263FEDAD">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汽车吊 12吨</w:t>
            </w:r>
          </w:p>
        </w:tc>
        <w:tc>
          <w:tcPr>
            <w:tcW w:w="1890" w:type="dxa"/>
            <w:tcBorders>
              <w:top w:val="single" w:color="auto" w:sz="4" w:space="0"/>
              <w:left w:val="single" w:color="auto" w:sz="4" w:space="0"/>
              <w:bottom w:val="single" w:color="auto" w:sz="4" w:space="0"/>
              <w:right w:val="single" w:color="auto" w:sz="4" w:space="0"/>
            </w:tcBorders>
            <w:vAlign w:val="center"/>
          </w:tcPr>
          <w:p w14:paraId="213025D3">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32AC954C">
            <w:pPr>
              <w:jc w:val="center"/>
              <w:rPr>
                <w:rFonts w:hint="default" w:eastAsia="宋体"/>
                <w:color w:val="auto"/>
                <w:sz w:val="24"/>
                <w:szCs w:val="24"/>
                <w:lang w:val="en-US" w:eastAsia="zh-CN"/>
              </w:rPr>
            </w:pPr>
            <w:r>
              <w:rPr>
                <w:rFonts w:hint="eastAsia"/>
                <w:color w:val="auto"/>
                <w:sz w:val="24"/>
                <w:szCs w:val="24"/>
                <w:lang w:val="en-US" w:eastAsia="zh-CN"/>
              </w:rPr>
              <w:t>1350</w:t>
            </w:r>
          </w:p>
        </w:tc>
      </w:tr>
      <w:tr w14:paraId="30A8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6E0CFA6">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8</w:t>
            </w:r>
          </w:p>
        </w:tc>
        <w:tc>
          <w:tcPr>
            <w:tcW w:w="3674" w:type="dxa"/>
            <w:tcBorders>
              <w:top w:val="single" w:color="auto" w:sz="4" w:space="0"/>
              <w:left w:val="single" w:color="auto" w:sz="4" w:space="0"/>
              <w:bottom w:val="single" w:color="auto" w:sz="4" w:space="0"/>
              <w:right w:val="single" w:color="auto" w:sz="4" w:space="0"/>
            </w:tcBorders>
            <w:vAlign w:val="center"/>
          </w:tcPr>
          <w:p w14:paraId="7993C8A0">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汽车吊 16吨</w:t>
            </w:r>
          </w:p>
        </w:tc>
        <w:tc>
          <w:tcPr>
            <w:tcW w:w="1890" w:type="dxa"/>
            <w:tcBorders>
              <w:top w:val="single" w:color="auto" w:sz="4" w:space="0"/>
              <w:left w:val="single" w:color="auto" w:sz="4" w:space="0"/>
              <w:bottom w:val="single" w:color="auto" w:sz="4" w:space="0"/>
              <w:right w:val="single" w:color="auto" w:sz="4" w:space="0"/>
            </w:tcBorders>
            <w:vAlign w:val="center"/>
          </w:tcPr>
          <w:p w14:paraId="3174780D">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1E6AC684">
            <w:pPr>
              <w:jc w:val="center"/>
              <w:rPr>
                <w:rFonts w:hint="default" w:eastAsia="宋体"/>
                <w:color w:val="auto"/>
                <w:sz w:val="24"/>
                <w:szCs w:val="24"/>
                <w:lang w:val="en-US" w:eastAsia="zh-CN"/>
              </w:rPr>
            </w:pPr>
            <w:r>
              <w:rPr>
                <w:rFonts w:hint="eastAsia"/>
                <w:color w:val="auto"/>
                <w:sz w:val="24"/>
                <w:szCs w:val="24"/>
                <w:lang w:val="en-US" w:eastAsia="zh-CN"/>
              </w:rPr>
              <w:t>1650</w:t>
            </w:r>
          </w:p>
        </w:tc>
      </w:tr>
      <w:tr w14:paraId="7ABD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5793C252">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9</w:t>
            </w:r>
          </w:p>
        </w:tc>
        <w:tc>
          <w:tcPr>
            <w:tcW w:w="3674" w:type="dxa"/>
            <w:tcBorders>
              <w:top w:val="single" w:color="auto" w:sz="4" w:space="0"/>
              <w:left w:val="single" w:color="auto" w:sz="4" w:space="0"/>
              <w:bottom w:val="single" w:color="auto" w:sz="4" w:space="0"/>
              <w:right w:val="single" w:color="auto" w:sz="4" w:space="0"/>
            </w:tcBorders>
            <w:vAlign w:val="center"/>
          </w:tcPr>
          <w:p w14:paraId="6A9FBF30">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汽车吊 25吨</w:t>
            </w:r>
          </w:p>
        </w:tc>
        <w:tc>
          <w:tcPr>
            <w:tcW w:w="1890" w:type="dxa"/>
            <w:tcBorders>
              <w:top w:val="single" w:color="auto" w:sz="4" w:space="0"/>
              <w:left w:val="single" w:color="auto" w:sz="4" w:space="0"/>
              <w:bottom w:val="single" w:color="auto" w:sz="4" w:space="0"/>
              <w:right w:val="single" w:color="auto" w:sz="4" w:space="0"/>
            </w:tcBorders>
            <w:vAlign w:val="center"/>
          </w:tcPr>
          <w:p w14:paraId="64E599A8">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19B75901">
            <w:pPr>
              <w:jc w:val="center"/>
              <w:rPr>
                <w:rFonts w:hint="default" w:eastAsia="宋体"/>
                <w:color w:val="auto"/>
                <w:sz w:val="24"/>
                <w:szCs w:val="24"/>
                <w:lang w:val="en-US" w:eastAsia="zh-CN"/>
              </w:rPr>
            </w:pPr>
            <w:r>
              <w:rPr>
                <w:rFonts w:hint="eastAsia"/>
                <w:color w:val="auto"/>
                <w:sz w:val="24"/>
                <w:szCs w:val="24"/>
                <w:lang w:val="en-US" w:eastAsia="zh-CN"/>
              </w:rPr>
              <w:t>2200</w:t>
            </w:r>
          </w:p>
        </w:tc>
      </w:tr>
      <w:tr w14:paraId="5F9D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1DBA8140">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10</w:t>
            </w:r>
          </w:p>
        </w:tc>
        <w:tc>
          <w:tcPr>
            <w:tcW w:w="3674" w:type="dxa"/>
            <w:tcBorders>
              <w:top w:val="single" w:color="auto" w:sz="4" w:space="0"/>
              <w:left w:val="single" w:color="auto" w:sz="4" w:space="0"/>
              <w:bottom w:val="single" w:color="auto" w:sz="4" w:space="0"/>
              <w:right w:val="single" w:color="auto" w:sz="4" w:space="0"/>
            </w:tcBorders>
            <w:vAlign w:val="center"/>
          </w:tcPr>
          <w:p w14:paraId="4A548E4C">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汽车(自卸) 10吨</w:t>
            </w:r>
          </w:p>
        </w:tc>
        <w:tc>
          <w:tcPr>
            <w:tcW w:w="1890" w:type="dxa"/>
            <w:tcBorders>
              <w:top w:val="single" w:color="auto" w:sz="4" w:space="0"/>
              <w:left w:val="single" w:color="auto" w:sz="4" w:space="0"/>
              <w:bottom w:val="single" w:color="auto" w:sz="4" w:space="0"/>
              <w:right w:val="single" w:color="auto" w:sz="4" w:space="0"/>
            </w:tcBorders>
            <w:vAlign w:val="center"/>
          </w:tcPr>
          <w:p w14:paraId="45ABD708">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0AD486AF">
            <w:pPr>
              <w:jc w:val="center"/>
              <w:rPr>
                <w:rFonts w:hint="default" w:eastAsia="宋体"/>
                <w:color w:val="auto"/>
                <w:sz w:val="24"/>
                <w:szCs w:val="24"/>
                <w:lang w:val="en-US" w:eastAsia="zh-CN"/>
              </w:rPr>
            </w:pPr>
            <w:r>
              <w:rPr>
                <w:rFonts w:hint="eastAsia"/>
                <w:color w:val="auto"/>
                <w:sz w:val="24"/>
                <w:szCs w:val="24"/>
                <w:lang w:val="en-US" w:eastAsia="zh-CN"/>
              </w:rPr>
              <w:t>1850</w:t>
            </w:r>
          </w:p>
        </w:tc>
      </w:tr>
      <w:tr w14:paraId="15D0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1AE0A919">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11</w:t>
            </w:r>
          </w:p>
        </w:tc>
        <w:tc>
          <w:tcPr>
            <w:tcW w:w="3674" w:type="dxa"/>
            <w:tcBorders>
              <w:top w:val="single" w:color="auto" w:sz="4" w:space="0"/>
              <w:left w:val="single" w:color="auto" w:sz="4" w:space="0"/>
              <w:bottom w:val="single" w:color="auto" w:sz="4" w:space="0"/>
              <w:right w:val="single" w:color="auto" w:sz="4" w:space="0"/>
            </w:tcBorders>
            <w:vAlign w:val="center"/>
          </w:tcPr>
          <w:p w14:paraId="53DDC936">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汽车（自卸）20吨</w:t>
            </w:r>
          </w:p>
        </w:tc>
        <w:tc>
          <w:tcPr>
            <w:tcW w:w="1890" w:type="dxa"/>
            <w:tcBorders>
              <w:top w:val="single" w:color="auto" w:sz="4" w:space="0"/>
              <w:left w:val="single" w:color="auto" w:sz="4" w:space="0"/>
              <w:bottom w:val="single" w:color="auto" w:sz="4" w:space="0"/>
              <w:right w:val="single" w:color="auto" w:sz="4" w:space="0"/>
            </w:tcBorders>
            <w:vAlign w:val="center"/>
          </w:tcPr>
          <w:p w14:paraId="357B2FF9">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265F2AD2">
            <w:pPr>
              <w:jc w:val="center"/>
              <w:rPr>
                <w:rFonts w:hint="default" w:eastAsia="宋体"/>
                <w:color w:val="auto"/>
                <w:sz w:val="24"/>
                <w:szCs w:val="24"/>
                <w:lang w:val="en-US" w:eastAsia="zh-CN"/>
              </w:rPr>
            </w:pPr>
            <w:r>
              <w:rPr>
                <w:rFonts w:hint="eastAsia"/>
                <w:color w:val="auto"/>
                <w:sz w:val="24"/>
                <w:szCs w:val="24"/>
                <w:lang w:val="en-US" w:eastAsia="zh-CN"/>
              </w:rPr>
              <w:t>2450</w:t>
            </w:r>
          </w:p>
        </w:tc>
      </w:tr>
      <w:tr w14:paraId="25FB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741708D9">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12</w:t>
            </w:r>
          </w:p>
        </w:tc>
        <w:tc>
          <w:tcPr>
            <w:tcW w:w="3674" w:type="dxa"/>
            <w:tcBorders>
              <w:top w:val="single" w:color="auto" w:sz="4" w:space="0"/>
              <w:left w:val="single" w:color="auto" w:sz="4" w:space="0"/>
              <w:bottom w:val="single" w:color="auto" w:sz="4" w:space="0"/>
              <w:right w:val="single" w:color="auto" w:sz="4" w:space="0"/>
            </w:tcBorders>
            <w:vAlign w:val="center"/>
          </w:tcPr>
          <w:p w14:paraId="7DE44C5D">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中型农用车（四方牌）</w:t>
            </w:r>
          </w:p>
        </w:tc>
        <w:tc>
          <w:tcPr>
            <w:tcW w:w="1890" w:type="dxa"/>
            <w:tcBorders>
              <w:top w:val="single" w:color="auto" w:sz="4" w:space="0"/>
              <w:left w:val="single" w:color="auto" w:sz="4" w:space="0"/>
              <w:bottom w:val="single" w:color="auto" w:sz="4" w:space="0"/>
              <w:right w:val="single" w:color="auto" w:sz="4" w:space="0"/>
            </w:tcBorders>
            <w:vAlign w:val="center"/>
          </w:tcPr>
          <w:p w14:paraId="6C1996CD">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03D5EF04">
            <w:pPr>
              <w:jc w:val="center"/>
              <w:rPr>
                <w:rFonts w:hint="default" w:eastAsia="宋体"/>
                <w:color w:val="auto"/>
                <w:sz w:val="24"/>
                <w:szCs w:val="24"/>
                <w:lang w:val="en-US" w:eastAsia="zh-CN"/>
              </w:rPr>
            </w:pPr>
            <w:r>
              <w:rPr>
                <w:rFonts w:hint="eastAsia"/>
                <w:color w:val="auto"/>
                <w:sz w:val="24"/>
                <w:szCs w:val="24"/>
                <w:lang w:val="en-US" w:eastAsia="zh-CN"/>
              </w:rPr>
              <w:t>900</w:t>
            </w:r>
          </w:p>
        </w:tc>
      </w:tr>
      <w:tr w14:paraId="456C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49B1FB3C">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13</w:t>
            </w:r>
          </w:p>
        </w:tc>
        <w:tc>
          <w:tcPr>
            <w:tcW w:w="3674" w:type="dxa"/>
            <w:tcBorders>
              <w:top w:val="single" w:color="auto" w:sz="4" w:space="0"/>
              <w:left w:val="single" w:color="auto" w:sz="4" w:space="0"/>
              <w:bottom w:val="single" w:color="auto" w:sz="4" w:space="0"/>
              <w:right w:val="single" w:color="auto" w:sz="4" w:space="0"/>
            </w:tcBorders>
            <w:vAlign w:val="center"/>
          </w:tcPr>
          <w:p w14:paraId="65FE162F">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叉车 3吨</w:t>
            </w:r>
          </w:p>
        </w:tc>
        <w:tc>
          <w:tcPr>
            <w:tcW w:w="1890" w:type="dxa"/>
            <w:tcBorders>
              <w:top w:val="single" w:color="auto" w:sz="4" w:space="0"/>
              <w:left w:val="single" w:color="auto" w:sz="4" w:space="0"/>
              <w:bottom w:val="single" w:color="auto" w:sz="4" w:space="0"/>
              <w:right w:val="single" w:color="auto" w:sz="4" w:space="0"/>
            </w:tcBorders>
            <w:vAlign w:val="center"/>
          </w:tcPr>
          <w:p w14:paraId="263F042E">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7CC781BC">
            <w:pPr>
              <w:jc w:val="center"/>
              <w:rPr>
                <w:rFonts w:hint="default" w:eastAsia="宋体"/>
                <w:color w:val="auto"/>
                <w:sz w:val="24"/>
                <w:szCs w:val="24"/>
                <w:lang w:val="en-US" w:eastAsia="zh-CN"/>
              </w:rPr>
            </w:pPr>
            <w:r>
              <w:rPr>
                <w:rFonts w:hint="eastAsia"/>
                <w:color w:val="auto"/>
                <w:sz w:val="24"/>
                <w:szCs w:val="24"/>
                <w:lang w:val="en-US" w:eastAsia="zh-CN"/>
              </w:rPr>
              <w:t>1200</w:t>
            </w:r>
          </w:p>
        </w:tc>
      </w:tr>
      <w:tr w14:paraId="3CAB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A00B6C0">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14</w:t>
            </w:r>
          </w:p>
        </w:tc>
        <w:tc>
          <w:tcPr>
            <w:tcW w:w="3674" w:type="dxa"/>
            <w:tcBorders>
              <w:top w:val="single" w:color="auto" w:sz="4" w:space="0"/>
              <w:left w:val="single" w:color="auto" w:sz="4" w:space="0"/>
              <w:bottom w:val="single" w:color="auto" w:sz="4" w:space="0"/>
              <w:right w:val="single" w:color="auto" w:sz="4" w:space="0"/>
            </w:tcBorders>
            <w:vAlign w:val="center"/>
          </w:tcPr>
          <w:p w14:paraId="344EB843">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叉车 5吨</w:t>
            </w:r>
          </w:p>
        </w:tc>
        <w:tc>
          <w:tcPr>
            <w:tcW w:w="1890" w:type="dxa"/>
            <w:tcBorders>
              <w:top w:val="single" w:color="auto" w:sz="4" w:space="0"/>
              <w:left w:val="single" w:color="auto" w:sz="4" w:space="0"/>
              <w:bottom w:val="single" w:color="auto" w:sz="4" w:space="0"/>
              <w:right w:val="single" w:color="auto" w:sz="4" w:space="0"/>
            </w:tcBorders>
            <w:vAlign w:val="center"/>
          </w:tcPr>
          <w:p w14:paraId="782CFEB5">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58C13C52">
            <w:pPr>
              <w:jc w:val="center"/>
              <w:rPr>
                <w:rFonts w:hint="default" w:eastAsia="宋体"/>
                <w:color w:val="auto"/>
                <w:sz w:val="24"/>
                <w:szCs w:val="24"/>
                <w:lang w:val="en-US" w:eastAsia="zh-CN"/>
              </w:rPr>
            </w:pPr>
            <w:r>
              <w:rPr>
                <w:rFonts w:hint="eastAsia"/>
                <w:color w:val="auto"/>
                <w:sz w:val="24"/>
                <w:szCs w:val="24"/>
                <w:lang w:val="en-US" w:eastAsia="zh-CN"/>
              </w:rPr>
              <w:t>1800</w:t>
            </w:r>
          </w:p>
        </w:tc>
      </w:tr>
      <w:tr w14:paraId="3E07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18874F1D">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15</w:t>
            </w:r>
          </w:p>
        </w:tc>
        <w:tc>
          <w:tcPr>
            <w:tcW w:w="3674" w:type="dxa"/>
            <w:tcBorders>
              <w:top w:val="single" w:color="auto" w:sz="4" w:space="0"/>
              <w:left w:val="single" w:color="auto" w:sz="4" w:space="0"/>
              <w:bottom w:val="single" w:color="auto" w:sz="4" w:space="0"/>
              <w:right w:val="single" w:color="auto" w:sz="4" w:space="0"/>
            </w:tcBorders>
            <w:vAlign w:val="center"/>
          </w:tcPr>
          <w:p w14:paraId="4A841119">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推土机</w:t>
            </w:r>
          </w:p>
        </w:tc>
        <w:tc>
          <w:tcPr>
            <w:tcW w:w="1890" w:type="dxa"/>
            <w:tcBorders>
              <w:top w:val="single" w:color="auto" w:sz="4" w:space="0"/>
              <w:left w:val="single" w:color="auto" w:sz="4" w:space="0"/>
              <w:bottom w:val="single" w:color="auto" w:sz="4" w:space="0"/>
              <w:right w:val="single" w:color="auto" w:sz="4" w:space="0"/>
            </w:tcBorders>
            <w:vAlign w:val="center"/>
          </w:tcPr>
          <w:p w14:paraId="18DFD7BF">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36F4AFC5">
            <w:pPr>
              <w:jc w:val="center"/>
              <w:rPr>
                <w:rFonts w:hint="default" w:eastAsia="宋体"/>
                <w:color w:val="auto"/>
                <w:sz w:val="24"/>
                <w:szCs w:val="24"/>
                <w:lang w:val="en-US" w:eastAsia="zh-CN"/>
              </w:rPr>
            </w:pPr>
            <w:r>
              <w:rPr>
                <w:rFonts w:hint="eastAsia"/>
                <w:color w:val="auto"/>
                <w:sz w:val="24"/>
                <w:szCs w:val="24"/>
                <w:lang w:val="en-US" w:eastAsia="zh-CN"/>
              </w:rPr>
              <w:t>3000</w:t>
            </w:r>
          </w:p>
        </w:tc>
      </w:tr>
      <w:tr w14:paraId="0619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5D63B0B0">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16</w:t>
            </w:r>
          </w:p>
        </w:tc>
        <w:tc>
          <w:tcPr>
            <w:tcW w:w="3674" w:type="dxa"/>
            <w:tcBorders>
              <w:top w:val="single" w:color="auto" w:sz="4" w:space="0"/>
              <w:left w:val="single" w:color="auto" w:sz="4" w:space="0"/>
              <w:bottom w:val="single" w:color="auto" w:sz="4" w:space="0"/>
              <w:right w:val="single" w:color="auto" w:sz="4" w:space="0"/>
            </w:tcBorders>
            <w:vAlign w:val="center"/>
          </w:tcPr>
          <w:p w14:paraId="04E91C58">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压路机</w:t>
            </w:r>
          </w:p>
        </w:tc>
        <w:tc>
          <w:tcPr>
            <w:tcW w:w="1890" w:type="dxa"/>
            <w:tcBorders>
              <w:top w:val="single" w:color="auto" w:sz="4" w:space="0"/>
              <w:left w:val="single" w:color="auto" w:sz="4" w:space="0"/>
              <w:bottom w:val="single" w:color="auto" w:sz="4" w:space="0"/>
              <w:right w:val="single" w:color="auto" w:sz="4" w:space="0"/>
            </w:tcBorders>
            <w:vAlign w:val="center"/>
          </w:tcPr>
          <w:p w14:paraId="2F51498B">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0F030B0A">
            <w:pPr>
              <w:jc w:val="center"/>
              <w:rPr>
                <w:rFonts w:hint="default" w:eastAsia="宋体"/>
                <w:color w:val="auto"/>
                <w:sz w:val="24"/>
                <w:szCs w:val="24"/>
                <w:lang w:val="en-US" w:eastAsia="zh-CN"/>
              </w:rPr>
            </w:pPr>
            <w:r>
              <w:rPr>
                <w:rFonts w:hint="eastAsia"/>
                <w:color w:val="auto"/>
                <w:sz w:val="24"/>
                <w:szCs w:val="24"/>
                <w:lang w:val="en-US" w:eastAsia="zh-CN"/>
              </w:rPr>
              <w:t>1300</w:t>
            </w:r>
          </w:p>
        </w:tc>
      </w:tr>
      <w:tr w14:paraId="2C4B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36BD8FF4">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17</w:t>
            </w:r>
          </w:p>
        </w:tc>
        <w:tc>
          <w:tcPr>
            <w:tcW w:w="3674" w:type="dxa"/>
            <w:tcBorders>
              <w:top w:val="single" w:color="auto" w:sz="4" w:space="0"/>
              <w:left w:val="single" w:color="auto" w:sz="4" w:space="0"/>
              <w:bottom w:val="single" w:color="auto" w:sz="4" w:space="0"/>
              <w:right w:val="single" w:color="auto" w:sz="4" w:space="0"/>
            </w:tcBorders>
            <w:vAlign w:val="center"/>
          </w:tcPr>
          <w:p w14:paraId="71CA7988">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铣刨机</w:t>
            </w:r>
          </w:p>
        </w:tc>
        <w:tc>
          <w:tcPr>
            <w:tcW w:w="1890" w:type="dxa"/>
            <w:tcBorders>
              <w:top w:val="single" w:color="auto" w:sz="4" w:space="0"/>
              <w:left w:val="single" w:color="auto" w:sz="4" w:space="0"/>
              <w:bottom w:val="single" w:color="auto" w:sz="4" w:space="0"/>
              <w:right w:val="single" w:color="auto" w:sz="4" w:space="0"/>
            </w:tcBorders>
            <w:vAlign w:val="center"/>
          </w:tcPr>
          <w:p w14:paraId="7176599D">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18AA888D">
            <w:pPr>
              <w:jc w:val="center"/>
              <w:rPr>
                <w:rFonts w:hint="default" w:eastAsia="宋体"/>
                <w:color w:val="auto"/>
                <w:sz w:val="24"/>
                <w:szCs w:val="24"/>
                <w:lang w:val="en-US" w:eastAsia="zh-CN"/>
              </w:rPr>
            </w:pPr>
            <w:r>
              <w:rPr>
                <w:rFonts w:hint="eastAsia"/>
                <w:color w:val="auto"/>
                <w:sz w:val="24"/>
                <w:szCs w:val="24"/>
                <w:lang w:val="en-US" w:eastAsia="zh-CN"/>
              </w:rPr>
              <w:t>2000</w:t>
            </w:r>
          </w:p>
        </w:tc>
      </w:tr>
      <w:tr w14:paraId="3AB1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4E2637F">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18</w:t>
            </w:r>
          </w:p>
        </w:tc>
        <w:tc>
          <w:tcPr>
            <w:tcW w:w="3674" w:type="dxa"/>
            <w:tcBorders>
              <w:top w:val="single" w:color="auto" w:sz="4" w:space="0"/>
              <w:left w:val="single" w:color="auto" w:sz="4" w:space="0"/>
              <w:bottom w:val="single" w:color="auto" w:sz="4" w:space="0"/>
              <w:right w:val="single" w:color="auto" w:sz="4" w:space="0"/>
            </w:tcBorders>
            <w:vAlign w:val="center"/>
          </w:tcPr>
          <w:p w14:paraId="3B85ACAF">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氧气（气割）</w:t>
            </w:r>
          </w:p>
        </w:tc>
        <w:tc>
          <w:tcPr>
            <w:tcW w:w="1890" w:type="dxa"/>
            <w:tcBorders>
              <w:top w:val="single" w:color="auto" w:sz="4" w:space="0"/>
              <w:left w:val="single" w:color="auto" w:sz="4" w:space="0"/>
              <w:bottom w:val="single" w:color="auto" w:sz="4" w:space="0"/>
              <w:right w:val="single" w:color="auto" w:sz="4" w:space="0"/>
            </w:tcBorders>
            <w:vAlign w:val="center"/>
          </w:tcPr>
          <w:p w14:paraId="34E3AC81">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63327E04">
            <w:pPr>
              <w:jc w:val="center"/>
              <w:rPr>
                <w:rFonts w:hint="default" w:eastAsia="宋体"/>
                <w:color w:val="auto"/>
                <w:sz w:val="24"/>
                <w:szCs w:val="24"/>
                <w:lang w:val="en-US" w:eastAsia="zh-CN"/>
              </w:rPr>
            </w:pPr>
            <w:r>
              <w:rPr>
                <w:rFonts w:hint="eastAsia"/>
                <w:color w:val="auto"/>
                <w:sz w:val="24"/>
                <w:szCs w:val="24"/>
                <w:lang w:val="en-US" w:eastAsia="zh-CN"/>
              </w:rPr>
              <w:t>1000</w:t>
            </w:r>
          </w:p>
        </w:tc>
      </w:tr>
      <w:tr w14:paraId="153E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73537358">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19</w:t>
            </w:r>
          </w:p>
        </w:tc>
        <w:tc>
          <w:tcPr>
            <w:tcW w:w="3674" w:type="dxa"/>
            <w:tcBorders>
              <w:top w:val="single" w:color="auto" w:sz="4" w:space="0"/>
              <w:left w:val="single" w:color="auto" w:sz="4" w:space="0"/>
              <w:bottom w:val="single" w:color="auto" w:sz="4" w:space="0"/>
              <w:right w:val="single" w:color="auto" w:sz="4" w:space="0"/>
            </w:tcBorders>
            <w:vAlign w:val="center"/>
          </w:tcPr>
          <w:p w14:paraId="5542D8CF">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发电机</w:t>
            </w:r>
          </w:p>
        </w:tc>
        <w:tc>
          <w:tcPr>
            <w:tcW w:w="1890" w:type="dxa"/>
            <w:tcBorders>
              <w:top w:val="single" w:color="auto" w:sz="4" w:space="0"/>
              <w:left w:val="single" w:color="auto" w:sz="4" w:space="0"/>
              <w:bottom w:val="single" w:color="auto" w:sz="4" w:space="0"/>
              <w:right w:val="single" w:color="auto" w:sz="4" w:space="0"/>
            </w:tcBorders>
            <w:vAlign w:val="center"/>
          </w:tcPr>
          <w:p w14:paraId="05DD2754">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台/天</w:t>
            </w:r>
          </w:p>
        </w:tc>
        <w:tc>
          <w:tcPr>
            <w:tcW w:w="2340" w:type="dxa"/>
            <w:tcBorders>
              <w:top w:val="single" w:color="auto" w:sz="4" w:space="0"/>
              <w:left w:val="single" w:color="auto" w:sz="4" w:space="0"/>
              <w:bottom w:val="single" w:color="auto" w:sz="4" w:space="0"/>
              <w:right w:val="single" w:color="auto" w:sz="4" w:space="0"/>
            </w:tcBorders>
            <w:vAlign w:val="center"/>
          </w:tcPr>
          <w:p w14:paraId="116ECE10">
            <w:pPr>
              <w:jc w:val="center"/>
              <w:rPr>
                <w:rFonts w:hint="default" w:eastAsia="宋体"/>
                <w:color w:val="auto"/>
                <w:sz w:val="24"/>
                <w:szCs w:val="24"/>
                <w:lang w:val="en-US" w:eastAsia="zh-CN"/>
              </w:rPr>
            </w:pPr>
            <w:r>
              <w:rPr>
                <w:rFonts w:hint="eastAsia"/>
                <w:color w:val="auto"/>
                <w:sz w:val="24"/>
                <w:szCs w:val="24"/>
                <w:lang w:val="en-US" w:eastAsia="zh-CN"/>
              </w:rPr>
              <w:t>600</w:t>
            </w:r>
          </w:p>
        </w:tc>
      </w:tr>
      <w:tr w14:paraId="5E60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12920558">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20</w:t>
            </w:r>
          </w:p>
        </w:tc>
        <w:tc>
          <w:tcPr>
            <w:tcW w:w="3674" w:type="dxa"/>
            <w:tcBorders>
              <w:top w:val="single" w:color="auto" w:sz="4" w:space="0"/>
              <w:left w:val="single" w:color="auto" w:sz="4" w:space="0"/>
              <w:bottom w:val="single" w:color="auto" w:sz="4" w:space="0"/>
              <w:right w:val="single" w:color="auto" w:sz="4" w:space="0"/>
            </w:tcBorders>
            <w:vAlign w:val="center"/>
          </w:tcPr>
          <w:p w14:paraId="566FFD65">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洒水车</w:t>
            </w:r>
          </w:p>
        </w:tc>
        <w:tc>
          <w:tcPr>
            <w:tcW w:w="1890" w:type="dxa"/>
            <w:tcBorders>
              <w:top w:val="single" w:color="auto" w:sz="4" w:space="0"/>
              <w:left w:val="single" w:color="auto" w:sz="4" w:space="0"/>
              <w:bottom w:val="single" w:color="auto" w:sz="4" w:space="0"/>
              <w:right w:val="single" w:color="auto" w:sz="4" w:space="0"/>
            </w:tcBorders>
            <w:vAlign w:val="center"/>
          </w:tcPr>
          <w:p w14:paraId="3CF4D6F6">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元/台班</w:t>
            </w:r>
          </w:p>
        </w:tc>
        <w:tc>
          <w:tcPr>
            <w:tcW w:w="2340" w:type="dxa"/>
            <w:tcBorders>
              <w:top w:val="single" w:color="auto" w:sz="4" w:space="0"/>
              <w:left w:val="single" w:color="auto" w:sz="4" w:space="0"/>
              <w:bottom w:val="single" w:color="auto" w:sz="4" w:space="0"/>
              <w:right w:val="single" w:color="auto" w:sz="4" w:space="0"/>
            </w:tcBorders>
            <w:vAlign w:val="center"/>
          </w:tcPr>
          <w:p w14:paraId="7C7E36F0">
            <w:pPr>
              <w:jc w:val="center"/>
              <w:rPr>
                <w:rFonts w:hint="default" w:eastAsia="宋体"/>
                <w:color w:val="auto"/>
                <w:sz w:val="24"/>
                <w:szCs w:val="24"/>
                <w:lang w:val="en-US" w:eastAsia="zh-CN"/>
              </w:rPr>
            </w:pPr>
            <w:r>
              <w:rPr>
                <w:rFonts w:hint="eastAsia"/>
                <w:color w:val="auto"/>
                <w:sz w:val="24"/>
                <w:szCs w:val="24"/>
                <w:lang w:val="en-US" w:eastAsia="zh-CN"/>
              </w:rPr>
              <w:t>2000</w:t>
            </w:r>
          </w:p>
        </w:tc>
      </w:tr>
      <w:tr w14:paraId="73DD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04895A8">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21</w:t>
            </w:r>
          </w:p>
        </w:tc>
        <w:tc>
          <w:tcPr>
            <w:tcW w:w="3674" w:type="dxa"/>
            <w:tcBorders>
              <w:top w:val="single" w:color="auto" w:sz="4" w:space="0"/>
              <w:left w:val="single" w:color="auto" w:sz="4" w:space="0"/>
              <w:bottom w:val="single" w:color="auto" w:sz="4" w:space="0"/>
              <w:right w:val="single" w:color="auto" w:sz="4" w:space="0"/>
            </w:tcBorders>
            <w:vAlign w:val="center"/>
          </w:tcPr>
          <w:p w14:paraId="4465E2B9">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板车</w:t>
            </w:r>
          </w:p>
        </w:tc>
        <w:tc>
          <w:tcPr>
            <w:tcW w:w="1890" w:type="dxa"/>
            <w:tcBorders>
              <w:top w:val="single" w:color="auto" w:sz="4" w:space="0"/>
              <w:left w:val="single" w:color="auto" w:sz="4" w:space="0"/>
              <w:bottom w:val="single" w:color="auto" w:sz="4" w:space="0"/>
              <w:right w:val="single" w:color="auto" w:sz="4" w:space="0"/>
            </w:tcBorders>
            <w:vAlign w:val="center"/>
          </w:tcPr>
          <w:p w14:paraId="4BB848D1">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元/趟</w:t>
            </w:r>
          </w:p>
        </w:tc>
        <w:tc>
          <w:tcPr>
            <w:tcW w:w="2340" w:type="dxa"/>
            <w:tcBorders>
              <w:top w:val="single" w:color="auto" w:sz="4" w:space="0"/>
              <w:left w:val="single" w:color="auto" w:sz="4" w:space="0"/>
              <w:bottom w:val="single" w:color="auto" w:sz="4" w:space="0"/>
              <w:right w:val="single" w:color="auto" w:sz="4" w:space="0"/>
            </w:tcBorders>
            <w:vAlign w:val="center"/>
          </w:tcPr>
          <w:p w14:paraId="1AF7AA47">
            <w:pPr>
              <w:jc w:val="center"/>
              <w:rPr>
                <w:rFonts w:hint="default" w:eastAsia="宋体"/>
                <w:color w:val="auto"/>
                <w:sz w:val="24"/>
                <w:szCs w:val="24"/>
                <w:lang w:val="en-US" w:eastAsia="zh-CN"/>
              </w:rPr>
            </w:pPr>
            <w:r>
              <w:rPr>
                <w:rFonts w:hint="eastAsia"/>
                <w:color w:val="auto"/>
                <w:sz w:val="24"/>
                <w:szCs w:val="24"/>
                <w:lang w:val="en-US" w:eastAsia="zh-CN"/>
              </w:rPr>
              <w:t>300</w:t>
            </w:r>
          </w:p>
        </w:tc>
      </w:tr>
      <w:tr w14:paraId="72D2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F6FC241">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22</w:t>
            </w:r>
          </w:p>
        </w:tc>
        <w:tc>
          <w:tcPr>
            <w:tcW w:w="3674" w:type="dxa"/>
            <w:tcBorders>
              <w:top w:val="single" w:color="auto" w:sz="4" w:space="0"/>
              <w:left w:val="single" w:color="auto" w:sz="4" w:space="0"/>
              <w:bottom w:val="single" w:color="auto" w:sz="4" w:space="0"/>
              <w:right w:val="single" w:color="auto" w:sz="4" w:space="0"/>
            </w:tcBorders>
            <w:vAlign w:val="center"/>
          </w:tcPr>
          <w:p w14:paraId="3BCB8806">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三轮摩托车</w:t>
            </w:r>
          </w:p>
        </w:tc>
        <w:tc>
          <w:tcPr>
            <w:tcW w:w="1890" w:type="dxa"/>
            <w:tcBorders>
              <w:top w:val="single" w:color="auto" w:sz="4" w:space="0"/>
              <w:left w:val="single" w:color="auto" w:sz="4" w:space="0"/>
              <w:bottom w:val="single" w:color="auto" w:sz="4" w:space="0"/>
              <w:right w:val="single" w:color="auto" w:sz="4" w:space="0"/>
            </w:tcBorders>
            <w:vAlign w:val="center"/>
          </w:tcPr>
          <w:p w14:paraId="4D47C609">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元/趟</w:t>
            </w:r>
          </w:p>
        </w:tc>
        <w:tc>
          <w:tcPr>
            <w:tcW w:w="2340" w:type="dxa"/>
            <w:tcBorders>
              <w:top w:val="single" w:color="auto" w:sz="4" w:space="0"/>
              <w:left w:val="single" w:color="auto" w:sz="4" w:space="0"/>
              <w:bottom w:val="single" w:color="auto" w:sz="4" w:space="0"/>
              <w:right w:val="single" w:color="auto" w:sz="4" w:space="0"/>
            </w:tcBorders>
            <w:vAlign w:val="center"/>
          </w:tcPr>
          <w:p w14:paraId="5BD90214">
            <w:pPr>
              <w:jc w:val="center"/>
              <w:rPr>
                <w:rFonts w:hint="default" w:eastAsia="宋体"/>
                <w:color w:val="auto"/>
                <w:sz w:val="24"/>
                <w:szCs w:val="24"/>
                <w:lang w:val="en-US" w:eastAsia="zh-CN"/>
              </w:rPr>
            </w:pPr>
            <w:r>
              <w:rPr>
                <w:rFonts w:hint="eastAsia"/>
                <w:color w:val="auto"/>
                <w:sz w:val="24"/>
                <w:szCs w:val="24"/>
                <w:lang w:val="en-US" w:eastAsia="zh-CN"/>
              </w:rPr>
              <w:t>80</w:t>
            </w:r>
          </w:p>
        </w:tc>
      </w:tr>
      <w:tr w14:paraId="638C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6070BAF8">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23</w:t>
            </w:r>
          </w:p>
        </w:tc>
        <w:tc>
          <w:tcPr>
            <w:tcW w:w="3674" w:type="dxa"/>
            <w:tcBorders>
              <w:top w:val="single" w:color="auto" w:sz="4" w:space="0"/>
              <w:left w:val="single" w:color="auto" w:sz="4" w:space="0"/>
              <w:bottom w:val="single" w:color="auto" w:sz="4" w:space="0"/>
              <w:right w:val="single" w:color="auto" w:sz="4" w:space="0"/>
            </w:tcBorders>
            <w:vAlign w:val="center"/>
          </w:tcPr>
          <w:p w14:paraId="3E71A765">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5cm细沥青混凝土</w:t>
            </w:r>
          </w:p>
        </w:tc>
        <w:tc>
          <w:tcPr>
            <w:tcW w:w="1890" w:type="dxa"/>
            <w:tcBorders>
              <w:top w:val="single" w:color="auto" w:sz="4" w:space="0"/>
              <w:left w:val="single" w:color="auto" w:sz="4" w:space="0"/>
              <w:bottom w:val="single" w:color="auto" w:sz="4" w:space="0"/>
              <w:right w:val="single" w:color="auto" w:sz="4" w:space="0"/>
            </w:tcBorders>
            <w:vAlign w:val="center"/>
          </w:tcPr>
          <w:p w14:paraId="72927176">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元/平方</w:t>
            </w:r>
          </w:p>
        </w:tc>
        <w:tc>
          <w:tcPr>
            <w:tcW w:w="2340" w:type="dxa"/>
            <w:tcBorders>
              <w:top w:val="single" w:color="auto" w:sz="4" w:space="0"/>
              <w:left w:val="single" w:color="auto" w:sz="4" w:space="0"/>
              <w:bottom w:val="single" w:color="auto" w:sz="4" w:space="0"/>
              <w:right w:val="single" w:color="auto" w:sz="4" w:space="0"/>
            </w:tcBorders>
            <w:vAlign w:val="center"/>
          </w:tcPr>
          <w:p w14:paraId="522F1005">
            <w:pPr>
              <w:jc w:val="center"/>
              <w:rPr>
                <w:rFonts w:hint="default" w:eastAsia="宋体"/>
                <w:color w:val="auto"/>
                <w:sz w:val="24"/>
                <w:szCs w:val="24"/>
                <w:lang w:val="en-US" w:eastAsia="zh-CN"/>
              </w:rPr>
            </w:pPr>
            <w:r>
              <w:rPr>
                <w:rFonts w:hint="eastAsia"/>
                <w:color w:val="auto"/>
                <w:sz w:val="24"/>
                <w:szCs w:val="24"/>
                <w:lang w:val="en-US" w:eastAsia="zh-CN"/>
              </w:rPr>
              <w:t>72</w:t>
            </w:r>
          </w:p>
        </w:tc>
      </w:tr>
      <w:tr w14:paraId="2129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769A6DDB">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24</w:t>
            </w:r>
          </w:p>
        </w:tc>
        <w:tc>
          <w:tcPr>
            <w:tcW w:w="3674" w:type="dxa"/>
            <w:tcBorders>
              <w:top w:val="single" w:color="auto" w:sz="4" w:space="0"/>
              <w:left w:val="single" w:color="auto" w:sz="4" w:space="0"/>
              <w:bottom w:val="single" w:color="auto" w:sz="4" w:space="0"/>
              <w:right w:val="single" w:color="auto" w:sz="4" w:space="0"/>
            </w:tcBorders>
            <w:vAlign w:val="center"/>
          </w:tcPr>
          <w:p w14:paraId="5BFA6DE0">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石油沥青</w:t>
            </w:r>
          </w:p>
        </w:tc>
        <w:tc>
          <w:tcPr>
            <w:tcW w:w="1890" w:type="dxa"/>
            <w:tcBorders>
              <w:top w:val="single" w:color="auto" w:sz="4" w:space="0"/>
              <w:left w:val="single" w:color="auto" w:sz="4" w:space="0"/>
              <w:bottom w:val="single" w:color="auto" w:sz="4" w:space="0"/>
              <w:right w:val="single" w:color="auto" w:sz="4" w:space="0"/>
            </w:tcBorders>
            <w:vAlign w:val="center"/>
          </w:tcPr>
          <w:p w14:paraId="6B39FE36">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元/平方</w:t>
            </w:r>
          </w:p>
        </w:tc>
        <w:tc>
          <w:tcPr>
            <w:tcW w:w="2340" w:type="dxa"/>
            <w:tcBorders>
              <w:top w:val="single" w:color="auto" w:sz="4" w:space="0"/>
              <w:left w:val="single" w:color="auto" w:sz="4" w:space="0"/>
              <w:bottom w:val="single" w:color="auto" w:sz="4" w:space="0"/>
              <w:right w:val="single" w:color="auto" w:sz="4" w:space="0"/>
            </w:tcBorders>
            <w:vAlign w:val="center"/>
          </w:tcPr>
          <w:p w14:paraId="6012B0CD">
            <w:pPr>
              <w:jc w:val="center"/>
              <w:rPr>
                <w:rFonts w:hint="eastAsia" w:eastAsia="宋体"/>
                <w:color w:val="auto"/>
                <w:sz w:val="24"/>
                <w:szCs w:val="24"/>
                <w:lang w:val="en-US" w:eastAsia="zh-CN"/>
              </w:rPr>
            </w:pPr>
            <w:r>
              <w:rPr>
                <w:rFonts w:hint="eastAsia"/>
                <w:color w:val="auto"/>
                <w:sz w:val="24"/>
                <w:szCs w:val="24"/>
                <w:lang w:val="en-US" w:eastAsia="zh-CN"/>
              </w:rPr>
              <w:t>9</w:t>
            </w:r>
          </w:p>
        </w:tc>
      </w:tr>
      <w:tr w14:paraId="2E2C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410EA366">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25</w:t>
            </w:r>
          </w:p>
        </w:tc>
        <w:tc>
          <w:tcPr>
            <w:tcW w:w="3674" w:type="dxa"/>
            <w:tcBorders>
              <w:top w:val="single" w:color="auto" w:sz="4" w:space="0"/>
              <w:left w:val="single" w:color="auto" w:sz="4" w:space="0"/>
              <w:bottom w:val="single" w:color="auto" w:sz="4" w:space="0"/>
              <w:right w:val="single" w:color="auto" w:sz="4" w:space="0"/>
            </w:tcBorders>
            <w:vAlign w:val="center"/>
          </w:tcPr>
          <w:p w14:paraId="6CA60DBB">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井盖（400*500复合盖板）</w:t>
            </w:r>
          </w:p>
        </w:tc>
        <w:tc>
          <w:tcPr>
            <w:tcW w:w="1890" w:type="dxa"/>
            <w:tcBorders>
              <w:top w:val="single" w:color="auto" w:sz="4" w:space="0"/>
              <w:left w:val="single" w:color="auto" w:sz="4" w:space="0"/>
              <w:bottom w:val="single" w:color="auto" w:sz="4" w:space="0"/>
              <w:right w:val="single" w:color="auto" w:sz="4" w:space="0"/>
            </w:tcBorders>
            <w:vAlign w:val="center"/>
          </w:tcPr>
          <w:p w14:paraId="121B447B">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48A46FC0">
            <w:pPr>
              <w:jc w:val="center"/>
              <w:rPr>
                <w:rFonts w:hint="default" w:eastAsia="宋体"/>
                <w:color w:val="auto"/>
                <w:sz w:val="24"/>
                <w:szCs w:val="24"/>
                <w:lang w:val="en-US" w:eastAsia="zh-CN"/>
              </w:rPr>
            </w:pPr>
            <w:r>
              <w:rPr>
                <w:rFonts w:hint="eastAsia"/>
                <w:color w:val="auto"/>
                <w:sz w:val="24"/>
                <w:szCs w:val="24"/>
                <w:lang w:val="en-US" w:eastAsia="zh-CN"/>
              </w:rPr>
              <w:t>150</w:t>
            </w:r>
          </w:p>
        </w:tc>
      </w:tr>
      <w:tr w14:paraId="0031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7FCBDAEF">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26</w:t>
            </w:r>
          </w:p>
        </w:tc>
        <w:tc>
          <w:tcPr>
            <w:tcW w:w="3674" w:type="dxa"/>
            <w:tcBorders>
              <w:top w:val="single" w:color="auto" w:sz="4" w:space="0"/>
              <w:left w:val="single" w:color="auto" w:sz="4" w:space="0"/>
              <w:bottom w:val="single" w:color="auto" w:sz="4" w:space="0"/>
              <w:right w:val="single" w:color="auto" w:sz="4" w:space="0"/>
            </w:tcBorders>
            <w:vAlign w:val="center"/>
          </w:tcPr>
          <w:p w14:paraId="7322FFBA">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井盖（500*500复合盖板）</w:t>
            </w:r>
          </w:p>
        </w:tc>
        <w:tc>
          <w:tcPr>
            <w:tcW w:w="1890" w:type="dxa"/>
            <w:tcBorders>
              <w:top w:val="single" w:color="auto" w:sz="4" w:space="0"/>
              <w:left w:val="single" w:color="auto" w:sz="4" w:space="0"/>
              <w:bottom w:val="single" w:color="auto" w:sz="4" w:space="0"/>
              <w:right w:val="single" w:color="auto" w:sz="4" w:space="0"/>
            </w:tcBorders>
            <w:vAlign w:val="center"/>
          </w:tcPr>
          <w:p w14:paraId="3D5D9B79">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0CCB3C3D">
            <w:pPr>
              <w:jc w:val="center"/>
              <w:rPr>
                <w:rFonts w:hint="default" w:eastAsia="宋体"/>
                <w:color w:val="auto"/>
                <w:sz w:val="24"/>
                <w:szCs w:val="24"/>
                <w:lang w:val="en-US" w:eastAsia="zh-CN"/>
              </w:rPr>
            </w:pPr>
            <w:r>
              <w:rPr>
                <w:rFonts w:hint="eastAsia"/>
                <w:color w:val="auto"/>
                <w:sz w:val="24"/>
                <w:szCs w:val="24"/>
                <w:lang w:val="en-US" w:eastAsia="zh-CN"/>
              </w:rPr>
              <w:t>180</w:t>
            </w:r>
          </w:p>
        </w:tc>
      </w:tr>
      <w:tr w14:paraId="5E0F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567" w:type="dxa"/>
            <w:tcBorders>
              <w:top w:val="single" w:color="auto" w:sz="4" w:space="0"/>
              <w:left w:val="single" w:color="auto" w:sz="4" w:space="0"/>
              <w:bottom w:val="single" w:color="auto" w:sz="4" w:space="0"/>
              <w:right w:val="single" w:color="auto" w:sz="4" w:space="0"/>
            </w:tcBorders>
            <w:vAlign w:val="center"/>
          </w:tcPr>
          <w:p w14:paraId="66C60724">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27</w:t>
            </w:r>
          </w:p>
        </w:tc>
        <w:tc>
          <w:tcPr>
            <w:tcW w:w="3674" w:type="dxa"/>
            <w:tcBorders>
              <w:top w:val="single" w:color="auto" w:sz="4" w:space="0"/>
              <w:left w:val="single" w:color="auto" w:sz="4" w:space="0"/>
              <w:bottom w:val="single" w:color="auto" w:sz="4" w:space="0"/>
              <w:right w:val="single" w:color="auto" w:sz="4" w:space="0"/>
            </w:tcBorders>
            <w:vAlign w:val="center"/>
          </w:tcPr>
          <w:p w14:paraId="73E5B7A3">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井盖（400*800复合盖板）</w:t>
            </w:r>
          </w:p>
        </w:tc>
        <w:tc>
          <w:tcPr>
            <w:tcW w:w="1890" w:type="dxa"/>
            <w:tcBorders>
              <w:top w:val="single" w:color="auto" w:sz="4" w:space="0"/>
              <w:left w:val="single" w:color="auto" w:sz="4" w:space="0"/>
              <w:bottom w:val="single" w:color="auto" w:sz="4" w:space="0"/>
              <w:right w:val="single" w:color="auto" w:sz="4" w:space="0"/>
            </w:tcBorders>
            <w:vAlign w:val="center"/>
          </w:tcPr>
          <w:p w14:paraId="6D32C4D4">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2705FCEC">
            <w:pPr>
              <w:jc w:val="center"/>
              <w:rPr>
                <w:rFonts w:hint="default" w:eastAsia="宋体"/>
                <w:color w:val="auto"/>
                <w:sz w:val="24"/>
                <w:szCs w:val="24"/>
                <w:lang w:val="en-US" w:eastAsia="zh-CN"/>
              </w:rPr>
            </w:pPr>
            <w:r>
              <w:rPr>
                <w:rFonts w:hint="eastAsia"/>
                <w:color w:val="auto"/>
                <w:sz w:val="24"/>
                <w:szCs w:val="24"/>
                <w:lang w:val="en-US" w:eastAsia="zh-CN"/>
              </w:rPr>
              <w:t>240</w:t>
            </w:r>
          </w:p>
        </w:tc>
      </w:tr>
      <w:tr w14:paraId="4A2A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33AA0757">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auto"/>
                <w:kern w:val="0"/>
                <w:sz w:val="24"/>
                <w:szCs w:val="24"/>
                <w:u w:val="none"/>
                <w:lang w:val="en-US" w:eastAsia="zh-CN" w:bidi="ar"/>
              </w:rPr>
              <w:t>28</w:t>
            </w:r>
          </w:p>
        </w:tc>
        <w:tc>
          <w:tcPr>
            <w:tcW w:w="3674" w:type="dxa"/>
            <w:tcBorders>
              <w:top w:val="single" w:color="auto" w:sz="4" w:space="0"/>
              <w:left w:val="single" w:color="auto" w:sz="4" w:space="0"/>
              <w:bottom w:val="single" w:color="auto" w:sz="4" w:space="0"/>
              <w:right w:val="single" w:color="auto" w:sz="4" w:space="0"/>
            </w:tcBorders>
            <w:vAlign w:val="center"/>
          </w:tcPr>
          <w:p w14:paraId="74740638">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井盖（600*600复合盖板）</w:t>
            </w:r>
          </w:p>
        </w:tc>
        <w:tc>
          <w:tcPr>
            <w:tcW w:w="1890" w:type="dxa"/>
            <w:tcBorders>
              <w:top w:val="single" w:color="auto" w:sz="4" w:space="0"/>
              <w:left w:val="single" w:color="auto" w:sz="4" w:space="0"/>
              <w:bottom w:val="single" w:color="auto" w:sz="4" w:space="0"/>
              <w:right w:val="single" w:color="auto" w:sz="4" w:space="0"/>
            </w:tcBorders>
            <w:vAlign w:val="center"/>
          </w:tcPr>
          <w:p w14:paraId="68083A54">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0277F7BA">
            <w:pPr>
              <w:jc w:val="center"/>
              <w:rPr>
                <w:rFonts w:hint="default" w:eastAsia="宋体"/>
                <w:color w:val="auto"/>
                <w:sz w:val="24"/>
                <w:szCs w:val="24"/>
                <w:lang w:val="en-US" w:eastAsia="zh-CN"/>
              </w:rPr>
            </w:pPr>
            <w:r>
              <w:rPr>
                <w:rFonts w:hint="eastAsia"/>
                <w:color w:val="auto"/>
                <w:sz w:val="24"/>
                <w:szCs w:val="24"/>
                <w:lang w:val="en-US" w:eastAsia="zh-CN"/>
              </w:rPr>
              <w:t>280</w:t>
            </w:r>
          </w:p>
        </w:tc>
      </w:tr>
      <w:tr w14:paraId="7F21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535EB64">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29</w:t>
            </w:r>
          </w:p>
        </w:tc>
        <w:tc>
          <w:tcPr>
            <w:tcW w:w="3674" w:type="dxa"/>
            <w:tcBorders>
              <w:top w:val="single" w:color="auto" w:sz="4" w:space="0"/>
              <w:left w:val="single" w:color="auto" w:sz="4" w:space="0"/>
              <w:bottom w:val="single" w:color="auto" w:sz="4" w:space="0"/>
              <w:right w:val="single" w:color="auto" w:sz="4" w:space="0"/>
            </w:tcBorders>
            <w:vAlign w:val="center"/>
          </w:tcPr>
          <w:p w14:paraId="21425804">
            <w:pPr>
              <w:keepNext w:val="0"/>
              <w:keepLines w:val="0"/>
              <w:widowControl/>
              <w:suppressLineNumbers w:val="0"/>
              <w:jc w:val="center"/>
              <w:textAlignment w:val="center"/>
              <w:rPr>
                <w:rFonts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井盖（直径600复合盖板）</w:t>
            </w:r>
          </w:p>
        </w:tc>
        <w:tc>
          <w:tcPr>
            <w:tcW w:w="1890" w:type="dxa"/>
            <w:tcBorders>
              <w:top w:val="single" w:color="auto" w:sz="4" w:space="0"/>
              <w:left w:val="single" w:color="auto" w:sz="4" w:space="0"/>
              <w:bottom w:val="single" w:color="auto" w:sz="4" w:space="0"/>
              <w:right w:val="single" w:color="auto" w:sz="4" w:space="0"/>
            </w:tcBorders>
            <w:vAlign w:val="center"/>
          </w:tcPr>
          <w:p w14:paraId="40CEB558">
            <w:pPr>
              <w:keepNext w:val="0"/>
              <w:keepLines w:val="0"/>
              <w:widowControl/>
              <w:suppressLineNumbers w:val="0"/>
              <w:jc w:val="center"/>
              <w:textAlignment w:val="center"/>
              <w:rPr>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7CD8ACDD">
            <w:pPr>
              <w:jc w:val="center"/>
              <w:rPr>
                <w:rFonts w:hint="default" w:eastAsia="宋体"/>
                <w:color w:val="auto"/>
                <w:sz w:val="24"/>
                <w:szCs w:val="24"/>
                <w:lang w:val="en-US" w:eastAsia="zh-CN"/>
              </w:rPr>
            </w:pPr>
            <w:r>
              <w:rPr>
                <w:rFonts w:hint="eastAsia"/>
                <w:color w:val="auto"/>
                <w:sz w:val="24"/>
                <w:szCs w:val="24"/>
                <w:lang w:val="en-US" w:eastAsia="zh-CN"/>
              </w:rPr>
              <w:t>270</w:t>
            </w:r>
          </w:p>
        </w:tc>
      </w:tr>
      <w:tr w14:paraId="2A33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2F34193F">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30</w:t>
            </w:r>
          </w:p>
        </w:tc>
        <w:tc>
          <w:tcPr>
            <w:tcW w:w="3674" w:type="dxa"/>
            <w:tcBorders>
              <w:top w:val="single" w:color="auto" w:sz="4" w:space="0"/>
              <w:left w:val="single" w:color="auto" w:sz="4" w:space="0"/>
              <w:bottom w:val="single" w:color="auto" w:sz="4" w:space="0"/>
              <w:right w:val="single" w:color="auto" w:sz="4" w:space="0"/>
            </w:tcBorders>
            <w:vAlign w:val="center"/>
          </w:tcPr>
          <w:p w14:paraId="64343CFC">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井盖（600*600铁框混凝土井盖）</w:t>
            </w:r>
          </w:p>
        </w:tc>
        <w:tc>
          <w:tcPr>
            <w:tcW w:w="1890" w:type="dxa"/>
            <w:tcBorders>
              <w:top w:val="single" w:color="auto" w:sz="4" w:space="0"/>
              <w:left w:val="single" w:color="auto" w:sz="4" w:space="0"/>
              <w:bottom w:val="single" w:color="auto" w:sz="4" w:space="0"/>
              <w:right w:val="single" w:color="auto" w:sz="4" w:space="0"/>
            </w:tcBorders>
            <w:vAlign w:val="center"/>
          </w:tcPr>
          <w:p w14:paraId="2C952D78">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7EFA49C4">
            <w:pPr>
              <w:jc w:val="center"/>
              <w:rPr>
                <w:rFonts w:hint="default" w:eastAsia="宋体"/>
                <w:color w:val="auto"/>
                <w:sz w:val="24"/>
                <w:szCs w:val="24"/>
                <w:lang w:val="en-US" w:eastAsia="zh-CN"/>
              </w:rPr>
            </w:pPr>
            <w:r>
              <w:rPr>
                <w:rFonts w:hint="eastAsia"/>
                <w:color w:val="auto"/>
                <w:sz w:val="24"/>
                <w:szCs w:val="24"/>
                <w:lang w:val="en-US" w:eastAsia="zh-CN"/>
              </w:rPr>
              <w:t>360</w:t>
            </w:r>
          </w:p>
        </w:tc>
      </w:tr>
      <w:tr w14:paraId="4E19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6F23157C">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31</w:t>
            </w:r>
          </w:p>
        </w:tc>
        <w:tc>
          <w:tcPr>
            <w:tcW w:w="3674" w:type="dxa"/>
            <w:tcBorders>
              <w:top w:val="single" w:color="auto" w:sz="4" w:space="0"/>
              <w:left w:val="single" w:color="auto" w:sz="4" w:space="0"/>
              <w:bottom w:val="single" w:color="auto" w:sz="4" w:space="0"/>
              <w:right w:val="single" w:color="auto" w:sz="4" w:space="0"/>
            </w:tcBorders>
            <w:vAlign w:val="center"/>
          </w:tcPr>
          <w:p w14:paraId="6F74DF77">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井盖（直径700普通型复合盖板）</w:t>
            </w:r>
          </w:p>
        </w:tc>
        <w:tc>
          <w:tcPr>
            <w:tcW w:w="1890" w:type="dxa"/>
            <w:tcBorders>
              <w:top w:val="single" w:color="auto" w:sz="4" w:space="0"/>
              <w:left w:val="single" w:color="auto" w:sz="4" w:space="0"/>
              <w:bottom w:val="single" w:color="auto" w:sz="4" w:space="0"/>
              <w:right w:val="single" w:color="auto" w:sz="4" w:space="0"/>
            </w:tcBorders>
            <w:vAlign w:val="center"/>
          </w:tcPr>
          <w:p w14:paraId="1F5425E5">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2C2D0777">
            <w:pPr>
              <w:jc w:val="center"/>
              <w:rPr>
                <w:rFonts w:hint="default" w:eastAsia="宋体"/>
                <w:color w:val="auto"/>
                <w:sz w:val="24"/>
                <w:szCs w:val="24"/>
                <w:lang w:val="en-US" w:eastAsia="zh-CN"/>
              </w:rPr>
            </w:pPr>
            <w:r>
              <w:rPr>
                <w:rFonts w:hint="eastAsia"/>
                <w:color w:val="auto"/>
                <w:sz w:val="24"/>
                <w:szCs w:val="24"/>
                <w:lang w:val="en-US" w:eastAsia="zh-CN"/>
              </w:rPr>
              <w:t>330</w:t>
            </w:r>
          </w:p>
        </w:tc>
      </w:tr>
      <w:tr w14:paraId="2045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7AD4F2AE">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32</w:t>
            </w:r>
          </w:p>
        </w:tc>
        <w:tc>
          <w:tcPr>
            <w:tcW w:w="3674" w:type="dxa"/>
            <w:tcBorders>
              <w:top w:val="single" w:color="auto" w:sz="4" w:space="0"/>
              <w:left w:val="single" w:color="auto" w:sz="4" w:space="0"/>
              <w:bottom w:val="single" w:color="auto" w:sz="4" w:space="0"/>
              <w:right w:val="single" w:color="auto" w:sz="4" w:space="0"/>
            </w:tcBorders>
            <w:vAlign w:val="center"/>
          </w:tcPr>
          <w:p w14:paraId="2ED7BE4C">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井盖（直径700重型复合盖板）</w:t>
            </w:r>
          </w:p>
        </w:tc>
        <w:tc>
          <w:tcPr>
            <w:tcW w:w="1890" w:type="dxa"/>
            <w:tcBorders>
              <w:top w:val="single" w:color="auto" w:sz="4" w:space="0"/>
              <w:left w:val="single" w:color="auto" w:sz="4" w:space="0"/>
              <w:bottom w:val="single" w:color="auto" w:sz="4" w:space="0"/>
              <w:right w:val="single" w:color="auto" w:sz="4" w:space="0"/>
            </w:tcBorders>
            <w:vAlign w:val="center"/>
          </w:tcPr>
          <w:p w14:paraId="2735830B">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04C73F7F">
            <w:pPr>
              <w:jc w:val="center"/>
              <w:rPr>
                <w:rFonts w:hint="default" w:eastAsia="宋体"/>
                <w:color w:val="auto"/>
                <w:sz w:val="24"/>
                <w:szCs w:val="24"/>
                <w:lang w:val="en-US" w:eastAsia="zh-CN"/>
              </w:rPr>
            </w:pPr>
            <w:r>
              <w:rPr>
                <w:rFonts w:hint="eastAsia"/>
                <w:color w:val="auto"/>
                <w:sz w:val="24"/>
                <w:szCs w:val="24"/>
                <w:lang w:val="en-US" w:eastAsia="zh-CN"/>
              </w:rPr>
              <w:t>394</w:t>
            </w:r>
          </w:p>
        </w:tc>
      </w:tr>
      <w:tr w14:paraId="6505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33DC23E8">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33</w:t>
            </w:r>
          </w:p>
        </w:tc>
        <w:tc>
          <w:tcPr>
            <w:tcW w:w="3674" w:type="dxa"/>
            <w:tcBorders>
              <w:top w:val="single" w:color="auto" w:sz="4" w:space="0"/>
              <w:left w:val="single" w:color="auto" w:sz="4" w:space="0"/>
              <w:bottom w:val="single" w:color="auto" w:sz="4" w:space="0"/>
              <w:right w:val="single" w:color="auto" w:sz="4" w:space="0"/>
            </w:tcBorders>
            <w:vAlign w:val="center"/>
          </w:tcPr>
          <w:p w14:paraId="42F6C6D2">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井盖（直径700铸铁井盖B125）</w:t>
            </w:r>
          </w:p>
        </w:tc>
        <w:tc>
          <w:tcPr>
            <w:tcW w:w="1890" w:type="dxa"/>
            <w:tcBorders>
              <w:top w:val="single" w:color="auto" w:sz="4" w:space="0"/>
              <w:left w:val="single" w:color="auto" w:sz="4" w:space="0"/>
              <w:bottom w:val="single" w:color="auto" w:sz="4" w:space="0"/>
              <w:right w:val="single" w:color="auto" w:sz="4" w:space="0"/>
            </w:tcBorders>
            <w:vAlign w:val="center"/>
          </w:tcPr>
          <w:p w14:paraId="5DA51204">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19531105">
            <w:pPr>
              <w:jc w:val="center"/>
              <w:rPr>
                <w:rFonts w:hint="default" w:eastAsia="宋体"/>
                <w:color w:val="auto"/>
                <w:sz w:val="24"/>
                <w:szCs w:val="24"/>
                <w:lang w:val="en-US" w:eastAsia="zh-CN"/>
              </w:rPr>
            </w:pPr>
            <w:r>
              <w:rPr>
                <w:rFonts w:hint="eastAsia"/>
                <w:color w:val="auto"/>
                <w:sz w:val="24"/>
                <w:szCs w:val="24"/>
                <w:lang w:val="en-US" w:eastAsia="zh-CN"/>
              </w:rPr>
              <w:t>425</w:t>
            </w:r>
          </w:p>
        </w:tc>
      </w:tr>
      <w:tr w14:paraId="0B28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33191D07">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34</w:t>
            </w:r>
          </w:p>
        </w:tc>
        <w:tc>
          <w:tcPr>
            <w:tcW w:w="3674" w:type="dxa"/>
            <w:tcBorders>
              <w:top w:val="single" w:color="auto" w:sz="4" w:space="0"/>
              <w:left w:val="single" w:color="auto" w:sz="4" w:space="0"/>
              <w:bottom w:val="single" w:color="auto" w:sz="4" w:space="0"/>
              <w:right w:val="single" w:color="auto" w:sz="4" w:space="0"/>
            </w:tcBorders>
            <w:vAlign w:val="center"/>
          </w:tcPr>
          <w:p w14:paraId="24F20636">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井盖（直径700铸铁井盖C250）</w:t>
            </w:r>
          </w:p>
        </w:tc>
        <w:tc>
          <w:tcPr>
            <w:tcW w:w="1890" w:type="dxa"/>
            <w:tcBorders>
              <w:top w:val="single" w:color="auto" w:sz="4" w:space="0"/>
              <w:left w:val="single" w:color="auto" w:sz="4" w:space="0"/>
              <w:bottom w:val="single" w:color="auto" w:sz="4" w:space="0"/>
              <w:right w:val="single" w:color="auto" w:sz="4" w:space="0"/>
            </w:tcBorders>
            <w:vAlign w:val="center"/>
          </w:tcPr>
          <w:p w14:paraId="11D4FFEE">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40B63DCB">
            <w:pPr>
              <w:jc w:val="center"/>
              <w:rPr>
                <w:rFonts w:hint="default" w:eastAsia="宋体"/>
                <w:color w:val="auto"/>
                <w:sz w:val="24"/>
                <w:szCs w:val="24"/>
                <w:lang w:val="en-US" w:eastAsia="zh-CN"/>
              </w:rPr>
            </w:pPr>
            <w:r>
              <w:rPr>
                <w:rFonts w:hint="eastAsia"/>
                <w:color w:val="auto"/>
                <w:sz w:val="24"/>
                <w:szCs w:val="24"/>
                <w:lang w:val="en-US" w:eastAsia="zh-CN"/>
              </w:rPr>
              <w:t>594</w:t>
            </w:r>
          </w:p>
        </w:tc>
      </w:tr>
      <w:tr w14:paraId="0F78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228BE42C">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35</w:t>
            </w:r>
          </w:p>
        </w:tc>
        <w:tc>
          <w:tcPr>
            <w:tcW w:w="3674" w:type="dxa"/>
            <w:tcBorders>
              <w:top w:val="single" w:color="auto" w:sz="4" w:space="0"/>
              <w:left w:val="single" w:color="auto" w:sz="4" w:space="0"/>
              <w:bottom w:val="single" w:color="auto" w:sz="4" w:space="0"/>
              <w:right w:val="single" w:color="auto" w:sz="4" w:space="0"/>
            </w:tcBorders>
            <w:vAlign w:val="center"/>
          </w:tcPr>
          <w:p w14:paraId="28F00F80">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井盖（直径700铸铁井盖D400）</w:t>
            </w:r>
          </w:p>
        </w:tc>
        <w:tc>
          <w:tcPr>
            <w:tcW w:w="1890" w:type="dxa"/>
            <w:tcBorders>
              <w:top w:val="single" w:color="auto" w:sz="4" w:space="0"/>
              <w:left w:val="single" w:color="auto" w:sz="4" w:space="0"/>
              <w:bottom w:val="single" w:color="auto" w:sz="4" w:space="0"/>
              <w:right w:val="single" w:color="auto" w:sz="4" w:space="0"/>
            </w:tcBorders>
            <w:vAlign w:val="center"/>
          </w:tcPr>
          <w:p w14:paraId="469F3562">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1F4CE1D3">
            <w:pPr>
              <w:jc w:val="center"/>
              <w:rPr>
                <w:rFonts w:hint="default" w:eastAsia="宋体"/>
                <w:color w:val="auto"/>
                <w:sz w:val="24"/>
                <w:szCs w:val="24"/>
                <w:lang w:val="en-US" w:eastAsia="zh-CN"/>
              </w:rPr>
            </w:pPr>
            <w:r>
              <w:rPr>
                <w:rFonts w:hint="eastAsia"/>
                <w:color w:val="auto"/>
                <w:sz w:val="24"/>
                <w:szCs w:val="24"/>
                <w:lang w:val="en-US" w:eastAsia="zh-CN"/>
              </w:rPr>
              <w:t>763</w:t>
            </w:r>
          </w:p>
        </w:tc>
      </w:tr>
      <w:tr w14:paraId="64EB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C9CF5CF">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36</w:t>
            </w:r>
          </w:p>
        </w:tc>
        <w:tc>
          <w:tcPr>
            <w:tcW w:w="3674" w:type="dxa"/>
            <w:tcBorders>
              <w:top w:val="single" w:color="auto" w:sz="4" w:space="0"/>
              <w:left w:val="single" w:color="auto" w:sz="4" w:space="0"/>
              <w:bottom w:val="single" w:color="auto" w:sz="4" w:space="0"/>
              <w:right w:val="single" w:color="auto" w:sz="4" w:space="0"/>
            </w:tcBorders>
            <w:vAlign w:val="center"/>
          </w:tcPr>
          <w:p w14:paraId="39A2E6B2">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井盖（直径750铸铁井盖D400）</w:t>
            </w:r>
          </w:p>
        </w:tc>
        <w:tc>
          <w:tcPr>
            <w:tcW w:w="1890" w:type="dxa"/>
            <w:tcBorders>
              <w:top w:val="single" w:color="auto" w:sz="4" w:space="0"/>
              <w:left w:val="single" w:color="auto" w:sz="4" w:space="0"/>
              <w:bottom w:val="single" w:color="auto" w:sz="4" w:space="0"/>
              <w:right w:val="single" w:color="auto" w:sz="4" w:space="0"/>
            </w:tcBorders>
            <w:vAlign w:val="center"/>
          </w:tcPr>
          <w:p w14:paraId="0B0C484E">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元/套</w:t>
            </w:r>
          </w:p>
        </w:tc>
        <w:tc>
          <w:tcPr>
            <w:tcW w:w="2340" w:type="dxa"/>
            <w:tcBorders>
              <w:top w:val="single" w:color="auto" w:sz="4" w:space="0"/>
              <w:left w:val="single" w:color="auto" w:sz="4" w:space="0"/>
              <w:bottom w:val="single" w:color="auto" w:sz="4" w:space="0"/>
              <w:right w:val="single" w:color="auto" w:sz="4" w:space="0"/>
            </w:tcBorders>
            <w:vAlign w:val="center"/>
          </w:tcPr>
          <w:p w14:paraId="44A002DB">
            <w:pPr>
              <w:jc w:val="center"/>
              <w:rPr>
                <w:rFonts w:hint="default" w:eastAsia="宋体"/>
                <w:color w:val="auto"/>
                <w:sz w:val="24"/>
                <w:szCs w:val="24"/>
                <w:lang w:val="en-US" w:eastAsia="zh-CN"/>
              </w:rPr>
            </w:pPr>
            <w:r>
              <w:rPr>
                <w:rFonts w:hint="eastAsia"/>
                <w:color w:val="auto"/>
                <w:sz w:val="24"/>
                <w:szCs w:val="24"/>
                <w:lang w:val="en-US" w:eastAsia="zh-CN"/>
              </w:rPr>
              <w:t>889</w:t>
            </w:r>
          </w:p>
        </w:tc>
      </w:tr>
      <w:tr w14:paraId="1009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305907AE">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37</w:t>
            </w:r>
          </w:p>
        </w:tc>
        <w:tc>
          <w:tcPr>
            <w:tcW w:w="3674" w:type="dxa"/>
            <w:tcBorders>
              <w:top w:val="single" w:color="auto" w:sz="4" w:space="0"/>
              <w:left w:val="single" w:color="auto" w:sz="4" w:space="0"/>
              <w:bottom w:val="single" w:color="auto" w:sz="4" w:space="0"/>
              <w:right w:val="single" w:color="auto" w:sz="4" w:space="0"/>
            </w:tcBorders>
            <w:vAlign w:val="center"/>
          </w:tcPr>
          <w:p w14:paraId="05C6FEC5">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水泵</w:t>
            </w:r>
          </w:p>
        </w:tc>
        <w:tc>
          <w:tcPr>
            <w:tcW w:w="1890" w:type="dxa"/>
            <w:tcBorders>
              <w:top w:val="single" w:color="auto" w:sz="4" w:space="0"/>
              <w:left w:val="single" w:color="auto" w:sz="4" w:space="0"/>
              <w:bottom w:val="single" w:color="auto" w:sz="4" w:space="0"/>
              <w:right w:val="single" w:color="auto" w:sz="4" w:space="0"/>
            </w:tcBorders>
            <w:vAlign w:val="center"/>
          </w:tcPr>
          <w:p w14:paraId="0B2886C2">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元/只</w:t>
            </w:r>
          </w:p>
        </w:tc>
        <w:tc>
          <w:tcPr>
            <w:tcW w:w="2340" w:type="dxa"/>
            <w:tcBorders>
              <w:top w:val="single" w:color="auto" w:sz="4" w:space="0"/>
              <w:left w:val="single" w:color="auto" w:sz="4" w:space="0"/>
              <w:bottom w:val="single" w:color="auto" w:sz="4" w:space="0"/>
              <w:right w:val="single" w:color="auto" w:sz="4" w:space="0"/>
            </w:tcBorders>
            <w:vAlign w:val="center"/>
          </w:tcPr>
          <w:p w14:paraId="66CE1E9F">
            <w:pPr>
              <w:jc w:val="center"/>
              <w:rPr>
                <w:rFonts w:hint="default" w:eastAsia="宋体"/>
                <w:color w:val="auto"/>
                <w:sz w:val="24"/>
                <w:szCs w:val="24"/>
                <w:lang w:val="en-US" w:eastAsia="zh-CN"/>
              </w:rPr>
            </w:pPr>
            <w:r>
              <w:rPr>
                <w:rFonts w:hint="eastAsia"/>
                <w:color w:val="auto"/>
                <w:sz w:val="24"/>
                <w:szCs w:val="24"/>
                <w:lang w:val="en-US" w:eastAsia="zh-CN"/>
              </w:rPr>
              <w:t>2000</w:t>
            </w:r>
          </w:p>
        </w:tc>
      </w:tr>
      <w:tr w14:paraId="2B0B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247FA558">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38</w:t>
            </w:r>
          </w:p>
        </w:tc>
        <w:tc>
          <w:tcPr>
            <w:tcW w:w="3674" w:type="dxa"/>
            <w:tcBorders>
              <w:top w:val="single" w:color="auto" w:sz="4" w:space="0"/>
              <w:left w:val="single" w:color="auto" w:sz="4" w:space="0"/>
              <w:bottom w:val="single" w:color="auto" w:sz="4" w:space="0"/>
              <w:right w:val="single" w:color="auto" w:sz="4" w:space="0"/>
            </w:tcBorders>
            <w:vAlign w:val="center"/>
          </w:tcPr>
          <w:p w14:paraId="2B7E9230">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草皮围挡</w:t>
            </w:r>
          </w:p>
        </w:tc>
        <w:tc>
          <w:tcPr>
            <w:tcW w:w="1890" w:type="dxa"/>
            <w:tcBorders>
              <w:top w:val="single" w:color="auto" w:sz="4" w:space="0"/>
              <w:left w:val="single" w:color="auto" w:sz="4" w:space="0"/>
              <w:bottom w:val="single" w:color="auto" w:sz="4" w:space="0"/>
              <w:right w:val="single" w:color="auto" w:sz="4" w:space="0"/>
            </w:tcBorders>
            <w:vAlign w:val="center"/>
          </w:tcPr>
          <w:p w14:paraId="55D646F8">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元/平方</w:t>
            </w:r>
          </w:p>
        </w:tc>
        <w:tc>
          <w:tcPr>
            <w:tcW w:w="2340" w:type="dxa"/>
            <w:tcBorders>
              <w:top w:val="single" w:color="auto" w:sz="4" w:space="0"/>
              <w:left w:val="single" w:color="auto" w:sz="4" w:space="0"/>
              <w:bottom w:val="single" w:color="auto" w:sz="4" w:space="0"/>
              <w:right w:val="single" w:color="auto" w:sz="4" w:space="0"/>
            </w:tcBorders>
            <w:vAlign w:val="center"/>
          </w:tcPr>
          <w:p w14:paraId="1F892A20">
            <w:pPr>
              <w:jc w:val="center"/>
              <w:rPr>
                <w:rFonts w:hint="default" w:eastAsia="宋体"/>
                <w:color w:val="auto"/>
                <w:sz w:val="24"/>
                <w:szCs w:val="24"/>
                <w:lang w:val="en-US" w:eastAsia="zh-CN"/>
              </w:rPr>
            </w:pPr>
            <w:r>
              <w:rPr>
                <w:rFonts w:hint="eastAsia"/>
                <w:color w:val="auto"/>
                <w:sz w:val="24"/>
                <w:szCs w:val="24"/>
                <w:lang w:val="en-US" w:eastAsia="zh-CN"/>
              </w:rPr>
              <w:t>150</w:t>
            </w:r>
          </w:p>
        </w:tc>
      </w:tr>
      <w:tr w14:paraId="7659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3A45125A">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39</w:t>
            </w:r>
          </w:p>
        </w:tc>
        <w:tc>
          <w:tcPr>
            <w:tcW w:w="3674" w:type="dxa"/>
            <w:tcBorders>
              <w:top w:val="single" w:color="auto" w:sz="4" w:space="0"/>
              <w:left w:val="single" w:color="auto" w:sz="4" w:space="0"/>
              <w:bottom w:val="single" w:color="auto" w:sz="4" w:space="0"/>
              <w:right w:val="single" w:color="auto" w:sz="4" w:space="0"/>
            </w:tcBorders>
            <w:vAlign w:val="center"/>
          </w:tcPr>
          <w:p w14:paraId="00B0561C">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草皮</w:t>
            </w:r>
          </w:p>
        </w:tc>
        <w:tc>
          <w:tcPr>
            <w:tcW w:w="1890" w:type="dxa"/>
            <w:tcBorders>
              <w:top w:val="single" w:color="auto" w:sz="4" w:space="0"/>
              <w:left w:val="single" w:color="auto" w:sz="4" w:space="0"/>
              <w:bottom w:val="single" w:color="auto" w:sz="4" w:space="0"/>
              <w:right w:val="single" w:color="auto" w:sz="4" w:space="0"/>
            </w:tcBorders>
            <w:vAlign w:val="center"/>
          </w:tcPr>
          <w:p w14:paraId="1C4AF9FC">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元/平方</w:t>
            </w:r>
          </w:p>
        </w:tc>
        <w:tc>
          <w:tcPr>
            <w:tcW w:w="2340" w:type="dxa"/>
            <w:tcBorders>
              <w:top w:val="single" w:color="auto" w:sz="4" w:space="0"/>
              <w:left w:val="single" w:color="auto" w:sz="4" w:space="0"/>
              <w:bottom w:val="single" w:color="auto" w:sz="4" w:space="0"/>
              <w:right w:val="single" w:color="auto" w:sz="4" w:space="0"/>
            </w:tcBorders>
            <w:vAlign w:val="center"/>
          </w:tcPr>
          <w:p w14:paraId="284E65F5">
            <w:pPr>
              <w:jc w:val="center"/>
              <w:rPr>
                <w:rFonts w:hint="default" w:eastAsia="宋体"/>
                <w:color w:val="auto"/>
                <w:sz w:val="24"/>
                <w:szCs w:val="24"/>
                <w:lang w:val="en-US" w:eastAsia="zh-CN"/>
              </w:rPr>
            </w:pPr>
            <w:r>
              <w:rPr>
                <w:rFonts w:hint="eastAsia"/>
                <w:color w:val="auto"/>
                <w:sz w:val="24"/>
                <w:szCs w:val="24"/>
                <w:lang w:val="en-US" w:eastAsia="zh-CN"/>
              </w:rPr>
              <w:t>40</w:t>
            </w:r>
          </w:p>
        </w:tc>
      </w:tr>
      <w:tr w14:paraId="1F45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759500F3">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40</w:t>
            </w:r>
          </w:p>
        </w:tc>
        <w:tc>
          <w:tcPr>
            <w:tcW w:w="3674" w:type="dxa"/>
            <w:tcBorders>
              <w:top w:val="single" w:color="auto" w:sz="4" w:space="0"/>
              <w:left w:val="single" w:color="auto" w:sz="4" w:space="0"/>
              <w:bottom w:val="single" w:color="auto" w:sz="4" w:space="0"/>
              <w:right w:val="single" w:color="auto" w:sz="4" w:space="0"/>
            </w:tcBorders>
            <w:vAlign w:val="center"/>
          </w:tcPr>
          <w:p w14:paraId="557651AF">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土工布</w:t>
            </w:r>
          </w:p>
        </w:tc>
        <w:tc>
          <w:tcPr>
            <w:tcW w:w="1890" w:type="dxa"/>
            <w:tcBorders>
              <w:top w:val="single" w:color="auto" w:sz="4" w:space="0"/>
              <w:left w:val="single" w:color="auto" w:sz="4" w:space="0"/>
              <w:bottom w:val="single" w:color="auto" w:sz="4" w:space="0"/>
              <w:right w:val="single" w:color="auto" w:sz="4" w:space="0"/>
            </w:tcBorders>
            <w:vAlign w:val="center"/>
          </w:tcPr>
          <w:p w14:paraId="665D8CC4">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元/平方</w:t>
            </w:r>
          </w:p>
        </w:tc>
        <w:tc>
          <w:tcPr>
            <w:tcW w:w="2340" w:type="dxa"/>
            <w:tcBorders>
              <w:top w:val="single" w:color="auto" w:sz="4" w:space="0"/>
              <w:left w:val="single" w:color="auto" w:sz="4" w:space="0"/>
              <w:bottom w:val="single" w:color="auto" w:sz="4" w:space="0"/>
              <w:right w:val="single" w:color="auto" w:sz="4" w:space="0"/>
            </w:tcBorders>
            <w:vAlign w:val="center"/>
          </w:tcPr>
          <w:p w14:paraId="0ED5AFA9">
            <w:pPr>
              <w:jc w:val="center"/>
              <w:rPr>
                <w:rFonts w:hint="eastAsia" w:eastAsia="宋体"/>
                <w:color w:val="auto"/>
                <w:sz w:val="24"/>
                <w:szCs w:val="24"/>
                <w:lang w:val="en-US" w:eastAsia="zh-CN"/>
              </w:rPr>
            </w:pPr>
            <w:r>
              <w:rPr>
                <w:rFonts w:hint="eastAsia"/>
                <w:color w:val="auto"/>
                <w:sz w:val="24"/>
                <w:szCs w:val="24"/>
                <w:lang w:val="en-US" w:eastAsia="zh-CN"/>
              </w:rPr>
              <w:t>6</w:t>
            </w:r>
          </w:p>
        </w:tc>
      </w:tr>
      <w:tr w14:paraId="1BA3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6872651F">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41</w:t>
            </w:r>
          </w:p>
        </w:tc>
        <w:tc>
          <w:tcPr>
            <w:tcW w:w="3674" w:type="dxa"/>
            <w:tcBorders>
              <w:top w:val="single" w:color="auto" w:sz="4" w:space="0"/>
              <w:left w:val="single" w:color="auto" w:sz="4" w:space="0"/>
              <w:bottom w:val="single" w:color="auto" w:sz="4" w:space="0"/>
              <w:right w:val="single" w:color="auto" w:sz="4" w:space="0"/>
            </w:tcBorders>
            <w:vAlign w:val="center"/>
          </w:tcPr>
          <w:p w14:paraId="0946EC23">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黑网</w:t>
            </w:r>
          </w:p>
        </w:tc>
        <w:tc>
          <w:tcPr>
            <w:tcW w:w="1890" w:type="dxa"/>
            <w:tcBorders>
              <w:top w:val="single" w:color="auto" w:sz="4" w:space="0"/>
              <w:left w:val="single" w:color="auto" w:sz="4" w:space="0"/>
              <w:bottom w:val="single" w:color="auto" w:sz="4" w:space="0"/>
              <w:right w:val="single" w:color="auto" w:sz="4" w:space="0"/>
            </w:tcBorders>
            <w:vAlign w:val="center"/>
          </w:tcPr>
          <w:p w14:paraId="68DD908B">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元/平方</w:t>
            </w:r>
          </w:p>
        </w:tc>
        <w:tc>
          <w:tcPr>
            <w:tcW w:w="2340" w:type="dxa"/>
            <w:tcBorders>
              <w:top w:val="single" w:color="auto" w:sz="4" w:space="0"/>
              <w:left w:val="single" w:color="auto" w:sz="4" w:space="0"/>
              <w:bottom w:val="single" w:color="auto" w:sz="4" w:space="0"/>
              <w:right w:val="single" w:color="auto" w:sz="4" w:space="0"/>
            </w:tcBorders>
            <w:vAlign w:val="center"/>
          </w:tcPr>
          <w:p w14:paraId="6ABB3504">
            <w:pPr>
              <w:jc w:val="center"/>
              <w:rPr>
                <w:rFonts w:hint="eastAsia" w:eastAsia="宋体"/>
                <w:color w:val="auto"/>
                <w:sz w:val="24"/>
                <w:szCs w:val="24"/>
                <w:lang w:val="en-US" w:eastAsia="zh-CN"/>
              </w:rPr>
            </w:pPr>
            <w:r>
              <w:rPr>
                <w:rFonts w:hint="eastAsia"/>
                <w:color w:val="auto"/>
                <w:sz w:val="24"/>
                <w:szCs w:val="24"/>
                <w:lang w:val="en-US" w:eastAsia="zh-CN"/>
              </w:rPr>
              <w:t>5</w:t>
            </w:r>
          </w:p>
        </w:tc>
      </w:tr>
      <w:tr w14:paraId="2CB2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3ABFBB4C">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42</w:t>
            </w:r>
          </w:p>
        </w:tc>
        <w:tc>
          <w:tcPr>
            <w:tcW w:w="3674" w:type="dxa"/>
            <w:tcBorders>
              <w:top w:val="single" w:color="auto" w:sz="4" w:space="0"/>
              <w:left w:val="single" w:color="auto" w:sz="4" w:space="0"/>
              <w:bottom w:val="single" w:color="auto" w:sz="4" w:space="0"/>
              <w:right w:val="single" w:color="auto" w:sz="4" w:space="0"/>
            </w:tcBorders>
            <w:vAlign w:val="center"/>
          </w:tcPr>
          <w:p w14:paraId="285B9953">
            <w:pPr>
              <w:keepNext w:val="0"/>
              <w:keepLines w:val="0"/>
              <w:widowControl/>
              <w:suppressLineNumbers w:val="0"/>
              <w:jc w:val="center"/>
              <w:textAlignment w:val="center"/>
              <w:rPr>
                <w:rFonts w:hint="eastAsia" w:ascii="宋体" w:hAnsi="宋体"/>
                <w:color w:val="auto"/>
                <w:sz w:val="24"/>
                <w:szCs w:val="24"/>
              </w:rPr>
            </w:pPr>
            <w:r>
              <w:rPr>
                <w:rFonts w:hint="eastAsia" w:ascii="宋体" w:hAnsi="宋体" w:eastAsia="宋体" w:cs="宋体"/>
                <w:i w:val="0"/>
                <w:iCs w:val="0"/>
                <w:color w:val="auto"/>
                <w:kern w:val="0"/>
                <w:sz w:val="24"/>
                <w:szCs w:val="24"/>
                <w:u w:val="none"/>
                <w:lang w:val="en-US" w:eastAsia="zh-CN" w:bidi="ar"/>
              </w:rPr>
              <w:t>油漆</w:t>
            </w:r>
          </w:p>
        </w:tc>
        <w:tc>
          <w:tcPr>
            <w:tcW w:w="1890" w:type="dxa"/>
            <w:tcBorders>
              <w:top w:val="single" w:color="auto" w:sz="4" w:space="0"/>
              <w:left w:val="single" w:color="auto" w:sz="4" w:space="0"/>
              <w:bottom w:val="single" w:color="auto" w:sz="4" w:space="0"/>
              <w:right w:val="single" w:color="auto" w:sz="4" w:space="0"/>
            </w:tcBorders>
            <w:vAlign w:val="center"/>
          </w:tcPr>
          <w:p w14:paraId="0278942F">
            <w:pPr>
              <w:keepNext w:val="0"/>
              <w:keepLines w:val="0"/>
              <w:widowControl/>
              <w:suppressLineNumbers w:val="0"/>
              <w:jc w:val="center"/>
              <w:textAlignment w:val="center"/>
              <w:rPr>
                <w:rFonts w:hint="eastAsia"/>
                <w:color w:val="auto"/>
                <w:sz w:val="24"/>
                <w:szCs w:val="24"/>
              </w:rPr>
            </w:pPr>
            <w:r>
              <w:rPr>
                <w:rFonts w:hint="eastAsia" w:ascii="宋体" w:hAnsi="宋体" w:eastAsia="宋体" w:cs="宋体"/>
                <w:i w:val="0"/>
                <w:iCs w:val="0"/>
                <w:color w:val="auto"/>
                <w:kern w:val="0"/>
                <w:sz w:val="24"/>
                <w:szCs w:val="24"/>
                <w:u w:val="none"/>
                <w:lang w:val="en-US" w:eastAsia="zh-CN" w:bidi="ar"/>
              </w:rPr>
              <w:t>元/平方</w:t>
            </w:r>
          </w:p>
        </w:tc>
        <w:tc>
          <w:tcPr>
            <w:tcW w:w="2340" w:type="dxa"/>
            <w:tcBorders>
              <w:top w:val="single" w:color="auto" w:sz="4" w:space="0"/>
              <w:left w:val="single" w:color="auto" w:sz="4" w:space="0"/>
              <w:bottom w:val="single" w:color="auto" w:sz="4" w:space="0"/>
              <w:right w:val="single" w:color="auto" w:sz="4" w:space="0"/>
            </w:tcBorders>
            <w:vAlign w:val="center"/>
          </w:tcPr>
          <w:p w14:paraId="561259E4">
            <w:pPr>
              <w:jc w:val="center"/>
              <w:rPr>
                <w:rFonts w:hint="default" w:eastAsia="宋体"/>
                <w:color w:val="auto"/>
                <w:sz w:val="24"/>
                <w:szCs w:val="24"/>
                <w:lang w:val="en-US" w:eastAsia="zh-CN"/>
              </w:rPr>
            </w:pPr>
            <w:r>
              <w:rPr>
                <w:rFonts w:hint="eastAsia"/>
                <w:color w:val="auto"/>
                <w:sz w:val="24"/>
                <w:szCs w:val="24"/>
                <w:lang w:val="en-US" w:eastAsia="zh-CN"/>
              </w:rPr>
              <w:t>25</w:t>
            </w:r>
          </w:p>
        </w:tc>
      </w:tr>
    </w:tbl>
    <w:p w14:paraId="456F969F">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六、</w:t>
      </w:r>
      <w:r>
        <w:rPr>
          <w:rFonts w:hint="eastAsia" w:ascii="宋体" w:hAnsi="宋体" w:eastAsia="宋体" w:cs="宋体"/>
          <w:b w:val="0"/>
          <w:bCs w:val="0"/>
          <w:color w:val="auto"/>
          <w:kern w:val="2"/>
          <w:sz w:val="24"/>
          <w:szCs w:val="24"/>
          <w:lang w:val="en-US" w:eastAsia="zh-CN" w:bidi="ar-SA"/>
        </w:rPr>
        <w:t>其他要求</w:t>
      </w:r>
    </w:p>
    <w:p w14:paraId="5E82E5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rPr>
        <w:t>项目实施过程中发生的死亡、人身伤害、财产损失、损害以及任何其它损失、损害和引起的费用和开支，由供应商承担全部责任。</w:t>
      </w:r>
    </w:p>
    <w:p w14:paraId="5F77A824">
      <w:pPr>
        <w:pStyle w:val="83"/>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2）质量标准：</w:t>
      </w:r>
      <w:r>
        <w:rPr>
          <w:rFonts w:hint="eastAsia" w:cs="宋体"/>
          <w:color w:val="auto"/>
          <w:sz w:val="24"/>
          <w:szCs w:val="24"/>
          <w:highlight w:val="none"/>
          <w:lang w:val="en-US" w:eastAsia="zh-CN"/>
        </w:rPr>
        <w:t>参照相关</w:t>
      </w:r>
      <w:r>
        <w:rPr>
          <w:rFonts w:hint="eastAsia" w:ascii="宋体" w:hAnsi="宋体" w:eastAsia="宋体" w:cs="宋体"/>
          <w:color w:val="auto"/>
          <w:sz w:val="24"/>
          <w:szCs w:val="24"/>
          <w:highlight w:val="none"/>
        </w:rPr>
        <w:t>规范文件执行</w:t>
      </w:r>
      <w:r>
        <w:rPr>
          <w:rFonts w:hint="eastAsia" w:cs="宋体"/>
          <w:color w:val="auto"/>
          <w:sz w:val="24"/>
          <w:szCs w:val="24"/>
          <w:highlight w:val="none"/>
          <w:lang w:eastAsia="zh-CN"/>
        </w:rPr>
        <w:t>。</w:t>
      </w:r>
    </w:p>
    <w:p w14:paraId="29BB2651">
      <w:pPr>
        <w:pStyle w:val="83"/>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商务需求：</w:t>
      </w:r>
    </w:p>
    <w:p w14:paraId="312117D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服务时间及地点</w:t>
      </w:r>
    </w:p>
    <w:p w14:paraId="15ED5313">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服务期限：服务期限为</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年，（具体时间以合同签订生效日为准）</w:t>
      </w:r>
      <w:r>
        <w:rPr>
          <w:rFonts w:hint="eastAsia" w:ascii="宋体" w:hAnsi="宋体" w:eastAsia="宋体" w:cs="宋体"/>
          <w:b w:val="0"/>
          <w:bCs/>
          <w:color w:val="auto"/>
          <w:sz w:val="24"/>
          <w:szCs w:val="24"/>
          <w:lang w:eastAsia="zh-CN"/>
        </w:rPr>
        <w:t>，合同一年一签，</w:t>
      </w:r>
      <w:r>
        <w:rPr>
          <w:rFonts w:hint="eastAsia" w:ascii="宋体" w:hAnsi="宋体" w:eastAsia="宋体" w:cs="宋体"/>
          <w:b w:val="0"/>
          <w:bCs/>
          <w:color w:val="auto"/>
          <w:sz w:val="24"/>
          <w:szCs w:val="24"/>
        </w:rPr>
        <w:t>如中标人在服务期内违反合同约定，经考核不合格，采购单位有权提前终止合同。合同履行完毕后，在未找到接替服务公司前，中标人应延续1-2个月的服务，费用按原</w:t>
      </w:r>
      <w:r>
        <w:rPr>
          <w:rFonts w:hint="eastAsia" w:ascii="宋体" w:hAnsi="宋体" w:eastAsia="宋体" w:cs="宋体"/>
          <w:b w:val="0"/>
          <w:bCs/>
          <w:color w:val="auto"/>
          <w:sz w:val="24"/>
          <w:szCs w:val="24"/>
          <w:highlight w:val="none"/>
        </w:rPr>
        <w:t>合同签订的费用标准支付。</w:t>
      </w:r>
    </w:p>
    <w:p w14:paraId="2939B7C3">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服务地点：</w:t>
      </w:r>
      <w:r>
        <w:rPr>
          <w:rFonts w:hint="eastAsia" w:ascii="宋体" w:hAnsi="宋体" w:eastAsia="宋体" w:cs="宋体"/>
          <w:bCs/>
          <w:color w:val="auto"/>
          <w:sz w:val="24"/>
          <w:szCs w:val="24"/>
          <w:highlight w:val="none"/>
          <w:lang w:eastAsia="zh-CN"/>
        </w:rPr>
        <w:t>萧山区戴村镇</w:t>
      </w:r>
    </w:p>
    <w:p w14:paraId="3320B9D1">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bCs/>
          <w:color w:val="auto"/>
          <w:sz w:val="24"/>
          <w:szCs w:val="24"/>
          <w:highlight w:val="none"/>
        </w:rPr>
        <w:t>付款方式</w:t>
      </w:r>
    </w:p>
    <w:p w14:paraId="20E95A0B">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中标人在合同签订后向采购人支付中标金额的1%作为履约保证金（接受保函）；根据出具的派工单进行出工，实行按实结算制，</w:t>
      </w:r>
      <w:r>
        <w:rPr>
          <w:rFonts w:hint="eastAsia" w:ascii="宋体" w:hAnsi="宋体" w:cs="宋体"/>
          <w:color w:val="auto"/>
          <w:sz w:val="24"/>
          <w:szCs w:val="24"/>
          <w:highlight w:val="none"/>
          <w:lang w:eastAsia="zh-CN"/>
        </w:rPr>
        <w:t>按季支付。</w:t>
      </w:r>
    </w:p>
    <w:p w14:paraId="19E16F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奖惩方式</w:t>
      </w:r>
    </w:p>
    <w:p w14:paraId="6B2683D6">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采购人将不定期随时对中标人到岗及履约情况进行检查。</w:t>
      </w:r>
    </w:p>
    <w:p w14:paraId="159F1070">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如中标后人员不能按要求到位，被采购人查实确认人员未按要求到岗的，应承担违约责任，违约金按照项目经理缺岗500元/次/人，其他重要岗位管理人员缺岗300元/天/人，其余人员缺岗200元/天/人，采购人将在每季度支付中标人的相关费用时直接扣除。</w:t>
      </w:r>
    </w:p>
    <w:p w14:paraId="7D5E3927">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投标方案中的重要岗位的管理人员和技术人员原则上不同意变更，若确须更换，须由中标人提出申请，经采购人同意后才能变更，并处以以下数额罚款：项目经理变更1000元/次；其他重要岗位人员变更500元/次。</w:t>
      </w:r>
    </w:p>
    <w:p w14:paraId="655B628F">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中标人应积极配合采购人完成交接工作，若中标人未按采购人标准及时间投入人员完成进场工作的，缺员率达20%以上的，处以扣罚5000元/次的履约保证</w:t>
      </w:r>
      <w:r>
        <w:rPr>
          <w:rFonts w:hint="eastAsia" w:ascii="宋体" w:hAnsi="宋体" w:cs="宋体"/>
          <w:bCs/>
          <w:color w:val="auto"/>
          <w:sz w:val="24"/>
          <w:szCs w:val="24"/>
          <w:lang w:val="en-US" w:eastAsia="zh-CN"/>
        </w:rPr>
        <w:t>425</w:t>
      </w:r>
      <w:r>
        <w:rPr>
          <w:rFonts w:hint="eastAsia" w:ascii="宋体" w:hAnsi="宋体" w:eastAsia="宋体" w:cs="宋体"/>
          <w:bCs/>
          <w:color w:val="auto"/>
          <w:sz w:val="24"/>
          <w:szCs w:val="24"/>
        </w:rPr>
        <w:t>金；缺员率达40%以上以无履行合同能力直接取消中标人合同资格，交接当日投入的人员被查出今后工作未到岗应承担违约责任，一经发现弄虚作假，扣罚2000-10000元履约保证金。</w:t>
      </w:r>
    </w:p>
    <w:p w14:paraId="06FE552D">
      <w:pPr>
        <w:pStyle w:val="8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kern w:val="2"/>
          <w:sz w:val="24"/>
          <w:szCs w:val="24"/>
          <w:lang w:val="en-US" w:eastAsia="zh-CN" w:bidi="ar-SA"/>
        </w:rPr>
        <w:t>5）本项目不得分包、转包，如若发现分包、转包行为，采购人有权无条件终止合同，没收履约保证金且造成的损失由中标单位承担。</w:t>
      </w:r>
    </w:p>
    <w:p w14:paraId="0F0F7020">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05B2F36">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1、如有附图，仅作参考。</w:t>
      </w:r>
    </w:p>
    <w:p w14:paraId="69421589">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2、打▲内容为实质性要求，不允许有负偏离，否则将以涉及无效投标条款作无效投标。</w:t>
      </w:r>
    </w:p>
    <w:p w14:paraId="67BC6C1B">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3、中标人所提供的货物、服务须与投标承诺一致，不得以次充好、偷工减料，若在项目验收中发现有上述情况，将向有关部门举报，根据相关规定进行处理。</w:t>
      </w:r>
    </w:p>
    <w:p w14:paraId="671E6723">
      <w:pPr>
        <w:spacing w:line="360" w:lineRule="auto"/>
        <w:jc w:val="center"/>
        <w:outlineLvl w:val="0"/>
        <w:rPr>
          <w:rFonts w:hint="eastAsia" w:ascii="宋体" w:hAnsi="宋体" w:cs="宋体"/>
          <w:b/>
          <w:color w:val="auto"/>
          <w:sz w:val="36"/>
          <w:szCs w:val="36"/>
        </w:rPr>
      </w:pPr>
    </w:p>
    <w:p w14:paraId="2D5EA082">
      <w:pPr>
        <w:spacing w:line="360" w:lineRule="auto"/>
        <w:jc w:val="center"/>
        <w:outlineLvl w:val="0"/>
        <w:rPr>
          <w:rFonts w:hint="eastAsia" w:ascii="宋体" w:hAnsi="宋体" w:cs="宋体"/>
          <w:b/>
          <w:color w:val="auto"/>
          <w:sz w:val="36"/>
          <w:szCs w:val="36"/>
        </w:rPr>
      </w:pPr>
    </w:p>
    <w:p w14:paraId="6F0A1E04">
      <w:pPr>
        <w:spacing w:line="360" w:lineRule="auto"/>
        <w:jc w:val="center"/>
        <w:outlineLvl w:val="0"/>
        <w:rPr>
          <w:rFonts w:hint="eastAsia" w:ascii="宋体" w:hAnsi="宋体" w:cs="宋体"/>
          <w:b/>
          <w:color w:val="auto"/>
          <w:sz w:val="36"/>
          <w:szCs w:val="36"/>
        </w:rPr>
      </w:pPr>
    </w:p>
    <w:p w14:paraId="57C77C28">
      <w:pPr>
        <w:spacing w:line="360" w:lineRule="auto"/>
        <w:jc w:val="center"/>
        <w:outlineLvl w:val="0"/>
        <w:rPr>
          <w:rFonts w:hint="eastAsia" w:ascii="宋体" w:hAnsi="宋体" w:cs="宋体"/>
          <w:b/>
          <w:color w:val="auto"/>
          <w:sz w:val="36"/>
          <w:szCs w:val="36"/>
        </w:rPr>
      </w:pPr>
    </w:p>
    <w:p w14:paraId="72C3A1A1">
      <w:pPr>
        <w:spacing w:line="360" w:lineRule="auto"/>
        <w:jc w:val="center"/>
        <w:outlineLvl w:val="0"/>
        <w:rPr>
          <w:rFonts w:hint="eastAsia" w:ascii="宋体" w:hAnsi="宋体" w:cs="宋体"/>
          <w:b/>
          <w:color w:val="auto"/>
          <w:sz w:val="36"/>
          <w:szCs w:val="36"/>
        </w:rPr>
      </w:pPr>
    </w:p>
    <w:p w14:paraId="5AAC82B9">
      <w:pPr>
        <w:spacing w:line="360" w:lineRule="auto"/>
        <w:jc w:val="both"/>
        <w:outlineLvl w:val="0"/>
        <w:rPr>
          <w:rFonts w:hint="eastAsia" w:ascii="宋体" w:hAnsi="宋体" w:cs="宋体"/>
          <w:b/>
          <w:color w:val="auto"/>
          <w:sz w:val="36"/>
          <w:szCs w:val="36"/>
        </w:rPr>
      </w:pPr>
    </w:p>
    <w:p w14:paraId="6FC91BE5">
      <w:pPr>
        <w:pStyle w:val="2"/>
        <w:rPr>
          <w:rFonts w:hint="eastAsia" w:ascii="宋体" w:hAnsi="宋体" w:cs="宋体"/>
          <w:b/>
          <w:color w:val="auto"/>
          <w:sz w:val="36"/>
          <w:szCs w:val="36"/>
        </w:rPr>
      </w:pPr>
    </w:p>
    <w:p w14:paraId="65D7C514">
      <w:pPr>
        <w:pStyle w:val="2"/>
        <w:rPr>
          <w:rFonts w:hint="eastAsia" w:ascii="宋体" w:hAnsi="宋体" w:cs="宋体"/>
          <w:b/>
          <w:color w:val="auto"/>
          <w:sz w:val="36"/>
          <w:szCs w:val="36"/>
        </w:rPr>
      </w:pPr>
    </w:p>
    <w:p w14:paraId="76AB43E4">
      <w:pPr>
        <w:pStyle w:val="2"/>
        <w:rPr>
          <w:rFonts w:hint="eastAsia" w:ascii="宋体" w:hAnsi="宋体" w:cs="宋体"/>
          <w:b/>
          <w:color w:val="auto"/>
          <w:sz w:val="36"/>
          <w:szCs w:val="36"/>
        </w:rPr>
      </w:pPr>
    </w:p>
    <w:p w14:paraId="65394EEC">
      <w:pPr>
        <w:pStyle w:val="2"/>
        <w:rPr>
          <w:rFonts w:hint="eastAsia" w:ascii="宋体" w:hAnsi="宋体" w:cs="宋体"/>
          <w:b/>
          <w:color w:val="auto"/>
          <w:sz w:val="36"/>
          <w:szCs w:val="36"/>
        </w:rPr>
      </w:pPr>
    </w:p>
    <w:p w14:paraId="465121FD">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7" w:name="_Toc184312120"/>
      <w:bookmarkEnd w:id="27"/>
      <w:bookmarkStart w:id="28" w:name="_Toc184308049"/>
      <w:bookmarkEnd w:id="28"/>
      <w:bookmarkStart w:id="29" w:name="_Toc184314424"/>
      <w:bookmarkEnd w:id="29"/>
      <w:bookmarkStart w:id="30" w:name="_Toc184310334"/>
      <w:bookmarkEnd w:id="30"/>
      <w:bookmarkStart w:id="31" w:name="_Toc184313249"/>
      <w:bookmarkEnd w:id="31"/>
      <w:bookmarkStart w:id="32" w:name="_Toc184314423"/>
      <w:bookmarkEnd w:id="32"/>
      <w:bookmarkStart w:id="33" w:name="_Toc184314440"/>
      <w:bookmarkEnd w:id="33"/>
      <w:bookmarkStart w:id="34" w:name="_Toc184314442"/>
      <w:bookmarkEnd w:id="34"/>
      <w:bookmarkStart w:id="35" w:name="_Toc184308068"/>
      <w:bookmarkEnd w:id="35"/>
      <w:bookmarkStart w:id="36" w:name="_Toc184314474"/>
      <w:bookmarkEnd w:id="36"/>
      <w:bookmarkStart w:id="37" w:name="_Toc184313288"/>
      <w:bookmarkEnd w:id="37"/>
      <w:bookmarkStart w:id="38" w:name="_Toc184310305"/>
      <w:bookmarkEnd w:id="38"/>
      <w:bookmarkStart w:id="39" w:name="_Toc184312089"/>
      <w:bookmarkEnd w:id="39"/>
      <w:bookmarkStart w:id="40" w:name="_Toc184308080"/>
      <w:bookmarkEnd w:id="40"/>
      <w:bookmarkStart w:id="41" w:name="_Toc184313271"/>
      <w:bookmarkEnd w:id="41"/>
      <w:bookmarkStart w:id="42" w:name="_Toc184312077"/>
      <w:bookmarkEnd w:id="42"/>
      <w:bookmarkStart w:id="43" w:name="_Toc184310279"/>
      <w:bookmarkEnd w:id="43"/>
      <w:bookmarkStart w:id="44" w:name="_Toc184310299"/>
      <w:bookmarkEnd w:id="44"/>
      <w:bookmarkStart w:id="45" w:name="_Toc184308090"/>
      <w:bookmarkEnd w:id="45"/>
      <w:bookmarkStart w:id="46" w:name="_Toc184308077"/>
      <w:bookmarkEnd w:id="46"/>
      <w:bookmarkStart w:id="47" w:name="_Toc184314447"/>
      <w:bookmarkEnd w:id="47"/>
      <w:bookmarkStart w:id="48" w:name="_Toc184310285"/>
      <w:bookmarkEnd w:id="48"/>
      <w:bookmarkStart w:id="49" w:name="_Toc184313247"/>
      <w:bookmarkEnd w:id="49"/>
      <w:bookmarkStart w:id="50" w:name="_Toc184312088"/>
      <w:bookmarkEnd w:id="50"/>
      <w:bookmarkStart w:id="51" w:name="_Toc184313267"/>
      <w:bookmarkEnd w:id="51"/>
      <w:bookmarkStart w:id="52" w:name="_Toc184312086"/>
      <w:bookmarkEnd w:id="52"/>
      <w:bookmarkStart w:id="53" w:name="_Toc184310303"/>
      <w:bookmarkEnd w:id="53"/>
      <w:bookmarkStart w:id="54" w:name="_Toc184308078"/>
      <w:bookmarkEnd w:id="54"/>
      <w:bookmarkStart w:id="55" w:name="_Toc184313306"/>
      <w:bookmarkEnd w:id="55"/>
      <w:bookmarkStart w:id="56" w:name="_Toc184313246"/>
      <w:bookmarkEnd w:id="56"/>
      <w:bookmarkStart w:id="57" w:name="_Toc184312090"/>
      <w:bookmarkEnd w:id="57"/>
      <w:bookmarkStart w:id="58" w:name="_Toc184308036"/>
      <w:bookmarkEnd w:id="58"/>
      <w:bookmarkStart w:id="59" w:name="_Toc184313290"/>
      <w:bookmarkEnd w:id="59"/>
      <w:bookmarkStart w:id="60" w:name="_Toc184308055"/>
      <w:bookmarkEnd w:id="60"/>
      <w:bookmarkStart w:id="61" w:name="_Toc184314431"/>
      <w:bookmarkEnd w:id="61"/>
      <w:bookmarkStart w:id="62" w:name="_Toc184314411"/>
      <w:bookmarkEnd w:id="62"/>
      <w:bookmarkStart w:id="63" w:name="_Toc184308057"/>
      <w:bookmarkEnd w:id="63"/>
      <w:bookmarkStart w:id="64" w:name="_Toc184312139"/>
      <w:bookmarkEnd w:id="64"/>
      <w:bookmarkStart w:id="65" w:name="_Toc184314420"/>
      <w:bookmarkEnd w:id="65"/>
      <w:bookmarkStart w:id="66" w:name="_Toc184313252"/>
      <w:bookmarkEnd w:id="66"/>
      <w:bookmarkStart w:id="67" w:name="_Toc184312110"/>
      <w:bookmarkEnd w:id="67"/>
      <w:bookmarkStart w:id="68" w:name="_Toc184314449"/>
      <w:bookmarkEnd w:id="68"/>
      <w:bookmarkStart w:id="69" w:name="_Toc184308102"/>
      <w:bookmarkEnd w:id="69"/>
      <w:bookmarkStart w:id="70" w:name="_Toc184313291"/>
      <w:bookmarkEnd w:id="70"/>
      <w:bookmarkStart w:id="71" w:name="_Toc184314459"/>
      <w:bookmarkEnd w:id="71"/>
      <w:bookmarkStart w:id="72" w:name="_Toc184312128"/>
      <w:bookmarkEnd w:id="72"/>
      <w:bookmarkStart w:id="73" w:name="_Toc184313304"/>
      <w:bookmarkEnd w:id="73"/>
      <w:bookmarkStart w:id="74" w:name="_Toc184310306"/>
      <w:bookmarkEnd w:id="74"/>
      <w:bookmarkStart w:id="75" w:name="_Toc184310298"/>
      <w:bookmarkEnd w:id="75"/>
      <w:bookmarkStart w:id="76" w:name="_Toc184310329"/>
      <w:bookmarkEnd w:id="76"/>
      <w:bookmarkStart w:id="77" w:name="_Toc184312076"/>
      <w:bookmarkEnd w:id="77"/>
      <w:bookmarkStart w:id="78" w:name="_Toc184313264"/>
      <w:bookmarkEnd w:id="78"/>
      <w:bookmarkStart w:id="79" w:name="_Toc184312108"/>
      <w:bookmarkEnd w:id="79"/>
      <w:bookmarkStart w:id="80" w:name="_Toc184314421"/>
      <w:bookmarkEnd w:id="80"/>
      <w:bookmarkStart w:id="81" w:name="_Toc184314461"/>
      <w:bookmarkEnd w:id="81"/>
      <w:bookmarkStart w:id="82" w:name="_Toc184308046"/>
      <w:bookmarkEnd w:id="82"/>
      <w:bookmarkStart w:id="83" w:name="_Toc184310310"/>
      <w:bookmarkEnd w:id="83"/>
      <w:bookmarkStart w:id="84" w:name="_Toc184308058"/>
      <w:bookmarkEnd w:id="84"/>
      <w:bookmarkStart w:id="85" w:name="_Toc184314454"/>
      <w:bookmarkEnd w:id="85"/>
      <w:bookmarkStart w:id="86" w:name="_Toc184312095"/>
      <w:bookmarkEnd w:id="86"/>
      <w:bookmarkStart w:id="87" w:name="_Toc184310332"/>
      <w:bookmarkEnd w:id="87"/>
      <w:bookmarkStart w:id="88" w:name="_Toc184310312"/>
      <w:bookmarkEnd w:id="88"/>
      <w:bookmarkStart w:id="89" w:name="_Toc184314479"/>
      <w:bookmarkEnd w:id="89"/>
      <w:bookmarkStart w:id="90" w:name="_Toc184313275"/>
      <w:bookmarkEnd w:id="90"/>
      <w:bookmarkStart w:id="91" w:name="_Toc184313274"/>
      <w:bookmarkEnd w:id="91"/>
      <w:bookmarkStart w:id="92" w:name="_Toc184308060"/>
      <w:bookmarkEnd w:id="92"/>
      <w:bookmarkStart w:id="93" w:name="_Toc184312093"/>
      <w:bookmarkEnd w:id="93"/>
      <w:bookmarkStart w:id="94" w:name="_Toc184314467"/>
      <w:bookmarkEnd w:id="94"/>
      <w:bookmarkStart w:id="95" w:name="_Toc184313305"/>
      <w:bookmarkEnd w:id="95"/>
      <w:bookmarkStart w:id="96" w:name="_Toc184314426"/>
      <w:bookmarkEnd w:id="96"/>
      <w:bookmarkStart w:id="97" w:name="_Toc184310339"/>
      <w:bookmarkEnd w:id="97"/>
      <w:bookmarkStart w:id="98" w:name="_Toc184313297"/>
      <w:bookmarkEnd w:id="98"/>
      <w:bookmarkStart w:id="99" w:name="_Toc184314419"/>
      <w:bookmarkEnd w:id="99"/>
      <w:bookmarkStart w:id="100" w:name="_Toc184313268"/>
      <w:bookmarkEnd w:id="100"/>
      <w:bookmarkStart w:id="101" w:name="_Toc184312098"/>
      <w:bookmarkEnd w:id="101"/>
      <w:bookmarkStart w:id="102" w:name="_Toc184314430"/>
      <w:bookmarkEnd w:id="102"/>
      <w:bookmarkStart w:id="103" w:name="_Toc184313280"/>
      <w:bookmarkEnd w:id="103"/>
      <w:bookmarkStart w:id="104" w:name="_Toc184314425"/>
      <w:bookmarkEnd w:id="104"/>
      <w:bookmarkStart w:id="105" w:name="_Toc184308039"/>
      <w:bookmarkEnd w:id="105"/>
      <w:bookmarkStart w:id="106" w:name="_Toc184312087"/>
      <w:bookmarkEnd w:id="106"/>
      <w:bookmarkStart w:id="107" w:name="_Toc184312137"/>
      <w:bookmarkEnd w:id="107"/>
      <w:bookmarkStart w:id="108" w:name="_Toc184313310"/>
      <w:bookmarkEnd w:id="108"/>
      <w:bookmarkStart w:id="109" w:name="_Toc184310344"/>
      <w:bookmarkEnd w:id="109"/>
      <w:bookmarkStart w:id="110" w:name="_Toc184312129"/>
      <w:bookmarkEnd w:id="110"/>
      <w:bookmarkStart w:id="111" w:name="_Toc184314456"/>
      <w:bookmarkEnd w:id="111"/>
      <w:bookmarkStart w:id="112" w:name="_Toc184308052"/>
      <w:bookmarkEnd w:id="112"/>
      <w:bookmarkStart w:id="113" w:name="_Toc184313243"/>
      <w:bookmarkEnd w:id="113"/>
      <w:bookmarkStart w:id="114" w:name="_Toc184310315"/>
      <w:bookmarkEnd w:id="114"/>
      <w:bookmarkStart w:id="115" w:name="_Toc184314416"/>
      <w:bookmarkEnd w:id="115"/>
      <w:bookmarkStart w:id="116" w:name="_Toc184312082"/>
      <w:bookmarkEnd w:id="116"/>
      <w:bookmarkStart w:id="117" w:name="_Toc184313296"/>
      <w:bookmarkEnd w:id="117"/>
      <w:bookmarkStart w:id="118" w:name="_Toc184308097"/>
      <w:bookmarkEnd w:id="118"/>
      <w:bookmarkStart w:id="119" w:name="_Toc184312103"/>
      <w:bookmarkEnd w:id="119"/>
      <w:bookmarkStart w:id="120" w:name="_Toc184314418"/>
      <w:bookmarkEnd w:id="120"/>
      <w:bookmarkStart w:id="121" w:name="_Toc184308047"/>
      <w:bookmarkEnd w:id="121"/>
      <w:bookmarkStart w:id="122" w:name="_Toc184308082"/>
      <w:bookmarkEnd w:id="122"/>
      <w:bookmarkStart w:id="123" w:name="_Toc184313278"/>
      <w:bookmarkEnd w:id="123"/>
      <w:bookmarkStart w:id="124" w:name="_Toc184312104"/>
      <w:bookmarkEnd w:id="124"/>
      <w:bookmarkStart w:id="125" w:name="_Toc184312101"/>
      <w:bookmarkEnd w:id="125"/>
      <w:bookmarkStart w:id="126" w:name="_Toc184308056"/>
      <w:bookmarkEnd w:id="126"/>
      <w:bookmarkStart w:id="127" w:name="_Toc184312074"/>
      <w:bookmarkEnd w:id="127"/>
      <w:bookmarkStart w:id="128" w:name="_Toc184313276"/>
      <w:bookmarkEnd w:id="128"/>
      <w:bookmarkStart w:id="129" w:name="_Toc184313263"/>
      <w:bookmarkEnd w:id="129"/>
      <w:bookmarkStart w:id="130" w:name="_Toc184314441"/>
      <w:bookmarkEnd w:id="130"/>
      <w:bookmarkStart w:id="131" w:name="_Toc184310342"/>
      <w:bookmarkEnd w:id="131"/>
      <w:bookmarkStart w:id="132" w:name="_Toc184313269"/>
      <w:bookmarkEnd w:id="132"/>
      <w:bookmarkStart w:id="133" w:name="_Toc184312091"/>
      <w:bookmarkEnd w:id="133"/>
      <w:bookmarkStart w:id="134" w:name="_Toc184314413"/>
      <w:bookmarkEnd w:id="134"/>
      <w:bookmarkStart w:id="135" w:name="_Toc184310325"/>
      <w:bookmarkEnd w:id="135"/>
      <w:bookmarkStart w:id="136" w:name="_Toc184314472"/>
      <w:bookmarkEnd w:id="136"/>
      <w:bookmarkStart w:id="137" w:name="_Toc184308104"/>
      <w:bookmarkEnd w:id="137"/>
      <w:bookmarkStart w:id="138" w:name="_Toc184310301"/>
      <w:bookmarkEnd w:id="138"/>
      <w:bookmarkStart w:id="139" w:name="_Toc184308065"/>
      <w:bookmarkEnd w:id="139"/>
      <w:bookmarkStart w:id="140" w:name="_Toc184314433"/>
      <w:bookmarkEnd w:id="140"/>
      <w:bookmarkStart w:id="141" w:name="_Toc184308038"/>
      <w:bookmarkEnd w:id="141"/>
      <w:bookmarkStart w:id="142" w:name="_Toc184314436"/>
      <w:bookmarkEnd w:id="142"/>
      <w:bookmarkStart w:id="143" w:name="_Toc184312123"/>
      <w:bookmarkEnd w:id="143"/>
      <w:bookmarkStart w:id="144" w:name="_Toc184312079"/>
      <w:bookmarkEnd w:id="144"/>
      <w:bookmarkStart w:id="145" w:name="_Toc184314476"/>
      <w:bookmarkEnd w:id="145"/>
      <w:bookmarkStart w:id="146" w:name="_Toc184314444"/>
      <w:bookmarkEnd w:id="146"/>
      <w:bookmarkStart w:id="147" w:name="_Toc184308091"/>
      <w:bookmarkEnd w:id="147"/>
      <w:bookmarkStart w:id="148" w:name="_Toc184308108"/>
      <w:bookmarkEnd w:id="148"/>
      <w:bookmarkStart w:id="149" w:name="_Toc184314473"/>
      <w:bookmarkEnd w:id="149"/>
      <w:bookmarkStart w:id="150" w:name="_Toc184310318"/>
      <w:bookmarkEnd w:id="150"/>
      <w:bookmarkStart w:id="151" w:name="_Toc184313239"/>
      <w:bookmarkEnd w:id="151"/>
      <w:bookmarkStart w:id="152" w:name="_Toc184314464"/>
      <w:bookmarkEnd w:id="152"/>
      <w:bookmarkStart w:id="153" w:name="_Toc184314462"/>
      <w:bookmarkEnd w:id="153"/>
      <w:bookmarkStart w:id="154" w:name="_Toc184312126"/>
      <w:bookmarkEnd w:id="154"/>
      <w:bookmarkStart w:id="155" w:name="_Toc184313301"/>
      <w:bookmarkEnd w:id="155"/>
      <w:bookmarkStart w:id="156" w:name="_Toc184308092"/>
      <w:bookmarkEnd w:id="156"/>
      <w:bookmarkStart w:id="157" w:name="_Toc184313289"/>
      <w:bookmarkEnd w:id="157"/>
      <w:bookmarkStart w:id="158" w:name="_Toc184312107"/>
      <w:bookmarkEnd w:id="158"/>
      <w:bookmarkStart w:id="159" w:name="_Toc184312096"/>
      <w:bookmarkEnd w:id="159"/>
      <w:bookmarkStart w:id="160" w:name="_Toc184308101"/>
      <w:bookmarkEnd w:id="160"/>
      <w:bookmarkStart w:id="161" w:name="_Toc184310322"/>
      <w:bookmarkEnd w:id="161"/>
      <w:bookmarkStart w:id="162" w:name="_Toc184308062"/>
      <w:bookmarkEnd w:id="162"/>
      <w:bookmarkStart w:id="163" w:name="_Toc184312069"/>
      <w:bookmarkEnd w:id="163"/>
      <w:bookmarkStart w:id="164" w:name="_Toc184312138"/>
      <w:bookmarkEnd w:id="164"/>
      <w:bookmarkStart w:id="165" w:name="_Toc184314450"/>
      <w:bookmarkEnd w:id="165"/>
      <w:bookmarkStart w:id="166" w:name="_Toc184312071"/>
      <w:bookmarkEnd w:id="166"/>
      <w:bookmarkStart w:id="167" w:name="_Toc184313266"/>
      <w:bookmarkEnd w:id="167"/>
      <w:bookmarkStart w:id="168" w:name="_Toc184312081"/>
      <w:bookmarkEnd w:id="168"/>
      <w:bookmarkStart w:id="169" w:name="_Toc184310292"/>
      <w:bookmarkEnd w:id="169"/>
      <w:bookmarkStart w:id="170" w:name="_Toc184313270"/>
      <w:bookmarkEnd w:id="170"/>
      <w:bookmarkStart w:id="171" w:name="_Toc184313255"/>
      <w:bookmarkEnd w:id="171"/>
      <w:bookmarkStart w:id="172" w:name="_Toc184312085"/>
      <w:bookmarkEnd w:id="172"/>
      <w:bookmarkStart w:id="173" w:name="_Toc184312113"/>
      <w:bookmarkEnd w:id="173"/>
      <w:bookmarkStart w:id="174" w:name="_Toc184308069"/>
      <w:bookmarkEnd w:id="174"/>
      <w:bookmarkStart w:id="175" w:name="_Toc184313284"/>
      <w:bookmarkEnd w:id="175"/>
      <w:bookmarkStart w:id="176" w:name="_Toc184310327"/>
      <w:bookmarkEnd w:id="176"/>
      <w:bookmarkStart w:id="177" w:name="_Toc184308094"/>
      <w:bookmarkEnd w:id="177"/>
      <w:bookmarkStart w:id="178" w:name="_Toc184308037"/>
      <w:bookmarkEnd w:id="178"/>
      <w:bookmarkStart w:id="179" w:name="_Toc184312078"/>
      <w:bookmarkEnd w:id="179"/>
      <w:bookmarkStart w:id="180" w:name="_Toc184313273"/>
      <w:bookmarkEnd w:id="180"/>
      <w:bookmarkStart w:id="181" w:name="_Toc184313262"/>
      <w:bookmarkEnd w:id="181"/>
      <w:bookmarkStart w:id="182" w:name="_Toc184313259"/>
      <w:bookmarkEnd w:id="182"/>
      <w:bookmarkStart w:id="183" w:name="_Toc184313248"/>
      <w:bookmarkEnd w:id="183"/>
      <w:bookmarkStart w:id="184" w:name="_Toc184314427"/>
      <w:bookmarkEnd w:id="184"/>
      <w:bookmarkStart w:id="185" w:name="_Toc184314443"/>
      <w:bookmarkEnd w:id="185"/>
      <w:bookmarkStart w:id="186" w:name="_Toc184312106"/>
      <w:bookmarkEnd w:id="186"/>
      <w:bookmarkStart w:id="187" w:name="_Toc184313307"/>
      <w:bookmarkEnd w:id="187"/>
      <w:bookmarkStart w:id="188" w:name="_Toc184312097"/>
      <w:bookmarkEnd w:id="188"/>
      <w:bookmarkStart w:id="189" w:name="_Toc184313303"/>
      <w:bookmarkEnd w:id="189"/>
      <w:bookmarkStart w:id="190" w:name="_Toc184312092"/>
      <w:bookmarkEnd w:id="190"/>
      <w:bookmarkStart w:id="191" w:name="_Toc184310335"/>
      <w:bookmarkEnd w:id="191"/>
      <w:bookmarkStart w:id="192" w:name="_Toc184314432"/>
      <w:bookmarkEnd w:id="192"/>
      <w:bookmarkStart w:id="193" w:name="_Toc184313287"/>
      <w:bookmarkEnd w:id="193"/>
      <w:bookmarkStart w:id="194" w:name="_Toc184310314"/>
      <w:bookmarkEnd w:id="194"/>
      <w:bookmarkStart w:id="195" w:name="_Toc184312100"/>
      <w:bookmarkEnd w:id="195"/>
      <w:bookmarkStart w:id="196" w:name="_Toc184308105"/>
      <w:bookmarkEnd w:id="196"/>
      <w:bookmarkStart w:id="197" w:name="_Toc184314428"/>
      <w:bookmarkEnd w:id="197"/>
      <w:bookmarkStart w:id="198" w:name="_Toc184310307"/>
      <w:bookmarkEnd w:id="198"/>
      <w:bookmarkStart w:id="199" w:name="_Toc184310286"/>
      <w:bookmarkEnd w:id="199"/>
      <w:bookmarkStart w:id="200" w:name="_Toc184312102"/>
      <w:bookmarkEnd w:id="200"/>
      <w:bookmarkStart w:id="201" w:name="_Toc184310323"/>
      <w:bookmarkEnd w:id="201"/>
      <w:bookmarkStart w:id="202" w:name="_Toc184314410"/>
      <w:bookmarkEnd w:id="202"/>
      <w:bookmarkStart w:id="203" w:name="_Toc184308100"/>
      <w:bookmarkEnd w:id="203"/>
      <w:bookmarkStart w:id="204" w:name="_Toc184313260"/>
      <w:bookmarkEnd w:id="204"/>
      <w:bookmarkStart w:id="205" w:name="_Toc184312115"/>
      <w:bookmarkEnd w:id="205"/>
      <w:bookmarkStart w:id="206" w:name="_Toc184308071"/>
      <w:bookmarkEnd w:id="206"/>
      <w:bookmarkStart w:id="207" w:name="_Toc184314448"/>
      <w:bookmarkEnd w:id="207"/>
      <w:bookmarkStart w:id="208" w:name="_Toc184308089"/>
      <w:bookmarkEnd w:id="208"/>
      <w:bookmarkStart w:id="209" w:name="_Toc184308088"/>
      <w:bookmarkEnd w:id="209"/>
      <w:bookmarkStart w:id="210" w:name="_Toc184314470"/>
      <w:bookmarkEnd w:id="210"/>
      <w:bookmarkStart w:id="211" w:name="_Toc184310317"/>
      <w:bookmarkEnd w:id="211"/>
      <w:bookmarkStart w:id="212" w:name="_Toc184313309"/>
      <w:bookmarkEnd w:id="212"/>
      <w:bookmarkStart w:id="213" w:name="_Toc184314463"/>
      <w:bookmarkEnd w:id="213"/>
      <w:bookmarkStart w:id="214" w:name="_Toc184312083"/>
      <w:bookmarkEnd w:id="214"/>
      <w:bookmarkStart w:id="215" w:name="_Toc184313251"/>
      <w:bookmarkEnd w:id="215"/>
      <w:bookmarkStart w:id="216" w:name="_Toc184313242"/>
      <w:bookmarkEnd w:id="216"/>
      <w:bookmarkStart w:id="217" w:name="_Toc184313258"/>
      <w:bookmarkEnd w:id="217"/>
      <w:bookmarkStart w:id="218" w:name="_Toc184312132"/>
      <w:bookmarkEnd w:id="218"/>
      <w:bookmarkStart w:id="219" w:name="_Toc184308063"/>
      <w:bookmarkEnd w:id="219"/>
      <w:bookmarkStart w:id="220" w:name="_Toc184312080"/>
      <w:bookmarkEnd w:id="220"/>
      <w:bookmarkStart w:id="221" w:name="_Toc184314471"/>
      <w:bookmarkEnd w:id="221"/>
      <w:bookmarkStart w:id="222" w:name="_Toc184314415"/>
      <w:bookmarkEnd w:id="222"/>
      <w:bookmarkStart w:id="223" w:name="_Toc184308095"/>
      <w:bookmarkEnd w:id="223"/>
      <w:bookmarkStart w:id="224" w:name="_Toc184308079"/>
      <w:bookmarkEnd w:id="224"/>
      <w:bookmarkStart w:id="225" w:name="_Toc184314437"/>
      <w:bookmarkEnd w:id="225"/>
      <w:bookmarkStart w:id="226" w:name="_Toc184310313"/>
      <w:bookmarkEnd w:id="226"/>
      <w:bookmarkStart w:id="227" w:name="_Toc184308048"/>
      <w:bookmarkEnd w:id="227"/>
      <w:bookmarkStart w:id="228" w:name="_Toc184308081"/>
      <w:bookmarkEnd w:id="228"/>
      <w:bookmarkStart w:id="229" w:name="_Toc184310320"/>
      <w:bookmarkEnd w:id="229"/>
      <w:bookmarkStart w:id="230" w:name="_Toc184312109"/>
      <w:bookmarkEnd w:id="230"/>
      <w:bookmarkStart w:id="231" w:name="_Toc184310311"/>
      <w:bookmarkEnd w:id="231"/>
      <w:bookmarkStart w:id="232" w:name="_Toc184312112"/>
      <w:bookmarkEnd w:id="232"/>
      <w:bookmarkStart w:id="233" w:name="_Toc184308053"/>
      <w:bookmarkEnd w:id="233"/>
      <w:bookmarkStart w:id="234" w:name="_Toc184310295"/>
      <w:bookmarkEnd w:id="234"/>
      <w:bookmarkStart w:id="235" w:name="_Toc184310289"/>
      <w:bookmarkEnd w:id="235"/>
      <w:bookmarkStart w:id="236" w:name="_Toc184312131"/>
      <w:bookmarkEnd w:id="236"/>
      <w:bookmarkStart w:id="237" w:name="_Toc184313240"/>
      <w:bookmarkEnd w:id="237"/>
      <w:bookmarkStart w:id="238" w:name="_Toc184312114"/>
      <w:bookmarkEnd w:id="238"/>
      <w:bookmarkStart w:id="239" w:name="_Toc184308103"/>
      <w:bookmarkEnd w:id="239"/>
      <w:bookmarkStart w:id="240" w:name="_Toc184308098"/>
      <w:bookmarkEnd w:id="240"/>
      <w:bookmarkStart w:id="241" w:name="_Toc184310341"/>
      <w:bookmarkEnd w:id="241"/>
      <w:bookmarkStart w:id="242" w:name="_Toc184310296"/>
      <w:bookmarkEnd w:id="242"/>
      <w:bookmarkStart w:id="243" w:name="_Toc184314458"/>
      <w:bookmarkEnd w:id="243"/>
      <w:bookmarkStart w:id="244" w:name="_Toc184314482"/>
      <w:bookmarkEnd w:id="244"/>
      <w:bookmarkStart w:id="245" w:name="_Toc184308087"/>
      <w:bookmarkEnd w:id="245"/>
      <w:bookmarkStart w:id="246" w:name="_Toc184310326"/>
      <w:bookmarkEnd w:id="246"/>
      <w:bookmarkStart w:id="247" w:name="_Toc184308093"/>
      <w:bookmarkEnd w:id="247"/>
      <w:bookmarkStart w:id="248" w:name="_Toc184308043"/>
      <w:bookmarkEnd w:id="248"/>
      <w:bookmarkStart w:id="249" w:name="_Toc184308051"/>
      <w:bookmarkEnd w:id="249"/>
      <w:bookmarkStart w:id="250" w:name="_Toc184312135"/>
      <w:bookmarkEnd w:id="250"/>
      <w:bookmarkStart w:id="251" w:name="_Toc184313261"/>
      <w:bookmarkEnd w:id="251"/>
      <w:bookmarkStart w:id="252" w:name="_Toc184313298"/>
      <w:bookmarkEnd w:id="252"/>
      <w:bookmarkStart w:id="253" w:name="_Toc184313283"/>
      <w:bookmarkEnd w:id="253"/>
      <w:bookmarkStart w:id="254" w:name="_Toc184313281"/>
      <w:bookmarkEnd w:id="254"/>
      <w:bookmarkStart w:id="255" w:name="_Toc184312134"/>
      <w:bookmarkEnd w:id="255"/>
      <w:bookmarkStart w:id="256" w:name="_Toc184313257"/>
      <w:bookmarkEnd w:id="256"/>
      <w:bookmarkStart w:id="257" w:name="_Toc184314435"/>
      <w:bookmarkEnd w:id="257"/>
      <w:bookmarkStart w:id="258" w:name="_Toc184314452"/>
      <w:bookmarkEnd w:id="258"/>
      <w:bookmarkStart w:id="259" w:name="_Toc184314460"/>
      <w:bookmarkEnd w:id="259"/>
      <w:bookmarkStart w:id="260" w:name="_Toc184310277"/>
      <w:bookmarkEnd w:id="260"/>
      <w:bookmarkStart w:id="261" w:name="_Toc184310333"/>
      <w:bookmarkEnd w:id="261"/>
      <w:bookmarkStart w:id="262" w:name="_Toc184314438"/>
      <w:bookmarkEnd w:id="262"/>
      <w:bookmarkStart w:id="263" w:name="_Toc184310338"/>
      <w:bookmarkEnd w:id="263"/>
      <w:bookmarkStart w:id="264" w:name="_Toc184313295"/>
      <w:bookmarkEnd w:id="264"/>
      <w:bookmarkStart w:id="265" w:name="_Toc184310328"/>
      <w:bookmarkEnd w:id="265"/>
      <w:bookmarkStart w:id="266" w:name="_Toc184308073"/>
      <w:bookmarkEnd w:id="266"/>
      <w:bookmarkStart w:id="267" w:name="_Toc184312133"/>
      <w:bookmarkEnd w:id="267"/>
      <w:bookmarkStart w:id="268" w:name="_Toc184312075"/>
      <w:bookmarkEnd w:id="268"/>
      <w:bookmarkStart w:id="269" w:name="_Toc184313272"/>
      <w:bookmarkEnd w:id="269"/>
      <w:bookmarkStart w:id="270" w:name="_Toc184313253"/>
      <w:bookmarkEnd w:id="270"/>
      <w:bookmarkStart w:id="271" w:name="_Toc184314481"/>
      <w:bookmarkEnd w:id="271"/>
      <w:bookmarkStart w:id="272" w:name="_Toc184313256"/>
      <w:bookmarkEnd w:id="272"/>
      <w:bookmarkStart w:id="273" w:name="_Toc184314457"/>
      <w:bookmarkEnd w:id="273"/>
      <w:bookmarkStart w:id="274" w:name="_Toc184310291"/>
      <w:bookmarkEnd w:id="274"/>
      <w:bookmarkStart w:id="275" w:name="_Toc184310287"/>
      <w:bookmarkEnd w:id="275"/>
      <w:bookmarkStart w:id="276" w:name="_Toc184310337"/>
      <w:bookmarkEnd w:id="276"/>
      <w:bookmarkStart w:id="277" w:name="_Toc184308054"/>
      <w:bookmarkEnd w:id="277"/>
      <w:bookmarkStart w:id="278" w:name="_Toc184310308"/>
      <w:bookmarkEnd w:id="278"/>
      <w:bookmarkStart w:id="279" w:name="_Toc184310282"/>
      <w:bookmarkEnd w:id="279"/>
      <w:bookmarkStart w:id="280" w:name="_Toc184312116"/>
      <w:bookmarkEnd w:id="280"/>
      <w:bookmarkStart w:id="281" w:name="_Toc184310297"/>
      <w:bookmarkEnd w:id="281"/>
      <w:bookmarkStart w:id="282" w:name="_Toc184314434"/>
      <w:bookmarkEnd w:id="282"/>
      <w:bookmarkStart w:id="283" w:name="_Toc184308076"/>
      <w:bookmarkEnd w:id="283"/>
      <w:bookmarkStart w:id="284" w:name="_Toc184310304"/>
      <w:bookmarkEnd w:id="284"/>
      <w:bookmarkStart w:id="285" w:name="_Toc184310280"/>
      <w:bookmarkEnd w:id="285"/>
      <w:bookmarkStart w:id="286" w:name="_Toc184313244"/>
      <w:bookmarkEnd w:id="286"/>
      <w:bookmarkStart w:id="287" w:name="_Toc184312125"/>
      <w:bookmarkEnd w:id="287"/>
      <w:bookmarkStart w:id="288" w:name="_Toc184314478"/>
      <w:bookmarkEnd w:id="288"/>
      <w:bookmarkStart w:id="289" w:name="_Toc184312067"/>
      <w:bookmarkEnd w:id="289"/>
      <w:bookmarkStart w:id="290" w:name="_Toc184310293"/>
      <w:bookmarkEnd w:id="290"/>
      <w:bookmarkStart w:id="291" w:name="_Toc184310273"/>
      <w:bookmarkEnd w:id="291"/>
      <w:bookmarkStart w:id="292" w:name="_Toc184313285"/>
      <w:bookmarkEnd w:id="292"/>
      <w:bookmarkStart w:id="293" w:name="_Toc184312094"/>
      <w:bookmarkEnd w:id="293"/>
      <w:bookmarkStart w:id="294" w:name="_Toc184310336"/>
      <w:bookmarkEnd w:id="294"/>
      <w:bookmarkStart w:id="295" w:name="_Toc184314429"/>
      <w:bookmarkEnd w:id="295"/>
      <w:bookmarkStart w:id="296" w:name="_Toc184308044"/>
      <w:bookmarkEnd w:id="296"/>
      <w:bookmarkStart w:id="297" w:name="_Toc184313250"/>
      <w:bookmarkEnd w:id="297"/>
      <w:bookmarkStart w:id="298" w:name="_Toc184310340"/>
      <w:bookmarkEnd w:id="298"/>
      <w:bookmarkStart w:id="299" w:name="_Toc184310281"/>
      <w:bookmarkEnd w:id="299"/>
      <w:bookmarkStart w:id="300" w:name="_Toc184308072"/>
      <w:bookmarkEnd w:id="300"/>
      <w:bookmarkStart w:id="301" w:name="_Toc184308040"/>
      <w:bookmarkEnd w:id="301"/>
      <w:bookmarkStart w:id="302" w:name="_Toc184310331"/>
      <w:bookmarkEnd w:id="302"/>
      <w:bookmarkStart w:id="303" w:name="_Toc184314475"/>
      <w:bookmarkEnd w:id="303"/>
      <w:bookmarkStart w:id="304" w:name="_Toc184308099"/>
      <w:bookmarkEnd w:id="304"/>
      <w:bookmarkStart w:id="305" w:name="_Toc184308061"/>
      <w:bookmarkEnd w:id="305"/>
      <w:bookmarkStart w:id="306" w:name="_Toc184308075"/>
      <w:bookmarkEnd w:id="306"/>
      <w:bookmarkStart w:id="307" w:name="_Toc184310300"/>
      <w:bookmarkEnd w:id="307"/>
      <w:bookmarkStart w:id="308" w:name="_Toc184312073"/>
      <w:bookmarkEnd w:id="308"/>
      <w:bookmarkStart w:id="309" w:name="_Toc184308083"/>
      <w:bookmarkEnd w:id="309"/>
      <w:bookmarkStart w:id="310" w:name="_Toc184310276"/>
      <w:bookmarkEnd w:id="310"/>
      <w:bookmarkStart w:id="311" w:name="_Toc184313292"/>
      <w:bookmarkEnd w:id="311"/>
      <w:bookmarkStart w:id="312" w:name="_Toc184308086"/>
      <w:bookmarkEnd w:id="312"/>
      <w:bookmarkStart w:id="313" w:name="_Toc184308096"/>
      <w:bookmarkEnd w:id="313"/>
      <w:bookmarkStart w:id="314" w:name="_Toc184310324"/>
      <w:bookmarkEnd w:id="314"/>
      <w:bookmarkStart w:id="315" w:name="_Toc184312117"/>
      <w:bookmarkEnd w:id="315"/>
      <w:bookmarkStart w:id="316" w:name="_Toc184312072"/>
      <w:bookmarkEnd w:id="316"/>
      <w:bookmarkStart w:id="317" w:name="_Toc184312105"/>
      <w:bookmarkEnd w:id="317"/>
      <w:bookmarkStart w:id="318" w:name="_Toc184312124"/>
      <w:bookmarkEnd w:id="318"/>
      <w:bookmarkStart w:id="319" w:name="_Toc184314412"/>
      <w:bookmarkEnd w:id="319"/>
      <w:bookmarkStart w:id="320" w:name="_Toc184313241"/>
      <w:bookmarkEnd w:id="320"/>
      <w:bookmarkStart w:id="321" w:name="_Toc184310278"/>
      <w:bookmarkEnd w:id="321"/>
      <w:bookmarkStart w:id="322" w:name="_Toc184310288"/>
      <w:bookmarkEnd w:id="322"/>
      <w:bookmarkStart w:id="323" w:name="_Toc184314468"/>
      <w:bookmarkEnd w:id="323"/>
      <w:bookmarkStart w:id="324" w:name="_Toc184310284"/>
      <w:bookmarkEnd w:id="324"/>
      <w:bookmarkStart w:id="325" w:name="_Toc184314417"/>
      <w:bookmarkEnd w:id="325"/>
      <w:bookmarkStart w:id="326" w:name="_Toc184310309"/>
      <w:bookmarkEnd w:id="326"/>
      <w:bookmarkStart w:id="327" w:name="_Toc184313254"/>
      <w:bookmarkEnd w:id="327"/>
      <w:bookmarkStart w:id="328" w:name="_Toc184313277"/>
      <w:bookmarkEnd w:id="328"/>
      <w:bookmarkStart w:id="329" w:name="_Toc184308066"/>
      <w:bookmarkEnd w:id="329"/>
      <w:bookmarkStart w:id="330" w:name="_Toc184314455"/>
      <w:bookmarkEnd w:id="330"/>
      <w:bookmarkStart w:id="331" w:name="_Toc184310302"/>
      <w:bookmarkEnd w:id="331"/>
      <w:bookmarkStart w:id="332" w:name="_Toc184308042"/>
      <w:bookmarkEnd w:id="332"/>
      <w:bookmarkStart w:id="333" w:name="_Toc184312119"/>
      <w:bookmarkEnd w:id="333"/>
      <w:bookmarkStart w:id="334" w:name="_Toc184314422"/>
      <w:bookmarkEnd w:id="334"/>
      <w:bookmarkStart w:id="335" w:name="_Toc184313286"/>
      <w:bookmarkEnd w:id="335"/>
      <w:bookmarkStart w:id="336" w:name="_Toc184308107"/>
      <w:bookmarkEnd w:id="336"/>
      <w:bookmarkStart w:id="337" w:name="_Toc184308106"/>
      <w:bookmarkEnd w:id="337"/>
      <w:bookmarkStart w:id="338" w:name="_Toc184313279"/>
      <w:bookmarkEnd w:id="338"/>
      <w:bookmarkStart w:id="339" w:name="_Toc184313308"/>
      <w:bookmarkEnd w:id="339"/>
      <w:bookmarkStart w:id="340" w:name="_Toc184310321"/>
      <w:bookmarkEnd w:id="340"/>
      <w:bookmarkStart w:id="341" w:name="_Toc184312068"/>
      <w:bookmarkEnd w:id="341"/>
      <w:bookmarkStart w:id="342" w:name="_Toc184312127"/>
      <w:bookmarkEnd w:id="342"/>
      <w:bookmarkStart w:id="343" w:name="_Toc184314445"/>
      <w:bookmarkEnd w:id="343"/>
      <w:bookmarkStart w:id="344" w:name="_Toc184310319"/>
      <w:bookmarkEnd w:id="344"/>
      <w:bookmarkStart w:id="345" w:name="_Toc184308064"/>
      <w:bookmarkEnd w:id="345"/>
      <w:bookmarkStart w:id="346" w:name="_Toc184314469"/>
      <w:bookmarkEnd w:id="346"/>
      <w:bookmarkStart w:id="347" w:name="_Toc184313299"/>
      <w:bookmarkEnd w:id="347"/>
      <w:bookmarkStart w:id="348" w:name="_Toc184313238"/>
      <w:bookmarkEnd w:id="348"/>
      <w:bookmarkStart w:id="349" w:name="_Toc184310274"/>
      <w:bookmarkEnd w:id="349"/>
      <w:bookmarkStart w:id="350" w:name="_Toc184310272"/>
      <w:bookmarkEnd w:id="350"/>
      <w:bookmarkStart w:id="351" w:name="_Toc184314439"/>
      <w:bookmarkEnd w:id="351"/>
      <w:bookmarkStart w:id="352" w:name="_Toc184312130"/>
      <w:bookmarkEnd w:id="352"/>
      <w:bookmarkStart w:id="353" w:name="_Toc184314466"/>
      <w:bookmarkEnd w:id="353"/>
      <w:bookmarkStart w:id="354" w:name="_Toc184314414"/>
      <w:bookmarkEnd w:id="354"/>
      <w:bookmarkStart w:id="355" w:name="_Toc184313282"/>
      <w:bookmarkEnd w:id="355"/>
      <w:bookmarkStart w:id="356" w:name="_Toc184312084"/>
      <w:bookmarkEnd w:id="356"/>
      <w:bookmarkStart w:id="357" w:name="_Toc184310283"/>
      <w:bookmarkEnd w:id="357"/>
      <w:bookmarkStart w:id="358" w:name="_Toc184310275"/>
      <w:bookmarkEnd w:id="358"/>
      <w:bookmarkStart w:id="359" w:name="_Toc184314446"/>
      <w:bookmarkEnd w:id="359"/>
      <w:bookmarkStart w:id="360" w:name="_Toc184308045"/>
      <w:bookmarkEnd w:id="360"/>
      <w:bookmarkStart w:id="361" w:name="_Toc184314451"/>
      <w:bookmarkEnd w:id="361"/>
      <w:bookmarkStart w:id="362" w:name="_Toc184312121"/>
      <w:bookmarkEnd w:id="362"/>
      <w:bookmarkStart w:id="363" w:name="_Toc184312070"/>
      <w:bookmarkEnd w:id="363"/>
      <w:bookmarkStart w:id="364" w:name="_Toc184313300"/>
      <w:bookmarkEnd w:id="364"/>
      <w:bookmarkStart w:id="365" w:name="_Toc184313294"/>
      <w:bookmarkEnd w:id="365"/>
      <w:bookmarkStart w:id="366" w:name="_Toc184310316"/>
      <w:bookmarkEnd w:id="366"/>
      <w:bookmarkStart w:id="367" w:name="_Toc184313302"/>
      <w:bookmarkEnd w:id="367"/>
      <w:bookmarkStart w:id="368" w:name="_Toc184310294"/>
      <w:bookmarkEnd w:id="368"/>
      <w:bookmarkStart w:id="369" w:name="_Toc184313265"/>
      <w:bookmarkEnd w:id="369"/>
      <w:bookmarkStart w:id="370" w:name="_Toc184312118"/>
      <w:bookmarkEnd w:id="370"/>
      <w:bookmarkStart w:id="371" w:name="_Toc184308085"/>
      <w:bookmarkEnd w:id="371"/>
      <w:bookmarkStart w:id="372" w:name="_Toc184308050"/>
      <w:bookmarkEnd w:id="372"/>
      <w:bookmarkStart w:id="373" w:name="_Toc184308074"/>
      <w:bookmarkEnd w:id="373"/>
      <w:bookmarkStart w:id="374" w:name="_Toc184312122"/>
      <w:bookmarkEnd w:id="374"/>
      <w:bookmarkStart w:id="375" w:name="_Toc184308084"/>
      <w:bookmarkEnd w:id="375"/>
      <w:bookmarkStart w:id="376" w:name="_Toc184310290"/>
      <w:bookmarkEnd w:id="376"/>
      <w:bookmarkStart w:id="377" w:name="_Toc184313245"/>
      <w:bookmarkEnd w:id="377"/>
      <w:bookmarkStart w:id="378" w:name="_Toc184308059"/>
      <w:bookmarkEnd w:id="378"/>
      <w:bookmarkStart w:id="379" w:name="_Toc184308070"/>
      <w:bookmarkEnd w:id="379"/>
      <w:bookmarkStart w:id="380" w:name="_Toc184310343"/>
      <w:bookmarkEnd w:id="380"/>
      <w:bookmarkStart w:id="381" w:name="_Toc184312136"/>
      <w:bookmarkEnd w:id="381"/>
      <w:bookmarkStart w:id="382" w:name="_Toc184312099"/>
      <w:bookmarkEnd w:id="382"/>
      <w:bookmarkStart w:id="383" w:name="_Toc184310330"/>
      <w:bookmarkEnd w:id="383"/>
      <w:bookmarkStart w:id="384" w:name="_Toc184314453"/>
      <w:bookmarkEnd w:id="384"/>
      <w:bookmarkStart w:id="385" w:name="_Toc184314465"/>
      <w:bookmarkEnd w:id="385"/>
      <w:bookmarkStart w:id="386" w:name="_Toc184312111"/>
      <w:bookmarkEnd w:id="386"/>
      <w:bookmarkStart w:id="387" w:name="_Toc184308067"/>
      <w:bookmarkEnd w:id="387"/>
      <w:bookmarkStart w:id="388" w:name="_Toc184308041"/>
      <w:bookmarkEnd w:id="388"/>
      <w:bookmarkStart w:id="389" w:name="_Toc184313293"/>
      <w:bookmarkEnd w:id="389"/>
      <w:bookmarkStart w:id="390" w:name="_Toc184314480"/>
      <w:bookmarkEnd w:id="390"/>
      <w:bookmarkStart w:id="391" w:name="_Toc184314477"/>
      <w:bookmarkEnd w:id="391"/>
      <w:r>
        <w:rPr>
          <w:rFonts w:hint="eastAsia" w:ascii="宋体" w:hAnsi="宋体" w:cs="宋体"/>
          <w:b/>
          <w:color w:val="auto"/>
          <w:sz w:val="36"/>
          <w:szCs w:val="36"/>
        </w:rPr>
        <w:t>评标办法</w:t>
      </w:r>
    </w:p>
    <w:p w14:paraId="30A0801D">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bookmarkEnd w:id="26"/>
    <w:tbl>
      <w:tblPr>
        <w:tblStyle w:val="63"/>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01"/>
        <w:gridCol w:w="5333"/>
        <w:gridCol w:w="816"/>
        <w:gridCol w:w="1184"/>
      </w:tblGrid>
      <w:tr w14:paraId="2276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459D6547">
            <w:pPr>
              <w:spacing w:after="0"/>
              <w:jc w:val="center"/>
              <w:rPr>
                <w:rFonts w:hint="eastAsia" w:ascii="宋体" w:hAnsi="宋体" w:eastAsia="宋体" w:cs="宋体"/>
                <w:color w:val="auto"/>
                <w:sz w:val="24"/>
                <w:szCs w:val="24"/>
              </w:rPr>
            </w:pPr>
            <w:bookmarkStart w:id="392" w:name="第五部分"/>
            <w:bookmarkStart w:id="393" w:name="_Toc86217003"/>
          </w:p>
        </w:tc>
        <w:tc>
          <w:tcPr>
            <w:tcW w:w="601" w:type="dxa"/>
            <w:vAlign w:val="center"/>
          </w:tcPr>
          <w:p w14:paraId="6DA1087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33" w:type="dxa"/>
            <w:vAlign w:val="center"/>
          </w:tcPr>
          <w:p w14:paraId="71800E6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816" w:type="dxa"/>
            <w:vAlign w:val="center"/>
          </w:tcPr>
          <w:p w14:paraId="42FF884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最高分值</w:t>
            </w:r>
          </w:p>
        </w:tc>
        <w:tc>
          <w:tcPr>
            <w:tcW w:w="1184" w:type="dxa"/>
            <w:vAlign w:val="center"/>
          </w:tcPr>
          <w:p w14:paraId="0E66C35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主客观分</w:t>
            </w:r>
          </w:p>
        </w:tc>
      </w:tr>
      <w:tr w14:paraId="2787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14:paraId="15D3B83F">
            <w:pPr>
              <w:pStyle w:val="260"/>
              <w:numPr>
                <w:ilvl w:val="0"/>
                <w:numId w:val="0"/>
              </w:numPr>
              <w:spacing w:after="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商务资信</w:t>
            </w:r>
          </w:p>
          <w:p w14:paraId="519B32D2">
            <w:pPr>
              <w:pStyle w:val="260"/>
              <w:numPr>
                <w:ilvl w:val="0"/>
                <w:numId w:val="0"/>
              </w:numPr>
              <w:spacing w:after="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p w14:paraId="6B5DB78B">
            <w:pPr>
              <w:pStyle w:val="260"/>
              <w:numPr>
                <w:ilvl w:val="0"/>
                <w:numId w:val="0"/>
              </w:numPr>
              <w:spacing w:after="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分</w:t>
            </w:r>
          </w:p>
        </w:tc>
        <w:tc>
          <w:tcPr>
            <w:tcW w:w="601" w:type="dxa"/>
            <w:vAlign w:val="center"/>
          </w:tcPr>
          <w:p w14:paraId="15AB6211">
            <w:pPr>
              <w:snapToGrid w:val="0"/>
              <w:spacing w:after="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5333" w:type="dxa"/>
            <w:vAlign w:val="top"/>
          </w:tcPr>
          <w:p w14:paraId="328E43BC">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具备有效期内的职业健康安全管理体系认证、质量管理体系认证证书、环境管理体系认证证书的</w:t>
            </w:r>
            <w:r>
              <w:rPr>
                <w:rFonts w:hint="eastAsia" w:ascii="宋体" w:hAnsi="宋体" w:eastAsia="宋体" w:cs="宋体"/>
                <w:b w:val="0"/>
                <w:bCs w:val="0"/>
                <w:color w:val="auto"/>
                <w:sz w:val="24"/>
                <w:szCs w:val="24"/>
                <w:lang w:eastAsia="zh-CN"/>
              </w:rPr>
              <w:t>每个</w:t>
            </w:r>
            <w:r>
              <w:rPr>
                <w:rFonts w:hint="eastAsia" w:ascii="宋体" w:hAnsi="宋体" w:eastAsia="宋体" w:cs="宋体"/>
                <w:b w:val="0"/>
                <w:bCs w:val="0"/>
                <w:color w:val="auto"/>
                <w:sz w:val="24"/>
                <w:szCs w:val="24"/>
              </w:rPr>
              <w:t>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最高得</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分</w:t>
            </w:r>
            <w:r>
              <w:rPr>
                <w:rFonts w:hint="eastAsia" w:ascii="宋体" w:hAnsi="宋体" w:eastAsia="宋体" w:cs="宋体"/>
                <w:b w:val="0"/>
                <w:bCs w:val="0"/>
                <w:color w:val="auto"/>
                <w:sz w:val="24"/>
                <w:szCs w:val="24"/>
              </w:rPr>
              <w:t>。</w:t>
            </w:r>
          </w:p>
          <w:p w14:paraId="7A5AE551">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证明材料：投标文件中</w:t>
            </w:r>
            <w:r>
              <w:rPr>
                <w:rFonts w:hint="eastAsia" w:ascii="宋体" w:hAnsi="宋体" w:eastAsia="宋体" w:cs="宋体"/>
                <w:b w:val="0"/>
                <w:bCs w:val="0"/>
                <w:color w:val="auto"/>
                <w:sz w:val="24"/>
                <w:szCs w:val="24"/>
              </w:rPr>
              <w:t>需提供有效期内的证书复印件并加盖公章，</w:t>
            </w:r>
            <w:r>
              <w:rPr>
                <w:rFonts w:hint="eastAsia" w:ascii="宋体" w:hAnsi="宋体" w:eastAsia="宋体" w:cs="宋体"/>
                <w:b w:val="0"/>
                <w:bCs w:val="0"/>
                <w:color w:val="auto"/>
                <w:sz w:val="24"/>
                <w:szCs w:val="24"/>
                <w:lang w:eastAsia="zh-CN"/>
              </w:rPr>
              <w:t>未</w:t>
            </w: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lang w:eastAsia="zh-CN"/>
              </w:rPr>
              <w:t>或提供不全的</w:t>
            </w:r>
            <w:r>
              <w:rPr>
                <w:rFonts w:hint="eastAsia" w:ascii="宋体" w:hAnsi="宋体" w:eastAsia="宋体" w:cs="宋体"/>
                <w:b w:val="0"/>
                <w:bCs w:val="0"/>
                <w:color w:val="auto"/>
                <w:sz w:val="24"/>
                <w:szCs w:val="24"/>
              </w:rPr>
              <w:t>不得分）</w:t>
            </w:r>
          </w:p>
        </w:tc>
        <w:tc>
          <w:tcPr>
            <w:tcW w:w="816" w:type="dxa"/>
            <w:vAlign w:val="center"/>
          </w:tcPr>
          <w:p w14:paraId="2BD3E4E3">
            <w:pPr>
              <w:spacing w:after="0"/>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6分</w:t>
            </w:r>
          </w:p>
        </w:tc>
        <w:tc>
          <w:tcPr>
            <w:tcW w:w="1184" w:type="dxa"/>
            <w:vAlign w:val="center"/>
          </w:tcPr>
          <w:p w14:paraId="417D98E8">
            <w:pPr>
              <w:spacing w:after="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r>
      <w:tr w14:paraId="114A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5CAD2359">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13AAA10E">
            <w:pPr>
              <w:snapToGrid w:val="0"/>
              <w:spacing w:after="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5333" w:type="dxa"/>
            <w:vAlign w:val="top"/>
          </w:tcPr>
          <w:p w14:paraId="0511FC59">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供应商自</w:t>
            </w: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年1月1日以来</w:t>
            </w:r>
            <w:r>
              <w:rPr>
                <w:rFonts w:hint="eastAsia" w:ascii="宋体" w:hAnsi="宋体" w:eastAsia="宋体" w:cs="宋体"/>
                <w:b w:val="0"/>
                <w:bCs w:val="0"/>
                <w:color w:val="auto"/>
                <w:sz w:val="24"/>
                <w:szCs w:val="24"/>
                <w:lang w:eastAsia="zh-CN"/>
              </w:rPr>
              <w:t>完成过</w:t>
            </w:r>
            <w:r>
              <w:rPr>
                <w:rFonts w:hint="eastAsia" w:ascii="宋体" w:hAnsi="宋体" w:eastAsia="宋体" w:cs="宋体"/>
                <w:b w:val="0"/>
                <w:bCs w:val="0"/>
                <w:color w:val="auto"/>
                <w:sz w:val="24"/>
                <w:szCs w:val="24"/>
              </w:rPr>
              <w:t>类似项目业绩</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sz w:val="24"/>
                <w:szCs w:val="24"/>
              </w:rPr>
              <w:t>，每提供一个得0.5分，最高得1分。</w:t>
            </w:r>
          </w:p>
          <w:p w14:paraId="24703285">
            <w:pPr>
              <w:snapToGrid w:val="0"/>
              <w:spacing w:after="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（证明材料：</w:t>
            </w:r>
            <w:r>
              <w:rPr>
                <w:rFonts w:hint="eastAsia" w:ascii="宋体" w:hAnsi="宋体" w:eastAsia="宋体" w:cs="宋体"/>
                <w:b w:val="0"/>
                <w:bCs w:val="0"/>
                <w:color w:val="auto"/>
                <w:sz w:val="24"/>
                <w:szCs w:val="24"/>
              </w:rPr>
              <w:t>投标文件中</w:t>
            </w:r>
            <w:r>
              <w:rPr>
                <w:rFonts w:hint="eastAsia" w:ascii="宋体" w:hAnsi="宋体" w:eastAsia="宋体" w:cs="宋体"/>
                <w:b w:val="0"/>
                <w:bCs w:val="0"/>
                <w:color w:val="auto"/>
                <w:sz w:val="24"/>
                <w:szCs w:val="24"/>
                <w:lang w:eastAsia="zh-CN"/>
              </w:rPr>
              <w:t>需</w:t>
            </w:r>
            <w:r>
              <w:rPr>
                <w:rFonts w:hint="eastAsia" w:ascii="宋体" w:hAnsi="宋体" w:eastAsia="宋体" w:cs="宋体"/>
                <w:b w:val="0"/>
                <w:bCs w:val="0"/>
                <w:color w:val="auto"/>
                <w:sz w:val="24"/>
                <w:szCs w:val="24"/>
              </w:rPr>
              <w:t>提供业绩合同或协议书复印件或扫描件，</w:t>
            </w:r>
            <w:r>
              <w:rPr>
                <w:rFonts w:hint="eastAsia" w:ascii="宋体" w:hAnsi="宋体" w:eastAsia="宋体" w:cs="宋体"/>
                <w:b w:val="0"/>
                <w:bCs w:val="0"/>
                <w:color w:val="auto"/>
                <w:sz w:val="24"/>
                <w:szCs w:val="24"/>
                <w:lang w:eastAsia="zh-CN"/>
              </w:rPr>
              <w:t>并加盖投标人公章，未</w:t>
            </w: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lang w:eastAsia="zh-CN"/>
              </w:rPr>
              <w:t>或提供不全的</w:t>
            </w:r>
            <w:r>
              <w:rPr>
                <w:rFonts w:hint="eastAsia" w:ascii="宋体" w:hAnsi="宋体" w:eastAsia="宋体" w:cs="宋体"/>
                <w:b w:val="0"/>
                <w:bCs w:val="0"/>
                <w:color w:val="auto"/>
                <w:sz w:val="24"/>
                <w:szCs w:val="24"/>
              </w:rPr>
              <w:t>不得分</w:t>
            </w:r>
            <w:r>
              <w:rPr>
                <w:rFonts w:hint="eastAsia" w:ascii="宋体" w:hAnsi="宋体" w:eastAsia="宋体" w:cs="宋体"/>
                <w:b w:val="0"/>
                <w:bCs w:val="0"/>
                <w:color w:val="auto"/>
                <w:sz w:val="24"/>
                <w:szCs w:val="24"/>
                <w:lang w:eastAsia="zh-CN"/>
              </w:rPr>
              <w:t>）</w:t>
            </w:r>
          </w:p>
        </w:tc>
        <w:tc>
          <w:tcPr>
            <w:tcW w:w="816" w:type="dxa"/>
            <w:vAlign w:val="center"/>
          </w:tcPr>
          <w:p w14:paraId="68394EA2">
            <w:pPr>
              <w:spacing w:after="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分</w:t>
            </w:r>
          </w:p>
        </w:tc>
        <w:tc>
          <w:tcPr>
            <w:tcW w:w="1184" w:type="dxa"/>
            <w:vAlign w:val="center"/>
          </w:tcPr>
          <w:p w14:paraId="22656C3C">
            <w:pPr>
              <w:spacing w:after="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客观分</w:t>
            </w:r>
          </w:p>
        </w:tc>
      </w:tr>
      <w:tr w14:paraId="3C91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5EC34A95">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72E8224D">
            <w:pPr>
              <w:snapToGrid w:val="0"/>
              <w:spacing w:after="0"/>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p>
        </w:tc>
        <w:tc>
          <w:tcPr>
            <w:tcW w:w="5333" w:type="dxa"/>
            <w:vAlign w:val="top"/>
          </w:tcPr>
          <w:p w14:paraId="52297D28">
            <w:pPr>
              <w:snapToGrid w:val="0"/>
              <w:spacing w:after="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拟派</w:t>
            </w:r>
            <w:r>
              <w:rPr>
                <w:rFonts w:hint="eastAsia" w:ascii="宋体" w:hAnsi="宋体" w:cs="宋体"/>
                <w:b w:val="0"/>
                <w:bCs w:val="0"/>
                <w:color w:val="auto"/>
                <w:sz w:val="24"/>
                <w:szCs w:val="24"/>
                <w:lang w:eastAsia="zh-CN"/>
              </w:rPr>
              <w:t>项目负责人</w:t>
            </w:r>
            <w:r>
              <w:rPr>
                <w:rFonts w:hint="eastAsia" w:ascii="宋体" w:hAnsi="宋体" w:eastAsia="宋体" w:cs="宋体"/>
                <w:b w:val="0"/>
                <w:bCs w:val="0"/>
                <w:color w:val="auto"/>
                <w:sz w:val="24"/>
                <w:szCs w:val="24"/>
                <w:lang w:eastAsia="zh-CN"/>
              </w:rPr>
              <w:t>具有中级工程师的得</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分，</w:t>
            </w:r>
            <w:r>
              <w:rPr>
                <w:rFonts w:hint="eastAsia" w:ascii="宋体" w:hAnsi="宋体" w:cs="宋体"/>
                <w:b w:val="0"/>
                <w:bCs w:val="0"/>
                <w:color w:val="auto"/>
                <w:sz w:val="24"/>
                <w:szCs w:val="24"/>
                <w:lang w:val="en-US" w:eastAsia="zh-CN"/>
              </w:rPr>
              <w:t>具有高级及以上工程师的得2分，</w:t>
            </w:r>
            <w:r>
              <w:rPr>
                <w:rFonts w:hint="eastAsia" w:ascii="宋体" w:hAnsi="宋体" w:eastAsia="宋体" w:cs="宋体"/>
                <w:b w:val="0"/>
                <w:bCs w:val="0"/>
                <w:color w:val="auto"/>
                <w:sz w:val="24"/>
                <w:szCs w:val="24"/>
                <w:lang w:val="en-US" w:eastAsia="zh-CN"/>
              </w:rPr>
              <w:t>本项最高得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分。（</w:t>
            </w:r>
            <w:r>
              <w:rPr>
                <w:rFonts w:hint="eastAsia" w:ascii="宋体" w:hAnsi="宋体" w:eastAsia="宋体" w:cs="宋体"/>
                <w:b w:val="0"/>
                <w:bCs w:val="0"/>
                <w:color w:val="auto"/>
                <w:sz w:val="24"/>
                <w:szCs w:val="24"/>
              </w:rPr>
              <w:t>证明材料：投标文件中</w:t>
            </w:r>
            <w:r>
              <w:rPr>
                <w:rFonts w:hint="eastAsia" w:ascii="宋体" w:hAnsi="宋体" w:eastAsia="宋体" w:cs="宋体"/>
                <w:b w:val="0"/>
                <w:bCs w:val="0"/>
                <w:color w:val="auto"/>
                <w:sz w:val="24"/>
                <w:szCs w:val="24"/>
                <w:lang w:eastAsia="zh-CN"/>
              </w:rPr>
              <w:t>需</w:t>
            </w: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lang w:eastAsia="zh-CN"/>
              </w:rPr>
              <w:t>相关</w:t>
            </w:r>
            <w:r>
              <w:rPr>
                <w:rFonts w:hint="eastAsia" w:ascii="宋体" w:hAnsi="宋体" w:eastAsia="宋体" w:cs="宋体"/>
                <w:b w:val="0"/>
                <w:bCs w:val="0"/>
                <w:color w:val="auto"/>
                <w:sz w:val="24"/>
                <w:szCs w:val="24"/>
              </w:rPr>
              <w:t>证书复印件</w:t>
            </w:r>
            <w:r>
              <w:rPr>
                <w:rFonts w:hint="eastAsia" w:ascii="宋体" w:hAnsi="宋体" w:cs="宋体"/>
                <w:b w:val="0"/>
                <w:bCs w:val="0"/>
                <w:color w:val="auto"/>
                <w:sz w:val="24"/>
                <w:szCs w:val="24"/>
                <w:lang w:eastAsia="zh-CN"/>
              </w:rPr>
              <w:t>及本单位为</w:t>
            </w:r>
            <w:r>
              <w:rPr>
                <w:rFonts w:hint="eastAsia" w:ascii="宋体" w:hAnsi="宋体" w:eastAsia="宋体" w:cs="宋体"/>
                <w:color w:val="auto"/>
                <w:sz w:val="24"/>
                <w:szCs w:val="24"/>
                <w:highlight w:val="none"/>
                <w:lang w:eastAsia="zh-CN"/>
              </w:rPr>
              <w:t>其投保的投标截止日之前最近三月以内的</w:t>
            </w:r>
            <w:r>
              <w:rPr>
                <w:rFonts w:hint="eastAsia" w:ascii="宋体" w:hAnsi="宋体" w:cs="宋体"/>
                <w:color w:val="auto"/>
                <w:sz w:val="24"/>
                <w:szCs w:val="24"/>
                <w:highlight w:val="none"/>
                <w:lang w:val="en-US" w:eastAsia="zh-CN"/>
              </w:rPr>
              <w:t>任意一个月</w:t>
            </w:r>
            <w:r>
              <w:rPr>
                <w:rFonts w:hint="eastAsia" w:ascii="宋体" w:hAnsi="宋体" w:eastAsia="宋体" w:cs="宋体"/>
                <w:color w:val="auto"/>
                <w:sz w:val="24"/>
                <w:szCs w:val="24"/>
                <w:highlight w:val="none"/>
                <w:lang w:eastAsia="zh-CN"/>
              </w:rPr>
              <w:t>社保参保证明</w:t>
            </w:r>
            <w:r>
              <w:rPr>
                <w:rFonts w:hint="eastAsia" w:ascii="宋体" w:hAnsi="宋体" w:eastAsia="宋体" w:cs="宋体"/>
                <w:b w:val="0"/>
                <w:bCs w:val="0"/>
                <w:color w:val="auto"/>
                <w:sz w:val="24"/>
                <w:szCs w:val="24"/>
                <w:lang w:eastAsia="zh-CN"/>
              </w:rPr>
              <w:t>并</w:t>
            </w:r>
            <w:r>
              <w:rPr>
                <w:rFonts w:hint="eastAsia" w:ascii="宋体" w:hAnsi="宋体" w:eastAsia="宋体" w:cs="宋体"/>
                <w:b w:val="0"/>
                <w:bCs w:val="0"/>
                <w:color w:val="auto"/>
                <w:sz w:val="24"/>
                <w:szCs w:val="24"/>
              </w:rPr>
              <w:t>加盖</w:t>
            </w:r>
            <w:r>
              <w:rPr>
                <w:rFonts w:hint="eastAsia" w:ascii="宋体" w:hAnsi="宋体" w:eastAsia="宋体" w:cs="宋体"/>
                <w:b w:val="0"/>
                <w:bCs w:val="0"/>
                <w:color w:val="auto"/>
                <w:sz w:val="24"/>
                <w:szCs w:val="24"/>
                <w:lang w:eastAsia="zh-CN"/>
              </w:rPr>
              <w:t>投标人</w:t>
            </w:r>
            <w:r>
              <w:rPr>
                <w:rFonts w:hint="eastAsia" w:ascii="宋体" w:hAnsi="宋体" w:eastAsia="宋体" w:cs="宋体"/>
                <w:b w:val="0"/>
                <w:bCs w:val="0"/>
                <w:color w:val="auto"/>
                <w:sz w:val="24"/>
                <w:szCs w:val="24"/>
              </w:rPr>
              <w:t>公章</w:t>
            </w:r>
            <w:r>
              <w:rPr>
                <w:rFonts w:hint="eastAsia" w:ascii="宋体" w:hAnsi="宋体" w:eastAsia="宋体" w:cs="宋体"/>
                <w:b w:val="0"/>
                <w:bCs w:val="0"/>
                <w:color w:val="auto"/>
                <w:sz w:val="24"/>
                <w:szCs w:val="24"/>
                <w:lang w:eastAsia="zh-CN"/>
              </w:rPr>
              <w:t>，未</w:t>
            </w: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lang w:eastAsia="zh-CN"/>
              </w:rPr>
              <w:t>或提供不全的</w:t>
            </w:r>
            <w:r>
              <w:rPr>
                <w:rFonts w:hint="eastAsia" w:ascii="宋体" w:hAnsi="宋体" w:eastAsia="宋体" w:cs="宋体"/>
                <w:b w:val="0"/>
                <w:bCs w:val="0"/>
                <w:color w:val="auto"/>
                <w:sz w:val="24"/>
                <w:szCs w:val="24"/>
              </w:rPr>
              <w:t>不得分</w:t>
            </w:r>
            <w:r>
              <w:rPr>
                <w:rFonts w:hint="eastAsia" w:ascii="宋体" w:hAnsi="宋体" w:eastAsia="宋体" w:cs="宋体"/>
                <w:b w:val="0"/>
                <w:bCs w:val="0"/>
                <w:color w:val="auto"/>
                <w:sz w:val="24"/>
                <w:szCs w:val="24"/>
                <w:lang w:val="en-US" w:eastAsia="zh-CN"/>
              </w:rPr>
              <w:t>）</w:t>
            </w:r>
          </w:p>
        </w:tc>
        <w:tc>
          <w:tcPr>
            <w:tcW w:w="816" w:type="dxa"/>
            <w:vAlign w:val="center"/>
          </w:tcPr>
          <w:p w14:paraId="310470D0">
            <w:pPr>
              <w:spacing w:after="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2分</w:t>
            </w:r>
          </w:p>
        </w:tc>
        <w:tc>
          <w:tcPr>
            <w:tcW w:w="1184" w:type="dxa"/>
            <w:vAlign w:val="center"/>
          </w:tcPr>
          <w:p w14:paraId="040D4DEF">
            <w:pPr>
              <w:spacing w:after="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r>
      <w:tr w14:paraId="6673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14:paraId="5E227C71">
            <w:pPr>
              <w:pStyle w:val="260"/>
              <w:spacing w:after="0"/>
              <w:ind w:left="0" w:lef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技术</w:t>
            </w:r>
            <w:r>
              <w:rPr>
                <w:rFonts w:hint="eastAsia" w:ascii="宋体" w:hAnsi="宋体" w:eastAsia="宋体" w:cs="宋体"/>
                <w:color w:val="auto"/>
                <w:sz w:val="24"/>
                <w:szCs w:val="24"/>
                <w:lang w:val="en-US" w:eastAsia="zh-CN"/>
              </w:rPr>
              <w:t>81分</w:t>
            </w:r>
          </w:p>
        </w:tc>
        <w:tc>
          <w:tcPr>
            <w:tcW w:w="601" w:type="dxa"/>
            <w:vAlign w:val="center"/>
          </w:tcPr>
          <w:p w14:paraId="445EED52">
            <w:pPr>
              <w:snapToGrid w:val="0"/>
              <w:spacing w:after="0"/>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p>
        </w:tc>
        <w:tc>
          <w:tcPr>
            <w:tcW w:w="5333" w:type="dxa"/>
            <w:vAlign w:val="top"/>
          </w:tcPr>
          <w:p w14:paraId="508C4EC1">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rPr>
              <w:t>根据投标人对项目现状的理解程度等情况</w:t>
            </w:r>
            <w:r>
              <w:rPr>
                <w:rFonts w:hint="eastAsia" w:ascii="宋体" w:hAnsi="宋体" w:eastAsia="宋体" w:cs="宋体"/>
                <w:b w:val="0"/>
                <w:bCs w:val="0"/>
                <w:color w:val="auto"/>
                <w:sz w:val="24"/>
                <w:szCs w:val="24"/>
                <w:lang w:eastAsia="zh-CN"/>
              </w:rPr>
              <w:t>等综合评定，</w:t>
            </w:r>
            <w:r>
              <w:rPr>
                <w:rFonts w:hint="eastAsia" w:ascii="宋体" w:hAnsi="宋体" w:eastAsia="宋体" w:cs="宋体"/>
                <w:color w:val="auto"/>
                <w:sz w:val="24"/>
                <w:highlight w:val="none"/>
                <w:lang w:val="en-US" w:eastAsia="zh-CN"/>
              </w:rPr>
              <w:t>方案内容详细，针对性强的得5分；方案内容较详细，针对性较强的得4分；方案内容一般，针对性一般的得3分；方案内容欠缺，针对性</w:t>
            </w:r>
            <w:r>
              <w:rPr>
                <w:rFonts w:hint="eastAsia" w:ascii="宋体" w:hAnsi="宋体" w:cs="宋体"/>
                <w:color w:val="auto"/>
                <w:sz w:val="24"/>
                <w:highlight w:val="none"/>
                <w:lang w:val="en-US" w:eastAsia="zh-CN"/>
              </w:rPr>
              <w:t>差</w:t>
            </w:r>
            <w:r>
              <w:rPr>
                <w:rFonts w:hint="eastAsia" w:ascii="宋体" w:hAnsi="宋体" w:eastAsia="宋体" w:cs="宋体"/>
                <w:color w:val="auto"/>
                <w:sz w:val="24"/>
                <w:highlight w:val="none"/>
                <w:lang w:val="en-US" w:eastAsia="zh-CN"/>
              </w:rPr>
              <w:t>的得2分；方案内容严重欠缺，针对性较</w:t>
            </w:r>
            <w:r>
              <w:rPr>
                <w:rFonts w:hint="eastAsia" w:ascii="宋体" w:hAnsi="宋体" w:cs="宋体"/>
                <w:color w:val="auto"/>
                <w:sz w:val="24"/>
                <w:highlight w:val="none"/>
                <w:lang w:val="en-US" w:eastAsia="zh-CN"/>
              </w:rPr>
              <w:t>差</w:t>
            </w:r>
            <w:r>
              <w:rPr>
                <w:rFonts w:hint="eastAsia" w:ascii="宋体" w:hAnsi="宋体" w:eastAsia="宋体" w:cs="宋体"/>
                <w:color w:val="auto"/>
                <w:sz w:val="24"/>
                <w:highlight w:val="none"/>
                <w:lang w:val="en-US" w:eastAsia="zh-CN"/>
              </w:rPr>
              <w:t>的得1分；不提供不得分。</w:t>
            </w:r>
          </w:p>
        </w:tc>
        <w:tc>
          <w:tcPr>
            <w:tcW w:w="816" w:type="dxa"/>
            <w:vAlign w:val="center"/>
          </w:tcPr>
          <w:p w14:paraId="74FA612F">
            <w:pPr>
              <w:spacing w:after="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5分</w:t>
            </w:r>
          </w:p>
        </w:tc>
        <w:tc>
          <w:tcPr>
            <w:tcW w:w="1184" w:type="dxa"/>
            <w:vAlign w:val="center"/>
          </w:tcPr>
          <w:p w14:paraId="6748D5F4">
            <w:pPr>
              <w:spacing w:after="0"/>
              <w:rPr>
                <w:rFonts w:hint="eastAsia" w:ascii="宋体" w:hAnsi="宋体" w:eastAsia="宋体" w:cs="宋体"/>
                <w:color w:val="auto"/>
                <w:sz w:val="24"/>
                <w:szCs w:val="24"/>
                <w:lang w:eastAsia="zh-CN"/>
              </w:rPr>
            </w:pPr>
            <w:r>
              <w:rPr>
                <w:rFonts w:hint="eastAsia" w:ascii="宋体" w:hAnsi="宋体" w:eastAsia="宋体" w:cs="宋体"/>
                <w:color w:val="auto"/>
                <w:sz w:val="21"/>
                <w:szCs w:val="21"/>
                <w:highlight w:val="none"/>
                <w:lang w:val="en-US" w:eastAsia="zh-CN"/>
              </w:rPr>
              <w:t>主观分</w:t>
            </w:r>
          </w:p>
        </w:tc>
      </w:tr>
      <w:tr w14:paraId="6698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636" w:type="dxa"/>
            <w:vMerge w:val="continue"/>
            <w:vAlign w:val="center"/>
          </w:tcPr>
          <w:p w14:paraId="47453127">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3C2E27AB">
            <w:pPr>
              <w:snapToGrid w:val="0"/>
              <w:spacing w:after="0"/>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p>
        </w:tc>
        <w:tc>
          <w:tcPr>
            <w:tcW w:w="5333" w:type="dxa"/>
            <w:shd w:val="clear" w:color="auto" w:fill="auto"/>
            <w:vAlign w:val="center"/>
          </w:tcPr>
          <w:p w14:paraId="5DCDDCE8">
            <w:pPr>
              <w:snapToGrid w:val="0"/>
              <w:spacing w:after="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针对本项目的总体实施方案</w:t>
            </w:r>
            <w:r>
              <w:rPr>
                <w:rFonts w:hint="eastAsia" w:ascii="宋体" w:hAnsi="宋体" w:eastAsia="宋体" w:cs="宋体"/>
                <w:b w:val="0"/>
                <w:bCs w:val="0"/>
                <w:color w:val="auto"/>
                <w:sz w:val="24"/>
                <w:szCs w:val="24"/>
                <w:lang w:eastAsia="zh-CN"/>
              </w:rPr>
              <w:t>，根据服务方案编制内容的全面性、针对性以及符合采购需求情况等综合评定，</w:t>
            </w:r>
            <w:r>
              <w:rPr>
                <w:rFonts w:hint="eastAsia" w:ascii="宋体" w:hAnsi="宋体" w:eastAsia="宋体" w:cs="宋体"/>
                <w:color w:val="auto"/>
                <w:sz w:val="24"/>
                <w:highlight w:val="none"/>
                <w:lang w:val="en-US" w:eastAsia="zh-CN"/>
              </w:rPr>
              <w:t>方案内容详细，针对性强的得5分；方案内容较详细，针对性较强的得4分；方案内容一般，针对性一般的得3分；方案内容欠缺，针对性</w:t>
            </w:r>
            <w:r>
              <w:rPr>
                <w:rFonts w:hint="eastAsia" w:ascii="宋体" w:hAnsi="宋体" w:cs="宋体"/>
                <w:color w:val="auto"/>
                <w:sz w:val="24"/>
                <w:highlight w:val="none"/>
                <w:lang w:val="en-US" w:eastAsia="zh-CN"/>
              </w:rPr>
              <w:t>差</w:t>
            </w:r>
            <w:r>
              <w:rPr>
                <w:rFonts w:hint="eastAsia" w:ascii="宋体" w:hAnsi="宋体" w:eastAsia="宋体" w:cs="宋体"/>
                <w:color w:val="auto"/>
                <w:sz w:val="24"/>
                <w:highlight w:val="none"/>
                <w:lang w:val="en-US" w:eastAsia="zh-CN"/>
              </w:rPr>
              <w:t>的得2分；方案内容严重欠缺，针对性较</w:t>
            </w:r>
            <w:r>
              <w:rPr>
                <w:rFonts w:hint="eastAsia" w:ascii="宋体" w:hAnsi="宋体" w:cs="宋体"/>
                <w:color w:val="auto"/>
                <w:sz w:val="24"/>
                <w:highlight w:val="none"/>
                <w:lang w:val="en-US" w:eastAsia="zh-CN"/>
              </w:rPr>
              <w:t>差</w:t>
            </w:r>
            <w:r>
              <w:rPr>
                <w:rFonts w:hint="eastAsia" w:ascii="宋体" w:hAnsi="宋体" w:eastAsia="宋体" w:cs="宋体"/>
                <w:color w:val="auto"/>
                <w:sz w:val="24"/>
                <w:highlight w:val="none"/>
                <w:lang w:val="en-US" w:eastAsia="zh-CN"/>
              </w:rPr>
              <w:t>的得1分；不提供不得分。</w:t>
            </w:r>
          </w:p>
        </w:tc>
        <w:tc>
          <w:tcPr>
            <w:tcW w:w="816" w:type="dxa"/>
            <w:vAlign w:val="center"/>
          </w:tcPr>
          <w:p w14:paraId="19C0E428">
            <w:pPr>
              <w:spacing w:after="0"/>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5分</w:t>
            </w:r>
          </w:p>
        </w:tc>
        <w:tc>
          <w:tcPr>
            <w:tcW w:w="1184" w:type="dxa"/>
            <w:vAlign w:val="center"/>
          </w:tcPr>
          <w:p w14:paraId="486D3124">
            <w:pPr>
              <w:spacing w:after="0"/>
              <w:rPr>
                <w:rFonts w:hint="eastAsia" w:ascii="宋体" w:hAnsi="宋体" w:eastAsia="宋体" w:cs="宋体"/>
                <w:color w:val="auto"/>
                <w:sz w:val="24"/>
                <w:szCs w:val="24"/>
              </w:rPr>
            </w:pPr>
            <w:r>
              <w:rPr>
                <w:rFonts w:hint="eastAsia" w:ascii="宋体" w:hAnsi="宋体" w:eastAsia="宋体" w:cs="宋体"/>
                <w:color w:val="auto"/>
                <w:sz w:val="21"/>
                <w:szCs w:val="21"/>
                <w:highlight w:val="none"/>
                <w:lang w:val="en-US" w:eastAsia="zh-CN"/>
              </w:rPr>
              <w:t>主观分</w:t>
            </w:r>
          </w:p>
        </w:tc>
      </w:tr>
      <w:tr w14:paraId="01C1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636" w:type="dxa"/>
            <w:vMerge w:val="continue"/>
            <w:vAlign w:val="center"/>
          </w:tcPr>
          <w:p w14:paraId="286EC7C2">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789114A1">
            <w:pPr>
              <w:snapToGrid w:val="0"/>
              <w:spacing w:after="0"/>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w:t>
            </w:r>
          </w:p>
        </w:tc>
        <w:tc>
          <w:tcPr>
            <w:tcW w:w="5333" w:type="dxa"/>
            <w:shd w:val="clear" w:color="auto" w:fill="auto"/>
            <w:vAlign w:val="center"/>
          </w:tcPr>
          <w:p w14:paraId="37917596">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针对</w:t>
            </w:r>
            <w:r>
              <w:rPr>
                <w:rFonts w:hint="eastAsia" w:ascii="宋体" w:hAnsi="宋体" w:eastAsia="宋体" w:cs="宋体"/>
                <w:b w:val="0"/>
                <w:bCs w:val="0"/>
                <w:color w:val="auto"/>
                <w:sz w:val="24"/>
                <w:szCs w:val="24"/>
              </w:rPr>
              <w:t>本项目</w:t>
            </w:r>
            <w:r>
              <w:rPr>
                <w:rFonts w:hint="eastAsia" w:ascii="宋体" w:hAnsi="宋体" w:eastAsia="宋体" w:cs="宋体"/>
                <w:b w:val="0"/>
                <w:bCs w:val="0"/>
                <w:color w:val="auto"/>
                <w:sz w:val="24"/>
                <w:szCs w:val="24"/>
                <w:lang w:eastAsia="zh-CN"/>
              </w:rPr>
              <w:t>整治工作内容</w:t>
            </w:r>
            <w:r>
              <w:rPr>
                <w:rFonts w:hint="eastAsia" w:ascii="宋体" w:hAnsi="宋体" w:eastAsia="宋体" w:cs="宋体"/>
                <w:b w:val="0"/>
                <w:bCs w:val="0"/>
                <w:color w:val="auto"/>
                <w:sz w:val="24"/>
                <w:szCs w:val="24"/>
              </w:rPr>
              <w:t>的复杂性、难点及特性情况了解程度</w:t>
            </w:r>
            <w:r>
              <w:rPr>
                <w:rFonts w:hint="eastAsia" w:ascii="宋体" w:hAnsi="宋体" w:eastAsia="宋体" w:cs="宋体"/>
                <w:b w:val="0"/>
                <w:bCs w:val="0"/>
                <w:color w:val="auto"/>
                <w:sz w:val="24"/>
                <w:szCs w:val="24"/>
                <w:lang w:val="en-US" w:eastAsia="zh-CN"/>
              </w:rPr>
              <w:t>综合评定</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4198FD47">
            <w:pPr>
              <w:spacing w:after="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5分</w:t>
            </w:r>
          </w:p>
        </w:tc>
        <w:tc>
          <w:tcPr>
            <w:tcW w:w="1184" w:type="dxa"/>
            <w:vAlign w:val="center"/>
          </w:tcPr>
          <w:p w14:paraId="46037A04">
            <w:pPr>
              <w:spacing w:after="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968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636" w:type="dxa"/>
            <w:vMerge w:val="continue"/>
            <w:vAlign w:val="center"/>
          </w:tcPr>
          <w:p w14:paraId="5EDFE2EE">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0AC20379">
            <w:pPr>
              <w:snapToGrid w:val="0"/>
              <w:spacing w:after="0"/>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p>
        </w:tc>
        <w:tc>
          <w:tcPr>
            <w:tcW w:w="5333" w:type="dxa"/>
            <w:shd w:val="clear" w:color="auto" w:fill="auto"/>
            <w:vAlign w:val="center"/>
          </w:tcPr>
          <w:p w14:paraId="7F917079">
            <w:pPr>
              <w:snapToGrid w:val="0"/>
              <w:spacing w:after="0"/>
              <w:rPr>
                <w:rFonts w:hint="default" w:ascii="宋体" w:hAnsi="宋体" w:eastAsia="宋体" w:cs="宋体"/>
                <w:b w:val="0"/>
                <w:bCs w:val="0"/>
                <w:color w:val="auto"/>
                <w:sz w:val="24"/>
                <w:szCs w:val="24"/>
                <w:lang w:val="en-US" w:eastAsia="zh-CN"/>
              </w:rPr>
            </w:pPr>
            <w:r>
              <w:rPr>
                <w:rFonts w:hint="eastAsia" w:ascii="宋体" w:hAnsi="宋体" w:cs="宋体"/>
                <w:color w:val="auto"/>
                <w:sz w:val="24"/>
                <w:highlight w:val="none"/>
                <w:lang w:eastAsia="zh-CN"/>
              </w:rPr>
              <w:t>根据</w:t>
            </w:r>
            <w:r>
              <w:rPr>
                <w:rFonts w:hint="eastAsia" w:ascii="宋体" w:hAnsi="宋体" w:cs="宋体"/>
                <w:color w:val="auto"/>
                <w:sz w:val="24"/>
                <w:highlight w:val="none"/>
              </w:rPr>
              <w:t>投标人内部管理制度完整，有详细的工作职责、岗位要求、考核细则</w:t>
            </w:r>
            <w:r>
              <w:rPr>
                <w:rFonts w:hint="eastAsia" w:ascii="宋体" w:hAnsi="宋体" w:cs="宋体"/>
                <w:color w:val="auto"/>
                <w:sz w:val="24"/>
                <w:highlight w:val="none"/>
                <w:lang w:eastAsia="zh-CN"/>
              </w:rPr>
              <w:t>等综合评定</w:t>
            </w:r>
            <w:r>
              <w:rPr>
                <w:rFonts w:hint="eastAsia" w:ascii="宋体" w:hAnsi="宋体" w:cs="宋体"/>
                <w:color w:val="auto"/>
                <w:sz w:val="24"/>
                <w:highlight w:val="none"/>
                <w:lang w:val="en-US" w:eastAsia="zh-CN"/>
              </w:rPr>
              <w:t xml:space="preserve"> ，</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50378133">
            <w:pPr>
              <w:spacing w:after="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5分</w:t>
            </w:r>
          </w:p>
        </w:tc>
        <w:tc>
          <w:tcPr>
            <w:tcW w:w="1184" w:type="dxa"/>
            <w:vAlign w:val="center"/>
          </w:tcPr>
          <w:p w14:paraId="30369C74">
            <w:pPr>
              <w:spacing w:after="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9C8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636" w:type="dxa"/>
            <w:vMerge w:val="continue"/>
            <w:vAlign w:val="center"/>
          </w:tcPr>
          <w:p w14:paraId="52D1BF18">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7C707645">
            <w:pPr>
              <w:snapToGrid w:val="0"/>
              <w:spacing w:after="0"/>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8</w:t>
            </w:r>
          </w:p>
        </w:tc>
        <w:tc>
          <w:tcPr>
            <w:tcW w:w="5333" w:type="dxa"/>
            <w:shd w:val="clear" w:color="auto" w:fill="auto"/>
            <w:vAlign w:val="center"/>
          </w:tcPr>
          <w:p w14:paraId="280B0912">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根据投标人对本项目相关服务的管理计划方案，根据服务方案编制内容的全面性、针对性以及符合采购需求情况等综合评定，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3ED3482E">
            <w:pPr>
              <w:spacing w:after="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5分</w:t>
            </w:r>
          </w:p>
        </w:tc>
        <w:tc>
          <w:tcPr>
            <w:tcW w:w="1184" w:type="dxa"/>
            <w:vAlign w:val="center"/>
          </w:tcPr>
          <w:p w14:paraId="4B41B346">
            <w:pPr>
              <w:spacing w:after="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4E1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636" w:type="dxa"/>
            <w:vMerge w:val="continue"/>
            <w:vAlign w:val="center"/>
          </w:tcPr>
          <w:p w14:paraId="4E6EAC3A">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28994D25">
            <w:pPr>
              <w:snapToGrid w:val="0"/>
              <w:spacing w:after="0"/>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9</w:t>
            </w:r>
          </w:p>
        </w:tc>
        <w:tc>
          <w:tcPr>
            <w:tcW w:w="5333" w:type="dxa"/>
            <w:shd w:val="clear" w:color="auto" w:fill="auto"/>
            <w:vAlign w:val="center"/>
          </w:tcPr>
          <w:p w14:paraId="0EB2D8F3">
            <w:pPr>
              <w:snapToGrid w:val="0"/>
              <w:spacing w:after="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针对本项目涉及的突击整治类案件的服务方案，根据服务方案编制内容的全面性、针对性等综合评定，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shd w:val="clear" w:color="auto" w:fill="auto"/>
            <w:vAlign w:val="center"/>
          </w:tcPr>
          <w:p w14:paraId="402DE191">
            <w:pPr>
              <w:spacing w:after="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5分</w:t>
            </w:r>
          </w:p>
        </w:tc>
        <w:tc>
          <w:tcPr>
            <w:tcW w:w="1184" w:type="dxa"/>
            <w:shd w:val="clear" w:color="auto" w:fill="auto"/>
            <w:vAlign w:val="center"/>
          </w:tcPr>
          <w:p w14:paraId="221E9F3F">
            <w:pPr>
              <w:spacing w:after="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52B8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23FD1EBB">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6CCC9E93">
            <w:pPr>
              <w:snapToGrid w:val="0"/>
              <w:spacing w:after="0"/>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10</w:t>
            </w:r>
          </w:p>
        </w:tc>
        <w:tc>
          <w:tcPr>
            <w:tcW w:w="5333" w:type="dxa"/>
            <w:vAlign w:val="center"/>
          </w:tcPr>
          <w:p w14:paraId="16833ACB">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针对涉及临时大量增派人员机械设备服务方案</w:t>
            </w:r>
            <w:r>
              <w:rPr>
                <w:rFonts w:hint="eastAsia" w:ascii="宋体" w:hAnsi="宋体" w:eastAsia="宋体" w:cs="宋体"/>
                <w:b w:val="0"/>
                <w:bCs w:val="0"/>
                <w:color w:val="auto"/>
                <w:sz w:val="24"/>
                <w:szCs w:val="24"/>
                <w:lang w:eastAsia="zh-CN"/>
              </w:rPr>
              <w:t>，根据服务方案编制内容的全面性、针对性以及符合采购需求情况等综合评定，</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14279883">
            <w:pPr>
              <w:snapToGrid w:val="0"/>
              <w:spacing w:after="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1184" w:type="dxa"/>
            <w:vAlign w:val="center"/>
          </w:tcPr>
          <w:p w14:paraId="4E02FB87">
            <w:pPr>
              <w:snapToGrid w:val="0"/>
              <w:spacing w:after="0"/>
              <w:rPr>
                <w:rFonts w:hint="eastAsia" w:ascii="宋体" w:hAnsi="宋体" w:eastAsia="宋体" w:cs="宋体"/>
                <w:b w:val="0"/>
                <w:bCs w:val="0"/>
                <w:color w:val="auto"/>
                <w:sz w:val="24"/>
                <w:szCs w:val="24"/>
              </w:rPr>
            </w:pPr>
            <w:r>
              <w:rPr>
                <w:rFonts w:hint="eastAsia" w:ascii="宋体" w:hAnsi="宋体" w:eastAsia="宋体" w:cs="宋体"/>
                <w:color w:val="auto"/>
                <w:sz w:val="21"/>
                <w:szCs w:val="21"/>
                <w:highlight w:val="none"/>
                <w:lang w:val="en-US" w:eastAsia="zh-CN"/>
              </w:rPr>
              <w:t>主观分</w:t>
            </w:r>
          </w:p>
        </w:tc>
      </w:tr>
      <w:tr w14:paraId="4D07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36" w:type="dxa"/>
            <w:vMerge w:val="continue"/>
            <w:vAlign w:val="center"/>
          </w:tcPr>
          <w:p w14:paraId="76382A3D">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2271EF16">
            <w:pPr>
              <w:snapToGrid w:val="0"/>
              <w:spacing w:after="0"/>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11</w:t>
            </w:r>
          </w:p>
        </w:tc>
        <w:tc>
          <w:tcPr>
            <w:tcW w:w="5333" w:type="dxa"/>
            <w:vAlign w:val="center"/>
          </w:tcPr>
          <w:p w14:paraId="772C5B3C">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w:t>
            </w:r>
            <w:r>
              <w:rPr>
                <w:rFonts w:hint="eastAsia" w:ascii="宋体" w:hAnsi="宋体" w:cs="宋体"/>
                <w:b w:val="0"/>
                <w:bCs w:val="0"/>
                <w:color w:val="auto"/>
                <w:sz w:val="24"/>
                <w:szCs w:val="24"/>
                <w:lang w:eastAsia="zh-CN"/>
              </w:rPr>
              <w:t>整治</w:t>
            </w:r>
            <w:r>
              <w:rPr>
                <w:rFonts w:hint="eastAsia" w:ascii="宋体" w:hAnsi="宋体" w:eastAsia="宋体" w:cs="宋体"/>
                <w:b w:val="0"/>
                <w:bCs w:val="0"/>
                <w:color w:val="auto"/>
                <w:sz w:val="24"/>
                <w:szCs w:val="24"/>
              </w:rPr>
              <w:t>过程中可能遇到的困难、阻力进行分析，并提出合理可靠的解决方案</w:t>
            </w:r>
            <w:r>
              <w:rPr>
                <w:rFonts w:hint="eastAsia" w:ascii="宋体" w:hAnsi="宋体" w:eastAsia="宋体" w:cs="宋体"/>
                <w:b w:val="0"/>
                <w:bCs w:val="0"/>
                <w:color w:val="auto"/>
                <w:sz w:val="24"/>
                <w:szCs w:val="24"/>
                <w:lang w:val="en-US" w:eastAsia="zh-CN"/>
              </w:rPr>
              <w:t>，根据服务方案编制内容的全面性、针对性以及符合采购需求情况等综合评定</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2CE14014">
            <w:pPr>
              <w:snapToGrid w:val="0"/>
              <w:spacing w:after="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1184" w:type="dxa"/>
            <w:vAlign w:val="center"/>
          </w:tcPr>
          <w:p w14:paraId="19387DFB">
            <w:pPr>
              <w:snapToGrid w:val="0"/>
              <w:spacing w:after="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F88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636" w:type="dxa"/>
            <w:vMerge w:val="continue"/>
            <w:vAlign w:val="center"/>
          </w:tcPr>
          <w:p w14:paraId="5C5DDD32">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21D4D5B9">
            <w:pPr>
              <w:snapToGrid w:val="0"/>
              <w:spacing w:after="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12</w:t>
            </w:r>
          </w:p>
        </w:tc>
        <w:tc>
          <w:tcPr>
            <w:tcW w:w="5333" w:type="dxa"/>
            <w:vAlign w:val="center"/>
          </w:tcPr>
          <w:p w14:paraId="3AA4B91B">
            <w:pPr>
              <w:snapToGrid w:val="0"/>
              <w:spacing w:after="0"/>
              <w:rPr>
                <w:rFonts w:hint="eastAsia" w:ascii="宋体" w:hAnsi="宋体" w:eastAsia="宋体" w:cs="宋体"/>
                <w:b w:val="0"/>
                <w:bCs w:val="0"/>
                <w:color w:val="auto"/>
                <w:sz w:val="24"/>
                <w:szCs w:val="24"/>
              </w:rPr>
            </w:pPr>
            <w:r>
              <w:rPr>
                <w:rFonts w:hint="eastAsia" w:ascii="宋体" w:hAnsi="宋体" w:cs="宋体"/>
                <w:color w:val="auto"/>
                <w:kern w:val="2"/>
                <w:sz w:val="24"/>
                <w:szCs w:val="24"/>
                <w:highlight w:val="none"/>
                <w:lang w:val="en-US" w:eastAsia="zh-CN" w:bidi="ar-SA"/>
              </w:rPr>
              <w:t>根据</w:t>
            </w:r>
            <w:r>
              <w:rPr>
                <w:rFonts w:hint="eastAsia" w:ascii="宋体" w:hAnsi="宋体" w:eastAsia="宋体" w:cs="宋体"/>
                <w:color w:val="auto"/>
                <w:kern w:val="2"/>
                <w:sz w:val="24"/>
                <w:szCs w:val="24"/>
                <w:highlight w:val="none"/>
                <w:lang w:val="en-US" w:eastAsia="zh-CN" w:bidi="ar-SA"/>
              </w:rPr>
              <w:t>投标人针对本项目制定了专项的</w:t>
            </w:r>
            <w:r>
              <w:rPr>
                <w:rFonts w:hint="default" w:ascii="宋体" w:hAnsi="宋体" w:eastAsia="宋体" w:cs="宋体"/>
                <w:color w:val="auto"/>
                <w:kern w:val="2"/>
                <w:sz w:val="24"/>
                <w:szCs w:val="24"/>
                <w:highlight w:val="none"/>
                <w:lang w:val="en-US" w:eastAsia="zh-CN" w:bidi="ar-SA"/>
              </w:rPr>
              <w:t>安全生产培训</w:t>
            </w:r>
            <w:r>
              <w:rPr>
                <w:rFonts w:hint="eastAsia" w:ascii="宋体" w:hAnsi="宋体" w:eastAsia="宋体" w:cs="宋体"/>
                <w:color w:val="auto"/>
                <w:kern w:val="2"/>
                <w:sz w:val="24"/>
                <w:szCs w:val="24"/>
                <w:highlight w:val="none"/>
                <w:lang w:val="en-US" w:eastAsia="zh-CN" w:bidi="ar-SA"/>
              </w:rPr>
              <w:t>计划</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培训内容全面、计划</w:t>
            </w:r>
            <w:r>
              <w:rPr>
                <w:rFonts w:hint="eastAsia" w:ascii="宋体" w:hAnsi="宋体" w:cs="宋体"/>
                <w:color w:val="auto"/>
                <w:kern w:val="2"/>
                <w:sz w:val="24"/>
                <w:szCs w:val="24"/>
                <w:highlight w:val="none"/>
                <w:lang w:val="en-US" w:eastAsia="zh-CN" w:bidi="ar-SA"/>
              </w:rPr>
              <w:t>安排是否合理等综合评定，</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shd w:val="clear" w:color="auto" w:fill="auto"/>
            <w:vAlign w:val="center"/>
          </w:tcPr>
          <w:p w14:paraId="5EA9708F">
            <w:pPr>
              <w:snapToGrid w:val="0"/>
              <w:spacing w:after="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1184" w:type="dxa"/>
            <w:shd w:val="clear" w:color="auto" w:fill="auto"/>
            <w:vAlign w:val="center"/>
          </w:tcPr>
          <w:p w14:paraId="548027E8">
            <w:pPr>
              <w:snapToGrid w:val="0"/>
              <w:spacing w:after="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7CC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1A0D0390">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11BF2216">
            <w:pPr>
              <w:snapToGrid w:val="0"/>
              <w:spacing w:after="0"/>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13</w:t>
            </w:r>
          </w:p>
        </w:tc>
        <w:tc>
          <w:tcPr>
            <w:tcW w:w="5333" w:type="dxa"/>
            <w:vAlign w:val="center"/>
          </w:tcPr>
          <w:p w14:paraId="123BBDCF">
            <w:pPr>
              <w:snapToGrid w:val="0"/>
              <w:spacing w:after="0"/>
              <w:rPr>
                <w:rFonts w:hint="eastAsia" w:ascii="宋体" w:hAnsi="宋体" w:eastAsia="宋体" w:cs="宋体"/>
                <w:b w:val="0"/>
                <w:bCs w:val="0"/>
                <w:color w:val="auto"/>
                <w:sz w:val="24"/>
                <w:szCs w:val="24"/>
              </w:rPr>
            </w:pPr>
            <w:r>
              <w:rPr>
                <w:rFonts w:hint="eastAsia" w:ascii="宋体" w:hAnsi="宋体" w:cs="宋体"/>
                <w:snapToGrid w:val="0"/>
                <w:color w:val="auto"/>
                <w:sz w:val="24"/>
                <w:szCs w:val="24"/>
                <w:highlight w:val="none"/>
                <w:lang w:eastAsia="zh-CN"/>
              </w:rPr>
              <w:t>根据投标人的</w:t>
            </w:r>
            <w:r>
              <w:rPr>
                <w:rFonts w:hint="eastAsia" w:ascii="宋体" w:hAnsi="宋体" w:eastAsia="宋体" w:cs="宋体"/>
                <w:snapToGrid w:val="0"/>
                <w:color w:val="auto"/>
                <w:sz w:val="24"/>
                <w:szCs w:val="24"/>
                <w:highlight w:val="none"/>
              </w:rPr>
              <w:t>突发事件的响应和处理方案：根据投标人提供的突发事件的响应和处理方案</w:t>
            </w:r>
            <w:r>
              <w:rPr>
                <w:rFonts w:hint="eastAsia" w:ascii="宋体" w:hAnsi="宋体" w:cs="宋体"/>
                <w:color w:val="auto"/>
                <w:kern w:val="2"/>
                <w:sz w:val="24"/>
                <w:szCs w:val="24"/>
                <w:highlight w:val="none"/>
                <w:lang w:val="en-US" w:eastAsia="zh-CN" w:bidi="ar-SA"/>
              </w:rPr>
              <w:t>等综合评定，</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427E8052">
            <w:pPr>
              <w:snapToGrid w:val="0"/>
              <w:spacing w:after="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1184" w:type="dxa"/>
            <w:vAlign w:val="center"/>
          </w:tcPr>
          <w:p w14:paraId="5B84587E">
            <w:pPr>
              <w:snapToGrid w:val="0"/>
              <w:spacing w:after="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360A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61C79374">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47F2AB81">
            <w:pPr>
              <w:snapToGrid w:val="0"/>
              <w:spacing w:after="0"/>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14</w:t>
            </w:r>
          </w:p>
        </w:tc>
        <w:tc>
          <w:tcPr>
            <w:tcW w:w="5333" w:type="dxa"/>
            <w:vAlign w:val="center"/>
          </w:tcPr>
          <w:p w14:paraId="73C2A864">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针对本项目</w:t>
            </w:r>
            <w:r>
              <w:rPr>
                <w:rFonts w:hint="eastAsia" w:ascii="宋体" w:hAnsi="宋体" w:eastAsia="宋体" w:cs="宋体"/>
                <w:b w:val="0"/>
                <w:bCs w:val="0"/>
                <w:color w:val="auto"/>
                <w:sz w:val="24"/>
                <w:szCs w:val="24"/>
                <w:lang w:val="en-US" w:eastAsia="zh-CN"/>
              </w:rPr>
              <w:t>制定服务质量保障措施</w:t>
            </w:r>
            <w:r>
              <w:rPr>
                <w:rFonts w:hint="eastAsia" w:ascii="宋体" w:hAnsi="宋体" w:eastAsia="宋体" w:cs="宋体"/>
                <w:b w:val="0"/>
                <w:bCs w:val="0"/>
                <w:color w:val="auto"/>
                <w:sz w:val="24"/>
                <w:szCs w:val="24"/>
              </w:rPr>
              <w:t>的全面性、针对性以及符合采购需求情况等</w:t>
            </w:r>
            <w:r>
              <w:rPr>
                <w:rFonts w:hint="eastAsia" w:ascii="宋体" w:hAnsi="宋体" w:eastAsia="宋体" w:cs="宋体"/>
                <w:b w:val="0"/>
                <w:bCs w:val="0"/>
                <w:color w:val="auto"/>
                <w:sz w:val="24"/>
                <w:szCs w:val="24"/>
                <w:lang w:eastAsia="zh-CN"/>
              </w:rPr>
              <w:t>综合评定</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5F482A3D">
            <w:pPr>
              <w:snapToGrid w:val="0"/>
              <w:spacing w:after="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1184" w:type="dxa"/>
            <w:vAlign w:val="center"/>
          </w:tcPr>
          <w:p w14:paraId="638FD47D">
            <w:pPr>
              <w:snapToGrid w:val="0"/>
              <w:spacing w:after="0"/>
              <w:rPr>
                <w:rFonts w:hint="eastAsia" w:ascii="宋体" w:hAnsi="宋体" w:eastAsia="宋体" w:cs="宋体"/>
                <w:b w:val="0"/>
                <w:bCs w:val="0"/>
                <w:color w:val="auto"/>
                <w:sz w:val="24"/>
                <w:szCs w:val="24"/>
              </w:rPr>
            </w:pPr>
            <w:r>
              <w:rPr>
                <w:rFonts w:hint="eastAsia" w:ascii="宋体" w:hAnsi="宋体" w:eastAsia="宋体" w:cs="宋体"/>
                <w:color w:val="auto"/>
                <w:sz w:val="21"/>
                <w:szCs w:val="21"/>
                <w:highlight w:val="none"/>
                <w:lang w:val="en-US" w:eastAsia="zh-CN"/>
              </w:rPr>
              <w:t>主观分</w:t>
            </w:r>
          </w:p>
        </w:tc>
      </w:tr>
      <w:tr w14:paraId="55C9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78CB61E2">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37CA188C">
            <w:pPr>
              <w:snapToGrid w:val="0"/>
              <w:spacing w:after="0"/>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15</w:t>
            </w:r>
          </w:p>
        </w:tc>
        <w:tc>
          <w:tcPr>
            <w:tcW w:w="5333" w:type="dxa"/>
            <w:vAlign w:val="center"/>
          </w:tcPr>
          <w:p w14:paraId="157A6B6E">
            <w:pPr>
              <w:snapToGrid w:val="0"/>
              <w:spacing w:after="0"/>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根据投标人</w:t>
            </w:r>
            <w:r>
              <w:rPr>
                <w:rFonts w:hint="eastAsia" w:ascii="宋体" w:hAnsi="宋体" w:eastAsia="宋体" w:cs="宋体"/>
                <w:b w:val="0"/>
                <w:bCs w:val="0"/>
                <w:color w:val="auto"/>
                <w:sz w:val="24"/>
                <w:szCs w:val="24"/>
              </w:rPr>
              <w:t>对本项目（气象灾害、</w:t>
            </w:r>
            <w:r>
              <w:rPr>
                <w:rFonts w:hint="eastAsia" w:ascii="宋体" w:hAnsi="宋体" w:eastAsia="宋体" w:cs="宋体"/>
                <w:b w:val="0"/>
                <w:bCs w:val="0"/>
                <w:color w:val="auto"/>
                <w:sz w:val="24"/>
                <w:szCs w:val="24"/>
                <w:lang w:val="en-US" w:eastAsia="zh-CN"/>
              </w:rPr>
              <w:t>地质灾害、</w:t>
            </w:r>
            <w:r>
              <w:rPr>
                <w:rFonts w:hint="eastAsia" w:ascii="宋体" w:hAnsi="宋体" w:eastAsia="宋体" w:cs="宋体"/>
                <w:b w:val="0"/>
                <w:bCs w:val="0"/>
                <w:color w:val="auto"/>
                <w:sz w:val="24"/>
                <w:szCs w:val="24"/>
              </w:rPr>
              <w:t>防汛抗台、抗雪防冻、渣土处置重大活动或假日、重大迎检）突发事件制定处理预案</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针对方案的可操作性和针对性</w:t>
            </w:r>
            <w:r>
              <w:rPr>
                <w:rFonts w:hint="eastAsia" w:ascii="宋体" w:hAnsi="宋体" w:eastAsia="宋体" w:cs="宋体"/>
                <w:b w:val="0"/>
                <w:bCs w:val="0"/>
                <w:color w:val="auto"/>
                <w:sz w:val="24"/>
                <w:szCs w:val="24"/>
                <w:lang w:eastAsia="zh-CN"/>
              </w:rPr>
              <w:t>综合评定</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706EF3AE">
            <w:pPr>
              <w:snapToGrid w:val="0"/>
              <w:spacing w:after="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1184" w:type="dxa"/>
            <w:vAlign w:val="center"/>
          </w:tcPr>
          <w:p w14:paraId="17D30080">
            <w:pPr>
              <w:snapToGrid w:val="0"/>
              <w:spacing w:after="0"/>
              <w:rPr>
                <w:rFonts w:hint="eastAsia" w:ascii="宋体" w:hAnsi="宋体" w:eastAsia="宋体" w:cs="宋体"/>
                <w:b w:val="0"/>
                <w:bCs w:val="0"/>
                <w:color w:val="auto"/>
                <w:sz w:val="24"/>
                <w:szCs w:val="24"/>
              </w:rPr>
            </w:pPr>
            <w:r>
              <w:rPr>
                <w:rFonts w:hint="eastAsia" w:ascii="宋体" w:hAnsi="宋体" w:eastAsia="宋体" w:cs="宋体"/>
                <w:color w:val="auto"/>
                <w:sz w:val="21"/>
                <w:szCs w:val="21"/>
                <w:highlight w:val="none"/>
                <w:lang w:val="en-US" w:eastAsia="zh-CN"/>
              </w:rPr>
              <w:t>主观分</w:t>
            </w:r>
          </w:p>
        </w:tc>
      </w:tr>
      <w:tr w14:paraId="5760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584D5D60">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14718696">
            <w:pPr>
              <w:snapToGrid w:val="0"/>
              <w:spacing w:after="0"/>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16</w:t>
            </w:r>
          </w:p>
        </w:tc>
        <w:tc>
          <w:tcPr>
            <w:tcW w:w="5333" w:type="dxa"/>
            <w:vAlign w:val="center"/>
          </w:tcPr>
          <w:p w14:paraId="5B45A6F4">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根据投标人针对本项目的</w:t>
            </w:r>
            <w:r>
              <w:rPr>
                <w:rFonts w:hint="eastAsia" w:ascii="宋体" w:hAnsi="宋体" w:eastAsia="宋体" w:cs="宋体"/>
                <w:b w:val="0"/>
                <w:bCs w:val="0"/>
                <w:color w:val="auto"/>
                <w:sz w:val="24"/>
                <w:szCs w:val="24"/>
              </w:rPr>
              <w:t>安全生产、文明施工措施的可操作性和针对性</w:t>
            </w:r>
            <w:r>
              <w:rPr>
                <w:rFonts w:hint="eastAsia" w:ascii="宋体" w:hAnsi="宋体" w:eastAsia="宋体" w:cs="宋体"/>
                <w:b w:val="0"/>
                <w:bCs w:val="0"/>
                <w:color w:val="auto"/>
                <w:sz w:val="24"/>
                <w:szCs w:val="24"/>
                <w:lang w:val="en-US" w:eastAsia="zh-CN"/>
              </w:rPr>
              <w:t>等综合评定</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4117E810">
            <w:pPr>
              <w:snapToGrid w:val="0"/>
              <w:spacing w:after="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1184" w:type="dxa"/>
            <w:vAlign w:val="center"/>
          </w:tcPr>
          <w:p w14:paraId="3C12F12B">
            <w:pPr>
              <w:snapToGrid w:val="0"/>
              <w:spacing w:after="0"/>
              <w:rPr>
                <w:rFonts w:hint="eastAsia" w:ascii="宋体" w:hAnsi="宋体" w:eastAsia="宋体" w:cs="宋体"/>
                <w:b w:val="0"/>
                <w:bCs w:val="0"/>
                <w:color w:val="auto"/>
                <w:sz w:val="24"/>
                <w:szCs w:val="24"/>
              </w:rPr>
            </w:pPr>
            <w:r>
              <w:rPr>
                <w:rFonts w:hint="eastAsia" w:ascii="宋体" w:hAnsi="宋体" w:eastAsia="宋体" w:cs="宋体"/>
                <w:color w:val="auto"/>
                <w:sz w:val="21"/>
                <w:szCs w:val="21"/>
                <w:highlight w:val="none"/>
                <w:lang w:val="en-US" w:eastAsia="zh-CN"/>
              </w:rPr>
              <w:t>主观分</w:t>
            </w:r>
          </w:p>
        </w:tc>
      </w:tr>
      <w:tr w14:paraId="00B3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4A2DDB03">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0B70D00F">
            <w:pPr>
              <w:snapToGrid w:val="0"/>
              <w:spacing w:after="0"/>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17</w:t>
            </w:r>
          </w:p>
        </w:tc>
        <w:tc>
          <w:tcPr>
            <w:tcW w:w="5333" w:type="dxa"/>
            <w:vAlign w:val="center"/>
          </w:tcPr>
          <w:p w14:paraId="235490C4">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针对本项目实施过程中造成的交通通行影响的疏通安排以及应急措施</w:t>
            </w:r>
            <w:r>
              <w:rPr>
                <w:rFonts w:hint="eastAsia" w:ascii="宋体" w:hAnsi="宋体" w:eastAsia="宋体" w:cs="宋体"/>
                <w:b w:val="0"/>
                <w:bCs w:val="0"/>
                <w:color w:val="auto"/>
                <w:sz w:val="24"/>
                <w:szCs w:val="24"/>
                <w:lang w:val="en-US" w:eastAsia="zh-CN"/>
              </w:rPr>
              <w:t>，根据服务方案编制内容的全面性、针对性以及符合采购需求情况等</w:t>
            </w:r>
            <w:r>
              <w:rPr>
                <w:rFonts w:hint="eastAsia" w:ascii="宋体" w:hAnsi="宋体" w:eastAsia="宋体" w:cs="宋体"/>
                <w:b w:val="0"/>
                <w:bCs w:val="0"/>
                <w:color w:val="auto"/>
                <w:sz w:val="24"/>
                <w:szCs w:val="24"/>
                <w:lang w:eastAsia="zh-CN"/>
              </w:rPr>
              <w:t>综合评定</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4A7B7706">
            <w:pPr>
              <w:snapToGrid w:val="0"/>
              <w:spacing w:after="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1184" w:type="dxa"/>
            <w:vAlign w:val="center"/>
          </w:tcPr>
          <w:p w14:paraId="34E7B0AC">
            <w:pPr>
              <w:snapToGrid w:val="0"/>
              <w:spacing w:after="0"/>
              <w:rPr>
                <w:rFonts w:hint="eastAsia" w:ascii="宋体" w:hAnsi="宋体" w:eastAsia="宋体" w:cs="宋体"/>
                <w:b w:val="0"/>
                <w:bCs w:val="0"/>
                <w:color w:val="auto"/>
                <w:sz w:val="24"/>
                <w:szCs w:val="24"/>
              </w:rPr>
            </w:pPr>
            <w:r>
              <w:rPr>
                <w:rFonts w:hint="eastAsia" w:ascii="宋体" w:hAnsi="宋体" w:eastAsia="宋体" w:cs="宋体"/>
                <w:color w:val="auto"/>
                <w:sz w:val="21"/>
                <w:szCs w:val="21"/>
                <w:highlight w:val="none"/>
                <w:lang w:val="en-US" w:eastAsia="zh-CN"/>
              </w:rPr>
              <w:t>主观分</w:t>
            </w:r>
          </w:p>
        </w:tc>
      </w:tr>
      <w:tr w14:paraId="4EA8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636" w:type="dxa"/>
            <w:vMerge w:val="continue"/>
            <w:vAlign w:val="center"/>
          </w:tcPr>
          <w:p w14:paraId="7FC96E15">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3F5081B4">
            <w:pPr>
              <w:snapToGrid w:val="0"/>
              <w:spacing w:after="0"/>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18</w:t>
            </w:r>
          </w:p>
        </w:tc>
        <w:tc>
          <w:tcPr>
            <w:tcW w:w="5333" w:type="dxa"/>
            <w:vAlign w:val="top"/>
          </w:tcPr>
          <w:p w14:paraId="082CA75A">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针对本项目难点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特性提出的</w:t>
            </w:r>
            <w:r>
              <w:rPr>
                <w:rFonts w:hint="eastAsia" w:ascii="宋体" w:hAnsi="宋体" w:eastAsia="宋体" w:cs="宋体"/>
                <w:b w:val="0"/>
                <w:bCs w:val="0"/>
                <w:color w:val="auto"/>
                <w:sz w:val="24"/>
                <w:szCs w:val="24"/>
              </w:rPr>
              <w:t>相关解决方案</w:t>
            </w:r>
            <w:r>
              <w:rPr>
                <w:rFonts w:hint="eastAsia" w:ascii="宋体" w:hAnsi="宋体" w:eastAsia="宋体" w:cs="宋体"/>
                <w:b w:val="0"/>
                <w:bCs w:val="0"/>
                <w:color w:val="auto"/>
                <w:sz w:val="24"/>
                <w:szCs w:val="24"/>
                <w:lang w:eastAsia="zh-CN"/>
              </w:rPr>
              <w:t>的全面性、针对性以及符合采购需求情况等综合评定，</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27EE14D7">
            <w:pPr>
              <w:snapToGrid w:val="0"/>
              <w:spacing w:after="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1184" w:type="dxa"/>
            <w:vAlign w:val="center"/>
          </w:tcPr>
          <w:p w14:paraId="63C8AFCA">
            <w:pPr>
              <w:snapToGrid w:val="0"/>
              <w:spacing w:after="0"/>
              <w:rPr>
                <w:rFonts w:hint="eastAsia" w:ascii="宋体" w:hAnsi="宋体" w:eastAsia="宋体" w:cs="宋体"/>
                <w:b w:val="0"/>
                <w:bCs w:val="0"/>
                <w:color w:val="auto"/>
                <w:sz w:val="24"/>
                <w:szCs w:val="24"/>
              </w:rPr>
            </w:pPr>
            <w:r>
              <w:rPr>
                <w:rFonts w:hint="eastAsia" w:ascii="宋体" w:hAnsi="宋体" w:eastAsia="宋体" w:cs="宋体"/>
                <w:color w:val="auto"/>
                <w:sz w:val="21"/>
                <w:szCs w:val="21"/>
                <w:highlight w:val="none"/>
                <w:lang w:val="en-US" w:eastAsia="zh-CN"/>
              </w:rPr>
              <w:t>主观分</w:t>
            </w:r>
          </w:p>
        </w:tc>
      </w:tr>
      <w:tr w14:paraId="366D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11B68460">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5C2EDB9F">
            <w:pPr>
              <w:snapToGrid w:val="0"/>
              <w:spacing w:after="0"/>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19</w:t>
            </w:r>
          </w:p>
        </w:tc>
        <w:tc>
          <w:tcPr>
            <w:tcW w:w="5333" w:type="dxa"/>
            <w:vAlign w:val="top"/>
          </w:tcPr>
          <w:p w14:paraId="7C954DFD">
            <w:pPr>
              <w:snapToGrid w:val="0"/>
              <w:spacing w:after="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根据投标人针对本项目服务要求、实际作业需求提出的合理化建议综合评定，</w:t>
            </w:r>
            <w:r>
              <w:rPr>
                <w:rFonts w:hint="eastAsia" w:ascii="宋体" w:hAnsi="宋体" w:eastAsia="宋体" w:cs="宋体"/>
                <w:b w:val="0"/>
                <w:bCs w:val="0"/>
                <w:color w:val="auto"/>
                <w:sz w:val="24"/>
                <w:szCs w:val="24"/>
                <w:lang w:val="en-US" w:eastAsia="zh-CN"/>
              </w:rPr>
              <w:t>方案内容详细，针对性强的得5分；方案内容较详细，针对性较强的得4分；方案内容一般，针对性一般的得3分；方案内容欠缺，针对性差的得2分；方案内容严重欠缺，针对性较差的得1分；不提供不得分。</w:t>
            </w:r>
          </w:p>
        </w:tc>
        <w:tc>
          <w:tcPr>
            <w:tcW w:w="816" w:type="dxa"/>
            <w:vAlign w:val="center"/>
          </w:tcPr>
          <w:p w14:paraId="3CDE5B72">
            <w:pPr>
              <w:snapToGrid w:val="0"/>
              <w:spacing w:after="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1184" w:type="dxa"/>
            <w:vAlign w:val="center"/>
          </w:tcPr>
          <w:p w14:paraId="49E6CEF5">
            <w:pPr>
              <w:snapToGrid w:val="0"/>
              <w:spacing w:after="0"/>
              <w:rPr>
                <w:rFonts w:hint="eastAsia" w:ascii="宋体" w:hAnsi="宋体" w:eastAsia="宋体" w:cs="宋体"/>
                <w:b w:val="0"/>
                <w:bCs w:val="0"/>
                <w:color w:val="auto"/>
                <w:sz w:val="24"/>
                <w:szCs w:val="24"/>
              </w:rPr>
            </w:pPr>
            <w:r>
              <w:rPr>
                <w:rFonts w:hint="eastAsia" w:ascii="宋体" w:hAnsi="宋体" w:eastAsia="宋体" w:cs="宋体"/>
                <w:color w:val="auto"/>
                <w:sz w:val="21"/>
                <w:szCs w:val="21"/>
                <w:highlight w:val="none"/>
                <w:lang w:val="en-US" w:eastAsia="zh-CN"/>
              </w:rPr>
              <w:t>主观分</w:t>
            </w:r>
          </w:p>
        </w:tc>
      </w:tr>
      <w:tr w14:paraId="0F75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14:paraId="556F9A9E">
            <w:pPr>
              <w:pStyle w:val="260"/>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1E0967BB">
            <w:pPr>
              <w:snapToGrid w:val="0"/>
              <w:spacing w:after="0"/>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20</w:t>
            </w:r>
          </w:p>
        </w:tc>
        <w:tc>
          <w:tcPr>
            <w:tcW w:w="5333" w:type="dxa"/>
            <w:vAlign w:val="top"/>
          </w:tcPr>
          <w:p w14:paraId="5A31F96C">
            <w:pPr>
              <w:snapToGrid w:val="0"/>
              <w:spacing w:after="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根据投标人的安全保障措施，承诺中标后为项目组人员提供人身意外保险的得1分。提供承诺函（格式自拟），不提供不得分</w:t>
            </w:r>
          </w:p>
        </w:tc>
        <w:tc>
          <w:tcPr>
            <w:tcW w:w="816" w:type="dxa"/>
            <w:vAlign w:val="center"/>
          </w:tcPr>
          <w:p w14:paraId="050CC38F">
            <w:pPr>
              <w:snapToGrid w:val="0"/>
              <w:spacing w:after="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1分</w:t>
            </w:r>
          </w:p>
        </w:tc>
        <w:tc>
          <w:tcPr>
            <w:tcW w:w="1184" w:type="dxa"/>
            <w:vAlign w:val="center"/>
          </w:tcPr>
          <w:p w14:paraId="735C0EE8">
            <w:pPr>
              <w:snapToGrid w:val="0"/>
              <w:spacing w:after="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客观分</w:t>
            </w:r>
          </w:p>
        </w:tc>
      </w:tr>
      <w:tr w14:paraId="16A0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0E082B3E">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w:t>
            </w:r>
            <w:r>
              <w:rPr>
                <w:rFonts w:hint="eastAsia" w:ascii="宋体" w:hAnsi="宋体" w:cs="宋体"/>
                <w:color w:val="auto"/>
                <w:sz w:val="24"/>
                <w:szCs w:val="24"/>
                <w:lang w:val="en-US" w:eastAsia="zh-CN"/>
              </w:rPr>
              <w:t>分10分</w:t>
            </w:r>
          </w:p>
          <w:p w14:paraId="67CDF246">
            <w:pPr>
              <w:pStyle w:val="260"/>
              <w:numPr>
                <w:ilvl w:val="0"/>
                <w:numId w:val="9"/>
              </w:numPr>
              <w:spacing w:after="0"/>
              <w:ind w:left="420" w:leftChars="0" w:firstLine="480" w:firstLineChars="200"/>
              <w:jc w:val="center"/>
              <w:rPr>
                <w:rFonts w:hint="eastAsia" w:ascii="宋体" w:hAnsi="宋体" w:eastAsia="宋体" w:cs="宋体"/>
                <w:color w:val="auto"/>
                <w:sz w:val="24"/>
                <w:szCs w:val="24"/>
              </w:rPr>
            </w:pPr>
          </w:p>
        </w:tc>
        <w:tc>
          <w:tcPr>
            <w:tcW w:w="601" w:type="dxa"/>
            <w:vAlign w:val="center"/>
          </w:tcPr>
          <w:p w14:paraId="40D455A1">
            <w:pPr>
              <w:spacing w:after="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价格权值</w:t>
            </w:r>
            <w:r>
              <w:rPr>
                <w:rFonts w:hint="eastAsia" w:ascii="宋体" w:hAnsi="宋体" w:cs="宋体"/>
                <w:color w:val="auto"/>
                <w:sz w:val="24"/>
                <w:szCs w:val="24"/>
                <w:lang w:val="en-US" w:eastAsia="zh-CN"/>
              </w:rPr>
              <w:t>0.1</w:t>
            </w:r>
          </w:p>
        </w:tc>
        <w:tc>
          <w:tcPr>
            <w:tcW w:w="5333" w:type="dxa"/>
            <w:vAlign w:val="top"/>
          </w:tcPr>
          <w:p w14:paraId="5567532B">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最低有效投标价格为评标基准价</w:t>
            </w:r>
          </w:p>
          <w:p w14:paraId="31E0F72E">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投标报价得分=(评标基准价／投标报价)×价格权值×100 </w:t>
            </w:r>
          </w:p>
          <w:p w14:paraId="31969CA1">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（计算得分保留小数点后2位）</w:t>
            </w:r>
          </w:p>
          <w:p w14:paraId="2AE45010">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评标过程中，不得去掉报价中的最高报价和最低报价。</w:t>
            </w:r>
          </w:p>
          <w:p w14:paraId="7A25DC8F">
            <w:pPr>
              <w:snapToGrid w:val="0"/>
              <w:spacing w:after="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c>
          <w:tcPr>
            <w:tcW w:w="816" w:type="dxa"/>
            <w:vAlign w:val="center"/>
          </w:tcPr>
          <w:p w14:paraId="5D25A8A6">
            <w:pPr>
              <w:snapToGrid w:val="0"/>
              <w:spacing w:after="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10分</w:t>
            </w:r>
          </w:p>
        </w:tc>
        <w:tc>
          <w:tcPr>
            <w:tcW w:w="1184" w:type="dxa"/>
            <w:vAlign w:val="center"/>
          </w:tcPr>
          <w:p w14:paraId="7046D11F">
            <w:pPr>
              <w:snapToGrid w:val="0"/>
              <w:spacing w:after="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r>
    </w:tbl>
    <w:p w14:paraId="7754AE50">
      <w:pPr>
        <w:spacing w:line="360" w:lineRule="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36CE68FB">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283E598E">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5B0E34B5">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83865B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EAB3808">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1562A6A2">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7196662">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3575CF5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F794F1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53C1FA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6F0CC72">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CED8334">
      <w:pPr>
        <w:pStyle w:val="13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26FD3A13">
      <w:pPr>
        <w:pStyle w:val="13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0FC9D8A5">
      <w:pPr>
        <w:pStyle w:val="13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DAE6D8A">
      <w:pPr>
        <w:pStyle w:val="13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341F8B17">
      <w:pPr>
        <w:pStyle w:val="13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B6AD197">
      <w:pPr>
        <w:pStyle w:val="13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32EF7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6E42F6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5006E7E">
      <w:pPr>
        <w:pStyle w:val="13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5DDE43">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4A7186FD">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12074F">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D6466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F5F627">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671368A0">
      <w:pPr>
        <w:pStyle w:val="13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4B8B8B">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CB5659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3ADCB3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6384E52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6A601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BC302A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5B8F81D7">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655D32E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48A5527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533177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D9C2D1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51AFA2B2">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A4C9579">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613016A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74F07A2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64BDD880">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78A54A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5D626BAC">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3435B9E">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14:paraId="02DA755B">
      <w:pPr>
        <w:pStyle w:val="2"/>
        <w:snapToGrid w:val="0"/>
        <w:spacing w:line="360" w:lineRule="auto"/>
        <w:rPr>
          <w:rFonts w:cs="宋体"/>
          <w:color w:val="auto"/>
        </w:rPr>
      </w:pPr>
      <w:r>
        <w:rPr>
          <w:rFonts w:hint="eastAsia" w:cs="宋体"/>
          <w:color w:val="auto"/>
        </w:rPr>
        <w:t>5.2出现影响采购公正的违法、违规行为的；</w:t>
      </w:r>
    </w:p>
    <w:p w14:paraId="2B1F35EE">
      <w:pPr>
        <w:pStyle w:val="2"/>
        <w:snapToGrid w:val="0"/>
        <w:spacing w:line="360" w:lineRule="auto"/>
        <w:rPr>
          <w:rFonts w:cs="宋体"/>
          <w:color w:val="auto"/>
        </w:rPr>
      </w:pPr>
      <w:r>
        <w:rPr>
          <w:rFonts w:hint="eastAsia" w:cs="宋体"/>
          <w:color w:val="auto"/>
        </w:rPr>
        <w:t>5.3投标人的报价均超过了采购预算，采购人不能支付的；</w:t>
      </w:r>
    </w:p>
    <w:p w14:paraId="21D512E5">
      <w:pPr>
        <w:pStyle w:val="2"/>
        <w:snapToGrid w:val="0"/>
        <w:spacing w:line="360" w:lineRule="auto"/>
        <w:rPr>
          <w:rFonts w:cs="宋体"/>
          <w:color w:val="auto"/>
        </w:rPr>
      </w:pPr>
      <w:r>
        <w:rPr>
          <w:rFonts w:hint="eastAsia" w:cs="宋体"/>
          <w:color w:val="auto"/>
        </w:rPr>
        <w:t>5.4因重大变故，采购任务取消的。</w:t>
      </w:r>
    </w:p>
    <w:p w14:paraId="3AEFBD9C">
      <w:pPr>
        <w:pStyle w:val="2"/>
        <w:snapToGrid w:val="0"/>
        <w:spacing w:line="360" w:lineRule="auto"/>
        <w:rPr>
          <w:rFonts w:cs="宋体"/>
          <w:color w:val="auto"/>
        </w:rPr>
      </w:pPr>
      <w:r>
        <w:rPr>
          <w:rFonts w:hint="eastAsia" w:cs="宋体"/>
          <w:color w:val="auto"/>
        </w:rPr>
        <w:t>废标后，采购代理机构应当将废标理由通知所有投标人。</w:t>
      </w:r>
    </w:p>
    <w:p w14:paraId="44F8E39A">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1BAB92">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8BAF13D">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14:paraId="6912DABA">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756AE73">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14F9169">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49E8A9E1">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226E9186">
      <w:pPr>
        <w:rPr>
          <w:rFonts w:cs="宋体"/>
          <w:color w:val="auto"/>
        </w:rPr>
      </w:pPr>
      <w:r>
        <w:rPr>
          <w:rFonts w:hint="eastAsia" w:cs="宋体"/>
          <w:color w:val="auto"/>
        </w:rPr>
        <w:br w:type="page"/>
      </w:r>
    </w:p>
    <w:p w14:paraId="4385F3E5">
      <w:pPr>
        <w:numPr>
          <w:ilvl w:val="0"/>
          <w:numId w:val="10"/>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105A3DD5">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5F5E57D2">
      <w:pPr>
        <w:pStyle w:val="4"/>
        <w:ind w:left="0" w:firstLine="0"/>
        <w:rPr>
          <w:color w:val="auto"/>
        </w:rPr>
      </w:pPr>
    </w:p>
    <w:p w14:paraId="2274F800">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22DA691">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19AAFBCB">
      <w:pPr>
        <w:pStyle w:val="702"/>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3B439361">
      <w:pPr>
        <w:spacing w:before="120" w:line="22" w:lineRule="atLeast"/>
        <w:rPr>
          <w:rFonts w:ascii="宋体" w:hAnsi="宋体" w:cs="宋体"/>
          <w:color w:val="auto"/>
          <w:sz w:val="24"/>
        </w:rPr>
      </w:pPr>
    </w:p>
    <w:p w14:paraId="2497CD40">
      <w:pPr>
        <w:pStyle w:val="4"/>
        <w:rPr>
          <w:color w:val="auto"/>
        </w:rPr>
      </w:pPr>
    </w:p>
    <w:p w14:paraId="4C95E7F0">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780FAEA">
      <w:pPr>
        <w:pStyle w:val="599"/>
        <w:spacing w:before="120" w:line="22" w:lineRule="atLeast"/>
        <w:rPr>
          <w:rFonts w:ascii="宋体" w:hAnsi="宋体" w:eastAsia="宋体" w:cs="宋体"/>
          <w:color w:val="auto"/>
          <w:szCs w:val="24"/>
        </w:rPr>
      </w:pPr>
    </w:p>
    <w:p w14:paraId="4E5958C1">
      <w:pPr>
        <w:pStyle w:val="599"/>
        <w:spacing w:before="120" w:line="22" w:lineRule="atLeast"/>
        <w:rPr>
          <w:rFonts w:ascii="宋体" w:hAnsi="宋体" w:eastAsia="宋体" w:cs="宋体"/>
          <w:color w:val="auto"/>
          <w:szCs w:val="24"/>
        </w:rPr>
      </w:pPr>
    </w:p>
    <w:p w14:paraId="7EE90385">
      <w:pPr>
        <w:rPr>
          <w:rFonts w:ascii="宋体" w:hAnsi="宋体" w:cs="宋体"/>
          <w:color w:val="auto"/>
          <w:sz w:val="24"/>
        </w:rPr>
      </w:pPr>
    </w:p>
    <w:p w14:paraId="0F55B61A">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61727B6">
      <w:pPr>
        <w:spacing w:before="120" w:line="22" w:lineRule="atLeast"/>
        <w:rPr>
          <w:rFonts w:ascii="宋体" w:hAnsi="宋体" w:cs="宋体"/>
          <w:color w:val="auto"/>
          <w:sz w:val="24"/>
        </w:rPr>
      </w:pPr>
    </w:p>
    <w:p w14:paraId="0724B6F3">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6EB219AC">
      <w:pPr>
        <w:spacing w:before="120" w:line="22" w:lineRule="atLeast"/>
        <w:rPr>
          <w:rFonts w:ascii="宋体" w:hAnsi="宋体" w:cs="宋体"/>
          <w:color w:val="auto"/>
          <w:sz w:val="24"/>
        </w:rPr>
      </w:pPr>
    </w:p>
    <w:p w14:paraId="665A6FB4">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3744A12D">
      <w:pPr>
        <w:spacing w:before="120" w:line="22" w:lineRule="atLeast"/>
        <w:rPr>
          <w:rFonts w:ascii="宋体" w:hAnsi="宋体" w:cs="宋体"/>
          <w:color w:val="auto"/>
          <w:sz w:val="24"/>
        </w:rPr>
      </w:pPr>
    </w:p>
    <w:p w14:paraId="69940EB2">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76EB326">
      <w:pPr>
        <w:rPr>
          <w:rFonts w:ascii="宋体" w:hAnsi="宋体" w:cs="宋体"/>
          <w:b/>
          <w:color w:val="auto"/>
          <w:sz w:val="24"/>
        </w:rPr>
      </w:pPr>
      <w:r>
        <w:rPr>
          <w:rFonts w:ascii="宋体" w:hAnsi="宋体" w:cs="宋体"/>
          <w:b/>
          <w:color w:val="auto"/>
          <w:sz w:val="24"/>
        </w:rPr>
        <w:br w:type="page"/>
      </w:r>
    </w:p>
    <w:p w14:paraId="47EF3F8E">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67484F4">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4824F819">
      <w:pPr>
        <w:spacing w:line="560" w:lineRule="exact"/>
        <w:ind w:firstLine="482" w:firstLineChars="200"/>
        <w:outlineLvl w:val="0"/>
        <w:rPr>
          <w:rFonts w:ascii="宋体" w:hAnsi="宋体"/>
          <w:color w:val="auto"/>
          <w:sz w:val="24"/>
        </w:rPr>
      </w:pPr>
      <w:bookmarkStart w:id="394" w:name="_Toc15367"/>
      <w:bookmarkStart w:id="395" w:name="_Toc19273"/>
      <w:bookmarkStart w:id="396" w:name="_Toc20421"/>
      <w:bookmarkStart w:id="397" w:name="_Toc28855"/>
      <w:bookmarkStart w:id="398" w:name="_Toc22967"/>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14:paraId="6AEE24BA">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695001">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70BE1084">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626C3EE">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5F41DF58">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74DC9DE1">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512920A">
      <w:pPr>
        <w:spacing w:line="560" w:lineRule="exact"/>
        <w:ind w:firstLine="482" w:firstLineChars="200"/>
        <w:outlineLvl w:val="0"/>
        <w:rPr>
          <w:rFonts w:ascii="宋体" w:hAnsi="宋体"/>
          <w:b/>
          <w:color w:val="auto"/>
          <w:sz w:val="24"/>
        </w:rPr>
      </w:pPr>
      <w:bookmarkStart w:id="399" w:name="_Toc6311"/>
      <w:bookmarkStart w:id="400" w:name="_Toc2918"/>
      <w:bookmarkStart w:id="401" w:name="_Toc22185"/>
      <w:bookmarkStart w:id="402" w:name="_Toc18585"/>
      <w:bookmarkStart w:id="403" w:name="_Toc6773"/>
      <w:r>
        <w:rPr>
          <w:rFonts w:ascii="宋体" w:hAnsi="宋体"/>
          <w:b/>
          <w:color w:val="auto"/>
          <w:sz w:val="24"/>
        </w:rPr>
        <w:t xml:space="preserve">1.2 </w:t>
      </w:r>
      <w:r>
        <w:rPr>
          <w:rFonts w:hint="eastAsia" w:ascii="宋体" w:hAnsi="宋体"/>
          <w:b/>
          <w:color w:val="auto"/>
          <w:sz w:val="24"/>
        </w:rPr>
        <w:t>标的</w:t>
      </w:r>
      <w:bookmarkEnd w:id="399"/>
      <w:bookmarkEnd w:id="400"/>
      <w:bookmarkEnd w:id="401"/>
      <w:bookmarkEnd w:id="402"/>
      <w:bookmarkEnd w:id="403"/>
    </w:p>
    <w:p w14:paraId="4B181392">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A161CFA">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3019C63">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762CBE10">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376B036C">
      <w:pPr>
        <w:pStyle w:val="95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223F24D2">
      <w:pPr>
        <w:spacing w:line="560" w:lineRule="exact"/>
        <w:ind w:firstLine="480" w:firstLineChars="200"/>
        <w:rPr>
          <w:rFonts w:ascii="宋体" w:hAnsi="宋体" w:cs="宋体"/>
          <w:color w:val="auto"/>
          <w:sz w:val="24"/>
          <w:u w:val="single"/>
        </w:rPr>
      </w:pPr>
      <w:bookmarkStart w:id="404" w:name="_Toc1386"/>
      <w:bookmarkStart w:id="405" w:name="_Toc21124"/>
      <w:bookmarkStart w:id="406" w:name="_Toc13918"/>
      <w:bookmarkStart w:id="407" w:name="_Toc4929"/>
      <w:bookmarkStart w:id="408"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62DA223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75EC956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A618B74">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4"/>
      <w:bookmarkEnd w:id="405"/>
      <w:bookmarkEnd w:id="406"/>
      <w:bookmarkEnd w:id="407"/>
      <w:bookmarkEnd w:id="408"/>
    </w:p>
    <w:p w14:paraId="2C4D4F53">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D98B738">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311633E">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0C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0949EF">
            <w:pPr>
              <w:pStyle w:val="3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1FE05827">
            <w:pPr>
              <w:pStyle w:val="3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0E569ECA">
            <w:pPr>
              <w:pStyle w:val="322"/>
              <w:spacing w:line="560" w:lineRule="exact"/>
              <w:jc w:val="center"/>
              <w:rPr>
                <w:rFonts w:hAnsi="宋体"/>
                <w:color w:val="auto"/>
                <w:sz w:val="24"/>
                <w:szCs w:val="24"/>
              </w:rPr>
            </w:pPr>
            <w:r>
              <w:rPr>
                <w:rFonts w:hAnsi="宋体"/>
                <w:color w:val="auto"/>
                <w:sz w:val="24"/>
                <w:szCs w:val="24"/>
              </w:rPr>
              <w:t>分项价格</w:t>
            </w:r>
          </w:p>
        </w:tc>
      </w:tr>
      <w:tr w14:paraId="59D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9955CA">
            <w:pPr>
              <w:pStyle w:val="322"/>
              <w:spacing w:line="560" w:lineRule="exact"/>
              <w:ind w:firstLine="200"/>
              <w:jc w:val="center"/>
              <w:rPr>
                <w:rFonts w:hAnsi="宋体"/>
                <w:color w:val="auto"/>
                <w:sz w:val="24"/>
                <w:szCs w:val="24"/>
              </w:rPr>
            </w:pPr>
          </w:p>
        </w:tc>
        <w:tc>
          <w:tcPr>
            <w:tcW w:w="3402" w:type="dxa"/>
            <w:vAlign w:val="center"/>
          </w:tcPr>
          <w:p w14:paraId="19136FF2">
            <w:pPr>
              <w:pStyle w:val="322"/>
              <w:spacing w:line="560" w:lineRule="exact"/>
              <w:ind w:firstLine="200"/>
              <w:jc w:val="center"/>
              <w:rPr>
                <w:rFonts w:hAnsi="宋体"/>
                <w:color w:val="auto"/>
                <w:sz w:val="24"/>
                <w:szCs w:val="24"/>
              </w:rPr>
            </w:pPr>
          </w:p>
        </w:tc>
        <w:tc>
          <w:tcPr>
            <w:tcW w:w="2552" w:type="dxa"/>
            <w:vAlign w:val="center"/>
          </w:tcPr>
          <w:p w14:paraId="06C54B02">
            <w:pPr>
              <w:pStyle w:val="322"/>
              <w:spacing w:line="560" w:lineRule="exact"/>
              <w:ind w:firstLine="200"/>
              <w:jc w:val="center"/>
              <w:rPr>
                <w:rFonts w:hAnsi="宋体"/>
                <w:color w:val="auto"/>
                <w:sz w:val="24"/>
                <w:szCs w:val="24"/>
              </w:rPr>
            </w:pPr>
          </w:p>
        </w:tc>
      </w:tr>
      <w:tr w14:paraId="56C9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225913">
            <w:pPr>
              <w:pStyle w:val="322"/>
              <w:spacing w:line="560" w:lineRule="exact"/>
              <w:ind w:firstLine="200"/>
              <w:jc w:val="center"/>
              <w:rPr>
                <w:rFonts w:hAnsi="宋体"/>
                <w:color w:val="auto"/>
                <w:sz w:val="24"/>
                <w:szCs w:val="24"/>
              </w:rPr>
            </w:pPr>
          </w:p>
        </w:tc>
        <w:tc>
          <w:tcPr>
            <w:tcW w:w="3402" w:type="dxa"/>
            <w:vAlign w:val="center"/>
          </w:tcPr>
          <w:p w14:paraId="50DF236A">
            <w:pPr>
              <w:pStyle w:val="322"/>
              <w:spacing w:line="560" w:lineRule="exact"/>
              <w:ind w:firstLine="200"/>
              <w:jc w:val="center"/>
              <w:rPr>
                <w:rFonts w:hAnsi="宋体"/>
                <w:color w:val="auto"/>
                <w:sz w:val="24"/>
                <w:szCs w:val="24"/>
              </w:rPr>
            </w:pPr>
          </w:p>
        </w:tc>
        <w:tc>
          <w:tcPr>
            <w:tcW w:w="2552" w:type="dxa"/>
            <w:vAlign w:val="center"/>
          </w:tcPr>
          <w:p w14:paraId="35864C39">
            <w:pPr>
              <w:pStyle w:val="322"/>
              <w:spacing w:line="560" w:lineRule="exact"/>
              <w:ind w:firstLine="200"/>
              <w:jc w:val="center"/>
              <w:rPr>
                <w:rFonts w:hAnsi="宋体"/>
                <w:color w:val="auto"/>
                <w:sz w:val="24"/>
                <w:szCs w:val="24"/>
              </w:rPr>
            </w:pPr>
          </w:p>
        </w:tc>
      </w:tr>
      <w:tr w14:paraId="6574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0340C9">
            <w:pPr>
              <w:pStyle w:val="322"/>
              <w:spacing w:line="560" w:lineRule="exact"/>
              <w:ind w:firstLine="200"/>
              <w:jc w:val="center"/>
              <w:rPr>
                <w:rFonts w:hAnsi="宋体"/>
                <w:color w:val="auto"/>
                <w:sz w:val="24"/>
                <w:szCs w:val="24"/>
              </w:rPr>
            </w:pPr>
          </w:p>
        </w:tc>
        <w:tc>
          <w:tcPr>
            <w:tcW w:w="3402" w:type="dxa"/>
            <w:vAlign w:val="center"/>
          </w:tcPr>
          <w:p w14:paraId="05D21D8B">
            <w:pPr>
              <w:pStyle w:val="322"/>
              <w:spacing w:line="560" w:lineRule="exact"/>
              <w:ind w:firstLine="200"/>
              <w:jc w:val="center"/>
              <w:rPr>
                <w:rFonts w:hAnsi="宋体"/>
                <w:color w:val="auto"/>
                <w:sz w:val="24"/>
                <w:szCs w:val="24"/>
              </w:rPr>
            </w:pPr>
          </w:p>
        </w:tc>
        <w:tc>
          <w:tcPr>
            <w:tcW w:w="2552" w:type="dxa"/>
            <w:vAlign w:val="center"/>
          </w:tcPr>
          <w:p w14:paraId="563448C0">
            <w:pPr>
              <w:pStyle w:val="322"/>
              <w:spacing w:line="560" w:lineRule="exact"/>
              <w:ind w:firstLine="200"/>
              <w:jc w:val="center"/>
              <w:rPr>
                <w:rFonts w:hAnsi="宋体"/>
                <w:color w:val="auto"/>
                <w:sz w:val="24"/>
                <w:szCs w:val="24"/>
              </w:rPr>
            </w:pPr>
          </w:p>
        </w:tc>
      </w:tr>
      <w:tr w14:paraId="5CCE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D935A5">
            <w:pPr>
              <w:pStyle w:val="322"/>
              <w:spacing w:line="560" w:lineRule="exact"/>
              <w:ind w:firstLine="200"/>
              <w:jc w:val="center"/>
              <w:rPr>
                <w:rFonts w:hAnsi="宋体"/>
                <w:color w:val="auto"/>
                <w:sz w:val="24"/>
                <w:szCs w:val="24"/>
              </w:rPr>
            </w:pPr>
          </w:p>
        </w:tc>
        <w:tc>
          <w:tcPr>
            <w:tcW w:w="3402" w:type="dxa"/>
            <w:vAlign w:val="center"/>
          </w:tcPr>
          <w:p w14:paraId="52CF1B63">
            <w:pPr>
              <w:pStyle w:val="322"/>
              <w:spacing w:line="560" w:lineRule="exact"/>
              <w:ind w:firstLine="200"/>
              <w:jc w:val="center"/>
              <w:rPr>
                <w:rFonts w:hAnsi="宋体"/>
                <w:color w:val="auto"/>
                <w:sz w:val="24"/>
                <w:szCs w:val="24"/>
              </w:rPr>
            </w:pPr>
          </w:p>
        </w:tc>
        <w:tc>
          <w:tcPr>
            <w:tcW w:w="2552" w:type="dxa"/>
            <w:vAlign w:val="center"/>
          </w:tcPr>
          <w:p w14:paraId="629B423A">
            <w:pPr>
              <w:pStyle w:val="322"/>
              <w:spacing w:line="560" w:lineRule="exact"/>
              <w:ind w:firstLine="200"/>
              <w:jc w:val="center"/>
              <w:rPr>
                <w:rFonts w:hAnsi="宋体"/>
                <w:color w:val="auto"/>
                <w:sz w:val="24"/>
                <w:szCs w:val="24"/>
              </w:rPr>
            </w:pPr>
          </w:p>
        </w:tc>
      </w:tr>
      <w:tr w14:paraId="3621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A81F8D3">
            <w:pPr>
              <w:pStyle w:val="3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18BBA06">
            <w:pPr>
              <w:pStyle w:val="322"/>
              <w:spacing w:line="560" w:lineRule="exact"/>
              <w:ind w:firstLine="200"/>
              <w:jc w:val="center"/>
              <w:rPr>
                <w:rFonts w:hAnsi="宋体"/>
                <w:color w:val="auto"/>
                <w:sz w:val="24"/>
                <w:szCs w:val="24"/>
              </w:rPr>
            </w:pPr>
          </w:p>
        </w:tc>
      </w:tr>
    </w:tbl>
    <w:p w14:paraId="6A1DC455">
      <w:pPr>
        <w:spacing w:line="560" w:lineRule="exact"/>
        <w:ind w:firstLine="480" w:firstLineChars="200"/>
        <w:rPr>
          <w:rFonts w:ascii="宋体" w:hAnsi="宋体"/>
          <w:color w:val="auto"/>
          <w:sz w:val="24"/>
        </w:rPr>
      </w:pPr>
      <w:bookmarkStart w:id="409" w:name="_Toc14993"/>
      <w:bookmarkStart w:id="410" w:name="_Toc30158"/>
      <w:bookmarkStart w:id="411" w:name="_Toc30506"/>
      <w:bookmarkStart w:id="412" w:name="_Toc26916"/>
      <w:bookmarkStart w:id="413"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E5E5C5C">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14:paraId="175BE1A2">
      <w:pPr>
        <w:pStyle w:val="959"/>
        <w:spacing w:before="0" w:beforeAutospacing="0" w:after="0" w:afterAutospacing="0" w:line="360" w:lineRule="auto"/>
        <w:ind w:firstLine="480"/>
        <w:rPr>
          <w:b/>
          <w:color w:val="auto"/>
        </w:rPr>
      </w:pPr>
      <w:bookmarkStart w:id="414" w:name="_Toc11108"/>
      <w:bookmarkStart w:id="415" w:name="_Toc4760"/>
      <w:bookmarkStart w:id="416" w:name="_Toc3625"/>
      <w:bookmarkStart w:id="417" w:name="_Toc31421"/>
      <w:bookmarkStart w:id="418" w:name="_Toc8772"/>
      <w:r>
        <w:rPr>
          <w:rFonts w:hint="eastAsia"/>
          <w:b/>
          <w:color w:val="auto"/>
        </w:rPr>
        <w:t>1.4履约保证金</w:t>
      </w:r>
    </w:p>
    <w:p w14:paraId="2500EB72">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7A5774D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C61653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30BD0A5">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52C81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C22558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3F918690">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0E3B7FF2">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3594F8F">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6383C07">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1F23718">
      <w:pPr>
        <w:pStyle w:val="959"/>
        <w:spacing w:before="0" w:beforeAutospacing="0" w:after="0" w:afterAutospacing="0" w:line="360" w:lineRule="auto"/>
        <w:ind w:firstLine="480"/>
        <w:rPr>
          <w:b/>
          <w:bCs/>
          <w:color w:val="auto"/>
        </w:rPr>
      </w:pPr>
      <w:r>
        <w:rPr>
          <w:rFonts w:hint="eastAsia"/>
          <w:b/>
          <w:bCs/>
          <w:color w:val="auto"/>
        </w:rPr>
        <w:t>1.6资金支付</w:t>
      </w:r>
    </w:p>
    <w:p w14:paraId="426E58E8">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D32FD3">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77CF8EA">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4"/>
      <w:bookmarkEnd w:id="415"/>
      <w:bookmarkEnd w:id="416"/>
      <w:bookmarkEnd w:id="417"/>
      <w:bookmarkEnd w:id="418"/>
    </w:p>
    <w:p w14:paraId="122D9C14">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3F4C3F9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31690CF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C0B1012">
      <w:pPr>
        <w:spacing w:line="560" w:lineRule="exact"/>
        <w:ind w:firstLine="480" w:firstLineChars="200"/>
        <w:outlineLvl w:val="0"/>
        <w:rPr>
          <w:rFonts w:ascii="宋体" w:hAnsi="宋体"/>
          <w:bCs/>
          <w:color w:val="auto"/>
          <w:sz w:val="24"/>
        </w:rPr>
      </w:pPr>
      <w:bookmarkStart w:id="419" w:name="_Toc24662"/>
      <w:bookmarkStart w:id="420" w:name="_Toc2375"/>
      <w:bookmarkStart w:id="421" w:name="_Toc5698"/>
      <w:bookmarkStart w:id="422" w:name="_Toc3079"/>
      <w:bookmarkStart w:id="423" w:name="_Toc8586"/>
      <w:r>
        <w:rPr>
          <w:rFonts w:hint="eastAsia" w:ascii="宋体" w:hAnsi="宋体"/>
          <w:bCs/>
          <w:color w:val="auto"/>
          <w:sz w:val="24"/>
        </w:rPr>
        <w:t>1.7.4若服务</w:t>
      </w:r>
      <w:r>
        <w:rPr>
          <w:rFonts w:hint="eastAsia"/>
          <w:bCs/>
          <w:color w:val="auto"/>
          <w:sz w:val="24"/>
        </w:rPr>
        <w:t>涉及货物的，则货物的：</w:t>
      </w:r>
    </w:p>
    <w:p w14:paraId="46621070">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0B5B42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505F3700">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6A84C6D3">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9"/>
      <w:bookmarkEnd w:id="420"/>
      <w:bookmarkEnd w:id="421"/>
      <w:bookmarkEnd w:id="422"/>
      <w:bookmarkEnd w:id="423"/>
    </w:p>
    <w:p w14:paraId="57CA6E9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41668CA3">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39FD591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92AECBD">
      <w:pPr>
        <w:spacing w:line="560" w:lineRule="exact"/>
        <w:ind w:firstLine="480" w:firstLineChars="200"/>
        <w:rPr>
          <w:rFonts w:ascii="宋体" w:hAnsi="宋体" w:cs="宋体"/>
          <w:color w:val="auto"/>
          <w:sz w:val="24"/>
        </w:rPr>
      </w:pPr>
      <w:bookmarkStart w:id="424" w:name="_Toc30329"/>
      <w:bookmarkStart w:id="425" w:name="_Toc26807"/>
      <w:bookmarkStart w:id="426" w:name="_Toc9497"/>
      <w:bookmarkStart w:id="427" w:name="_Toc32454"/>
      <w:bookmarkStart w:id="428"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7D98A6">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DE34AC">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B054C83">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4"/>
    <w:bookmarkEnd w:id="425"/>
    <w:bookmarkEnd w:id="426"/>
    <w:bookmarkEnd w:id="427"/>
    <w:bookmarkEnd w:id="428"/>
    <w:p w14:paraId="44A68E2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2D191073">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6909644A">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57B1CAEE">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5B43915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35F2900">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4280710C">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0F4F3BB9">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4DDB1D22">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1A1D880">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0826FA3F">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BAD552">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4ECC4579">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C4486F6">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2A42C707">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43B5C56">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0CFB37C1">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416C0A4">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121760F5">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141ABBD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0664C9BC">
      <w:pPr>
        <w:pStyle w:val="70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1E51BD25">
      <w:pPr>
        <w:spacing w:line="560" w:lineRule="exact"/>
        <w:ind w:firstLine="482" w:firstLineChars="200"/>
        <w:outlineLvl w:val="0"/>
        <w:rPr>
          <w:rFonts w:ascii="宋体" w:hAnsi="宋体"/>
          <w:b/>
          <w:color w:val="auto"/>
          <w:sz w:val="24"/>
        </w:rPr>
      </w:pPr>
      <w:bookmarkStart w:id="429" w:name="_Toc14021"/>
      <w:bookmarkStart w:id="430" w:name="_Toc25079"/>
      <w:bookmarkStart w:id="431" w:name="_Toc31297"/>
      <w:bookmarkStart w:id="432" w:name="_Toc5228"/>
      <w:bookmarkStart w:id="433" w:name="_Toc19680"/>
      <w:r>
        <w:rPr>
          <w:rFonts w:ascii="宋体" w:hAnsi="宋体"/>
          <w:b/>
          <w:color w:val="auto"/>
          <w:sz w:val="24"/>
        </w:rPr>
        <w:t>2.1 定义</w:t>
      </w:r>
      <w:bookmarkEnd w:id="429"/>
      <w:bookmarkEnd w:id="430"/>
      <w:bookmarkEnd w:id="431"/>
      <w:bookmarkEnd w:id="432"/>
      <w:bookmarkEnd w:id="433"/>
    </w:p>
    <w:p w14:paraId="5EA33717">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1A0BF6C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5A4E998E">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63DD2F93">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D7837EA">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BD555A1">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B12086">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6E395F68">
      <w:pPr>
        <w:spacing w:line="560" w:lineRule="exact"/>
        <w:ind w:firstLine="482" w:firstLineChars="200"/>
        <w:outlineLvl w:val="0"/>
        <w:rPr>
          <w:rFonts w:ascii="宋体" w:hAnsi="宋体"/>
          <w:b/>
          <w:color w:val="auto"/>
          <w:sz w:val="24"/>
        </w:rPr>
      </w:pPr>
      <w:bookmarkStart w:id="434" w:name="_Toc3769"/>
      <w:bookmarkStart w:id="435" w:name="_Toc19539"/>
      <w:bookmarkStart w:id="436" w:name="_Toc16752"/>
      <w:bookmarkStart w:id="437" w:name="_Toc31402"/>
      <w:bookmarkStart w:id="438" w:name="_Toc23289"/>
      <w:r>
        <w:rPr>
          <w:rFonts w:ascii="宋体" w:hAnsi="宋体"/>
          <w:b/>
          <w:color w:val="auto"/>
          <w:sz w:val="24"/>
        </w:rPr>
        <w:t>2.2 技术规范</w:t>
      </w:r>
      <w:bookmarkEnd w:id="434"/>
      <w:bookmarkEnd w:id="435"/>
      <w:bookmarkEnd w:id="436"/>
      <w:bookmarkEnd w:id="437"/>
      <w:bookmarkEnd w:id="438"/>
    </w:p>
    <w:p w14:paraId="594FC630">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2B802061">
      <w:pPr>
        <w:spacing w:line="560" w:lineRule="exact"/>
        <w:ind w:firstLine="482" w:firstLineChars="200"/>
        <w:outlineLvl w:val="0"/>
        <w:rPr>
          <w:rFonts w:ascii="宋体" w:hAnsi="宋体"/>
          <w:b/>
          <w:color w:val="auto"/>
          <w:sz w:val="24"/>
        </w:rPr>
      </w:pPr>
      <w:bookmarkStart w:id="439" w:name="_Toc12412"/>
      <w:bookmarkStart w:id="440" w:name="_Toc13673"/>
      <w:bookmarkStart w:id="441" w:name="_Toc27945"/>
      <w:bookmarkStart w:id="442" w:name="_Toc4133"/>
      <w:bookmarkStart w:id="443" w:name="_Toc9161"/>
      <w:r>
        <w:rPr>
          <w:rFonts w:ascii="宋体" w:hAnsi="宋体"/>
          <w:b/>
          <w:color w:val="auto"/>
          <w:sz w:val="24"/>
        </w:rPr>
        <w:t>2.3 知识产权</w:t>
      </w:r>
      <w:bookmarkEnd w:id="439"/>
      <w:bookmarkEnd w:id="440"/>
      <w:bookmarkEnd w:id="441"/>
      <w:bookmarkEnd w:id="442"/>
      <w:bookmarkEnd w:id="443"/>
    </w:p>
    <w:p w14:paraId="3C87774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6584CC0">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F549754">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3AAEA034">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D9B207B">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ED664AD">
      <w:pPr>
        <w:spacing w:line="560" w:lineRule="exact"/>
        <w:ind w:firstLine="482" w:firstLineChars="200"/>
        <w:outlineLvl w:val="0"/>
        <w:rPr>
          <w:rFonts w:ascii="宋体" w:hAnsi="宋体"/>
          <w:b/>
          <w:color w:val="auto"/>
          <w:sz w:val="24"/>
        </w:rPr>
      </w:pPr>
      <w:bookmarkStart w:id="444" w:name="_Toc15447"/>
      <w:bookmarkStart w:id="445" w:name="_Toc22011"/>
      <w:bookmarkStart w:id="446" w:name="_Toc32670"/>
      <w:bookmarkStart w:id="447" w:name="_Toc26555"/>
      <w:bookmarkStart w:id="448" w:name="_Toc31233"/>
      <w:r>
        <w:rPr>
          <w:rFonts w:ascii="宋体" w:hAnsi="宋体"/>
          <w:b/>
          <w:color w:val="auto"/>
          <w:sz w:val="24"/>
        </w:rPr>
        <w:t>2.5 结算方式和付款条件</w:t>
      </w:r>
      <w:bookmarkEnd w:id="444"/>
      <w:bookmarkEnd w:id="445"/>
      <w:bookmarkEnd w:id="446"/>
      <w:bookmarkEnd w:id="447"/>
      <w:bookmarkEnd w:id="448"/>
    </w:p>
    <w:p w14:paraId="40CAB521">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764F2D5">
      <w:pPr>
        <w:spacing w:line="560" w:lineRule="exact"/>
        <w:ind w:firstLine="482" w:firstLineChars="200"/>
        <w:outlineLvl w:val="0"/>
        <w:rPr>
          <w:rFonts w:ascii="宋体" w:hAnsi="宋体"/>
          <w:b/>
          <w:color w:val="auto"/>
          <w:sz w:val="24"/>
        </w:rPr>
      </w:pPr>
      <w:bookmarkStart w:id="449" w:name="_Toc13467"/>
      <w:bookmarkStart w:id="450" w:name="_Toc30507"/>
      <w:bookmarkStart w:id="451" w:name="_Toc18990"/>
      <w:bookmarkStart w:id="452" w:name="_Toc13154"/>
      <w:bookmarkStart w:id="453" w:name="_Toc16163"/>
      <w:r>
        <w:rPr>
          <w:rFonts w:ascii="宋体" w:hAnsi="宋体"/>
          <w:b/>
          <w:color w:val="auto"/>
          <w:sz w:val="24"/>
        </w:rPr>
        <w:t>2.6 技术资料和保密义务</w:t>
      </w:r>
      <w:bookmarkEnd w:id="449"/>
      <w:bookmarkEnd w:id="450"/>
      <w:bookmarkEnd w:id="451"/>
      <w:bookmarkEnd w:id="452"/>
      <w:bookmarkEnd w:id="453"/>
    </w:p>
    <w:p w14:paraId="45FD59BD">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86FC38E">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179B364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4645DD4C">
      <w:pPr>
        <w:spacing w:line="560" w:lineRule="exact"/>
        <w:ind w:firstLine="482" w:firstLineChars="200"/>
        <w:outlineLvl w:val="0"/>
        <w:rPr>
          <w:rFonts w:ascii="宋体" w:hAnsi="宋体"/>
          <w:b/>
          <w:color w:val="auto"/>
          <w:sz w:val="24"/>
        </w:rPr>
      </w:pPr>
      <w:bookmarkStart w:id="454" w:name="_Toc19069"/>
      <w:r>
        <w:rPr>
          <w:rFonts w:ascii="宋体" w:hAnsi="宋体"/>
          <w:b/>
          <w:color w:val="auto"/>
          <w:sz w:val="24"/>
        </w:rPr>
        <w:t xml:space="preserve">2.7 </w:t>
      </w:r>
      <w:r>
        <w:rPr>
          <w:rFonts w:hint="eastAsia" w:ascii="宋体" w:hAnsi="宋体"/>
          <w:b/>
          <w:color w:val="auto"/>
          <w:sz w:val="24"/>
        </w:rPr>
        <w:t>质量保证</w:t>
      </w:r>
      <w:bookmarkEnd w:id="454"/>
    </w:p>
    <w:p w14:paraId="53AC7DF5">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159C058B">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6A28EB31">
      <w:pPr>
        <w:spacing w:line="560" w:lineRule="exact"/>
        <w:ind w:firstLine="482" w:firstLineChars="200"/>
        <w:outlineLvl w:val="0"/>
        <w:rPr>
          <w:rFonts w:ascii="宋体" w:hAnsi="宋体"/>
          <w:b/>
          <w:color w:val="auto"/>
          <w:sz w:val="24"/>
        </w:rPr>
      </w:pPr>
      <w:bookmarkStart w:id="455" w:name="_Toc22267"/>
      <w:r>
        <w:rPr>
          <w:rFonts w:ascii="宋体" w:hAnsi="宋体"/>
          <w:b/>
          <w:color w:val="auto"/>
          <w:sz w:val="24"/>
        </w:rPr>
        <w:t xml:space="preserve">2.8 </w:t>
      </w:r>
      <w:r>
        <w:rPr>
          <w:rFonts w:hint="eastAsia" w:ascii="宋体" w:hAnsi="宋体"/>
          <w:b/>
          <w:color w:val="auto"/>
          <w:sz w:val="24"/>
        </w:rPr>
        <w:t>延迟履行</w:t>
      </w:r>
      <w:bookmarkEnd w:id="455"/>
    </w:p>
    <w:p w14:paraId="50A0601E">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1956508">
      <w:pPr>
        <w:spacing w:line="560" w:lineRule="exact"/>
        <w:ind w:firstLine="482" w:firstLineChars="200"/>
        <w:outlineLvl w:val="0"/>
        <w:rPr>
          <w:rFonts w:ascii="宋体" w:hAnsi="宋体"/>
          <w:b/>
          <w:color w:val="auto"/>
          <w:sz w:val="24"/>
        </w:rPr>
      </w:pPr>
      <w:bookmarkStart w:id="456" w:name="_Toc10611"/>
      <w:r>
        <w:rPr>
          <w:rFonts w:ascii="宋体" w:hAnsi="宋体"/>
          <w:b/>
          <w:color w:val="auto"/>
          <w:sz w:val="24"/>
        </w:rPr>
        <w:t xml:space="preserve">2.9 </w:t>
      </w:r>
      <w:r>
        <w:rPr>
          <w:rFonts w:hint="eastAsia" w:ascii="宋体" w:hAnsi="宋体"/>
          <w:b/>
          <w:color w:val="auto"/>
          <w:sz w:val="24"/>
        </w:rPr>
        <w:t>合同变更</w:t>
      </w:r>
      <w:bookmarkEnd w:id="456"/>
    </w:p>
    <w:p w14:paraId="50B10317">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6DBB54D3">
      <w:pPr>
        <w:spacing w:line="560" w:lineRule="exact"/>
        <w:ind w:firstLine="482" w:firstLineChars="200"/>
        <w:outlineLvl w:val="0"/>
        <w:rPr>
          <w:rFonts w:ascii="宋体" w:hAnsi="宋体"/>
          <w:b/>
          <w:color w:val="auto"/>
          <w:sz w:val="24"/>
        </w:rPr>
      </w:pPr>
      <w:bookmarkStart w:id="457" w:name="_Toc23368"/>
      <w:bookmarkStart w:id="458" w:name="_Toc21830"/>
      <w:bookmarkStart w:id="459" w:name="_Toc10663"/>
      <w:bookmarkStart w:id="460" w:name="_Toc26689"/>
      <w:bookmarkStart w:id="461" w:name="_Toc42"/>
      <w:r>
        <w:rPr>
          <w:rFonts w:ascii="宋体" w:hAnsi="宋体"/>
          <w:b/>
          <w:color w:val="auto"/>
          <w:sz w:val="24"/>
        </w:rPr>
        <w:t>2.10 合同转让和分包</w:t>
      </w:r>
      <w:bookmarkEnd w:id="457"/>
      <w:bookmarkEnd w:id="458"/>
      <w:bookmarkEnd w:id="459"/>
      <w:bookmarkEnd w:id="460"/>
      <w:bookmarkEnd w:id="461"/>
    </w:p>
    <w:p w14:paraId="759D8410">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576E840C">
      <w:pPr>
        <w:spacing w:line="560" w:lineRule="exact"/>
        <w:ind w:firstLine="482" w:firstLineChars="200"/>
        <w:outlineLvl w:val="0"/>
        <w:rPr>
          <w:rFonts w:ascii="宋体" w:hAnsi="宋体"/>
          <w:b/>
          <w:color w:val="auto"/>
          <w:sz w:val="24"/>
        </w:rPr>
      </w:pPr>
      <w:bookmarkStart w:id="462" w:name="_Toc25571"/>
      <w:bookmarkStart w:id="463" w:name="_Toc4720"/>
      <w:bookmarkStart w:id="464" w:name="_Toc26633"/>
      <w:bookmarkStart w:id="465" w:name="_Toc32494"/>
      <w:bookmarkStart w:id="466" w:name="_Toc14371"/>
      <w:r>
        <w:rPr>
          <w:rFonts w:ascii="宋体" w:hAnsi="宋体"/>
          <w:b/>
          <w:color w:val="auto"/>
          <w:sz w:val="24"/>
        </w:rPr>
        <w:t>2.11 不可抗力</w:t>
      </w:r>
      <w:bookmarkEnd w:id="462"/>
      <w:bookmarkEnd w:id="463"/>
      <w:bookmarkEnd w:id="464"/>
      <w:bookmarkEnd w:id="465"/>
      <w:bookmarkEnd w:id="466"/>
    </w:p>
    <w:p w14:paraId="32CA811F">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8B87665">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0D19B0BE">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2D25B334">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6A094F87">
      <w:pPr>
        <w:spacing w:line="560" w:lineRule="exact"/>
        <w:ind w:firstLine="482" w:firstLineChars="200"/>
        <w:outlineLvl w:val="0"/>
        <w:rPr>
          <w:rFonts w:ascii="宋体" w:hAnsi="宋体"/>
          <w:b/>
          <w:color w:val="auto"/>
          <w:sz w:val="24"/>
        </w:rPr>
      </w:pPr>
      <w:bookmarkStart w:id="467" w:name="_Toc23854"/>
      <w:bookmarkStart w:id="468" w:name="_Toc14115"/>
      <w:bookmarkStart w:id="469" w:name="_Toc25783"/>
      <w:bookmarkStart w:id="470" w:name="_Toc3638"/>
      <w:bookmarkStart w:id="471" w:name="_Toc24465"/>
      <w:r>
        <w:rPr>
          <w:rFonts w:ascii="宋体" w:hAnsi="宋体"/>
          <w:b/>
          <w:color w:val="auto"/>
          <w:sz w:val="24"/>
        </w:rPr>
        <w:t>2.12 税费</w:t>
      </w:r>
      <w:bookmarkEnd w:id="467"/>
      <w:bookmarkEnd w:id="468"/>
      <w:bookmarkEnd w:id="469"/>
      <w:bookmarkEnd w:id="470"/>
      <w:bookmarkEnd w:id="471"/>
    </w:p>
    <w:p w14:paraId="5EC6104F">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6B939228">
      <w:pPr>
        <w:spacing w:line="560" w:lineRule="exact"/>
        <w:ind w:firstLine="482" w:firstLineChars="200"/>
        <w:outlineLvl w:val="0"/>
        <w:rPr>
          <w:rFonts w:ascii="宋体" w:hAnsi="宋体"/>
          <w:b/>
          <w:color w:val="auto"/>
          <w:sz w:val="24"/>
        </w:rPr>
      </w:pPr>
      <w:bookmarkStart w:id="472" w:name="_Toc30105"/>
      <w:bookmarkStart w:id="473" w:name="_Toc14814"/>
      <w:bookmarkStart w:id="474" w:name="_Toc7315"/>
      <w:bookmarkStart w:id="475" w:name="_Toc25525"/>
      <w:bookmarkStart w:id="476" w:name="_Toc26883"/>
      <w:r>
        <w:rPr>
          <w:rFonts w:ascii="宋体" w:hAnsi="宋体"/>
          <w:b/>
          <w:color w:val="auto"/>
          <w:sz w:val="24"/>
        </w:rPr>
        <w:t>2.13 乙方破产</w:t>
      </w:r>
      <w:bookmarkEnd w:id="472"/>
      <w:bookmarkEnd w:id="473"/>
      <w:bookmarkEnd w:id="474"/>
      <w:bookmarkEnd w:id="475"/>
      <w:bookmarkEnd w:id="476"/>
    </w:p>
    <w:p w14:paraId="5B7970DE">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0EF5BB83">
      <w:pPr>
        <w:spacing w:line="560" w:lineRule="exact"/>
        <w:ind w:firstLine="482" w:firstLineChars="200"/>
        <w:outlineLvl w:val="0"/>
        <w:rPr>
          <w:rFonts w:ascii="宋体" w:hAnsi="宋体"/>
          <w:b/>
          <w:color w:val="auto"/>
          <w:sz w:val="24"/>
        </w:rPr>
      </w:pPr>
      <w:bookmarkStart w:id="477" w:name="_Toc23323"/>
      <w:bookmarkStart w:id="478" w:name="_Toc1123"/>
      <w:bookmarkStart w:id="479" w:name="_Toc2016"/>
      <w:r>
        <w:rPr>
          <w:rFonts w:ascii="宋体" w:hAnsi="宋体"/>
          <w:b/>
          <w:color w:val="auto"/>
          <w:sz w:val="24"/>
        </w:rPr>
        <w:t>2.14 合同中止、终止</w:t>
      </w:r>
      <w:bookmarkEnd w:id="477"/>
      <w:bookmarkEnd w:id="478"/>
      <w:bookmarkEnd w:id="479"/>
    </w:p>
    <w:p w14:paraId="06CAA81B">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B7661C9">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6F8EDF65">
      <w:pPr>
        <w:spacing w:line="560" w:lineRule="exact"/>
        <w:ind w:firstLine="482" w:firstLineChars="200"/>
        <w:outlineLvl w:val="0"/>
        <w:rPr>
          <w:rFonts w:ascii="宋体" w:hAnsi="宋体"/>
          <w:b/>
          <w:color w:val="auto"/>
          <w:sz w:val="24"/>
        </w:rPr>
      </w:pPr>
      <w:bookmarkStart w:id="480" w:name="_Toc14525"/>
      <w:bookmarkStart w:id="481" w:name="_Toc17363"/>
      <w:bookmarkStart w:id="482" w:name="_Toc1969"/>
      <w:r>
        <w:rPr>
          <w:rFonts w:ascii="宋体" w:hAnsi="宋体"/>
          <w:b/>
          <w:color w:val="auto"/>
          <w:sz w:val="24"/>
        </w:rPr>
        <w:t>2.15 检验和验收</w:t>
      </w:r>
      <w:bookmarkEnd w:id="480"/>
      <w:bookmarkEnd w:id="481"/>
      <w:bookmarkEnd w:id="482"/>
    </w:p>
    <w:p w14:paraId="54B4619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41EC740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63F637">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43EC09FE">
      <w:pPr>
        <w:spacing w:line="560" w:lineRule="exact"/>
        <w:ind w:firstLine="482" w:firstLineChars="200"/>
        <w:outlineLvl w:val="0"/>
        <w:rPr>
          <w:rFonts w:ascii="宋体" w:hAnsi="宋体"/>
          <w:b/>
          <w:color w:val="auto"/>
          <w:sz w:val="24"/>
        </w:rPr>
      </w:pPr>
      <w:bookmarkStart w:id="483" w:name="_Toc9808"/>
      <w:bookmarkStart w:id="484" w:name="_Toc25198"/>
      <w:bookmarkStart w:id="485" w:name="_Toc31892"/>
      <w:bookmarkStart w:id="486" w:name="_Toc2308"/>
      <w:bookmarkStart w:id="487" w:name="_Toc12666"/>
      <w:r>
        <w:rPr>
          <w:rFonts w:ascii="宋体" w:hAnsi="宋体"/>
          <w:b/>
          <w:color w:val="auto"/>
          <w:sz w:val="24"/>
        </w:rPr>
        <w:t>2.16 通知和送达</w:t>
      </w:r>
      <w:bookmarkEnd w:id="483"/>
      <w:bookmarkEnd w:id="484"/>
      <w:bookmarkEnd w:id="485"/>
      <w:bookmarkEnd w:id="486"/>
      <w:bookmarkEnd w:id="487"/>
    </w:p>
    <w:p w14:paraId="1F95C44C">
      <w:pPr>
        <w:spacing w:line="560" w:lineRule="exact"/>
        <w:ind w:firstLine="480" w:firstLineChars="200"/>
        <w:rPr>
          <w:rFonts w:ascii="宋体" w:hAnsi="宋体"/>
          <w:color w:val="auto"/>
          <w:sz w:val="24"/>
        </w:rPr>
      </w:pPr>
      <w:bookmarkStart w:id="488" w:name="_Toc27674"/>
      <w:bookmarkStart w:id="48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58BE4D80">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8"/>
      <w:bookmarkEnd w:id="489"/>
    </w:p>
    <w:p w14:paraId="3A58CE73">
      <w:pPr>
        <w:spacing w:line="560" w:lineRule="exact"/>
        <w:ind w:firstLine="482" w:firstLineChars="200"/>
        <w:outlineLvl w:val="0"/>
        <w:rPr>
          <w:rFonts w:ascii="宋体" w:hAnsi="宋体"/>
          <w:b/>
          <w:color w:val="auto"/>
          <w:sz w:val="24"/>
        </w:rPr>
      </w:pPr>
      <w:bookmarkStart w:id="490" w:name="_Toc5063"/>
      <w:bookmarkStart w:id="491" w:name="_Toc27644"/>
      <w:bookmarkStart w:id="492" w:name="_Toc12254"/>
      <w:bookmarkStart w:id="493" w:name="_Toc20808"/>
      <w:bookmarkStart w:id="494"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0"/>
      <w:bookmarkEnd w:id="491"/>
      <w:bookmarkEnd w:id="492"/>
      <w:bookmarkEnd w:id="493"/>
      <w:bookmarkEnd w:id="494"/>
    </w:p>
    <w:p w14:paraId="2DA67418">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A909F19">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122A27EC">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51801722">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3B39F7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135D6E9D">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26B0BE12">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74844B29">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863F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F75DE74">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28088AB4">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304E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AECCD5">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1501BEEF">
            <w:pPr>
              <w:spacing w:line="360" w:lineRule="auto"/>
              <w:rPr>
                <w:rFonts w:ascii="宋体" w:hAnsi="宋体" w:cs="宋体"/>
                <w:color w:val="auto"/>
                <w:sz w:val="24"/>
              </w:rPr>
            </w:pPr>
          </w:p>
        </w:tc>
      </w:tr>
      <w:tr w14:paraId="1FD84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709E4E">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54E88F9A">
            <w:pPr>
              <w:spacing w:line="360" w:lineRule="auto"/>
              <w:rPr>
                <w:rFonts w:ascii="宋体" w:hAnsi="宋体" w:cs="宋体"/>
                <w:color w:val="auto"/>
                <w:sz w:val="24"/>
              </w:rPr>
            </w:pPr>
          </w:p>
        </w:tc>
      </w:tr>
      <w:tr w14:paraId="7D2C2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3BE8B8">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0D5FB5BD">
            <w:pPr>
              <w:spacing w:line="360" w:lineRule="auto"/>
              <w:rPr>
                <w:rFonts w:ascii="宋体" w:hAnsi="宋体" w:cs="宋体"/>
                <w:color w:val="auto"/>
                <w:sz w:val="24"/>
              </w:rPr>
            </w:pPr>
          </w:p>
        </w:tc>
      </w:tr>
      <w:tr w14:paraId="2394C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C918C4">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598CB1C9">
            <w:pPr>
              <w:spacing w:line="360" w:lineRule="auto"/>
              <w:rPr>
                <w:rFonts w:ascii="宋体" w:hAnsi="宋体" w:cs="宋体"/>
                <w:color w:val="auto"/>
                <w:sz w:val="24"/>
              </w:rPr>
            </w:pPr>
          </w:p>
        </w:tc>
      </w:tr>
      <w:tr w14:paraId="7EFA4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B88495">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09A4AA92">
            <w:pPr>
              <w:spacing w:line="360" w:lineRule="auto"/>
              <w:rPr>
                <w:rFonts w:ascii="宋体" w:hAnsi="宋体" w:cs="宋体"/>
                <w:color w:val="auto"/>
                <w:sz w:val="24"/>
              </w:rPr>
            </w:pPr>
          </w:p>
        </w:tc>
      </w:tr>
      <w:tr w14:paraId="09D78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FBE251">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2A70E472">
            <w:pPr>
              <w:spacing w:line="360" w:lineRule="auto"/>
              <w:rPr>
                <w:rFonts w:ascii="宋体" w:hAnsi="宋体" w:cs="宋体"/>
                <w:color w:val="auto"/>
                <w:sz w:val="24"/>
              </w:rPr>
            </w:pPr>
          </w:p>
        </w:tc>
      </w:tr>
      <w:tr w14:paraId="6F067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236CFD">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6A257B2F">
            <w:pPr>
              <w:spacing w:line="360" w:lineRule="auto"/>
              <w:rPr>
                <w:rFonts w:ascii="宋体" w:hAnsi="宋体" w:cs="宋体"/>
                <w:color w:val="auto"/>
                <w:sz w:val="24"/>
              </w:rPr>
            </w:pPr>
          </w:p>
        </w:tc>
      </w:tr>
      <w:tr w14:paraId="64650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C4BD37">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3F16FC32">
            <w:pPr>
              <w:spacing w:line="360" w:lineRule="auto"/>
              <w:rPr>
                <w:rFonts w:ascii="宋体" w:hAnsi="宋体" w:cs="宋体"/>
                <w:color w:val="auto"/>
                <w:sz w:val="24"/>
              </w:rPr>
            </w:pPr>
          </w:p>
        </w:tc>
      </w:tr>
      <w:tr w14:paraId="70051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A8D74B">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3BD3AA01">
            <w:pPr>
              <w:spacing w:line="360" w:lineRule="auto"/>
              <w:rPr>
                <w:rFonts w:ascii="宋体" w:hAnsi="宋体" w:cs="宋体"/>
                <w:color w:val="auto"/>
                <w:sz w:val="24"/>
              </w:rPr>
            </w:pPr>
          </w:p>
        </w:tc>
      </w:tr>
      <w:tr w14:paraId="71C28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D0DB19">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4F3F72A6">
            <w:pPr>
              <w:spacing w:line="360" w:lineRule="auto"/>
              <w:rPr>
                <w:rFonts w:ascii="宋体" w:hAnsi="宋体" w:cs="宋体"/>
                <w:color w:val="auto"/>
                <w:sz w:val="24"/>
              </w:rPr>
            </w:pPr>
          </w:p>
        </w:tc>
      </w:tr>
      <w:tr w14:paraId="3B3F7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F2C83F">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598CE9F4">
            <w:pPr>
              <w:spacing w:line="360" w:lineRule="auto"/>
              <w:rPr>
                <w:rFonts w:ascii="宋体" w:hAnsi="宋体" w:cs="宋体"/>
                <w:color w:val="auto"/>
                <w:sz w:val="24"/>
              </w:rPr>
            </w:pPr>
          </w:p>
        </w:tc>
      </w:tr>
      <w:tr w14:paraId="26D7B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1BC7B3">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29C4385E">
            <w:pPr>
              <w:spacing w:line="360" w:lineRule="auto"/>
              <w:rPr>
                <w:rFonts w:ascii="宋体" w:hAnsi="宋体" w:cs="宋体"/>
                <w:color w:val="auto"/>
                <w:sz w:val="24"/>
              </w:rPr>
            </w:pPr>
          </w:p>
        </w:tc>
      </w:tr>
      <w:tr w14:paraId="3DF7D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D6BEAD">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6F9BB682">
            <w:pPr>
              <w:spacing w:line="360" w:lineRule="auto"/>
              <w:rPr>
                <w:rFonts w:ascii="宋体" w:hAnsi="宋体" w:cs="宋体"/>
                <w:color w:val="auto"/>
                <w:sz w:val="24"/>
              </w:rPr>
            </w:pPr>
          </w:p>
        </w:tc>
      </w:tr>
      <w:tr w14:paraId="4D51D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5E6FB2">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4E32E710">
            <w:pPr>
              <w:spacing w:line="360" w:lineRule="auto"/>
              <w:rPr>
                <w:rFonts w:ascii="宋体" w:hAnsi="宋体" w:cs="宋体"/>
                <w:color w:val="auto"/>
                <w:sz w:val="24"/>
              </w:rPr>
            </w:pPr>
          </w:p>
        </w:tc>
      </w:tr>
      <w:tr w14:paraId="50502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781C26">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2E38D68E">
            <w:pPr>
              <w:spacing w:line="360" w:lineRule="auto"/>
              <w:rPr>
                <w:rFonts w:ascii="宋体" w:hAnsi="宋体" w:cs="宋体"/>
                <w:color w:val="auto"/>
                <w:sz w:val="24"/>
              </w:rPr>
            </w:pPr>
          </w:p>
        </w:tc>
      </w:tr>
      <w:tr w14:paraId="62A23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75BBF0">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6AB51CE6">
            <w:pPr>
              <w:spacing w:line="360" w:lineRule="auto"/>
              <w:ind w:left="-420" w:leftChars="-200" w:right="-420" w:rightChars="-200" w:firstLine="480" w:firstLineChars="200"/>
              <w:rPr>
                <w:rFonts w:ascii="宋体" w:hAnsi="宋体" w:cs="宋体"/>
                <w:color w:val="auto"/>
                <w:sz w:val="24"/>
              </w:rPr>
            </w:pPr>
          </w:p>
        </w:tc>
      </w:tr>
      <w:tr w14:paraId="3B631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AD0B4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051EF6C5">
            <w:pPr>
              <w:spacing w:line="360" w:lineRule="auto"/>
              <w:ind w:left="-420" w:leftChars="-200" w:right="-420" w:rightChars="-200" w:firstLine="480" w:firstLineChars="200"/>
              <w:rPr>
                <w:rFonts w:ascii="宋体" w:hAnsi="宋体" w:cs="宋体"/>
                <w:color w:val="auto"/>
                <w:sz w:val="24"/>
              </w:rPr>
            </w:pPr>
          </w:p>
        </w:tc>
      </w:tr>
      <w:tr w14:paraId="3E22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882D1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50E0919C">
            <w:pPr>
              <w:spacing w:line="360" w:lineRule="auto"/>
              <w:rPr>
                <w:rFonts w:ascii="宋体" w:hAnsi="宋体" w:cs="宋体"/>
                <w:color w:val="auto"/>
                <w:sz w:val="24"/>
              </w:rPr>
            </w:pPr>
          </w:p>
        </w:tc>
      </w:tr>
      <w:tr w14:paraId="64CBA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C8A54F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7120CD98">
            <w:pPr>
              <w:spacing w:line="360" w:lineRule="auto"/>
              <w:rPr>
                <w:rFonts w:ascii="宋体" w:hAnsi="宋体" w:cs="宋体"/>
                <w:color w:val="auto"/>
                <w:sz w:val="24"/>
              </w:rPr>
            </w:pPr>
          </w:p>
        </w:tc>
      </w:tr>
      <w:tr w14:paraId="3F3DA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BE316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2095A764">
            <w:pPr>
              <w:spacing w:line="360" w:lineRule="auto"/>
              <w:rPr>
                <w:rFonts w:ascii="宋体" w:hAnsi="宋体" w:cs="宋体"/>
                <w:color w:val="auto"/>
                <w:sz w:val="24"/>
              </w:rPr>
            </w:pPr>
          </w:p>
        </w:tc>
      </w:tr>
      <w:tr w14:paraId="7FE01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924F4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68E99B84">
            <w:pPr>
              <w:spacing w:line="360" w:lineRule="auto"/>
              <w:rPr>
                <w:rFonts w:ascii="宋体" w:hAnsi="宋体" w:cs="宋体"/>
                <w:color w:val="auto"/>
                <w:sz w:val="24"/>
              </w:rPr>
            </w:pPr>
          </w:p>
        </w:tc>
      </w:tr>
      <w:tr w14:paraId="1A67B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899A06A">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7E26E466">
            <w:pPr>
              <w:spacing w:line="360" w:lineRule="auto"/>
              <w:rPr>
                <w:rFonts w:ascii="宋体" w:hAnsi="宋体" w:cs="宋体"/>
                <w:color w:val="auto"/>
                <w:sz w:val="24"/>
              </w:rPr>
            </w:pPr>
          </w:p>
        </w:tc>
      </w:tr>
    </w:tbl>
    <w:p w14:paraId="0CDDC2D4">
      <w:pPr>
        <w:rPr>
          <w:rFonts w:ascii="宋体" w:hAnsi="宋体" w:cs="宋体"/>
          <w:b/>
          <w:color w:val="auto"/>
          <w:sz w:val="36"/>
          <w:szCs w:val="20"/>
        </w:rPr>
      </w:pPr>
      <w:r>
        <w:rPr>
          <w:rFonts w:hint="eastAsia" w:ascii="宋体" w:hAnsi="宋体" w:cs="宋体"/>
          <w:b/>
          <w:color w:val="auto"/>
          <w:sz w:val="36"/>
          <w:szCs w:val="20"/>
        </w:rPr>
        <w:br w:type="page"/>
      </w:r>
    </w:p>
    <w:p w14:paraId="6220E227">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14:paraId="1F0672A9">
      <w:pPr>
        <w:spacing w:line="360" w:lineRule="auto"/>
        <w:jc w:val="center"/>
        <w:outlineLvl w:val="0"/>
        <w:rPr>
          <w:rFonts w:ascii="宋体" w:hAnsi="宋体" w:cs="宋体"/>
          <w:b/>
          <w:color w:val="auto"/>
          <w:kern w:val="0"/>
          <w:sz w:val="36"/>
          <w:szCs w:val="36"/>
        </w:rPr>
      </w:pPr>
    </w:p>
    <w:p w14:paraId="05E2825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159A9A3">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C9CA5DE">
      <w:pPr>
        <w:spacing w:line="360" w:lineRule="auto"/>
        <w:jc w:val="center"/>
        <w:outlineLvl w:val="0"/>
        <w:rPr>
          <w:rFonts w:ascii="宋体" w:hAnsi="宋体" w:cs="宋体"/>
          <w:b/>
          <w:color w:val="auto"/>
          <w:kern w:val="0"/>
          <w:sz w:val="36"/>
          <w:szCs w:val="36"/>
        </w:rPr>
      </w:pPr>
    </w:p>
    <w:p w14:paraId="68651F4A">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6655BB46">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3100387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07566FA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01BEE5C">
      <w:pPr>
        <w:rPr>
          <w:rFonts w:ascii="宋体" w:hAnsi="宋体" w:cs="宋体"/>
          <w:b/>
          <w:color w:val="auto"/>
          <w:kern w:val="0"/>
          <w:sz w:val="32"/>
          <w:szCs w:val="32"/>
        </w:rPr>
      </w:pPr>
      <w:r>
        <w:rPr>
          <w:rFonts w:hint="eastAsia" w:ascii="宋体" w:hAnsi="宋体" w:cs="宋体"/>
          <w:b/>
          <w:color w:val="auto"/>
          <w:kern w:val="0"/>
          <w:sz w:val="32"/>
          <w:szCs w:val="32"/>
        </w:rPr>
        <w:br w:type="page"/>
      </w:r>
    </w:p>
    <w:p w14:paraId="35184CF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452E250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6275F8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53E406D7">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EDE939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2DACC4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0A2374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40C633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8ADB46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D046E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20A0B6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354CD4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92C9D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201CB6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A8C67B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3062874">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E686F7C">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C830C55">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5F389A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69759653">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3E806E7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8C5F9D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E39B74D">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64F4B2BA">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6F09118A">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AA88129">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EEE9CAE">
      <w:pPr>
        <w:rPr>
          <w:rFonts w:ascii="宋体" w:hAnsi="宋体" w:cs="宋体"/>
          <w:b/>
          <w:color w:val="auto"/>
          <w:kern w:val="0"/>
          <w:sz w:val="36"/>
          <w:szCs w:val="36"/>
        </w:rPr>
      </w:pPr>
      <w:r>
        <w:rPr>
          <w:rFonts w:hint="eastAsia" w:ascii="宋体" w:hAnsi="宋体" w:cs="宋体"/>
          <w:b/>
          <w:color w:val="auto"/>
          <w:kern w:val="0"/>
          <w:sz w:val="36"/>
          <w:szCs w:val="36"/>
        </w:rPr>
        <w:br w:type="page"/>
      </w:r>
    </w:p>
    <w:p w14:paraId="039FE534">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225F4C7">
      <w:pPr>
        <w:spacing w:line="360" w:lineRule="auto"/>
        <w:jc w:val="center"/>
        <w:outlineLvl w:val="0"/>
        <w:rPr>
          <w:rFonts w:ascii="宋体" w:hAnsi="宋体" w:cs="宋体"/>
          <w:b/>
          <w:color w:val="auto"/>
          <w:kern w:val="0"/>
          <w:sz w:val="24"/>
        </w:rPr>
      </w:pPr>
    </w:p>
    <w:p w14:paraId="4B454464">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CE70BED">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42D46F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5F30775">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051FFC4F">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48200585">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A54689A">
      <w:pPr>
        <w:rPr>
          <w:rFonts w:ascii="宋体" w:hAnsi="宋体" w:cs="宋体"/>
          <w:b/>
          <w:color w:val="auto"/>
          <w:kern w:val="0"/>
          <w:sz w:val="32"/>
          <w:szCs w:val="32"/>
        </w:rPr>
      </w:pPr>
      <w:r>
        <w:rPr>
          <w:rFonts w:hint="eastAsia" w:ascii="宋体" w:hAnsi="宋体" w:cs="宋体"/>
          <w:b/>
          <w:color w:val="auto"/>
          <w:kern w:val="0"/>
          <w:sz w:val="32"/>
          <w:szCs w:val="32"/>
        </w:rPr>
        <w:br w:type="page"/>
      </w:r>
    </w:p>
    <w:p w14:paraId="41120514">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45096619">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1861FB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1F23E7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61832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6EDBC0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3F4CD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2971BC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5" w:name="_Hlk101257010"/>
      <w:r>
        <w:rPr>
          <w:rFonts w:hint="eastAsia" w:ascii="宋体" w:hAnsi="宋体" w:cs="宋体"/>
          <w:color w:val="auto"/>
          <w:sz w:val="24"/>
        </w:rPr>
        <w:t>（如果有)</w:t>
      </w:r>
      <w:bookmarkEnd w:id="495"/>
      <w:r>
        <w:rPr>
          <w:rFonts w:hint="eastAsia" w:ascii="宋体" w:hAnsi="宋体" w:cs="宋体"/>
          <w:snapToGrid w:val="0"/>
          <w:color w:val="auto"/>
          <w:kern w:val="28"/>
          <w:sz w:val="24"/>
          <w:szCs w:val="20"/>
        </w:rPr>
        <w:t>；</w:t>
      </w:r>
    </w:p>
    <w:p w14:paraId="4FBCB0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19B4B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6DBAFD9">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66C0C1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60D5D3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2F8B21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524A80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BCC2ED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A09A5C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C97EDF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BAC885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A7FDD7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2124D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49ABF04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7098225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5FB793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673F32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F2181F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7AEFF5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B7B914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501E0F8D">
      <w:pPr>
        <w:numPr>
          <w:ilvl w:val="0"/>
          <w:numId w:val="11"/>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7321ADE">
      <w:pPr>
        <w:numPr>
          <w:ilvl w:val="0"/>
          <w:numId w:val="11"/>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0546249">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32ABC3D3">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09668F9">
      <w:pPr>
        <w:snapToGrid w:val="0"/>
        <w:spacing w:line="360" w:lineRule="auto"/>
        <w:ind w:left="420" w:leftChars="200" w:firstLine="4200" w:firstLineChars="1750"/>
        <w:rPr>
          <w:rFonts w:ascii="宋体" w:hAnsi="宋体" w:cs="宋体"/>
          <w:color w:val="auto"/>
          <w:kern w:val="0"/>
          <w:sz w:val="24"/>
          <w:u w:val="single"/>
        </w:rPr>
      </w:pPr>
    </w:p>
    <w:p w14:paraId="7CB2638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2848301">
      <w:pPr>
        <w:rPr>
          <w:rFonts w:ascii="宋体" w:hAnsi="宋体" w:cs="宋体"/>
          <w:b/>
          <w:color w:val="auto"/>
          <w:kern w:val="0"/>
          <w:sz w:val="32"/>
          <w:szCs w:val="32"/>
        </w:rPr>
      </w:pPr>
      <w:r>
        <w:rPr>
          <w:rFonts w:hint="eastAsia" w:ascii="宋体" w:hAnsi="宋体" w:cs="宋体"/>
          <w:b/>
          <w:color w:val="auto"/>
          <w:kern w:val="0"/>
          <w:sz w:val="32"/>
          <w:szCs w:val="32"/>
        </w:rPr>
        <w:br w:type="page"/>
      </w:r>
    </w:p>
    <w:p w14:paraId="7296BB41">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84B0F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29F7F42D">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753F93A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3E150C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BF5F33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AE1794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8995043">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7714444">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4C92AF6E">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021747A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2DB006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911DDE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C2647A6">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6F4B1A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C46669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AE4FD44">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140E01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ECB032A">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58FA313A">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58283EB">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C3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45AC2C">
            <w:pPr>
              <w:pStyle w:val="151"/>
              <w:adjustRightInd w:val="0"/>
              <w:spacing w:line="360" w:lineRule="auto"/>
              <w:rPr>
                <w:rFonts w:hAnsi="宋体" w:cs="宋体"/>
                <w:bCs/>
                <w:color w:val="auto"/>
                <w:sz w:val="24"/>
              </w:rPr>
            </w:pPr>
            <w:r>
              <w:rPr>
                <w:rFonts w:hint="eastAsia" w:hAnsi="宋体" w:cs="宋体"/>
                <w:bCs/>
                <w:color w:val="auto"/>
                <w:sz w:val="24"/>
              </w:rPr>
              <w:t>正面：                                 反面：</w:t>
            </w:r>
          </w:p>
          <w:p w14:paraId="460C348B">
            <w:pPr>
              <w:pStyle w:val="151"/>
              <w:adjustRightInd w:val="0"/>
              <w:spacing w:line="360" w:lineRule="auto"/>
              <w:rPr>
                <w:rFonts w:hAnsi="宋体" w:cs="宋体"/>
                <w:bCs/>
                <w:color w:val="auto"/>
                <w:sz w:val="24"/>
              </w:rPr>
            </w:pPr>
          </w:p>
        </w:tc>
      </w:tr>
    </w:tbl>
    <w:p w14:paraId="2B109E0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E0DF016">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6AFF185F">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CD83EAC">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309775D1">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233E81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176CF56">
      <w:pPr>
        <w:snapToGrid w:val="0"/>
        <w:spacing w:line="360" w:lineRule="auto"/>
        <w:rPr>
          <w:rFonts w:ascii="宋体" w:hAnsi="宋体" w:cs="宋体"/>
          <w:color w:val="auto"/>
          <w:kern w:val="0"/>
          <w:sz w:val="24"/>
        </w:rPr>
      </w:pPr>
    </w:p>
    <w:p w14:paraId="148B50C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7EA79D9">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7C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1EFCCD4">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4DE21617">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577CCC60">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26C441E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5BBBD30">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5829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17EBF7">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3D616CF7">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4BA3C2EA">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4E714AF1">
            <w:pPr>
              <w:rPr>
                <w:rFonts w:ascii="宋体" w:hAnsi="宋体" w:cs="宋体"/>
                <w:color w:val="auto"/>
                <w:sz w:val="24"/>
                <w:highlight w:val="none"/>
              </w:rPr>
            </w:pPr>
          </w:p>
          <w:p w14:paraId="2D539B24">
            <w:pPr>
              <w:rPr>
                <w:rFonts w:ascii="宋体" w:hAnsi="宋体" w:cs="宋体"/>
                <w:color w:val="auto"/>
                <w:sz w:val="24"/>
                <w:highlight w:val="none"/>
              </w:rPr>
            </w:pPr>
            <w:r>
              <w:rPr>
                <w:rFonts w:hint="eastAsia" w:ascii="宋体" w:hAnsi="宋体" w:cs="宋体"/>
                <w:color w:val="auto"/>
                <w:sz w:val="24"/>
                <w:highlight w:val="none"/>
              </w:rPr>
              <w:t>见投标文件</w:t>
            </w:r>
          </w:p>
          <w:p w14:paraId="577F144C">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46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A9A11B">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7B3F90DC">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D56E0D4">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7A1C0978">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EA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610AD7">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5777D19D">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5F4058C0">
            <w:pPr>
              <w:spacing w:line="360" w:lineRule="auto"/>
              <w:rPr>
                <w:rFonts w:ascii="宋体" w:hAnsi="宋体" w:cs="宋体"/>
                <w:b w:val="0"/>
                <w:bCs/>
                <w:color w:val="auto"/>
                <w:sz w:val="24"/>
              </w:rPr>
            </w:pPr>
          </w:p>
        </w:tc>
        <w:tc>
          <w:tcPr>
            <w:tcW w:w="2551" w:type="dxa"/>
            <w:vAlign w:val="center"/>
          </w:tcPr>
          <w:p w14:paraId="136F90F2">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1489EEA8">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155C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D18275">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0F6D1DE">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C516B68">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B8B69A1">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85A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5AB8BF">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0DDEBD11">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E7A6A28">
            <w:pPr>
              <w:rPr>
                <w:rFonts w:hint="eastAsia" w:ascii="宋体" w:hAnsi="宋体" w:cs="宋体"/>
                <w:b/>
                <w:bCs/>
                <w:color w:val="auto"/>
                <w:sz w:val="24"/>
                <w:highlight w:val="none"/>
                <w:lang w:val="en-US" w:eastAsia="zh-CN"/>
              </w:rPr>
            </w:pPr>
          </w:p>
        </w:tc>
        <w:tc>
          <w:tcPr>
            <w:tcW w:w="1418" w:type="dxa"/>
            <w:vAlign w:val="top"/>
          </w:tcPr>
          <w:p w14:paraId="4B4A22C9">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5C8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3A001B">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8C30F77">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0014343">
            <w:pPr>
              <w:rPr>
                <w:rFonts w:hint="eastAsia" w:ascii="宋体" w:hAnsi="宋体" w:cs="宋体"/>
                <w:b/>
                <w:bCs/>
                <w:color w:val="auto"/>
                <w:sz w:val="24"/>
                <w:highlight w:val="none"/>
                <w:lang w:val="en-US" w:eastAsia="zh-CN"/>
              </w:rPr>
            </w:pPr>
          </w:p>
        </w:tc>
        <w:tc>
          <w:tcPr>
            <w:tcW w:w="1418" w:type="dxa"/>
            <w:vAlign w:val="top"/>
          </w:tcPr>
          <w:p w14:paraId="2D201A73">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0DC3A2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CA3FF1F">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08C300E">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AA4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E4261A">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3B1F64BB">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FA45FF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71C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3D344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23E906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12BE4F4">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D99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E1166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811A44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0E418B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B96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EAA32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600829B">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9B2242A">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295571B">
      <w:pPr>
        <w:rPr>
          <w:rFonts w:ascii="宋体" w:hAnsi="宋体" w:cs="宋体"/>
          <w:b/>
          <w:color w:val="auto"/>
          <w:kern w:val="0"/>
          <w:sz w:val="32"/>
          <w:szCs w:val="32"/>
        </w:rPr>
      </w:pPr>
      <w:r>
        <w:rPr>
          <w:rFonts w:hint="eastAsia" w:ascii="宋体" w:hAnsi="宋体" w:cs="宋体"/>
          <w:b/>
          <w:color w:val="auto"/>
          <w:kern w:val="0"/>
          <w:sz w:val="32"/>
          <w:szCs w:val="32"/>
        </w:rPr>
        <w:br w:type="page"/>
      </w:r>
    </w:p>
    <w:p w14:paraId="3A4C634D">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EA4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CE55F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A5F344">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0A659AC">
            <w:pPr>
              <w:spacing w:line="360" w:lineRule="auto"/>
              <w:jc w:val="center"/>
              <w:rPr>
                <w:rFonts w:ascii="宋体" w:hAnsi="宋体" w:cs="宋体"/>
                <w:b/>
                <w:color w:val="auto"/>
                <w:sz w:val="24"/>
              </w:rPr>
            </w:pPr>
          </w:p>
          <w:p w14:paraId="3557020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D3051C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CC031E0">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8ED7761">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818F2FB">
            <w:pPr>
              <w:spacing w:line="360" w:lineRule="auto"/>
              <w:jc w:val="center"/>
              <w:rPr>
                <w:rFonts w:ascii="宋体" w:hAnsi="宋体" w:cs="宋体"/>
                <w:b/>
                <w:color w:val="auto"/>
                <w:sz w:val="24"/>
              </w:rPr>
            </w:pPr>
          </w:p>
          <w:p w14:paraId="0950F17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CCAF84A">
            <w:pPr>
              <w:spacing w:line="360" w:lineRule="auto"/>
              <w:jc w:val="center"/>
              <w:rPr>
                <w:rFonts w:ascii="宋体" w:hAnsi="宋体" w:cs="宋体"/>
                <w:b/>
                <w:color w:val="auto"/>
                <w:sz w:val="24"/>
              </w:rPr>
            </w:pPr>
          </w:p>
        </w:tc>
      </w:tr>
      <w:tr w14:paraId="2E9B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EB218F">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8E164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95EF7D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B2E7A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02FFD3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A0F2F6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D3B6D96">
            <w:pPr>
              <w:spacing w:line="360" w:lineRule="auto"/>
              <w:jc w:val="center"/>
              <w:rPr>
                <w:rFonts w:ascii="宋体" w:hAnsi="宋体" w:cs="宋体"/>
                <w:color w:val="auto"/>
                <w:sz w:val="24"/>
              </w:rPr>
            </w:pPr>
          </w:p>
        </w:tc>
      </w:tr>
      <w:tr w14:paraId="2F3C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654045">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7C4AB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05EA4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A5920F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DC601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327DA0">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15D4C9">
            <w:pPr>
              <w:spacing w:line="360" w:lineRule="auto"/>
              <w:jc w:val="center"/>
              <w:rPr>
                <w:rFonts w:ascii="宋体" w:hAnsi="宋体" w:cs="宋体"/>
                <w:color w:val="auto"/>
                <w:sz w:val="24"/>
              </w:rPr>
            </w:pPr>
          </w:p>
        </w:tc>
      </w:tr>
      <w:tr w14:paraId="1EC0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5450D4">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C88574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27A45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025C3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508DB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9A125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628739E">
            <w:pPr>
              <w:spacing w:line="360" w:lineRule="auto"/>
              <w:jc w:val="center"/>
              <w:rPr>
                <w:rFonts w:ascii="宋体" w:hAnsi="宋体" w:cs="宋体"/>
                <w:color w:val="auto"/>
                <w:sz w:val="24"/>
              </w:rPr>
            </w:pPr>
          </w:p>
        </w:tc>
      </w:tr>
    </w:tbl>
    <w:p w14:paraId="3B83E68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82B8F82">
      <w:pPr>
        <w:jc w:val="center"/>
        <w:rPr>
          <w:rFonts w:ascii="宋体" w:hAnsi="宋体" w:cs="宋体"/>
          <w:b/>
          <w:color w:val="auto"/>
          <w:kern w:val="0"/>
          <w:sz w:val="32"/>
          <w:szCs w:val="32"/>
        </w:rPr>
      </w:pPr>
    </w:p>
    <w:p w14:paraId="681BC559">
      <w:pPr>
        <w:jc w:val="center"/>
        <w:rPr>
          <w:rFonts w:ascii="宋体" w:hAnsi="宋体" w:cs="宋体"/>
          <w:b/>
          <w:color w:val="auto"/>
          <w:kern w:val="0"/>
          <w:sz w:val="32"/>
          <w:szCs w:val="32"/>
        </w:rPr>
      </w:pPr>
    </w:p>
    <w:p w14:paraId="756AB4A2">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1E2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AC457E">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03EA4CF6">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080284A2">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102A0BD1">
            <w:pPr>
              <w:jc w:val="center"/>
              <w:rPr>
                <w:rFonts w:ascii="宋体" w:hAnsi="宋体" w:cs="宋体"/>
                <w:b/>
                <w:bCs/>
                <w:color w:val="auto"/>
                <w:sz w:val="24"/>
              </w:rPr>
            </w:pPr>
            <w:r>
              <w:rPr>
                <w:rFonts w:hint="eastAsia" w:ascii="宋体" w:hAnsi="宋体" w:cs="宋体"/>
                <w:b/>
                <w:bCs/>
                <w:color w:val="auto"/>
                <w:sz w:val="24"/>
              </w:rPr>
              <w:t>偏离说明</w:t>
            </w:r>
          </w:p>
        </w:tc>
      </w:tr>
      <w:tr w14:paraId="20E8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3F8E1D">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6F814AE7">
            <w:pPr>
              <w:jc w:val="center"/>
              <w:rPr>
                <w:rFonts w:ascii="宋体" w:hAnsi="宋体" w:cs="宋体"/>
                <w:b/>
                <w:color w:val="auto"/>
                <w:kern w:val="0"/>
                <w:sz w:val="32"/>
                <w:szCs w:val="32"/>
              </w:rPr>
            </w:pPr>
          </w:p>
        </w:tc>
        <w:tc>
          <w:tcPr>
            <w:tcW w:w="3546" w:type="dxa"/>
          </w:tcPr>
          <w:p w14:paraId="5EFDC491">
            <w:pPr>
              <w:jc w:val="center"/>
              <w:rPr>
                <w:rFonts w:ascii="宋体" w:hAnsi="宋体" w:cs="宋体"/>
                <w:b/>
                <w:color w:val="auto"/>
                <w:kern w:val="0"/>
                <w:sz w:val="32"/>
                <w:szCs w:val="32"/>
              </w:rPr>
            </w:pPr>
          </w:p>
        </w:tc>
        <w:tc>
          <w:tcPr>
            <w:tcW w:w="1276" w:type="dxa"/>
          </w:tcPr>
          <w:p w14:paraId="62070DAC">
            <w:pPr>
              <w:jc w:val="center"/>
              <w:rPr>
                <w:rFonts w:ascii="宋体" w:hAnsi="宋体" w:cs="宋体"/>
                <w:b/>
                <w:color w:val="auto"/>
                <w:kern w:val="0"/>
                <w:sz w:val="32"/>
                <w:szCs w:val="32"/>
              </w:rPr>
            </w:pPr>
          </w:p>
        </w:tc>
      </w:tr>
      <w:tr w14:paraId="33C9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B7C732">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0073BFD">
            <w:pPr>
              <w:jc w:val="center"/>
              <w:rPr>
                <w:rFonts w:ascii="宋体" w:hAnsi="宋体" w:cs="宋体"/>
                <w:b/>
                <w:color w:val="auto"/>
                <w:kern w:val="0"/>
                <w:sz w:val="32"/>
                <w:szCs w:val="32"/>
              </w:rPr>
            </w:pPr>
          </w:p>
        </w:tc>
        <w:tc>
          <w:tcPr>
            <w:tcW w:w="3546" w:type="dxa"/>
          </w:tcPr>
          <w:p w14:paraId="73B1DF29">
            <w:pPr>
              <w:jc w:val="center"/>
              <w:rPr>
                <w:rFonts w:ascii="宋体" w:hAnsi="宋体" w:cs="宋体"/>
                <w:b/>
                <w:color w:val="auto"/>
                <w:kern w:val="0"/>
                <w:sz w:val="32"/>
                <w:szCs w:val="32"/>
              </w:rPr>
            </w:pPr>
          </w:p>
        </w:tc>
        <w:tc>
          <w:tcPr>
            <w:tcW w:w="1276" w:type="dxa"/>
          </w:tcPr>
          <w:p w14:paraId="568485B8">
            <w:pPr>
              <w:jc w:val="center"/>
              <w:rPr>
                <w:rFonts w:ascii="宋体" w:hAnsi="宋体" w:cs="宋体"/>
                <w:b/>
                <w:color w:val="auto"/>
                <w:kern w:val="0"/>
                <w:sz w:val="32"/>
                <w:szCs w:val="32"/>
              </w:rPr>
            </w:pPr>
          </w:p>
        </w:tc>
      </w:tr>
      <w:tr w14:paraId="6FAB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B539AE">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2CC6FA4">
            <w:pPr>
              <w:jc w:val="center"/>
              <w:rPr>
                <w:rFonts w:ascii="宋体" w:hAnsi="宋体" w:cs="宋体"/>
                <w:b/>
                <w:color w:val="auto"/>
                <w:kern w:val="0"/>
                <w:sz w:val="32"/>
                <w:szCs w:val="32"/>
              </w:rPr>
            </w:pPr>
          </w:p>
        </w:tc>
        <w:tc>
          <w:tcPr>
            <w:tcW w:w="3546" w:type="dxa"/>
          </w:tcPr>
          <w:p w14:paraId="07583BAC">
            <w:pPr>
              <w:jc w:val="center"/>
              <w:rPr>
                <w:rFonts w:ascii="宋体" w:hAnsi="宋体" w:cs="宋体"/>
                <w:b/>
                <w:color w:val="auto"/>
                <w:kern w:val="0"/>
                <w:sz w:val="32"/>
                <w:szCs w:val="32"/>
              </w:rPr>
            </w:pPr>
          </w:p>
        </w:tc>
        <w:tc>
          <w:tcPr>
            <w:tcW w:w="1276" w:type="dxa"/>
          </w:tcPr>
          <w:p w14:paraId="0D765807">
            <w:pPr>
              <w:jc w:val="center"/>
              <w:rPr>
                <w:rFonts w:ascii="宋体" w:hAnsi="宋体" w:cs="宋体"/>
                <w:b/>
                <w:color w:val="auto"/>
                <w:kern w:val="0"/>
                <w:sz w:val="32"/>
                <w:szCs w:val="32"/>
              </w:rPr>
            </w:pPr>
          </w:p>
        </w:tc>
      </w:tr>
    </w:tbl>
    <w:p w14:paraId="7095CB56">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7EF4F7D7">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3EE9CB8C">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55899BE0">
      <w:pPr>
        <w:rPr>
          <w:rFonts w:ascii="宋体" w:hAnsi="宋体" w:cs="宋体"/>
          <w:b/>
          <w:bCs/>
          <w:color w:val="auto"/>
          <w:sz w:val="32"/>
          <w:szCs w:val="32"/>
        </w:rPr>
      </w:pPr>
      <w:r>
        <w:rPr>
          <w:rFonts w:hint="eastAsia" w:ascii="宋体" w:hAnsi="宋体" w:cs="宋体"/>
          <w:b/>
          <w:bCs/>
          <w:color w:val="auto"/>
          <w:sz w:val="32"/>
          <w:szCs w:val="32"/>
        </w:rPr>
        <w:br w:type="page"/>
      </w:r>
    </w:p>
    <w:p w14:paraId="29471977">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61A4559">
      <w:pPr>
        <w:snapToGrid w:val="0"/>
        <w:spacing w:line="360" w:lineRule="auto"/>
        <w:rPr>
          <w:rFonts w:ascii="宋体" w:hAnsi="宋体" w:cs="宋体"/>
          <w:color w:val="auto"/>
          <w:sz w:val="24"/>
        </w:rPr>
      </w:pPr>
    </w:p>
    <w:p w14:paraId="67057C7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22EC68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37B337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34E86A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2568BF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C558A8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5C7BAE5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43C110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9B70B5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B787698">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4AED874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910F2B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E4B7247">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C0D9200">
      <w:pPr>
        <w:spacing w:line="360" w:lineRule="auto"/>
        <w:jc w:val="center"/>
        <w:rPr>
          <w:rFonts w:ascii="宋体" w:hAnsi="宋体" w:cs="宋体"/>
          <w:b/>
          <w:bCs/>
          <w:color w:val="auto"/>
          <w:sz w:val="24"/>
        </w:rPr>
      </w:pPr>
    </w:p>
    <w:p w14:paraId="2D617C0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3B4A439">
      <w:pPr>
        <w:rPr>
          <w:rFonts w:ascii="宋体" w:hAnsi="宋体" w:cs="宋体"/>
          <w:b/>
          <w:color w:val="auto"/>
          <w:kern w:val="0"/>
          <w:sz w:val="36"/>
          <w:szCs w:val="36"/>
        </w:rPr>
      </w:pPr>
      <w:r>
        <w:rPr>
          <w:rFonts w:hint="eastAsia" w:ascii="宋体" w:hAnsi="宋体" w:cs="宋体"/>
          <w:b/>
          <w:color w:val="auto"/>
          <w:kern w:val="0"/>
          <w:sz w:val="36"/>
          <w:szCs w:val="36"/>
        </w:rPr>
        <w:br w:type="page"/>
      </w:r>
    </w:p>
    <w:p w14:paraId="22AB082C">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F8BA99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FC4E392">
      <w:pPr>
        <w:spacing w:line="360" w:lineRule="auto"/>
        <w:jc w:val="center"/>
        <w:outlineLvl w:val="0"/>
        <w:rPr>
          <w:rFonts w:ascii="宋体" w:hAnsi="宋体" w:cs="宋体"/>
          <w:b/>
          <w:color w:val="auto"/>
          <w:kern w:val="0"/>
          <w:sz w:val="36"/>
          <w:szCs w:val="36"/>
        </w:rPr>
      </w:pPr>
    </w:p>
    <w:p w14:paraId="7A237165">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15FE275">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6BA198C">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ECB1E0F">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2DF07C2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E44295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69D2539">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D6F6336">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398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9D2CEC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28BE6BD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22336702">
            <w:pPr>
              <w:spacing w:line="360" w:lineRule="auto"/>
              <w:jc w:val="center"/>
              <w:rPr>
                <w:rFonts w:ascii="宋体" w:hAnsi="宋体" w:cs="宋体"/>
                <w:b/>
                <w:color w:val="auto"/>
                <w:sz w:val="24"/>
              </w:rPr>
            </w:pPr>
          </w:p>
          <w:p w14:paraId="5D72A591">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2B8868F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6DDCBB9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47DC8801">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393E3975">
            <w:pPr>
              <w:spacing w:line="360" w:lineRule="auto"/>
              <w:jc w:val="center"/>
              <w:rPr>
                <w:rFonts w:ascii="宋体" w:hAnsi="宋体" w:cs="宋体"/>
                <w:b/>
                <w:color w:val="auto"/>
                <w:sz w:val="24"/>
              </w:rPr>
            </w:pPr>
          </w:p>
          <w:p w14:paraId="03691A12">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4761FFA9">
            <w:pPr>
              <w:spacing w:line="360" w:lineRule="auto"/>
              <w:jc w:val="center"/>
              <w:rPr>
                <w:rFonts w:ascii="宋体" w:hAnsi="宋体" w:cs="宋体"/>
                <w:b/>
                <w:color w:val="auto"/>
                <w:sz w:val="24"/>
              </w:rPr>
            </w:pPr>
          </w:p>
          <w:p w14:paraId="0C2EA12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30E00E2">
            <w:pPr>
              <w:spacing w:line="360" w:lineRule="auto"/>
              <w:jc w:val="center"/>
              <w:rPr>
                <w:rFonts w:ascii="宋体" w:hAnsi="宋体" w:cs="宋体"/>
                <w:b/>
                <w:color w:val="auto"/>
                <w:sz w:val="24"/>
              </w:rPr>
            </w:pPr>
          </w:p>
        </w:tc>
      </w:tr>
      <w:tr w14:paraId="5C1B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AC8344B">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3C0AFB5D">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999F74F">
            <w:pPr>
              <w:snapToGrid w:val="0"/>
              <w:spacing w:line="360" w:lineRule="auto"/>
              <w:jc w:val="center"/>
              <w:rPr>
                <w:rFonts w:ascii="宋体" w:hAnsi="宋体" w:cs="宋体"/>
                <w:color w:val="auto"/>
                <w:sz w:val="24"/>
              </w:rPr>
            </w:pPr>
          </w:p>
        </w:tc>
        <w:tc>
          <w:tcPr>
            <w:tcW w:w="2410" w:type="dxa"/>
            <w:vAlign w:val="center"/>
          </w:tcPr>
          <w:p w14:paraId="61CBC852">
            <w:pPr>
              <w:snapToGrid w:val="0"/>
              <w:spacing w:line="360" w:lineRule="auto"/>
              <w:jc w:val="center"/>
              <w:rPr>
                <w:rFonts w:ascii="宋体" w:hAnsi="宋体" w:cs="宋体"/>
                <w:color w:val="auto"/>
                <w:sz w:val="24"/>
              </w:rPr>
            </w:pPr>
          </w:p>
        </w:tc>
        <w:tc>
          <w:tcPr>
            <w:tcW w:w="2268" w:type="dxa"/>
            <w:vAlign w:val="center"/>
          </w:tcPr>
          <w:p w14:paraId="3F590F8E">
            <w:pPr>
              <w:snapToGrid w:val="0"/>
              <w:spacing w:line="360" w:lineRule="auto"/>
              <w:jc w:val="center"/>
              <w:rPr>
                <w:rFonts w:ascii="宋体" w:hAnsi="宋体" w:cs="宋体"/>
                <w:color w:val="auto"/>
                <w:sz w:val="24"/>
              </w:rPr>
            </w:pPr>
          </w:p>
        </w:tc>
        <w:tc>
          <w:tcPr>
            <w:tcW w:w="2126" w:type="dxa"/>
            <w:vAlign w:val="center"/>
          </w:tcPr>
          <w:p w14:paraId="72DD3DC8">
            <w:pPr>
              <w:spacing w:line="360" w:lineRule="auto"/>
              <w:jc w:val="center"/>
              <w:rPr>
                <w:rFonts w:ascii="宋体" w:hAnsi="宋体" w:cs="宋体"/>
                <w:color w:val="auto"/>
                <w:sz w:val="24"/>
              </w:rPr>
            </w:pPr>
          </w:p>
        </w:tc>
        <w:tc>
          <w:tcPr>
            <w:tcW w:w="2127" w:type="dxa"/>
          </w:tcPr>
          <w:p w14:paraId="36948037">
            <w:pPr>
              <w:spacing w:line="360" w:lineRule="auto"/>
              <w:jc w:val="center"/>
              <w:rPr>
                <w:rFonts w:ascii="宋体" w:hAnsi="宋体" w:cs="宋体"/>
                <w:color w:val="auto"/>
                <w:sz w:val="24"/>
              </w:rPr>
            </w:pPr>
          </w:p>
        </w:tc>
        <w:tc>
          <w:tcPr>
            <w:tcW w:w="2126" w:type="dxa"/>
            <w:vAlign w:val="center"/>
          </w:tcPr>
          <w:p w14:paraId="5109BED0">
            <w:pPr>
              <w:spacing w:line="360" w:lineRule="auto"/>
              <w:jc w:val="center"/>
              <w:rPr>
                <w:rFonts w:ascii="宋体" w:hAnsi="宋体" w:cs="宋体"/>
                <w:color w:val="auto"/>
                <w:sz w:val="24"/>
              </w:rPr>
            </w:pPr>
          </w:p>
        </w:tc>
      </w:tr>
      <w:tr w14:paraId="09FA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4723DC">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5DD2570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014878C2">
            <w:pPr>
              <w:snapToGrid w:val="0"/>
              <w:spacing w:line="360" w:lineRule="auto"/>
              <w:jc w:val="center"/>
              <w:rPr>
                <w:rFonts w:ascii="宋体" w:hAnsi="宋体" w:cs="宋体"/>
                <w:color w:val="auto"/>
                <w:sz w:val="24"/>
              </w:rPr>
            </w:pPr>
          </w:p>
        </w:tc>
        <w:tc>
          <w:tcPr>
            <w:tcW w:w="2410" w:type="dxa"/>
            <w:vAlign w:val="center"/>
          </w:tcPr>
          <w:p w14:paraId="33A85110">
            <w:pPr>
              <w:snapToGrid w:val="0"/>
              <w:spacing w:line="360" w:lineRule="auto"/>
              <w:jc w:val="center"/>
              <w:rPr>
                <w:rFonts w:ascii="宋体" w:hAnsi="宋体" w:cs="宋体"/>
                <w:color w:val="auto"/>
                <w:sz w:val="24"/>
              </w:rPr>
            </w:pPr>
          </w:p>
        </w:tc>
        <w:tc>
          <w:tcPr>
            <w:tcW w:w="2268" w:type="dxa"/>
            <w:vAlign w:val="center"/>
          </w:tcPr>
          <w:p w14:paraId="26FDDE20">
            <w:pPr>
              <w:snapToGrid w:val="0"/>
              <w:spacing w:line="360" w:lineRule="auto"/>
              <w:jc w:val="center"/>
              <w:rPr>
                <w:rFonts w:ascii="宋体" w:hAnsi="宋体" w:cs="宋体"/>
                <w:color w:val="auto"/>
                <w:sz w:val="24"/>
              </w:rPr>
            </w:pPr>
          </w:p>
        </w:tc>
        <w:tc>
          <w:tcPr>
            <w:tcW w:w="2126" w:type="dxa"/>
            <w:vAlign w:val="center"/>
          </w:tcPr>
          <w:p w14:paraId="440187C0">
            <w:pPr>
              <w:spacing w:line="360" w:lineRule="auto"/>
              <w:jc w:val="center"/>
              <w:rPr>
                <w:rFonts w:ascii="宋体" w:hAnsi="宋体" w:cs="宋体"/>
                <w:color w:val="auto"/>
                <w:sz w:val="24"/>
              </w:rPr>
            </w:pPr>
          </w:p>
        </w:tc>
        <w:tc>
          <w:tcPr>
            <w:tcW w:w="2127" w:type="dxa"/>
          </w:tcPr>
          <w:p w14:paraId="773444B1">
            <w:pPr>
              <w:spacing w:line="360" w:lineRule="auto"/>
              <w:jc w:val="center"/>
              <w:rPr>
                <w:rFonts w:ascii="宋体" w:hAnsi="宋体" w:cs="宋体"/>
                <w:color w:val="auto"/>
                <w:sz w:val="24"/>
              </w:rPr>
            </w:pPr>
          </w:p>
        </w:tc>
        <w:tc>
          <w:tcPr>
            <w:tcW w:w="2126" w:type="dxa"/>
            <w:vAlign w:val="center"/>
          </w:tcPr>
          <w:p w14:paraId="2579B754">
            <w:pPr>
              <w:spacing w:line="360" w:lineRule="auto"/>
              <w:jc w:val="center"/>
              <w:rPr>
                <w:rFonts w:ascii="宋体" w:hAnsi="宋体" w:cs="宋体"/>
                <w:color w:val="auto"/>
                <w:sz w:val="24"/>
              </w:rPr>
            </w:pPr>
          </w:p>
        </w:tc>
      </w:tr>
      <w:tr w14:paraId="6153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9FD7A4">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CF9873A">
            <w:pPr>
              <w:snapToGrid w:val="0"/>
              <w:spacing w:line="360" w:lineRule="auto"/>
              <w:jc w:val="center"/>
              <w:rPr>
                <w:rFonts w:ascii="宋体" w:hAnsi="宋体" w:cs="宋体"/>
                <w:color w:val="auto"/>
                <w:sz w:val="24"/>
              </w:rPr>
            </w:pPr>
          </w:p>
        </w:tc>
        <w:tc>
          <w:tcPr>
            <w:tcW w:w="2268" w:type="dxa"/>
            <w:vAlign w:val="center"/>
          </w:tcPr>
          <w:p w14:paraId="04112012">
            <w:pPr>
              <w:snapToGrid w:val="0"/>
              <w:spacing w:line="360" w:lineRule="auto"/>
              <w:jc w:val="center"/>
              <w:rPr>
                <w:rFonts w:ascii="宋体" w:hAnsi="宋体" w:cs="宋体"/>
                <w:color w:val="auto"/>
                <w:sz w:val="24"/>
              </w:rPr>
            </w:pPr>
          </w:p>
        </w:tc>
        <w:tc>
          <w:tcPr>
            <w:tcW w:w="2410" w:type="dxa"/>
            <w:vAlign w:val="center"/>
          </w:tcPr>
          <w:p w14:paraId="2E9566AA">
            <w:pPr>
              <w:snapToGrid w:val="0"/>
              <w:spacing w:line="360" w:lineRule="auto"/>
              <w:jc w:val="center"/>
              <w:rPr>
                <w:rFonts w:ascii="宋体" w:hAnsi="宋体" w:cs="宋体"/>
                <w:color w:val="auto"/>
                <w:sz w:val="24"/>
              </w:rPr>
            </w:pPr>
          </w:p>
        </w:tc>
        <w:tc>
          <w:tcPr>
            <w:tcW w:w="2268" w:type="dxa"/>
            <w:vAlign w:val="center"/>
          </w:tcPr>
          <w:p w14:paraId="2EC479F9">
            <w:pPr>
              <w:snapToGrid w:val="0"/>
              <w:spacing w:line="360" w:lineRule="auto"/>
              <w:jc w:val="center"/>
              <w:rPr>
                <w:rFonts w:ascii="宋体" w:hAnsi="宋体" w:cs="宋体"/>
                <w:color w:val="auto"/>
                <w:sz w:val="24"/>
              </w:rPr>
            </w:pPr>
          </w:p>
        </w:tc>
        <w:tc>
          <w:tcPr>
            <w:tcW w:w="2126" w:type="dxa"/>
            <w:vAlign w:val="center"/>
          </w:tcPr>
          <w:p w14:paraId="5D4433DF">
            <w:pPr>
              <w:spacing w:line="360" w:lineRule="auto"/>
              <w:jc w:val="center"/>
              <w:rPr>
                <w:rFonts w:ascii="宋体" w:hAnsi="宋体" w:cs="宋体"/>
                <w:color w:val="auto"/>
                <w:sz w:val="24"/>
              </w:rPr>
            </w:pPr>
          </w:p>
        </w:tc>
        <w:tc>
          <w:tcPr>
            <w:tcW w:w="2127" w:type="dxa"/>
          </w:tcPr>
          <w:p w14:paraId="09BBD418">
            <w:pPr>
              <w:spacing w:line="360" w:lineRule="auto"/>
              <w:jc w:val="center"/>
              <w:rPr>
                <w:rFonts w:ascii="宋体" w:hAnsi="宋体" w:cs="宋体"/>
                <w:color w:val="auto"/>
                <w:sz w:val="24"/>
              </w:rPr>
            </w:pPr>
          </w:p>
        </w:tc>
        <w:tc>
          <w:tcPr>
            <w:tcW w:w="2126" w:type="dxa"/>
            <w:vAlign w:val="center"/>
          </w:tcPr>
          <w:p w14:paraId="2944DC85">
            <w:pPr>
              <w:spacing w:line="360" w:lineRule="auto"/>
              <w:jc w:val="center"/>
              <w:rPr>
                <w:rFonts w:ascii="宋体" w:hAnsi="宋体" w:cs="宋体"/>
                <w:color w:val="auto"/>
                <w:sz w:val="24"/>
              </w:rPr>
            </w:pPr>
          </w:p>
        </w:tc>
      </w:tr>
      <w:tr w14:paraId="5684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EB4D55">
            <w:pPr>
              <w:spacing w:line="360" w:lineRule="auto"/>
              <w:jc w:val="center"/>
              <w:rPr>
                <w:rFonts w:ascii="宋体" w:hAnsi="宋体" w:cs="宋体"/>
                <w:color w:val="auto"/>
                <w:sz w:val="24"/>
              </w:rPr>
            </w:pPr>
          </w:p>
        </w:tc>
        <w:tc>
          <w:tcPr>
            <w:tcW w:w="992" w:type="dxa"/>
            <w:vAlign w:val="center"/>
          </w:tcPr>
          <w:p w14:paraId="43D2A02A">
            <w:pPr>
              <w:snapToGrid w:val="0"/>
              <w:spacing w:line="360" w:lineRule="auto"/>
              <w:jc w:val="center"/>
              <w:rPr>
                <w:rFonts w:ascii="宋体" w:hAnsi="宋体" w:cs="宋体"/>
                <w:color w:val="auto"/>
                <w:sz w:val="24"/>
              </w:rPr>
            </w:pPr>
          </w:p>
        </w:tc>
        <w:tc>
          <w:tcPr>
            <w:tcW w:w="2268" w:type="dxa"/>
            <w:vAlign w:val="center"/>
          </w:tcPr>
          <w:p w14:paraId="10D35965">
            <w:pPr>
              <w:snapToGrid w:val="0"/>
              <w:spacing w:line="360" w:lineRule="auto"/>
              <w:jc w:val="center"/>
              <w:rPr>
                <w:rFonts w:ascii="宋体" w:hAnsi="宋体" w:cs="宋体"/>
                <w:color w:val="auto"/>
                <w:sz w:val="24"/>
              </w:rPr>
            </w:pPr>
          </w:p>
        </w:tc>
        <w:tc>
          <w:tcPr>
            <w:tcW w:w="2410" w:type="dxa"/>
            <w:vAlign w:val="center"/>
          </w:tcPr>
          <w:p w14:paraId="03E41EE6">
            <w:pPr>
              <w:snapToGrid w:val="0"/>
              <w:spacing w:line="360" w:lineRule="auto"/>
              <w:jc w:val="center"/>
              <w:rPr>
                <w:rFonts w:ascii="宋体" w:hAnsi="宋体" w:cs="宋体"/>
                <w:color w:val="auto"/>
                <w:sz w:val="24"/>
              </w:rPr>
            </w:pPr>
          </w:p>
        </w:tc>
        <w:tc>
          <w:tcPr>
            <w:tcW w:w="2268" w:type="dxa"/>
            <w:vAlign w:val="center"/>
          </w:tcPr>
          <w:p w14:paraId="660293A6">
            <w:pPr>
              <w:snapToGrid w:val="0"/>
              <w:spacing w:line="360" w:lineRule="auto"/>
              <w:jc w:val="center"/>
              <w:rPr>
                <w:rFonts w:ascii="宋体" w:hAnsi="宋体" w:cs="宋体"/>
                <w:color w:val="auto"/>
                <w:sz w:val="24"/>
              </w:rPr>
            </w:pPr>
          </w:p>
        </w:tc>
        <w:tc>
          <w:tcPr>
            <w:tcW w:w="2126" w:type="dxa"/>
            <w:vAlign w:val="center"/>
          </w:tcPr>
          <w:p w14:paraId="50635EED">
            <w:pPr>
              <w:spacing w:line="360" w:lineRule="auto"/>
              <w:jc w:val="center"/>
              <w:rPr>
                <w:rFonts w:ascii="宋体" w:hAnsi="宋体" w:cs="宋体"/>
                <w:color w:val="auto"/>
                <w:sz w:val="24"/>
              </w:rPr>
            </w:pPr>
          </w:p>
        </w:tc>
        <w:tc>
          <w:tcPr>
            <w:tcW w:w="2127" w:type="dxa"/>
          </w:tcPr>
          <w:p w14:paraId="76FD790D">
            <w:pPr>
              <w:spacing w:line="360" w:lineRule="auto"/>
              <w:jc w:val="center"/>
              <w:rPr>
                <w:rFonts w:ascii="宋体" w:hAnsi="宋体" w:cs="宋体"/>
                <w:color w:val="auto"/>
                <w:sz w:val="24"/>
              </w:rPr>
            </w:pPr>
          </w:p>
        </w:tc>
        <w:tc>
          <w:tcPr>
            <w:tcW w:w="2126" w:type="dxa"/>
            <w:vAlign w:val="center"/>
          </w:tcPr>
          <w:p w14:paraId="12D8F30C">
            <w:pPr>
              <w:spacing w:line="360" w:lineRule="auto"/>
              <w:jc w:val="center"/>
              <w:rPr>
                <w:rFonts w:ascii="宋体" w:hAnsi="宋体" w:cs="宋体"/>
                <w:color w:val="auto"/>
                <w:sz w:val="24"/>
              </w:rPr>
            </w:pPr>
          </w:p>
        </w:tc>
      </w:tr>
      <w:tr w14:paraId="78F8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2B12ED">
            <w:pPr>
              <w:spacing w:line="360" w:lineRule="auto"/>
              <w:jc w:val="center"/>
              <w:rPr>
                <w:rFonts w:ascii="宋体" w:hAnsi="宋体" w:cs="宋体"/>
                <w:color w:val="auto"/>
                <w:sz w:val="24"/>
              </w:rPr>
            </w:pPr>
          </w:p>
        </w:tc>
        <w:tc>
          <w:tcPr>
            <w:tcW w:w="992" w:type="dxa"/>
            <w:vAlign w:val="center"/>
          </w:tcPr>
          <w:p w14:paraId="261EEDB0">
            <w:pPr>
              <w:snapToGrid w:val="0"/>
              <w:spacing w:line="360" w:lineRule="auto"/>
              <w:jc w:val="center"/>
              <w:rPr>
                <w:rFonts w:ascii="宋体" w:hAnsi="宋体" w:cs="宋体"/>
                <w:color w:val="auto"/>
                <w:sz w:val="24"/>
              </w:rPr>
            </w:pPr>
          </w:p>
        </w:tc>
        <w:tc>
          <w:tcPr>
            <w:tcW w:w="2268" w:type="dxa"/>
            <w:vAlign w:val="center"/>
          </w:tcPr>
          <w:p w14:paraId="2CB67890">
            <w:pPr>
              <w:snapToGrid w:val="0"/>
              <w:spacing w:line="360" w:lineRule="auto"/>
              <w:jc w:val="center"/>
              <w:rPr>
                <w:rFonts w:ascii="宋体" w:hAnsi="宋体" w:cs="宋体"/>
                <w:color w:val="auto"/>
                <w:sz w:val="24"/>
              </w:rPr>
            </w:pPr>
          </w:p>
        </w:tc>
        <w:tc>
          <w:tcPr>
            <w:tcW w:w="2410" w:type="dxa"/>
            <w:vAlign w:val="center"/>
          </w:tcPr>
          <w:p w14:paraId="13FB6D73">
            <w:pPr>
              <w:snapToGrid w:val="0"/>
              <w:spacing w:line="360" w:lineRule="auto"/>
              <w:jc w:val="center"/>
              <w:rPr>
                <w:rFonts w:ascii="宋体" w:hAnsi="宋体" w:cs="宋体"/>
                <w:color w:val="auto"/>
                <w:sz w:val="24"/>
              </w:rPr>
            </w:pPr>
          </w:p>
        </w:tc>
        <w:tc>
          <w:tcPr>
            <w:tcW w:w="2268" w:type="dxa"/>
            <w:vAlign w:val="center"/>
          </w:tcPr>
          <w:p w14:paraId="703BD8A5">
            <w:pPr>
              <w:snapToGrid w:val="0"/>
              <w:spacing w:line="360" w:lineRule="auto"/>
              <w:jc w:val="center"/>
              <w:rPr>
                <w:rFonts w:ascii="宋体" w:hAnsi="宋体" w:cs="宋体"/>
                <w:color w:val="auto"/>
                <w:sz w:val="24"/>
              </w:rPr>
            </w:pPr>
          </w:p>
        </w:tc>
        <w:tc>
          <w:tcPr>
            <w:tcW w:w="2126" w:type="dxa"/>
            <w:vAlign w:val="center"/>
          </w:tcPr>
          <w:p w14:paraId="60708D3E">
            <w:pPr>
              <w:spacing w:line="360" w:lineRule="auto"/>
              <w:jc w:val="center"/>
              <w:rPr>
                <w:rFonts w:ascii="宋体" w:hAnsi="宋体" w:cs="宋体"/>
                <w:color w:val="auto"/>
                <w:sz w:val="24"/>
              </w:rPr>
            </w:pPr>
          </w:p>
        </w:tc>
        <w:tc>
          <w:tcPr>
            <w:tcW w:w="2127" w:type="dxa"/>
          </w:tcPr>
          <w:p w14:paraId="78E09235">
            <w:pPr>
              <w:spacing w:line="360" w:lineRule="auto"/>
              <w:jc w:val="center"/>
              <w:rPr>
                <w:rFonts w:ascii="宋体" w:hAnsi="宋体" w:cs="宋体"/>
                <w:color w:val="auto"/>
                <w:sz w:val="24"/>
              </w:rPr>
            </w:pPr>
          </w:p>
        </w:tc>
        <w:tc>
          <w:tcPr>
            <w:tcW w:w="2126" w:type="dxa"/>
            <w:vAlign w:val="center"/>
          </w:tcPr>
          <w:p w14:paraId="149DFFD6">
            <w:pPr>
              <w:spacing w:line="360" w:lineRule="auto"/>
              <w:jc w:val="center"/>
              <w:rPr>
                <w:rFonts w:ascii="宋体" w:hAnsi="宋体" w:cs="宋体"/>
                <w:color w:val="auto"/>
                <w:sz w:val="24"/>
              </w:rPr>
            </w:pPr>
          </w:p>
        </w:tc>
      </w:tr>
      <w:tr w14:paraId="36BE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1FBEDCB">
            <w:pPr>
              <w:spacing w:line="360" w:lineRule="auto"/>
              <w:jc w:val="center"/>
              <w:rPr>
                <w:rFonts w:hint="eastAsia" w:ascii="宋体" w:hAnsi="宋体" w:eastAsia="宋体" w:cs="宋体"/>
                <w:b/>
                <w:color w:val="auto"/>
                <w:sz w:val="24"/>
                <w:lang w:eastAsia="zh-CN"/>
              </w:rPr>
            </w:pPr>
            <w:r>
              <w:rPr>
                <w:rFonts w:hint="eastAsia" w:ascii="宋体" w:hAnsi="宋体" w:cs="宋体"/>
                <w:b/>
                <w:color w:val="auto"/>
                <w:sz w:val="24"/>
              </w:rPr>
              <w:t>投标报价</w:t>
            </w:r>
            <w:r>
              <w:rPr>
                <w:rFonts w:hint="eastAsia" w:ascii="宋体" w:hAnsi="宋体" w:cs="宋体"/>
                <w:b/>
                <w:color w:val="auto"/>
                <w:sz w:val="24"/>
                <w:lang w:eastAsia="zh-CN"/>
              </w:rPr>
              <w:t>（折扣率</w:t>
            </w:r>
            <w:r>
              <w:rPr>
                <w:rFonts w:hint="eastAsia" w:ascii="宋体" w:hAnsi="宋体" w:cs="宋体"/>
                <w:b/>
                <w:color w:val="auto"/>
                <w:sz w:val="24"/>
                <w:lang w:val="en-US" w:eastAsia="zh-CN"/>
              </w:rPr>
              <w:t>%</w:t>
            </w:r>
            <w:r>
              <w:rPr>
                <w:rFonts w:hint="eastAsia" w:ascii="宋体" w:hAnsi="宋体" w:cs="宋体"/>
                <w:b/>
                <w:color w:val="auto"/>
                <w:sz w:val="24"/>
                <w:lang w:eastAsia="zh-CN"/>
              </w:rPr>
              <w:t>）</w:t>
            </w:r>
          </w:p>
        </w:tc>
        <w:tc>
          <w:tcPr>
            <w:tcW w:w="8647" w:type="dxa"/>
            <w:gridSpan w:val="4"/>
          </w:tcPr>
          <w:p w14:paraId="2CA31C9A">
            <w:pPr>
              <w:spacing w:line="360" w:lineRule="auto"/>
              <w:jc w:val="center"/>
              <w:rPr>
                <w:rFonts w:ascii="宋体" w:hAnsi="宋体" w:cs="宋体"/>
                <w:color w:val="auto"/>
                <w:sz w:val="24"/>
              </w:rPr>
            </w:pPr>
          </w:p>
        </w:tc>
      </w:tr>
    </w:tbl>
    <w:p w14:paraId="0E24883C">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8889D6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51E520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5BFBE1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1D5C43C">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14:paraId="089BA41B">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315B35C">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851157E">
      <w:pPr>
        <w:pStyle w:val="693"/>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3D0E8938">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6" w:name="_Hlk101259491"/>
      <w:r>
        <w:rPr>
          <w:rFonts w:hint="eastAsia" w:ascii="宋体" w:hAnsi="宋体" w:eastAsia="宋体" w:cs="宋体"/>
          <w:color w:val="auto"/>
          <w:sz w:val="32"/>
          <w:szCs w:val="32"/>
        </w:rPr>
        <w:t>（如果有）</w:t>
      </w:r>
      <w:bookmarkEnd w:id="496"/>
    </w:p>
    <w:p w14:paraId="288CEE94">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72F73CB">
      <w:pPr>
        <w:rPr>
          <w:color w:val="auto"/>
        </w:rPr>
      </w:pPr>
      <w:r>
        <w:rPr>
          <w:rFonts w:hint="eastAsia" w:ascii="宋体" w:hAnsi="宋体" w:cs="宋体"/>
          <w:b/>
          <w:color w:val="auto"/>
          <w:sz w:val="24"/>
        </w:rPr>
        <w:br w:type="page"/>
      </w:r>
    </w:p>
    <w:p w14:paraId="033403A3">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3829A75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309E2A80">
      <w:pPr>
        <w:spacing w:line="360" w:lineRule="auto"/>
        <w:jc w:val="center"/>
        <w:rPr>
          <w:rFonts w:ascii="宋体" w:hAnsi="宋体" w:cs="宋体"/>
          <w:b/>
          <w:color w:val="auto"/>
          <w:spacing w:val="6"/>
          <w:sz w:val="32"/>
          <w:szCs w:val="32"/>
        </w:rPr>
      </w:pPr>
      <w:bookmarkStart w:id="497" w:name="OLE_LINK14"/>
      <w:bookmarkStart w:id="498" w:name="OLE_LINK13"/>
      <w:r>
        <w:rPr>
          <w:rFonts w:hint="eastAsia" w:ascii="宋体" w:hAnsi="宋体" w:cs="宋体"/>
          <w:b/>
          <w:color w:val="auto"/>
          <w:spacing w:val="6"/>
          <w:sz w:val="32"/>
          <w:szCs w:val="32"/>
        </w:rPr>
        <w:t>残疾人福利性单位声明函</w:t>
      </w:r>
    </w:p>
    <w:bookmarkEnd w:id="497"/>
    <w:bookmarkEnd w:id="498"/>
    <w:p w14:paraId="1E1B776D">
      <w:pPr>
        <w:spacing w:line="360" w:lineRule="auto"/>
        <w:rPr>
          <w:rFonts w:ascii="宋体" w:hAnsi="宋体" w:cs="宋体"/>
          <w:b/>
          <w:color w:val="auto"/>
          <w:spacing w:val="6"/>
          <w:sz w:val="30"/>
          <w:szCs w:val="30"/>
        </w:rPr>
      </w:pPr>
    </w:p>
    <w:p w14:paraId="5FAE69DA">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41E4933">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CD8F98F">
      <w:pPr>
        <w:spacing w:line="360" w:lineRule="auto"/>
        <w:ind w:firstLine="480" w:firstLineChars="200"/>
        <w:rPr>
          <w:rFonts w:ascii="宋体" w:hAnsi="宋体" w:cs="宋体"/>
          <w:color w:val="auto"/>
          <w:sz w:val="24"/>
        </w:rPr>
      </w:pPr>
    </w:p>
    <w:p w14:paraId="4B7391E5">
      <w:pPr>
        <w:spacing w:line="360" w:lineRule="auto"/>
        <w:ind w:firstLine="480" w:firstLineChars="200"/>
        <w:rPr>
          <w:rFonts w:ascii="宋体" w:hAnsi="宋体" w:cs="宋体"/>
          <w:color w:val="auto"/>
          <w:sz w:val="24"/>
        </w:rPr>
      </w:pPr>
    </w:p>
    <w:p w14:paraId="3826425A">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D7EC7D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028870F9">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632C455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E54757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70E403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8F608E4">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36C0932">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90B47F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1A2FED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D85CCF4">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7D6AE90">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37C7F93">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03EC8F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3CD5B66">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40A1BA6">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C6D0D8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93D7E18">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8624D8A">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F7CD22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CE12464">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631CD0A">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92EBE7E">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DF9E7B1">
      <w:pPr>
        <w:snapToGrid w:val="0"/>
        <w:spacing w:line="360" w:lineRule="auto"/>
        <w:rPr>
          <w:rFonts w:ascii="宋体" w:hAnsi="宋体" w:cs="宋体"/>
          <w:color w:val="auto"/>
          <w:sz w:val="24"/>
        </w:rPr>
      </w:pPr>
      <w:r>
        <w:rPr>
          <w:rFonts w:hint="eastAsia" w:ascii="宋体" w:hAnsi="宋体" w:cs="宋体"/>
          <w:color w:val="auto"/>
          <w:sz w:val="24"/>
        </w:rPr>
        <w:t>……</w:t>
      </w:r>
    </w:p>
    <w:p w14:paraId="1D633FF1">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8E8C333">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9FFF7B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3C01FF6">
      <w:pPr>
        <w:spacing w:line="360" w:lineRule="auto"/>
        <w:rPr>
          <w:rFonts w:ascii="宋体" w:hAnsi="宋体" w:cs="宋体"/>
          <w:color w:val="auto"/>
          <w:sz w:val="24"/>
        </w:rPr>
      </w:pPr>
      <w:r>
        <w:rPr>
          <w:rFonts w:hint="eastAsia" w:ascii="宋体" w:hAnsi="宋体" w:cs="宋体"/>
          <w:color w:val="auto"/>
          <w:sz w:val="24"/>
        </w:rPr>
        <w:t xml:space="preserve">日期：    </w:t>
      </w:r>
    </w:p>
    <w:p w14:paraId="13A68FDC">
      <w:pPr>
        <w:spacing w:line="360" w:lineRule="auto"/>
        <w:rPr>
          <w:rFonts w:ascii="宋体" w:hAnsi="宋体" w:cs="宋体"/>
          <w:b/>
          <w:color w:val="auto"/>
          <w:sz w:val="24"/>
        </w:rPr>
      </w:pPr>
      <w:r>
        <w:rPr>
          <w:rFonts w:hint="eastAsia" w:ascii="宋体" w:hAnsi="宋体" w:cs="宋体"/>
          <w:b/>
          <w:color w:val="auto"/>
          <w:sz w:val="24"/>
        </w:rPr>
        <w:t>质疑函制作说明：</w:t>
      </w:r>
    </w:p>
    <w:p w14:paraId="76C287D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422F0B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33B3C8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17AB1A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36EF72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4861C4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293D7D8">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36C80F4F">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06AF3D7">
      <w:pPr>
        <w:spacing w:line="360" w:lineRule="auto"/>
        <w:jc w:val="center"/>
        <w:rPr>
          <w:rFonts w:ascii="宋体" w:hAnsi="宋体" w:cs="宋体"/>
          <w:b/>
          <w:color w:val="auto"/>
          <w:sz w:val="24"/>
        </w:rPr>
      </w:pPr>
    </w:p>
    <w:p w14:paraId="7874A14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B36D8F7">
      <w:pPr>
        <w:spacing w:line="360" w:lineRule="auto"/>
        <w:rPr>
          <w:rFonts w:ascii="宋体" w:hAnsi="宋体" w:cs="宋体"/>
          <w:color w:val="auto"/>
          <w:sz w:val="24"/>
        </w:rPr>
      </w:pPr>
      <w:r>
        <w:rPr>
          <w:rFonts w:hint="eastAsia" w:ascii="宋体" w:hAnsi="宋体" w:cs="宋体"/>
          <w:color w:val="auto"/>
          <w:sz w:val="24"/>
        </w:rPr>
        <w:t>一、投诉相关主体基本情况</w:t>
      </w:r>
    </w:p>
    <w:p w14:paraId="417EDB7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D8D6C9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5D92A2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2010A3D">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3F97CAB">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B556921">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3431798">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EE845CF">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B69B1DF">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4228C39">
      <w:pPr>
        <w:spacing w:line="360" w:lineRule="auto"/>
        <w:rPr>
          <w:rFonts w:ascii="宋体" w:hAnsi="宋体" w:cs="宋体"/>
          <w:color w:val="auto"/>
          <w:sz w:val="24"/>
        </w:rPr>
      </w:pPr>
      <w:r>
        <w:rPr>
          <w:rFonts w:hint="eastAsia" w:ascii="宋体" w:hAnsi="宋体" w:cs="宋体"/>
          <w:color w:val="auto"/>
          <w:sz w:val="24"/>
        </w:rPr>
        <w:t>被投诉人2</w:t>
      </w:r>
    </w:p>
    <w:p w14:paraId="7F19E0C6">
      <w:pPr>
        <w:spacing w:line="360" w:lineRule="auto"/>
        <w:rPr>
          <w:rFonts w:ascii="宋体" w:hAnsi="宋体" w:cs="宋体"/>
          <w:color w:val="auto"/>
          <w:sz w:val="24"/>
          <w:u w:val="dotted"/>
        </w:rPr>
      </w:pPr>
      <w:r>
        <w:rPr>
          <w:rFonts w:hint="eastAsia" w:ascii="宋体" w:hAnsi="宋体" w:cs="宋体"/>
          <w:color w:val="auto"/>
          <w:sz w:val="24"/>
        </w:rPr>
        <w:t>……</w:t>
      </w:r>
    </w:p>
    <w:p w14:paraId="39BDB25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36FC2B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35B6D3">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5A83D4E">
      <w:pPr>
        <w:spacing w:line="360" w:lineRule="auto"/>
        <w:rPr>
          <w:rFonts w:ascii="宋体" w:hAnsi="宋体" w:cs="宋体"/>
          <w:color w:val="auto"/>
          <w:sz w:val="24"/>
        </w:rPr>
      </w:pPr>
      <w:r>
        <w:rPr>
          <w:rFonts w:hint="eastAsia" w:ascii="宋体" w:hAnsi="宋体" w:cs="宋体"/>
          <w:color w:val="auto"/>
          <w:sz w:val="24"/>
        </w:rPr>
        <w:t>二、投诉项目基本情况</w:t>
      </w:r>
    </w:p>
    <w:p w14:paraId="25A4D973">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0C27285C">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7F39BF3">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4377259">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50A63B60">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A831B78">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FE422F8">
      <w:pPr>
        <w:spacing w:line="360" w:lineRule="auto"/>
        <w:rPr>
          <w:rFonts w:ascii="宋体" w:hAnsi="宋体" w:cs="宋体"/>
          <w:color w:val="auto"/>
          <w:sz w:val="24"/>
        </w:rPr>
      </w:pPr>
      <w:r>
        <w:rPr>
          <w:rFonts w:hint="eastAsia" w:ascii="宋体" w:hAnsi="宋体" w:cs="宋体"/>
          <w:color w:val="auto"/>
          <w:sz w:val="24"/>
        </w:rPr>
        <w:t>三、质疑基本情况</w:t>
      </w:r>
    </w:p>
    <w:p w14:paraId="2E0632AF">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D81664F">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6CB2FC3">
      <w:pPr>
        <w:spacing w:line="360" w:lineRule="auto"/>
        <w:rPr>
          <w:rFonts w:ascii="宋体" w:hAnsi="宋体" w:cs="宋体"/>
          <w:color w:val="auto"/>
          <w:sz w:val="24"/>
        </w:rPr>
      </w:pPr>
      <w:r>
        <w:rPr>
          <w:rFonts w:hint="eastAsia" w:ascii="宋体" w:hAnsi="宋体" w:cs="宋体"/>
          <w:color w:val="auto"/>
          <w:sz w:val="24"/>
        </w:rPr>
        <w:t>四、投诉事项具体内容</w:t>
      </w:r>
    </w:p>
    <w:p w14:paraId="507225F2">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7734156">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FCE3F8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BA2F05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F1FFF1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8974DAA">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23A9433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0C9758B8">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B3282B7">
      <w:pPr>
        <w:spacing w:line="360" w:lineRule="auto"/>
        <w:rPr>
          <w:rFonts w:ascii="宋体" w:hAnsi="宋体" w:cs="宋体"/>
          <w:color w:val="auto"/>
          <w:sz w:val="24"/>
          <w:u w:val="single"/>
        </w:rPr>
      </w:pPr>
      <w:r>
        <w:rPr>
          <w:rFonts w:hint="eastAsia" w:ascii="宋体" w:hAnsi="宋体" w:cs="宋体"/>
          <w:color w:val="auto"/>
          <w:sz w:val="24"/>
        </w:rPr>
        <w:t xml:space="preserve">                                                                                                    </w:t>
      </w:r>
    </w:p>
    <w:p w14:paraId="6215CC7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332175B">
      <w:pPr>
        <w:spacing w:line="360" w:lineRule="auto"/>
        <w:rPr>
          <w:rFonts w:ascii="宋体" w:hAnsi="宋体" w:cs="宋体"/>
          <w:b/>
          <w:color w:val="auto"/>
          <w:sz w:val="24"/>
        </w:rPr>
      </w:pPr>
      <w:r>
        <w:rPr>
          <w:rFonts w:hint="eastAsia" w:ascii="宋体" w:hAnsi="宋体" w:cs="宋体"/>
          <w:color w:val="auto"/>
          <w:sz w:val="24"/>
        </w:rPr>
        <w:t xml:space="preserve">日期：    </w:t>
      </w:r>
    </w:p>
    <w:p w14:paraId="294704F1">
      <w:pPr>
        <w:spacing w:line="360" w:lineRule="auto"/>
        <w:rPr>
          <w:rFonts w:ascii="宋体" w:hAnsi="宋体" w:cs="宋体"/>
          <w:b/>
          <w:color w:val="auto"/>
          <w:sz w:val="24"/>
        </w:rPr>
      </w:pPr>
      <w:r>
        <w:rPr>
          <w:rFonts w:hint="eastAsia" w:ascii="宋体" w:hAnsi="宋体" w:cs="宋体"/>
          <w:b/>
          <w:color w:val="auto"/>
          <w:sz w:val="24"/>
        </w:rPr>
        <w:t>投诉书制作说明：</w:t>
      </w:r>
    </w:p>
    <w:p w14:paraId="2E1AD28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C40F63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F33F4F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208D7C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9827BC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CA8AD2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6BC33AB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0A84ABB">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4D9BC264">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C81A509">
      <w:pPr>
        <w:spacing w:line="360" w:lineRule="auto"/>
        <w:rPr>
          <w:rFonts w:ascii="宋体" w:hAnsi="宋体" w:cs="宋体"/>
          <w:color w:val="auto"/>
          <w:sz w:val="24"/>
          <w:u w:val="single"/>
        </w:rPr>
      </w:pPr>
    </w:p>
    <w:p w14:paraId="7F287B2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10A9596">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4D8CEC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5EDB129">
      <w:pPr>
        <w:spacing w:line="360" w:lineRule="auto"/>
        <w:ind w:firstLine="494"/>
        <w:rPr>
          <w:rFonts w:ascii="宋体" w:hAnsi="宋体" w:cs="宋体"/>
          <w:color w:val="auto"/>
          <w:sz w:val="24"/>
        </w:rPr>
      </w:pPr>
    </w:p>
    <w:p w14:paraId="31AE151E">
      <w:pPr>
        <w:spacing w:line="360" w:lineRule="auto"/>
        <w:ind w:firstLine="494"/>
        <w:rPr>
          <w:rFonts w:ascii="宋体" w:hAnsi="宋体" w:cs="宋体"/>
          <w:color w:val="auto"/>
          <w:sz w:val="24"/>
        </w:rPr>
      </w:pPr>
    </w:p>
    <w:p w14:paraId="3D76FE96">
      <w:pPr>
        <w:spacing w:line="360" w:lineRule="auto"/>
        <w:rPr>
          <w:rFonts w:ascii="宋体" w:hAnsi="宋体" w:cs="宋体"/>
          <w:color w:val="auto"/>
          <w:sz w:val="24"/>
        </w:rPr>
      </w:pPr>
    </w:p>
    <w:p w14:paraId="316DC957">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58DEF11">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34057C1">
      <w:pPr>
        <w:rPr>
          <w:rFonts w:ascii="宋体" w:hAnsi="宋体" w:cs="宋体"/>
          <w:color w:val="auto"/>
          <w:sz w:val="24"/>
        </w:rPr>
      </w:pPr>
      <w:r>
        <w:rPr>
          <w:rFonts w:hint="eastAsia" w:ascii="宋体" w:hAnsi="宋体" w:cs="宋体"/>
          <w:b/>
          <w:bCs/>
          <w:color w:val="auto"/>
          <w:sz w:val="24"/>
        </w:rPr>
        <w:t>附：</w:t>
      </w:r>
    </w:p>
    <w:p w14:paraId="5871F84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EEFD87B">
      <w:pPr>
        <w:autoSpaceDE w:val="0"/>
        <w:autoSpaceDN w:val="0"/>
        <w:jc w:val="center"/>
        <w:rPr>
          <w:rFonts w:ascii="宋体" w:hAnsi="宋体" w:cs="宋体"/>
          <w:b/>
          <w:color w:val="auto"/>
          <w:spacing w:val="6"/>
          <w:sz w:val="32"/>
          <w:szCs w:val="32"/>
        </w:rPr>
      </w:pPr>
    </w:p>
    <w:p w14:paraId="31208E9B">
      <w:pPr>
        <w:autoSpaceDE w:val="0"/>
        <w:autoSpaceDN w:val="0"/>
        <w:jc w:val="center"/>
        <w:rPr>
          <w:rFonts w:ascii="宋体" w:hAnsi="宋体" w:cs="宋体"/>
          <w:b/>
          <w:color w:val="auto"/>
          <w:spacing w:val="6"/>
          <w:sz w:val="32"/>
          <w:szCs w:val="32"/>
        </w:rPr>
      </w:pPr>
    </w:p>
    <w:p w14:paraId="337B7723">
      <w:pPr>
        <w:autoSpaceDE w:val="0"/>
        <w:autoSpaceDN w:val="0"/>
        <w:jc w:val="center"/>
        <w:rPr>
          <w:rFonts w:ascii="宋体" w:hAnsi="宋体" w:cs="宋体"/>
          <w:b/>
          <w:color w:val="auto"/>
          <w:spacing w:val="6"/>
          <w:sz w:val="32"/>
          <w:szCs w:val="32"/>
        </w:rPr>
      </w:pPr>
    </w:p>
    <w:p w14:paraId="77558E42">
      <w:pPr>
        <w:autoSpaceDE w:val="0"/>
        <w:autoSpaceDN w:val="0"/>
        <w:jc w:val="center"/>
        <w:rPr>
          <w:rFonts w:ascii="宋体" w:hAnsi="宋体" w:cs="宋体"/>
          <w:b/>
          <w:color w:val="auto"/>
          <w:spacing w:val="6"/>
          <w:sz w:val="32"/>
          <w:szCs w:val="32"/>
        </w:rPr>
      </w:pPr>
    </w:p>
    <w:p w14:paraId="25F47D85">
      <w:pPr>
        <w:autoSpaceDE w:val="0"/>
        <w:autoSpaceDN w:val="0"/>
        <w:jc w:val="center"/>
        <w:rPr>
          <w:rFonts w:ascii="宋体" w:hAnsi="宋体" w:cs="宋体"/>
          <w:b/>
          <w:color w:val="auto"/>
          <w:spacing w:val="6"/>
          <w:sz w:val="32"/>
          <w:szCs w:val="32"/>
        </w:rPr>
      </w:pPr>
    </w:p>
    <w:p w14:paraId="3DA7415B">
      <w:pPr>
        <w:autoSpaceDE w:val="0"/>
        <w:autoSpaceDN w:val="0"/>
        <w:jc w:val="center"/>
        <w:rPr>
          <w:rFonts w:ascii="宋体" w:hAnsi="宋体" w:cs="宋体"/>
          <w:b/>
          <w:color w:val="auto"/>
          <w:spacing w:val="6"/>
          <w:sz w:val="32"/>
          <w:szCs w:val="32"/>
        </w:rPr>
      </w:pPr>
    </w:p>
    <w:p w14:paraId="7D6B102C">
      <w:pPr>
        <w:autoSpaceDE w:val="0"/>
        <w:autoSpaceDN w:val="0"/>
        <w:jc w:val="center"/>
        <w:rPr>
          <w:rFonts w:ascii="宋体" w:hAnsi="宋体" w:cs="宋体"/>
          <w:b/>
          <w:color w:val="auto"/>
          <w:spacing w:val="6"/>
          <w:sz w:val="32"/>
          <w:szCs w:val="32"/>
        </w:rPr>
      </w:pPr>
    </w:p>
    <w:p w14:paraId="4A8E5AF2">
      <w:pPr>
        <w:autoSpaceDE w:val="0"/>
        <w:autoSpaceDN w:val="0"/>
        <w:jc w:val="center"/>
        <w:rPr>
          <w:rFonts w:ascii="宋体" w:hAnsi="宋体" w:cs="宋体"/>
          <w:b/>
          <w:color w:val="auto"/>
          <w:spacing w:val="6"/>
          <w:sz w:val="32"/>
          <w:szCs w:val="32"/>
        </w:rPr>
      </w:pPr>
    </w:p>
    <w:p w14:paraId="5BD7860C">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5D07BA41">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774E53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334CD4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63CD8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0D274D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718789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6C2435B">
      <w:pPr>
        <w:snapToGrid w:val="0"/>
        <w:spacing w:line="360" w:lineRule="auto"/>
        <w:ind w:firstLine="576"/>
        <w:rPr>
          <w:rFonts w:ascii="宋体" w:hAnsi="宋体" w:cs="宋体"/>
          <w:color w:val="auto"/>
          <w:kern w:val="0"/>
          <w:sz w:val="24"/>
          <w:lang w:val="zh-CN"/>
        </w:rPr>
      </w:pPr>
      <w:bookmarkStart w:id="49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1AA284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14C93D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99"/>
    <w:p w14:paraId="34C3130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5C50E238">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715A1E9">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8017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211B7EC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EB09FF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158E2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7877A4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3BF32F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47BE63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EDE96E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70C22B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77643B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157B00D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9808100">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69A906F2">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27EB811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7E35A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A08E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18774A1D">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0446465">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03DB0EFA">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008A1BD">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057F7C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41BFEC8C">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1741975">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0"/>
    </w:p>
    <w:p w14:paraId="613F4C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2D260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E17CE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CC7E8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9452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A785E2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891CD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1A0E8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1910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6EABFF1">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5AEE0F5F">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6FEB520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6EF165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21C41B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F5CCD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9D4113">
      <w:pPr>
        <w:rPr>
          <w:rFonts w:ascii="宋体" w:hAnsi="宋体" w:cs="宋体"/>
          <w:b/>
          <w:color w:val="auto"/>
          <w:sz w:val="36"/>
          <w:szCs w:val="20"/>
        </w:rPr>
      </w:pPr>
      <w:r>
        <w:rPr>
          <w:rFonts w:hint="eastAsia" w:ascii="宋体" w:hAnsi="宋体" w:cs="宋体"/>
          <w:b/>
          <w:color w:val="auto"/>
          <w:sz w:val="36"/>
          <w:szCs w:val="20"/>
        </w:rPr>
        <w:br w:type="page"/>
      </w:r>
    </w:p>
    <w:p w14:paraId="1CAD4CD8">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75283BD5">
      <w:pPr>
        <w:spacing w:line="360" w:lineRule="auto"/>
        <w:jc w:val="center"/>
        <w:rPr>
          <w:rFonts w:ascii="宋体" w:hAnsi="宋体" w:cs="宋体"/>
          <w:color w:val="auto"/>
          <w:sz w:val="24"/>
          <w:u w:val="single"/>
        </w:rPr>
      </w:pPr>
    </w:p>
    <w:p w14:paraId="33C41ADD">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23B956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13E367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6AF93A50">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5F2C9A7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1AC2B42A">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7095344">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4B512AB">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2D312C1">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C9E450D">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46CEE095">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338A8B43">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24FC454">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DA95CA">
      <w:pPr>
        <w:rPr>
          <w:color w:val="auto"/>
        </w:rPr>
      </w:pPr>
      <w:r>
        <w:rPr>
          <w:rFonts w:hint="eastAsia"/>
          <w:color w:val="auto"/>
        </w:rPr>
        <w:br w:type="page"/>
      </w:r>
    </w:p>
    <w:p w14:paraId="4A2D8F02">
      <w:pPr>
        <w:pStyle w:val="4"/>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682BA8AA">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1684FD69">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4AA07C83">
      <w:pPr>
        <w:jc w:val="center"/>
        <w:rPr>
          <w:color w:val="auto"/>
          <w:sz w:val="40"/>
          <w:highlight w:val="none"/>
        </w:rPr>
      </w:pPr>
      <w:r>
        <w:rPr>
          <w:rFonts w:hint="eastAsia"/>
          <w:color w:val="auto"/>
          <w:sz w:val="40"/>
          <w:highlight w:val="none"/>
        </w:rPr>
        <w:t>样品（演示）授权委托书</w:t>
      </w:r>
    </w:p>
    <w:p w14:paraId="783C964A">
      <w:pPr>
        <w:jc w:val="center"/>
        <w:rPr>
          <w:color w:val="auto"/>
          <w:sz w:val="40"/>
        </w:rPr>
      </w:pPr>
    </w:p>
    <w:p w14:paraId="4E1E2BE6">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609BD28B">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1C067A9C">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422E24BA">
      <w:pPr>
        <w:snapToGrid w:val="0"/>
        <w:spacing w:line="360" w:lineRule="auto"/>
        <w:rPr>
          <w:rFonts w:cs="仿宋"/>
          <w:color w:val="auto"/>
          <w:lang w:val="zh-CN"/>
        </w:rPr>
      </w:pPr>
      <w:r>
        <w:rPr>
          <w:rFonts w:hint="eastAsia" w:cs="仿宋"/>
          <w:color w:val="auto"/>
          <w:lang w:val="zh-CN"/>
        </w:rPr>
        <w:t xml:space="preserve">  </w:t>
      </w:r>
    </w:p>
    <w:p w14:paraId="75FF1F34">
      <w:pPr>
        <w:snapToGrid w:val="0"/>
        <w:spacing w:line="360" w:lineRule="auto"/>
        <w:rPr>
          <w:rFonts w:cs="仿宋"/>
          <w:color w:val="auto"/>
        </w:rPr>
      </w:pPr>
      <w:r>
        <w:rPr>
          <w:rFonts w:hint="eastAsia" w:cs="仿宋"/>
          <w:color w:val="auto"/>
          <w:lang w:val="zh-CN"/>
        </w:rPr>
        <w:t xml:space="preserve">    特此告知。</w:t>
      </w:r>
    </w:p>
    <w:p w14:paraId="05D07FFA">
      <w:pPr>
        <w:snapToGrid w:val="0"/>
        <w:spacing w:line="360" w:lineRule="auto"/>
        <w:rPr>
          <w:rFonts w:cs="仿宋"/>
          <w:color w:val="auto"/>
        </w:rPr>
      </w:pPr>
      <w:r>
        <w:rPr>
          <w:rFonts w:hint="eastAsia" w:cs="仿宋"/>
          <w:color w:val="auto"/>
          <w:lang w:val="zh-CN"/>
        </w:rPr>
        <w:t xml:space="preserve">                                                  投标人名称(公章)：</w:t>
      </w:r>
    </w:p>
    <w:p w14:paraId="579F7EB6">
      <w:pPr>
        <w:snapToGrid w:val="0"/>
        <w:spacing w:line="360" w:lineRule="auto"/>
        <w:rPr>
          <w:rFonts w:cs="仿宋"/>
          <w:color w:val="auto"/>
        </w:rPr>
      </w:pPr>
      <w:r>
        <w:rPr>
          <w:rFonts w:hint="eastAsia" w:cs="仿宋"/>
          <w:color w:val="auto"/>
          <w:lang w:val="zh-CN"/>
        </w:rPr>
        <w:t xml:space="preserve">                                                  </w:t>
      </w:r>
    </w:p>
    <w:p w14:paraId="324AAEC2">
      <w:pPr>
        <w:snapToGrid w:val="0"/>
        <w:spacing w:line="360" w:lineRule="auto"/>
        <w:ind w:right="240"/>
        <w:jc w:val="right"/>
        <w:rPr>
          <w:rFonts w:cs="仿宋"/>
          <w:color w:val="auto"/>
          <w:lang w:val="zh-CN"/>
        </w:rPr>
      </w:pPr>
      <w:r>
        <w:rPr>
          <w:rFonts w:hint="eastAsia" w:cs="仿宋"/>
          <w:color w:val="auto"/>
          <w:lang w:val="zh-CN"/>
        </w:rPr>
        <w:t>签发日期：  年  月   日</w:t>
      </w:r>
    </w:p>
    <w:p w14:paraId="03E9AB8B">
      <w:pPr>
        <w:snapToGrid w:val="0"/>
        <w:spacing w:line="360" w:lineRule="auto"/>
        <w:ind w:right="240"/>
        <w:jc w:val="right"/>
        <w:rPr>
          <w:rFonts w:cs="仿宋"/>
          <w:color w:val="auto"/>
          <w:lang w:val="zh-CN"/>
        </w:rPr>
      </w:pPr>
    </w:p>
    <w:p w14:paraId="12789FA4">
      <w:pPr>
        <w:snapToGrid w:val="0"/>
        <w:spacing w:line="360" w:lineRule="auto"/>
        <w:ind w:right="1920"/>
        <w:rPr>
          <w:rFonts w:cs="仿宋"/>
          <w:color w:val="auto"/>
          <w:lang w:val="zh-CN"/>
        </w:rPr>
      </w:pPr>
    </w:p>
    <w:p w14:paraId="7F76A5BD">
      <w:pPr>
        <w:snapToGrid w:val="0"/>
        <w:spacing w:line="360" w:lineRule="auto"/>
        <w:ind w:right="240"/>
        <w:jc w:val="right"/>
        <w:rPr>
          <w:rFonts w:cs="仿宋"/>
          <w:color w:val="auto"/>
          <w:lang w:val="zh-CN"/>
        </w:rPr>
      </w:pPr>
    </w:p>
    <w:p w14:paraId="61956BF6">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50CEDE98">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18A1A541">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1C7CE0F7">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3EF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F40E">
    <w:pPr>
      <w:pStyle w:val="39"/>
      <w:framePr w:wrap="around" w:vAnchor="text" w:hAnchor="margin" w:xAlign="right" w:y="1"/>
      <w:rPr>
        <w:rStyle w:val="72"/>
      </w:rPr>
    </w:pPr>
    <w:r>
      <w:fldChar w:fldCharType="begin"/>
    </w:r>
    <w:r>
      <w:rPr>
        <w:rStyle w:val="72"/>
      </w:rPr>
      <w:instrText xml:space="preserve">PAGE  </w:instrText>
    </w:r>
    <w:r>
      <w:fldChar w:fldCharType="end"/>
    </w:r>
  </w:p>
  <w:p w14:paraId="6F96841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9E2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91899912"/>
    <w:bookmarkStart w:id="502" w:name="_Toc131845147"/>
    <w:bookmarkStart w:id="503" w:name="_Toc164085800"/>
    <w:bookmarkStart w:id="504" w:name="_Toc36110187"/>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5868">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DBC8">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04D894CF"/>
    <w:multiLevelType w:val="singleLevel"/>
    <w:tmpl w:val="04D894CF"/>
    <w:lvl w:ilvl="0" w:tentative="0">
      <w:start w:val="1"/>
      <w:numFmt w:val="decimal"/>
      <w:suff w:val="nothing"/>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10"/>
  </w:num>
  <w:num w:numId="5">
    <w:abstractNumId w:val="4"/>
  </w:num>
  <w:num w:numId="6">
    <w:abstractNumId w:val="0"/>
  </w:num>
  <w:num w:numId="7">
    <w:abstractNumId w:val="8"/>
  </w:num>
  <w:num w:numId="8">
    <w:abstractNumId w:val="7"/>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A3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923893"/>
    <w:rsid w:val="05A16594"/>
    <w:rsid w:val="05A7762D"/>
    <w:rsid w:val="05DE6002"/>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C751F"/>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64F53"/>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CF6892"/>
    <w:rsid w:val="12D81596"/>
    <w:rsid w:val="13072A44"/>
    <w:rsid w:val="1307544A"/>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136C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7C24DC"/>
    <w:rsid w:val="2CE82D6F"/>
    <w:rsid w:val="2D343236"/>
    <w:rsid w:val="2DD15014"/>
    <w:rsid w:val="2DF72DE4"/>
    <w:rsid w:val="2E0220AF"/>
    <w:rsid w:val="2E4B082A"/>
    <w:rsid w:val="2E5D4E86"/>
    <w:rsid w:val="2E5D790B"/>
    <w:rsid w:val="2E9A3C18"/>
    <w:rsid w:val="2EBB0FEE"/>
    <w:rsid w:val="2EC63002"/>
    <w:rsid w:val="2EF79E26"/>
    <w:rsid w:val="2F0A6B38"/>
    <w:rsid w:val="2F91672C"/>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858D0"/>
    <w:rsid w:val="36AD60D5"/>
    <w:rsid w:val="36B224F9"/>
    <w:rsid w:val="36EC0CC9"/>
    <w:rsid w:val="373F410B"/>
    <w:rsid w:val="376F31CA"/>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A77C7"/>
    <w:rsid w:val="3A8C7BEF"/>
    <w:rsid w:val="3A906246"/>
    <w:rsid w:val="3B2349B7"/>
    <w:rsid w:val="3B616CFF"/>
    <w:rsid w:val="3B6259F6"/>
    <w:rsid w:val="3B651CA4"/>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CD665F"/>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322F35"/>
    <w:rsid w:val="456D3CE4"/>
    <w:rsid w:val="4579042C"/>
    <w:rsid w:val="457F0571"/>
    <w:rsid w:val="45851176"/>
    <w:rsid w:val="45C63B94"/>
    <w:rsid w:val="460E7DA5"/>
    <w:rsid w:val="46422483"/>
    <w:rsid w:val="4659254A"/>
    <w:rsid w:val="465B0637"/>
    <w:rsid w:val="465E3F0D"/>
    <w:rsid w:val="466A16E6"/>
    <w:rsid w:val="46893F2B"/>
    <w:rsid w:val="46C4686E"/>
    <w:rsid w:val="46DE198B"/>
    <w:rsid w:val="477179AF"/>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750558"/>
    <w:rsid w:val="4AB82D0F"/>
    <w:rsid w:val="4AEB7664"/>
    <w:rsid w:val="4AFD7C19"/>
    <w:rsid w:val="4B0567D1"/>
    <w:rsid w:val="4B236AAE"/>
    <w:rsid w:val="4B363761"/>
    <w:rsid w:val="4B707271"/>
    <w:rsid w:val="4B9739F7"/>
    <w:rsid w:val="4BEE2503"/>
    <w:rsid w:val="4C013661"/>
    <w:rsid w:val="4C245A30"/>
    <w:rsid w:val="4CB6685F"/>
    <w:rsid w:val="4CC367FE"/>
    <w:rsid w:val="4D077F3C"/>
    <w:rsid w:val="4D123355"/>
    <w:rsid w:val="4D2A3B31"/>
    <w:rsid w:val="4D312C52"/>
    <w:rsid w:val="4D905305"/>
    <w:rsid w:val="4D964A72"/>
    <w:rsid w:val="4D9C1254"/>
    <w:rsid w:val="4E78270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8451B"/>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039B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525A9E"/>
    <w:rsid w:val="5F6277C6"/>
    <w:rsid w:val="5F6D0B1D"/>
    <w:rsid w:val="5F8A03F5"/>
    <w:rsid w:val="5F8D0B82"/>
    <w:rsid w:val="5FCC5339"/>
    <w:rsid w:val="5FE34A5B"/>
    <w:rsid w:val="5FFE1E36"/>
    <w:rsid w:val="60232584"/>
    <w:rsid w:val="607330CE"/>
    <w:rsid w:val="60825176"/>
    <w:rsid w:val="609F2AC4"/>
    <w:rsid w:val="60F90953"/>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A13F45"/>
    <w:rsid w:val="64C158BF"/>
    <w:rsid w:val="64C43CF5"/>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EA17BA"/>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610FF4"/>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60DF4"/>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186CBD"/>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C56BC0"/>
    <w:rsid w:val="7BEE0103"/>
    <w:rsid w:val="7C0878E6"/>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7"/>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8"/>
    <w:qFormat/>
    <w:uiPriority w:val="0"/>
    <w:rPr>
      <w:b/>
      <w:bCs/>
    </w:rPr>
  </w:style>
  <w:style w:type="paragraph" w:styleId="60">
    <w:name w:val="Body Text First Indent"/>
    <w:basedOn w:val="24"/>
    <w:link w:val="323"/>
    <w:qFormat/>
    <w:uiPriority w:val="0"/>
    <w:pPr>
      <w:ind w:firstLine="420"/>
    </w:pPr>
    <w:rPr>
      <w:rFonts w:hAnsi="Calibri" w:cs="Times New Roman"/>
      <w:snapToGrid/>
      <w:szCs w:val="20"/>
    </w:rPr>
  </w:style>
  <w:style w:type="paragraph" w:styleId="61">
    <w:name w:val="Body Text First Indent 2"/>
    <w:basedOn w:val="2"/>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1">
    <w:name w:val="样式3"/>
    <w:basedOn w:val="82"/>
    <w:qFormat/>
    <w:uiPriority w:val="0"/>
    <w:pPr>
      <w:tabs>
        <w:tab w:val="left" w:pos="2790"/>
        <w:tab w:val="left" w:pos="4230"/>
      </w:tabs>
      <w:spacing w:before="312" w:beforeLines="100"/>
      <w:jc w:val="left"/>
    </w:p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Normal]"/>
    <w:qFormat/>
    <w:uiPriority w:val="0"/>
    <w:rPr>
      <w:rFonts w:ascii="宋体" w:hAnsi="宋体" w:eastAsia="宋体" w:cs="Times New Roman"/>
      <w:sz w:val="24"/>
      <w:szCs w:val="22"/>
      <w:lang w:val="zh-CN"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6"/>
    <w:qFormat/>
    <w:uiPriority w:val="0"/>
    <w:rPr>
      <w:rFonts w:ascii="黑体" w:hAnsi="Courier New" w:eastAsia="黑体"/>
    </w:rPr>
  </w:style>
  <w:style w:type="character" w:customStyle="1" w:styleId="304">
    <w:name w:val="正文文本 2 字符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8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5"/>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paragraph" w:customStyle="1" w:styleId="968">
    <w:name w:val="列出段落21"/>
    <w:basedOn w:val="1"/>
    <w:qFormat/>
    <w:uiPriority w:val="34"/>
    <w:pPr>
      <w:adjustRightInd/>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17265</Words>
  <Characters>18631</Characters>
  <Lines>295</Lines>
  <Paragraphs>83</Paragraphs>
  <TotalTime>52</TotalTime>
  <ScaleCrop>false</ScaleCrop>
  <LinksUpToDate>false</LinksUpToDate>
  <CharactersWithSpaces>18992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Desire</cp:lastModifiedBy>
  <cp:lastPrinted>2022-01-03T19:06:00Z</cp:lastPrinted>
  <dcterms:modified xsi:type="dcterms:W3CDTF">2025-06-26T08:56:32Z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A2402F83FACD41C9B9CB985D5DC37D90_13</vt:lpwstr>
  </property>
  <property fmtid="{D5CDD505-2E9C-101B-9397-08002B2CF9AE}" pid="5" name="KSOTemplateDocerSaveRecord">
    <vt:lpwstr>eyJoZGlkIjoiZDNlYjM5YzZjMzA0NDUwMTdmYzRmNzhhY2NiMzhlM2UiLCJ1c2VySWQiOiI3MzUwMjY0OTkifQ==</vt:lpwstr>
  </property>
</Properties>
</file>