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4F" w:rsidRDefault="00E54C4F">
      <w:pPr>
        <w:spacing w:line="360" w:lineRule="auto"/>
        <w:jc w:val="center"/>
        <w:rPr>
          <w:rFonts w:ascii="宋体" w:hAnsi="宋体" w:cs="宋体"/>
          <w:b/>
          <w:sz w:val="24"/>
        </w:rPr>
      </w:pPr>
    </w:p>
    <w:p w:rsidR="00E54C4F" w:rsidRDefault="00E54C4F">
      <w:pPr>
        <w:spacing w:line="360" w:lineRule="auto"/>
        <w:jc w:val="center"/>
        <w:rPr>
          <w:rFonts w:ascii="宋体" w:hAnsi="宋体" w:cs="宋体"/>
          <w:b/>
          <w:sz w:val="24"/>
        </w:rPr>
      </w:pPr>
    </w:p>
    <w:p w:rsidR="00E54C4F" w:rsidRDefault="00E54C4F">
      <w:pPr>
        <w:adjustRightInd/>
        <w:spacing w:line="360" w:lineRule="auto"/>
        <w:jc w:val="center"/>
        <w:rPr>
          <w:rFonts w:ascii="宋体" w:hAnsi="宋体" w:cs="宋体"/>
          <w:b/>
          <w:sz w:val="44"/>
          <w:szCs w:val="44"/>
        </w:rPr>
      </w:pPr>
    </w:p>
    <w:p w:rsidR="00E54C4F" w:rsidRDefault="00E54C4F">
      <w:pPr>
        <w:adjustRightInd/>
        <w:spacing w:line="360" w:lineRule="auto"/>
        <w:jc w:val="center"/>
        <w:rPr>
          <w:rFonts w:ascii="宋体" w:hAnsi="宋体" w:cs="宋体"/>
          <w:b/>
          <w:sz w:val="48"/>
          <w:szCs w:val="48"/>
        </w:rPr>
      </w:pPr>
    </w:p>
    <w:p w:rsidR="00E54C4F" w:rsidRPr="00CE252C" w:rsidRDefault="00132B0F">
      <w:pPr>
        <w:adjustRightInd/>
        <w:spacing w:line="360" w:lineRule="auto"/>
        <w:jc w:val="center"/>
        <w:rPr>
          <w:rFonts w:ascii="宋体" w:hAnsi="宋体" w:cs="宋体"/>
          <w:color w:val="0000FF"/>
          <w:sz w:val="46"/>
          <w:szCs w:val="48"/>
        </w:rPr>
      </w:pPr>
      <w:r w:rsidRPr="00132B0F">
        <w:rPr>
          <w:rFonts w:cs="宋体" w:hint="eastAsia"/>
          <w:b/>
          <w:bCs/>
          <w:sz w:val="34"/>
          <w:szCs w:val="52"/>
        </w:rPr>
        <w:t>拱墅区橡树巷等</w:t>
      </w:r>
      <w:r w:rsidRPr="00132B0F">
        <w:rPr>
          <w:rFonts w:cs="宋体" w:hint="eastAsia"/>
          <w:b/>
          <w:bCs/>
          <w:sz w:val="34"/>
          <w:szCs w:val="52"/>
        </w:rPr>
        <w:t>27</w:t>
      </w:r>
      <w:r w:rsidRPr="00132B0F">
        <w:rPr>
          <w:rFonts w:cs="宋体" w:hint="eastAsia"/>
          <w:b/>
          <w:bCs/>
          <w:sz w:val="34"/>
          <w:szCs w:val="52"/>
        </w:rPr>
        <w:t>条、桃源街等</w:t>
      </w:r>
      <w:r w:rsidRPr="00132B0F">
        <w:rPr>
          <w:rFonts w:cs="宋体" w:hint="eastAsia"/>
          <w:b/>
          <w:bCs/>
          <w:sz w:val="34"/>
          <w:szCs w:val="52"/>
        </w:rPr>
        <w:t>14</w:t>
      </w:r>
      <w:r w:rsidRPr="00132B0F">
        <w:rPr>
          <w:rFonts w:cs="宋体" w:hint="eastAsia"/>
          <w:b/>
          <w:bCs/>
          <w:sz w:val="34"/>
          <w:szCs w:val="52"/>
        </w:rPr>
        <w:t>条区属区管道路市政环卫一体化综合养护服务项目</w:t>
      </w:r>
    </w:p>
    <w:p w:rsidR="00E54C4F" w:rsidRDefault="00E96FA3">
      <w:pPr>
        <w:adjustRightInd/>
        <w:spacing w:line="360" w:lineRule="auto"/>
        <w:jc w:val="center"/>
        <w:rPr>
          <w:rFonts w:ascii="宋体" w:hAnsi="宋体" w:cs="宋体"/>
          <w:sz w:val="48"/>
          <w:szCs w:val="48"/>
        </w:rPr>
      </w:pPr>
      <w:r>
        <w:rPr>
          <w:rFonts w:ascii="宋体" w:hAnsi="宋体" w:cs="宋体" w:hint="eastAsia"/>
          <w:sz w:val="48"/>
          <w:szCs w:val="48"/>
        </w:rPr>
        <w:t xml:space="preserve">招标文件 </w:t>
      </w:r>
    </w:p>
    <w:p w:rsidR="00E54C4F" w:rsidRDefault="00E96FA3">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E54C4F" w:rsidRDefault="00E96FA3">
      <w:pPr>
        <w:snapToGrid w:val="0"/>
        <w:spacing w:line="360" w:lineRule="auto"/>
        <w:jc w:val="center"/>
        <w:rPr>
          <w:rFonts w:ascii="宋体" w:hAnsi="宋体" w:cs="宋体"/>
          <w:sz w:val="30"/>
          <w:szCs w:val="30"/>
        </w:rPr>
      </w:pPr>
      <w:r>
        <w:rPr>
          <w:rFonts w:ascii="宋体" w:hAnsi="宋体" w:cs="宋体" w:hint="eastAsia"/>
          <w:sz w:val="30"/>
          <w:szCs w:val="30"/>
        </w:rPr>
        <w:t>编</w:t>
      </w:r>
      <w:r w:rsidRPr="00D5089A">
        <w:rPr>
          <w:rFonts w:ascii="宋体" w:hAnsi="宋体" w:cs="宋体" w:hint="eastAsia"/>
          <w:color w:val="000000" w:themeColor="text1"/>
          <w:sz w:val="30"/>
          <w:szCs w:val="30"/>
        </w:rPr>
        <w:t>号:（</w:t>
      </w:r>
      <w:r w:rsidR="00ED6D12">
        <w:rPr>
          <w:rFonts w:ascii="宋体" w:hAnsi="宋体" w:cs="宋体" w:hint="eastAsia"/>
          <w:color w:val="000000" w:themeColor="text1"/>
          <w:sz w:val="30"/>
          <w:szCs w:val="30"/>
        </w:rPr>
        <w:t>ZJDL-HZ-CG2023-04</w:t>
      </w:r>
      <w:r w:rsidRPr="00D5089A">
        <w:rPr>
          <w:rFonts w:ascii="宋体" w:hAnsi="宋体" w:cs="宋体" w:hint="eastAsia"/>
          <w:color w:val="000000" w:themeColor="text1"/>
          <w:sz w:val="30"/>
          <w:szCs w:val="30"/>
        </w:rPr>
        <w:t>）</w:t>
      </w:r>
    </w:p>
    <w:p w:rsidR="00E54C4F" w:rsidRDefault="00E54C4F">
      <w:pPr>
        <w:adjustRightInd/>
        <w:spacing w:line="360" w:lineRule="auto"/>
        <w:rPr>
          <w:rFonts w:ascii="宋体" w:hAnsi="宋体" w:cs="宋体"/>
          <w:sz w:val="28"/>
          <w:szCs w:val="20"/>
        </w:rPr>
      </w:pPr>
    </w:p>
    <w:p w:rsidR="00E54C4F" w:rsidRDefault="00E54C4F">
      <w:pPr>
        <w:spacing w:line="360" w:lineRule="auto"/>
        <w:jc w:val="center"/>
        <w:rPr>
          <w:rFonts w:ascii="宋体" w:hAnsi="宋体" w:cs="宋体"/>
          <w:b/>
          <w:sz w:val="44"/>
          <w:szCs w:val="44"/>
        </w:rPr>
      </w:pPr>
    </w:p>
    <w:p w:rsidR="00E54C4F" w:rsidRDefault="00E54C4F">
      <w:pPr>
        <w:spacing w:line="360" w:lineRule="auto"/>
        <w:jc w:val="center"/>
        <w:rPr>
          <w:rFonts w:ascii="宋体" w:hAnsi="宋体" w:cs="宋体"/>
          <w:b/>
          <w:sz w:val="44"/>
          <w:szCs w:val="44"/>
        </w:rPr>
      </w:pPr>
    </w:p>
    <w:p w:rsidR="00E54C4F" w:rsidRDefault="00E54C4F">
      <w:pPr>
        <w:spacing w:line="360" w:lineRule="auto"/>
        <w:jc w:val="center"/>
        <w:rPr>
          <w:rFonts w:ascii="宋体" w:hAnsi="宋体" w:cs="宋体"/>
          <w:sz w:val="24"/>
        </w:rPr>
      </w:pPr>
    </w:p>
    <w:p w:rsidR="00E54C4F" w:rsidRDefault="00E54C4F">
      <w:pPr>
        <w:spacing w:line="360" w:lineRule="auto"/>
        <w:jc w:val="center"/>
        <w:rPr>
          <w:rFonts w:ascii="宋体" w:hAnsi="宋体" w:cs="宋体"/>
          <w:sz w:val="24"/>
        </w:rPr>
      </w:pPr>
    </w:p>
    <w:p w:rsidR="00E54C4F" w:rsidRDefault="00E54C4F">
      <w:pPr>
        <w:spacing w:line="360" w:lineRule="auto"/>
        <w:rPr>
          <w:rFonts w:ascii="宋体" w:hAnsi="宋体" w:cs="宋体"/>
          <w:sz w:val="32"/>
          <w:szCs w:val="32"/>
        </w:rPr>
      </w:pPr>
    </w:p>
    <w:p w:rsidR="00CE252C" w:rsidRDefault="00CE252C" w:rsidP="00CE252C">
      <w:pPr>
        <w:snapToGrid w:val="0"/>
        <w:spacing w:line="360" w:lineRule="auto"/>
        <w:jc w:val="center"/>
        <w:rPr>
          <w:rFonts w:ascii="宋体" w:cs="宋体"/>
          <w:sz w:val="32"/>
          <w:szCs w:val="32"/>
        </w:rPr>
      </w:pPr>
      <w:r>
        <w:rPr>
          <w:rFonts w:ascii="宋体" w:hAnsi="宋体" w:cs="宋体" w:hint="eastAsia"/>
          <w:sz w:val="32"/>
          <w:szCs w:val="32"/>
        </w:rPr>
        <w:t>采购人：杭州市拱墅区综合行政执法局</w:t>
      </w:r>
    </w:p>
    <w:p w:rsidR="00CE252C" w:rsidRDefault="00CE252C" w:rsidP="00CE252C">
      <w:pPr>
        <w:snapToGrid w:val="0"/>
        <w:spacing w:line="360" w:lineRule="auto"/>
        <w:jc w:val="center"/>
        <w:rPr>
          <w:rFonts w:ascii="宋体"/>
          <w:sz w:val="32"/>
          <w:szCs w:val="32"/>
        </w:rPr>
      </w:pPr>
      <w:r>
        <w:rPr>
          <w:rFonts w:ascii="宋体" w:hAnsi="宋体" w:cs="宋体" w:hint="eastAsia"/>
          <w:sz w:val="32"/>
          <w:szCs w:val="32"/>
        </w:rPr>
        <w:t>采购代理机构：浙江鼎力工程项目管理有限公司</w:t>
      </w:r>
    </w:p>
    <w:p w:rsidR="00E54C4F" w:rsidRDefault="00CE252C" w:rsidP="00CE252C">
      <w:pPr>
        <w:snapToGrid w:val="0"/>
        <w:spacing w:line="360" w:lineRule="auto"/>
        <w:jc w:val="center"/>
        <w:rPr>
          <w:rFonts w:ascii="宋体" w:hAnsi="宋体" w:cs="宋体"/>
          <w:bCs/>
          <w:color w:val="FF0000"/>
          <w:sz w:val="32"/>
          <w:szCs w:val="32"/>
        </w:rPr>
      </w:pPr>
      <w:r>
        <w:rPr>
          <w:rFonts w:ascii="宋体" w:hAnsi="宋体" w:cs="宋体" w:hint="eastAsia"/>
          <w:sz w:val="32"/>
          <w:szCs w:val="32"/>
        </w:rPr>
        <w:t>二〇二三年</w:t>
      </w:r>
      <w:r w:rsidR="000F39E5">
        <w:rPr>
          <w:rFonts w:ascii="宋体" w:hAnsi="宋体" w:cs="宋体" w:hint="eastAsia"/>
          <w:sz w:val="32"/>
          <w:szCs w:val="32"/>
        </w:rPr>
        <w:t>六</w:t>
      </w:r>
      <w:r>
        <w:rPr>
          <w:rFonts w:ascii="宋体" w:hAnsi="宋体" w:cs="宋体" w:hint="eastAsia"/>
          <w:sz w:val="32"/>
          <w:szCs w:val="32"/>
        </w:rPr>
        <w:t>月</w:t>
      </w:r>
    </w:p>
    <w:p w:rsidR="00E54C4F" w:rsidRDefault="00E96FA3">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E54C4F" w:rsidRPr="00922DB7" w:rsidRDefault="00E54C4F">
      <w:pPr>
        <w:pStyle w:val="affffffa"/>
      </w:pPr>
    </w:p>
    <w:p w:rsidR="00E54C4F" w:rsidRDefault="00E96FA3">
      <w:pPr>
        <w:spacing w:line="360" w:lineRule="auto"/>
        <w:jc w:val="center"/>
        <w:rPr>
          <w:rFonts w:ascii="宋体" w:hAnsi="宋体" w:cs="宋体"/>
          <w:b/>
          <w:sz w:val="48"/>
          <w:szCs w:val="48"/>
        </w:rPr>
      </w:pPr>
      <w:r>
        <w:rPr>
          <w:rFonts w:ascii="宋体" w:hAnsi="宋体" w:cs="宋体" w:hint="eastAsia"/>
          <w:b/>
          <w:sz w:val="48"/>
          <w:szCs w:val="48"/>
        </w:rPr>
        <w:t>目  录</w:t>
      </w:r>
    </w:p>
    <w:p w:rsidR="00E54C4F" w:rsidRDefault="00E54C4F">
      <w:pPr>
        <w:spacing w:line="360" w:lineRule="auto"/>
        <w:rPr>
          <w:rFonts w:ascii="宋体" w:hAnsi="宋体" w:cs="宋体"/>
          <w:sz w:val="32"/>
          <w:szCs w:val="32"/>
        </w:rPr>
      </w:pPr>
    </w:p>
    <w:p w:rsidR="00E54C4F" w:rsidRDefault="00E54C4F">
      <w:pPr>
        <w:spacing w:line="360" w:lineRule="auto"/>
        <w:rPr>
          <w:rFonts w:ascii="宋体" w:hAnsi="宋体" w:cs="宋体"/>
          <w:sz w:val="32"/>
          <w:szCs w:val="32"/>
        </w:rPr>
      </w:pPr>
    </w:p>
    <w:p w:rsidR="00E54C4F" w:rsidRDefault="00E96FA3">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E54C4F" w:rsidRDefault="00E96FA3">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E54C4F" w:rsidRDefault="00E96FA3">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E54C4F" w:rsidRDefault="00E96FA3">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E54C4F" w:rsidRDefault="00E96FA3">
      <w:pPr>
        <w:spacing w:line="360" w:lineRule="auto"/>
        <w:ind w:firstLineChars="400" w:firstLine="1280"/>
        <w:rPr>
          <w:rFonts w:ascii="宋体" w:hAnsi="宋体" w:cs="宋体"/>
          <w:sz w:val="32"/>
          <w:szCs w:val="32"/>
        </w:rPr>
      </w:pPr>
      <w:r>
        <w:rPr>
          <w:rFonts w:ascii="宋体" w:hAnsi="宋体" w:cs="宋体" w:hint="eastAsia"/>
          <w:sz w:val="32"/>
          <w:szCs w:val="32"/>
        </w:rPr>
        <w:t>第五部分      拟签订的合同文本</w:t>
      </w:r>
    </w:p>
    <w:p w:rsidR="00E54C4F" w:rsidRDefault="00E96FA3">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E54C4F" w:rsidRDefault="00E54C4F" w:rsidP="00CE252C">
      <w:pPr>
        <w:spacing w:line="360" w:lineRule="auto"/>
        <w:ind w:firstLineChars="229" w:firstLine="550"/>
        <w:rPr>
          <w:rFonts w:ascii="宋体" w:hAnsi="宋体" w:cs="宋体"/>
          <w:sz w:val="24"/>
        </w:rPr>
      </w:pPr>
      <w:bookmarkStart w:id="1" w:name="_Hlt91233176"/>
      <w:bookmarkStart w:id="2" w:name="_Toc91899869"/>
      <w:bookmarkEnd w:id="1"/>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rsidP="00CE252C">
      <w:pPr>
        <w:spacing w:line="360" w:lineRule="auto"/>
        <w:ind w:firstLineChars="229" w:firstLine="550"/>
        <w:rPr>
          <w:rFonts w:ascii="宋体" w:hAnsi="宋体" w:cs="宋体"/>
          <w:sz w:val="24"/>
        </w:rPr>
      </w:pPr>
    </w:p>
    <w:p w:rsidR="00E54C4F" w:rsidRDefault="00E54C4F">
      <w:pPr>
        <w:spacing w:line="360" w:lineRule="auto"/>
        <w:rPr>
          <w:rFonts w:ascii="宋体" w:hAnsi="宋体" w:cs="宋体"/>
          <w:sz w:val="24"/>
        </w:rPr>
      </w:pPr>
    </w:p>
    <w:p w:rsidR="00E54C4F" w:rsidRDefault="00E96FA3">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29822"/>
      <w:bookmarkStart w:id="5" w:name="_Hlt74649545"/>
      <w:bookmarkStart w:id="6" w:name="_Hlt74707423"/>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E54C4F" w:rsidRDefault="00E96FA3">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E54C4F" w:rsidRDefault="00132B0F" w:rsidP="00132B0F">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132B0F">
        <w:rPr>
          <w:rFonts w:ascii="宋体" w:hAnsi="宋体" w:cs="宋体" w:hint="eastAsia"/>
          <w:sz w:val="24"/>
          <w:u w:val="single"/>
        </w:rPr>
        <w:t>拱墅区橡树巷等27条、桃源街等14条区属区管道路市政环卫一体化综合养护服务项目</w:t>
      </w:r>
      <w:r w:rsidR="00CE252C">
        <w:rPr>
          <w:rFonts w:ascii="宋体" w:hAnsi="宋体" w:cs="宋体" w:hint="eastAsia"/>
          <w:sz w:val="24"/>
        </w:rPr>
        <w:t>招标项目的潜在投标人应在政采云平台（</w:t>
      </w:r>
      <w:hyperlink r:id="rId9" w:history="1">
        <w:r w:rsidR="00CE252C">
          <w:rPr>
            <w:rStyle w:val="aff5"/>
            <w:rFonts w:ascii="宋体" w:eastAsia="宋体" w:hAnsi="宋体" w:cs="宋体"/>
            <w:snapToGrid/>
            <w:color w:val="auto"/>
            <w:kern w:val="2"/>
            <w:sz w:val="24"/>
            <w:szCs w:val="24"/>
          </w:rPr>
          <w:t>https://www.zcygov.cn/</w:t>
        </w:r>
        <w:r w:rsidR="00CE252C">
          <w:rPr>
            <w:rStyle w:val="aff5"/>
            <w:rFonts w:ascii="宋体" w:eastAsia="宋体" w:hAnsi="宋体" w:cs="宋体" w:hint="eastAsia"/>
            <w:snapToGrid/>
            <w:color w:val="auto"/>
            <w:kern w:val="2"/>
            <w:sz w:val="24"/>
            <w:szCs w:val="24"/>
          </w:rPr>
          <w:t>）获取（下载）招标文件，并于</w:t>
        </w:r>
        <w:r w:rsidR="00CE252C" w:rsidRPr="00B36822">
          <w:rPr>
            <w:rFonts w:ascii="宋体" w:hAnsi="宋体" w:cs="宋体" w:hint="eastAsia"/>
            <w:color w:val="000000" w:themeColor="text1"/>
            <w:sz w:val="24"/>
            <w:u w:val="single"/>
          </w:rPr>
          <w:t>2023年</w:t>
        </w:r>
        <w:r w:rsidR="000F39E5" w:rsidRPr="00B36822">
          <w:rPr>
            <w:rFonts w:ascii="宋体" w:hAnsi="宋体" w:cs="宋体" w:hint="eastAsia"/>
            <w:color w:val="000000" w:themeColor="text1"/>
            <w:sz w:val="24"/>
            <w:u w:val="single"/>
          </w:rPr>
          <w:t>6</w:t>
        </w:r>
        <w:r w:rsidR="00CE252C" w:rsidRPr="00B36822">
          <w:rPr>
            <w:rFonts w:ascii="宋体" w:hAnsi="宋体" w:cs="宋体" w:hint="eastAsia"/>
            <w:color w:val="000000" w:themeColor="text1"/>
            <w:sz w:val="24"/>
            <w:u w:val="single"/>
          </w:rPr>
          <w:t>月</w:t>
        </w:r>
        <w:r w:rsidR="000F39E5" w:rsidRPr="00B36822">
          <w:rPr>
            <w:rFonts w:ascii="宋体" w:hAnsi="宋体" w:cs="宋体" w:hint="eastAsia"/>
            <w:color w:val="000000" w:themeColor="text1"/>
            <w:sz w:val="24"/>
            <w:u w:val="single"/>
          </w:rPr>
          <w:t>29</w:t>
        </w:r>
        <w:r w:rsidR="00CE252C" w:rsidRPr="00B36822">
          <w:rPr>
            <w:rFonts w:ascii="宋体" w:hAnsi="宋体" w:cs="宋体" w:hint="eastAsia"/>
            <w:color w:val="000000" w:themeColor="text1"/>
            <w:sz w:val="24"/>
            <w:u w:val="single"/>
          </w:rPr>
          <w:t>日</w:t>
        </w:r>
        <w:r w:rsidR="000F39E5" w:rsidRPr="00B36822">
          <w:rPr>
            <w:rFonts w:ascii="宋体" w:hAnsi="宋体" w:cs="宋体" w:hint="eastAsia"/>
            <w:color w:val="000000" w:themeColor="text1"/>
            <w:sz w:val="24"/>
            <w:u w:val="single"/>
          </w:rPr>
          <w:t>09</w:t>
        </w:r>
        <w:r w:rsidR="00CE252C" w:rsidRPr="00B36822">
          <w:rPr>
            <w:rFonts w:ascii="宋体" w:hAnsi="宋体" w:cs="宋体" w:hint="eastAsia"/>
            <w:color w:val="000000" w:themeColor="text1"/>
            <w:sz w:val="24"/>
            <w:u w:val="single"/>
          </w:rPr>
          <w:t>点</w:t>
        </w:r>
        <w:r w:rsidR="00CE252C">
          <w:rPr>
            <w:rFonts w:ascii="宋体" w:hAnsi="宋体" w:cs="宋体" w:hint="eastAsia"/>
            <w:sz w:val="24"/>
            <w:u w:val="single"/>
          </w:rPr>
          <w:t>00分</w:t>
        </w:r>
        <w:r w:rsidR="00CE252C">
          <w:rPr>
            <w:rFonts w:ascii="宋体" w:cs="宋体"/>
            <w:sz w:val="24"/>
            <w:u w:val="single"/>
          </w:rPr>
          <w:t>00</w:t>
        </w:r>
        <w:r w:rsidR="00CE252C">
          <w:rPr>
            <w:rFonts w:ascii="宋体" w:hAnsi="宋体" w:cs="宋体" w:hint="eastAsia"/>
            <w:sz w:val="24"/>
            <w:u w:val="single"/>
          </w:rPr>
          <w:t>秒</w:t>
        </w:r>
      </w:hyperlink>
      <w:r w:rsidR="00CE252C">
        <w:rPr>
          <w:rFonts w:ascii="宋体" w:hAnsi="宋体" w:cs="宋体" w:hint="eastAsia"/>
          <w:sz w:val="24"/>
        </w:rPr>
        <w:t>（北京时间）前递交（上传）投标文件</w:t>
      </w:r>
      <w:r w:rsidR="00E96FA3">
        <w:rPr>
          <w:rFonts w:ascii="宋体" w:hAnsi="宋体" w:cs="宋体" w:hint="eastAsia"/>
          <w:sz w:val="24"/>
        </w:rPr>
        <w:t>。</w:t>
      </w:r>
    </w:p>
    <w:p w:rsidR="00E54C4F" w:rsidRDefault="00E96FA3">
      <w:pPr>
        <w:spacing w:line="360" w:lineRule="auto"/>
        <w:rPr>
          <w:rFonts w:ascii="宋体" w:hAnsi="宋体" w:cs="宋体"/>
          <w:b/>
          <w:sz w:val="24"/>
        </w:rPr>
      </w:pPr>
      <w:r>
        <w:rPr>
          <w:rFonts w:ascii="宋体" w:hAnsi="宋体" w:cs="宋体" w:hint="eastAsia"/>
          <w:b/>
          <w:sz w:val="24"/>
        </w:rPr>
        <w:t xml:space="preserve">一、项目基本情况                                            </w:t>
      </w:r>
    </w:p>
    <w:p w:rsidR="00E54C4F" w:rsidRDefault="00E96FA3">
      <w:pPr>
        <w:spacing w:line="360" w:lineRule="auto"/>
        <w:rPr>
          <w:rFonts w:ascii="宋体" w:hAnsi="宋体" w:cs="宋体"/>
          <w:sz w:val="24"/>
        </w:rPr>
      </w:pPr>
      <w:r>
        <w:rPr>
          <w:rFonts w:ascii="宋体" w:hAnsi="宋体" w:cs="宋体" w:hint="eastAsia"/>
          <w:b/>
          <w:sz w:val="24"/>
        </w:rPr>
        <w:t>项目编号：</w:t>
      </w:r>
      <w:r w:rsidR="00ED6D12">
        <w:rPr>
          <w:rFonts w:ascii="宋体" w:hAnsi="宋体" w:cs="宋体" w:hint="eastAsia"/>
          <w:sz w:val="24"/>
        </w:rPr>
        <w:t>ZJDL-HZ-CG2023-04</w:t>
      </w:r>
    </w:p>
    <w:p w:rsidR="00E54C4F" w:rsidRDefault="00E96FA3">
      <w:pPr>
        <w:spacing w:line="360" w:lineRule="auto"/>
        <w:rPr>
          <w:rFonts w:ascii="宋体" w:hAnsi="宋体" w:cs="宋体"/>
          <w:sz w:val="24"/>
        </w:rPr>
      </w:pPr>
      <w:r>
        <w:rPr>
          <w:rFonts w:ascii="宋体" w:hAnsi="宋体" w:cs="宋体" w:hint="eastAsia"/>
          <w:b/>
          <w:sz w:val="24"/>
        </w:rPr>
        <w:t xml:space="preserve"> 项目名称：</w:t>
      </w:r>
      <w:r w:rsidR="00132B0F" w:rsidRPr="00132B0F">
        <w:rPr>
          <w:rFonts w:ascii="宋体" w:hAnsi="宋体" w:cs="宋体" w:hint="eastAsia"/>
          <w:sz w:val="24"/>
        </w:rPr>
        <w:t>拱墅区橡树巷等27条、桃源街等14条区属区管道路市政环卫一体化综合养护服务项目</w:t>
      </w:r>
    </w:p>
    <w:p w:rsidR="00E54C4F" w:rsidRPr="000F39E5" w:rsidRDefault="00E96FA3">
      <w:pPr>
        <w:spacing w:line="360" w:lineRule="auto"/>
        <w:rPr>
          <w:rFonts w:ascii="宋体" w:hAnsi="宋体" w:cs="宋体"/>
          <w:color w:val="000000" w:themeColor="text1"/>
          <w:sz w:val="24"/>
        </w:rPr>
      </w:pPr>
      <w:r>
        <w:rPr>
          <w:rFonts w:ascii="宋体" w:hAnsi="宋体" w:cs="宋体" w:hint="eastAsia"/>
          <w:b/>
          <w:sz w:val="24"/>
        </w:rPr>
        <w:t xml:space="preserve"> 预算金额（元）</w:t>
      </w:r>
      <w:r w:rsidRPr="000F39E5">
        <w:rPr>
          <w:rFonts w:ascii="宋体" w:hAnsi="宋体" w:cs="宋体" w:hint="eastAsia"/>
          <w:b/>
          <w:color w:val="000000" w:themeColor="text1"/>
          <w:sz w:val="24"/>
        </w:rPr>
        <w:t>：</w:t>
      </w:r>
      <w:r w:rsidR="00CE252C" w:rsidRPr="000F39E5">
        <w:rPr>
          <w:rFonts w:ascii="宋体" w:hAnsi="宋体" w:cs="宋体" w:hint="eastAsia"/>
          <w:b/>
          <w:bCs/>
          <w:color w:val="000000" w:themeColor="text1"/>
          <w:sz w:val="24"/>
        </w:rPr>
        <w:t>20277634.02</w:t>
      </w:r>
    </w:p>
    <w:p w:rsidR="00CE252C" w:rsidRPr="000F39E5" w:rsidRDefault="00CE252C" w:rsidP="00CE252C">
      <w:pPr>
        <w:spacing w:line="360" w:lineRule="auto"/>
        <w:ind w:firstLine="480"/>
        <w:rPr>
          <w:rFonts w:ascii="宋体" w:hAnsi="宋体" w:cs="宋体"/>
          <w:color w:val="000000" w:themeColor="text1"/>
          <w:sz w:val="24"/>
          <w:u w:val="single"/>
        </w:rPr>
      </w:pPr>
      <w:r w:rsidRPr="000F39E5">
        <w:rPr>
          <w:rFonts w:ascii="宋体" w:hAnsi="宋体" w:cs="宋体" w:hint="eastAsia"/>
          <w:b/>
          <w:bCs/>
          <w:color w:val="000000" w:themeColor="text1"/>
          <w:sz w:val="24"/>
        </w:rPr>
        <w:t>最高限价（元）：</w:t>
      </w:r>
      <w:r w:rsidRPr="000F39E5">
        <w:rPr>
          <w:rFonts w:ascii="宋体" w:hAnsi="宋体" w:cs="宋体" w:hint="eastAsia"/>
          <w:b/>
          <w:color w:val="000000" w:themeColor="text1"/>
          <w:sz w:val="24"/>
        </w:rPr>
        <w:t>标项一：</w:t>
      </w:r>
      <w:r w:rsidRPr="000F39E5">
        <w:rPr>
          <w:rFonts w:ascii="宋体" w:hAnsi="宋体" w:cs="宋体" w:hint="eastAsia"/>
          <w:b/>
          <w:bCs/>
          <w:color w:val="000000" w:themeColor="text1"/>
          <w:sz w:val="24"/>
          <w:u w:val="single"/>
        </w:rPr>
        <w:t xml:space="preserve"> 4699718.97 </w:t>
      </w:r>
      <w:r w:rsidRPr="000F39E5">
        <w:rPr>
          <w:rFonts w:ascii="宋体" w:hAnsi="宋体" w:cs="宋体" w:hint="eastAsia"/>
          <w:color w:val="000000" w:themeColor="text1"/>
          <w:sz w:val="24"/>
          <w:u w:val="single"/>
        </w:rPr>
        <w:t>元/（三年）</w:t>
      </w:r>
    </w:p>
    <w:p w:rsidR="00CE252C" w:rsidRPr="000F39E5" w:rsidRDefault="00CE252C" w:rsidP="00CE252C">
      <w:pPr>
        <w:spacing w:line="360" w:lineRule="auto"/>
        <w:ind w:firstLine="480"/>
        <w:rPr>
          <w:rFonts w:ascii="宋体"/>
          <w:color w:val="000000" w:themeColor="text1"/>
          <w:sz w:val="24"/>
        </w:rPr>
      </w:pPr>
      <w:r w:rsidRPr="000F39E5">
        <w:rPr>
          <w:rFonts w:ascii="宋体" w:hAnsi="宋体" w:cs="宋体" w:hint="eastAsia"/>
          <w:b/>
          <w:color w:val="000000" w:themeColor="text1"/>
          <w:sz w:val="24"/>
        </w:rPr>
        <w:t>标项二：</w:t>
      </w:r>
      <w:r w:rsidRPr="000F39E5">
        <w:rPr>
          <w:rFonts w:ascii="宋体" w:hAnsi="宋体" w:cs="宋体" w:hint="eastAsia"/>
          <w:b/>
          <w:bCs/>
          <w:color w:val="000000" w:themeColor="text1"/>
          <w:sz w:val="24"/>
          <w:u w:val="single"/>
        </w:rPr>
        <w:t>15577915.05</w:t>
      </w:r>
      <w:r w:rsidRPr="000F39E5">
        <w:rPr>
          <w:rFonts w:ascii="宋体" w:hAnsi="宋体" w:cs="宋体" w:hint="eastAsia"/>
          <w:color w:val="000000" w:themeColor="text1"/>
          <w:sz w:val="24"/>
          <w:u w:val="single"/>
        </w:rPr>
        <w:t>元/（三年）</w:t>
      </w:r>
    </w:p>
    <w:p w:rsidR="00CE252C" w:rsidRPr="000F39E5" w:rsidRDefault="00CE252C" w:rsidP="00CE252C">
      <w:pPr>
        <w:pStyle w:val="a0"/>
        <w:spacing w:line="360" w:lineRule="auto"/>
        <w:ind w:firstLine="480"/>
        <w:rPr>
          <w:rFonts w:hAnsi="宋体"/>
          <w:b/>
          <w:bCs/>
          <w:color w:val="000000" w:themeColor="text1"/>
          <w:sz w:val="24"/>
          <w:szCs w:val="24"/>
        </w:rPr>
      </w:pPr>
      <w:r w:rsidRPr="000F39E5">
        <w:rPr>
          <w:rFonts w:hAnsi="宋体" w:hint="eastAsia"/>
          <w:b/>
          <w:bCs/>
          <w:color w:val="000000" w:themeColor="text1"/>
          <w:sz w:val="24"/>
          <w:szCs w:val="24"/>
        </w:rPr>
        <w:t>采购需求：</w:t>
      </w:r>
    </w:p>
    <w:p w:rsidR="00CE252C" w:rsidRPr="000F39E5" w:rsidRDefault="00CE252C" w:rsidP="00CE252C">
      <w:pPr>
        <w:pStyle w:val="a0"/>
        <w:spacing w:line="360" w:lineRule="auto"/>
        <w:ind w:firstLine="480"/>
        <w:rPr>
          <w:rFonts w:hAnsi="宋体"/>
          <w:b/>
          <w:bCs/>
          <w:color w:val="000000" w:themeColor="text1"/>
          <w:sz w:val="24"/>
          <w:szCs w:val="24"/>
        </w:rPr>
      </w:pPr>
      <w:r w:rsidRPr="000F39E5">
        <w:rPr>
          <w:rFonts w:hAnsi="宋体" w:hint="eastAsia"/>
          <w:b/>
          <w:bCs/>
          <w:color w:val="000000" w:themeColor="text1"/>
          <w:sz w:val="24"/>
          <w:szCs w:val="24"/>
        </w:rPr>
        <w:t>标项一：</w:t>
      </w:r>
    </w:p>
    <w:p w:rsidR="00CE252C" w:rsidRPr="000F39E5" w:rsidRDefault="00CE252C" w:rsidP="00CE252C">
      <w:pPr>
        <w:pStyle w:val="a0"/>
        <w:spacing w:line="360" w:lineRule="auto"/>
        <w:ind w:firstLine="480"/>
        <w:rPr>
          <w:rFonts w:hAnsi="宋体" w:cs="宋体"/>
          <w:color w:val="000000" w:themeColor="text1"/>
          <w:sz w:val="24"/>
          <w:szCs w:val="24"/>
        </w:rPr>
      </w:pPr>
      <w:r w:rsidRPr="000F39E5">
        <w:rPr>
          <w:rFonts w:hAnsi="宋体" w:hint="eastAsia"/>
          <w:b/>
          <w:bCs/>
          <w:color w:val="000000" w:themeColor="text1"/>
          <w:sz w:val="24"/>
          <w:szCs w:val="24"/>
        </w:rPr>
        <w:t>标项名称：</w:t>
      </w:r>
      <w:r w:rsidR="00132B0F" w:rsidRPr="000F39E5">
        <w:rPr>
          <w:rFonts w:hAnsi="宋体" w:cs="宋体" w:hint="eastAsia"/>
          <w:color w:val="000000" w:themeColor="text1"/>
          <w:kern w:val="0"/>
          <w:sz w:val="24"/>
          <w:szCs w:val="24"/>
        </w:rPr>
        <w:t>拱墅区橡树巷等27条区属区管道路市政环卫一体化综合养护服务项目</w:t>
      </w:r>
    </w:p>
    <w:p w:rsidR="00CE252C" w:rsidRPr="000F39E5" w:rsidRDefault="00CE252C" w:rsidP="00CE252C">
      <w:pPr>
        <w:pStyle w:val="a0"/>
        <w:spacing w:line="360" w:lineRule="auto"/>
        <w:ind w:firstLine="480"/>
        <w:rPr>
          <w:rFonts w:hAnsi="宋体"/>
          <w:b/>
          <w:bCs/>
          <w:color w:val="000000" w:themeColor="text1"/>
          <w:sz w:val="24"/>
          <w:szCs w:val="24"/>
        </w:rPr>
      </w:pPr>
      <w:r w:rsidRPr="000F39E5">
        <w:rPr>
          <w:rFonts w:hAnsi="宋体"/>
          <w:b/>
          <w:bCs/>
          <w:color w:val="000000" w:themeColor="text1"/>
          <w:sz w:val="24"/>
          <w:szCs w:val="24"/>
        </w:rPr>
        <w:t>预算金额（元）</w:t>
      </w:r>
      <w:r w:rsidRPr="000F39E5">
        <w:rPr>
          <w:rFonts w:hAnsi="宋体" w:hint="eastAsia"/>
          <w:b/>
          <w:bCs/>
          <w:color w:val="000000" w:themeColor="text1"/>
          <w:sz w:val="24"/>
          <w:szCs w:val="24"/>
        </w:rPr>
        <w:t>：</w:t>
      </w:r>
      <w:r w:rsidRPr="000F39E5">
        <w:rPr>
          <w:rFonts w:hAnsi="宋体" w:cs="宋体" w:hint="eastAsia"/>
          <w:b/>
          <w:bCs/>
          <w:color w:val="000000" w:themeColor="text1"/>
          <w:sz w:val="24"/>
          <w:u w:val="single"/>
        </w:rPr>
        <w:t>4699718.97</w:t>
      </w:r>
    </w:p>
    <w:p w:rsidR="00CE252C" w:rsidRPr="000F39E5" w:rsidRDefault="00CE252C" w:rsidP="00CE252C">
      <w:pPr>
        <w:pStyle w:val="a0"/>
        <w:spacing w:line="360" w:lineRule="auto"/>
        <w:ind w:firstLine="480"/>
        <w:rPr>
          <w:rFonts w:hAnsi="宋体"/>
          <w:color w:val="000000" w:themeColor="text1"/>
          <w:kern w:val="2"/>
          <w:sz w:val="24"/>
          <w:szCs w:val="24"/>
        </w:rPr>
      </w:pPr>
      <w:r w:rsidRPr="000F39E5">
        <w:rPr>
          <w:rFonts w:hAnsi="宋体" w:cs="宋体" w:hint="eastAsia"/>
          <w:color w:val="000000" w:themeColor="text1"/>
          <w:sz w:val="24"/>
          <w:szCs w:val="24"/>
        </w:rPr>
        <w:t>主要内容：</w:t>
      </w:r>
      <w:r w:rsidRPr="000F39E5">
        <w:rPr>
          <w:rFonts w:asciiTheme="minorEastAsia" w:eastAsiaTheme="minorEastAsia" w:hAnsiTheme="minorEastAsia" w:hint="eastAsia"/>
          <w:color w:val="000000" w:themeColor="text1"/>
          <w:kern w:val="2"/>
          <w:sz w:val="24"/>
          <w:szCs w:val="24"/>
        </w:rPr>
        <w:t>具体以招标文件第三部分采购需求为准，供应商可点击本公告下方“浏览采购文件”查看采购需求</w:t>
      </w:r>
      <w:r w:rsidRPr="000F39E5">
        <w:rPr>
          <w:rFonts w:hAnsi="宋体" w:hint="eastAsia"/>
          <w:color w:val="000000" w:themeColor="text1"/>
          <w:kern w:val="2"/>
          <w:sz w:val="24"/>
          <w:szCs w:val="24"/>
        </w:rPr>
        <w:t>。</w:t>
      </w:r>
    </w:p>
    <w:p w:rsidR="00CE252C" w:rsidRPr="000F39E5" w:rsidRDefault="00CE252C" w:rsidP="00CE252C">
      <w:pPr>
        <w:pStyle w:val="a0"/>
        <w:spacing w:line="360" w:lineRule="auto"/>
        <w:ind w:firstLine="480"/>
        <w:rPr>
          <w:rFonts w:hAnsi="宋体"/>
          <w:b/>
          <w:bCs/>
          <w:color w:val="000000" w:themeColor="text1"/>
          <w:sz w:val="24"/>
          <w:szCs w:val="24"/>
        </w:rPr>
      </w:pPr>
      <w:r w:rsidRPr="000F39E5">
        <w:rPr>
          <w:rFonts w:hAnsi="宋体" w:hint="eastAsia"/>
          <w:b/>
          <w:bCs/>
          <w:color w:val="000000" w:themeColor="text1"/>
          <w:sz w:val="24"/>
          <w:szCs w:val="24"/>
        </w:rPr>
        <w:t>标项二：</w:t>
      </w:r>
    </w:p>
    <w:p w:rsidR="00CE252C" w:rsidRPr="000F39E5" w:rsidRDefault="00CE252C" w:rsidP="00CE252C">
      <w:pPr>
        <w:pStyle w:val="a0"/>
        <w:spacing w:line="360" w:lineRule="auto"/>
        <w:ind w:firstLine="480"/>
        <w:rPr>
          <w:rFonts w:hAnsi="宋体" w:cs="宋体"/>
          <w:color w:val="000000" w:themeColor="text1"/>
          <w:sz w:val="24"/>
          <w:szCs w:val="24"/>
        </w:rPr>
      </w:pPr>
      <w:r w:rsidRPr="000F39E5">
        <w:rPr>
          <w:rFonts w:hAnsi="宋体" w:hint="eastAsia"/>
          <w:b/>
          <w:bCs/>
          <w:color w:val="000000" w:themeColor="text1"/>
          <w:sz w:val="24"/>
          <w:szCs w:val="24"/>
        </w:rPr>
        <w:t>标项名称：</w:t>
      </w:r>
      <w:r w:rsidR="00132B0F" w:rsidRPr="000F39E5">
        <w:rPr>
          <w:rFonts w:hAnsi="宋体" w:cs="宋体" w:hint="eastAsia"/>
          <w:color w:val="000000" w:themeColor="text1"/>
          <w:kern w:val="0"/>
          <w:sz w:val="24"/>
          <w:szCs w:val="24"/>
        </w:rPr>
        <w:t>拱墅区桃源街等14条区属区管道路市政环卫一体化综合养护服务项目</w:t>
      </w:r>
    </w:p>
    <w:p w:rsidR="00CE252C" w:rsidRPr="000F39E5" w:rsidRDefault="00CE252C" w:rsidP="00CE252C">
      <w:pPr>
        <w:pStyle w:val="a0"/>
        <w:spacing w:line="360" w:lineRule="auto"/>
        <w:ind w:firstLine="480"/>
        <w:rPr>
          <w:rFonts w:hAnsi="宋体"/>
          <w:b/>
          <w:bCs/>
          <w:color w:val="000000" w:themeColor="text1"/>
          <w:sz w:val="24"/>
          <w:szCs w:val="24"/>
        </w:rPr>
      </w:pPr>
      <w:r w:rsidRPr="000F39E5">
        <w:rPr>
          <w:rFonts w:hAnsi="宋体"/>
          <w:b/>
          <w:bCs/>
          <w:color w:val="000000" w:themeColor="text1"/>
          <w:sz w:val="24"/>
          <w:szCs w:val="24"/>
        </w:rPr>
        <w:t>预算金额（元）</w:t>
      </w:r>
      <w:r w:rsidRPr="000F39E5">
        <w:rPr>
          <w:rFonts w:hAnsi="宋体" w:hint="eastAsia"/>
          <w:b/>
          <w:bCs/>
          <w:color w:val="000000" w:themeColor="text1"/>
          <w:sz w:val="24"/>
          <w:szCs w:val="24"/>
        </w:rPr>
        <w:t>：</w:t>
      </w:r>
      <w:r w:rsidRPr="000F39E5">
        <w:rPr>
          <w:rFonts w:hAnsi="宋体" w:cs="宋体" w:hint="eastAsia"/>
          <w:b/>
          <w:bCs/>
          <w:color w:val="000000" w:themeColor="text1"/>
          <w:sz w:val="24"/>
          <w:u w:val="single"/>
        </w:rPr>
        <w:t>15577915.05</w:t>
      </w:r>
    </w:p>
    <w:p w:rsidR="00CE252C" w:rsidRDefault="00CE252C" w:rsidP="00CE252C">
      <w:pPr>
        <w:pStyle w:val="a0"/>
        <w:spacing w:line="360" w:lineRule="auto"/>
        <w:ind w:firstLine="480"/>
        <w:rPr>
          <w:rFonts w:hAnsi="宋体" w:cs="宋体"/>
          <w:sz w:val="24"/>
          <w:szCs w:val="24"/>
        </w:rPr>
      </w:pPr>
      <w:r>
        <w:rPr>
          <w:rFonts w:hAnsi="宋体" w:cs="宋体" w:hint="eastAsia"/>
          <w:sz w:val="24"/>
          <w:szCs w:val="24"/>
        </w:rPr>
        <w:t>主要内容：</w:t>
      </w:r>
      <w:r>
        <w:rPr>
          <w:rFonts w:asciiTheme="minorEastAsia" w:eastAsiaTheme="minorEastAsia" w:hAnsiTheme="minorEastAsia" w:hint="eastAsia"/>
          <w:color w:val="auto"/>
          <w:kern w:val="2"/>
          <w:sz w:val="24"/>
          <w:szCs w:val="24"/>
        </w:rPr>
        <w:t>具体以招标文件第三部分采购需求为准，供应商可点击本公告下方“浏览采购文件”查看采购需求</w:t>
      </w:r>
      <w:r>
        <w:rPr>
          <w:rFonts w:hAnsi="宋体" w:hint="eastAsia"/>
          <w:color w:val="auto"/>
          <w:kern w:val="2"/>
          <w:sz w:val="24"/>
          <w:szCs w:val="24"/>
        </w:rPr>
        <w:t>。</w:t>
      </w:r>
    </w:p>
    <w:p w:rsidR="00CE252C" w:rsidRDefault="00CE252C" w:rsidP="00CE252C">
      <w:pPr>
        <w:pStyle w:val="27"/>
        <w:ind w:firstLine="482"/>
        <w:outlineLvl w:val="2"/>
        <w:rPr>
          <w:rFonts w:ascii="宋体"/>
        </w:rPr>
      </w:pPr>
      <w:r>
        <w:rPr>
          <w:rFonts w:ascii="宋体" w:hAnsi="宋体" w:cs="宋体" w:hint="eastAsia"/>
          <w:b/>
          <w:bCs/>
        </w:rPr>
        <w:t>合同履约期限：标项1、2，</w:t>
      </w:r>
      <w:r>
        <w:rPr>
          <w:rFonts w:ascii="宋体" w:hAnsi="宋体" w:cs="宋体" w:hint="eastAsia"/>
        </w:rPr>
        <w:t>3年。</w:t>
      </w:r>
    </w:p>
    <w:p w:rsidR="00E54C4F" w:rsidRDefault="00CE252C" w:rsidP="00CE252C">
      <w:pPr>
        <w:pStyle w:val="a0"/>
        <w:spacing w:line="360" w:lineRule="auto"/>
        <w:ind w:firstLine="480"/>
        <w:rPr>
          <w:rFonts w:hAnsi="宋体" w:cs="宋体"/>
          <w:b/>
          <w:color w:val="auto"/>
        </w:rPr>
      </w:pPr>
      <w:r>
        <w:rPr>
          <w:rFonts w:hAnsi="宋体" w:hint="eastAsia"/>
          <w:b/>
          <w:bCs/>
          <w:sz w:val="24"/>
        </w:rPr>
        <w:t>本项目接受联合体投标：</w:t>
      </w:r>
      <w:r>
        <w:rPr>
          <w:rFonts w:hAnsi="Wingdings" w:hint="eastAsia"/>
          <w:kern w:val="0"/>
          <w:sz w:val="24"/>
        </w:rPr>
        <w:sym w:font="Wingdings" w:char="F0FE"/>
      </w:r>
      <w:r>
        <w:rPr>
          <w:rFonts w:hAnsi="宋体" w:hint="eastAsia"/>
          <w:b/>
          <w:bCs/>
          <w:sz w:val="24"/>
        </w:rPr>
        <w:t>是，</w:t>
      </w:r>
      <w:r>
        <w:rPr>
          <w:rFonts w:ascii="MS Minchofalt" w:eastAsia="MS Minchofalt" w:hAnsi="MS Minchofalt" w:cs="MS Minchofalt" w:hint="eastAsia"/>
          <w:kern w:val="0"/>
          <w:sz w:val="24"/>
        </w:rPr>
        <w:t>☐</w:t>
      </w:r>
      <w:r>
        <w:rPr>
          <w:rFonts w:hAnsi="宋体" w:hint="eastAsia"/>
          <w:b/>
          <w:bCs/>
          <w:sz w:val="24"/>
        </w:rPr>
        <w:t>否</w:t>
      </w:r>
      <w:r w:rsidR="00E96FA3">
        <w:rPr>
          <w:rFonts w:hAnsi="宋体" w:cs="宋体" w:hint="eastAsia"/>
          <w:color w:val="auto"/>
          <w:kern w:val="0"/>
          <w:sz w:val="24"/>
        </w:rPr>
        <w:t>。</w:t>
      </w:r>
    </w:p>
    <w:p w:rsidR="00E54C4F" w:rsidRDefault="00E96FA3">
      <w:pPr>
        <w:spacing w:line="360" w:lineRule="auto"/>
        <w:rPr>
          <w:rFonts w:ascii="宋体" w:hAnsi="宋体" w:cs="宋体"/>
          <w:b/>
          <w:sz w:val="24"/>
        </w:rPr>
      </w:pPr>
      <w:r>
        <w:rPr>
          <w:rFonts w:ascii="宋体" w:hAnsi="宋体" w:cs="宋体" w:hint="eastAsia"/>
          <w:b/>
          <w:sz w:val="24"/>
        </w:rPr>
        <w:t>二、申请人的资格要求：</w:t>
      </w:r>
    </w:p>
    <w:p w:rsidR="00E54C4F" w:rsidRDefault="00E96FA3">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w:t>
      </w:r>
      <w:r>
        <w:rPr>
          <w:rFonts w:ascii="宋体" w:hAnsi="宋体" w:cs="宋体" w:hint="eastAsia"/>
          <w:snapToGrid w:val="0"/>
          <w:kern w:val="28"/>
          <w:sz w:val="24"/>
          <w:szCs w:val="20"/>
        </w:rPr>
        <w:lastRenderedPageBreak/>
        <w:t>重大税收违法案件当事人名单、政府采购严重违法失信行为记录名单；</w:t>
      </w:r>
    </w:p>
    <w:p w:rsidR="00E54C4F" w:rsidRDefault="00E96FA3">
      <w:pPr>
        <w:spacing w:line="360" w:lineRule="auto"/>
        <w:rPr>
          <w:rFonts w:ascii="宋体" w:hAnsi="宋体" w:cs="宋体"/>
          <w:snapToGrid w:val="0"/>
          <w:kern w:val="28"/>
          <w:sz w:val="24"/>
          <w:szCs w:val="20"/>
        </w:rPr>
      </w:pPr>
      <w:r>
        <w:rPr>
          <w:rFonts w:ascii="宋体" w:hAnsi="宋体" w:cs="宋体"/>
          <w:snapToGrid w:val="0"/>
          <w:kern w:val="28"/>
          <w:sz w:val="24"/>
          <w:szCs w:val="20"/>
        </w:rPr>
        <w:t>2</w:t>
      </w:r>
      <w:r>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E54C4F" w:rsidRPr="00B36822" w:rsidRDefault="00E96FA3">
      <w:pPr>
        <w:spacing w:line="360" w:lineRule="auto"/>
        <w:ind w:firstLineChars="200" w:firstLine="480"/>
        <w:rPr>
          <w:rFonts w:ascii="宋体" w:hAnsi="宋体" w:cs="宋体"/>
          <w:snapToGrid w:val="0"/>
          <w:color w:val="000000" w:themeColor="text1"/>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.落</w:t>
      </w:r>
      <w:r w:rsidRPr="00B36822">
        <w:rPr>
          <w:rFonts w:ascii="宋体" w:hAnsi="宋体" w:cs="宋体" w:hint="eastAsia"/>
          <w:snapToGrid w:val="0"/>
          <w:color w:val="000000" w:themeColor="text1"/>
          <w:kern w:val="28"/>
          <w:sz w:val="24"/>
          <w:szCs w:val="20"/>
        </w:rPr>
        <w:t>实政府采购政策需满足的资格要求：</w:t>
      </w:r>
    </w:p>
    <w:p w:rsidR="00E54C4F" w:rsidRPr="00B36822" w:rsidRDefault="007B5FCC">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928616923"/>
        </w:sdtPr>
        <w:sdtContent>
          <w:r w:rsidR="00CE252C" w:rsidRPr="00B36822">
            <w:rPr>
              <w:rFonts w:ascii="宋体" w:hAnsi="Wingdings" w:hint="eastAsia"/>
              <w:color w:val="000000" w:themeColor="text1"/>
              <w:kern w:val="0"/>
              <w:sz w:val="24"/>
            </w:rPr>
            <w:sym w:font="Wingdings" w:char="00FE"/>
          </w:r>
        </w:sdtContent>
      </w:sdt>
      <w:r w:rsidR="00E96FA3" w:rsidRPr="00B36822">
        <w:rPr>
          <w:rFonts w:ascii="宋体" w:hAnsi="宋体" w:cs="宋体" w:hint="eastAsia"/>
          <w:color w:val="000000" w:themeColor="text1"/>
          <w:sz w:val="24"/>
        </w:rPr>
        <w:t>无</w:t>
      </w:r>
      <w:r w:rsidR="00E96FA3" w:rsidRPr="00B36822">
        <w:rPr>
          <w:rFonts w:ascii="宋体" w:hAnsi="宋体" w:cs="宋体" w:hint="eastAsia"/>
          <w:snapToGrid w:val="0"/>
          <w:color w:val="000000" w:themeColor="text1"/>
          <w:kern w:val="28"/>
          <w:sz w:val="24"/>
          <w:szCs w:val="20"/>
        </w:rPr>
        <w:t>；</w:t>
      </w:r>
    </w:p>
    <w:p w:rsidR="00E54C4F" w:rsidRPr="00B36822" w:rsidRDefault="007B5FCC">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024704304"/>
        </w:sdtPr>
        <w:sdtContent>
          <w:r w:rsidR="00E96FA3" w:rsidRPr="00B36822">
            <w:rPr>
              <w:rFonts w:ascii="MS Gothic" w:eastAsia="MS Gothic" w:hAnsi="MS Gothic" w:cs="宋体" w:hint="eastAsia"/>
              <w:color w:val="000000" w:themeColor="text1"/>
              <w:kern w:val="0"/>
              <w:sz w:val="24"/>
            </w:rPr>
            <w:t>☐</w:t>
          </w:r>
        </w:sdtContent>
      </w:sdt>
      <w:r w:rsidR="00E96FA3" w:rsidRPr="00B36822">
        <w:rPr>
          <w:rFonts w:ascii="宋体" w:hAnsi="宋体" w:cs="宋体" w:hint="eastAsia"/>
          <w:color w:val="000000" w:themeColor="text1"/>
          <w:kern w:val="0"/>
          <w:sz w:val="24"/>
        </w:rPr>
        <w:t>专</w:t>
      </w:r>
      <w:r w:rsidR="00E96FA3" w:rsidRPr="00B36822">
        <w:rPr>
          <w:rFonts w:ascii="宋体" w:hAnsi="宋体" w:cs="宋体" w:hint="eastAsia"/>
          <w:color w:val="000000" w:themeColor="text1"/>
          <w:sz w:val="24"/>
        </w:rPr>
        <w:t>门面向中小企业</w:t>
      </w:r>
    </w:p>
    <w:p w:rsidR="00E54C4F" w:rsidRPr="00B36822" w:rsidRDefault="007B5FCC" w:rsidP="00CE252C">
      <w:pPr>
        <w:spacing w:line="360" w:lineRule="auto"/>
        <w:ind w:firstLineChars="374" w:firstLine="898"/>
        <w:rPr>
          <w:rFonts w:ascii="宋体" w:hAnsi="宋体" w:cs="宋体"/>
          <w:color w:val="000000" w:themeColor="text1"/>
          <w:sz w:val="24"/>
        </w:rPr>
      </w:pPr>
      <w:sdt>
        <w:sdtPr>
          <w:rPr>
            <w:rFonts w:ascii="宋体" w:hAnsi="宋体" w:cs="宋体" w:hint="eastAsia"/>
            <w:color w:val="000000" w:themeColor="text1"/>
            <w:kern w:val="0"/>
            <w:sz w:val="24"/>
          </w:rPr>
          <w:id w:val="-333685401"/>
        </w:sdtPr>
        <w:sdtContent>
          <w:r w:rsidR="00E96FA3" w:rsidRPr="00B36822">
            <w:rPr>
              <w:rFonts w:ascii="MS Gothic" w:eastAsia="MS Gothic" w:hAnsi="MS Gothic" w:cs="宋体" w:hint="eastAsia"/>
              <w:color w:val="000000" w:themeColor="text1"/>
              <w:kern w:val="0"/>
              <w:sz w:val="24"/>
            </w:rPr>
            <w:t>☐</w:t>
          </w:r>
        </w:sdtContent>
      </w:sdt>
      <w:r w:rsidR="00E96FA3" w:rsidRPr="00B36822">
        <w:rPr>
          <w:rFonts w:ascii="宋体" w:hAnsi="宋体" w:cs="宋体" w:hint="eastAsia"/>
          <w:color w:val="000000" w:themeColor="text1"/>
          <w:sz w:val="24"/>
        </w:rPr>
        <w:t>服务全部由符合政策要求的中小企业承接，提供中小企业声明函；</w:t>
      </w:r>
    </w:p>
    <w:p w:rsidR="00E54C4F" w:rsidRPr="00B36822" w:rsidRDefault="007B5FCC" w:rsidP="00CE252C">
      <w:pPr>
        <w:spacing w:line="360" w:lineRule="auto"/>
        <w:ind w:firstLineChars="374" w:firstLine="898"/>
        <w:rPr>
          <w:rFonts w:ascii="宋体" w:hAnsi="宋体" w:cs="宋体"/>
          <w:color w:val="000000" w:themeColor="text1"/>
          <w:sz w:val="24"/>
        </w:rPr>
      </w:pPr>
      <w:sdt>
        <w:sdtPr>
          <w:rPr>
            <w:rFonts w:ascii="宋体" w:hAnsi="宋体" w:cs="宋体" w:hint="eastAsia"/>
            <w:color w:val="000000" w:themeColor="text1"/>
            <w:kern w:val="0"/>
            <w:sz w:val="24"/>
          </w:rPr>
          <w:id w:val="-2141025358"/>
        </w:sdtPr>
        <w:sdtContent>
          <w:r w:rsidR="00E96FA3" w:rsidRPr="00B36822">
            <w:rPr>
              <w:rFonts w:ascii="宋体" w:hAnsi="宋体" w:cs="宋体" w:hint="eastAsia"/>
              <w:color w:val="000000" w:themeColor="text1"/>
              <w:kern w:val="0"/>
              <w:sz w:val="24"/>
            </w:rPr>
            <w:t>☐</w:t>
          </w:r>
        </w:sdtContent>
      </w:sdt>
      <w:r w:rsidR="00E96FA3" w:rsidRPr="00B36822">
        <w:rPr>
          <w:rFonts w:ascii="宋体" w:hAnsi="宋体" w:cs="宋体" w:hint="eastAsia"/>
          <w:color w:val="000000" w:themeColor="text1"/>
          <w:sz w:val="24"/>
        </w:rPr>
        <w:t>服务全部由符合政策要求的小微企业承接，提供中小企业声明函；</w:t>
      </w:r>
    </w:p>
    <w:p w:rsidR="00E54C4F" w:rsidRPr="00B36822" w:rsidRDefault="00E54C4F">
      <w:pPr>
        <w:rPr>
          <w:rFonts w:ascii="宋体" w:hAnsi="宋体" w:cs="宋体"/>
          <w:color w:val="000000" w:themeColor="text1"/>
        </w:rPr>
      </w:pPr>
    </w:p>
    <w:p w:rsidR="00E54C4F" w:rsidRPr="00B36822" w:rsidRDefault="007B5FCC">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1985607795"/>
        </w:sdtPr>
        <w:sdtContent>
          <w:r w:rsidR="00E96FA3" w:rsidRPr="00B36822">
            <w:rPr>
              <w:rFonts w:ascii="宋体" w:hAnsi="宋体" w:cs="宋体" w:hint="eastAsia"/>
              <w:color w:val="000000" w:themeColor="text1"/>
              <w:kern w:val="0"/>
              <w:sz w:val="24"/>
            </w:rPr>
            <w:t>☐</w:t>
          </w:r>
        </w:sdtContent>
      </w:sdt>
      <w:r w:rsidR="00E96FA3" w:rsidRPr="00B36822">
        <w:rPr>
          <w:rFonts w:ascii="宋体" w:hAnsi="宋体" w:cs="宋体" w:hint="eastAsia"/>
          <w:color w:val="000000" w:themeColor="text1"/>
          <w:sz w:val="24"/>
        </w:rPr>
        <w:t>要求以联合体形式参加，提供联合协议和中小企业声明函，联合协议中中小企业合同金额应当达到%，其中小微企业合同金额应当达到%;</w:t>
      </w:r>
      <w:r w:rsidR="00E96FA3" w:rsidRPr="00B36822">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00E96FA3" w:rsidRPr="00B36822">
        <w:rPr>
          <w:rFonts w:ascii="宋体" w:hAnsi="宋体" w:cs="宋体" w:hint="eastAsia"/>
          <w:color w:val="000000" w:themeColor="text1"/>
          <w:sz w:val="24"/>
        </w:rPr>
        <w:t>；</w:t>
      </w:r>
    </w:p>
    <w:p w:rsidR="00E54C4F" w:rsidRPr="00B36822" w:rsidRDefault="007B5FCC">
      <w:pPr>
        <w:spacing w:line="360" w:lineRule="auto"/>
        <w:ind w:firstLineChars="200" w:firstLine="480"/>
        <w:rPr>
          <w:rFonts w:ascii="宋体" w:hAnsi="宋体" w:cs="宋体"/>
          <w:color w:val="000000" w:themeColor="text1"/>
          <w:sz w:val="24"/>
        </w:rPr>
      </w:pPr>
      <w:sdt>
        <w:sdtPr>
          <w:rPr>
            <w:rFonts w:ascii="宋体" w:hAnsi="宋体" w:cs="宋体" w:hint="eastAsia"/>
            <w:color w:val="000000" w:themeColor="text1"/>
            <w:kern w:val="0"/>
            <w:sz w:val="24"/>
          </w:rPr>
          <w:id w:val="34630645"/>
        </w:sdtPr>
        <w:sdtContent>
          <w:r w:rsidR="00E96FA3" w:rsidRPr="00B36822">
            <w:rPr>
              <w:rFonts w:ascii="宋体" w:hAnsi="宋体" w:cs="宋体" w:hint="eastAsia"/>
              <w:color w:val="000000" w:themeColor="text1"/>
              <w:kern w:val="0"/>
              <w:sz w:val="24"/>
            </w:rPr>
            <w:t>☐</w:t>
          </w:r>
        </w:sdtContent>
      </w:sdt>
      <w:r w:rsidR="00E96FA3" w:rsidRPr="00B36822">
        <w:rPr>
          <w:rFonts w:ascii="宋体" w:hAnsi="宋体" w:cs="宋体" w:hint="eastAsia"/>
          <w:color w:val="000000" w:themeColor="text1"/>
          <w:sz w:val="24"/>
        </w:rPr>
        <w:t>要求合同分包，提供分包意向协议和中小企业声明函，分包意向协议中中小企业合同金额应当达到达到% ，其中小微企业合同金额应当达到% ;</w:t>
      </w:r>
      <w:r w:rsidR="00E96FA3" w:rsidRPr="00B36822">
        <w:rPr>
          <w:rFonts w:ascii="宋体" w:hAnsi="宋体" w:cs="宋体" w:hint="eastAsia"/>
          <w:color w:val="000000" w:themeColor="text1"/>
          <w:spacing w:val="8"/>
          <w:kern w:val="0"/>
          <w:sz w:val="24"/>
        </w:rPr>
        <w:t>如果供应商本身提供所有标的均由中小企业制造、承建或承接，并相应达到了前述比例要求，视同符合了资格条件，无需再向中小企业分包，无需提供分包意向协议</w:t>
      </w:r>
      <w:r w:rsidR="00E96FA3" w:rsidRPr="00B36822">
        <w:rPr>
          <w:rFonts w:ascii="宋体" w:hAnsi="宋体" w:cs="宋体" w:hint="eastAsia"/>
          <w:color w:val="000000" w:themeColor="text1"/>
          <w:sz w:val="24"/>
        </w:rPr>
        <w:t>；</w:t>
      </w:r>
    </w:p>
    <w:p w:rsidR="00E54C4F" w:rsidRPr="00B36822" w:rsidRDefault="00E96FA3" w:rsidP="00CE252C">
      <w:pPr>
        <w:spacing w:line="360" w:lineRule="auto"/>
        <w:ind w:firstLineChars="200" w:firstLine="482"/>
        <w:rPr>
          <w:rFonts w:ascii="宋体" w:hAnsi="宋体" w:cs="宋体"/>
          <w:color w:val="000000" w:themeColor="text1"/>
          <w:sz w:val="24"/>
        </w:rPr>
      </w:pPr>
      <w:r w:rsidRPr="00B36822">
        <w:rPr>
          <w:rFonts w:ascii="宋体" w:hAnsi="宋体" w:cs="宋体"/>
          <w:b/>
          <w:color w:val="000000" w:themeColor="text1"/>
          <w:sz w:val="24"/>
        </w:rPr>
        <w:t>4</w:t>
      </w:r>
      <w:r w:rsidRPr="00B36822">
        <w:rPr>
          <w:rFonts w:ascii="宋体" w:hAnsi="宋体" w:cs="宋体" w:hint="eastAsia"/>
          <w:b/>
          <w:color w:val="000000" w:themeColor="text1"/>
          <w:sz w:val="24"/>
        </w:rPr>
        <w:t>.本项目的特定资格要求：</w:t>
      </w:r>
      <w:r w:rsidR="00CE252C" w:rsidRPr="00B36822">
        <w:rPr>
          <w:rFonts w:ascii="宋体" w:hAnsi="宋体" w:cs="宋体" w:hint="eastAsia"/>
          <w:color w:val="000000" w:themeColor="text1"/>
          <w:sz w:val="24"/>
        </w:rPr>
        <w:t>具有市政公用工程施工总承包资质叁级及以上</w:t>
      </w:r>
      <w:r w:rsidR="00CE252C" w:rsidRPr="00B36822">
        <w:rPr>
          <w:rFonts w:ascii="宋体" w:hAnsi="宋体" w:cs="宋体" w:hint="eastAsia"/>
          <w:color w:val="000000" w:themeColor="text1"/>
          <w:spacing w:val="8"/>
          <w:kern w:val="0"/>
          <w:sz w:val="24"/>
        </w:rPr>
        <w:t>（以资质证书为准）</w:t>
      </w:r>
      <w:r w:rsidRPr="00B36822">
        <w:rPr>
          <w:rFonts w:ascii="宋体" w:hAnsi="宋体" w:cs="宋体" w:hint="eastAsia"/>
          <w:color w:val="000000" w:themeColor="text1"/>
          <w:sz w:val="24"/>
        </w:rPr>
        <w:t>；</w:t>
      </w:r>
    </w:p>
    <w:p w:rsidR="00E54C4F" w:rsidRDefault="00E96FA3">
      <w:pPr>
        <w:snapToGrid w:val="0"/>
        <w:spacing w:line="360" w:lineRule="auto"/>
        <w:ind w:firstLineChars="200" w:firstLine="480"/>
        <w:rPr>
          <w:rFonts w:ascii="宋体" w:hAnsi="宋体" w:cs="宋体"/>
          <w:sz w:val="24"/>
        </w:rPr>
      </w:pPr>
      <w:r>
        <w:rPr>
          <w:rFonts w:ascii="宋体" w:hAnsi="宋体" w:cs="宋体"/>
          <w:sz w:val="24"/>
        </w:rPr>
        <w:t>5</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E54C4F" w:rsidRDefault="00E96FA3">
      <w:pPr>
        <w:spacing w:line="360" w:lineRule="auto"/>
        <w:rPr>
          <w:rFonts w:ascii="宋体" w:hAnsi="宋体" w:cs="宋体"/>
          <w:b/>
          <w:sz w:val="24"/>
        </w:rPr>
      </w:pPr>
      <w:r>
        <w:rPr>
          <w:rFonts w:ascii="宋体" w:hAnsi="宋体" w:cs="宋体" w:hint="eastAsia"/>
          <w:b/>
          <w:sz w:val="24"/>
        </w:rPr>
        <w:t xml:space="preserve">三、获取招标文件 </w:t>
      </w:r>
    </w:p>
    <w:p w:rsidR="00E54C4F" w:rsidRDefault="00E96FA3" w:rsidP="00CE252C">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sidRPr="00B36822">
        <w:rPr>
          <w:rFonts w:ascii="宋体" w:hAnsi="宋体" w:cs="宋体" w:hint="eastAsia"/>
          <w:color w:val="000000" w:themeColor="text1"/>
          <w:sz w:val="24"/>
          <w:u w:val="single"/>
        </w:rPr>
        <w:t>202</w:t>
      </w:r>
      <w:r w:rsidR="000F39E5" w:rsidRPr="00B36822">
        <w:rPr>
          <w:rFonts w:ascii="宋体" w:hAnsi="宋体" w:cs="宋体" w:hint="eastAsia"/>
          <w:color w:val="000000" w:themeColor="text1"/>
          <w:sz w:val="24"/>
          <w:u w:val="single"/>
        </w:rPr>
        <w:t>3</w:t>
      </w:r>
      <w:r w:rsidRPr="00B36822">
        <w:rPr>
          <w:rFonts w:ascii="宋体" w:hAnsi="宋体" w:cs="宋体" w:hint="eastAsia"/>
          <w:color w:val="000000" w:themeColor="text1"/>
          <w:sz w:val="24"/>
          <w:u w:val="single"/>
        </w:rPr>
        <w:t>年</w:t>
      </w:r>
      <w:r w:rsidR="000F39E5" w:rsidRPr="00B36822">
        <w:rPr>
          <w:rFonts w:ascii="宋体" w:hAnsi="宋体" w:cs="宋体" w:hint="eastAsia"/>
          <w:color w:val="000000" w:themeColor="text1"/>
          <w:sz w:val="24"/>
          <w:u w:val="single"/>
        </w:rPr>
        <w:t>6</w:t>
      </w:r>
      <w:r w:rsidRPr="00B36822">
        <w:rPr>
          <w:rFonts w:ascii="宋体" w:hAnsi="宋体" w:cs="宋体" w:hint="eastAsia"/>
          <w:color w:val="000000" w:themeColor="text1"/>
          <w:sz w:val="24"/>
          <w:u w:val="single"/>
        </w:rPr>
        <w:t>月</w:t>
      </w:r>
      <w:r w:rsidR="000F39E5" w:rsidRPr="00B36822">
        <w:rPr>
          <w:rFonts w:ascii="宋体" w:hAnsi="宋体" w:cs="宋体" w:hint="eastAsia"/>
          <w:color w:val="000000" w:themeColor="text1"/>
          <w:sz w:val="24"/>
          <w:u w:val="single"/>
        </w:rPr>
        <w:t>29</w:t>
      </w:r>
      <w:r w:rsidRPr="00B36822">
        <w:rPr>
          <w:rFonts w:ascii="宋体" w:hAnsi="宋体" w:cs="宋体" w:hint="eastAsia"/>
          <w:color w:val="000000" w:themeColor="text1"/>
          <w:sz w:val="24"/>
          <w:u w:val="single"/>
        </w:rPr>
        <w:t>日</w:t>
      </w:r>
      <w:r>
        <w:rPr>
          <w:rFonts w:ascii="宋体" w:hAnsi="宋体" w:cs="宋体" w:hint="eastAsia"/>
          <w:sz w:val="24"/>
        </w:rPr>
        <w:t>，每天上午00:00至12:00 ，下午12:00至23:59（北京时间，线上获取法定节假日均可，线下获取文件法定节假日除外）</w:t>
      </w:r>
    </w:p>
    <w:p w:rsidR="00E54C4F" w:rsidRDefault="00E96FA3" w:rsidP="00CE252C">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 xml:space="preserve">政采云平台（https://www.zcygov.cn/） </w:t>
      </w:r>
    </w:p>
    <w:p w:rsidR="00E54C4F" w:rsidRDefault="00E96FA3" w:rsidP="00CE252C">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 xml:space="preserve">供应商登录政采云平台https://www.zcygov.cn/在线申请获取采购文件（进入“项目采购”应用，在获取采购文件菜单中选择项目，申请获取采购文件）。 </w:t>
      </w:r>
    </w:p>
    <w:p w:rsidR="00E54C4F" w:rsidRDefault="00E96FA3" w:rsidP="00CE252C">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E54C4F" w:rsidRDefault="00E96FA3">
      <w:pPr>
        <w:spacing w:line="360" w:lineRule="auto"/>
        <w:rPr>
          <w:rFonts w:ascii="宋体" w:hAnsi="宋体" w:cs="宋体"/>
          <w:b/>
          <w:sz w:val="24"/>
        </w:rPr>
      </w:pPr>
      <w:r>
        <w:rPr>
          <w:rFonts w:ascii="宋体" w:hAnsi="宋体" w:cs="宋体" w:hint="eastAsia"/>
          <w:b/>
          <w:sz w:val="24"/>
        </w:rPr>
        <w:t>四、提交投标文件截止时间、开标时间和地点</w:t>
      </w:r>
    </w:p>
    <w:p w:rsidR="00E54C4F" w:rsidRPr="007426A3" w:rsidRDefault="00E96FA3" w:rsidP="00CE252C">
      <w:pPr>
        <w:spacing w:line="360" w:lineRule="auto"/>
        <w:ind w:firstLineChars="200" w:firstLine="482"/>
        <w:rPr>
          <w:rFonts w:ascii="宋体" w:hAnsi="宋体" w:cs="宋体"/>
          <w:color w:val="000000" w:themeColor="text1"/>
          <w:sz w:val="24"/>
        </w:rPr>
      </w:pPr>
      <w:r>
        <w:rPr>
          <w:rFonts w:ascii="宋体" w:hAnsi="宋体" w:cs="宋体" w:hint="eastAsia"/>
          <w:b/>
          <w:sz w:val="24"/>
        </w:rPr>
        <w:lastRenderedPageBreak/>
        <w:t>提交投标文件截止时间：</w:t>
      </w:r>
      <w:r w:rsidRPr="007426A3">
        <w:rPr>
          <w:rFonts w:ascii="宋体" w:hAnsi="宋体" w:cs="宋体" w:hint="eastAsia"/>
          <w:color w:val="000000" w:themeColor="text1"/>
          <w:sz w:val="24"/>
          <w:u w:val="single"/>
        </w:rPr>
        <w:t xml:space="preserve"> 202</w:t>
      </w:r>
      <w:r w:rsidR="00B36822" w:rsidRPr="007426A3">
        <w:rPr>
          <w:rFonts w:ascii="宋体" w:hAnsi="宋体" w:cs="宋体" w:hint="eastAsia"/>
          <w:color w:val="000000" w:themeColor="text1"/>
          <w:sz w:val="24"/>
          <w:u w:val="single"/>
        </w:rPr>
        <w:t>3</w:t>
      </w:r>
      <w:r w:rsidRPr="007426A3">
        <w:rPr>
          <w:rFonts w:ascii="宋体" w:hAnsi="宋体" w:cs="宋体" w:hint="eastAsia"/>
          <w:color w:val="000000" w:themeColor="text1"/>
          <w:sz w:val="24"/>
          <w:u w:val="single"/>
        </w:rPr>
        <w:t>年</w:t>
      </w:r>
      <w:r w:rsidR="00B36822" w:rsidRPr="007426A3">
        <w:rPr>
          <w:rFonts w:ascii="宋体" w:hAnsi="宋体" w:cs="宋体" w:hint="eastAsia"/>
          <w:color w:val="000000" w:themeColor="text1"/>
          <w:sz w:val="24"/>
          <w:u w:val="single"/>
        </w:rPr>
        <w:t>6</w:t>
      </w:r>
      <w:r w:rsidRPr="007426A3">
        <w:rPr>
          <w:rFonts w:ascii="宋体" w:hAnsi="宋体" w:cs="宋体" w:hint="eastAsia"/>
          <w:color w:val="000000" w:themeColor="text1"/>
          <w:sz w:val="24"/>
          <w:u w:val="single"/>
        </w:rPr>
        <w:t>月</w:t>
      </w:r>
      <w:r w:rsidR="00B36822" w:rsidRPr="007426A3">
        <w:rPr>
          <w:rFonts w:ascii="宋体" w:hAnsi="宋体" w:cs="宋体" w:hint="eastAsia"/>
          <w:color w:val="000000" w:themeColor="text1"/>
          <w:sz w:val="24"/>
          <w:u w:val="single"/>
        </w:rPr>
        <w:t>29</w:t>
      </w:r>
      <w:r w:rsidRPr="007426A3">
        <w:rPr>
          <w:rFonts w:ascii="宋体" w:hAnsi="宋体" w:cs="宋体" w:hint="eastAsia"/>
          <w:color w:val="000000" w:themeColor="text1"/>
          <w:sz w:val="24"/>
          <w:u w:val="single"/>
        </w:rPr>
        <w:t>日</w:t>
      </w:r>
      <w:r w:rsidR="00B36822" w:rsidRPr="007426A3">
        <w:rPr>
          <w:rFonts w:ascii="宋体" w:hAnsi="宋体" w:cs="宋体" w:hint="eastAsia"/>
          <w:color w:val="000000" w:themeColor="text1"/>
          <w:sz w:val="24"/>
          <w:u w:val="single"/>
        </w:rPr>
        <w:t>9</w:t>
      </w:r>
      <w:r w:rsidRPr="007426A3">
        <w:rPr>
          <w:rFonts w:ascii="宋体" w:hAnsi="宋体" w:cs="宋体" w:hint="eastAsia"/>
          <w:color w:val="000000" w:themeColor="text1"/>
          <w:sz w:val="24"/>
          <w:u w:val="single"/>
        </w:rPr>
        <w:t>点</w:t>
      </w:r>
      <w:r w:rsidR="00B36822" w:rsidRPr="007426A3">
        <w:rPr>
          <w:rFonts w:ascii="宋体" w:hAnsi="宋体" w:cs="宋体" w:hint="eastAsia"/>
          <w:color w:val="000000" w:themeColor="text1"/>
          <w:sz w:val="24"/>
          <w:u w:val="single"/>
        </w:rPr>
        <w:t>00</w:t>
      </w:r>
      <w:r w:rsidRPr="007426A3">
        <w:rPr>
          <w:rFonts w:ascii="宋体" w:hAnsi="宋体" w:cs="宋体" w:hint="eastAsia"/>
          <w:color w:val="000000" w:themeColor="text1"/>
          <w:sz w:val="24"/>
          <w:u w:val="single"/>
        </w:rPr>
        <w:t>分00秒</w:t>
      </w:r>
      <w:r w:rsidRPr="007426A3">
        <w:rPr>
          <w:rFonts w:ascii="宋体" w:hAnsi="宋体" w:cs="宋体" w:hint="eastAsia"/>
          <w:color w:val="000000" w:themeColor="text1"/>
          <w:sz w:val="24"/>
        </w:rPr>
        <w:t>（北京时间）</w:t>
      </w:r>
    </w:p>
    <w:p w:rsidR="00E54C4F" w:rsidRPr="007426A3" w:rsidRDefault="00E96FA3" w:rsidP="00CE252C">
      <w:pPr>
        <w:spacing w:line="360" w:lineRule="auto"/>
        <w:ind w:firstLineChars="200" w:firstLine="482"/>
        <w:rPr>
          <w:rFonts w:ascii="宋体" w:hAnsi="宋体" w:cs="宋体"/>
          <w:b/>
          <w:color w:val="000000" w:themeColor="text1"/>
          <w:sz w:val="24"/>
        </w:rPr>
      </w:pPr>
      <w:r w:rsidRPr="007426A3">
        <w:rPr>
          <w:rFonts w:ascii="宋体" w:hAnsi="宋体" w:cs="宋体" w:hint="eastAsia"/>
          <w:b/>
          <w:color w:val="000000" w:themeColor="text1"/>
          <w:sz w:val="24"/>
        </w:rPr>
        <w:t>投标地点（网址）：</w:t>
      </w:r>
      <w:r w:rsidRPr="007426A3">
        <w:rPr>
          <w:rFonts w:ascii="宋体" w:hAnsi="宋体" w:cs="宋体" w:hint="eastAsia"/>
          <w:color w:val="000000" w:themeColor="text1"/>
          <w:sz w:val="24"/>
        </w:rPr>
        <w:t xml:space="preserve">政采云平台（https://www.zcygov.cn/） </w:t>
      </w:r>
    </w:p>
    <w:p w:rsidR="00E54C4F" w:rsidRPr="007426A3" w:rsidRDefault="00E96FA3" w:rsidP="00CE252C">
      <w:pPr>
        <w:spacing w:line="360" w:lineRule="auto"/>
        <w:ind w:firstLineChars="200" w:firstLine="482"/>
        <w:rPr>
          <w:rFonts w:ascii="宋体" w:hAnsi="宋体" w:cs="宋体"/>
          <w:bCs/>
          <w:color w:val="000000" w:themeColor="text1"/>
          <w:sz w:val="24"/>
          <w:u w:val="single"/>
        </w:rPr>
      </w:pPr>
      <w:r w:rsidRPr="007426A3">
        <w:rPr>
          <w:rFonts w:ascii="宋体" w:hAnsi="宋体" w:cs="宋体" w:hint="eastAsia"/>
          <w:b/>
          <w:color w:val="000000" w:themeColor="text1"/>
          <w:sz w:val="24"/>
        </w:rPr>
        <w:t>开标时间：</w:t>
      </w:r>
      <w:r w:rsidR="00B36822" w:rsidRPr="007426A3">
        <w:rPr>
          <w:rFonts w:ascii="宋体" w:hAnsi="宋体" w:cs="宋体" w:hint="eastAsia"/>
          <w:color w:val="000000" w:themeColor="text1"/>
          <w:sz w:val="24"/>
          <w:u w:val="single"/>
        </w:rPr>
        <w:t>2023年6月29日9点00分00秒</w:t>
      </w:r>
    </w:p>
    <w:p w:rsidR="00E54C4F" w:rsidRDefault="00E96FA3" w:rsidP="00CE252C">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政采云平台（https://www.zcygov.cn/）</w:t>
      </w:r>
    </w:p>
    <w:p w:rsidR="00E54C4F" w:rsidRDefault="00E96FA3">
      <w:pPr>
        <w:spacing w:line="360" w:lineRule="auto"/>
        <w:rPr>
          <w:rFonts w:ascii="宋体" w:hAnsi="宋体" w:cs="宋体"/>
          <w:sz w:val="24"/>
        </w:rPr>
      </w:pPr>
      <w:r>
        <w:rPr>
          <w:rFonts w:ascii="宋体" w:hAnsi="宋体" w:cs="宋体" w:hint="eastAsia"/>
          <w:b/>
          <w:sz w:val="24"/>
        </w:rPr>
        <w:t xml:space="preserve">五、公告期限 </w:t>
      </w:r>
    </w:p>
    <w:p w:rsidR="00E54C4F" w:rsidRDefault="00E96FA3">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E54C4F" w:rsidRDefault="00E96FA3">
      <w:pPr>
        <w:spacing w:line="360" w:lineRule="auto"/>
        <w:rPr>
          <w:rFonts w:ascii="宋体" w:hAnsi="宋体" w:cs="宋体"/>
          <w:b/>
          <w:sz w:val="24"/>
        </w:rPr>
      </w:pPr>
      <w:r>
        <w:rPr>
          <w:rFonts w:ascii="宋体" w:hAnsi="宋体" w:cs="宋体" w:hint="eastAsia"/>
          <w:b/>
          <w:sz w:val="24"/>
        </w:rPr>
        <w:t>六、其他补充事宜</w:t>
      </w:r>
    </w:p>
    <w:p w:rsidR="00E54C4F" w:rsidRDefault="00E96FA3">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ascii="宋体" w:hAnsi="宋体" w:cs="宋体" w:hint="eastAsia"/>
          <w:sz w:val="24"/>
        </w:rPr>
        <w:t>。</w:t>
      </w:r>
    </w:p>
    <w:p w:rsidR="00E54C4F" w:rsidRDefault="00E96FA3">
      <w:pPr>
        <w:spacing w:line="360" w:lineRule="auto"/>
        <w:ind w:firstLineChars="200" w:firstLine="480"/>
        <w:rPr>
          <w:rFonts w:ascii="宋体" w:hAnsi="宋体" w:cs="宋体"/>
          <w:sz w:val="24"/>
        </w:rPr>
      </w:pPr>
      <w:r>
        <w:rPr>
          <w:rFonts w:ascii="宋体" w:hAnsi="宋体" w:cs="宋体" w:hint="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E54C4F" w:rsidRDefault="00E96FA3">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54C4F" w:rsidRDefault="00E96FA3">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w:t>
      </w:r>
      <w:r>
        <w:rPr>
          <w:rFonts w:ascii="宋体" w:hAnsi="宋体" w:cs="宋体" w:hint="eastAsia"/>
          <w:sz w:val="24"/>
        </w:rPr>
        <w:lastRenderedPageBreak/>
        <w:t>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E54C4F" w:rsidRDefault="00E96FA3">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CE252C" w:rsidRDefault="00CE252C" w:rsidP="00CE252C">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采购人信息</w:t>
      </w:r>
    </w:p>
    <w:p w:rsidR="00CE252C" w:rsidRDefault="00CE252C" w:rsidP="00CE252C">
      <w:pPr>
        <w:spacing w:line="360" w:lineRule="auto"/>
        <w:ind w:firstLineChars="200" w:firstLine="480"/>
        <w:rPr>
          <w:rFonts w:ascii="宋体"/>
          <w:sz w:val="24"/>
        </w:rPr>
      </w:pPr>
      <w:r>
        <w:rPr>
          <w:rFonts w:ascii="宋体" w:hAnsi="宋体" w:cs="宋体" w:hint="eastAsia"/>
          <w:sz w:val="24"/>
        </w:rPr>
        <w:t>名称：杭州市拱墅区综合行政执法局</w:t>
      </w:r>
    </w:p>
    <w:p w:rsidR="00CE252C" w:rsidRDefault="00CE252C" w:rsidP="00CE252C">
      <w:pPr>
        <w:spacing w:line="360" w:lineRule="auto"/>
        <w:ind w:firstLineChars="200" w:firstLine="480"/>
        <w:rPr>
          <w:rFonts w:ascii="宋体" w:cs="宋体"/>
          <w:sz w:val="24"/>
        </w:rPr>
      </w:pPr>
      <w:r>
        <w:rPr>
          <w:rFonts w:ascii="宋体" w:hAnsi="宋体" w:cs="宋体" w:hint="eastAsia"/>
          <w:sz w:val="24"/>
        </w:rPr>
        <w:t>地址：</w:t>
      </w:r>
      <w:r>
        <w:rPr>
          <w:rFonts w:ascii="宋体" w:hAnsi="宋体" w:hint="eastAsia"/>
          <w:bCs/>
          <w:snapToGrid w:val="0"/>
          <w:kern w:val="0"/>
          <w:sz w:val="24"/>
        </w:rPr>
        <w:t>杭州市拱墅区东新街道新西路与白石巷交叉口白石巷199号</w:t>
      </w:r>
    </w:p>
    <w:p w:rsidR="00CE252C" w:rsidRDefault="00CE252C" w:rsidP="00CE252C">
      <w:pPr>
        <w:spacing w:line="360" w:lineRule="auto"/>
        <w:ind w:firstLineChars="200" w:firstLine="480"/>
        <w:rPr>
          <w:rFonts w:ascii="宋体"/>
          <w:sz w:val="24"/>
        </w:rPr>
      </w:pPr>
      <w:r>
        <w:rPr>
          <w:rFonts w:ascii="宋体" w:hAnsi="宋体" w:cs="宋体" w:hint="eastAsia"/>
          <w:sz w:val="24"/>
        </w:rPr>
        <w:t>传真：</w:t>
      </w:r>
      <w:r>
        <w:rPr>
          <w:rFonts w:ascii="宋体" w:hAnsi="宋体" w:cs="宋体"/>
          <w:sz w:val="24"/>
        </w:rPr>
        <w:t xml:space="preserve"> /</w:t>
      </w:r>
    </w:p>
    <w:p w:rsidR="00CE252C" w:rsidRDefault="00CE252C" w:rsidP="00CE252C">
      <w:pPr>
        <w:spacing w:line="360" w:lineRule="auto"/>
        <w:ind w:firstLineChars="200" w:firstLine="480"/>
        <w:rPr>
          <w:rFonts w:ascii="宋体"/>
          <w:sz w:val="24"/>
        </w:rPr>
      </w:pPr>
      <w:r>
        <w:rPr>
          <w:rFonts w:ascii="宋体" w:hAnsi="宋体" w:cs="宋体" w:hint="eastAsia"/>
          <w:sz w:val="24"/>
        </w:rPr>
        <w:t>项目联系人（询问）：</w:t>
      </w:r>
      <w:r>
        <w:rPr>
          <w:rFonts w:ascii="宋体" w:hAnsi="宋体" w:cs="仿宋_GB2312" w:hint="eastAsia"/>
          <w:color w:val="000000"/>
          <w:sz w:val="24"/>
        </w:rPr>
        <w:t>邵亿</w:t>
      </w:r>
    </w:p>
    <w:p w:rsidR="00CE252C" w:rsidRDefault="00CE252C" w:rsidP="00CE252C">
      <w:pPr>
        <w:spacing w:line="360" w:lineRule="auto"/>
        <w:ind w:firstLineChars="200" w:firstLine="480"/>
        <w:rPr>
          <w:rFonts w:ascii="宋体"/>
          <w:sz w:val="24"/>
        </w:rPr>
      </w:pPr>
      <w:r>
        <w:rPr>
          <w:rFonts w:ascii="宋体" w:hAnsi="宋体" w:cs="宋体" w:hint="eastAsia"/>
          <w:sz w:val="24"/>
        </w:rPr>
        <w:t>项目联系方式（询问）：</w:t>
      </w:r>
      <w:r>
        <w:rPr>
          <w:rFonts w:ascii="宋体" w:hAnsi="宋体" w:cs="仿宋_GB2312" w:hint="eastAsia"/>
          <w:color w:val="000000"/>
          <w:sz w:val="24"/>
        </w:rPr>
        <w:t>0571-88089164</w:t>
      </w:r>
    </w:p>
    <w:p w:rsidR="00CE252C" w:rsidRDefault="00CE252C" w:rsidP="00CE252C">
      <w:pPr>
        <w:spacing w:line="360" w:lineRule="auto"/>
        <w:ind w:firstLineChars="200" w:firstLine="480"/>
        <w:rPr>
          <w:rFonts w:ascii="宋体"/>
          <w:sz w:val="24"/>
        </w:rPr>
      </w:pPr>
      <w:r>
        <w:rPr>
          <w:rFonts w:ascii="宋体" w:hAnsi="宋体" w:cs="宋体" w:hint="eastAsia"/>
          <w:sz w:val="24"/>
        </w:rPr>
        <w:t>质疑联系人：</w:t>
      </w:r>
      <w:r>
        <w:rPr>
          <w:rFonts w:cs="Arial" w:hint="eastAsia"/>
          <w:color w:val="000000"/>
          <w:sz w:val="24"/>
        </w:rPr>
        <w:t>姚工</w:t>
      </w:r>
    </w:p>
    <w:p w:rsidR="00CE252C" w:rsidRDefault="00CE252C" w:rsidP="00CE252C">
      <w:pPr>
        <w:spacing w:line="360" w:lineRule="auto"/>
        <w:ind w:firstLineChars="200" w:firstLine="480"/>
        <w:rPr>
          <w:rFonts w:ascii="宋体"/>
          <w:sz w:val="24"/>
        </w:rPr>
      </w:pPr>
      <w:r>
        <w:rPr>
          <w:rFonts w:ascii="宋体" w:hAnsi="宋体" w:cs="宋体" w:hint="eastAsia"/>
          <w:sz w:val="24"/>
        </w:rPr>
        <w:t>质疑联系方式：</w:t>
      </w:r>
      <w:r>
        <w:rPr>
          <w:rFonts w:cs="Arial" w:hint="eastAsia"/>
          <w:color w:val="000000"/>
          <w:sz w:val="24"/>
        </w:rPr>
        <w:t>0571-88809799</w:t>
      </w:r>
    </w:p>
    <w:p w:rsidR="00CE252C" w:rsidRDefault="00CE252C" w:rsidP="00CE252C">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采购代理机构信息</w:t>
      </w:r>
    </w:p>
    <w:p w:rsidR="00CE252C" w:rsidRDefault="00CE252C" w:rsidP="00CE252C">
      <w:pPr>
        <w:spacing w:line="360" w:lineRule="auto"/>
        <w:ind w:firstLineChars="200" w:firstLine="480"/>
        <w:rPr>
          <w:rFonts w:ascii="宋体"/>
          <w:sz w:val="24"/>
        </w:rPr>
      </w:pPr>
      <w:r>
        <w:rPr>
          <w:rFonts w:ascii="宋体" w:hAnsi="宋体" w:cs="宋体" w:hint="eastAsia"/>
          <w:sz w:val="24"/>
        </w:rPr>
        <w:t>名称：浙江鼎力工程项目管理有限公司</w:t>
      </w:r>
    </w:p>
    <w:p w:rsidR="00CE252C" w:rsidRDefault="00CE252C" w:rsidP="00CE252C">
      <w:pPr>
        <w:spacing w:line="360" w:lineRule="auto"/>
        <w:ind w:firstLineChars="200" w:firstLine="480"/>
        <w:rPr>
          <w:rFonts w:ascii="宋体"/>
          <w:sz w:val="24"/>
        </w:rPr>
      </w:pPr>
      <w:r>
        <w:rPr>
          <w:rFonts w:ascii="宋体" w:hAnsi="宋体" w:cs="宋体" w:hint="eastAsia"/>
          <w:sz w:val="24"/>
        </w:rPr>
        <w:t>地址：</w:t>
      </w:r>
      <w:r>
        <w:rPr>
          <w:rFonts w:ascii="宋体" w:hAnsi="宋体" w:cs="宋体" w:hint="eastAsia"/>
          <w:color w:val="000000"/>
          <w:kern w:val="0"/>
          <w:sz w:val="24"/>
        </w:rPr>
        <w:t>浙江省杭州市大关路189号万通中心A座1202室</w:t>
      </w:r>
    </w:p>
    <w:p w:rsidR="00CE252C" w:rsidRDefault="00CE252C" w:rsidP="00CE252C">
      <w:pPr>
        <w:spacing w:line="360" w:lineRule="auto"/>
        <w:ind w:firstLineChars="200" w:firstLine="480"/>
        <w:rPr>
          <w:rFonts w:cs="Arial"/>
          <w:color w:val="000000"/>
          <w:sz w:val="24"/>
        </w:rPr>
      </w:pPr>
      <w:r>
        <w:rPr>
          <w:rFonts w:ascii="宋体" w:hAnsi="宋体" w:cs="宋体" w:hint="eastAsia"/>
          <w:sz w:val="24"/>
        </w:rPr>
        <w:lastRenderedPageBreak/>
        <w:t>项目联系人（询问）：</w:t>
      </w:r>
      <w:r>
        <w:rPr>
          <w:rFonts w:cs="Arial" w:hint="eastAsia"/>
          <w:color w:val="000000"/>
          <w:sz w:val="24"/>
        </w:rPr>
        <w:t>谢工</w:t>
      </w:r>
    </w:p>
    <w:p w:rsidR="00CE252C" w:rsidRDefault="00CE252C" w:rsidP="00CE252C">
      <w:pPr>
        <w:spacing w:line="360" w:lineRule="auto"/>
        <w:ind w:firstLineChars="200" w:firstLine="480"/>
        <w:rPr>
          <w:rFonts w:ascii="宋体" w:cs="宋体"/>
          <w:sz w:val="24"/>
        </w:rPr>
      </w:pPr>
      <w:r>
        <w:rPr>
          <w:rFonts w:ascii="宋体" w:hAnsi="宋体" w:cs="宋体" w:hint="eastAsia"/>
          <w:sz w:val="24"/>
        </w:rPr>
        <w:t>项目联系方式（询问）：</w:t>
      </w:r>
      <w:r>
        <w:rPr>
          <w:rFonts w:cs="Arial" w:hint="eastAsia"/>
          <w:color w:val="000000"/>
          <w:sz w:val="24"/>
        </w:rPr>
        <w:t>13336115952</w:t>
      </w:r>
    </w:p>
    <w:p w:rsidR="00CE252C" w:rsidRDefault="00CE252C" w:rsidP="00CE252C">
      <w:pPr>
        <w:spacing w:line="360" w:lineRule="auto"/>
        <w:ind w:firstLineChars="200" w:firstLine="480"/>
        <w:rPr>
          <w:rFonts w:ascii="宋体"/>
          <w:sz w:val="24"/>
        </w:rPr>
      </w:pPr>
      <w:r>
        <w:rPr>
          <w:rFonts w:ascii="宋体" w:hAnsi="宋体" w:cs="宋体" w:hint="eastAsia"/>
          <w:sz w:val="24"/>
        </w:rPr>
        <w:t>质疑联系人：</w:t>
      </w:r>
      <w:r>
        <w:rPr>
          <w:rFonts w:cs="Arial" w:hint="eastAsia"/>
          <w:color w:val="000000"/>
          <w:sz w:val="24"/>
        </w:rPr>
        <w:t>蓝工</w:t>
      </w:r>
    </w:p>
    <w:p w:rsidR="00CE252C" w:rsidRDefault="00CE252C" w:rsidP="00CE252C">
      <w:pPr>
        <w:spacing w:line="360" w:lineRule="auto"/>
        <w:ind w:firstLineChars="200" w:firstLine="480"/>
        <w:rPr>
          <w:rFonts w:ascii="宋体"/>
          <w:sz w:val="24"/>
        </w:rPr>
      </w:pPr>
      <w:r>
        <w:rPr>
          <w:rFonts w:ascii="宋体" w:hAnsi="宋体" w:cs="宋体" w:hint="eastAsia"/>
          <w:sz w:val="24"/>
        </w:rPr>
        <w:t>质疑联系方式：</w:t>
      </w:r>
      <w:r>
        <w:rPr>
          <w:rFonts w:cs="Arial" w:hint="eastAsia"/>
          <w:color w:val="000000"/>
          <w:sz w:val="24"/>
        </w:rPr>
        <w:t>13004283631</w:t>
      </w:r>
    </w:p>
    <w:p w:rsidR="00CE252C" w:rsidRDefault="00CE252C" w:rsidP="00CE252C">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同级政府采购监督管理部门</w:t>
      </w:r>
    </w:p>
    <w:p w:rsidR="00CE252C" w:rsidRDefault="00CE252C" w:rsidP="00CE252C">
      <w:pPr>
        <w:spacing w:line="360" w:lineRule="auto"/>
        <w:ind w:firstLineChars="200" w:firstLine="480"/>
        <w:rPr>
          <w:rFonts w:ascii="宋体" w:hAnsi="宋体" w:cs="宋体"/>
          <w:sz w:val="24"/>
        </w:rPr>
      </w:pPr>
      <w:r>
        <w:rPr>
          <w:rFonts w:ascii="宋体" w:hAnsi="宋体" w:cs="宋体" w:hint="eastAsia"/>
          <w:sz w:val="24"/>
        </w:rPr>
        <w:t>名    称：杭州市财政局政府采购监管处/浙江省政府采购行政裁决服务中心（杭州）</w:t>
      </w:r>
    </w:p>
    <w:p w:rsidR="00CE252C" w:rsidRDefault="00CE252C" w:rsidP="00CE252C">
      <w:pPr>
        <w:spacing w:line="360" w:lineRule="auto"/>
        <w:ind w:firstLineChars="200" w:firstLine="480"/>
        <w:rPr>
          <w:rFonts w:ascii="宋体" w:hAnsi="宋体" w:cs="宋体"/>
          <w:sz w:val="24"/>
        </w:rPr>
      </w:pPr>
      <w:r>
        <w:rPr>
          <w:rFonts w:ascii="宋体" w:hAnsi="宋体" w:cs="宋体" w:hint="eastAsia"/>
          <w:sz w:val="24"/>
        </w:rPr>
        <w:t xml:space="preserve">地    址：杭州市上城区四季青街道新业路市民之家G03办公室 </w:t>
      </w:r>
    </w:p>
    <w:p w:rsidR="00CE252C" w:rsidRDefault="00CE252C" w:rsidP="00CE252C">
      <w:pPr>
        <w:spacing w:line="360" w:lineRule="auto"/>
        <w:ind w:firstLineChars="200" w:firstLine="480"/>
        <w:rPr>
          <w:rFonts w:ascii="宋体" w:hAnsi="宋体" w:cs="宋体"/>
          <w:sz w:val="24"/>
        </w:rPr>
      </w:pPr>
      <w:r>
        <w:rPr>
          <w:rFonts w:ascii="宋体" w:hAnsi="宋体" w:cs="宋体" w:hint="eastAsia"/>
          <w:sz w:val="24"/>
        </w:rPr>
        <w:t>传    真： /</w:t>
      </w:r>
    </w:p>
    <w:p w:rsidR="00CE252C" w:rsidRDefault="00CE252C" w:rsidP="00CE252C">
      <w:pPr>
        <w:spacing w:line="360" w:lineRule="auto"/>
        <w:ind w:firstLineChars="200" w:firstLine="480"/>
        <w:rPr>
          <w:rFonts w:ascii="宋体" w:hAnsi="宋体" w:cs="宋体"/>
          <w:sz w:val="24"/>
        </w:rPr>
      </w:pPr>
      <w:r>
        <w:rPr>
          <w:rFonts w:ascii="宋体" w:hAnsi="宋体" w:cs="宋体" w:hint="eastAsia"/>
          <w:sz w:val="24"/>
        </w:rPr>
        <w:t>联系人 ：朱女士、王女士</w:t>
      </w:r>
    </w:p>
    <w:p w:rsidR="00CE252C" w:rsidRDefault="00CE252C" w:rsidP="00CE252C">
      <w:pPr>
        <w:spacing w:line="360" w:lineRule="auto"/>
        <w:ind w:firstLineChars="200" w:firstLine="480"/>
        <w:rPr>
          <w:rFonts w:ascii="宋体" w:hAnsi="宋体"/>
          <w:sz w:val="24"/>
        </w:rPr>
      </w:pPr>
      <w:r>
        <w:rPr>
          <w:rFonts w:ascii="宋体" w:hAnsi="宋体" w:cs="宋体" w:hint="eastAsia"/>
          <w:sz w:val="24"/>
        </w:rPr>
        <w:t>监督投诉电话：电话：0571-85252453</w:t>
      </w:r>
    </w:p>
    <w:p w:rsidR="00CE252C" w:rsidRDefault="00CE252C" w:rsidP="00CE252C">
      <w:pPr>
        <w:spacing w:line="360" w:lineRule="auto"/>
        <w:ind w:firstLineChars="200" w:firstLine="480"/>
        <w:rPr>
          <w:rFonts w:ascii="宋体"/>
          <w:sz w:val="24"/>
        </w:rPr>
      </w:pPr>
      <w:r>
        <w:rPr>
          <w:rFonts w:ascii="宋体" w:hAnsi="宋体" w:cs="宋体" w:hint="eastAsia"/>
          <w:sz w:val="24"/>
        </w:rPr>
        <w:t>若对项目采购电子交易系统操作有疑问，可登录政采云（</w:t>
      </w:r>
      <w:r>
        <w:rPr>
          <w:rFonts w:ascii="宋体" w:hAnsi="宋体" w:cs="宋体"/>
          <w:sz w:val="24"/>
        </w:rPr>
        <w:t>https://www.zcygov.cn/</w:t>
      </w:r>
      <w:r>
        <w:rPr>
          <w:rFonts w:ascii="宋体" w:hAnsi="宋体" w:cs="宋体" w:hint="eastAsia"/>
          <w:sz w:val="24"/>
        </w:rPr>
        <w:t>），点击右侧咨询小采，获取采小蜜智能服务管家帮助，或拨打政采云服务热线</w:t>
      </w:r>
      <w:r>
        <w:rPr>
          <w:rFonts w:ascii="宋体" w:hAnsi="宋体" w:cs="宋体"/>
          <w:sz w:val="24"/>
        </w:rPr>
        <w:t>400-881-7190</w:t>
      </w:r>
      <w:r>
        <w:rPr>
          <w:rFonts w:ascii="宋体" w:hAnsi="宋体" w:cs="宋体" w:hint="eastAsia"/>
          <w:sz w:val="24"/>
        </w:rPr>
        <w:t>获取热线服务帮助。</w:t>
      </w:r>
    </w:p>
    <w:p w:rsidR="00E54C4F" w:rsidRDefault="00CE252C" w:rsidP="00CE252C">
      <w:pPr>
        <w:spacing w:line="360" w:lineRule="auto"/>
        <w:rPr>
          <w:rFonts w:ascii="宋体" w:hAnsi="宋体" w:cs="宋体"/>
          <w:sz w:val="24"/>
        </w:rPr>
      </w:pPr>
      <w:r>
        <w:rPr>
          <w:rFonts w:ascii="宋体" w:hAnsi="宋体" w:cs="宋体"/>
          <w:sz w:val="24"/>
        </w:rPr>
        <w:t>CA</w:t>
      </w:r>
      <w:r>
        <w:rPr>
          <w:rFonts w:ascii="宋体" w:hAnsi="宋体" w:cs="宋体" w:hint="eastAsia"/>
          <w:sz w:val="24"/>
        </w:rPr>
        <w:t>问题联系电话（人工）：汇信</w:t>
      </w:r>
      <w:r>
        <w:rPr>
          <w:rFonts w:ascii="宋体" w:hAnsi="宋体" w:cs="宋体"/>
          <w:sz w:val="24"/>
        </w:rPr>
        <w:t>CA 400-888-4636</w:t>
      </w:r>
      <w:r>
        <w:rPr>
          <w:rFonts w:ascii="宋体" w:hAnsi="宋体" w:cs="宋体" w:hint="eastAsia"/>
          <w:sz w:val="24"/>
        </w:rPr>
        <w:t>；天谷</w:t>
      </w:r>
      <w:r>
        <w:rPr>
          <w:rFonts w:ascii="宋体" w:hAnsi="宋体" w:cs="宋体"/>
          <w:sz w:val="24"/>
        </w:rPr>
        <w:t>CA 400-087-8198</w:t>
      </w:r>
      <w:r w:rsidR="00E96FA3">
        <w:rPr>
          <w:rFonts w:ascii="宋体" w:hAnsi="宋体" w:cs="宋体" w:hint="eastAsia"/>
          <w:sz w:val="24"/>
        </w:rPr>
        <w:t>。</w:t>
      </w:r>
    </w:p>
    <w:p w:rsidR="00E54C4F" w:rsidRDefault="00E96FA3">
      <w:pPr>
        <w:widowControl/>
        <w:adjustRightInd/>
        <w:jc w:val="left"/>
        <w:rPr>
          <w:rFonts w:ascii="宋体" w:hAnsi="宋体" w:cs="宋体"/>
          <w:b/>
          <w:sz w:val="36"/>
          <w:szCs w:val="20"/>
        </w:rPr>
      </w:pPr>
      <w:r>
        <w:rPr>
          <w:rFonts w:ascii="宋体" w:hAnsi="宋体" w:cs="宋体"/>
          <w:b/>
          <w:sz w:val="36"/>
          <w:szCs w:val="20"/>
        </w:rPr>
        <w:br w:type="page"/>
      </w:r>
    </w:p>
    <w:p w:rsidR="00E54C4F" w:rsidRDefault="00E96FA3">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投标人须知</w:t>
      </w:r>
      <w:bookmarkEnd w:id="9"/>
    </w:p>
    <w:p w:rsidR="00E54C4F" w:rsidRDefault="00E96FA3">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9276"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804"/>
      </w:tblGrid>
      <w:tr w:rsidR="00E54C4F" w:rsidTr="003E574A">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事项</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E54C4F" w:rsidTr="003E574A">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rPr>
                <w:rFonts w:ascii="宋体" w:hAnsi="宋体" w:cs="宋体"/>
                <w:b/>
                <w:sz w:val="24"/>
              </w:rPr>
            </w:pPr>
            <w:r>
              <w:rPr>
                <w:rFonts w:ascii="宋体" w:hAnsi="宋体" w:cs="宋体" w:hint="eastAsia"/>
                <w:b/>
                <w:sz w:val="24"/>
              </w:rPr>
              <w:t>项目属性</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E96FA3">
            <w:pPr>
              <w:spacing w:line="360" w:lineRule="auto"/>
              <w:rPr>
                <w:rFonts w:ascii="宋体" w:hAnsi="宋体" w:cs="宋体"/>
                <w:sz w:val="24"/>
              </w:rPr>
            </w:pPr>
            <w:r>
              <w:rPr>
                <w:rFonts w:ascii="宋体" w:hAnsi="宋体" w:cs="宋体" w:hint="eastAsia"/>
                <w:sz w:val="24"/>
              </w:rPr>
              <w:t>服务类。</w:t>
            </w:r>
          </w:p>
        </w:tc>
      </w:tr>
      <w:tr w:rsidR="00E54C4F" w:rsidTr="003E574A">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804" w:type="dxa"/>
            <w:tcBorders>
              <w:top w:val="single" w:sz="8" w:space="0" w:color="000000"/>
              <w:left w:val="single" w:sz="2" w:space="0" w:color="000000"/>
              <w:bottom w:val="single" w:sz="8" w:space="0" w:color="000000"/>
              <w:right w:val="single" w:sz="8" w:space="0" w:color="000000"/>
            </w:tcBorders>
            <w:vAlign w:val="center"/>
          </w:tcPr>
          <w:p w:rsidR="00CE252C" w:rsidRDefault="00CE252C" w:rsidP="00CE252C">
            <w:pPr>
              <w:adjustRightInd/>
              <w:spacing w:line="288" w:lineRule="auto"/>
              <w:rPr>
                <w:color w:val="000000" w:themeColor="text1"/>
                <w:sz w:val="24"/>
              </w:rPr>
            </w:pPr>
            <w:r>
              <w:rPr>
                <w:rFonts w:hint="eastAsia"/>
                <w:color w:val="000000" w:themeColor="text1"/>
                <w:sz w:val="24"/>
              </w:rPr>
              <w:t>标的：</w:t>
            </w:r>
            <w:r>
              <w:rPr>
                <w:rFonts w:hint="eastAsia"/>
                <w:color w:val="000000" w:themeColor="text1"/>
                <w:sz w:val="24"/>
                <w:u w:val="single"/>
              </w:rPr>
              <w:t>道路市政环卫一体化综合养护（根据标项名称）</w:t>
            </w:r>
            <w:r>
              <w:rPr>
                <w:rFonts w:hint="eastAsia"/>
                <w:color w:val="000000" w:themeColor="text1"/>
                <w:sz w:val="24"/>
              </w:rPr>
              <w:t>，属于</w:t>
            </w:r>
            <w:r>
              <w:rPr>
                <w:rFonts w:hint="eastAsia"/>
                <w:color w:val="000000" w:themeColor="text1"/>
                <w:sz w:val="24"/>
              </w:rPr>
              <w:t xml:space="preserve"> </w:t>
            </w:r>
            <w:r>
              <w:rPr>
                <w:rFonts w:ascii="宋体" w:hAnsi="宋体" w:cs="宋体" w:hint="eastAsia"/>
                <w:color w:val="000000" w:themeColor="text1"/>
                <w:kern w:val="0"/>
                <w:sz w:val="24"/>
                <w:u w:val="single"/>
              </w:rPr>
              <w:t>【其他未列明行业】</w:t>
            </w:r>
            <w:r>
              <w:rPr>
                <w:rFonts w:hint="eastAsia"/>
                <w:color w:val="000000" w:themeColor="text1"/>
                <w:sz w:val="24"/>
              </w:rPr>
              <w:t>行业；</w:t>
            </w:r>
          </w:p>
          <w:p w:rsidR="00E54C4F" w:rsidRDefault="00CE252C" w:rsidP="00CE252C">
            <w:pPr>
              <w:pStyle w:val="2"/>
              <w:ind w:left="0" w:firstLine="0"/>
              <w:rPr>
                <w:rFonts w:ascii="宋体" w:eastAsia="宋体" w:hAnsi="宋体" w:cs="宋体"/>
                <w:lang w:val="en-US"/>
              </w:rPr>
            </w:pPr>
            <w:r w:rsidRPr="00CE252C">
              <w:rPr>
                <w:rFonts w:ascii="宋体" w:eastAsia="宋体" w:hAnsi="宋体" w:cs="宋体" w:hint="eastAsia"/>
                <w:b w:val="0"/>
                <w:bCs w:val="0"/>
                <w:sz w:val="24"/>
                <w:szCs w:val="24"/>
                <w:lang w:val="en-US"/>
              </w:rPr>
              <w:t>根据工信部联企业〔2011〕300号《关于印发中小企业划型标准规定的通知》规定，其他未列明行业：从业人员300人以下的为中小微型企业。其中，从业人员100人及以上的为中型企业；从业人员10人及以上的为小型企业；从业人员10人以下的为微型企业</w:t>
            </w:r>
            <w:r>
              <w:rPr>
                <w:rFonts w:ascii="宋体" w:eastAsia="宋体" w:hAnsi="宋体" w:cs="宋体" w:hint="eastAsia"/>
                <w:b w:val="0"/>
                <w:bCs w:val="0"/>
                <w:sz w:val="24"/>
                <w:szCs w:val="24"/>
                <w:lang w:val="en-US"/>
              </w:rPr>
              <w:t>。</w:t>
            </w:r>
          </w:p>
        </w:tc>
      </w:tr>
      <w:tr w:rsidR="00E54C4F" w:rsidTr="003E574A">
        <w:trPr>
          <w:trHeight w:val="931"/>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7B5FCC" w:rsidP="00CE252C">
            <w:pPr>
              <w:spacing w:line="360" w:lineRule="auto"/>
              <w:rPr>
                <w:rFonts w:ascii="宋体" w:hAnsi="宋体" w:cs="宋体"/>
              </w:rPr>
            </w:pPr>
            <w:sdt>
              <w:sdtPr>
                <w:rPr>
                  <w:rFonts w:ascii="宋体" w:hAnsi="宋体" w:cs="宋体" w:hint="eastAsia"/>
                  <w:kern w:val="0"/>
                  <w:sz w:val="24"/>
                </w:rPr>
                <w:id w:val="-1828425707"/>
              </w:sdtPr>
              <w:sdtContent>
                <w:r w:rsidR="00E96FA3">
                  <w:rPr>
                    <w:rFonts w:ascii="宋体" w:hAnsi="宋体" w:cs="宋体" w:hint="eastAsia"/>
                    <w:kern w:val="0"/>
                    <w:sz w:val="24"/>
                  </w:rPr>
                  <w:sym w:font="Wingdings" w:char="F0FE"/>
                </w:r>
              </w:sdtContent>
            </w:sdt>
            <w:r w:rsidR="00E96FA3">
              <w:rPr>
                <w:rFonts w:ascii="宋体" w:hAnsi="宋体" w:cs="宋体" w:hint="eastAsia"/>
                <w:kern w:val="0"/>
                <w:sz w:val="24"/>
              </w:rPr>
              <w:t>本项目不允许采购进口产品。</w:t>
            </w:r>
            <w:sdt>
              <w:sdtPr>
                <w:rPr>
                  <w:rFonts w:ascii="宋体" w:hAnsi="宋体" w:cs="宋体" w:hint="eastAsia"/>
                  <w:kern w:val="0"/>
                  <w:sz w:val="24"/>
                </w:rPr>
                <w:id w:val="-52852824"/>
                <w:showingPlcHdr/>
              </w:sdtPr>
              <w:sdtContent>
                <w:r w:rsidR="00CE252C">
                  <w:rPr>
                    <w:rFonts w:ascii="宋体" w:hAnsi="宋体" w:cs="宋体"/>
                    <w:kern w:val="0"/>
                    <w:sz w:val="24"/>
                  </w:rPr>
                  <w:t xml:space="preserve">     </w:t>
                </w:r>
              </w:sdtContent>
            </w:sdt>
          </w:p>
        </w:tc>
      </w:tr>
      <w:tr w:rsidR="00E54C4F" w:rsidTr="003E574A">
        <w:trPr>
          <w:trHeight w:val="782"/>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rsidP="00CE252C">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7B5FCC">
            <w:pPr>
              <w:spacing w:line="360" w:lineRule="auto"/>
              <w:rPr>
                <w:rFonts w:ascii="宋体" w:hAnsi="宋体" w:cs="宋体"/>
                <w:sz w:val="24"/>
              </w:rPr>
            </w:pPr>
            <w:sdt>
              <w:sdtPr>
                <w:rPr>
                  <w:rFonts w:ascii="宋体" w:hAnsi="宋体" w:cs="宋体" w:hint="eastAsia"/>
                  <w:kern w:val="0"/>
                  <w:sz w:val="24"/>
                </w:rPr>
                <w:id w:val="-1477286927"/>
              </w:sdtPr>
              <w:sdtEndPr>
                <w:rPr>
                  <w:rFonts w:hAnsi="Wingdings" w:cs="Times New Roman"/>
                </w:rPr>
              </w:sdtEndPr>
              <w:sdtContent/>
            </w:sdt>
            <w:r w:rsidR="00CE252C">
              <w:rPr>
                <w:rFonts w:ascii="宋体" w:hAnsi="Wingdings" w:hint="eastAsia"/>
                <w:kern w:val="0"/>
                <w:sz w:val="24"/>
              </w:rPr>
              <w:sym w:font="Wingdings" w:char="F0FE"/>
            </w:r>
            <w:r w:rsidR="00CE252C">
              <w:rPr>
                <w:rFonts w:ascii="宋体" w:hAnsi="宋体" w:cs="宋体"/>
                <w:kern w:val="0"/>
                <w:sz w:val="24"/>
              </w:rPr>
              <w:t xml:space="preserve"> B</w:t>
            </w:r>
            <w:r w:rsidR="00CE252C">
              <w:rPr>
                <w:rFonts w:ascii="宋体" w:hAnsi="宋体" w:cs="宋体" w:hint="eastAsia"/>
                <w:sz w:val="24"/>
              </w:rPr>
              <w:t>不同意分包。</w:t>
            </w:r>
          </w:p>
        </w:tc>
      </w:tr>
      <w:tr w:rsidR="00E54C4F" w:rsidTr="003E574A">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7B5FCC">
            <w:pPr>
              <w:spacing w:line="360" w:lineRule="auto"/>
              <w:rPr>
                <w:rFonts w:ascii="宋体" w:hAnsi="宋体" w:cs="宋体"/>
                <w:sz w:val="24"/>
              </w:rPr>
            </w:pPr>
            <w:sdt>
              <w:sdtPr>
                <w:rPr>
                  <w:rFonts w:ascii="宋体" w:hAnsi="宋体" w:cs="宋体" w:hint="eastAsia"/>
                  <w:kern w:val="0"/>
                  <w:sz w:val="24"/>
                </w:rPr>
                <w:id w:val="-212966419"/>
              </w:sdtPr>
              <w:sdtContent>
                <w:r w:rsidR="00CE252C">
                  <w:rPr>
                    <w:rFonts w:ascii="宋体" w:hAnsi="Wingdings" w:hint="eastAsia"/>
                    <w:kern w:val="0"/>
                    <w:sz w:val="24"/>
                  </w:rPr>
                  <w:sym w:font="Wingdings" w:char="F0FE"/>
                </w:r>
              </w:sdtContent>
            </w:sdt>
            <w:r w:rsidR="00E96FA3">
              <w:rPr>
                <w:rFonts w:ascii="宋体" w:hAnsi="宋体" w:cs="宋体" w:hint="eastAsia"/>
                <w:kern w:val="0"/>
                <w:sz w:val="24"/>
              </w:rPr>
              <w:t>A</w:t>
            </w:r>
            <w:r w:rsidR="00E96FA3">
              <w:rPr>
                <w:rFonts w:ascii="宋体" w:hAnsi="宋体" w:cs="宋体" w:hint="eastAsia"/>
                <w:sz w:val="24"/>
              </w:rPr>
              <w:t>不组织。</w:t>
            </w:r>
          </w:p>
          <w:p w:rsidR="00E54C4F" w:rsidRDefault="007B5FCC">
            <w:pPr>
              <w:spacing w:line="360" w:lineRule="auto"/>
              <w:rPr>
                <w:rFonts w:ascii="宋体" w:hAnsi="宋体" w:cs="宋体"/>
                <w:sz w:val="24"/>
                <w:szCs w:val="20"/>
              </w:rPr>
            </w:pPr>
            <w:sdt>
              <w:sdtPr>
                <w:rPr>
                  <w:rFonts w:ascii="宋体" w:hAnsi="宋体" w:cs="宋体" w:hint="eastAsia"/>
                  <w:kern w:val="0"/>
                  <w:sz w:val="24"/>
                </w:rPr>
                <w:id w:val="-999802974"/>
              </w:sdtPr>
              <w:sdtContent>
                <w:r w:rsidR="00E96FA3">
                  <w:rPr>
                    <w:rFonts w:ascii="宋体" w:hAnsi="宋体" w:cs="宋体" w:hint="eastAsia"/>
                    <w:kern w:val="0"/>
                    <w:sz w:val="24"/>
                  </w:rPr>
                  <w:t>☐</w:t>
                </w:r>
              </w:sdtContent>
            </w:sdt>
            <w:r w:rsidR="00E96FA3">
              <w:rPr>
                <w:rFonts w:ascii="宋体" w:hAnsi="宋体" w:cs="宋体" w:hint="eastAsia"/>
                <w:kern w:val="0"/>
                <w:sz w:val="24"/>
              </w:rPr>
              <w:t>B组织，</w:t>
            </w:r>
            <w:r w:rsidR="00E96FA3">
              <w:rPr>
                <w:rFonts w:ascii="宋体" w:hAnsi="宋体" w:cs="宋体" w:hint="eastAsia"/>
                <w:sz w:val="24"/>
              </w:rPr>
              <w:t>时间：,地点：，联系人：，联系方式：</w:t>
            </w:r>
            <w:r w:rsidR="00E96FA3">
              <w:rPr>
                <w:rFonts w:ascii="宋体" w:hAnsi="宋体" w:cs="宋体" w:hint="eastAsia"/>
                <w:sz w:val="24"/>
                <w:szCs w:val="20"/>
              </w:rPr>
              <w:t>。</w:t>
            </w:r>
          </w:p>
        </w:tc>
      </w:tr>
      <w:tr w:rsidR="00E54C4F" w:rsidTr="003E574A">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样品提供</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7B5FCC">
            <w:pPr>
              <w:spacing w:line="360" w:lineRule="auto"/>
              <w:rPr>
                <w:rFonts w:ascii="宋体" w:hAnsi="宋体" w:cs="宋体"/>
                <w:sz w:val="24"/>
              </w:rPr>
            </w:pPr>
            <w:sdt>
              <w:sdtPr>
                <w:rPr>
                  <w:rFonts w:ascii="宋体" w:hAnsi="宋体" w:cs="宋体" w:hint="eastAsia"/>
                  <w:kern w:val="0"/>
                  <w:sz w:val="24"/>
                </w:rPr>
                <w:id w:val="-1639946486"/>
              </w:sdtPr>
              <w:sdtContent>
                <w:r w:rsidR="00CE252C">
                  <w:rPr>
                    <w:rFonts w:ascii="宋体" w:hAnsi="Wingdings" w:hint="eastAsia"/>
                    <w:kern w:val="0"/>
                    <w:sz w:val="24"/>
                  </w:rPr>
                  <w:sym w:font="Wingdings" w:char="F0FE"/>
                </w:r>
              </w:sdtContent>
            </w:sdt>
            <w:r w:rsidR="00E96FA3">
              <w:rPr>
                <w:rFonts w:ascii="宋体" w:hAnsi="宋体" w:cs="宋体" w:hint="eastAsia"/>
                <w:kern w:val="0"/>
                <w:sz w:val="24"/>
              </w:rPr>
              <w:t>A</w:t>
            </w:r>
            <w:r w:rsidR="00E96FA3">
              <w:rPr>
                <w:rFonts w:ascii="宋体" w:hAnsi="宋体" w:cs="宋体" w:hint="eastAsia"/>
                <w:sz w:val="24"/>
              </w:rPr>
              <w:t>不要求提供。</w:t>
            </w:r>
          </w:p>
          <w:p w:rsidR="00E54C4F" w:rsidRDefault="007B5FCC">
            <w:pPr>
              <w:spacing w:line="360" w:lineRule="auto"/>
              <w:rPr>
                <w:rFonts w:ascii="宋体" w:hAnsi="宋体" w:cs="宋体"/>
                <w:kern w:val="0"/>
                <w:sz w:val="24"/>
              </w:rPr>
            </w:pPr>
            <w:sdt>
              <w:sdtPr>
                <w:rPr>
                  <w:rFonts w:ascii="宋体" w:hAnsi="宋体" w:cs="宋体" w:hint="eastAsia"/>
                  <w:kern w:val="0"/>
                  <w:sz w:val="24"/>
                </w:rPr>
                <w:id w:val="1026831988"/>
              </w:sdtPr>
              <w:sdtContent>
                <w:r w:rsidR="00E96FA3">
                  <w:rPr>
                    <w:rFonts w:ascii="MS Gothic" w:eastAsia="MS Gothic" w:hAnsi="MS Gothic" w:cs="宋体" w:hint="eastAsia"/>
                    <w:kern w:val="0"/>
                    <w:sz w:val="24"/>
                  </w:rPr>
                  <w:t>☐</w:t>
                </w:r>
              </w:sdtContent>
            </w:sdt>
            <w:r w:rsidR="00E96FA3">
              <w:rPr>
                <w:rFonts w:ascii="宋体" w:hAnsi="宋体" w:cs="宋体" w:hint="eastAsia"/>
                <w:kern w:val="0"/>
                <w:sz w:val="24"/>
              </w:rPr>
              <w:t>B要求提供，</w:t>
            </w:r>
          </w:p>
          <w:p w:rsidR="00E54C4F" w:rsidRDefault="00E96FA3">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snapToGrid w:val="0"/>
                <w:kern w:val="28"/>
                <w:sz w:val="24"/>
              </w:rPr>
              <w:t>样品：</w:t>
            </w:r>
            <w:r>
              <w:rPr>
                <w:rFonts w:ascii="宋体" w:hAnsi="宋体" w:cs="宋体" w:hint="eastAsia"/>
                <w:kern w:val="0"/>
                <w:sz w:val="24"/>
              </w:rPr>
              <w:t>；</w:t>
            </w:r>
          </w:p>
          <w:p w:rsidR="00E54C4F" w:rsidRDefault="00E96FA3">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snapToGrid w:val="0"/>
                <w:kern w:val="28"/>
                <w:sz w:val="24"/>
              </w:rPr>
              <w:t>样品制作的标准和要求：</w:t>
            </w:r>
            <w:r>
              <w:rPr>
                <w:rFonts w:ascii="宋体" w:hAnsi="宋体" w:cs="宋体" w:hint="eastAsia"/>
                <w:kern w:val="0"/>
                <w:sz w:val="24"/>
              </w:rPr>
              <w:t>；</w:t>
            </w:r>
          </w:p>
          <w:p w:rsidR="00E54C4F" w:rsidRDefault="00E96FA3">
            <w:pPr>
              <w:spacing w:line="360" w:lineRule="auto"/>
              <w:rPr>
                <w:rFonts w:ascii="宋体" w:hAnsi="宋体" w:cs="宋体"/>
                <w:kern w:val="0"/>
                <w:sz w:val="24"/>
              </w:rPr>
            </w:pPr>
            <w:r>
              <w:rPr>
                <w:rFonts w:ascii="宋体" w:hAnsi="宋体" w:cs="宋体" w:hint="eastAsia"/>
                <w:kern w:val="0"/>
                <w:sz w:val="24"/>
              </w:rPr>
              <w:t>（3）样品的评审方法以及评审标准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E54C4F" w:rsidRDefault="00E96FA3">
            <w:pPr>
              <w:spacing w:line="360" w:lineRule="auto"/>
              <w:rPr>
                <w:rFonts w:ascii="宋体" w:hAnsi="宋体" w:cs="宋体"/>
                <w:kern w:val="0"/>
                <w:sz w:val="24"/>
              </w:rPr>
            </w:pPr>
            <w:r>
              <w:rPr>
                <w:rFonts w:ascii="宋体" w:hAnsi="宋体" w:cs="宋体" w:hint="eastAsia"/>
                <w:kern w:val="0"/>
                <w:sz w:val="24"/>
              </w:rPr>
              <w:t>（4）是否需要随样品提交检测报告：</w:t>
            </w:r>
            <w:sdt>
              <w:sdtPr>
                <w:rPr>
                  <w:rFonts w:ascii="宋体" w:hAnsi="宋体" w:cs="宋体" w:hint="eastAsia"/>
                  <w:kern w:val="0"/>
                  <w:sz w:val="24"/>
                </w:rPr>
                <w:id w:val="1303421454"/>
              </w:sdtPr>
              <w:sdtContent>
                <w:r w:rsidR="00CE252C">
                  <w:rPr>
                    <w:rFonts w:ascii="宋体" w:hAnsi="Wingdings" w:hint="eastAsia"/>
                    <w:kern w:val="0"/>
                    <w:sz w:val="24"/>
                  </w:rPr>
                  <w:sym w:font="Wingdings" w:char="F0FE"/>
                </w:r>
              </w:sdtContent>
            </w:sdt>
            <w:r>
              <w:rPr>
                <w:rFonts w:ascii="宋体" w:hAnsi="宋体" w:cs="宋体" w:hint="eastAsia"/>
                <w:kern w:val="0"/>
                <w:sz w:val="24"/>
              </w:rPr>
              <w:t>否；</w:t>
            </w:r>
            <w:sdt>
              <w:sdtPr>
                <w:rPr>
                  <w:rFonts w:ascii="宋体" w:hAnsi="宋体" w:cs="宋体" w:hint="eastAsia"/>
                  <w:kern w:val="0"/>
                  <w:sz w:val="24"/>
                </w:rPr>
                <w:id w:val="1621728433"/>
              </w:sdt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kern w:val="0"/>
                <w:sz w:val="24"/>
              </w:rPr>
              <w:t>；检测内容</w:t>
            </w:r>
            <w:r>
              <w:rPr>
                <w:rFonts w:ascii="宋体" w:hAnsi="宋体" w:cs="宋体" w:hint="eastAsia"/>
                <w:sz w:val="24"/>
              </w:rPr>
              <w:t>：</w:t>
            </w:r>
            <w:r>
              <w:rPr>
                <w:rFonts w:ascii="宋体" w:hAnsi="宋体" w:cs="宋体" w:hint="eastAsia"/>
                <w:kern w:val="0"/>
                <w:sz w:val="24"/>
              </w:rPr>
              <w:t>。</w:t>
            </w:r>
          </w:p>
          <w:p w:rsidR="00E54C4F" w:rsidRDefault="00E96FA3">
            <w:pPr>
              <w:spacing w:line="360" w:lineRule="auto"/>
              <w:rPr>
                <w:rFonts w:ascii="宋体" w:hAnsi="宋体" w:cs="宋体"/>
                <w:sz w:val="24"/>
              </w:rPr>
            </w:pPr>
            <w:r>
              <w:rPr>
                <w:rFonts w:ascii="宋体" w:hAnsi="宋体" w:cs="宋体" w:hint="eastAsia"/>
                <w:sz w:val="24"/>
              </w:rPr>
              <w:t>（5）提供样品的时间：</w:t>
            </w:r>
            <w:r>
              <w:rPr>
                <w:rFonts w:ascii="宋体" w:hAnsi="宋体" w:cs="宋体" w:hint="eastAsia"/>
                <w:kern w:val="0"/>
                <w:sz w:val="24"/>
              </w:rPr>
              <w:t>；地点：；联系人</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E54C4F" w:rsidRDefault="00E96FA3">
            <w:pPr>
              <w:spacing w:line="360" w:lineRule="auto"/>
              <w:rPr>
                <w:rFonts w:ascii="宋体" w:hAnsi="宋体" w:cs="宋体"/>
                <w:sz w:val="24"/>
              </w:rPr>
            </w:pPr>
            <w:r>
              <w:rPr>
                <w:rFonts w:ascii="宋体" w:hAnsi="宋体" w:cs="宋体" w:hint="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E54C4F" w:rsidRDefault="00E96FA3">
            <w:pPr>
              <w:spacing w:line="360" w:lineRule="auto"/>
              <w:rPr>
                <w:rFonts w:ascii="宋体" w:hAnsi="宋体" w:cs="宋体"/>
                <w:b/>
                <w:sz w:val="24"/>
              </w:rPr>
            </w:pPr>
            <w:r>
              <w:rPr>
                <w:rFonts w:ascii="宋体" w:hAnsi="宋体" w:cs="宋体" w:hint="eastAsia"/>
                <w:sz w:val="24"/>
              </w:rPr>
              <w:t>（7）制作、运输、安装和保管样品所发生的一切费用由投标人自理。</w:t>
            </w:r>
          </w:p>
        </w:tc>
      </w:tr>
      <w:tr w:rsidR="00E54C4F" w:rsidTr="003E574A">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7B5FCC">
            <w:pPr>
              <w:spacing w:line="360" w:lineRule="auto"/>
              <w:rPr>
                <w:rFonts w:ascii="宋体" w:hAnsi="宋体" w:cs="宋体"/>
                <w:sz w:val="24"/>
              </w:rPr>
            </w:pPr>
            <w:sdt>
              <w:sdtPr>
                <w:rPr>
                  <w:rFonts w:ascii="宋体" w:hAnsi="宋体" w:cs="宋体" w:hint="eastAsia"/>
                  <w:kern w:val="0"/>
                  <w:sz w:val="24"/>
                </w:rPr>
                <w:id w:val="-1859348549"/>
              </w:sdtPr>
              <w:sdtContent>
                <w:r w:rsidR="00CE252C">
                  <w:rPr>
                    <w:rFonts w:ascii="宋体" w:hAnsi="Wingdings" w:hint="eastAsia"/>
                    <w:kern w:val="0"/>
                    <w:sz w:val="24"/>
                  </w:rPr>
                  <w:sym w:font="Wingdings" w:char="F0FE"/>
                </w:r>
              </w:sdtContent>
            </w:sdt>
            <w:r w:rsidR="00E96FA3">
              <w:rPr>
                <w:rFonts w:ascii="宋体" w:hAnsi="宋体" w:cs="宋体" w:hint="eastAsia"/>
                <w:kern w:val="0"/>
                <w:sz w:val="24"/>
              </w:rPr>
              <w:t>A</w:t>
            </w:r>
            <w:r w:rsidR="00E96FA3">
              <w:rPr>
                <w:rFonts w:ascii="宋体" w:hAnsi="宋体" w:cs="宋体" w:hint="eastAsia"/>
                <w:sz w:val="24"/>
              </w:rPr>
              <w:t>不组织。</w:t>
            </w:r>
          </w:p>
          <w:p w:rsidR="00E54C4F" w:rsidRDefault="007B5FCC">
            <w:pPr>
              <w:spacing w:line="360" w:lineRule="auto"/>
              <w:rPr>
                <w:rFonts w:ascii="宋体" w:hAnsi="宋体" w:cs="宋体"/>
                <w:kern w:val="0"/>
                <w:sz w:val="24"/>
              </w:rPr>
            </w:pPr>
            <w:sdt>
              <w:sdtPr>
                <w:rPr>
                  <w:rFonts w:ascii="宋体" w:hAnsi="宋体" w:cs="宋体" w:hint="eastAsia"/>
                  <w:kern w:val="0"/>
                  <w:sz w:val="24"/>
                </w:rPr>
                <w:id w:val="1174071719"/>
              </w:sdtPr>
              <w:sdtContent>
                <w:r w:rsidR="00E96FA3">
                  <w:rPr>
                    <w:rFonts w:ascii="宋体" w:hAnsi="宋体" w:cs="宋体" w:hint="eastAsia"/>
                    <w:kern w:val="0"/>
                    <w:sz w:val="24"/>
                  </w:rPr>
                  <w:t>☐</w:t>
                </w:r>
              </w:sdtContent>
            </w:sdt>
            <w:r w:rsidR="00E96FA3">
              <w:rPr>
                <w:rFonts w:ascii="宋体" w:hAnsi="宋体" w:cs="宋体" w:hint="eastAsia"/>
                <w:kern w:val="0"/>
                <w:sz w:val="24"/>
              </w:rPr>
              <w:t>B组织。</w:t>
            </w:r>
          </w:p>
          <w:p w:rsidR="00E54C4F" w:rsidRDefault="00E96FA3">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hint="eastAsia"/>
                <w:kern w:val="0"/>
                <w:sz w:val="24"/>
                <w:u w:val="single"/>
              </w:rPr>
              <w:t>20（编制时可根据项目情况进行调整）</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3（编制时可根据项目情况进行调整）</w:t>
            </w:r>
            <w:r>
              <w:rPr>
                <w:rFonts w:ascii="宋体" w:hAnsi="宋体" w:cs="宋体" w:hint="eastAsia"/>
                <w:kern w:val="0"/>
                <w:sz w:val="24"/>
              </w:rPr>
              <w:t>人。讲解演示结束后按要求解答评标委员会提问。</w:t>
            </w:r>
          </w:p>
          <w:p w:rsidR="00E54C4F" w:rsidRDefault="00E96FA3">
            <w:pPr>
              <w:snapToGrid w:val="0"/>
              <w:spacing w:line="360" w:lineRule="auto"/>
              <w:rPr>
                <w:rFonts w:ascii="宋体" w:hAnsi="宋体" w:cs="宋体"/>
                <w:kern w:val="0"/>
                <w:sz w:val="24"/>
              </w:rPr>
            </w:pPr>
            <w:r>
              <w:rPr>
                <w:rFonts w:ascii="宋体" w:hAnsi="宋体" w:cs="宋体" w:hint="eastAsia"/>
                <w:kern w:val="0"/>
                <w:sz w:val="24"/>
              </w:rPr>
              <w:t>（2）方案讲解演示可选择以下其中一种方式：</w:t>
            </w:r>
          </w:p>
          <w:p w:rsidR="00E54C4F" w:rsidRDefault="00E96FA3">
            <w:pPr>
              <w:snapToGrid w:val="0"/>
              <w:spacing w:line="360" w:lineRule="auto"/>
              <w:rPr>
                <w:rFonts w:ascii="宋体" w:hAnsi="宋体" w:cs="宋体"/>
                <w:kern w:val="0"/>
                <w:sz w:val="24"/>
              </w:rPr>
            </w:pPr>
            <w:r>
              <w:rPr>
                <w:rFonts w:ascii="宋体" w:hAnsi="宋体" w:cs="宋体" w:hint="eastAsia"/>
                <w:kern w:val="0"/>
                <w:sz w:val="24"/>
              </w:rPr>
              <w:t>方式一：政采云平台在线讲解演示。政采云平台在线讲解需投标人根据政采云平台操作要求做好准备工作，提前完善软硬件配置环境。</w:t>
            </w:r>
          </w:p>
          <w:p w:rsidR="00E54C4F" w:rsidRDefault="00E96FA3">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rsidR="00E54C4F" w:rsidRDefault="00E96FA3">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E54C4F" w:rsidTr="003E574A">
        <w:trPr>
          <w:trHeight w:val="461"/>
          <w:tblHeader/>
        </w:trPr>
        <w:tc>
          <w:tcPr>
            <w:tcW w:w="629" w:type="dxa"/>
            <w:vMerge w:val="restart"/>
            <w:tcBorders>
              <w:top w:val="single" w:sz="4" w:space="0" w:color="auto"/>
              <w:left w:val="single" w:sz="4" w:space="0" w:color="auto"/>
              <w:right w:val="single" w:sz="4" w:space="0" w:color="auto"/>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804" w:type="dxa"/>
            <w:tcBorders>
              <w:top w:val="single" w:sz="8" w:space="0" w:color="000000"/>
              <w:left w:val="single" w:sz="2" w:space="0" w:color="000000"/>
              <w:bottom w:val="single" w:sz="4" w:space="0" w:color="auto"/>
              <w:right w:val="single" w:sz="8" w:space="0" w:color="000000"/>
            </w:tcBorders>
            <w:vAlign w:val="center"/>
          </w:tcPr>
          <w:p w:rsidR="00E54C4F" w:rsidRDefault="00E96FA3">
            <w:pPr>
              <w:spacing w:line="360" w:lineRule="auto"/>
              <w:rPr>
                <w:rFonts w:ascii="宋体" w:hAnsi="宋体" w:cs="宋体"/>
                <w:sz w:val="24"/>
              </w:rPr>
            </w:pPr>
            <w:r>
              <w:rPr>
                <w:rFonts w:ascii="宋体" w:hAnsi="宋体" w:cs="宋体" w:hint="eastAsia"/>
                <w:sz w:val="24"/>
              </w:rPr>
              <w:t>（1）资格证明文件：见招标文件第二部分11.1。</w:t>
            </w:r>
          </w:p>
          <w:p w:rsidR="00E54C4F" w:rsidRDefault="00E96FA3">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E54C4F" w:rsidTr="003E574A">
        <w:trPr>
          <w:trHeight w:val="1031"/>
          <w:tblHeader/>
        </w:trPr>
        <w:tc>
          <w:tcPr>
            <w:tcW w:w="629" w:type="dxa"/>
            <w:vMerge/>
            <w:tcBorders>
              <w:left w:val="single" w:sz="4" w:space="0" w:color="auto"/>
              <w:bottom w:val="single" w:sz="4" w:space="0" w:color="auto"/>
              <w:right w:val="single" w:sz="4" w:space="0" w:color="auto"/>
            </w:tcBorders>
            <w:vAlign w:val="center"/>
          </w:tcPr>
          <w:p w:rsidR="00E54C4F" w:rsidRDefault="00E54C4F" w:rsidP="003E574A">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E54C4F" w:rsidRDefault="00E54C4F">
            <w:pPr>
              <w:snapToGrid w:val="0"/>
              <w:spacing w:line="360" w:lineRule="auto"/>
              <w:jc w:val="center"/>
              <w:rPr>
                <w:rFonts w:ascii="宋体" w:hAnsi="宋体" w:cs="宋体"/>
                <w:b/>
                <w:sz w:val="24"/>
              </w:rPr>
            </w:pPr>
          </w:p>
        </w:tc>
        <w:tc>
          <w:tcPr>
            <w:tcW w:w="6804" w:type="dxa"/>
            <w:tcBorders>
              <w:top w:val="single" w:sz="4" w:space="0" w:color="auto"/>
              <w:left w:val="single" w:sz="2" w:space="0" w:color="000000"/>
              <w:bottom w:val="single" w:sz="8" w:space="0" w:color="000000"/>
              <w:right w:val="single" w:sz="8" w:space="0" w:color="000000"/>
            </w:tcBorders>
            <w:vAlign w:val="center"/>
          </w:tcPr>
          <w:p w:rsidR="00E54C4F" w:rsidRDefault="00E96FA3">
            <w:pPr>
              <w:spacing w:line="360" w:lineRule="auto"/>
              <w:rPr>
                <w:rFonts w:ascii="宋体" w:hAnsi="宋体" w:cs="宋体"/>
                <w:sz w:val="24"/>
              </w:rPr>
            </w:pPr>
            <w:r>
              <w:rPr>
                <w:rFonts w:ascii="宋体" w:hAnsi="宋体" w:cs="宋体" w:hint="eastAsia"/>
                <w:sz w:val="24"/>
              </w:rPr>
              <w:t>（2）资信证明文件：根据招标文件第四部分评标标准提供。</w:t>
            </w:r>
          </w:p>
        </w:tc>
      </w:tr>
      <w:tr w:rsidR="00E54C4F" w:rsidTr="003E574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E96FA3">
            <w:pPr>
              <w:snapToGrid w:val="0"/>
              <w:spacing w:line="360" w:lineRule="auto"/>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E54C4F" w:rsidTr="003E574A">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报价要求</w:t>
            </w:r>
          </w:p>
        </w:tc>
        <w:tc>
          <w:tcPr>
            <w:tcW w:w="6804" w:type="dxa"/>
            <w:tcBorders>
              <w:top w:val="single" w:sz="8" w:space="0" w:color="000000"/>
              <w:left w:val="single" w:sz="2" w:space="0" w:color="000000"/>
              <w:bottom w:val="single" w:sz="8" w:space="0" w:color="000000"/>
              <w:right w:val="single" w:sz="8" w:space="0" w:color="000000"/>
            </w:tcBorders>
            <w:vAlign w:val="center"/>
          </w:tcPr>
          <w:p w:rsidR="00CE252C" w:rsidRDefault="00CE252C" w:rsidP="00CE252C">
            <w:pPr>
              <w:adjustRightInd/>
              <w:spacing w:line="288" w:lineRule="auto"/>
              <w:rPr>
                <w:b/>
                <w:bCs/>
                <w:color w:val="000000" w:themeColor="text1"/>
                <w:sz w:val="24"/>
              </w:rPr>
            </w:pPr>
            <w:r>
              <w:rPr>
                <w:rFonts w:hint="eastAsia"/>
                <w:b/>
                <w:bCs/>
                <w:color w:val="000000" w:themeColor="text1"/>
                <w:sz w:val="24"/>
              </w:rPr>
              <w:t>预算及最高限价金额（元）：</w:t>
            </w:r>
            <w:r w:rsidRPr="00D26DA4">
              <w:rPr>
                <w:rFonts w:ascii="宋体" w:hAnsi="宋体" w:cs="宋体" w:hint="eastAsia"/>
                <w:b/>
                <w:bCs/>
                <w:color w:val="000000" w:themeColor="text1"/>
                <w:sz w:val="24"/>
              </w:rPr>
              <w:t>20277634.02</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w:t>
            </w:r>
          </w:p>
          <w:p w:rsidR="00CE252C" w:rsidRDefault="00CE252C" w:rsidP="00CE252C">
            <w:pPr>
              <w:adjustRightInd/>
              <w:spacing w:line="288" w:lineRule="auto"/>
              <w:rPr>
                <w:b/>
                <w:bCs/>
                <w:color w:val="000000" w:themeColor="text1"/>
                <w:sz w:val="24"/>
              </w:rPr>
            </w:pPr>
            <w:r>
              <w:rPr>
                <w:rFonts w:hint="eastAsia"/>
                <w:b/>
                <w:bCs/>
                <w:color w:val="000000" w:themeColor="text1"/>
                <w:sz w:val="24"/>
              </w:rPr>
              <w:t>标项一：</w:t>
            </w:r>
            <w:r w:rsidRPr="00CE252C">
              <w:rPr>
                <w:b/>
                <w:bCs/>
                <w:color w:val="000000" w:themeColor="text1"/>
                <w:sz w:val="24"/>
              </w:rPr>
              <w:t>4699718.97</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年（其中市政道路养护及排水</w:t>
            </w:r>
            <w:r>
              <w:rPr>
                <w:rFonts w:hint="eastAsia"/>
                <w:b/>
                <w:bCs/>
                <w:color w:val="000000" w:themeColor="text1"/>
                <w:sz w:val="24"/>
              </w:rPr>
              <w:t>3888423.81</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年；环卫保洁</w:t>
            </w:r>
            <w:r>
              <w:rPr>
                <w:rFonts w:hint="eastAsia"/>
                <w:b/>
                <w:bCs/>
                <w:color w:val="000000" w:themeColor="text1"/>
                <w:sz w:val="24"/>
              </w:rPr>
              <w:t>811295.16</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w:t>
            </w:r>
          </w:p>
          <w:p w:rsidR="00CE252C" w:rsidRDefault="00CE252C" w:rsidP="00CE252C">
            <w:pPr>
              <w:adjustRightInd/>
              <w:spacing w:line="288" w:lineRule="auto"/>
              <w:rPr>
                <w:b/>
                <w:bCs/>
                <w:color w:val="000000" w:themeColor="text1"/>
                <w:sz w:val="24"/>
              </w:rPr>
            </w:pPr>
            <w:r>
              <w:rPr>
                <w:rFonts w:hint="eastAsia"/>
                <w:b/>
                <w:bCs/>
                <w:color w:val="000000" w:themeColor="text1"/>
                <w:sz w:val="24"/>
              </w:rPr>
              <w:t>标项二：</w:t>
            </w:r>
            <w:r w:rsidRPr="00CE252C">
              <w:rPr>
                <w:b/>
                <w:bCs/>
                <w:color w:val="000000" w:themeColor="text1"/>
                <w:sz w:val="24"/>
              </w:rPr>
              <w:t>15577915.05</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年（其中市政道路养护及排水</w:t>
            </w:r>
            <w:r>
              <w:rPr>
                <w:rFonts w:hint="eastAsia"/>
                <w:b/>
                <w:bCs/>
                <w:color w:val="000000" w:themeColor="text1"/>
                <w:sz w:val="24"/>
              </w:rPr>
              <w:t>2597045.01</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年；环卫保洁</w:t>
            </w:r>
            <w:r>
              <w:rPr>
                <w:rFonts w:hint="eastAsia"/>
                <w:b/>
                <w:bCs/>
                <w:color w:val="000000" w:themeColor="text1"/>
                <w:sz w:val="24"/>
              </w:rPr>
              <w:t>12980870.04</w:t>
            </w:r>
            <w:r>
              <w:rPr>
                <w:rFonts w:hint="eastAsia"/>
                <w:b/>
                <w:bCs/>
                <w:color w:val="000000" w:themeColor="text1"/>
                <w:sz w:val="24"/>
              </w:rPr>
              <w:t>元</w:t>
            </w:r>
            <w:r>
              <w:rPr>
                <w:rFonts w:hint="eastAsia"/>
                <w:b/>
                <w:bCs/>
                <w:color w:val="000000" w:themeColor="text1"/>
                <w:sz w:val="24"/>
              </w:rPr>
              <w:t>/3</w:t>
            </w:r>
            <w:r>
              <w:rPr>
                <w:rFonts w:hint="eastAsia"/>
                <w:b/>
                <w:bCs/>
                <w:color w:val="000000" w:themeColor="text1"/>
                <w:sz w:val="24"/>
              </w:rPr>
              <w:t>年）</w:t>
            </w:r>
          </w:p>
          <w:p w:rsidR="00E54C4F" w:rsidRDefault="00E96FA3">
            <w:pPr>
              <w:snapToGrid w:val="0"/>
              <w:spacing w:line="360" w:lineRule="auto"/>
              <w:jc w:val="left"/>
              <w:rPr>
                <w:rFonts w:ascii="宋体" w:hAnsi="宋体" w:cs="宋体"/>
                <w:b/>
                <w:kern w:val="0"/>
                <w:sz w:val="24"/>
                <w:lang w:val="zh-CN"/>
              </w:rPr>
            </w:pP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E54C4F" w:rsidRDefault="00E96FA3">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E54C4F" w:rsidRDefault="00E96FA3" w:rsidP="00CE252C">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E54C4F" w:rsidRDefault="00E96FA3" w:rsidP="00CE252C">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E54C4F" w:rsidRDefault="00E96FA3" w:rsidP="00CE252C">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sz w:val="24"/>
                <w:szCs w:val="21"/>
              </w:rPr>
              <w:t>;</w:t>
            </w:r>
          </w:p>
          <w:p w:rsidR="00E54C4F" w:rsidRDefault="00E96FA3" w:rsidP="00CE252C">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E54C4F" w:rsidTr="003E574A">
        <w:trPr>
          <w:trHeight w:val="3498"/>
          <w:tblHeader/>
        </w:trPr>
        <w:tc>
          <w:tcPr>
            <w:tcW w:w="629" w:type="dxa"/>
            <w:tcBorders>
              <w:top w:val="single" w:sz="4" w:space="0" w:color="auto"/>
              <w:left w:val="single" w:sz="8" w:space="0" w:color="000000"/>
              <w:right w:val="single" w:sz="2" w:space="0" w:color="000000"/>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804" w:type="dxa"/>
            <w:tcBorders>
              <w:top w:val="single" w:sz="8" w:space="0" w:color="000000"/>
              <w:left w:val="single" w:sz="2" w:space="0" w:color="000000"/>
              <w:right w:val="single" w:sz="8" w:space="0" w:color="000000"/>
            </w:tcBorders>
            <w:vAlign w:val="center"/>
          </w:tcPr>
          <w:p w:rsidR="00E54C4F" w:rsidRDefault="00E96FA3">
            <w:pPr>
              <w:spacing w:line="360" w:lineRule="auto"/>
              <w:ind w:firstLineChars="200" w:firstLine="480"/>
              <w:rPr>
                <w:rFonts w:ascii="宋体" w:hAnsi="宋体" w:cs="宋体"/>
                <w:sz w:val="24"/>
              </w:rPr>
            </w:pPr>
            <w:r>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E54C4F" w:rsidTr="003E574A">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E96FA3">
            <w:pPr>
              <w:pStyle w:val="ac"/>
              <w:spacing w:line="360" w:lineRule="auto"/>
              <w:rPr>
                <w:rFonts w:hAnsi="宋体" w:cs="宋体"/>
                <w:kern w:val="28"/>
                <w:sz w:val="24"/>
              </w:rPr>
            </w:pPr>
            <w:r>
              <w:rPr>
                <w:rFonts w:hAnsi="宋体" w:cs="宋体" w:hint="eastAsia"/>
                <w:kern w:val="28"/>
                <w:sz w:val="24"/>
                <w:szCs w:val="24"/>
              </w:rPr>
              <w:t>备份投标文件送达地点：</w:t>
            </w:r>
            <w:r>
              <w:rPr>
                <w:rFonts w:hAnsi="宋体" w:cs="宋体" w:hint="eastAsia"/>
                <w:sz w:val="24"/>
                <w:u w:val="single"/>
              </w:rPr>
              <w:t>杭州市拱墅区大关路189号万通中心A座1202</w:t>
            </w:r>
            <w:r>
              <w:rPr>
                <w:rFonts w:hAnsi="宋体" w:cs="宋体" w:hint="eastAsia"/>
                <w:kern w:val="28"/>
                <w:sz w:val="24"/>
                <w:szCs w:val="24"/>
              </w:rPr>
              <w:t>；备份投标文件签收人员联系电话：</w:t>
            </w:r>
            <w:r>
              <w:rPr>
                <w:rFonts w:hAnsi="宋体" w:hint="eastAsia"/>
                <w:kern w:val="0"/>
                <w:sz w:val="24"/>
                <w:u w:val="single"/>
              </w:rPr>
              <w:t>谢工</w:t>
            </w:r>
            <w:r>
              <w:rPr>
                <w:rFonts w:hAnsi="宋体" w:cs="宋体" w:hint="eastAsia"/>
                <w:kern w:val="28"/>
                <w:sz w:val="24"/>
                <w:szCs w:val="24"/>
                <w:u w:val="single"/>
              </w:rPr>
              <w:t>，</w:t>
            </w:r>
            <w:r>
              <w:rPr>
                <w:rFonts w:cs="宋体" w:hint="eastAsia"/>
                <w:sz w:val="24"/>
                <w:u w:val="single"/>
              </w:rPr>
              <w:t>13336115952</w:t>
            </w:r>
            <w:r>
              <w:rPr>
                <w:rFonts w:hAnsi="宋体" w:cs="宋体" w:hint="eastAsia"/>
                <w:sz w:val="24"/>
                <w:szCs w:val="24"/>
              </w:rPr>
              <w:t>。</w:t>
            </w:r>
            <w:r>
              <w:rPr>
                <w:rFonts w:hAnsi="宋体" w:cs="宋体" w:hint="eastAsia"/>
                <w:b/>
                <w:sz w:val="24"/>
                <w:szCs w:val="24"/>
              </w:rPr>
              <w:t>采购人、采购代理机构不强制或变相强制投标人提交备份投标文件。</w:t>
            </w:r>
          </w:p>
        </w:tc>
      </w:tr>
      <w:tr w:rsidR="00E54C4F" w:rsidTr="003E574A">
        <w:trPr>
          <w:trHeight w:val="935"/>
          <w:tblHeader/>
        </w:trPr>
        <w:tc>
          <w:tcPr>
            <w:tcW w:w="629" w:type="dxa"/>
            <w:vMerge w:val="restart"/>
            <w:tcBorders>
              <w:top w:val="single" w:sz="4" w:space="0" w:color="auto"/>
              <w:left w:val="single" w:sz="8" w:space="0" w:color="000000"/>
              <w:right w:val="single" w:sz="2" w:space="0" w:color="000000"/>
            </w:tcBorders>
            <w:vAlign w:val="center"/>
          </w:tcPr>
          <w:p w:rsidR="00E54C4F" w:rsidRDefault="00E96FA3" w:rsidP="003E574A">
            <w:pPr>
              <w:snapToGrid w:val="0"/>
              <w:spacing w:line="360" w:lineRule="auto"/>
              <w:jc w:val="center"/>
              <w:rPr>
                <w:rFonts w:ascii="宋体" w:hAnsi="宋体" w:cs="宋体"/>
                <w:sz w:val="24"/>
              </w:rPr>
            </w:pPr>
            <w:r>
              <w:rPr>
                <w:rFonts w:ascii="宋体" w:hAnsi="宋体" w:cs="宋体" w:hint="eastAsia"/>
                <w:sz w:val="24"/>
              </w:rPr>
              <w:lastRenderedPageBreak/>
              <w:t>13</w:t>
            </w:r>
          </w:p>
        </w:tc>
        <w:tc>
          <w:tcPr>
            <w:tcW w:w="1843" w:type="dxa"/>
            <w:vMerge w:val="restart"/>
            <w:tcBorders>
              <w:top w:val="single" w:sz="8" w:space="0" w:color="000000"/>
              <w:left w:val="single" w:sz="2" w:space="0" w:color="000000"/>
              <w:right w:val="single" w:sz="8" w:space="0" w:color="000000"/>
            </w:tcBorders>
            <w:vAlign w:val="center"/>
          </w:tcPr>
          <w:p w:rsidR="00E54C4F" w:rsidRDefault="00E96FA3">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E96FA3">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E54C4F" w:rsidTr="003E574A">
        <w:trPr>
          <w:trHeight w:val="935"/>
          <w:tblHeader/>
        </w:trPr>
        <w:tc>
          <w:tcPr>
            <w:tcW w:w="629" w:type="dxa"/>
            <w:vMerge/>
            <w:tcBorders>
              <w:left w:val="single" w:sz="8" w:space="0" w:color="000000"/>
              <w:right w:val="single" w:sz="2" w:space="0" w:color="000000"/>
            </w:tcBorders>
            <w:vAlign w:val="center"/>
          </w:tcPr>
          <w:p w:rsidR="00E54C4F" w:rsidRDefault="00E54C4F" w:rsidP="003E574A">
            <w:pPr>
              <w:snapToGrid w:val="0"/>
              <w:spacing w:line="360" w:lineRule="auto"/>
              <w:jc w:val="center"/>
              <w:rPr>
                <w:rFonts w:ascii="宋体" w:hAnsi="宋体" w:cs="宋体"/>
                <w:sz w:val="24"/>
              </w:rPr>
            </w:pPr>
          </w:p>
        </w:tc>
        <w:tc>
          <w:tcPr>
            <w:tcW w:w="1843" w:type="dxa"/>
            <w:vMerge/>
            <w:tcBorders>
              <w:left w:val="single" w:sz="2" w:space="0" w:color="000000"/>
              <w:right w:val="single" w:sz="8" w:space="0" w:color="000000"/>
            </w:tcBorders>
            <w:vAlign w:val="center"/>
          </w:tcPr>
          <w:p w:rsidR="00E54C4F" w:rsidRDefault="00E54C4F">
            <w:pPr>
              <w:snapToGrid w:val="0"/>
              <w:spacing w:line="360" w:lineRule="auto"/>
              <w:jc w:val="center"/>
              <w:rPr>
                <w:rFonts w:ascii="宋体" w:hAnsi="宋体"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rsidR="00E54C4F" w:rsidRDefault="007B5FCC">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sdtPr>
              <w:sdtContent>
                <w:r w:rsidR="00E96FA3">
                  <w:rPr>
                    <w:rFonts w:ascii="MS Mincho" w:eastAsia="MS Mincho" w:hAnsi="MS Mincho" w:cs="MS Mincho" w:hint="eastAsia"/>
                    <w:kern w:val="0"/>
                    <w:sz w:val="24"/>
                  </w:rPr>
                  <w:t>☐</w:t>
                </w:r>
              </w:sdtContent>
            </w:sdt>
            <w:r w:rsidR="00E96FA3">
              <w:rPr>
                <w:rFonts w:ascii="宋体" w:hAnsi="宋体" w:cs="宋体" w:hint="eastAsia"/>
                <w:snapToGrid w:val="0"/>
                <w:kern w:val="28"/>
                <w:sz w:val="24"/>
              </w:rPr>
              <w:t>联合体投标的，联合体各方均需按招标文件第四部分评标标准要求提供资信证明文件，否则视为不符合相关要求。</w:t>
            </w:r>
          </w:p>
          <w:p w:rsidR="00E54C4F" w:rsidRDefault="007B5FCC">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sdtPr>
              <w:sdtContent>
                <w:r w:rsidR="00E96FA3">
                  <w:rPr>
                    <w:rFonts w:asciiTheme="minorEastAsia" w:eastAsiaTheme="minorEastAsia" w:hAnsiTheme="minorEastAsia" w:cs="Arial" w:hint="eastAsia"/>
                    <w:kern w:val="0"/>
                    <w:sz w:val="24"/>
                  </w:rPr>
                  <w:sym w:font="Wingdings" w:char="F0FE"/>
                </w:r>
              </w:sdtContent>
            </w:sdt>
            <w:r w:rsidR="00E96FA3">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A7162D" w:rsidTr="003E574A">
        <w:trPr>
          <w:trHeight w:val="935"/>
          <w:tblHeader/>
        </w:trPr>
        <w:tc>
          <w:tcPr>
            <w:tcW w:w="629" w:type="dxa"/>
            <w:tcBorders>
              <w:left w:val="single" w:sz="8" w:space="0" w:color="000000"/>
              <w:right w:val="single" w:sz="2" w:space="0" w:color="000000"/>
            </w:tcBorders>
            <w:vAlign w:val="center"/>
          </w:tcPr>
          <w:p w:rsidR="00A7162D" w:rsidRDefault="00A7162D" w:rsidP="003E574A">
            <w:pPr>
              <w:snapToGrid w:val="0"/>
              <w:spacing w:line="360" w:lineRule="auto"/>
              <w:jc w:val="center"/>
              <w:rPr>
                <w:rFonts w:ascii="宋体" w:hAnsi="宋体" w:cs="宋体"/>
                <w:sz w:val="24"/>
              </w:rPr>
            </w:pPr>
          </w:p>
        </w:tc>
        <w:tc>
          <w:tcPr>
            <w:tcW w:w="1843" w:type="dxa"/>
            <w:tcBorders>
              <w:left w:val="single" w:sz="2" w:space="0" w:color="000000"/>
              <w:right w:val="single" w:sz="8" w:space="0" w:color="000000"/>
            </w:tcBorders>
            <w:vAlign w:val="center"/>
          </w:tcPr>
          <w:p w:rsidR="00A7162D" w:rsidRDefault="00A7162D">
            <w:pPr>
              <w:snapToGrid w:val="0"/>
              <w:spacing w:line="360" w:lineRule="auto"/>
              <w:jc w:val="center"/>
              <w:rPr>
                <w:rFonts w:ascii="宋体" w:hAnsi="宋体"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rsidR="00A7162D" w:rsidRPr="00F2317B" w:rsidRDefault="00A7162D" w:rsidP="00A7162D">
            <w:pPr>
              <w:pStyle w:val="1f2"/>
              <w:spacing w:line="300" w:lineRule="auto"/>
              <w:ind w:firstLine="0"/>
              <w:rPr>
                <w:rFonts w:ascii="新宋体" w:eastAsia="新宋体" w:hAnsi="新宋体" w:cs="新宋体"/>
                <w:szCs w:val="24"/>
              </w:rPr>
            </w:pPr>
            <w:r w:rsidRPr="00F2317B">
              <w:rPr>
                <w:rFonts w:ascii="新宋体" w:eastAsia="新宋体" w:hAnsi="新宋体" w:cs="新宋体" w:hint="eastAsia"/>
                <w:bCs/>
                <w:szCs w:val="24"/>
              </w:rPr>
              <w:t>本项目招标代理服务费用由中标人支付，按照浙价服【2003】77号文件收费标准70%计取（代理费用不足4000元，按4000元计取），</w:t>
            </w:r>
            <w:r w:rsidRPr="00F2317B">
              <w:rPr>
                <w:rFonts w:ascii="新宋体" w:eastAsia="新宋体" w:hAnsi="新宋体" w:cs="新宋体" w:hint="eastAsia"/>
                <w:szCs w:val="24"/>
              </w:rPr>
              <w:t>中标人在领取中标通知书时，招标代理服务费缴纳至如下账号：</w:t>
            </w:r>
          </w:p>
          <w:p w:rsidR="00A7162D" w:rsidRPr="00F2317B" w:rsidRDefault="00A7162D" w:rsidP="00A7162D">
            <w:pPr>
              <w:pStyle w:val="1f2"/>
              <w:spacing w:line="300" w:lineRule="auto"/>
              <w:ind w:firstLine="0"/>
              <w:rPr>
                <w:rFonts w:ascii="新宋体" w:eastAsia="新宋体" w:hAnsi="新宋体" w:cs="新宋体"/>
                <w:szCs w:val="24"/>
              </w:rPr>
            </w:pPr>
            <w:r w:rsidRPr="00F2317B">
              <w:rPr>
                <w:rFonts w:ascii="新宋体" w:eastAsia="新宋体" w:hAnsi="新宋体" w:cs="新宋体" w:hint="eastAsia"/>
                <w:szCs w:val="24"/>
              </w:rPr>
              <w:t>（1）收 款 人：</w:t>
            </w:r>
            <w:r w:rsidRPr="00F2317B">
              <w:rPr>
                <w:rFonts w:hint="eastAsia"/>
                <w:szCs w:val="24"/>
              </w:rPr>
              <w:t>浙江鼎力工程项目管理有限公司杭州临江分公司</w:t>
            </w:r>
          </w:p>
          <w:p w:rsidR="00A7162D" w:rsidRPr="00F2317B" w:rsidRDefault="00A7162D" w:rsidP="00A7162D">
            <w:pPr>
              <w:pStyle w:val="1f2"/>
              <w:spacing w:line="300" w:lineRule="auto"/>
              <w:ind w:firstLine="0"/>
              <w:rPr>
                <w:rFonts w:ascii="新宋体" w:eastAsia="新宋体" w:hAnsi="新宋体" w:cs="新宋体"/>
                <w:szCs w:val="24"/>
              </w:rPr>
            </w:pPr>
            <w:r w:rsidRPr="00F2317B">
              <w:rPr>
                <w:rFonts w:ascii="新宋体" w:eastAsia="新宋体" w:hAnsi="新宋体" w:cs="新宋体" w:hint="eastAsia"/>
                <w:szCs w:val="24"/>
              </w:rPr>
              <w:t>（2）开户银行：</w:t>
            </w:r>
            <w:r w:rsidRPr="00F2317B">
              <w:rPr>
                <w:rFonts w:hint="eastAsia"/>
                <w:szCs w:val="24"/>
              </w:rPr>
              <w:t>中信银行杭州延安支行</w:t>
            </w:r>
          </w:p>
          <w:p w:rsidR="00A7162D" w:rsidRPr="00F2317B" w:rsidRDefault="00A7162D" w:rsidP="00A7162D">
            <w:pPr>
              <w:spacing w:line="360" w:lineRule="auto"/>
              <w:rPr>
                <w:rFonts w:asciiTheme="minorEastAsia" w:eastAsiaTheme="minorEastAsia" w:hAnsiTheme="minorEastAsia" w:cs="Arial"/>
                <w:kern w:val="0"/>
                <w:sz w:val="24"/>
              </w:rPr>
            </w:pPr>
            <w:r w:rsidRPr="00F2317B">
              <w:rPr>
                <w:rFonts w:ascii="新宋体" w:eastAsia="新宋体" w:hAnsi="新宋体" w:cs="新宋体" w:hint="eastAsia"/>
                <w:kern w:val="0"/>
                <w:sz w:val="24"/>
              </w:rPr>
              <w:t xml:space="preserve">（3）账 号： </w:t>
            </w:r>
            <w:r w:rsidRPr="00F2317B">
              <w:rPr>
                <w:rFonts w:ascii="宋体" w:hAnsi="宋体" w:cs="宋体" w:hint="eastAsia"/>
                <w:sz w:val="24"/>
              </w:rPr>
              <w:t>8110801012701780640</w:t>
            </w:r>
          </w:p>
        </w:tc>
      </w:tr>
      <w:tr w:rsidR="00A7162D" w:rsidTr="003E574A">
        <w:trPr>
          <w:trHeight w:val="935"/>
          <w:tblHeader/>
        </w:trPr>
        <w:tc>
          <w:tcPr>
            <w:tcW w:w="629" w:type="dxa"/>
            <w:tcBorders>
              <w:left w:val="single" w:sz="8" w:space="0" w:color="000000"/>
              <w:bottom w:val="single" w:sz="4" w:space="0" w:color="auto"/>
              <w:right w:val="single" w:sz="2" w:space="0" w:color="000000"/>
            </w:tcBorders>
            <w:vAlign w:val="center"/>
          </w:tcPr>
          <w:p w:rsidR="00A7162D" w:rsidRDefault="00A7162D" w:rsidP="003E574A">
            <w:pPr>
              <w:snapToGrid w:val="0"/>
              <w:spacing w:line="360" w:lineRule="auto"/>
              <w:jc w:val="center"/>
              <w:rPr>
                <w:rFonts w:ascii="宋体" w:hAnsi="宋体" w:cs="宋体"/>
                <w:sz w:val="24"/>
              </w:rPr>
            </w:pPr>
          </w:p>
        </w:tc>
        <w:tc>
          <w:tcPr>
            <w:tcW w:w="1843" w:type="dxa"/>
            <w:tcBorders>
              <w:left w:val="single" w:sz="2" w:space="0" w:color="000000"/>
              <w:bottom w:val="single" w:sz="8" w:space="0" w:color="000000"/>
              <w:right w:val="single" w:sz="8" w:space="0" w:color="000000"/>
            </w:tcBorders>
            <w:vAlign w:val="center"/>
          </w:tcPr>
          <w:p w:rsidR="00A7162D" w:rsidRDefault="00A7162D">
            <w:pPr>
              <w:snapToGrid w:val="0"/>
              <w:spacing w:line="360" w:lineRule="auto"/>
              <w:jc w:val="center"/>
              <w:rPr>
                <w:rFonts w:ascii="宋体" w:hAnsi="宋体" w:cs="宋体"/>
                <w:b/>
                <w:sz w:val="24"/>
              </w:rPr>
            </w:pPr>
          </w:p>
        </w:tc>
        <w:tc>
          <w:tcPr>
            <w:tcW w:w="6804" w:type="dxa"/>
            <w:tcBorders>
              <w:top w:val="single" w:sz="8" w:space="0" w:color="000000"/>
              <w:left w:val="single" w:sz="2" w:space="0" w:color="000000"/>
              <w:bottom w:val="single" w:sz="8" w:space="0" w:color="000000"/>
              <w:right w:val="single" w:sz="8" w:space="0" w:color="000000"/>
            </w:tcBorders>
            <w:vAlign w:val="center"/>
          </w:tcPr>
          <w:p w:rsidR="00A7162D" w:rsidRDefault="00A7162D" w:rsidP="006B7C76">
            <w:pPr>
              <w:pStyle w:val="1f2"/>
              <w:spacing w:line="300" w:lineRule="auto"/>
              <w:ind w:firstLine="0"/>
              <w:rPr>
                <w:rFonts w:ascii="新宋体" w:eastAsia="新宋体" w:hAnsi="新宋体" w:cs="新宋体"/>
                <w:bCs/>
                <w:sz w:val="22"/>
                <w:szCs w:val="22"/>
              </w:rPr>
            </w:pPr>
            <w:r>
              <w:rPr>
                <w:rFonts w:cs="宋体" w:hint="eastAsia"/>
                <w:snapToGrid w:val="0"/>
                <w:kern w:val="28"/>
                <w:szCs w:val="24"/>
              </w:rPr>
              <w:t>中标单位需在领取中标通知书时，提供本项目纸质投标文件（资格文件”、“报价文件”和“商务技术文件”）</w:t>
            </w:r>
            <w:r w:rsidR="006B7C76">
              <w:rPr>
                <w:rFonts w:cs="宋体" w:hint="eastAsia"/>
                <w:snapToGrid w:val="0"/>
                <w:kern w:val="28"/>
                <w:szCs w:val="24"/>
              </w:rPr>
              <w:t>四</w:t>
            </w:r>
            <w:r>
              <w:rPr>
                <w:rFonts w:cs="宋体" w:hint="eastAsia"/>
                <w:snapToGrid w:val="0"/>
                <w:kern w:val="28"/>
                <w:szCs w:val="24"/>
              </w:rPr>
              <w:t>份（正本一份，副本</w:t>
            </w:r>
            <w:r w:rsidR="006B7C76">
              <w:rPr>
                <w:rFonts w:cs="宋体" w:hint="eastAsia"/>
                <w:snapToGrid w:val="0"/>
                <w:kern w:val="28"/>
                <w:szCs w:val="24"/>
              </w:rPr>
              <w:t>三</w:t>
            </w:r>
            <w:r>
              <w:rPr>
                <w:rFonts w:cs="宋体" w:hint="eastAsia"/>
                <w:snapToGrid w:val="0"/>
                <w:kern w:val="28"/>
                <w:szCs w:val="24"/>
              </w:rPr>
              <w:t>份）。</w:t>
            </w:r>
          </w:p>
        </w:tc>
      </w:tr>
    </w:tbl>
    <w:p w:rsidR="00E54C4F" w:rsidRDefault="00E54C4F">
      <w:pPr>
        <w:snapToGrid w:val="0"/>
        <w:spacing w:line="360" w:lineRule="auto"/>
        <w:jc w:val="center"/>
        <w:rPr>
          <w:rFonts w:ascii="宋体" w:hAnsi="宋体" w:cs="宋体"/>
          <w:b/>
          <w:sz w:val="32"/>
          <w:szCs w:val="20"/>
        </w:rPr>
      </w:pPr>
    </w:p>
    <w:p w:rsidR="00E54C4F" w:rsidRDefault="00E96FA3">
      <w:pPr>
        <w:adjustRightInd/>
        <w:spacing w:line="360" w:lineRule="auto"/>
        <w:ind w:firstLineChars="1197" w:firstLine="3845"/>
        <w:outlineLvl w:val="0"/>
        <w:rPr>
          <w:rFonts w:ascii="宋体" w:hAnsi="宋体" w:cs="宋体"/>
          <w:b/>
          <w:sz w:val="32"/>
          <w:szCs w:val="20"/>
        </w:rPr>
      </w:pPr>
      <w:bookmarkStart w:id="11" w:name="第三部分"/>
      <w:bookmarkStart w:id="12" w:name="_Toc164416483"/>
      <w:bookmarkEnd w:id="10"/>
      <w:r>
        <w:rPr>
          <w:rFonts w:ascii="宋体" w:hAnsi="宋体" w:cs="宋体" w:hint="eastAsia"/>
          <w:b/>
          <w:sz w:val="32"/>
          <w:szCs w:val="20"/>
        </w:rPr>
        <w:t>一、总则</w:t>
      </w:r>
    </w:p>
    <w:p w:rsidR="00E54C4F" w:rsidRDefault="00E96FA3">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E54C4F" w:rsidRDefault="00E96FA3">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E54C4F" w:rsidRDefault="00E96FA3">
      <w:pPr>
        <w:adjustRightInd/>
        <w:spacing w:line="360" w:lineRule="auto"/>
        <w:outlineLvl w:val="0"/>
        <w:rPr>
          <w:rFonts w:ascii="宋体" w:hAnsi="宋体" w:cs="宋体"/>
          <w:b/>
          <w:sz w:val="24"/>
        </w:rPr>
      </w:pPr>
      <w:r>
        <w:rPr>
          <w:rFonts w:ascii="宋体" w:hAnsi="宋体" w:cs="宋体" w:hint="eastAsia"/>
          <w:b/>
          <w:sz w:val="24"/>
        </w:rPr>
        <w:t xml:space="preserve">   2.定义</w:t>
      </w:r>
    </w:p>
    <w:p w:rsidR="00E54C4F" w:rsidRDefault="00E96FA3">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E54C4F" w:rsidRDefault="00E96FA3">
      <w:pPr>
        <w:spacing w:line="360" w:lineRule="auto"/>
        <w:ind w:firstLineChars="200" w:firstLine="480"/>
        <w:rPr>
          <w:rFonts w:ascii="宋体" w:hAnsi="宋体" w:cs="宋体"/>
          <w:sz w:val="24"/>
        </w:rPr>
      </w:pPr>
      <w:r>
        <w:rPr>
          <w:rFonts w:ascii="宋体" w:hAnsi="宋体" w:cs="宋体" w:hint="eastAsia"/>
          <w:sz w:val="24"/>
        </w:rPr>
        <w:t>2.2 “采购代理机构”系指招标公告中载明的本项目的采购代理机构。</w:t>
      </w:r>
    </w:p>
    <w:p w:rsidR="00E54C4F" w:rsidRDefault="00E96FA3">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E54C4F" w:rsidRDefault="00E96FA3">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E54C4F" w:rsidRDefault="00E96FA3">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E54C4F" w:rsidRDefault="00E96FA3">
      <w:pPr>
        <w:spacing w:line="360" w:lineRule="auto"/>
        <w:ind w:firstLineChars="200" w:firstLine="480"/>
        <w:rPr>
          <w:rFonts w:ascii="宋体" w:hAnsi="宋体" w:cs="宋体"/>
          <w:sz w:val="24"/>
        </w:rPr>
      </w:pPr>
      <w:r>
        <w:rPr>
          <w:rFonts w:ascii="宋体" w:hAnsi="宋体" w:cs="宋体" w:hint="eastAsia"/>
          <w:sz w:val="24"/>
        </w:rPr>
        <w:lastRenderedPageBreak/>
        <w:t>2.6“电子交易平台”系指本项目政府采购活动所依托的政府采购云平台（https://www.zcygov.cn/）。</w:t>
      </w:r>
    </w:p>
    <w:p w:rsidR="00E54C4F" w:rsidRDefault="00E96FA3">
      <w:pPr>
        <w:spacing w:line="360" w:lineRule="auto"/>
        <w:ind w:firstLineChars="200" w:firstLine="480"/>
        <w:rPr>
          <w:rFonts w:ascii="宋体" w:hAnsi="宋体" w:cs="宋体"/>
          <w:sz w:val="24"/>
        </w:rPr>
      </w:pPr>
      <w:r>
        <w:rPr>
          <w:rFonts w:ascii="宋体" w:hAnsi="宋体" w:cs="宋体" w:hint="eastAsia"/>
          <w:sz w:val="24"/>
        </w:rPr>
        <w:t>2.7 “▲” 系指实质性要求条款，“</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 系指适用本项目的要求，“</w:t>
      </w:r>
      <w:sdt>
        <w:sdtPr>
          <w:rPr>
            <w:rFonts w:ascii="宋体" w:hAnsi="宋体" w:cs="宋体" w:hint="eastAsia"/>
            <w:kern w:val="0"/>
            <w:sz w:val="24"/>
          </w:rPr>
          <w:id w:val="404888855"/>
        </w:sdtPr>
        <w:sdtContent>
          <w:r>
            <w:rPr>
              <w:rFonts w:ascii="宋体" w:hAnsi="宋体" w:cs="宋体" w:hint="eastAsia"/>
              <w:kern w:val="0"/>
              <w:sz w:val="24"/>
            </w:rPr>
            <w:t>☐</w:t>
          </w:r>
        </w:sdtContent>
      </w:sdt>
      <w:r>
        <w:rPr>
          <w:rFonts w:ascii="宋体" w:hAnsi="宋体" w:cs="宋体" w:hint="eastAsia"/>
          <w:sz w:val="24"/>
        </w:rPr>
        <w:t>” 系指不适用本项目的要求。</w:t>
      </w:r>
    </w:p>
    <w:p w:rsidR="00E54C4F" w:rsidRDefault="00E96FA3" w:rsidP="00CE252C">
      <w:pPr>
        <w:spacing w:line="360" w:lineRule="auto"/>
        <w:ind w:firstLineChars="100" w:firstLine="241"/>
        <w:rPr>
          <w:rFonts w:ascii="宋体" w:hAnsi="宋体" w:cs="宋体"/>
          <w:b/>
          <w:sz w:val="24"/>
        </w:rPr>
      </w:pPr>
      <w:r>
        <w:rPr>
          <w:rFonts w:ascii="宋体" w:hAnsi="宋体" w:cs="宋体" w:hint="eastAsia"/>
          <w:b/>
          <w:sz w:val="24"/>
        </w:rPr>
        <w:t>3.采购项目需要落实的政府采购政策</w:t>
      </w:r>
    </w:p>
    <w:p w:rsidR="00E54C4F" w:rsidRDefault="00E96FA3">
      <w:pPr>
        <w:spacing w:line="360" w:lineRule="auto"/>
        <w:ind w:firstLineChars="100" w:firstLine="240"/>
        <w:rPr>
          <w:rFonts w:ascii="宋体" w:hAnsi="宋体" w:cs="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E54C4F" w:rsidRDefault="00E96FA3">
      <w:pPr>
        <w:spacing w:line="360" w:lineRule="auto"/>
        <w:ind w:firstLineChars="100" w:firstLine="240"/>
        <w:rPr>
          <w:rFonts w:ascii="宋体" w:hAnsi="宋体" w:cs="宋体"/>
          <w:sz w:val="24"/>
        </w:rPr>
      </w:pPr>
      <w:r>
        <w:rPr>
          <w:rFonts w:ascii="宋体" w:hAnsi="宋体" w:cs="宋体" w:hint="eastAsia"/>
          <w:sz w:val="24"/>
        </w:rPr>
        <w:t>3.2 支持绿色发展</w:t>
      </w:r>
    </w:p>
    <w:p w:rsidR="00E54C4F" w:rsidRDefault="00E96FA3">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E54C4F" w:rsidRDefault="00E96FA3">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E54C4F" w:rsidRDefault="00E96FA3">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E54C4F" w:rsidRDefault="00E96FA3">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E54C4F" w:rsidRDefault="00E96FA3">
      <w:pPr>
        <w:spacing w:line="360" w:lineRule="auto"/>
        <w:ind w:firstLineChars="100" w:firstLine="240"/>
        <w:rPr>
          <w:rFonts w:ascii="宋体" w:hAnsi="宋体" w:cs="宋体"/>
          <w:sz w:val="24"/>
        </w:rPr>
      </w:pPr>
      <w:r>
        <w:rPr>
          <w:rFonts w:ascii="宋体" w:hAnsi="宋体" w:cs="宋体" w:hint="eastAsia"/>
          <w:sz w:val="24"/>
        </w:rPr>
        <w:t>3.3支持中小企业发展</w:t>
      </w:r>
    </w:p>
    <w:p w:rsidR="00E54C4F" w:rsidRDefault="00E96FA3">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w:t>
      </w:r>
      <w:r>
        <w:rPr>
          <w:rFonts w:ascii="宋体" w:hAnsi="宋体" w:cs="宋体" w:hint="eastAsia"/>
          <w:sz w:val="24"/>
        </w:rPr>
        <w:lastRenderedPageBreak/>
        <w:t>业划分标准确定的中型企业、小型企业和微型企业，但与大企业的负责人为同一人，或者与大企业存在直接控股、管理关系的除外。</w:t>
      </w:r>
    </w:p>
    <w:p w:rsidR="00E54C4F" w:rsidRDefault="00E96FA3">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E54C4F" w:rsidRDefault="00E96FA3">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E54C4F" w:rsidRDefault="00E96FA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E54C4F" w:rsidRDefault="00E96FA3">
      <w:pPr>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E54C4F" w:rsidRDefault="00E96FA3">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E54C4F" w:rsidRDefault="00E96FA3">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E54C4F" w:rsidRDefault="00E96FA3">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E54C4F" w:rsidRDefault="00E96FA3">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rsidR="00E54C4F" w:rsidRDefault="00E96FA3">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E54C4F" w:rsidRDefault="00E96FA3">
      <w:pPr>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rsidR="00E54C4F" w:rsidRDefault="00E96FA3">
      <w:pPr>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w:t>
      </w:r>
      <w:r>
        <w:rPr>
          <w:rFonts w:ascii="宋体" w:hAnsi="宋体" w:cs="宋体" w:hint="eastAsia"/>
          <w:sz w:val="24"/>
        </w:rPr>
        <w:lastRenderedPageBreak/>
        <w:t>之日起2年内视同已具备相应销售业绩，参加政府采购活动时业绩分值为满分。</w:t>
      </w:r>
    </w:p>
    <w:p w:rsidR="00E54C4F" w:rsidRDefault="00E96FA3">
      <w:pPr>
        <w:spacing w:line="360" w:lineRule="auto"/>
        <w:rPr>
          <w:rFonts w:ascii="宋体" w:hAnsi="宋体" w:cs="宋体"/>
          <w:sz w:val="24"/>
        </w:rPr>
      </w:pPr>
      <w:r>
        <w:rPr>
          <w:rFonts w:ascii="宋体" w:hAnsi="宋体" w:cs="宋体" w:hint="eastAsia"/>
          <w:sz w:val="24"/>
        </w:rPr>
        <w:t>3.5平等对待内外资企业和符合条件的破产重整企业</w:t>
      </w:r>
    </w:p>
    <w:p w:rsidR="00E54C4F" w:rsidRDefault="00E96FA3">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4. 询问、质疑、投诉</w:t>
      </w:r>
    </w:p>
    <w:p w:rsidR="00E54C4F" w:rsidRDefault="00E96FA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E54C4F" w:rsidRDefault="00E96FA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4.2供应商询问</w:t>
      </w:r>
    </w:p>
    <w:p w:rsidR="00E54C4F" w:rsidRDefault="00E96FA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E54C4F" w:rsidRDefault="00E96FA3">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4.3供应商质疑</w:t>
      </w:r>
    </w:p>
    <w:p w:rsidR="00E54C4F" w:rsidRDefault="00E96FA3">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.1提出质疑的供应商应当是参与所质疑项目采购活动的供应商。潜在供应商已依法获取其可质疑的招标文件的，可以对该文件提出质疑。</w:t>
      </w:r>
    </w:p>
    <w:p w:rsidR="00E54C4F" w:rsidRDefault="00E96FA3">
      <w:pPr>
        <w:pStyle w:val="ac"/>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E54C4F" w:rsidRDefault="00E96FA3">
      <w:pPr>
        <w:pStyle w:val="a0"/>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4.3.2.1对招标文件提出质疑的，质疑期限为供应商获得招标文件之日或者招标文件公告期限届满之日起计算。</w:t>
      </w:r>
    </w:p>
    <w:p w:rsidR="00E54C4F" w:rsidRDefault="00E96FA3">
      <w:pPr>
        <w:pStyle w:val="ac"/>
        <w:spacing w:line="360" w:lineRule="auto"/>
        <w:ind w:leftChars="228" w:left="479"/>
        <w:rPr>
          <w:rFonts w:hAnsi="宋体" w:cs="宋体"/>
          <w:sz w:val="24"/>
        </w:rPr>
      </w:pPr>
      <w:r>
        <w:rPr>
          <w:rFonts w:hAnsi="宋体" w:cs="宋体" w:hint="eastAsia"/>
          <w:sz w:val="24"/>
        </w:rPr>
        <w:t>4.3.2.2对采购过程提出质疑的，质疑期限为各采购程序环节结束之日起计算。4.3.2.3对采购结果提出质疑的，质疑期限自采购结果公告期限届满之日起计算。</w:t>
      </w:r>
    </w:p>
    <w:p w:rsidR="00E54C4F" w:rsidRDefault="00E96FA3">
      <w:pPr>
        <w:pStyle w:val="ac"/>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rsidR="00E54C4F" w:rsidRDefault="00E96FA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4.3.3.1供应商的姓名或者名称、地址、邮编、联系人及联系电话；</w:t>
      </w:r>
    </w:p>
    <w:p w:rsidR="00E54C4F" w:rsidRDefault="00E96FA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4.3.3.2质疑项目的名称、编号；</w:t>
      </w:r>
    </w:p>
    <w:p w:rsidR="00E54C4F" w:rsidRDefault="00E96FA3">
      <w:pPr>
        <w:pStyle w:val="ac"/>
        <w:spacing w:line="360" w:lineRule="auto"/>
        <w:ind w:firstLineChars="200" w:firstLine="480"/>
        <w:rPr>
          <w:rFonts w:hAnsi="宋体" w:cs="宋体"/>
          <w:kern w:val="0"/>
          <w:sz w:val="24"/>
          <w:lang w:val="zh-CN"/>
        </w:rPr>
      </w:pPr>
      <w:r>
        <w:rPr>
          <w:rFonts w:hAnsi="宋体" w:cs="宋体" w:hint="eastAsia"/>
          <w:kern w:val="0"/>
          <w:sz w:val="24"/>
          <w:lang w:val="zh-CN"/>
        </w:rPr>
        <w:lastRenderedPageBreak/>
        <w:t xml:space="preserve">　　4.3.3.3具体、明确的质疑事项和与质疑事项相关的请求；</w:t>
      </w:r>
    </w:p>
    <w:p w:rsidR="00E54C4F" w:rsidRDefault="00E96FA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4.3.3.4事实依据；</w:t>
      </w:r>
    </w:p>
    <w:p w:rsidR="00E54C4F" w:rsidRDefault="00E96FA3">
      <w:pPr>
        <w:pStyle w:val="ac"/>
        <w:spacing w:line="360" w:lineRule="auto"/>
        <w:ind w:firstLineChars="200" w:firstLine="480"/>
        <w:rPr>
          <w:rFonts w:hAnsi="宋体" w:cs="宋体"/>
          <w:kern w:val="0"/>
          <w:sz w:val="24"/>
          <w:lang w:val="zh-CN"/>
        </w:rPr>
      </w:pPr>
      <w:r>
        <w:rPr>
          <w:rFonts w:hAnsi="宋体" w:cs="宋体" w:hint="eastAsia"/>
          <w:kern w:val="0"/>
          <w:sz w:val="24"/>
          <w:lang w:val="zh-CN"/>
        </w:rPr>
        <w:t xml:space="preserve">　　4.3.3.5必要的法律依据；</w:t>
      </w:r>
    </w:p>
    <w:p w:rsidR="00E54C4F" w:rsidRDefault="00E96FA3">
      <w:pPr>
        <w:pStyle w:val="ac"/>
        <w:spacing w:line="360" w:lineRule="auto"/>
        <w:ind w:firstLineChars="400" w:firstLine="960"/>
        <w:rPr>
          <w:rFonts w:hAnsi="宋体" w:cs="宋体"/>
          <w:kern w:val="0"/>
          <w:sz w:val="24"/>
          <w:lang w:val="zh-CN"/>
        </w:rPr>
      </w:pPr>
      <w:r>
        <w:rPr>
          <w:rFonts w:hAnsi="宋体" w:cs="宋体" w:hint="eastAsia"/>
          <w:kern w:val="0"/>
          <w:sz w:val="24"/>
          <w:lang w:val="zh-CN"/>
        </w:rPr>
        <w:t>4.3.3.6提出质疑的日期。</w:t>
      </w:r>
    </w:p>
    <w:p w:rsidR="00E54C4F" w:rsidRDefault="00E96FA3">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E54C4F" w:rsidRDefault="00E96FA3">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E54C4F" w:rsidRDefault="00E96FA3">
      <w:pPr>
        <w:pStyle w:val="trseditor"/>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rsidR="00E54C4F" w:rsidRDefault="00E96FA3">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rsidR="00E54C4F" w:rsidRDefault="00E96FA3">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rsidR="00E54C4F" w:rsidRDefault="00E96FA3">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4.4供应商投诉</w:t>
      </w:r>
    </w:p>
    <w:p w:rsidR="00E54C4F" w:rsidRDefault="00E96FA3">
      <w:pPr>
        <w:pStyle w:val="trseditor"/>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rsidR="00E54C4F" w:rsidRDefault="00E96FA3">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rsidR="00E54C4F" w:rsidRDefault="00E96FA3">
      <w:pPr>
        <w:pStyle w:val="trseditor"/>
        <w:shd w:val="clear" w:color="auto" w:fill="FFFFFF"/>
        <w:snapToGrid w:val="0"/>
        <w:spacing w:after="240" w:afterAutospacing="0" w:line="360" w:lineRule="auto"/>
        <w:ind w:firstLine="400"/>
        <w:contextualSpacing/>
      </w:pPr>
      <w:r>
        <w:rPr>
          <w:rFonts w:hint="eastAsia"/>
        </w:rPr>
        <w:t>4.4.3供应商投诉应当有明确的请求和必要的证明材料。</w:t>
      </w:r>
    </w:p>
    <w:p w:rsidR="00E54C4F" w:rsidRDefault="00E96FA3">
      <w:pPr>
        <w:pStyle w:val="trseditor"/>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rsidR="00E54C4F" w:rsidRDefault="00E96FA3">
      <w:pPr>
        <w:pStyle w:val="trseditor"/>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rsidR="00E54C4F" w:rsidRDefault="00E96FA3">
      <w:pPr>
        <w:pStyle w:val="trseditor"/>
        <w:shd w:val="clear" w:color="auto" w:fill="FFFFFF"/>
        <w:snapToGrid w:val="0"/>
        <w:spacing w:after="240" w:afterAutospacing="0" w:line="360" w:lineRule="auto"/>
        <w:ind w:firstLine="400"/>
        <w:contextualSpacing/>
      </w:pPr>
      <w:r>
        <w:rPr>
          <w:rFonts w:hint="eastAsia"/>
        </w:rPr>
        <w:lastRenderedPageBreak/>
        <w:t>投诉书范本及制作说明详见附件3。</w:t>
      </w:r>
    </w:p>
    <w:p w:rsidR="00E54C4F" w:rsidRDefault="00E54C4F">
      <w:pPr>
        <w:pStyle w:val="27"/>
        <w:snapToGrid w:val="0"/>
        <w:spacing w:before="0"/>
        <w:ind w:firstLine="360"/>
        <w:rPr>
          <w:rFonts w:ascii="宋体" w:hAnsi="宋体" w:cs="宋体"/>
          <w:sz w:val="18"/>
          <w:szCs w:val="18"/>
        </w:rPr>
      </w:pPr>
    </w:p>
    <w:p w:rsidR="00E54C4F" w:rsidRDefault="00E96FA3">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二、招标文件的构成、澄清、修改</w:t>
      </w:r>
    </w:p>
    <w:p w:rsidR="00E54C4F" w:rsidRDefault="00E96FA3">
      <w:pPr>
        <w:pStyle w:val="ac"/>
        <w:spacing w:line="360" w:lineRule="auto"/>
        <w:rPr>
          <w:rFonts w:hAnsi="宋体" w:cs="宋体"/>
          <w:b/>
          <w:sz w:val="24"/>
          <w:szCs w:val="24"/>
        </w:rPr>
      </w:pPr>
      <w:r>
        <w:rPr>
          <w:rFonts w:hAnsi="宋体" w:cs="宋体" w:hint="eastAsia"/>
          <w:b/>
          <w:sz w:val="24"/>
          <w:szCs w:val="24"/>
        </w:rPr>
        <w:t>5．招标文件的构成</w:t>
      </w:r>
    </w:p>
    <w:p w:rsidR="00E54C4F" w:rsidRDefault="00E96FA3">
      <w:pPr>
        <w:pStyle w:val="ac"/>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E54C4F" w:rsidRDefault="00E96FA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E54C4F" w:rsidRDefault="00E96FA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E54C4F" w:rsidRDefault="00E96FA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E54C4F" w:rsidRDefault="00E96FA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E54C4F" w:rsidRDefault="00E96FA3">
      <w:pPr>
        <w:pStyle w:val="ac"/>
        <w:tabs>
          <w:tab w:val="left" w:pos="840"/>
        </w:tabs>
        <w:spacing w:line="360" w:lineRule="auto"/>
        <w:ind w:firstLineChars="400" w:firstLine="960"/>
        <w:rPr>
          <w:rFonts w:hAnsi="宋体" w:cs="宋体"/>
          <w:sz w:val="24"/>
          <w:szCs w:val="24"/>
        </w:rPr>
      </w:pPr>
      <w:r>
        <w:rPr>
          <w:rFonts w:hAnsi="宋体" w:cs="宋体" w:hint="eastAsia"/>
          <w:sz w:val="24"/>
          <w:szCs w:val="24"/>
        </w:rPr>
        <w:t>5.1.5拟签订的合同文本；</w:t>
      </w:r>
    </w:p>
    <w:p w:rsidR="00E54C4F" w:rsidRDefault="00E96FA3">
      <w:pPr>
        <w:pStyle w:val="ac"/>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E54C4F" w:rsidRDefault="00E96FA3">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E54C4F" w:rsidRDefault="00E96FA3">
      <w:pPr>
        <w:pStyle w:val="ac"/>
        <w:spacing w:line="360" w:lineRule="auto"/>
        <w:rPr>
          <w:rFonts w:hAnsi="宋体" w:cs="宋体"/>
          <w:b/>
          <w:sz w:val="24"/>
          <w:szCs w:val="24"/>
        </w:rPr>
      </w:pPr>
      <w:r>
        <w:rPr>
          <w:rFonts w:hAnsi="宋体" w:cs="宋体" w:hint="eastAsia"/>
          <w:b/>
          <w:sz w:val="24"/>
          <w:szCs w:val="24"/>
        </w:rPr>
        <w:t>6. 招标文件的澄清、修改</w:t>
      </w:r>
    </w:p>
    <w:p w:rsidR="00E54C4F" w:rsidRDefault="00E96FA3">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6.1已获取招标文件的潜在投标人，若有问题需要澄清，应于投标截止时间前，以书面形式向采购代理机构提出。</w:t>
      </w:r>
    </w:p>
    <w:p w:rsidR="00E54C4F" w:rsidRDefault="00E96FA3">
      <w:pPr>
        <w:pStyle w:val="27"/>
        <w:snapToGrid w:val="0"/>
        <w:spacing w:before="0"/>
        <w:ind w:firstLine="480"/>
        <w:rPr>
          <w:rFonts w:ascii="宋体" w:hAnsi="宋体" w:cs="宋体"/>
        </w:rPr>
      </w:pPr>
      <w:r>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E54C4F" w:rsidRDefault="00E54C4F">
      <w:pPr>
        <w:pStyle w:val="a9"/>
        <w:rPr>
          <w:rFonts w:hAnsi="宋体" w:cs="宋体"/>
          <w:sz w:val="18"/>
          <w:szCs w:val="18"/>
          <w:lang w:val="en-US"/>
        </w:rPr>
      </w:pPr>
    </w:p>
    <w:p w:rsidR="00E54C4F" w:rsidRDefault="00E96FA3">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E54C4F" w:rsidRDefault="00E96FA3">
      <w:pPr>
        <w:pStyle w:val="ac"/>
        <w:spacing w:line="360" w:lineRule="auto"/>
        <w:rPr>
          <w:rFonts w:hAnsi="宋体" w:cs="宋体"/>
          <w:b/>
          <w:sz w:val="24"/>
          <w:szCs w:val="24"/>
        </w:rPr>
      </w:pPr>
      <w:r>
        <w:rPr>
          <w:rFonts w:hAnsi="宋体" w:cs="宋体" w:hint="eastAsia"/>
          <w:b/>
          <w:sz w:val="24"/>
          <w:szCs w:val="24"/>
        </w:rPr>
        <w:t>7. 招标文件的获取</w:t>
      </w:r>
    </w:p>
    <w:p w:rsidR="00E54C4F" w:rsidRDefault="00E96FA3">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E54C4F" w:rsidRDefault="00E96FA3">
      <w:pPr>
        <w:pStyle w:val="ac"/>
        <w:spacing w:line="360" w:lineRule="auto"/>
        <w:rPr>
          <w:rFonts w:hAnsi="宋体" w:cs="宋体"/>
          <w:b/>
          <w:sz w:val="24"/>
          <w:szCs w:val="24"/>
        </w:rPr>
      </w:pPr>
      <w:r>
        <w:rPr>
          <w:rFonts w:hAnsi="宋体" w:cs="宋体" w:hint="eastAsia"/>
          <w:b/>
          <w:sz w:val="24"/>
          <w:szCs w:val="24"/>
        </w:rPr>
        <w:t>8.开标前答疑会或现场考察</w:t>
      </w:r>
    </w:p>
    <w:p w:rsidR="00E54C4F" w:rsidRDefault="00E96FA3">
      <w:pPr>
        <w:pStyle w:val="ac"/>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E54C4F" w:rsidRDefault="00E96FA3">
      <w:pPr>
        <w:pStyle w:val="ac"/>
        <w:spacing w:line="360" w:lineRule="auto"/>
        <w:rPr>
          <w:rFonts w:hAnsi="宋体" w:cs="宋体"/>
          <w:b/>
          <w:szCs w:val="24"/>
        </w:rPr>
      </w:pPr>
      <w:r>
        <w:rPr>
          <w:rFonts w:hAnsi="宋体" w:cs="宋体" w:hint="eastAsia"/>
          <w:b/>
          <w:kern w:val="28"/>
          <w:sz w:val="24"/>
          <w:szCs w:val="24"/>
        </w:rPr>
        <w:t>9.投标保证金</w:t>
      </w:r>
    </w:p>
    <w:p w:rsidR="00E54C4F" w:rsidRDefault="00E96FA3">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E54C4F" w:rsidRDefault="00E96FA3">
      <w:pPr>
        <w:pStyle w:val="ac"/>
        <w:spacing w:line="360" w:lineRule="auto"/>
        <w:rPr>
          <w:rFonts w:hAnsi="宋体" w:cs="宋体"/>
          <w:b/>
          <w:sz w:val="24"/>
          <w:szCs w:val="24"/>
        </w:rPr>
      </w:pPr>
      <w:r>
        <w:rPr>
          <w:rFonts w:hAnsi="宋体" w:cs="宋体" w:hint="eastAsia"/>
          <w:b/>
          <w:sz w:val="24"/>
          <w:szCs w:val="24"/>
        </w:rPr>
        <w:t>10. 投标文件的语言</w:t>
      </w:r>
    </w:p>
    <w:p w:rsidR="00E54C4F" w:rsidRDefault="00E96FA3">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E54C4F" w:rsidRDefault="00E96FA3">
      <w:pPr>
        <w:pStyle w:val="ac"/>
        <w:spacing w:line="360" w:lineRule="auto"/>
        <w:rPr>
          <w:rFonts w:hAnsi="宋体" w:cs="宋体"/>
          <w:b/>
          <w:sz w:val="24"/>
          <w:szCs w:val="24"/>
        </w:rPr>
      </w:pPr>
      <w:r>
        <w:rPr>
          <w:rFonts w:hAnsi="宋体" w:cs="宋体" w:hint="eastAsia"/>
          <w:b/>
          <w:sz w:val="24"/>
          <w:szCs w:val="24"/>
        </w:rPr>
        <w:t>11. 投标文件的组成</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lastRenderedPageBreak/>
        <w:t>11.1</w:t>
      </w:r>
      <w:r>
        <w:rPr>
          <w:rFonts w:ascii="宋体" w:hAnsi="宋体" w:cs="宋体" w:hint="eastAsia"/>
          <w:b/>
          <w:sz w:val="24"/>
        </w:rPr>
        <w:t>资格文件</w:t>
      </w:r>
      <w:r>
        <w:rPr>
          <w:rFonts w:ascii="宋体" w:hAnsi="宋体" w:cs="宋体" w:hint="eastAsia"/>
          <w:sz w:val="24"/>
        </w:rPr>
        <w:t>：</w:t>
      </w:r>
    </w:p>
    <w:p w:rsidR="00E54C4F" w:rsidRPr="00132B0F" w:rsidRDefault="00E96FA3">
      <w:pPr>
        <w:snapToGrid w:val="0"/>
        <w:spacing w:line="360" w:lineRule="auto"/>
        <w:ind w:firstLineChars="400" w:firstLine="960"/>
        <w:rPr>
          <w:rFonts w:ascii="宋体" w:hAnsi="宋体" w:cs="宋体"/>
          <w:color w:val="000000" w:themeColor="text1"/>
          <w:sz w:val="24"/>
        </w:rPr>
      </w:pPr>
      <w:r>
        <w:rPr>
          <w:rFonts w:ascii="宋体" w:hAnsi="宋体" w:cs="宋体" w:hint="eastAsia"/>
          <w:sz w:val="24"/>
        </w:rPr>
        <w:t>11.1.1符</w:t>
      </w:r>
      <w:r w:rsidRPr="00132B0F">
        <w:rPr>
          <w:rFonts w:ascii="宋体" w:hAnsi="宋体" w:cs="宋体" w:hint="eastAsia"/>
          <w:color w:val="000000" w:themeColor="text1"/>
          <w:sz w:val="24"/>
        </w:rPr>
        <w:t>合参加政府采购活动应当具备的一般条件的承诺函；</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w:t>
      </w:r>
      <w:r w:rsidRPr="00132B0F">
        <w:rPr>
          <w:rFonts w:ascii="宋体" w:hAnsi="宋体" w:cs="宋体"/>
          <w:color w:val="000000" w:themeColor="text1"/>
          <w:sz w:val="24"/>
        </w:rPr>
        <w:t>1.1.2</w:t>
      </w:r>
      <w:r w:rsidRPr="00132B0F">
        <w:rPr>
          <w:rFonts w:ascii="宋体" w:hAnsi="宋体" w:cs="宋体" w:hint="eastAsia"/>
          <w:snapToGrid w:val="0"/>
          <w:color w:val="000000" w:themeColor="text1"/>
          <w:kern w:val="28"/>
          <w:sz w:val="24"/>
          <w:szCs w:val="20"/>
        </w:rPr>
        <w:t>联合协议（如果有)；</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11.1.</w:t>
      </w:r>
      <w:r w:rsidRPr="00132B0F">
        <w:rPr>
          <w:rFonts w:ascii="宋体" w:hAnsi="宋体" w:cs="宋体"/>
          <w:color w:val="000000" w:themeColor="text1"/>
          <w:sz w:val="24"/>
        </w:rPr>
        <w:t>3</w:t>
      </w:r>
      <w:r w:rsidRPr="00132B0F">
        <w:rPr>
          <w:rFonts w:ascii="宋体" w:hAnsi="宋体" w:cs="宋体" w:hint="eastAsia"/>
          <w:color w:val="000000" w:themeColor="text1"/>
          <w:sz w:val="24"/>
        </w:rPr>
        <w:t>落实政府采购政策需满足的资格要求</w:t>
      </w:r>
      <w:r w:rsidRPr="00132B0F">
        <w:rPr>
          <w:rFonts w:ascii="宋体" w:hAnsi="宋体" w:cs="宋体" w:hint="eastAsia"/>
          <w:snapToGrid w:val="0"/>
          <w:color w:val="000000" w:themeColor="text1"/>
          <w:kern w:val="28"/>
          <w:sz w:val="24"/>
          <w:szCs w:val="20"/>
        </w:rPr>
        <w:t>（如果有)</w:t>
      </w:r>
      <w:r w:rsidRPr="00132B0F">
        <w:rPr>
          <w:rFonts w:ascii="宋体" w:hAnsi="宋体" w:cs="宋体" w:hint="eastAsia"/>
          <w:color w:val="000000" w:themeColor="text1"/>
          <w:sz w:val="24"/>
        </w:rPr>
        <w:t>；</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11.1.</w:t>
      </w:r>
      <w:r w:rsidRPr="00132B0F">
        <w:rPr>
          <w:rFonts w:ascii="宋体" w:hAnsi="宋体" w:cs="宋体"/>
          <w:color w:val="000000" w:themeColor="text1"/>
          <w:sz w:val="24"/>
        </w:rPr>
        <w:t>4</w:t>
      </w:r>
      <w:r w:rsidRPr="00132B0F">
        <w:rPr>
          <w:rFonts w:ascii="宋体" w:hAnsi="宋体" w:cs="宋体" w:hint="eastAsia"/>
          <w:color w:val="000000" w:themeColor="text1"/>
          <w:sz w:val="24"/>
        </w:rPr>
        <w:t>本项目的特定资格要求</w:t>
      </w:r>
      <w:r w:rsidRPr="00132B0F">
        <w:rPr>
          <w:rFonts w:ascii="宋体" w:hAnsi="宋体" w:cs="宋体" w:hint="eastAsia"/>
          <w:snapToGrid w:val="0"/>
          <w:color w:val="000000" w:themeColor="text1"/>
          <w:kern w:val="28"/>
          <w:sz w:val="24"/>
          <w:szCs w:val="20"/>
        </w:rPr>
        <w:t>（如果有)</w:t>
      </w:r>
      <w:r w:rsidRPr="00132B0F">
        <w:rPr>
          <w:rFonts w:ascii="宋体" w:hAnsi="宋体" w:cs="宋体" w:hint="eastAsia"/>
          <w:color w:val="000000" w:themeColor="text1"/>
          <w:sz w:val="24"/>
        </w:rPr>
        <w:t>。</w:t>
      </w:r>
    </w:p>
    <w:p w:rsidR="00E54C4F" w:rsidRPr="00132B0F" w:rsidRDefault="00E96FA3">
      <w:pPr>
        <w:snapToGrid w:val="0"/>
        <w:spacing w:line="360" w:lineRule="auto"/>
        <w:ind w:firstLineChars="200" w:firstLine="480"/>
        <w:rPr>
          <w:rFonts w:ascii="宋体" w:hAnsi="宋体" w:cs="宋体"/>
          <w:color w:val="000000" w:themeColor="text1"/>
          <w:sz w:val="24"/>
          <w:lang w:val="zh-CN"/>
        </w:rPr>
      </w:pPr>
      <w:r w:rsidRPr="00132B0F">
        <w:rPr>
          <w:rFonts w:ascii="宋体" w:hAnsi="宋体" w:cs="宋体" w:hint="eastAsia"/>
          <w:color w:val="000000" w:themeColor="text1"/>
          <w:sz w:val="24"/>
          <w:lang w:val="zh-CN"/>
        </w:rPr>
        <w:t>11.</w:t>
      </w:r>
      <w:r w:rsidRPr="00132B0F">
        <w:rPr>
          <w:rFonts w:ascii="宋体" w:hAnsi="宋体" w:cs="宋体" w:hint="eastAsia"/>
          <w:color w:val="000000" w:themeColor="text1"/>
          <w:sz w:val="24"/>
        </w:rPr>
        <w:t>2商务技术</w:t>
      </w:r>
      <w:r w:rsidRPr="00132B0F">
        <w:rPr>
          <w:rFonts w:ascii="宋体" w:hAnsi="宋体" w:cs="宋体" w:hint="eastAsia"/>
          <w:color w:val="000000" w:themeColor="text1"/>
          <w:sz w:val="24"/>
          <w:lang w:val="zh-CN"/>
        </w:rPr>
        <w:t>文件：</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11.2.1投标函；</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11.2.2授权委托书或法定代表人（单位负责人、自然人本人）身份证明；</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11.2.</w:t>
      </w:r>
      <w:r w:rsidRPr="00132B0F">
        <w:rPr>
          <w:rFonts w:ascii="宋体" w:hAnsi="宋体" w:cs="宋体"/>
          <w:color w:val="000000" w:themeColor="text1"/>
          <w:sz w:val="24"/>
        </w:rPr>
        <w:t>3</w:t>
      </w:r>
      <w:r w:rsidRPr="00132B0F">
        <w:rPr>
          <w:rFonts w:ascii="宋体" w:hAnsi="宋体" w:cs="宋体" w:hint="eastAsia"/>
          <w:color w:val="000000" w:themeColor="text1"/>
          <w:sz w:val="24"/>
        </w:rPr>
        <w:t>分包意向协议</w:t>
      </w:r>
      <w:r w:rsidRPr="00132B0F">
        <w:rPr>
          <w:rFonts w:ascii="宋体" w:hAnsi="宋体" w:cs="宋体" w:hint="eastAsia"/>
          <w:snapToGrid w:val="0"/>
          <w:color w:val="000000" w:themeColor="text1"/>
          <w:kern w:val="28"/>
          <w:sz w:val="24"/>
          <w:szCs w:val="20"/>
        </w:rPr>
        <w:t>（如果有)</w:t>
      </w:r>
      <w:r w:rsidRPr="00132B0F">
        <w:rPr>
          <w:rFonts w:ascii="宋体" w:hAnsi="宋体" w:cs="宋体" w:hint="eastAsia"/>
          <w:color w:val="000000" w:themeColor="text1"/>
          <w:sz w:val="24"/>
        </w:rPr>
        <w:t>；</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11.2.</w:t>
      </w:r>
      <w:r w:rsidRPr="00132B0F">
        <w:rPr>
          <w:rFonts w:ascii="宋体" w:hAnsi="宋体" w:cs="宋体"/>
          <w:color w:val="000000" w:themeColor="text1"/>
          <w:sz w:val="24"/>
        </w:rPr>
        <w:t>4</w:t>
      </w:r>
      <w:r w:rsidRPr="00132B0F">
        <w:rPr>
          <w:rFonts w:ascii="宋体" w:hAnsi="宋体" w:cs="宋体" w:hint="eastAsia"/>
          <w:color w:val="000000" w:themeColor="text1"/>
          <w:sz w:val="24"/>
        </w:rPr>
        <w:t>符合性审查资料；</w:t>
      </w:r>
    </w:p>
    <w:p w:rsidR="00E54C4F" w:rsidRPr="00132B0F" w:rsidRDefault="00E96FA3">
      <w:pPr>
        <w:snapToGrid w:val="0"/>
        <w:spacing w:line="360" w:lineRule="auto"/>
        <w:ind w:leftChars="200" w:left="420" w:firstLineChars="200" w:firstLine="480"/>
        <w:rPr>
          <w:rFonts w:ascii="宋体" w:hAnsi="宋体" w:cs="宋体"/>
          <w:color w:val="000000" w:themeColor="text1"/>
          <w:sz w:val="24"/>
        </w:rPr>
      </w:pPr>
      <w:r w:rsidRPr="00132B0F">
        <w:rPr>
          <w:rFonts w:ascii="宋体" w:hAnsi="宋体" w:cs="宋体" w:hint="eastAsia"/>
          <w:color w:val="000000" w:themeColor="text1"/>
          <w:sz w:val="24"/>
        </w:rPr>
        <w:t>11.2.</w:t>
      </w:r>
      <w:r w:rsidRPr="00132B0F">
        <w:rPr>
          <w:rFonts w:ascii="宋体" w:hAnsi="宋体" w:cs="宋体"/>
          <w:color w:val="000000" w:themeColor="text1"/>
          <w:sz w:val="24"/>
        </w:rPr>
        <w:t>5</w:t>
      </w:r>
      <w:r w:rsidRPr="00132B0F">
        <w:rPr>
          <w:rFonts w:ascii="宋体" w:hAnsi="宋体" w:cs="宋体" w:hint="eastAsia"/>
          <w:color w:val="000000" w:themeColor="text1"/>
          <w:sz w:val="24"/>
        </w:rPr>
        <w:t>评标标准相应的商务技术资料；</w:t>
      </w:r>
    </w:p>
    <w:p w:rsidR="00E54C4F" w:rsidRPr="00132B0F" w:rsidRDefault="00E96FA3">
      <w:pPr>
        <w:snapToGrid w:val="0"/>
        <w:spacing w:line="360" w:lineRule="auto"/>
        <w:ind w:leftChars="200" w:left="420" w:firstLineChars="200" w:firstLine="480"/>
        <w:rPr>
          <w:rFonts w:ascii="宋体" w:hAnsi="宋体" w:cs="宋体"/>
          <w:color w:val="000000" w:themeColor="text1"/>
          <w:sz w:val="24"/>
        </w:rPr>
      </w:pPr>
      <w:r w:rsidRPr="00132B0F">
        <w:rPr>
          <w:rFonts w:ascii="宋体" w:hAnsi="宋体" w:cs="宋体" w:hint="eastAsia"/>
          <w:color w:val="000000" w:themeColor="text1"/>
          <w:sz w:val="24"/>
        </w:rPr>
        <w:t>11.2.</w:t>
      </w:r>
      <w:r w:rsidRPr="00132B0F">
        <w:rPr>
          <w:rFonts w:ascii="宋体" w:hAnsi="宋体" w:cs="宋体"/>
          <w:color w:val="000000" w:themeColor="text1"/>
          <w:sz w:val="24"/>
        </w:rPr>
        <w:t>6</w:t>
      </w:r>
      <w:r w:rsidRPr="00132B0F">
        <w:rPr>
          <w:rFonts w:ascii="宋体" w:hAnsi="宋体" w:cs="宋体" w:hint="eastAsia"/>
          <w:color w:val="000000" w:themeColor="text1"/>
          <w:sz w:val="24"/>
        </w:rPr>
        <w:t>投标标的清单；</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11.2.</w:t>
      </w:r>
      <w:r w:rsidRPr="00132B0F">
        <w:rPr>
          <w:rFonts w:ascii="宋体" w:hAnsi="宋体" w:cs="宋体"/>
          <w:color w:val="000000" w:themeColor="text1"/>
          <w:sz w:val="24"/>
        </w:rPr>
        <w:t>7</w:t>
      </w:r>
      <w:r w:rsidRPr="00132B0F">
        <w:rPr>
          <w:rFonts w:ascii="宋体" w:hAnsi="宋体" w:cs="宋体" w:hint="eastAsia"/>
          <w:color w:val="000000" w:themeColor="text1"/>
          <w:sz w:val="24"/>
        </w:rPr>
        <w:t>商务技术偏离表；</w:t>
      </w:r>
    </w:p>
    <w:p w:rsidR="00E54C4F" w:rsidRPr="00132B0F" w:rsidRDefault="00E96FA3">
      <w:pPr>
        <w:snapToGrid w:val="0"/>
        <w:spacing w:line="360" w:lineRule="auto"/>
        <w:ind w:firstLineChars="400" w:firstLine="960"/>
        <w:rPr>
          <w:rFonts w:ascii="宋体" w:hAnsi="宋体" w:cs="宋体"/>
          <w:color w:val="000000" w:themeColor="text1"/>
          <w:sz w:val="24"/>
          <w:lang w:val="zh-CN"/>
        </w:rPr>
      </w:pPr>
      <w:r w:rsidRPr="00132B0F">
        <w:rPr>
          <w:rFonts w:ascii="宋体" w:hAnsi="宋体" w:cs="宋体" w:hint="eastAsia"/>
          <w:color w:val="000000" w:themeColor="text1"/>
          <w:sz w:val="24"/>
          <w:lang w:val="zh-CN"/>
        </w:rPr>
        <w:t>11.</w:t>
      </w:r>
      <w:r w:rsidRPr="00132B0F">
        <w:rPr>
          <w:rFonts w:ascii="宋体" w:hAnsi="宋体" w:cs="宋体" w:hint="eastAsia"/>
          <w:color w:val="000000" w:themeColor="text1"/>
          <w:sz w:val="24"/>
        </w:rPr>
        <w:t>2</w:t>
      </w:r>
      <w:r w:rsidRPr="00132B0F">
        <w:rPr>
          <w:rFonts w:ascii="宋体" w:hAnsi="宋体" w:cs="宋体" w:hint="eastAsia"/>
          <w:color w:val="000000" w:themeColor="text1"/>
          <w:sz w:val="24"/>
          <w:lang w:val="zh-CN"/>
        </w:rPr>
        <w:t>.</w:t>
      </w:r>
      <w:r w:rsidRPr="00132B0F">
        <w:rPr>
          <w:rFonts w:ascii="宋体" w:hAnsi="宋体" w:cs="宋体"/>
          <w:color w:val="000000" w:themeColor="text1"/>
          <w:sz w:val="24"/>
        </w:rPr>
        <w:t>8</w:t>
      </w:r>
      <w:r w:rsidRPr="00132B0F">
        <w:rPr>
          <w:rFonts w:ascii="宋体" w:hAnsi="宋体" w:cs="宋体" w:hint="eastAsia"/>
          <w:color w:val="000000" w:themeColor="text1"/>
          <w:sz w:val="24"/>
          <w:lang w:val="zh-CN"/>
        </w:rPr>
        <w:t>政府采购供应商廉洁自律承诺书；</w:t>
      </w:r>
    </w:p>
    <w:p w:rsidR="00E54C4F" w:rsidRPr="00132B0F" w:rsidRDefault="00E96FA3">
      <w:pPr>
        <w:snapToGrid w:val="0"/>
        <w:spacing w:line="360" w:lineRule="auto"/>
        <w:ind w:firstLineChars="200" w:firstLine="480"/>
        <w:rPr>
          <w:rFonts w:ascii="宋体" w:hAnsi="宋体" w:cs="宋体"/>
          <w:color w:val="000000" w:themeColor="text1"/>
          <w:sz w:val="24"/>
          <w:u w:val="single"/>
          <w:lang w:val="zh-CN"/>
        </w:rPr>
      </w:pPr>
      <w:r w:rsidRPr="00132B0F">
        <w:rPr>
          <w:rFonts w:ascii="宋体" w:hAnsi="宋体" w:cs="宋体" w:hint="eastAsia"/>
          <w:color w:val="000000" w:themeColor="text1"/>
          <w:kern w:val="0"/>
          <w:sz w:val="24"/>
          <w:lang w:val="zh-CN"/>
        </w:rPr>
        <w:t>11.</w:t>
      </w:r>
      <w:r w:rsidRPr="00132B0F">
        <w:rPr>
          <w:rFonts w:ascii="宋体" w:hAnsi="宋体" w:cs="宋体" w:hint="eastAsia"/>
          <w:color w:val="000000" w:themeColor="text1"/>
          <w:kern w:val="0"/>
          <w:sz w:val="24"/>
        </w:rPr>
        <w:t>3</w:t>
      </w:r>
      <w:r w:rsidRPr="00132B0F">
        <w:rPr>
          <w:rFonts w:ascii="宋体" w:hAnsi="宋体" w:cs="宋体" w:hint="eastAsia"/>
          <w:b/>
          <w:color w:val="000000" w:themeColor="text1"/>
          <w:sz w:val="24"/>
        </w:rPr>
        <w:t>报价文件：</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11.3.1开标一览表（报价表）；</w:t>
      </w:r>
    </w:p>
    <w:p w:rsidR="00E54C4F" w:rsidRPr="00132B0F" w:rsidRDefault="00E96FA3">
      <w:pPr>
        <w:snapToGrid w:val="0"/>
        <w:spacing w:line="360" w:lineRule="auto"/>
        <w:ind w:firstLineChars="400" w:firstLine="960"/>
        <w:rPr>
          <w:rFonts w:ascii="宋体" w:hAnsi="宋体" w:cs="宋体"/>
          <w:color w:val="000000" w:themeColor="text1"/>
          <w:sz w:val="24"/>
        </w:rPr>
      </w:pPr>
      <w:r w:rsidRPr="00132B0F">
        <w:rPr>
          <w:rFonts w:ascii="宋体" w:hAnsi="宋体" w:cs="宋体" w:hint="eastAsia"/>
          <w:color w:val="000000" w:themeColor="text1"/>
          <w:sz w:val="24"/>
        </w:rPr>
        <w:t>11.3.2中小企业声明函。</w:t>
      </w:r>
    </w:p>
    <w:p w:rsidR="00E54C4F" w:rsidRPr="00132B0F" w:rsidRDefault="00E96FA3" w:rsidP="00CE252C">
      <w:pPr>
        <w:spacing w:line="360" w:lineRule="auto"/>
        <w:ind w:firstLineChars="300" w:firstLine="723"/>
        <w:rPr>
          <w:rFonts w:ascii="宋体" w:hAnsi="宋体" w:cs="宋体"/>
          <w:b/>
          <w:color w:val="000000" w:themeColor="text1"/>
          <w:sz w:val="24"/>
        </w:rPr>
      </w:pPr>
      <w:r w:rsidRPr="00132B0F">
        <w:rPr>
          <w:rFonts w:ascii="宋体" w:hAnsi="宋体" w:cs="宋体" w:hint="eastAsia"/>
          <w:b/>
          <w:color w:val="000000" w:themeColor="text1"/>
          <w:sz w:val="24"/>
        </w:rPr>
        <w:t>投标文件含有采购人不能接受的附加条件的，投标无效；</w:t>
      </w:r>
    </w:p>
    <w:p w:rsidR="00E54C4F" w:rsidRDefault="00E96FA3" w:rsidP="00CE252C">
      <w:pPr>
        <w:spacing w:line="360" w:lineRule="auto"/>
        <w:ind w:firstLineChars="300" w:firstLine="723"/>
        <w:rPr>
          <w:rFonts w:ascii="宋体" w:hAnsi="宋体" w:cs="宋体"/>
          <w:b/>
          <w:sz w:val="24"/>
          <w:szCs w:val="21"/>
        </w:rPr>
      </w:pPr>
      <w:r w:rsidRPr="00132B0F">
        <w:rPr>
          <w:rFonts w:ascii="宋体" w:hAnsi="宋体" w:cs="宋体" w:hint="eastAsia"/>
          <w:b/>
          <w:color w:val="000000" w:themeColor="text1"/>
          <w:sz w:val="24"/>
        </w:rPr>
        <w:t>投标人提供虚假材料投标的，投标无效。</w:t>
      </w:r>
    </w:p>
    <w:p w:rsidR="00E54C4F" w:rsidRDefault="00E96FA3">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E54C4F" w:rsidRDefault="00E96FA3">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E54C4F" w:rsidRDefault="00E96FA3">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E54C4F" w:rsidRDefault="00E96FA3">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E54C4F" w:rsidRDefault="00E96FA3">
      <w:pPr>
        <w:snapToGrid w:val="0"/>
        <w:spacing w:line="360" w:lineRule="auto"/>
        <w:rPr>
          <w:rFonts w:ascii="宋体" w:hAnsi="宋体" w:cs="宋体"/>
          <w:b/>
          <w:sz w:val="24"/>
        </w:rPr>
      </w:pPr>
      <w:r>
        <w:rPr>
          <w:rFonts w:ascii="宋体" w:hAnsi="宋体" w:cs="宋体" w:hint="eastAsia"/>
          <w:b/>
          <w:sz w:val="24"/>
        </w:rPr>
        <w:t>13.投标文件的签署、盖章</w:t>
      </w:r>
    </w:p>
    <w:p w:rsidR="00E54C4F" w:rsidRDefault="00E96FA3">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w:t>
      </w:r>
      <w:r>
        <w:rPr>
          <w:rFonts w:ascii="宋体" w:hAnsi="宋体" w:cs="宋体" w:hint="eastAsia"/>
          <w:b/>
        </w:rPr>
        <w:lastRenderedPageBreak/>
        <w:t>件未按照招标文件要求签署、盖章的，其投标无效</w:t>
      </w:r>
      <w:r>
        <w:rPr>
          <w:rFonts w:ascii="宋体" w:hAnsi="宋体" w:cs="宋体" w:hint="eastAsia"/>
          <w:szCs w:val="24"/>
        </w:rPr>
        <w:t>。</w:t>
      </w:r>
    </w:p>
    <w:p w:rsidR="00E54C4F" w:rsidRDefault="00E96FA3">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E54C4F" w:rsidRDefault="00E96FA3">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E54C4F" w:rsidRDefault="00E96FA3">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E54C4F" w:rsidRDefault="00E96FA3">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E54C4F" w:rsidRDefault="00E96FA3">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E54C4F" w:rsidRDefault="00E96FA3">
      <w:pPr>
        <w:pStyle w:val="27"/>
        <w:spacing w:before="0"/>
        <w:ind w:firstLine="480"/>
        <w:rPr>
          <w:rFonts w:ascii="宋体" w:hAnsi="宋体" w:cs="宋体"/>
          <w:szCs w:val="24"/>
        </w:rPr>
      </w:pPr>
      <w:r>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E54C4F" w:rsidRDefault="00E96FA3">
      <w:pPr>
        <w:pStyle w:val="ac"/>
        <w:spacing w:line="360" w:lineRule="auto"/>
        <w:rPr>
          <w:rFonts w:hAnsi="宋体" w:cs="宋体"/>
          <w:b/>
          <w:sz w:val="24"/>
          <w:szCs w:val="24"/>
        </w:rPr>
      </w:pPr>
      <w:r>
        <w:rPr>
          <w:rFonts w:hAnsi="宋体" w:cs="宋体" w:hint="eastAsia"/>
          <w:b/>
          <w:sz w:val="24"/>
          <w:szCs w:val="24"/>
        </w:rPr>
        <w:t>15.备份投标文件</w:t>
      </w:r>
    </w:p>
    <w:p w:rsidR="00E54C4F" w:rsidRDefault="00E96FA3">
      <w:pPr>
        <w:pStyle w:val="ac"/>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15.1投标人在电子交易平台传输递交投标文件后，还可以在投标截止时间前直接提交或者以邮政快递方式递交备份投标文件1份，</w:t>
      </w:r>
      <w:r>
        <w:rPr>
          <w:rFonts w:hAnsi="宋体" w:cs="宋体" w:hint="eastAsia"/>
          <w:b/>
          <w:sz w:val="24"/>
          <w:szCs w:val="24"/>
        </w:rPr>
        <w:t>但采购人、采购代理机构不强制或变相强制投标人提交备份投标文件。</w:t>
      </w:r>
    </w:p>
    <w:p w:rsidR="00E54C4F" w:rsidRDefault="00E96FA3">
      <w:pPr>
        <w:pStyle w:val="ac"/>
        <w:spacing w:line="360" w:lineRule="auto"/>
        <w:ind w:firstLineChars="200" w:firstLine="480"/>
        <w:rPr>
          <w:rFonts w:hAnsi="宋体" w:cs="宋体"/>
          <w:b/>
          <w:sz w:val="24"/>
          <w:szCs w:val="24"/>
        </w:rPr>
      </w:pPr>
      <w:r>
        <w:rPr>
          <w:rFonts w:hAnsi="宋体" w:cs="宋体" w:hint="eastAsia"/>
          <w:sz w:val="24"/>
          <w:szCs w:val="24"/>
        </w:rPr>
        <w:t>15.2备份投标文件须在“政采云投标客户端”制作生成，并储存在</w:t>
      </w:r>
      <w:r>
        <w:rPr>
          <w:rFonts w:hAnsi="宋体" w:cs="宋体" w:hint="eastAsia"/>
          <w:sz w:val="24"/>
        </w:rPr>
        <w:t>DVD光盘等存储介质</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E54C4F" w:rsidRDefault="00E96FA3">
      <w:pPr>
        <w:pStyle w:val="ac"/>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E54C4F" w:rsidRDefault="00E96FA3">
      <w:pPr>
        <w:pStyle w:val="ac"/>
        <w:spacing w:line="360" w:lineRule="auto"/>
        <w:ind w:firstLineChars="200" w:firstLine="480"/>
        <w:rPr>
          <w:rFonts w:hAnsi="宋体" w:cs="宋体"/>
          <w:sz w:val="24"/>
          <w:szCs w:val="24"/>
        </w:rPr>
      </w:pPr>
      <w:r>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w:t>
      </w:r>
      <w:r>
        <w:rPr>
          <w:rFonts w:hAnsi="宋体" w:cs="宋体" w:hint="eastAsia"/>
          <w:snapToGrid/>
          <w:sz w:val="24"/>
          <w:szCs w:val="24"/>
        </w:rPr>
        <w:lastRenderedPageBreak/>
        <w:t>件第二部分投标人须知前附表规定的备份投标文件送达地点；</w:t>
      </w:r>
      <w:r>
        <w:rPr>
          <w:rFonts w:hAnsi="宋体" w:cs="宋体" w:hint="eastAsia"/>
          <w:sz w:val="24"/>
          <w:szCs w:val="24"/>
        </w:rPr>
        <w:t>送达时间以签收人签收时间为准。采购代理机构将拒绝接受逾期送达的备份投标文件。邮寄过程中，电子备份投标文件发生泄露、遗失、损坏或延期送达等情况的，由投标人自行负责。</w:t>
      </w:r>
    </w:p>
    <w:p w:rsidR="00E54C4F" w:rsidRDefault="00E96FA3">
      <w:pPr>
        <w:pStyle w:val="ac"/>
        <w:spacing w:line="360" w:lineRule="auto"/>
        <w:ind w:firstLineChars="199" w:firstLine="479"/>
        <w:rPr>
          <w:rFonts w:hAnsi="宋体" w:cs="宋体"/>
          <w:b/>
          <w:sz w:val="24"/>
          <w:szCs w:val="24"/>
        </w:rPr>
      </w:pPr>
      <w:r>
        <w:rPr>
          <w:rFonts w:hAnsi="宋体" w:cs="宋体" w:hint="eastAsia"/>
          <w:b/>
          <w:sz w:val="24"/>
          <w:szCs w:val="24"/>
        </w:rPr>
        <w:t>15.5投标人仅提交备份投标文件，未在电子交易平台传输递交投标文件的，投标无效。</w:t>
      </w:r>
    </w:p>
    <w:p w:rsidR="00E54C4F" w:rsidRDefault="00E96FA3">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E54C4F" w:rsidRDefault="00E96FA3">
      <w:pPr>
        <w:pStyle w:val="aa"/>
        <w:spacing w:line="360" w:lineRule="auto"/>
        <w:ind w:firstLineChars="150" w:firstLine="360"/>
        <w:rPr>
          <w:rFonts w:cs="宋体"/>
          <w:szCs w:val="21"/>
        </w:rPr>
      </w:pPr>
      <w:r>
        <w:rPr>
          <w:rFonts w:cs="宋体" w:hint="eastAsia"/>
          <w:szCs w:val="21"/>
        </w:rPr>
        <w:t>有招标文件第四部分</w:t>
      </w:r>
      <w:r>
        <w:rPr>
          <w:rFonts w:cs="宋体"/>
          <w:szCs w:val="21"/>
        </w:rPr>
        <w:t>4.2规定</w:t>
      </w:r>
      <w:r>
        <w:rPr>
          <w:rFonts w:cs="宋体" w:hint="eastAsia"/>
          <w:szCs w:val="21"/>
        </w:rPr>
        <w:t>的情形之一的，投标无效：</w:t>
      </w:r>
    </w:p>
    <w:p w:rsidR="00E54C4F" w:rsidRDefault="00E96FA3">
      <w:pPr>
        <w:pStyle w:val="27"/>
        <w:spacing w:before="0"/>
        <w:ind w:firstLineChars="0" w:firstLine="0"/>
        <w:rPr>
          <w:rFonts w:ascii="宋体" w:hAnsi="宋体" w:cs="宋体"/>
          <w:b/>
          <w:szCs w:val="24"/>
        </w:rPr>
      </w:pPr>
      <w:r>
        <w:rPr>
          <w:rFonts w:ascii="宋体" w:hAnsi="宋体" w:cs="宋体" w:hint="eastAsia"/>
          <w:b/>
          <w:szCs w:val="24"/>
        </w:rPr>
        <w:t>17.投标有效期</w:t>
      </w:r>
    </w:p>
    <w:p w:rsidR="00E54C4F" w:rsidRDefault="00E96FA3">
      <w:pPr>
        <w:spacing w:line="360" w:lineRule="auto"/>
        <w:ind w:firstLineChars="200" w:firstLine="480"/>
        <w:rPr>
          <w:rFonts w:ascii="宋体" w:hAnsi="宋体" w:cs="宋体"/>
          <w:b/>
          <w:sz w:val="24"/>
          <w:szCs w:val="21"/>
        </w:rPr>
      </w:pPr>
      <w:r>
        <w:rPr>
          <w:rFonts w:ascii="宋体" w:hAnsi="宋体" w:cs="宋体" w:hint="eastAsia"/>
          <w:sz w:val="24"/>
          <w:szCs w:val="20"/>
        </w:rPr>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E54C4F" w:rsidRDefault="00E96FA3">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E54C4F" w:rsidRDefault="00E96FA3">
      <w:pPr>
        <w:pStyle w:val="27"/>
        <w:spacing w:before="0"/>
        <w:ind w:firstLine="480"/>
        <w:rPr>
          <w:rFonts w:ascii="宋体" w:hAnsi="宋体" w:cs="宋体"/>
        </w:rPr>
      </w:pPr>
      <w:r>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E54C4F" w:rsidRDefault="00E54C4F">
      <w:pPr>
        <w:pStyle w:val="27"/>
        <w:spacing w:before="0"/>
        <w:ind w:firstLine="643"/>
        <w:rPr>
          <w:rFonts w:ascii="宋体" w:hAnsi="宋体" w:cs="宋体"/>
          <w:b/>
          <w:sz w:val="32"/>
        </w:rPr>
      </w:pPr>
    </w:p>
    <w:p w:rsidR="00E54C4F" w:rsidRDefault="00E96FA3" w:rsidP="00CE252C">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E54C4F" w:rsidRDefault="00E96FA3" w:rsidP="00CE252C">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p>
    <w:p w:rsidR="00E54C4F" w:rsidRDefault="00E96FA3">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18.1采购代理机构按照招标文件规定的时间通过电子交易平台组织开标，所有投标人均应当准时在线参加。投标人不足3家的，不得开标。</w:t>
      </w:r>
    </w:p>
    <w:p w:rsidR="00E54C4F" w:rsidRDefault="00E96FA3">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E54C4F" w:rsidRDefault="00E96FA3">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E54C4F" w:rsidRDefault="00E96FA3">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E54C4F" w:rsidRDefault="00E96FA3">
      <w:pPr>
        <w:snapToGrid w:val="0"/>
        <w:spacing w:line="360" w:lineRule="auto"/>
        <w:ind w:firstLineChars="200" w:firstLine="480"/>
        <w:rPr>
          <w:rFonts w:ascii="宋体" w:hAnsi="宋体" w:cs="宋体"/>
          <w:sz w:val="24"/>
        </w:rPr>
      </w:pPr>
      <w:r>
        <w:rPr>
          <w:rFonts w:ascii="宋体" w:hAnsi="宋体" w:cs="宋体" w:hint="eastAsia"/>
          <w:kern w:val="0"/>
          <w:sz w:val="24"/>
        </w:rPr>
        <w:t>19.1</w:t>
      </w:r>
      <w:r>
        <w:rPr>
          <w:rFonts w:ascii="宋体" w:hAnsi="宋体" w:cs="宋体" w:hint="eastAsia"/>
          <w:sz w:val="24"/>
        </w:rPr>
        <w:t>采购人或采购代理机构依据法律法规和招标文件的规定，对投标人的资格进行审查。</w:t>
      </w:r>
    </w:p>
    <w:p w:rsidR="00E54C4F" w:rsidRDefault="00E96FA3">
      <w:pPr>
        <w:pStyle w:val="27"/>
        <w:spacing w:before="0"/>
        <w:ind w:firstLine="480"/>
        <w:rPr>
          <w:rFonts w:ascii="宋体" w:hAnsi="宋体" w:cs="宋体"/>
        </w:rPr>
      </w:pPr>
      <w:r>
        <w:rPr>
          <w:rFonts w:ascii="宋体" w:hAnsi="宋体" w:cs="宋体" w:hint="eastAsia"/>
          <w:kern w:val="0"/>
          <w:szCs w:val="24"/>
        </w:rPr>
        <w:t>19.2投标人未按照招标文件要求提供与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lastRenderedPageBreak/>
        <w:t>投标人不具备招标文件中规定的资格要求，其投标无效。</w:t>
      </w:r>
    </w:p>
    <w:p w:rsidR="00E54C4F" w:rsidRDefault="00E96FA3">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3对未通过资格审查的投标人，采购人或采购代理机构告知其未通过的原因。</w:t>
      </w:r>
    </w:p>
    <w:p w:rsidR="00E54C4F" w:rsidRDefault="00E96FA3">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4合格投标人不足3家的，不再评标。</w:t>
      </w:r>
    </w:p>
    <w:p w:rsidR="00E54C4F" w:rsidRDefault="00E96FA3">
      <w:pPr>
        <w:pStyle w:val="27"/>
        <w:spacing w:before="0"/>
        <w:ind w:firstLineChars="0" w:firstLine="0"/>
        <w:rPr>
          <w:rFonts w:ascii="宋体" w:hAnsi="宋体" w:cs="宋体"/>
          <w:b/>
          <w:szCs w:val="24"/>
        </w:rPr>
      </w:pPr>
      <w:r>
        <w:rPr>
          <w:rFonts w:ascii="宋体" w:hAnsi="宋体" w:cs="宋体" w:hint="eastAsia"/>
          <w:b/>
          <w:szCs w:val="24"/>
        </w:rPr>
        <w:t>20、信用信息查询</w:t>
      </w:r>
    </w:p>
    <w:p w:rsidR="00E54C4F" w:rsidRDefault="00E96FA3">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rsidR="00E54C4F" w:rsidRDefault="00E96FA3">
      <w:pPr>
        <w:pStyle w:val="27"/>
        <w:spacing w:before="0"/>
        <w:ind w:firstLineChars="0" w:firstLine="495"/>
        <w:rPr>
          <w:rFonts w:ascii="宋体" w:hAnsi="宋体" w:cs="宋体"/>
          <w:kern w:val="0"/>
          <w:szCs w:val="24"/>
        </w:rPr>
      </w:pPr>
      <w:r>
        <w:rPr>
          <w:rFonts w:ascii="宋体" w:hAnsi="宋体" w:cs="宋体" w:hint="eastAsia"/>
          <w:kern w:val="0"/>
          <w:szCs w:val="24"/>
        </w:rPr>
        <w:t>20.2信用信息查询记录和证据留存的具体方式：现场查询的投标人的信用记录、查询结果经确认后将与采购文件一起存档。</w:t>
      </w:r>
    </w:p>
    <w:p w:rsidR="00E54C4F" w:rsidRDefault="00E96FA3">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E54C4F" w:rsidRDefault="00E96FA3">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E54C4F" w:rsidRDefault="00E54C4F">
      <w:pPr>
        <w:pStyle w:val="27"/>
        <w:spacing w:before="0"/>
        <w:ind w:firstLineChars="0" w:firstLine="0"/>
        <w:rPr>
          <w:rFonts w:ascii="宋体" w:hAnsi="宋体" w:cs="宋体"/>
          <w:kern w:val="0"/>
          <w:szCs w:val="24"/>
        </w:rPr>
      </w:pPr>
    </w:p>
    <w:p w:rsidR="00E54C4F" w:rsidRDefault="00E96FA3">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E54C4F" w:rsidRDefault="00E96FA3">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E54C4F" w:rsidRDefault="00E54C4F">
      <w:pPr>
        <w:spacing w:line="360" w:lineRule="auto"/>
        <w:rPr>
          <w:rFonts w:ascii="宋体" w:hAnsi="宋体" w:cs="宋体"/>
          <w:b/>
          <w:sz w:val="24"/>
        </w:rPr>
      </w:pPr>
    </w:p>
    <w:p w:rsidR="00E54C4F" w:rsidRDefault="00E96FA3">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E54C4F" w:rsidRDefault="00E96FA3">
      <w:pPr>
        <w:pStyle w:val="aa"/>
        <w:spacing w:line="360" w:lineRule="auto"/>
        <w:ind w:left="479" w:hangingChars="199" w:hanging="479"/>
        <w:rPr>
          <w:rFonts w:cs="宋体"/>
          <w:b/>
        </w:rPr>
      </w:pPr>
      <w:r>
        <w:rPr>
          <w:rFonts w:cs="宋体" w:hint="eastAsia"/>
          <w:b/>
        </w:rPr>
        <w:t>22. 确定中标供应商</w:t>
      </w:r>
    </w:p>
    <w:p w:rsidR="00E54C4F" w:rsidRDefault="00E96FA3">
      <w:pPr>
        <w:pStyle w:val="27"/>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E54C4F" w:rsidRDefault="00E96FA3">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E54C4F" w:rsidRDefault="00E96FA3">
      <w:pPr>
        <w:widowControl/>
        <w:shd w:val="clear" w:color="auto" w:fill="FFFFFF"/>
        <w:spacing w:line="360" w:lineRule="auto"/>
        <w:ind w:firstLine="480"/>
        <w:jc w:val="left"/>
        <w:rPr>
          <w:rFonts w:ascii="宋体" w:hAnsi="宋体" w:cs="宋体"/>
          <w:sz w:val="24"/>
        </w:rPr>
      </w:pPr>
      <w:r>
        <w:rPr>
          <w:rFonts w:ascii="宋体" w:hAnsi="宋体" w:cs="宋体" w:hint="eastAsia"/>
          <w:sz w:val="24"/>
        </w:rPr>
        <w:lastRenderedPageBreak/>
        <w:t>23.1自中标人确定之日起2个工作日内，采购代理机构通过电子交易平台向中标人发出中标通知书，同时编制发布采购结果公告。采购代理机构也可以以纸质形式进行中标通知。</w:t>
      </w:r>
    </w:p>
    <w:p w:rsidR="00E54C4F" w:rsidRDefault="00E96FA3">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ascii="宋体" w:hAnsi="宋体" w:cs="宋体" w:hint="eastAsia"/>
          <w:sz w:val="24"/>
        </w:rPr>
        <w:t>资格审查情况、评审专家抽取规则、符合性审查情况、</w:t>
      </w:r>
      <w:bookmarkEnd w:id="14"/>
      <w:r>
        <w:rPr>
          <w:rFonts w:ascii="宋体" w:hAnsi="宋体" w:cs="宋体" w:hint="eastAsia"/>
          <w:sz w:val="24"/>
        </w:rPr>
        <w:t>未中标情况说明、中标公告期限以及评审专家名单、评分汇总及明细。</w:t>
      </w:r>
    </w:p>
    <w:p w:rsidR="00E54C4F" w:rsidRDefault="00E96FA3">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E54C4F" w:rsidRDefault="00E54C4F" w:rsidP="00CE252C">
      <w:pPr>
        <w:snapToGrid w:val="0"/>
        <w:spacing w:line="360" w:lineRule="auto"/>
        <w:ind w:leftChars="57" w:left="120" w:firstLineChars="150" w:firstLine="482"/>
        <w:jc w:val="center"/>
        <w:rPr>
          <w:rFonts w:ascii="宋体" w:hAnsi="宋体" w:cs="宋体"/>
          <w:b/>
          <w:sz w:val="32"/>
        </w:rPr>
      </w:pPr>
    </w:p>
    <w:p w:rsidR="00E54C4F" w:rsidRDefault="00E96FA3" w:rsidP="00CE252C">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E54C4F" w:rsidRDefault="00E96FA3">
      <w:pPr>
        <w:pStyle w:val="aa"/>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E54C4F" w:rsidRDefault="00E96FA3">
      <w:pPr>
        <w:pStyle w:val="aa"/>
        <w:spacing w:line="360" w:lineRule="auto"/>
        <w:ind w:left="479" w:hangingChars="199" w:hanging="479"/>
        <w:rPr>
          <w:rFonts w:cs="宋体"/>
          <w:b/>
        </w:rPr>
      </w:pPr>
      <w:r>
        <w:rPr>
          <w:rFonts w:cs="宋体" w:hint="eastAsia"/>
          <w:b/>
        </w:rPr>
        <w:t>25. 合同的签订</w:t>
      </w:r>
    </w:p>
    <w:p w:rsidR="00E54C4F" w:rsidRDefault="00E96FA3">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E54C4F" w:rsidRDefault="00E96FA3">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E54C4F" w:rsidRDefault="00E96FA3">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E54C4F" w:rsidRDefault="00E96FA3">
      <w:pPr>
        <w:pStyle w:val="27"/>
        <w:snapToGrid w:val="0"/>
        <w:spacing w:before="0"/>
        <w:ind w:firstLine="480"/>
        <w:rPr>
          <w:rFonts w:ascii="宋体" w:hAnsi="宋体" w:cs="宋体"/>
        </w:rPr>
      </w:pPr>
      <w:r>
        <w:rPr>
          <w:rFonts w:ascii="宋体" w:hAnsi="宋体" w:cs="宋体" w:hint="eastAsia"/>
        </w:rPr>
        <w:t>25.4中标供应商拒绝与采购人签订合同的，采购人可以按照评审报告推荐的中标或者成交候选人名单排序，确定下一候选人为中标供应商，也可以重新开展政府采购活动。</w:t>
      </w:r>
    </w:p>
    <w:p w:rsidR="00E54C4F" w:rsidRDefault="00E96FA3">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E54C4F" w:rsidRDefault="00E96FA3">
      <w:pPr>
        <w:pStyle w:val="aa"/>
        <w:spacing w:line="360" w:lineRule="auto"/>
        <w:ind w:left="479" w:hangingChars="199" w:hanging="479"/>
        <w:rPr>
          <w:rFonts w:cs="宋体"/>
          <w:b/>
        </w:rPr>
      </w:pPr>
      <w:r>
        <w:rPr>
          <w:rFonts w:cs="宋体" w:hint="eastAsia"/>
          <w:b/>
        </w:rPr>
        <w:t>26. 履约保证金</w:t>
      </w:r>
    </w:p>
    <w:p w:rsidR="00E54C4F" w:rsidRDefault="00E96FA3">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w:t>
      </w:r>
      <w:r>
        <w:rPr>
          <w:rFonts w:ascii="宋体" w:hAnsi="宋体" w:cs="宋体" w:hint="eastAsia"/>
          <w:kern w:val="0"/>
          <w:sz w:val="24"/>
        </w:rPr>
        <w:lastRenderedPageBreak/>
        <w:t>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E54C4F" w:rsidRDefault="00E96FA3">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E54C4F" w:rsidRDefault="00E96FA3">
      <w:pPr>
        <w:pStyle w:val="2"/>
      </w:pPr>
      <w:r>
        <w:rPr>
          <w:rFonts w:ascii="宋体" w:eastAsia="宋体" w:hAnsi="宋体"/>
          <w:sz w:val="24"/>
          <w:lang w:val="en-US"/>
        </w:rPr>
        <w:t>27.预付款</w:t>
      </w:r>
    </w:p>
    <w:p w:rsidR="00E54C4F" w:rsidRDefault="00E96FA3">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hint="eastAsia"/>
          <w:sz w:val="24"/>
        </w:rPr>
        <w:t>，不高于合同金额的</w:t>
      </w:r>
      <w:r>
        <w:rPr>
          <w:rFonts w:ascii="宋体" w:hAnsi="宋体"/>
          <w:sz w:val="24"/>
        </w:rPr>
        <w:t>70%；项目分年安排预算的，每年预付款比例</w:t>
      </w:r>
      <w:r>
        <w:rPr>
          <w:rFonts w:ascii="宋体" w:hAnsi="宋体" w:hint="eastAsia"/>
          <w:sz w:val="24"/>
        </w:rPr>
        <w:t>不低于</w:t>
      </w:r>
      <w:r>
        <w:rPr>
          <w:rFonts w:ascii="宋体" w:hAnsi="宋体"/>
          <w:sz w:val="24"/>
        </w:rPr>
        <w:t>项目年度计划支付资金额的40％</w:t>
      </w:r>
      <w:r>
        <w:rPr>
          <w:rFonts w:ascii="宋体" w:hAnsi="宋体" w:hint="eastAsia"/>
          <w:sz w:val="24"/>
        </w:rPr>
        <w:t>，不高于合同金额的</w:t>
      </w:r>
      <w:r>
        <w:rPr>
          <w:rFonts w:ascii="宋体" w:hAnsi="宋体"/>
          <w:sz w:val="24"/>
        </w:rPr>
        <w:t>70%；采购项目实施以人工投入为主的，</w:t>
      </w:r>
      <w:r>
        <w:rPr>
          <w:rFonts w:ascii="宋体" w:hAnsi="宋体" w:hint="eastAsia"/>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ascii="宋体" w:hAnsi="宋体" w:hint="eastAsia"/>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ascii="宋体" w:hAnsi="宋体" w:hint="eastAsia"/>
          <w:sz w:val="24"/>
        </w:rPr>
        <w:t>采云金融专线</w:t>
      </w:r>
      <w:r>
        <w:rPr>
          <w:rFonts w:ascii="宋体" w:hAnsi="宋体"/>
          <w:sz w:val="24"/>
        </w:rPr>
        <w:t>400-903-9583。</w:t>
      </w:r>
    </w:p>
    <w:p w:rsidR="00E54C4F" w:rsidRDefault="00E54C4F"/>
    <w:p w:rsidR="00E54C4F" w:rsidRDefault="00E54C4F">
      <w:pPr>
        <w:snapToGrid w:val="0"/>
        <w:spacing w:line="360" w:lineRule="auto"/>
        <w:ind w:firstLineChars="1045" w:firstLine="3357"/>
        <w:rPr>
          <w:rFonts w:ascii="宋体" w:hAnsi="宋体" w:cs="宋体"/>
          <w:b/>
          <w:sz w:val="32"/>
        </w:rPr>
      </w:pPr>
    </w:p>
    <w:p w:rsidR="00E54C4F" w:rsidRDefault="00E96FA3">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E54C4F" w:rsidRDefault="00E96FA3">
      <w:pPr>
        <w:pStyle w:val="27"/>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电子交易活动的中止。</w:t>
      </w:r>
      <w:r>
        <w:rPr>
          <w:rFonts w:ascii="宋体" w:hAnsi="宋体" w:cs="宋体" w:hint="eastAsia"/>
        </w:rPr>
        <w:t>采购过程中出现以下情形，导致电子交易平台无法正常运行，或者无法保证电子交易的公平、公正和安全时，采购代理机构可中止电子交易活动：</w:t>
      </w:r>
    </w:p>
    <w:p w:rsidR="00E54C4F" w:rsidRDefault="00E96FA3">
      <w:pPr>
        <w:pStyle w:val="27"/>
        <w:snapToGrid w:val="0"/>
        <w:spacing w:before="0"/>
        <w:ind w:firstLine="480"/>
        <w:rPr>
          <w:rFonts w:ascii="宋体" w:hAnsi="宋体" w:cs="宋体"/>
        </w:rPr>
      </w:pPr>
      <w:r>
        <w:rPr>
          <w:rFonts w:ascii="宋体" w:hAnsi="宋体" w:cs="宋体" w:hint="eastAsia"/>
        </w:rPr>
        <w:t xml:space="preserve">28.1电子交易平台发生故障而无法登录访问的； </w:t>
      </w:r>
    </w:p>
    <w:p w:rsidR="00E54C4F" w:rsidRDefault="00E96FA3">
      <w:pPr>
        <w:pStyle w:val="27"/>
        <w:snapToGrid w:val="0"/>
        <w:spacing w:before="0"/>
        <w:ind w:firstLine="480"/>
        <w:rPr>
          <w:rFonts w:ascii="宋体" w:hAnsi="宋体" w:cs="宋体"/>
        </w:rPr>
      </w:pPr>
      <w:r>
        <w:rPr>
          <w:rFonts w:ascii="宋体" w:hAnsi="宋体" w:cs="宋体" w:hint="eastAsia"/>
        </w:rPr>
        <w:lastRenderedPageBreak/>
        <w:t>28.2电子交易平台应用或数据库出现错误，不能进行正常操作的；</w:t>
      </w:r>
    </w:p>
    <w:p w:rsidR="00E54C4F" w:rsidRDefault="00E96FA3">
      <w:pPr>
        <w:pStyle w:val="27"/>
        <w:snapToGrid w:val="0"/>
        <w:spacing w:before="0"/>
        <w:ind w:firstLine="480"/>
        <w:rPr>
          <w:rFonts w:ascii="宋体" w:hAnsi="宋体" w:cs="宋体"/>
        </w:rPr>
      </w:pPr>
      <w:r>
        <w:rPr>
          <w:rFonts w:ascii="宋体" w:hAnsi="宋体" w:cs="宋体" w:hint="eastAsia"/>
        </w:rPr>
        <w:t>28.3电子交易平台发现严重安全漏洞，有潜在泄密危险的；</w:t>
      </w:r>
    </w:p>
    <w:p w:rsidR="00E54C4F" w:rsidRDefault="00E96FA3">
      <w:pPr>
        <w:pStyle w:val="27"/>
        <w:snapToGrid w:val="0"/>
        <w:spacing w:before="0"/>
        <w:ind w:firstLine="480"/>
        <w:rPr>
          <w:rFonts w:ascii="宋体" w:hAnsi="宋体" w:cs="宋体"/>
        </w:rPr>
      </w:pPr>
      <w:r>
        <w:rPr>
          <w:rFonts w:ascii="宋体" w:hAnsi="宋体" w:cs="宋体" w:hint="eastAsia"/>
        </w:rPr>
        <w:t xml:space="preserve">28.4病毒发作导致不能进行正常操作的； </w:t>
      </w:r>
    </w:p>
    <w:p w:rsidR="00E54C4F" w:rsidRDefault="00E96FA3">
      <w:pPr>
        <w:pStyle w:val="27"/>
        <w:snapToGrid w:val="0"/>
        <w:spacing w:before="0"/>
        <w:ind w:firstLine="480"/>
        <w:rPr>
          <w:rFonts w:ascii="宋体" w:hAnsi="宋体" w:cs="宋体"/>
        </w:rPr>
      </w:pPr>
      <w:r>
        <w:rPr>
          <w:rFonts w:ascii="宋体" w:hAnsi="宋体" w:cs="宋体" w:hint="eastAsia"/>
        </w:rPr>
        <w:t>28.5其他无法保证电子交易的公平、公正和安全的情况。</w:t>
      </w:r>
    </w:p>
    <w:p w:rsidR="00E54C4F" w:rsidRDefault="00E96FA3">
      <w:pPr>
        <w:pStyle w:val="27"/>
        <w:snapToGrid w:val="0"/>
        <w:spacing w:before="0"/>
        <w:ind w:firstLineChars="0" w:firstLine="0"/>
        <w:rPr>
          <w:rFonts w:ascii="宋体" w:hAnsi="宋体" w:cs="宋体"/>
        </w:rPr>
      </w:pPr>
      <w:r>
        <w:rPr>
          <w:rFonts w:ascii="宋体" w:hAnsi="宋体" w:cs="宋体" w:hint="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rsidR="00E54C4F" w:rsidRDefault="00E54C4F">
      <w:pPr>
        <w:tabs>
          <w:tab w:val="left" w:pos="0"/>
        </w:tabs>
        <w:spacing w:line="360" w:lineRule="auto"/>
        <w:ind w:firstLine="480"/>
        <w:rPr>
          <w:rFonts w:ascii="宋体" w:hAnsi="宋体" w:cs="宋体"/>
          <w:sz w:val="24"/>
        </w:rPr>
      </w:pPr>
    </w:p>
    <w:p w:rsidR="00E54C4F" w:rsidRDefault="00E96FA3" w:rsidP="00CE252C">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E54C4F" w:rsidRDefault="00E96FA3">
      <w:pPr>
        <w:pStyle w:val="aa"/>
        <w:spacing w:line="360" w:lineRule="auto"/>
        <w:ind w:firstLineChars="0" w:firstLine="0"/>
        <w:rPr>
          <w:rFonts w:cs="宋体"/>
          <w:b/>
        </w:rPr>
      </w:pPr>
      <w:r>
        <w:rPr>
          <w:rFonts w:cs="宋体" w:hint="eastAsia"/>
          <w:b/>
        </w:rPr>
        <w:t>30.验收</w:t>
      </w:r>
    </w:p>
    <w:p w:rsidR="00E54C4F" w:rsidRDefault="00E96FA3">
      <w:pPr>
        <w:tabs>
          <w:tab w:val="left" w:pos="0"/>
        </w:tabs>
        <w:spacing w:line="360" w:lineRule="auto"/>
        <w:ind w:firstLine="480"/>
        <w:rPr>
          <w:rFonts w:ascii="宋体" w:hAnsi="宋体" w:cs="宋体"/>
          <w:kern w:val="0"/>
          <w:sz w:val="24"/>
        </w:rPr>
      </w:pPr>
      <w:r>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54C4F" w:rsidRDefault="00E96FA3">
      <w:pPr>
        <w:tabs>
          <w:tab w:val="left" w:pos="0"/>
        </w:tabs>
        <w:spacing w:line="360" w:lineRule="auto"/>
        <w:ind w:firstLine="480"/>
        <w:rPr>
          <w:rFonts w:ascii="宋体" w:hAnsi="宋体" w:cs="宋体"/>
          <w:kern w:val="0"/>
          <w:sz w:val="24"/>
        </w:rPr>
      </w:pPr>
      <w:r>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rsidR="00E54C4F" w:rsidRDefault="00E96FA3">
      <w:pPr>
        <w:tabs>
          <w:tab w:val="left" w:pos="0"/>
        </w:tabs>
        <w:spacing w:line="360" w:lineRule="auto"/>
        <w:ind w:firstLine="480"/>
        <w:rPr>
          <w:rFonts w:ascii="宋体" w:hAnsi="宋体" w:cs="宋体"/>
          <w:kern w:val="0"/>
          <w:sz w:val="24"/>
        </w:rPr>
      </w:pPr>
      <w:r>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E54C4F" w:rsidRDefault="00E96FA3">
      <w:pPr>
        <w:tabs>
          <w:tab w:val="left" w:pos="0"/>
        </w:tabs>
        <w:spacing w:line="360" w:lineRule="auto"/>
        <w:ind w:firstLine="480"/>
        <w:rPr>
          <w:rFonts w:ascii="宋体" w:hAnsi="宋体" w:cs="宋体"/>
          <w:sz w:val="18"/>
          <w:szCs w:val="18"/>
        </w:rPr>
      </w:pPr>
      <w:r>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E54C4F" w:rsidRDefault="00E54C4F">
      <w:pPr>
        <w:tabs>
          <w:tab w:val="left" w:pos="0"/>
        </w:tabs>
        <w:spacing w:line="360" w:lineRule="auto"/>
        <w:ind w:firstLine="480"/>
        <w:rPr>
          <w:rFonts w:ascii="宋体" w:hAnsi="宋体" w:cs="宋体"/>
          <w:kern w:val="0"/>
          <w:sz w:val="24"/>
        </w:rPr>
        <w:sectPr w:rsidR="00E54C4F">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74729768"/>
      <w:bookmarkStart w:id="16" w:name="_Hlt68073093"/>
      <w:bookmarkStart w:id="17" w:name="_Hlt74714665"/>
      <w:bookmarkStart w:id="18" w:name="_Hlt75236290"/>
      <w:bookmarkStart w:id="19" w:name="_Hlt68072990"/>
      <w:bookmarkStart w:id="20" w:name="_Hlt74707468"/>
      <w:bookmarkStart w:id="21" w:name="_Hlt68403820"/>
      <w:bookmarkStart w:id="22" w:name="_Hlt75236011"/>
      <w:bookmarkStart w:id="23" w:name="_Hlt75236101"/>
      <w:bookmarkStart w:id="24" w:name="_Hlt68057669"/>
      <w:bookmarkStart w:id="25" w:name="_Hlt74730295"/>
      <w:bookmarkStart w:id="26" w:name="_Hlt68072998"/>
      <w:bookmarkEnd w:id="13"/>
      <w:bookmarkEnd w:id="15"/>
      <w:bookmarkEnd w:id="16"/>
      <w:bookmarkEnd w:id="17"/>
      <w:bookmarkEnd w:id="18"/>
      <w:bookmarkEnd w:id="19"/>
      <w:bookmarkEnd w:id="20"/>
      <w:bookmarkEnd w:id="21"/>
      <w:bookmarkEnd w:id="22"/>
      <w:bookmarkEnd w:id="23"/>
      <w:bookmarkEnd w:id="24"/>
      <w:bookmarkEnd w:id="25"/>
      <w:bookmarkEnd w:id="26"/>
    </w:p>
    <w:p w:rsidR="00E54C4F" w:rsidRDefault="00E96FA3">
      <w:pPr>
        <w:spacing w:line="360" w:lineRule="auto"/>
        <w:jc w:val="center"/>
        <w:outlineLvl w:val="0"/>
        <w:rPr>
          <w:rFonts w:ascii="宋体" w:hAnsi="宋体" w:cs="宋体"/>
          <w:b/>
          <w:sz w:val="36"/>
          <w:szCs w:val="36"/>
        </w:rPr>
      </w:pPr>
      <w:bookmarkStart w:id="27" w:name="第四部分"/>
      <w:bookmarkEnd w:id="11"/>
      <w:bookmarkEnd w:id="12"/>
      <w:r>
        <w:rPr>
          <w:rFonts w:ascii="宋体" w:hAnsi="宋体" w:cs="宋体" w:hint="eastAsia"/>
          <w:b/>
          <w:sz w:val="36"/>
          <w:szCs w:val="36"/>
        </w:rPr>
        <w:lastRenderedPageBreak/>
        <w:t>第三部分   采购需求</w:t>
      </w:r>
    </w:p>
    <w:p w:rsidR="00A7162D" w:rsidRDefault="00A7162D" w:rsidP="00A7162D">
      <w:pPr>
        <w:snapToGrid w:val="0"/>
        <w:spacing w:line="360" w:lineRule="auto"/>
        <w:jc w:val="center"/>
        <w:outlineLvl w:val="0"/>
        <w:rPr>
          <w:rFonts w:ascii="宋体" w:hAnsi="宋体"/>
          <w:b/>
          <w:sz w:val="32"/>
        </w:rPr>
      </w:pPr>
      <w:bookmarkStart w:id="28" w:name="_Toc42254976"/>
      <w:r>
        <w:rPr>
          <w:rFonts w:ascii="宋体" w:hAnsi="宋体"/>
          <w:b/>
          <w:sz w:val="32"/>
        </w:rPr>
        <w:t>一、道路市政养护规范</w:t>
      </w:r>
      <w:bookmarkEnd w:id="28"/>
    </w:p>
    <w:p w:rsidR="00250757" w:rsidRDefault="00250757" w:rsidP="00250757">
      <w:pPr>
        <w:pStyle w:val="a0"/>
        <w:adjustRightInd/>
        <w:snapToGrid/>
        <w:spacing w:after="156"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1.1《城镇道路养护技术规范》（CJJ36-2016）</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1.2《沥青路面施工及验收规范》（GB50092-96）</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1.3《杭州市城市道路管理养护技术要求(试行)》（杭城管〔2011〕37号）</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1.4《杭州市城市道路市政养护技术规程》（CJS-02-2000）</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1.5《城市桥梁养护标准》（CJJ99-2017）</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1.6《城市桥梁检测和养护维修管理办法》（建设部2003年118号令）</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1.7《杭州市城市桥梁养护技术规程》（CJS-03-2000）</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1.8《杭州市市政设施管理条例》</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1.9《城市道路杆件及标识整合技术规范》（DB3301/T 0232—2018）</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1.10《关于进一步加强道路、河道养护及环卫保洁作业设备管理的通知》（杭城管委〔2018〕255号）</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1.11《道路交通指示标识英文译写规范》（DB3301T0170-2016）</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1.12《关于印发2021年度各区县（市）政府（管委会）城市管理考核相关评分细则的通知（杭城管综执联办〔2021〕3号）》</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1.13关于印发《杭州市区城市道路路面技术状况检测方案》的通知（杭城管委﹝2016﹞292号）</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1.14《城市道路养护规范》（DB3301/T0012-2013）</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1.15关于印发《杭州市城市道路市政检查井提升改造通用图》的通知（杭城管委〔2015〕149号）</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1.16关于进一步加强临时占用挖掘城市道路批后监管的通知（杭城管委〔2015〕207号）</w:t>
      </w:r>
    </w:p>
    <w:p w:rsidR="00250757" w:rsidRDefault="00250757" w:rsidP="00250757">
      <w:pPr>
        <w:pStyle w:val="a0"/>
        <w:adjustRightInd/>
        <w:snapToGrid/>
        <w:spacing w:line="360" w:lineRule="auto"/>
        <w:ind w:firstLineChars="200" w:firstLine="480"/>
        <w:jc w:val="left"/>
        <w:rPr>
          <w:rFonts w:hAnsi="宋体" w:cs="宋体"/>
          <w:color w:val="000000" w:themeColor="text1"/>
          <w:sz w:val="24"/>
          <w:szCs w:val="24"/>
        </w:rPr>
      </w:pPr>
      <w:r>
        <w:rPr>
          <w:rFonts w:hAnsi="宋体" w:cs="宋体" w:hint="eastAsia"/>
          <w:color w:val="000000" w:themeColor="text1"/>
          <w:sz w:val="24"/>
          <w:szCs w:val="24"/>
        </w:rPr>
        <w:t>1.17关于印发《杭州市市政养护市场诚信信息管理办法》《杭州市市政养护市场诚信评价标准》的通知（杭城管委﹝2018﹞19号）</w:t>
      </w:r>
    </w:p>
    <w:p w:rsidR="00250757" w:rsidRPr="00D26DA4" w:rsidRDefault="00250757" w:rsidP="00250757">
      <w:pPr>
        <w:pStyle w:val="a0"/>
        <w:adjustRightInd/>
        <w:snapToGrid/>
        <w:spacing w:line="360" w:lineRule="auto"/>
        <w:ind w:firstLineChars="200" w:firstLine="480"/>
        <w:jc w:val="left"/>
        <w:rPr>
          <w:rFonts w:hAnsi="宋体" w:cs="宋体"/>
          <w:color w:val="000000" w:themeColor="text1"/>
          <w:sz w:val="24"/>
          <w:szCs w:val="24"/>
        </w:rPr>
      </w:pPr>
      <w:r w:rsidRPr="00D26DA4">
        <w:rPr>
          <w:rFonts w:hAnsi="宋体" w:cs="宋体" w:hint="eastAsia"/>
          <w:color w:val="000000" w:themeColor="text1"/>
          <w:sz w:val="24"/>
          <w:szCs w:val="24"/>
        </w:rPr>
        <w:t>1.18城镇道路路桥过渡段工程技术导则（试行）</w:t>
      </w:r>
    </w:p>
    <w:p w:rsidR="00A7162D" w:rsidRDefault="00250757" w:rsidP="00250757">
      <w:pPr>
        <w:spacing w:line="400" w:lineRule="exact"/>
        <w:ind w:firstLineChars="150" w:firstLine="360"/>
        <w:rPr>
          <w:rFonts w:ascii="宋体" w:hAnsi="宋体"/>
          <w:sz w:val="24"/>
        </w:rPr>
      </w:pPr>
      <w:r>
        <w:rPr>
          <w:rFonts w:ascii="宋体" w:hAnsi="宋体" w:cs="宋体" w:hint="eastAsia"/>
          <w:color w:val="000000" w:themeColor="text1"/>
          <w:sz w:val="24"/>
        </w:rPr>
        <w:t>注：如市、区相应规范标准有更新，按照最新版本执行</w:t>
      </w:r>
      <w:r w:rsidR="00A7162D">
        <w:rPr>
          <w:rFonts w:ascii="宋体" w:hAnsi="宋体" w:hint="eastAsia"/>
          <w:sz w:val="24"/>
        </w:rPr>
        <w:t>。</w:t>
      </w:r>
    </w:p>
    <w:p w:rsidR="00A7162D" w:rsidRDefault="00A7162D" w:rsidP="00A7162D">
      <w:pPr>
        <w:snapToGrid w:val="0"/>
        <w:spacing w:line="360" w:lineRule="auto"/>
        <w:jc w:val="center"/>
        <w:outlineLvl w:val="0"/>
        <w:rPr>
          <w:rFonts w:ascii="宋体" w:hAnsi="宋体"/>
          <w:b/>
          <w:sz w:val="32"/>
        </w:rPr>
      </w:pPr>
      <w:bookmarkStart w:id="29" w:name="_Toc42254977"/>
    </w:p>
    <w:p w:rsidR="00A7162D" w:rsidRDefault="00A7162D" w:rsidP="00A7162D">
      <w:pPr>
        <w:snapToGrid w:val="0"/>
        <w:spacing w:line="360" w:lineRule="auto"/>
        <w:jc w:val="center"/>
        <w:outlineLvl w:val="0"/>
        <w:rPr>
          <w:rFonts w:ascii="宋体" w:hAnsi="宋体"/>
          <w:b/>
          <w:sz w:val="32"/>
        </w:rPr>
      </w:pPr>
      <w:r>
        <w:rPr>
          <w:rFonts w:ascii="宋体" w:hAnsi="宋体"/>
          <w:b/>
          <w:sz w:val="32"/>
        </w:rPr>
        <w:lastRenderedPageBreak/>
        <w:t>二、城市环境卫生作业养护规范</w:t>
      </w:r>
      <w:bookmarkEnd w:id="29"/>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1、《杭州市城市环境卫生作业规范》（DB3301）</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2、《关于印发&lt;杭州市环卫作业车辆标识与作业管理规范&gt;的通知》杭城管委﹝2016﹞130号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3、《关于推进市区市政环卫一体化综合养护试点工作的指导意见》（杭城管委【2015】66号）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4、《关于印发市政环卫一体化综合养护考核办法的通知》 （杭城管委【2015】205号）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5、《关于进一步明确环卫保洁管理有关要求的通知》（杭城管局〔 2021 〕48号）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6、《关于进一步明确城市各类保洁相关要求的通知》（杭城管局〔 2020 〕49号）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7、《关于加强我市环卫行业夏季防暑降温工作的通知》（杭城管局〔 2020 〕57号）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8、《2021年度杭州市环境卫生管理评分细则》（杭城管综执联办﹝2021﹞3号）</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9、《环境卫生设施设置标准》（CJJ27-2012）</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10、《城管驿站建设与管理规范》（DB33/T 2355-2021）</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11、《城镇排水管理标准》</w:t>
      </w:r>
    </w:p>
    <w:p w:rsidR="006B7C76" w:rsidRPr="006B7C76" w:rsidRDefault="006B7C76" w:rsidP="006B7C76">
      <w:pPr>
        <w:spacing w:line="360" w:lineRule="auto"/>
        <w:ind w:firstLineChars="150" w:firstLine="360"/>
        <w:rPr>
          <w:rFonts w:ascii="宋体" w:hAnsi="宋体" w:cs="Arial Unicode MS"/>
          <w:sz w:val="24"/>
        </w:rPr>
      </w:pPr>
      <w:r w:rsidRPr="006B7C76">
        <w:rPr>
          <w:rFonts w:ascii="宋体" w:hAnsi="宋体" w:cs="Arial Unicode MS" w:hint="eastAsia"/>
          <w:sz w:val="24"/>
        </w:rPr>
        <w:t>12、《2022年拱墅区环卫作业单位清洁度考核办法》</w:t>
      </w:r>
    </w:p>
    <w:p w:rsidR="00A7162D" w:rsidRDefault="006B7C76" w:rsidP="006B7C76">
      <w:pPr>
        <w:spacing w:line="360" w:lineRule="auto"/>
        <w:ind w:firstLineChars="150" w:firstLine="360"/>
        <w:rPr>
          <w:rFonts w:ascii="宋体" w:hAnsi="宋体" w:cs="宋体"/>
          <w:kern w:val="0"/>
          <w:sz w:val="24"/>
        </w:rPr>
      </w:pPr>
      <w:r w:rsidRPr="006B7C76">
        <w:rPr>
          <w:rFonts w:ascii="宋体" w:hAnsi="宋体" w:cs="Arial Unicode MS" w:hint="eastAsia"/>
          <w:sz w:val="24"/>
        </w:rPr>
        <w:t>注：如市、区相应规范标准有更新，按照最新版本执行</w:t>
      </w:r>
      <w:r w:rsidR="00A7162D">
        <w:rPr>
          <w:rFonts w:ascii="宋体" w:hAnsi="宋体" w:cs="宋体"/>
          <w:kern w:val="0"/>
          <w:sz w:val="24"/>
        </w:rPr>
        <w:t>。</w:t>
      </w:r>
    </w:p>
    <w:p w:rsidR="00A7162D" w:rsidRDefault="00A7162D" w:rsidP="00A7162D">
      <w:pPr>
        <w:jc w:val="center"/>
      </w:pPr>
      <w:bookmarkStart w:id="30" w:name="_Toc42254978"/>
      <w:r>
        <w:rPr>
          <w:rFonts w:ascii="宋体" w:hAnsi="宋体"/>
          <w:b/>
          <w:sz w:val="32"/>
        </w:rPr>
        <w:t>三、综合养护清单</w:t>
      </w:r>
      <w:bookmarkEnd w:id="30"/>
    </w:p>
    <w:p w:rsidR="00A7162D" w:rsidRDefault="00A7162D" w:rsidP="00A7162D">
      <w:pPr>
        <w:rPr>
          <w:b/>
          <w:sz w:val="24"/>
        </w:rPr>
      </w:pPr>
      <w:r>
        <w:rPr>
          <w:b/>
          <w:sz w:val="24"/>
        </w:rPr>
        <w:t>标项一</w:t>
      </w:r>
      <w:r>
        <w:rPr>
          <w:rFonts w:hint="eastAsia"/>
          <w:b/>
          <w:sz w:val="24"/>
        </w:rPr>
        <w:t>：</w:t>
      </w:r>
      <w:r w:rsidR="00132B0F" w:rsidRPr="00132B0F">
        <w:rPr>
          <w:rFonts w:hint="eastAsia"/>
          <w:b/>
          <w:sz w:val="24"/>
        </w:rPr>
        <w:t>拱墅区橡树巷等</w:t>
      </w:r>
      <w:r w:rsidR="00132B0F" w:rsidRPr="00132B0F">
        <w:rPr>
          <w:rFonts w:hint="eastAsia"/>
          <w:b/>
          <w:sz w:val="24"/>
        </w:rPr>
        <w:t>27</w:t>
      </w:r>
      <w:r w:rsidR="00132B0F" w:rsidRPr="00132B0F">
        <w:rPr>
          <w:rFonts w:hint="eastAsia"/>
          <w:b/>
          <w:sz w:val="24"/>
        </w:rPr>
        <w:t>条区属区管道路市政环卫一体化综合养护服务项目</w:t>
      </w:r>
    </w:p>
    <w:p w:rsidR="00A7162D" w:rsidRDefault="00A7162D" w:rsidP="00A7162D">
      <w:pPr>
        <w:rPr>
          <w:sz w:val="24"/>
        </w:rPr>
      </w:pPr>
      <w:r>
        <w:rPr>
          <w:rFonts w:hint="eastAsia"/>
          <w:sz w:val="24"/>
        </w:rPr>
        <w:t>1</w:t>
      </w:r>
      <w:r>
        <w:rPr>
          <w:rFonts w:hint="eastAsia"/>
          <w:sz w:val="24"/>
        </w:rPr>
        <w:t>、市政设施量清单</w:t>
      </w:r>
    </w:p>
    <w:tbl>
      <w:tblPr>
        <w:tblW w:w="10280" w:type="dxa"/>
        <w:jc w:val="center"/>
        <w:tblLook w:val="04A0"/>
      </w:tblPr>
      <w:tblGrid>
        <w:gridCol w:w="768"/>
        <w:gridCol w:w="3660"/>
        <w:gridCol w:w="631"/>
        <w:gridCol w:w="1343"/>
        <w:gridCol w:w="1159"/>
        <w:gridCol w:w="1433"/>
        <w:gridCol w:w="1286"/>
      </w:tblGrid>
      <w:tr w:rsidR="00A7162D" w:rsidTr="003E574A">
        <w:trPr>
          <w:trHeight w:val="495"/>
          <w:jc w:val="center"/>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bookmarkStart w:id="31" w:name="RANGE!A1:G16"/>
            <w:r>
              <w:rPr>
                <w:rFonts w:ascii="宋体" w:hAnsi="宋体" w:cs="宋体" w:hint="eastAsia"/>
                <w:kern w:val="0"/>
                <w:sz w:val="20"/>
                <w:szCs w:val="20"/>
              </w:rPr>
              <w:t>序号</w:t>
            </w:r>
            <w:bookmarkEnd w:id="31"/>
          </w:p>
        </w:tc>
        <w:tc>
          <w:tcPr>
            <w:tcW w:w="3660"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631"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18"/>
                <w:szCs w:val="18"/>
              </w:rPr>
            </w:pPr>
            <w:r>
              <w:rPr>
                <w:rFonts w:ascii="宋体" w:hAnsi="宋体" w:cs="宋体" w:hint="eastAsia"/>
                <w:kern w:val="0"/>
                <w:sz w:val="18"/>
                <w:szCs w:val="18"/>
              </w:rPr>
              <w:t>单位</w:t>
            </w:r>
          </w:p>
        </w:tc>
        <w:tc>
          <w:tcPr>
            <w:tcW w:w="1343"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设施量</w:t>
            </w:r>
          </w:p>
        </w:tc>
        <w:tc>
          <w:tcPr>
            <w:tcW w:w="1159"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1433"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合价</w:t>
            </w:r>
          </w:p>
        </w:tc>
        <w:tc>
          <w:tcPr>
            <w:tcW w:w="1286"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18"/>
                <w:szCs w:val="18"/>
              </w:rPr>
            </w:pPr>
            <w:r>
              <w:rPr>
                <w:rFonts w:ascii="宋体" w:hAnsi="宋体" w:cs="宋体" w:hint="eastAsia"/>
                <w:kern w:val="0"/>
                <w:sz w:val="18"/>
                <w:szCs w:val="18"/>
              </w:rPr>
              <w:t>维护内容</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w:t>
            </w:r>
            <w:r>
              <w:rPr>
                <w:rFonts w:ascii="宋体" w:hAnsi="宋体" w:hint="eastAsia"/>
                <w:kern w:val="0"/>
                <w:sz w:val="20"/>
                <w:szCs w:val="20"/>
              </w:rPr>
              <w:t>、橡树巷（水月街</w:t>
            </w:r>
            <w:r>
              <w:rPr>
                <w:kern w:val="0"/>
                <w:sz w:val="20"/>
                <w:szCs w:val="20"/>
              </w:rPr>
              <w:t>--</w:t>
            </w:r>
            <w:r>
              <w:rPr>
                <w:rFonts w:ascii="宋体" w:hAnsi="宋体" w:hint="eastAsia"/>
                <w:kern w:val="0"/>
                <w:sz w:val="20"/>
                <w:szCs w:val="20"/>
              </w:rPr>
              <w:t>萍水街）</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1504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752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5"/>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2</w:t>
            </w:r>
            <w:r>
              <w:rPr>
                <w:rFonts w:ascii="宋体" w:hAnsi="宋体" w:hint="eastAsia"/>
                <w:kern w:val="0"/>
                <w:sz w:val="20"/>
                <w:szCs w:val="20"/>
              </w:rPr>
              <w:t>、拱苑路（水月街</w:t>
            </w:r>
            <w:r>
              <w:rPr>
                <w:kern w:val="0"/>
                <w:sz w:val="20"/>
                <w:szCs w:val="20"/>
              </w:rPr>
              <w:t>--</w:t>
            </w:r>
            <w:r>
              <w:rPr>
                <w:rFonts w:ascii="宋体" w:hAnsi="宋体" w:hint="eastAsia"/>
                <w:kern w:val="0"/>
                <w:sz w:val="20"/>
                <w:szCs w:val="20"/>
              </w:rPr>
              <w:t>萍水街）</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2528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632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600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3</w:t>
            </w:r>
            <w:r>
              <w:rPr>
                <w:rFonts w:ascii="宋体" w:hAnsi="宋体" w:hint="eastAsia"/>
                <w:kern w:val="0"/>
                <w:sz w:val="20"/>
                <w:szCs w:val="20"/>
              </w:rPr>
              <w:t>、紫秀巷（登云路</w:t>
            </w:r>
            <w:r>
              <w:rPr>
                <w:kern w:val="0"/>
                <w:sz w:val="20"/>
                <w:szCs w:val="20"/>
              </w:rPr>
              <w:t>--</w:t>
            </w:r>
            <w:r>
              <w:rPr>
                <w:rFonts w:ascii="宋体" w:hAnsi="宋体" w:hint="eastAsia"/>
                <w:kern w:val="0"/>
                <w:sz w:val="20"/>
                <w:szCs w:val="20"/>
              </w:rPr>
              <w:t>紫荆家园小区大门）</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444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4</w:t>
            </w:r>
            <w:r>
              <w:rPr>
                <w:rFonts w:ascii="宋体" w:hAnsi="宋体" w:hint="eastAsia"/>
                <w:kern w:val="0"/>
                <w:sz w:val="20"/>
                <w:szCs w:val="20"/>
              </w:rPr>
              <w:t>、美景巷（教工路</w:t>
            </w:r>
            <w:r>
              <w:rPr>
                <w:kern w:val="0"/>
                <w:sz w:val="20"/>
                <w:szCs w:val="20"/>
              </w:rPr>
              <w:t>--</w:t>
            </w:r>
            <w:r>
              <w:rPr>
                <w:rFonts w:ascii="宋体" w:hAnsi="宋体" w:hint="eastAsia"/>
                <w:kern w:val="0"/>
                <w:sz w:val="20"/>
                <w:szCs w:val="20"/>
              </w:rPr>
              <w:t>景苑路）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1666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1190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450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448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5</w:t>
            </w:r>
            <w:r>
              <w:rPr>
                <w:rFonts w:ascii="宋体" w:hAnsi="宋体" w:hint="eastAsia"/>
                <w:kern w:val="0"/>
                <w:sz w:val="20"/>
                <w:szCs w:val="20"/>
              </w:rPr>
              <w:t>、彩云路（大浒街</w:t>
            </w:r>
            <w:r>
              <w:rPr>
                <w:kern w:val="0"/>
                <w:sz w:val="20"/>
                <w:szCs w:val="20"/>
              </w:rPr>
              <w:t>--</w:t>
            </w:r>
            <w:r>
              <w:rPr>
                <w:rFonts w:ascii="宋体" w:hAnsi="宋体" w:hint="eastAsia"/>
                <w:kern w:val="0"/>
                <w:sz w:val="20"/>
                <w:szCs w:val="20"/>
              </w:rPr>
              <w:t>冠军路）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2984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853</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1720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309.3</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lastRenderedPageBreak/>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6</w:t>
            </w:r>
            <w:r>
              <w:rPr>
                <w:rFonts w:ascii="宋体" w:hAnsi="宋体" w:hint="eastAsia"/>
                <w:kern w:val="0"/>
                <w:sz w:val="20"/>
                <w:szCs w:val="20"/>
              </w:rPr>
              <w:t>、嘉墅街（湖墅北路</w:t>
            </w:r>
            <w:r>
              <w:rPr>
                <w:kern w:val="0"/>
                <w:sz w:val="20"/>
                <w:szCs w:val="20"/>
              </w:rPr>
              <w:t>-</w:t>
            </w:r>
            <w:r>
              <w:rPr>
                <w:rFonts w:ascii="宋体" w:hAnsi="宋体" w:hint="eastAsia"/>
                <w:kern w:val="0"/>
                <w:sz w:val="20"/>
                <w:szCs w:val="20"/>
              </w:rPr>
              <w:t>和睦路）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4589</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1967</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650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650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278.9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187.5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7</w:t>
            </w:r>
            <w:r>
              <w:rPr>
                <w:rFonts w:ascii="宋体" w:hAnsi="宋体" w:hint="eastAsia"/>
                <w:kern w:val="0"/>
                <w:sz w:val="20"/>
                <w:szCs w:val="20"/>
              </w:rPr>
              <w:t>、上塘路</w:t>
            </w:r>
            <w:r>
              <w:rPr>
                <w:kern w:val="0"/>
                <w:sz w:val="20"/>
                <w:szCs w:val="20"/>
              </w:rPr>
              <w:t>605</w:t>
            </w:r>
            <w:r>
              <w:rPr>
                <w:rFonts w:ascii="宋体" w:hAnsi="宋体" w:hint="eastAsia"/>
                <w:kern w:val="0"/>
                <w:sz w:val="20"/>
                <w:szCs w:val="20"/>
              </w:rPr>
              <w:t>弄（上塘路</w:t>
            </w:r>
            <w:r>
              <w:rPr>
                <w:kern w:val="0"/>
                <w:sz w:val="20"/>
                <w:szCs w:val="20"/>
              </w:rPr>
              <w:t>-</w:t>
            </w:r>
            <w:r>
              <w:rPr>
                <w:rFonts w:ascii="宋体" w:hAnsi="宋体" w:hint="eastAsia"/>
                <w:kern w:val="0"/>
                <w:sz w:val="20"/>
                <w:szCs w:val="20"/>
              </w:rPr>
              <w:t>冠军路）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1484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424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382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382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276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8</w:t>
            </w:r>
            <w:r>
              <w:rPr>
                <w:rFonts w:ascii="宋体" w:hAnsi="宋体" w:hint="eastAsia"/>
                <w:kern w:val="0"/>
                <w:sz w:val="20"/>
                <w:szCs w:val="20"/>
              </w:rPr>
              <w:t>、富强路（丰潭路</w:t>
            </w:r>
            <w:r>
              <w:rPr>
                <w:kern w:val="0"/>
                <w:sz w:val="20"/>
                <w:szCs w:val="20"/>
              </w:rPr>
              <w:t>-</w:t>
            </w:r>
            <w:r>
              <w:rPr>
                <w:rFonts w:ascii="宋体" w:hAnsi="宋体" w:hint="eastAsia"/>
                <w:kern w:val="0"/>
                <w:sz w:val="20"/>
                <w:szCs w:val="20"/>
              </w:rPr>
              <w:t>拱苑路）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3336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1960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773</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1206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441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9</w:t>
            </w:r>
            <w:r>
              <w:rPr>
                <w:rFonts w:ascii="宋体" w:hAnsi="宋体" w:hint="eastAsia"/>
                <w:kern w:val="0"/>
                <w:sz w:val="20"/>
                <w:szCs w:val="20"/>
              </w:rPr>
              <w:t>、严家桥路（</w:t>
            </w:r>
            <w:r>
              <w:rPr>
                <w:rFonts w:ascii="宋体" w:hAnsi="宋体" w:hint="eastAsia"/>
                <w:color w:val="FF0000"/>
                <w:kern w:val="0"/>
                <w:sz w:val="20"/>
                <w:szCs w:val="20"/>
              </w:rPr>
              <w:t>杭行</w:t>
            </w:r>
            <w:r>
              <w:rPr>
                <w:rFonts w:ascii="宋体" w:hAnsi="宋体" w:hint="eastAsia"/>
                <w:kern w:val="0"/>
                <w:sz w:val="20"/>
                <w:szCs w:val="20"/>
              </w:rPr>
              <w:t>路</w:t>
            </w:r>
            <w:r>
              <w:rPr>
                <w:kern w:val="0"/>
                <w:sz w:val="20"/>
                <w:szCs w:val="20"/>
              </w:rPr>
              <w:t>-</w:t>
            </w:r>
            <w:r>
              <w:rPr>
                <w:rFonts w:ascii="宋体" w:hAnsi="宋体" w:hint="eastAsia"/>
                <w:kern w:val="0"/>
                <w:sz w:val="20"/>
                <w:szCs w:val="20"/>
              </w:rPr>
              <w:t>萍水路）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920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115.8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10</w:t>
            </w:r>
            <w:r>
              <w:rPr>
                <w:rFonts w:ascii="宋体" w:hAnsi="宋体" w:hint="eastAsia"/>
                <w:kern w:val="0"/>
                <w:sz w:val="20"/>
                <w:szCs w:val="20"/>
              </w:rPr>
              <w:t>、北城街（西塘河</w:t>
            </w:r>
            <w:r>
              <w:rPr>
                <w:kern w:val="0"/>
                <w:sz w:val="20"/>
                <w:szCs w:val="20"/>
              </w:rPr>
              <w:t>-</w:t>
            </w:r>
            <w:r>
              <w:rPr>
                <w:rFonts w:ascii="宋体" w:hAnsi="宋体" w:hint="eastAsia"/>
                <w:kern w:val="0"/>
                <w:sz w:val="20"/>
                <w:szCs w:val="20"/>
              </w:rPr>
              <w:t>萍水路）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6590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2950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1006</w:t>
            </w:r>
          </w:p>
        </w:tc>
        <w:tc>
          <w:tcPr>
            <w:tcW w:w="1159"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2012</w:t>
            </w:r>
          </w:p>
        </w:tc>
        <w:tc>
          <w:tcPr>
            <w:tcW w:w="1159"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115.8</w:t>
            </w:r>
          </w:p>
        </w:tc>
        <w:tc>
          <w:tcPr>
            <w:tcW w:w="1159"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29.2</w:t>
            </w:r>
          </w:p>
        </w:tc>
        <w:tc>
          <w:tcPr>
            <w:tcW w:w="1159"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29.2</w:t>
            </w:r>
          </w:p>
        </w:tc>
        <w:tc>
          <w:tcPr>
            <w:tcW w:w="1159"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12</w:t>
            </w:r>
          </w:p>
        </w:tc>
        <w:tc>
          <w:tcPr>
            <w:tcW w:w="1159"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501</w:t>
            </w:r>
          </w:p>
        </w:tc>
        <w:tc>
          <w:tcPr>
            <w:tcW w:w="1159"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226</w:t>
            </w:r>
          </w:p>
        </w:tc>
        <w:tc>
          <w:tcPr>
            <w:tcW w:w="1159"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83</w:t>
            </w:r>
          </w:p>
        </w:tc>
        <w:tc>
          <w:tcPr>
            <w:tcW w:w="1159"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11</w:t>
            </w:r>
            <w:r>
              <w:rPr>
                <w:rFonts w:ascii="宋体" w:hAnsi="宋体" w:hint="eastAsia"/>
                <w:kern w:val="0"/>
                <w:sz w:val="20"/>
                <w:szCs w:val="20"/>
              </w:rPr>
              <w:t>、</w:t>
            </w:r>
            <w:r>
              <w:rPr>
                <w:rFonts w:ascii="宋体" w:hAnsi="宋体" w:hint="eastAsia"/>
                <w:color w:val="FF0000"/>
                <w:kern w:val="0"/>
                <w:sz w:val="20"/>
                <w:szCs w:val="20"/>
              </w:rPr>
              <w:t>杭行路</w:t>
            </w:r>
            <w:r>
              <w:rPr>
                <w:rFonts w:ascii="宋体" w:hAnsi="宋体" w:hint="eastAsia"/>
                <w:kern w:val="0"/>
                <w:sz w:val="20"/>
                <w:szCs w:val="20"/>
              </w:rPr>
              <w:t>（湖州街</w:t>
            </w:r>
            <w:r>
              <w:rPr>
                <w:kern w:val="0"/>
                <w:sz w:val="20"/>
                <w:szCs w:val="20"/>
              </w:rPr>
              <w:t>-</w:t>
            </w:r>
            <w:r>
              <w:rPr>
                <w:rFonts w:ascii="宋体" w:hAnsi="宋体" w:hint="eastAsia"/>
                <w:kern w:val="0"/>
                <w:sz w:val="20"/>
                <w:szCs w:val="20"/>
              </w:rPr>
              <w:t>严家桥路）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4361</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1869</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622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1244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12</w:t>
            </w:r>
            <w:r>
              <w:rPr>
                <w:rFonts w:ascii="宋体" w:hAnsi="宋体" w:hint="eastAsia"/>
                <w:kern w:val="0"/>
                <w:sz w:val="20"/>
                <w:szCs w:val="20"/>
              </w:rPr>
              <w:t>、明园路（园河弄</w:t>
            </w:r>
            <w:r>
              <w:rPr>
                <w:kern w:val="0"/>
                <w:sz w:val="20"/>
                <w:szCs w:val="20"/>
              </w:rPr>
              <w:t>-</w:t>
            </w:r>
            <w:r>
              <w:rPr>
                <w:rFonts w:ascii="宋体" w:hAnsi="宋体" w:hint="eastAsia"/>
                <w:kern w:val="0"/>
                <w:sz w:val="20"/>
                <w:szCs w:val="20"/>
              </w:rPr>
              <w:t>半山路）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13</w:t>
            </w:r>
            <w:r>
              <w:rPr>
                <w:rFonts w:ascii="宋体" w:hAnsi="宋体" w:hint="eastAsia"/>
                <w:kern w:val="0"/>
                <w:sz w:val="20"/>
                <w:szCs w:val="20"/>
              </w:rPr>
              <w:t>、三德里（文岚街</w:t>
            </w:r>
            <w:r>
              <w:rPr>
                <w:kern w:val="0"/>
                <w:sz w:val="20"/>
                <w:szCs w:val="20"/>
              </w:rPr>
              <w:t>-</w:t>
            </w:r>
            <w:r>
              <w:rPr>
                <w:rFonts w:ascii="宋体" w:hAnsi="宋体" w:hint="eastAsia"/>
                <w:kern w:val="0"/>
                <w:sz w:val="20"/>
                <w:szCs w:val="20"/>
              </w:rPr>
              <w:t>后横港）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1290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330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330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330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lastRenderedPageBreak/>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14</w:t>
            </w:r>
            <w:r>
              <w:rPr>
                <w:rFonts w:ascii="宋体" w:hAnsi="宋体" w:hint="eastAsia"/>
                <w:kern w:val="0"/>
                <w:sz w:val="20"/>
                <w:szCs w:val="20"/>
              </w:rPr>
              <w:t>、正德里街（化工路</w:t>
            </w:r>
            <w:r>
              <w:rPr>
                <w:kern w:val="0"/>
                <w:sz w:val="20"/>
                <w:szCs w:val="20"/>
              </w:rPr>
              <w:t>-</w:t>
            </w:r>
            <w:r>
              <w:rPr>
                <w:rFonts w:ascii="宋体" w:hAnsi="宋体" w:hint="eastAsia"/>
                <w:kern w:val="0"/>
                <w:sz w:val="20"/>
                <w:szCs w:val="20"/>
              </w:rPr>
              <w:t>莫干山路）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9650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4200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1106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1106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296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15</w:t>
            </w:r>
            <w:r>
              <w:rPr>
                <w:rFonts w:ascii="宋体" w:hAnsi="宋体" w:hint="eastAsia"/>
                <w:kern w:val="0"/>
                <w:sz w:val="20"/>
                <w:szCs w:val="20"/>
              </w:rPr>
              <w:t>、园河弄（半山路</w:t>
            </w:r>
            <w:r>
              <w:rPr>
                <w:kern w:val="0"/>
                <w:sz w:val="20"/>
                <w:szCs w:val="20"/>
              </w:rPr>
              <w:t>-</w:t>
            </w:r>
            <w:r>
              <w:rPr>
                <w:rFonts w:ascii="宋体" w:hAnsi="宋体" w:hint="eastAsia"/>
                <w:kern w:val="0"/>
                <w:sz w:val="20"/>
                <w:szCs w:val="20"/>
              </w:rPr>
              <w:t>明园南路）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748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403</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403</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kern w:val="0"/>
                <w:sz w:val="20"/>
                <w:szCs w:val="20"/>
              </w:rPr>
            </w:pPr>
            <w:r>
              <w:rPr>
                <w:kern w:val="0"/>
                <w:sz w:val="20"/>
                <w:szCs w:val="20"/>
              </w:rPr>
              <w:t>16</w:t>
            </w:r>
            <w:r>
              <w:rPr>
                <w:rFonts w:ascii="宋体" w:hAnsi="宋体" w:hint="eastAsia"/>
                <w:kern w:val="0"/>
                <w:sz w:val="20"/>
                <w:szCs w:val="20"/>
              </w:rPr>
              <w:t>、仁和仓街（丽水路</w:t>
            </w:r>
            <w:r>
              <w:rPr>
                <w:kern w:val="0"/>
                <w:sz w:val="20"/>
                <w:szCs w:val="20"/>
              </w:rPr>
              <w:t>-</w:t>
            </w:r>
            <w:r>
              <w:rPr>
                <w:rFonts w:ascii="宋体" w:hAnsi="宋体" w:hint="eastAsia"/>
                <w:kern w:val="0"/>
                <w:sz w:val="20"/>
                <w:szCs w:val="20"/>
              </w:rPr>
              <w:t>红建河西侧）</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w:t>
            </w:r>
            <w:r w:rsidRPr="00D26DA4">
              <w:rPr>
                <w:rFonts w:ascii="宋体" w:hAnsi="宋体" w:hint="eastAsia"/>
                <w:color w:val="000000" w:themeColor="text1"/>
                <w:kern w:val="0"/>
                <w:sz w:val="20"/>
                <w:szCs w:val="20"/>
              </w:rPr>
              <w:t>竣工</w:t>
            </w:r>
            <w:r w:rsidRPr="00D26DA4">
              <w:rPr>
                <w:color w:val="000000" w:themeColor="text1"/>
                <w:kern w:val="0"/>
                <w:sz w:val="20"/>
                <w:szCs w:val="20"/>
              </w:rPr>
              <w:t>:2019</w:t>
            </w:r>
            <w:r w:rsidRPr="00D26DA4">
              <w:rPr>
                <w:rFonts w:ascii="宋体" w:hAnsi="宋体" w:hint="eastAsia"/>
                <w:color w:val="000000" w:themeColor="text1"/>
                <w:kern w:val="0"/>
                <w:sz w:val="20"/>
                <w:szCs w:val="20"/>
              </w:rPr>
              <w:t>年</w:t>
            </w:r>
            <w:r w:rsidRPr="00D26DA4">
              <w:rPr>
                <w:color w:val="000000" w:themeColor="text1"/>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5127</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1932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649</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1298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557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82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209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21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Pr="00D26DA4" w:rsidRDefault="00A7162D" w:rsidP="003E574A">
            <w:pPr>
              <w:widowControl/>
              <w:jc w:val="center"/>
              <w:rPr>
                <w:color w:val="000000" w:themeColor="text1"/>
                <w:kern w:val="0"/>
                <w:sz w:val="20"/>
                <w:szCs w:val="20"/>
              </w:rPr>
            </w:pPr>
            <w:r w:rsidRPr="00D26DA4">
              <w:rPr>
                <w:color w:val="000000" w:themeColor="text1"/>
                <w:kern w:val="0"/>
                <w:sz w:val="20"/>
                <w:szCs w:val="20"/>
              </w:rPr>
              <w:t>72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17、郁世门街（下塘路-拱康路西侧）</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:2017</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22840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7183</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2420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4803</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1252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639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18、康中路（康政路-沈家桥村）</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:2008</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23165</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13180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2616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5232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1066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375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914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18、康中路（康政路-沈家桥村）</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:2008</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23165</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13180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2616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5232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1066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375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914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19、康乐路（康政路西侧-康惠路）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15680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8140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2780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5560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26.14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26.14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1175.6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624.4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20、康景路（康政路-康惠路）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8176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5840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2336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4672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775.3</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493.6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lastRenderedPageBreak/>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21、康惠路（康恒路-界河）</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7680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3774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1238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2476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128.8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480.1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22、康政路（康桥路-康乐路）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:2004</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10100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5580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1900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3800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678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735.4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22.4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130</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23、康明路（康中路-康乐路）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:2004</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2450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1690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676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1352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350.5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22.3</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24、康恒路（吴家墩-沈家桥）</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:2005</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4536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2448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856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1712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359.8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99.2</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25、康平路（康惠路-沈家桥）</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使用年限：15年以上</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:2008</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1778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1270</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508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1016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365</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26、康丰路（康桥路-康恒路）</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:2018</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1552</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716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338</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676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219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27、杨店桥路（石前港-蒋家浜）</w:t>
            </w:r>
          </w:p>
        </w:tc>
        <w:tc>
          <w:tcPr>
            <w:tcW w:w="456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:2014</w:t>
            </w:r>
            <w:r>
              <w:rPr>
                <w:rFonts w:ascii="宋体" w:hAnsi="宋体" w:hint="eastAsia"/>
                <w:kern w:val="0"/>
                <w:sz w:val="20"/>
                <w:szCs w:val="20"/>
              </w:rPr>
              <w:t>年</w:t>
            </w:r>
            <w:r>
              <w:rPr>
                <w:kern w:val="0"/>
                <w:sz w:val="20"/>
                <w:szCs w:val="20"/>
              </w:rPr>
              <w:t>)</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4376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2616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904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1356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46.4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6</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350.6</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200.9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65.9</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3660"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343"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58</w:t>
            </w:r>
          </w:p>
        </w:tc>
        <w:tc>
          <w:tcPr>
            <w:tcW w:w="11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768"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36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631"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34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433"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286"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bl>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Pr>
        <w:sectPr w:rsidR="00A7162D">
          <w:pgSz w:w="11906" w:h="16838"/>
          <w:pgMar w:top="1440" w:right="1800" w:bottom="1440" w:left="1800" w:header="851" w:footer="992" w:gutter="0"/>
          <w:cols w:space="425"/>
          <w:docGrid w:type="lines" w:linePitch="312"/>
        </w:sectPr>
      </w:pPr>
    </w:p>
    <w:p w:rsidR="00A7162D" w:rsidRDefault="00A7162D" w:rsidP="00A7162D">
      <w:pPr>
        <w:rPr>
          <w:sz w:val="24"/>
        </w:rPr>
      </w:pPr>
      <w:r>
        <w:rPr>
          <w:rFonts w:hint="eastAsia"/>
          <w:sz w:val="24"/>
        </w:rPr>
        <w:lastRenderedPageBreak/>
        <w:t>附道路市政养护设施量明细</w:t>
      </w:r>
    </w:p>
    <w:tbl>
      <w:tblPr>
        <w:tblW w:w="15562" w:type="dxa"/>
        <w:jc w:val="center"/>
        <w:tblLayout w:type="fixed"/>
        <w:tblLook w:val="04A0"/>
      </w:tblPr>
      <w:tblGrid>
        <w:gridCol w:w="580"/>
        <w:gridCol w:w="886"/>
        <w:gridCol w:w="1080"/>
        <w:gridCol w:w="921"/>
        <w:gridCol w:w="1080"/>
        <w:gridCol w:w="801"/>
        <w:gridCol w:w="708"/>
        <w:gridCol w:w="709"/>
        <w:gridCol w:w="992"/>
        <w:gridCol w:w="993"/>
        <w:gridCol w:w="790"/>
        <w:gridCol w:w="820"/>
        <w:gridCol w:w="2060"/>
        <w:gridCol w:w="775"/>
        <w:gridCol w:w="1391"/>
        <w:gridCol w:w="976"/>
      </w:tblGrid>
      <w:tr w:rsidR="00A7162D" w:rsidTr="003E574A">
        <w:trPr>
          <w:trHeight w:val="270"/>
          <w:jc w:val="center"/>
        </w:trPr>
        <w:tc>
          <w:tcPr>
            <w:tcW w:w="580"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886"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道路名称</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起止点</w:t>
            </w:r>
          </w:p>
        </w:tc>
        <w:tc>
          <w:tcPr>
            <w:tcW w:w="921"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道路等级　</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建成年月</w:t>
            </w:r>
          </w:p>
        </w:tc>
        <w:tc>
          <w:tcPr>
            <w:tcW w:w="801"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路长(M)</w:t>
            </w:r>
          </w:p>
        </w:tc>
        <w:tc>
          <w:tcPr>
            <w:tcW w:w="708"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平石</w:t>
            </w:r>
          </w:p>
        </w:tc>
        <w:tc>
          <w:tcPr>
            <w:tcW w:w="709"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侧石</w:t>
            </w:r>
          </w:p>
        </w:tc>
        <w:tc>
          <w:tcPr>
            <w:tcW w:w="992"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断面</w:t>
            </w:r>
          </w:p>
        </w:tc>
        <w:tc>
          <w:tcPr>
            <w:tcW w:w="993"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道路面积(M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1610" w:type="dxa"/>
            <w:gridSpan w:val="2"/>
            <w:tcBorders>
              <w:top w:val="single" w:sz="8" w:space="0" w:color="auto"/>
              <w:left w:val="nil"/>
              <w:bottom w:val="single" w:sz="8" w:space="0" w:color="auto"/>
              <w:right w:val="single" w:sz="8" w:space="0" w:color="000000"/>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w:t>
            </w:r>
          </w:p>
        </w:tc>
        <w:tc>
          <w:tcPr>
            <w:tcW w:w="4226" w:type="dxa"/>
            <w:gridSpan w:val="3"/>
            <w:tcBorders>
              <w:top w:val="single" w:sz="8" w:space="0" w:color="auto"/>
              <w:left w:val="nil"/>
              <w:bottom w:val="single" w:sz="8" w:space="0" w:color="auto"/>
              <w:right w:val="single" w:sz="8" w:space="0" w:color="000000"/>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道路结构</w:t>
            </w:r>
          </w:p>
        </w:tc>
        <w:tc>
          <w:tcPr>
            <w:tcW w:w="976"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随路桥梁</w:t>
            </w:r>
          </w:p>
        </w:tc>
      </w:tr>
      <w:tr w:rsidR="00A7162D" w:rsidTr="003E574A">
        <w:trPr>
          <w:trHeight w:val="270"/>
          <w:jc w:val="center"/>
        </w:trPr>
        <w:tc>
          <w:tcPr>
            <w:tcW w:w="580"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8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80"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921"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80"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01"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形式</w:t>
            </w:r>
          </w:p>
        </w:tc>
        <w:tc>
          <w:tcPr>
            <w:tcW w:w="993"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车行道</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人行道</w:t>
            </w:r>
          </w:p>
        </w:tc>
        <w:tc>
          <w:tcPr>
            <w:tcW w:w="2060" w:type="dxa"/>
            <w:vMerge w:val="restart"/>
            <w:tcBorders>
              <w:top w:val="nil"/>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快车道</w:t>
            </w:r>
          </w:p>
        </w:tc>
        <w:tc>
          <w:tcPr>
            <w:tcW w:w="775" w:type="dxa"/>
            <w:vMerge w:val="restart"/>
            <w:tcBorders>
              <w:top w:val="nil"/>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慢车道</w:t>
            </w:r>
          </w:p>
        </w:tc>
        <w:tc>
          <w:tcPr>
            <w:tcW w:w="1391" w:type="dxa"/>
            <w:vMerge w:val="restart"/>
            <w:tcBorders>
              <w:top w:val="nil"/>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人行道</w:t>
            </w:r>
          </w:p>
        </w:tc>
        <w:tc>
          <w:tcPr>
            <w:tcW w:w="97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r>
      <w:tr w:rsidR="00A7162D" w:rsidTr="003E574A">
        <w:trPr>
          <w:trHeight w:val="270"/>
          <w:jc w:val="center"/>
        </w:trPr>
        <w:tc>
          <w:tcPr>
            <w:tcW w:w="580"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8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80"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921"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80"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01"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08"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709"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92"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(M)</w:t>
            </w:r>
          </w:p>
        </w:tc>
        <w:tc>
          <w:tcPr>
            <w:tcW w:w="993"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90"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820"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2060" w:type="dxa"/>
            <w:vMerge/>
            <w:tcBorders>
              <w:top w:val="nil"/>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75" w:type="dxa"/>
            <w:vMerge/>
            <w:tcBorders>
              <w:top w:val="nil"/>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391" w:type="dxa"/>
            <w:vMerge/>
            <w:tcBorders>
              <w:top w:val="nil"/>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97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r>
      <w:tr w:rsidR="00A7162D" w:rsidTr="003E574A">
        <w:trPr>
          <w:trHeight w:val="1182"/>
          <w:jc w:val="center"/>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886"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橡树巷</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水月街--萍水街</w:t>
            </w:r>
          </w:p>
        </w:tc>
        <w:tc>
          <w:tcPr>
            <w:tcW w:w="921"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2015.6</w:t>
            </w:r>
          </w:p>
        </w:tc>
        <w:tc>
          <w:tcPr>
            <w:tcW w:w="801"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188</w:t>
            </w:r>
          </w:p>
        </w:tc>
        <w:tc>
          <w:tcPr>
            <w:tcW w:w="708"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360</w:t>
            </w:r>
          </w:p>
        </w:tc>
        <w:tc>
          <w:tcPr>
            <w:tcW w:w="709"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660</w:t>
            </w:r>
          </w:p>
        </w:tc>
        <w:tc>
          <w:tcPr>
            <w:tcW w:w="992"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2人+8机+2人</w:t>
            </w:r>
          </w:p>
        </w:tc>
        <w:tc>
          <w:tcPr>
            <w:tcW w:w="993"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2256</w:t>
            </w:r>
          </w:p>
        </w:tc>
        <w:tc>
          <w:tcPr>
            <w:tcW w:w="79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1504</w:t>
            </w:r>
          </w:p>
        </w:tc>
        <w:tc>
          <w:tcPr>
            <w:tcW w:w="82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752</w:t>
            </w:r>
          </w:p>
        </w:tc>
        <w:tc>
          <w:tcPr>
            <w:tcW w:w="206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4cmAC-13细（SBA改性沥青）沥青面层+8cmAC-25C粗沥青砼+25cm5%水泥稳定碎石基层+30㎝塘渣层</w:t>
            </w:r>
          </w:p>
        </w:tc>
        <w:tc>
          <w:tcPr>
            <w:tcW w:w="775"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6㎝透水砖+2㎝砂浆卧底+15㎝C15细石砼+10㎝碎石</w:t>
            </w:r>
          </w:p>
        </w:tc>
        <w:tc>
          <w:tcPr>
            <w:tcW w:w="976"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拱苑路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水月街--萍水街</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2015.6</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158</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600</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2人+16机+2人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3160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2528</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632</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4cmAC-13细（SBA改性沥青）沥青面层+8cmAC-25C粗沥青+25cm5%水泥稳定碎石基层+30㎝塘渣</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6㎝透水砖+2㎝砂浆卧底+15㎝C15细石砼+10㎝碎石</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紫秀巷</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登云路--紫荆家园小区大门</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2015.7</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55.5</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112</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112</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444</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444</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80cm塘渣+30cm5%水泥稳定碎石层+7cmAC-20中粒式沥青+4cmAC-13细粒式沥青</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美景巷</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教工路--景苑路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2015.7</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238</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448</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2.5人+7机+2.5m人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2856</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1666</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1190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15cm级配碎石+30cm粉煤灰三渣+8cmAC-13细沥青</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15cm级配碎石+30cm粉煤灰三渣+8cmAC-13细沥青</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5</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彩云路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大浒街--冠军路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2015.7</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426</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860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1720</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1人+7机+1人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3837</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2984</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853</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25cm塘渣垫层+25cm5%水泥砼+碎石基层8cmAC-25粗粒式沥青+4cmAC-13细沥青</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20cm塘渣垫层+20cm5%水泥砼+3cmM10水泥砂浆+6cm厚花岗岩</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嘉墅街</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湖墅北路-和睦路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2015.7</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328</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650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650</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6556</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4589</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1967</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4cmAC-13C型沥青砼+8cmAC-25C型沥青砼+30cm水泥稳定碎石基层（5%）+50cm塘渣垫层</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6cm仿石条纹砖人行道板+3cmM10水泥砂浆卧底+15cmC15水泥混凝土基层+15cm级配碎石基层</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上塘路605弄</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上塘路-冠军路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2015.7</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212</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382</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382</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7机+2人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1908</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1484</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424</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50cm塘渣垫层+5%水泥稳定碎石基层+8cmAC-25粗粒式沥青混凝土+4cmAC-13CSBS改性沥青混凝土</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10cm级配碎石垫层+15cmC15素混凝土+3cmM10水泥砂浆+6cm高湖石道板</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富强路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丰潭路-拱苑路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2015.7</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331</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773</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1206</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3人+10机+3人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5296</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3336</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1960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4cmAC-13C型沥青砼+8cmAC-25C型沥青砼+30cm水泥稳定碎石基层（4.5%）+30cm塘渣垫层</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5cm花岗岩人行道板+3cmM10水泥砂浆+15cm厚C15细石混凝</w:t>
            </w:r>
            <w:r>
              <w:rPr>
                <w:rFonts w:ascii="宋体" w:hAnsi="宋体" w:cs="宋体" w:hint="eastAsia"/>
                <w:kern w:val="0"/>
                <w:sz w:val="20"/>
                <w:szCs w:val="20"/>
              </w:rPr>
              <w:lastRenderedPageBreak/>
              <w:t>土基层+30cm塘渣垫层</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9</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严家桥路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杭行路-萍水路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2015.8</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290</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460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920</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5800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4060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1740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20cm碎石+18cm3.5%水稳+18cm5%水稳+乳化沥青透层+8cmAC-25C粗粒式沥青+4cmAC-13C细粒式沥青混凝土</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10cm级配碎石+15cmC15素砼+3cm水泥砂浆+6cm仿石条纹砖</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严家桥</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北城街</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西塘河-萍水路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2015.8</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565</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1006</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2012</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(3人+14机+3人)（2人+8机+2人）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9540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6590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2950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20cm碎石+18cm3.5%水稳+18cm5%水稳+乳化沥青透层+8cmAC-25C粗粒式沥青+4cmAC-13C细粒式沥青混凝土</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10cm碎石+15cmC15素砼+3cm水泥砂浆+6cm仿石条纹砖</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南渡桥</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杭行路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湖州街-严家桥路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2015.8</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312</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622</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1244</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6230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4361</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1869</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20cm碎石+18cm3.5%水稳+18cm5%水稳+乳化沥青透层+8cmAC-25C粗粒式沥青+4cmAC-13C细粒式沥青混凝土</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10cm碎石+15cmC15素砼+3cm水泥砂浆+6cm仿石条纹砖</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明园路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园河弄-半山路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2015.9</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160</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320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320</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2人+8机+2人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1920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1280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640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30cm塘渣+30cm5%水泥稳定碎石基层+1.0L/M2PC-2慢裂乳化沥青透层</w:t>
            </w:r>
            <w:r>
              <w:rPr>
                <w:rFonts w:ascii="宋体" w:hAnsi="宋体" w:cs="宋体" w:hint="eastAsia"/>
                <w:kern w:val="0"/>
                <w:sz w:val="20"/>
                <w:szCs w:val="20"/>
              </w:rPr>
              <w:lastRenderedPageBreak/>
              <w:t>+6cmAC-20F型中粒式沥青砼+0.5L/M2乳化沥青粘层油+4cmAC-13F型细粒式沥青砼</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10cm级配碎石+15cmC20砼+2cm水泥砂浆+6cm透</w:t>
            </w:r>
            <w:r>
              <w:rPr>
                <w:rFonts w:ascii="宋体" w:hAnsi="宋体" w:cs="宋体" w:hint="eastAsia"/>
                <w:kern w:val="0"/>
                <w:sz w:val="20"/>
                <w:szCs w:val="20"/>
              </w:rPr>
              <w:lastRenderedPageBreak/>
              <w:t>水砖</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13</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三德里</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文岚街-后横港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2015.9</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174</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330</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1人+7机+1人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1620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1290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4cmAC-13细粒式沥青砼+8cmAC-25细粒式沥青砼+25cm6%水稳层+25cm塘渣</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6cm荷兰砖+3cm水泥砂浆卧底+15cm水稳层</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正德里街</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化工路-莫干山路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2015.9</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551</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1106</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1106</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4人+(16-19)机+4人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13850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9650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4200</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4cm细粒式沥青砼+乳化沥青粘层+8cm粗粒式沥青砼+乳化沥青粘层+乳化沥青封层+35cm粉煤灰三渣层+&gt;60cm塘渣=&gt;107cm</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6cm仿石条纹砖+3cmM10砂浆卧底+15cm粉煤灰三渣+15cm级配碎石</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园河弄</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半山路-明园南路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2015.9</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219</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403</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403</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2人+8机+2人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2628</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1880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748</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30cm塘渣+30cm5%水泥稳定碎石基层+1.0L/M2PC-2慢裂乳化沥青透层+6cmAC-20F型中粒式沥青砼+0.5L/M2乳化沥青粘层油+4cmAC-13F型细粒式沥青砼</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10cm级配碎石+15cmC20砼+2cm水泥砂浆+6cm透水砖</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182"/>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16</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仁和仓街</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丽水路-红建河西侧</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2019.6</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406</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649</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1298</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7059</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5127</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1932</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4cmAC-13C细粒式沥青砼＋8cmAC-25C粗粒式沥青砼＋35cm5%水泥稳定碎石层＋50cm塘渣垫层</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6cm花岗岩面砖＋3cmM10水泥沙桨＋15cmC20混凝土＋30cm塘渣垫层</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郁世门街</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下塘路-拱康路西侧</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2017.8</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1316</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2420</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4803</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3人+18机+3人</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30023</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22840</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7183</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4cmAC-13C细粒式SBS改性沥青砼+8cmAC-25C粗粒式沥青砼+35cm水泥稳定碎石基层+30cm宕渣回填</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6cm仿花岗岩条纹转+3cm砂浆卧底+20cmC15素水泥砼+20cm塘渣</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康中路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康政路-沈家桥村</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2008</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1390</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2616</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5232</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5人+8.5机+3隔+8.5机+5人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36345</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23165</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13180</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3cm细粒式沥青混凝土+5cm中粒式中粒式沥青混凝土+7cm粗粒式沥青混凝土+1cm沥青表面处治+30cm三渣+30cm塘渣</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6cm砼预制砖+2cmM10水泥砂浆+15cm三渣</w:t>
            </w:r>
          </w:p>
        </w:tc>
        <w:tc>
          <w:tcPr>
            <w:tcW w:w="97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康中桥</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康乐路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康政路西侧-康惠路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2005</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1390</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2780</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5560</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3人+12机+3人（2.5人+7机+2.5人）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23820</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15680</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8140</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w:t>
            </w:r>
            <w:r>
              <w:rPr>
                <w:rFonts w:ascii="宋体" w:hAnsi="宋体" w:cs="宋体" w:hint="eastAsia"/>
                <w:kern w:val="0"/>
                <w:sz w:val="20"/>
                <w:szCs w:val="20"/>
              </w:rPr>
              <w:br/>
              <w:t>+8cm粗粒式沥青+4cm细粒式沥青</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w:t>
            </w:r>
            <w:r>
              <w:rPr>
                <w:rFonts w:ascii="宋体" w:hAnsi="宋体" w:cs="宋体" w:hint="eastAsia"/>
                <w:kern w:val="0"/>
                <w:sz w:val="20"/>
                <w:szCs w:val="20"/>
              </w:rPr>
              <w:br/>
              <w:t>5cm预制人行道板</w:t>
            </w:r>
          </w:p>
        </w:tc>
        <w:tc>
          <w:tcPr>
            <w:tcW w:w="97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乐墩桥</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康政路-康惠路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2005</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1260</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2336</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4672</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14016</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8176</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5840</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30cm塘渣+30cm三渣+7cm粗粒式沥青混凝土+3cm细粒式沥青混</w:t>
            </w:r>
            <w:r>
              <w:rPr>
                <w:rFonts w:ascii="宋体" w:hAnsi="宋体" w:cs="宋体" w:hint="eastAsia"/>
                <w:kern w:val="0"/>
                <w:sz w:val="20"/>
                <w:szCs w:val="20"/>
              </w:rPr>
              <w:lastRenderedPageBreak/>
              <w:t>凝土</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15cm三渣+2cm砂浆+5cm预制人</w:t>
            </w:r>
            <w:r>
              <w:rPr>
                <w:rFonts w:ascii="宋体" w:hAnsi="宋体" w:cs="宋体" w:hint="eastAsia"/>
                <w:kern w:val="0"/>
                <w:sz w:val="20"/>
                <w:szCs w:val="20"/>
              </w:rPr>
              <w:lastRenderedPageBreak/>
              <w:t>行道板</w:t>
            </w:r>
          </w:p>
        </w:tc>
        <w:tc>
          <w:tcPr>
            <w:tcW w:w="97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康景桥</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21</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康惠路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康恒路-界河</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2005</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670</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1238</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2476</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3人+12机+3人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11454</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7680</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3774</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30cm塘渣+30cm三渣+8cm粗粒式沥青混凝土+4cm细粒式沥青混凝土</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15cm三渣+2cm砂浆+5cm预制人行道板</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康桥路-康乐路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2004</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950</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1900</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3800</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3人+12机+3人（2.5人+7机+2.5人）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15680</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10100</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5580</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30cm塘渣+30cm三渣+8cm粗粒式沥青混凝土+4cm细粒式沥青混凝土</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15cm三渣+2cm砂浆+5cm预制人行道板</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康明路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康中路-康乐路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2004</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350</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676</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1352</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4140</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2450</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1690</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30cm塘渣+30cm三渣+7cm粗粒式沥青混凝土+3cm细粒式沥青混凝土</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15cm三渣+2cm砂浆+5cm预制人行道板</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康恒路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吴家墩-沈家桥</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2005</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428</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856</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1712</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3人+12机+3人（2.5人+7机+2.5人）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6984</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4536</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2448</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30cm塘渣+30cm三渣+8cm粗粒式沥青+4cm细粒式沥青</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15cm三渣+2cm砂浆+5cm预制人行道板</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康平路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康惠路-沈家桥</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2008</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254</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508</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1016</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3048</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1778</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1270</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30cm塘渣+30cm三渣</w:t>
            </w:r>
            <w:r>
              <w:rPr>
                <w:rFonts w:ascii="宋体" w:hAnsi="宋体" w:cs="宋体" w:hint="eastAsia"/>
                <w:kern w:val="0"/>
                <w:sz w:val="20"/>
                <w:szCs w:val="20"/>
              </w:rPr>
              <w:br/>
              <w:t>+8cm粗粒式沥青+4cm细粒式沥青</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15cm三渣+2cm砂浆+</w:t>
            </w:r>
            <w:r>
              <w:rPr>
                <w:rFonts w:ascii="宋体" w:hAnsi="宋体" w:cs="宋体" w:hint="eastAsia"/>
                <w:kern w:val="0"/>
                <w:sz w:val="20"/>
                <w:szCs w:val="20"/>
              </w:rPr>
              <w:br/>
              <w:t>5cm预制人行道板</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26</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康丰路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康桥路-康恒路</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2018</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189</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338</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676</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2人+8机+2人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2268</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1552</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716</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4cm细粒式沥青混凝土（AC-13型）+8cm 粗粒式沥青混凝土（AC-25C型）+35cm 5%水泥稳定碎石+30cm塘渣</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6cm彩色透水砖+2cmM10砂浆卧底+10cm混凝土基层+20cm塘渣                    </w:t>
            </w:r>
          </w:p>
        </w:tc>
        <w:tc>
          <w:tcPr>
            <w:tcW w:w="97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679"/>
          <w:jc w:val="center"/>
        </w:trPr>
        <w:tc>
          <w:tcPr>
            <w:tcW w:w="580"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27</w:t>
            </w:r>
          </w:p>
        </w:tc>
        <w:tc>
          <w:tcPr>
            <w:tcW w:w="88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杨店桥路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石前港-蒋家浜</w:t>
            </w:r>
          </w:p>
        </w:tc>
        <w:tc>
          <w:tcPr>
            <w:tcW w:w="92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2014</w:t>
            </w:r>
          </w:p>
        </w:tc>
        <w:tc>
          <w:tcPr>
            <w:tcW w:w="80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452</w:t>
            </w:r>
          </w:p>
        </w:tc>
        <w:tc>
          <w:tcPr>
            <w:tcW w:w="7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904</w:t>
            </w:r>
          </w:p>
        </w:tc>
        <w:tc>
          <w:tcPr>
            <w:tcW w:w="70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1356</w:t>
            </w:r>
          </w:p>
        </w:tc>
        <w:tc>
          <w:tcPr>
            <w:tcW w:w="9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2.5人+7机+2.5人</w:t>
            </w:r>
          </w:p>
        </w:tc>
        <w:tc>
          <w:tcPr>
            <w:tcW w:w="99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6992</w:t>
            </w:r>
          </w:p>
        </w:tc>
        <w:tc>
          <w:tcPr>
            <w:tcW w:w="79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4376</w:t>
            </w:r>
          </w:p>
        </w:tc>
        <w:tc>
          <w:tcPr>
            <w:tcW w:w="82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2616</w:t>
            </w:r>
          </w:p>
        </w:tc>
        <w:tc>
          <w:tcPr>
            <w:tcW w:w="20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4㎝细粒式沥青＋6㎝中粒式沥青＋35cm二灰碎石+30㎝塘渣</w:t>
            </w:r>
          </w:p>
        </w:tc>
        <w:tc>
          <w:tcPr>
            <w:tcW w:w="77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9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20cm宕渣+10cmC20混凝土基层+2cmM10砂浆+6cm彩色道板</w:t>
            </w:r>
          </w:p>
        </w:tc>
        <w:tc>
          <w:tcPr>
            <w:tcW w:w="97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石前港桥</w:t>
            </w:r>
          </w:p>
        </w:tc>
      </w:tr>
      <w:tr w:rsidR="00A7162D" w:rsidTr="003E574A">
        <w:trPr>
          <w:trHeight w:val="679"/>
          <w:jc w:val="center"/>
        </w:trPr>
        <w:tc>
          <w:tcPr>
            <w:tcW w:w="4547"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80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13262.5</w:t>
            </w:r>
          </w:p>
        </w:tc>
        <w:tc>
          <w:tcPr>
            <w:tcW w:w="7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25355</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46066</w:t>
            </w:r>
          </w:p>
        </w:tc>
        <w:tc>
          <w:tcPr>
            <w:tcW w:w="9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229730</w:t>
            </w:r>
          </w:p>
        </w:tc>
        <w:tc>
          <w:tcPr>
            <w:tcW w:w="7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155106</w:t>
            </w:r>
          </w:p>
        </w:tc>
        <w:tc>
          <w:tcPr>
            <w:tcW w:w="82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74624</w:t>
            </w:r>
          </w:p>
        </w:tc>
        <w:tc>
          <w:tcPr>
            <w:tcW w:w="20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7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3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7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6</w:t>
            </w:r>
          </w:p>
        </w:tc>
      </w:tr>
    </w:tbl>
    <w:p w:rsidR="00A7162D" w:rsidRDefault="00A7162D" w:rsidP="00A7162D"/>
    <w:p w:rsidR="00A7162D" w:rsidRDefault="00A7162D" w:rsidP="00A7162D"/>
    <w:p w:rsidR="00A7162D" w:rsidRDefault="00A7162D" w:rsidP="00A7162D">
      <w:pPr>
        <w:pStyle w:val="2"/>
      </w:pPr>
    </w:p>
    <w:p w:rsidR="00A7162D" w:rsidRDefault="00A7162D" w:rsidP="00A7162D"/>
    <w:p w:rsidR="00A7162D" w:rsidRDefault="00A7162D" w:rsidP="00A7162D">
      <w:pPr>
        <w:pStyle w:val="2"/>
      </w:pPr>
    </w:p>
    <w:p w:rsidR="00A7162D" w:rsidRDefault="00A7162D" w:rsidP="00A7162D"/>
    <w:p w:rsidR="00A7162D" w:rsidRDefault="00A7162D" w:rsidP="00A7162D">
      <w:pPr>
        <w:pStyle w:val="2"/>
      </w:pPr>
    </w:p>
    <w:p w:rsidR="00A7162D" w:rsidRDefault="00A7162D" w:rsidP="00A7162D"/>
    <w:p w:rsidR="00A7162D" w:rsidRDefault="00A7162D" w:rsidP="00A7162D"/>
    <w:p w:rsidR="00A7162D" w:rsidRDefault="00A7162D" w:rsidP="00A7162D">
      <w:pPr>
        <w:rPr>
          <w:sz w:val="24"/>
        </w:rPr>
      </w:pPr>
      <w:r>
        <w:rPr>
          <w:rFonts w:hint="eastAsia"/>
          <w:sz w:val="24"/>
        </w:rPr>
        <w:lastRenderedPageBreak/>
        <w:t>附桥梁设施量明细</w:t>
      </w:r>
    </w:p>
    <w:tbl>
      <w:tblPr>
        <w:tblW w:w="16105" w:type="dxa"/>
        <w:jc w:val="center"/>
        <w:tblLayout w:type="fixed"/>
        <w:tblLook w:val="04A0"/>
      </w:tblPr>
      <w:tblGrid>
        <w:gridCol w:w="473"/>
        <w:gridCol w:w="635"/>
        <w:gridCol w:w="824"/>
        <w:gridCol w:w="1076"/>
        <w:gridCol w:w="683"/>
        <w:gridCol w:w="797"/>
        <w:gridCol w:w="997"/>
        <w:gridCol w:w="711"/>
        <w:gridCol w:w="699"/>
        <w:gridCol w:w="1033"/>
        <w:gridCol w:w="789"/>
        <w:gridCol w:w="709"/>
        <w:gridCol w:w="881"/>
        <w:gridCol w:w="851"/>
        <w:gridCol w:w="850"/>
        <w:gridCol w:w="851"/>
        <w:gridCol w:w="894"/>
        <w:gridCol w:w="750"/>
        <w:gridCol w:w="757"/>
        <w:gridCol w:w="845"/>
      </w:tblGrid>
      <w:tr w:rsidR="00A7162D" w:rsidTr="003E574A">
        <w:trPr>
          <w:trHeight w:val="402"/>
          <w:jc w:val="center"/>
        </w:trPr>
        <w:tc>
          <w:tcPr>
            <w:tcW w:w="47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6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桥梁名称</w:t>
            </w:r>
          </w:p>
        </w:tc>
        <w:tc>
          <w:tcPr>
            <w:tcW w:w="8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建成日期</w:t>
            </w:r>
          </w:p>
        </w:tc>
        <w:tc>
          <w:tcPr>
            <w:tcW w:w="10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跨越河流/道路</w:t>
            </w:r>
          </w:p>
        </w:tc>
        <w:tc>
          <w:tcPr>
            <w:tcW w:w="68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所在道路</w:t>
            </w:r>
          </w:p>
        </w:tc>
        <w:tc>
          <w:tcPr>
            <w:tcW w:w="3204"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桥梁</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断面形式</w:t>
            </w:r>
          </w:p>
        </w:tc>
        <w:tc>
          <w:tcPr>
            <w:tcW w:w="78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设计荷载</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结构用材</w:t>
            </w:r>
          </w:p>
        </w:tc>
        <w:tc>
          <w:tcPr>
            <w:tcW w:w="3433"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结构形式</w:t>
            </w:r>
          </w:p>
        </w:tc>
        <w:tc>
          <w:tcPr>
            <w:tcW w:w="3246"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附属设施</w:t>
            </w:r>
          </w:p>
        </w:tc>
      </w:tr>
      <w:tr w:rsidR="00A7162D" w:rsidTr="003E574A">
        <w:trPr>
          <w:trHeight w:val="402"/>
          <w:jc w:val="center"/>
        </w:trPr>
        <w:tc>
          <w:tcPr>
            <w:tcW w:w="47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35"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24"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8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3204" w:type="dxa"/>
            <w:gridSpan w:val="4"/>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103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89"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3433" w:type="dxa"/>
            <w:gridSpan w:val="4"/>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3246" w:type="dxa"/>
            <w:gridSpan w:val="4"/>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r>
      <w:tr w:rsidR="00A7162D" w:rsidTr="003E574A">
        <w:trPr>
          <w:trHeight w:val="402"/>
          <w:jc w:val="center"/>
        </w:trPr>
        <w:tc>
          <w:tcPr>
            <w:tcW w:w="47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35"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24"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8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总长</w:t>
            </w:r>
          </w:p>
        </w:tc>
        <w:tc>
          <w:tcPr>
            <w:tcW w:w="99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跨数和跨径(M)</w:t>
            </w:r>
          </w:p>
        </w:tc>
        <w:tc>
          <w:tcPr>
            <w:tcW w:w="71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宽度(M)</w:t>
            </w:r>
          </w:p>
        </w:tc>
        <w:tc>
          <w:tcPr>
            <w:tcW w:w="699"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面积(M2)</w:t>
            </w:r>
          </w:p>
        </w:tc>
        <w:tc>
          <w:tcPr>
            <w:tcW w:w="103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89"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8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基础</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上部</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下部</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桥面铺装</w:t>
            </w:r>
          </w:p>
        </w:tc>
        <w:tc>
          <w:tcPr>
            <w:tcW w:w="894"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栏杆形式(M)</w:t>
            </w:r>
          </w:p>
        </w:tc>
        <w:tc>
          <w:tcPr>
            <w:tcW w:w="750"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栏杆长度(M)</w:t>
            </w:r>
          </w:p>
        </w:tc>
        <w:tc>
          <w:tcPr>
            <w:tcW w:w="75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伸缩缝形式</w:t>
            </w:r>
          </w:p>
        </w:tc>
        <w:tc>
          <w:tcPr>
            <w:tcW w:w="845"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伸缩缝长度(M)</w:t>
            </w:r>
          </w:p>
        </w:tc>
      </w:tr>
      <w:tr w:rsidR="00A7162D" w:rsidTr="003E574A">
        <w:trPr>
          <w:trHeight w:val="402"/>
          <w:jc w:val="center"/>
        </w:trPr>
        <w:tc>
          <w:tcPr>
            <w:tcW w:w="47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35"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24"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8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(M)</w:t>
            </w:r>
          </w:p>
        </w:tc>
        <w:tc>
          <w:tcPr>
            <w:tcW w:w="99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1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69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103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89"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8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0"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94"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50"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45"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r>
      <w:tr w:rsidR="00A7162D" w:rsidTr="003E574A">
        <w:trPr>
          <w:trHeight w:val="900"/>
          <w:jc w:val="center"/>
        </w:trPr>
        <w:tc>
          <w:tcPr>
            <w:tcW w:w="473"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63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严家桥</w:t>
            </w:r>
          </w:p>
        </w:tc>
        <w:tc>
          <w:tcPr>
            <w:tcW w:w="82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2015年8月</w:t>
            </w:r>
          </w:p>
        </w:tc>
        <w:tc>
          <w:tcPr>
            <w:tcW w:w="107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十字港河</w:t>
            </w:r>
          </w:p>
        </w:tc>
        <w:tc>
          <w:tcPr>
            <w:tcW w:w="68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严家桥路</w:t>
            </w:r>
          </w:p>
        </w:tc>
        <w:tc>
          <w:tcPr>
            <w:tcW w:w="79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59.2</w:t>
            </w:r>
          </w:p>
        </w:tc>
        <w:tc>
          <w:tcPr>
            <w:tcW w:w="9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三跨（15+28+15）</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69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1334</w:t>
            </w:r>
          </w:p>
        </w:tc>
        <w:tc>
          <w:tcPr>
            <w:tcW w:w="103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78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汽车-B级</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预应力混凝土</w:t>
            </w:r>
          </w:p>
        </w:tc>
        <w:tc>
          <w:tcPr>
            <w:tcW w:w="88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现浇混凝土</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预应力简支梁</w:t>
            </w:r>
          </w:p>
        </w:tc>
        <w:tc>
          <w:tcPr>
            <w:tcW w:w="8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重力式桥台</w:t>
            </w:r>
          </w:p>
        </w:tc>
        <w:tc>
          <w:tcPr>
            <w:tcW w:w="85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w:t>
            </w:r>
          </w:p>
        </w:tc>
        <w:tc>
          <w:tcPr>
            <w:tcW w:w="8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花岗岩</w:t>
            </w:r>
          </w:p>
        </w:tc>
        <w:tc>
          <w:tcPr>
            <w:tcW w:w="7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115.8</w:t>
            </w:r>
          </w:p>
        </w:tc>
        <w:tc>
          <w:tcPr>
            <w:tcW w:w="75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C60型钢</w:t>
            </w:r>
          </w:p>
        </w:tc>
        <w:tc>
          <w:tcPr>
            <w:tcW w:w="84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35.6</w:t>
            </w:r>
          </w:p>
        </w:tc>
      </w:tr>
      <w:tr w:rsidR="00A7162D" w:rsidTr="003E574A">
        <w:trPr>
          <w:trHeight w:val="900"/>
          <w:jc w:val="center"/>
        </w:trPr>
        <w:tc>
          <w:tcPr>
            <w:tcW w:w="473"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63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南渡桥</w:t>
            </w:r>
          </w:p>
        </w:tc>
        <w:tc>
          <w:tcPr>
            <w:tcW w:w="82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2015年8月</w:t>
            </w:r>
          </w:p>
        </w:tc>
        <w:tc>
          <w:tcPr>
            <w:tcW w:w="107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十字港河</w:t>
            </w:r>
          </w:p>
        </w:tc>
        <w:tc>
          <w:tcPr>
            <w:tcW w:w="68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北城街</w:t>
            </w:r>
          </w:p>
        </w:tc>
        <w:tc>
          <w:tcPr>
            <w:tcW w:w="79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59.2</w:t>
            </w:r>
          </w:p>
        </w:tc>
        <w:tc>
          <w:tcPr>
            <w:tcW w:w="9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三跨（15+28+15）</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69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1160</w:t>
            </w:r>
          </w:p>
        </w:tc>
        <w:tc>
          <w:tcPr>
            <w:tcW w:w="103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78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汽车-B级</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预应力混凝土</w:t>
            </w:r>
          </w:p>
        </w:tc>
        <w:tc>
          <w:tcPr>
            <w:tcW w:w="88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现浇混凝土</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预应力简支梁</w:t>
            </w:r>
          </w:p>
        </w:tc>
        <w:tc>
          <w:tcPr>
            <w:tcW w:w="8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重力式桥台</w:t>
            </w:r>
          </w:p>
        </w:tc>
        <w:tc>
          <w:tcPr>
            <w:tcW w:w="85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w:t>
            </w:r>
          </w:p>
        </w:tc>
        <w:tc>
          <w:tcPr>
            <w:tcW w:w="8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花岗岩</w:t>
            </w:r>
          </w:p>
        </w:tc>
        <w:tc>
          <w:tcPr>
            <w:tcW w:w="7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115.8</w:t>
            </w:r>
          </w:p>
        </w:tc>
        <w:tc>
          <w:tcPr>
            <w:tcW w:w="75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C60型钢</w:t>
            </w:r>
          </w:p>
        </w:tc>
        <w:tc>
          <w:tcPr>
            <w:tcW w:w="84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29.2</w:t>
            </w:r>
          </w:p>
        </w:tc>
      </w:tr>
      <w:tr w:rsidR="00A7162D" w:rsidTr="003E574A">
        <w:trPr>
          <w:trHeight w:val="900"/>
          <w:jc w:val="center"/>
        </w:trPr>
        <w:tc>
          <w:tcPr>
            <w:tcW w:w="473"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w:t>
            </w:r>
          </w:p>
        </w:tc>
        <w:tc>
          <w:tcPr>
            <w:tcW w:w="6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康中桥</w:t>
            </w:r>
          </w:p>
        </w:tc>
        <w:tc>
          <w:tcPr>
            <w:tcW w:w="82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2003 </w:t>
            </w:r>
          </w:p>
        </w:tc>
        <w:tc>
          <w:tcPr>
            <w:tcW w:w="107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吴家墩河</w:t>
            </w:r>
          </w:p>
        </w:tc>
        <w:tc>
          <w:tcPr>
            <w:tcW w:w="68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康中路</w:t>
            </w:r>
          </w:p>
        </w:tc>
        <w:tc>
          <w:tcPr>
            <w:tcW w:w="79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9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单跨（20）</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69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600</w:t>
            </w:r>
          </w:p>
        </w:tc>
        <w:tc>
          <w:tcPr>
            <w:tcW w:w="103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5人+8机+3隔+8机+5人</w:t>
            </w:r>
          </w:p>
        </w:tc>
        <w:tc>
          <w:tcPr>
            <w:tcW w:w="78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城市-A级</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钢筋砼</w:t>
            </w:r>
          </w:p>
        </w:tc>
        <w:tc>
          <w:tcPr>
            <w:tcW w:w="88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钻孔灌注桩</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预应力空心板梁</w:t>
            </w:r>
          </w:p>
        </w:tc>
        <w:tc>
          <w:tcPr>
            <w:tcW w:w="8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重力式桥台</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沥青+钢筋砼铺装</w:t>
            </w:r>
          </w:p>
        </w:tc>
        <w:tc>
          <w:tcPr>
            <w:tcW w:w="8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花岗岩</w:t>
            </w:r>
          </w:p>
        </w:tc>
        <w:tc>
          <w:tcPr>
            <w:tcW w:w="7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w:t>
            </w:r>
          </w:p>
        </w:tc>
        <w:tc>
          <w:tcPr>
            <w:tcW w:w="75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型钢</w:t>
            </w:r>
          </w:p>
        </w:tc>
        <w:tc>
          <w:tcPr>
            <w:tcW w:w="84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40.8</w:t>
            </w:r>
          </w:p>
        </w:tc>
      </w:tr>
      <w:tr w:rsidR="00A7162D" w:rsidTr="003E574A">
        <w:trPr>
          <w:trHeight w:val="900"/>
          <w:jc w:val="center"/>
        </w:trPr>
        <w:tc>
          <w:tcPr>
            <w:tcW w:w="473"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w:t>
            </w:r>
          </w:p>
        </w:tc>
        <w:tc>
          <w:tcPr>
            <w:tcW w:w="6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乐墩桥</w:t>
            </w:r>
          </w:p>
        </w:tc>
        <w:tc>
          <w:tcPr>
            <w:tcW w:w="82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2005 </w:t>
            </w:r>
          </w:p>
        </w:tc>
        <w:tc>
          <w:tcPr>
            <w:tcW w:w="107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吴家墩河</w:t>
            </w:r>
          </w:p>
        </w:tc>
        <w:tc>
          <w:tcPr>
            <w:tcW w:w="68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康乐路</w:t>
            </w:r>
          </w:p>
        </w:tc>
        <w:tc>
          <w:tcPr>
            <w:tcW w:w="79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9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单跨（16）</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69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288</w:t>
            </w:r>
          </w:p>
        </w:tc>
        <w:tc>
          <w:tcPr>
            <w:tcW w:w="103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3人+12机+3人</w:t>
            </w:r>
          </w:p>
        </w:tc>
        <w:tc>
          <w:tcPr>
            <w:tcW w:w="78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城-B级</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钢筋混凝土</w:t>
            </w:r>
          </w:p>
        </w:tc>
        <w:tc>
          <w:tcPr>
            <w:tcW w:w="88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现浇混凝土</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预应力空心板梁</w:t>
            </w:r>
          </w:p>
        </w:tc>
        <w:tc>
          <w:tcPr>
            <w:tcW w:w="8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重力式桥台</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w:t>
            </w:r>
          </w:p>
        </w:tc>
        <w:tc>
          <w:tcPr>
            <w:tcW w:w="8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花岗岩</w:t>
            </w:r>
          </w:p>
        </w:tc>
        <w:tc>
          <w:tcPr>
            <w:tcW w:w="7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F79646"/>
                <w:kern w:val="0"/>
                <w:sz w:val="20"/>
                <w:szCs w:val="20"/>
              </w:rPr>
            </w:pPr>
            <w:r>
              <w:rPr>
                <w:rFonts w:ascii="宋体" w:hAnsi="宋体" w:cs="宋体" w:hint="eastAsia"/>
                <w:color w:val="F79646"/>
                <w:kern w:val="0"/>
                <w:sz w:val="20"/>
                <w:szCs w:val="20"/>
              </w:rPr>
              <w:t>38</w:t>
            </w:r>
          </w:p>
        </w:tc>
        <w:tc>
          <w:tcPr>
            <w:tcW w:w="75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型钢</w:t>
            </w:r>
          </w:p>
        </w:tc>
        <w:tc>
          <w:tcPr>
            <w:tcW w:w="84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F79646"/>
                <w:kern w:val="0"/>
                <w:sz w:val="20"/>
                <w:szCs w:val="20"/>
              </w:rPr>
            </w:pPr>
            <w:r>
              <w:rPr>
                <w:rFonts w:ascii="宋体" w:hAnsi="宋体" w:cs="宋体" w:hint="eastAsia"/>
                <w:color w:val="F79646"/>
                <w:kern w:val="0"/>
                <w:sz w:val="20"/>
                <w:szCs w:val="20"/>
              </w:rPr>
              <w:t>26.14</w:t>
            </w:r>
          </w:p>
        </w:tc>
      </w:tr>
      <w:tr w:rsidR="00A7162D" w:rsidTr="003E574A">
        <w:trPr>
          <w:trHeight w:val="900"/>
          <w:jc w:val="center"/>
        </w:trPr>
        <w:tc>
          <w:tcPr>
            <w:tcW w:w="473"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w:t>
            </w:r>
          </w:p>
        </w:tc>
        <w:tc>
          <w:tcPr>
            <w:tcW w:w="6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康景桥</w:t>
            </w:r>
          </w:p>
        </w:tc>
        <w:tc>
          <w:tcPr>
            <w:tcW w:w="82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2016 </w:t>
            </w:r>
          </w:p>
        </w:tc>
        <w:tc>
          <w:tcPr>
            <w:tcW w:w="107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吴家墩河</w:t>
            </w:r>
          </w:p>
        </w:tc>
        <w:tc>
          <w:tcPr>
            <w:tcW w:w="68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康景路</w:t>
            </w:r>
          </w:p>
        </w:tc>
        <w:tc>
          <w:tcPr>
            <w:tcW w:w="79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9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1跨（16）</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9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192</w:t>
            </w:r>
          </w:p>
        </w:tc>
        <w:tc>
          <w:tcPr>
            <w:tcW w:w="103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2.5人+7机+2.5人</w:t>
            </w:r>
          </w:p>
        </w:tc>
        <w:tc>
          <w:tcPr>
            <w:tcW w:w="78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城市-B级</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钢筋混凝土</w:t>
            </w:r>
          </w:p>
        </w:tc>
        <w:tc>
          <w:tcPr>
            <w:tcW w:w="88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现浇混凝土</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预应力空心板梁</w:t>
            </w:r>
          </w:p>
        </w:tc>
        <w:tc>
          <w:tcPr>
            <w:tcW w:w="8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重力式桥台</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沥青混凝土</w:t>
            </w:r>
          </w:p>
        </w:tc>
        <w:tc>
          <w:tcPr>
            <w:tcW w:w="8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花岗岩</w:t>
            </w:r>
          </w:p>
        </w:tc>
        <w:tc>
          <w:tcPr>
            <w:tcW w:w="7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F79646"/>
                <w:kern w:val="0"/>
                <w:sz w:val="20"/>
                <w:szCs w:val="20"/>
              </w:rPr>
            </w:pPr>
            <w:r>
              <w:rPr>
                <w:rFonts w:ascii="宋体" w:hAnsi="宋体" w:cs="宋体" w:hint="eastAsia"/>
                <w:color w:val="F79646"/>
                <w:kern w:val="0"/>
                <w:sz w:val="20"/>
                <w:szCs w:val="20"/>
              </w:rPr>
              <w:t>38</w:t>
            </w:r>
          </w:p>
        </w:tc>
        <w:tc>
          <w:tcPr>
            <w:tcW w:w="75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型钢</w:t>
            </w:r>
          </w:p>
        </w:tc>
        <w:tc>
          <w:tcPr>
            <w:tcW w:w="84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F79646"/>
                <w:kern w:val="0"/>
                <w:sz w:val="20"/>
                <w:szCs w:val="20"/>
              </w:rPr>
            </w:pPr>
            <w:r>
              <w:rPr>
                <w:rFonts w:ascii="宋体" w:hAnsi="宋体" w:cs="宋体" w:hint="eastAsia"/>
                <w:color w:val="F79646"/>
                <w:kern w:val="0"/>
                <w:sz w:val="20"/>
                <w:szCs w:val="20"/>
              </w:rPr>
              <w:t>14.6</w:t>
            </w:r>
          </w:p>
        </w:tc>
      </w:tr>
      <w:tr w:rsidR="00A7162D" w:rsidTr="003E574A">
        <w:trPr>
          <w:trHeight w:val="900"/>
          <w:jc w:val="center"/>
        </w:trPr>
        <w:tc>
          <w:tcPr>
            <w:tcW w:w="473"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6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石前港桥</w:t>
            </w:r>
          </w:p>
        </w:tc>
        <w:tc>
          <w:tcPr>
            <w:tcW w:w="82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2014 </w:t>
            </w:r>
          </w:p>
        </w:tc>
        <w:tc>
          <w:tcPr>
            <w:tcW w:w="107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石前港</w:t>
            </w:r>
          </w:p>
        </w:tc>
        <w:tc>
          <w:tcPr>
            <w:tcW w:w="68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杨店桥路</w:t>
            </w:r>
          </w:p>
        </w:tc>
        <w:tc>
          <w:tcPr>
            <w:tcW w:w="79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99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单跨（20）</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69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240</w:t>
            </w:r>
          </w:p>
        </w:tc>
        <w:tc>
          <w:tcPr>
            <w:tcW w:w="103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2.5人+7机+2.5人</w:t>
            </w:r>
          </w:p>
        </w:tc>
        <w:tc>
          <w:tcPr>
            <w:tcW w:w="78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公路Ⅱ级</w:t>
            </w:r>
          </w:p>
        </w:tc>
        <w:tc>
          <w:tcPr>
            <w:tcW w:w="70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钢筋混凝土</w:t>
            </w:r>
          </w:p>
        </w:tc>
        <w:tc>
          <w:tcPr>
            <w:tcW w:w="88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现浇混凝土</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预应力空心板梁</w:t>
            </w:r>
          </w:p>
        </w:tc>
        <w:tc>
          <w:tcPr>
            <w:tcW w:w="8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重力式桥台</w:t>
            </w:r>
          </w:p>
        </w:tc>
        <w:tc>
          <w:tcPr>
            <w:tcW w:w="8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w:t>
            </w:r>
          </w:p>
        </w:tc>
        <w:tc>
          <w:tcPr>
            <w:tcW w:w="8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花岗岩</w:t>
            </w:r>
          </w:p>
        </w:tc>
        <w:tc>
          <w:tcPr>
            <w:tcW w:w="75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F79646"/>
                <w:kern w:val="0"/>
                <w:sz w:val="20"/>
                <w:szCs w:val="20"/>
              </w:rPr>
            </w:pPr>
            <w:r>
              <w:rPr>
                <w:rFonts w:ascii="宋体" w:hAnsi="宋体" w:cs="宋体" w:hint="eastAsia"/>
                <w:color w:val="F79646"/>
                <w:kern w:val="0"/>
                <w:sz w:val="20"/>
                <w:szCs w:val="20"/>
              </w:rPr>
              <w:t>46.4</w:t>
            </w:r>
          </w:p>
        </w:tc>
        <w:tc>
          <w:tcPr>
            <w:tcW w:w="75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型钢</w:t>
            </w:r>
          </w:p>
        </w:tc>
        <w:tc>
          <w:tcPr>
            <w:tcW w:w="84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F79646"/>
                <w:kern w:val="0"/>
                <w:sz w:val="20"/>
                <w:szCs w:val="20"/>
              </w:rPr>
            </w:pPr>
            <w:r>
              <w:rPr>
                <w:rFonts w:ascii="宋体" w:hAnsi="宋体" w:cs="宋体" w:hint="eastAsia"/>
                <w:color w:val="F79646"/>
                <w:kern w:val="0"/>
                <w:sz w:val="20"/>
                <w:szCs w:val="20"/>
              </w:rPr>
              <w:t>24</w:t>
            </w:r>
          </w:p>
        </w:tc>
      </w:tr>
    </w:tbl>
    <w:p w:rsidR="00A7162D" w:rsidRDefault="00A7162D" w:rsidP="00A7162D"/>
    <w:p w:rsidR="00A7162D" w:rsidRDefault="00A7162D" w:rsidP="00A7162D">
      <w:pPr>
        <w:sectPr w:rsidR="00A7162D">
          <w:pgSz w:w="16838" w:h="11906" w:orient="landscape"/>
          <w:pgMar w:top="1797" w:right="1440" w:bottom="1797" w:left="1440" w:header="851" w:footer="992" w:gutter="0"/>
          <w:cols w:space="425"/>
          <w:docGrid w:type="linesAndChars" w:linePitch="312"/>
        </w:sectPr>
      </w:pPr>
    </w:p>
    <w:p w:rsidR="00A7162D" w:rsidRDefault="00A7162D" w:rsidP="00A7162D">
      <w:pPr>
        <w:rPr>
          <w:sz w:val="24"/>
        </w:rPr>
      </w:pPr>
      <w:r>
        <w:rPr>
          <w:sz w:val="24"/>
        </w:rPr>
        <w:lastRenderedPageBreak/>
        <w:t>附排水</w:t>
      </w:r>
      <w:r>
        <w:rPr>
          <w:rFonts w:hint="eastAsia"/>
          <w:sz w:val="24"/>
        </w:rPr>
        <w:t>管</w:t>
      </w:r>
      <w:r>
        <w:rPr>
          <w:sz w:val="24"/>
        </w:rPr>
        <w:t>网设施量明细</w:t>
      </w:r>
    </w:p>
    <w:tbl>
      <w:tblPr>
        <w:tblW w:w="10729" w:type="dxa"/>
        <w:jc w:val="center"/>
        <w:tblLook w:val="04A0"/>
      </w:tblPr>
      <w:tblGrid>
        <w:gridCol w:w="536"/>
        <w:gridCol w:w="926"/>
        <w:gridCol w:w="1051"/>
        <w:gridCol w:w="2300"/>
        <w:gridCol w:w="1690"/>
        <w:gridCol w:w="811"/>
        <w:gridCol w:w="864"/>
        <w:gridCol w:w="771"/>
        <w:gridCol w:w="691"/>
        <w:gridCol w:w="1089"/>
      </w:tblGrid>
      <w:tr w:rsidR="00A7162D" w:rsidTr="003E574A">
        <w:trPr>
          <w:trHeight w:val="270"/>
          <w:jc w:val="center"/>
        </w:trPr>
        <w:tc>
          <w:tcPr>
            <w:tcW w:w="5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92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所属道路名称</w:t>
            </w:r>
          </w:p>
        </w:tc>
        <w:tc>
          <w:tcPr>
            <w:tcW w:w="105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起止点</w:t>
            </w:r>
          </w:p>
        </w:tc>
        <w:tc>
          <w:tcPr>
            <w:tcW w:w="7127" w:type="dxa"/>
            <w:gridSpan w:val="6"/>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雨水管道</w:t>
            </w:r>
          </w:p>
        </w:tc>
        <w:tc>
          <w:tcPr>
            <w:tcW w:w="10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备注</w:t>
            </w:r>
          </w:p>
        </w:tc>
      </w:tr>
      <w:tr w:rsidR="00A7162D" w:rsidTr="003E574A">
        <w:trPr>
          <w:trHeight w:val="270"/>
          <w:jc w:val="center"/>
        </w:trPr>
        <w:tc>
          <w:tcPr>
            <w:tcW w:w="53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92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51"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2300"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干管材质、管径mm</w:t>
            </w:r>
          </w:p>
        </w:tc>
        <w:tc>
          <w:tcPr>
            <w:tcW w:w="1690"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支管材质、管径mm</w:t>
            </w:r>
          </w:p>
        </w:tc>
        <w:tc>
          <w:tcPr>
            <w:tcW w:w="3137" w:type="dxa"/>
            <w:gridSpan w:val="4"/>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w:t>
            </w:r>
          </w:p>
        </w:tc>
        <w:tc>
          <w:tcPr>
            <w:tcW w:w="1089"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r>
      <w:tr w:rsidR="00A7162D" w:rsidTr="003E574A">
        <w:trPr>
          <w:trHeight w:val="450"/>
          <w:jc w:val="center"/>
        </w:trPr>
        <w:tc>
          <w:tcPr>
            <w:tcW w:w="53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92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51"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2300"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690"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干管总长（m）</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支管总长（m）</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检查井座</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雨水口井</w:t>
            </w:r>
          </w:p>
        </w:tc>
        <w:tc>
          <w:tcPr>
            <w:tcW w:w="1089"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橡树巷</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水月街--萍水街</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 26米、砼D500管 71米、砼D600管  148米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HDPE 225管  90米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245</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拱苑路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水月街--萍水街</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 35米、砼D400管 11米、砼D500管  117米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HDPE 225管  91米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163</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91</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紫秀巷</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登云路--紫荆家园小区大门</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砼D500管54米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砼D300管28米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美景巷</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教工路--景苑路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PVC-D300管215米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PVC-D225管50米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215</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彩云路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大浒街--冠军路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PVC-D400管50米；PVC-D500管147.3米；PVC-D600管171.1米；PVC-D800管68.9米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PVC-D200管112米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437</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嘉墅街</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湖墅北路-和睦路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砼D400管138.9米；砼D600管24.5米；HDPED800管163米；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HDPED225管140米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326.4</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上塘路605弄</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上塘路-冠军路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D300管7米；D400管42米；D500管150米；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D200管77米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199</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富强路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丰潭路-拱苑路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砼D300管117米；砼D400管97米；砼D500管112米；砼D600管36米；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砼D200管115米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362</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115</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严家桥路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杭行路-萍水路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砼D1200管219米、砼D1000管30米、砼D600管27米、砼D500管25米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砼D200管84米、砼D300管56米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北城街</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西塘河-萍水路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砼D100管83米、砼D800管129米、砼D600管97米、砼D500管135米、砼D400管24米、砼D300</w:t>
            </w:r>
            <w:r>
              <w:rPr>
                <w:rFonts w:ascii="宋体" w:hAnsi="宋体" w:cs="宋体" w:hint="eastAsia"/>
                <w:color w:val="000000"/>
                <w:kern w:val="0"/>
                <w:sz w:val="20"/>
                <w:szCs w:val="20"/>
              </w:rPr>
              <w:lastRenderedPageBreak/>
              <w:t>管106米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砼D200管236米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574</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236</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11</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杭行路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湖州街-严家桥路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砼D600管109米、砼D500管96米、砼D300管163米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砼D200管151米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368</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151</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明园路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园河弄-半山路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砼D300管37米、砼D400管60米、砼D500管37米、砼D600管25米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砼D200管50米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159</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三德里</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文岚街-后横港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D300管60米（UPVC）、D400管102米（UPVC)、D600管20米（UPVC)</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D225管42米（UPVC)</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182</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正德里街</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化工路-莫干山路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砼D400管69米、砼D600管228米、砼D800管78米、砼D1000管296米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砼D200管190米、砼D300管70米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671</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260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园河弄</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半山路-明园南路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砼D300管75米、砼D400管55米、砼D500管11米、砼D800管104米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砼D200管210米、砼D300管10米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245</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220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仁和仓街</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丽水路-红建河西侧</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砼D400管141米、砼D500管34米、砼D600管82米、砼D1000管65米、砼D1200管144米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砼D300管382米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466</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382</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108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郁世门街</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下塘路-拱康路西侧</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砼D400管552米、砼D600管158米、砼D800管481米、砼D1000管136米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砼D300管700米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1327</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700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49</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82</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其中检查井中预留井17座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康中路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康政路-沈家桥村</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UPVC管D300共140米、砼D500管66米、砼D600管264米、砼D800管111米、砼D1000管522米、砼D1200管176米、砼D1500管216米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UPVC管D200共740米、UPVC管D300共120米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1496</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860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54</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172</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其中检查井中预留井8座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康乐路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康政路西侧-康惠路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UPVC管D300管385.1米、UPVC管D400管242.5米、砼D500管204米、砼D600管412.4米、砼D800管212米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UPVC管D225管344米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1456</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344</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148</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其中检查井中预留井9个</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20</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康景路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康政路-康惠路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UPVC管D300共173.2米、UPVC管D400共218.6米、砼D500管180.5米、砼D600管247.8米、砼D800管245.8米、砼D1000管88米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UPVC管D225管203米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1154</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203</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54</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110</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其中检查井中预留井20个</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21</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康惠路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康恒路-界河</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UPVC管D300共40米、砼D500管22米、砼D600管128.8米、砼D1000管480.1米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UPVC管D225共156米、UPVC管D300共24米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471</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64</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其中检查井中预留井3座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康政路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康桥路-康乐路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UPVC管D300共122.7米、UPVC管D400共132米、砼D500管141.3米、砼D600管385.9米、砼D800管349.5米、砼D1000管22.4米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UPVC管D225管234米、UPVC管D300管48米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1154</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282</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130</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其中检查井中预留井9座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康明路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康中路-康乐路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UPVC管D300共94.5米、UPVC管D400共143.2米、砼D500管46.8米、砼D600管22.3米、砼D1000管25.6米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UPVC管D225管66米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333</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66</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32</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其中检查井中预留井5座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康恒路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吴家墩-沈家桥</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UPVC管D300管81米、UPVC管D400管60米、砼D500管65.8米、砼D600管77米、砼D800管99米、砼D1000管99.2米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UPVC管D225管153米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482</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153</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48</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其中检查井中预留井5座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康平路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康惠路-沈家桥</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UPVC管D400管110米、砼D500管202米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UPVC管D225管53米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312</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53</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其中检查井中预留井6座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康丰路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康桥路-康恒路</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砼D400管163米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砼D300管56米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163</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56</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其中检查井中预留井0座</w:t>
            </w:r>
          </w:p>
        </w:tc>
      </w:tr>
      <w:tr w:rsidR="00A7162D" w:rsidTr="003E574A">
        <w:trPr>
          <w:trHeight w:val="1140"/>
          <w:jc w:val="center"/>
        </w:trPr>
        <w:tc>
          <w:tcPr>
            <w:tcW w:w="536"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27</w:t>
            </w:r>
          </w:p>
        </w:tc>
        <w:tc>
          <w:tcPr>
            <w:tcW w:w="9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杨店桥路</w:t>
            </w:r>
          </w:p>
        </w:tc>
        <w:tc>
          <w:tcPr>
            <w:tcW w:w="10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石前港-蒋家浜</w:t>
            </w:r>
          </w:p>
        </w:tc>
        <w:tc>
          <w:tcPr>
            <w:tcW w:w="230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UPVC管D400管142.4米、砼D500管68.2米、砼D600管126.3米、砼D800管74.6米、砼D1000管65.9米</w:t>
            </w:r>
          </w:p>
        </w:tc>
        <w:tc>
          <w:tcPr>
            <w:tcW w:w="169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UPVC管D225管140米</w:t>
            </w:r>
          </w:p>
        </w:tc>
        <w:tc>
          <w:tcPr>
            <w:tcW w:w="8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478</w:t>
            </w:r>
          </w:p>
        </w:tc>
        <w:tc>
          <w:tcPr>
            <w:tcW w:w="86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140</w:t>
            </w:r>
          </w:p>
        </w:tc>
        <w:tc>
          <w:tcPr>
            <w:tcW w:w="77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w:t>
            </w:r>
          </w:p>
        </w:tc>
        <w:tc>
          <w:tcPr>
            <w:tcW w:w="69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58</w:t>
            </w:r>
          </w:p>
        </w:tc>
        <w:tc>
          <w:tcPr>
            <w:tcW w:w="108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其中检查井中预留井3座</w:t>
            </w:r>
          </w:p>
        </w:tc>
      </w:tr>
    </w:tbl>
    <w:p w:rsidR="00A7162D" w:rsidRDefault="00A7162D" w:rsidP="00A7162D"/>
    <w:p w:rsidR="00A7162D" w:rsidRDefault="00A7162D" w:rsidP="00A7162D"/>
    <w:p w:rsidR="00A7162D" w:rsidRDefault="00A7162D" w:rsidP="00A7162D"/>
    <w:p w:rsidR="00A7162D" w:rsidRDefault="00A7162D" w:rsidP="00A7162D"/>
    <w:p w:rsidR="00A7162D" w:rsidRDefault="00A7162D" w:rsidP="00A7162D">
      <w:pPr>
        <w:sectPr w:rsidR="00A7162D">
          <w:pgSz w:w="11906" w:h="16838"/>
          <w:pgMar w:top="1440" w:right="1800" w:bottom="1440" w:left="1800" w:header="851" w:footer="992" w:gutter="0"/>
          <w:cols w:space="425"/>
          <w:docGrid w:type="lines" w:linePitch="312"/>
        </w:sectPr>
      </w:pPr>
    </w:p>
    <w:p w:rsidR="00A7162D" w:rsidRDefault="00A7162D" w:rsidP="00A7162D">
      <w:pPr>
        <w:rPr>
          <w:sz w:val="24"/>
        </w:rPr>
      </w:pPr>
      <w:r>
        <w:rPr>
          <w:rFonts w:hint="eastAsia"/>
          <w:sz w:val="24"/>
        </w:rPr>
        <w:lastRenderedPageBreak/>
        <w:t>2</w:t>
      </w:r>
      <w:r>
        <w:rPr>
          <w:rFonts w:hint="eastAsia"/>
          <w:sz w:val="24"/>
        </w:rPr>
        <w:t>、道路环卫保洁设施量清单</w:t>
      </w:r>
    </w:p>
    <w:tbl>
      <w:tblPr>
        <w:tblW w:w="13680" w:type="dxa"/>
        <w:tblInd w:w="95" w:type="dxa"/>
        <w:tblLook w:val="04A0"/>
      </w:tblPr>
      <w:tblGrid>
        <w:gridCol w:w="580"/>
        <w:gridCol w:w="1360"/>
        <w:gridCol w:w="1440"/>
        <w:gridCol w:w="2140"/>
        <w:gridCol w:w="1080"/>
        <w:gridCol w:w="1080"/>
        <w:gridCol w:w="1120"/>
        <w:gridCol w:w="1080"/>
        <w:gridCol w:w="1080"/>
        <w:gridCol w:w="1400"/>
        <w:gridCol w:w="1320"/>
      </w:tblGrid>
      <w:tr w:rsidR="00A7162D" w:rsidTr="003E574A">
        <w:trPr>
          <w:trHeight w:val="642"/>
        </w:trPr>
        <w:tc>
          <w:tcPr>
            <w:tcW w:w="6600" w:type="dxa"/>
            <w:gridSpan w:val="5"/>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b/>
                <w:bCs/>
                <w:kern w:val="0"/>
                <w:sz w:val="40"/>
                <w:szCs w:val="40"/>
              </w:rPr>
            </w:pPr>
          </w:p>
        </w:tc>
        <w:tc>
          <w:tcPr>
            <w:tcW w:w="1080" w:type="dxa"/>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kern w:val="0"/>
                <w:sz w:val="24"/>
              </w:rPr>
            </w:pPr>
          </w:p>
        </w:tc>
        <w:tc>
          <w:tcPr>
            <w:tcW w:w="1120" w:type="dxa"/>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kern w:val="0"/>
                <w:sz w:val="24"/>
              </w:rPr>
            </w:pPr>
          </w:p>
        </w:tc>
        <w:tc>
          <w:tcPr>
            <w:tcW w:w="1400" w:type="dxa"/>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kern w:val="0"/>
                <w:sz w:val="24"/>
              </w:rPr>
            </w:pPr>
          </w:p>
        </w:tc>
        <w:tc>
          <w:tcPr>
            <w:tcW w:w="1320" w:type="dxa"/>
            <w:tcBorders>
              <w:top w:val="nil"/>
              <w:left w:val="nil"/>
              <w:bottom w:val="nil"/>
              <w:right w:val="nil"/>
            </w:tcBorders>
            <w:shd w:val="clear" w:color="auto" w:fill="auto"/>
            <w:noWrap/>
            <w:vAlign w:val="center"/>
          </w:tcPr>
          <w:p w:rsidR="00A7162D" w:rsidRDefault="00A7162D" w:rsidP="003E574A">
            <w:pPr>
              <w:widowControl/>
              <w:jc w:val="left"/>
              <w:rPr>
                <w:rFonts w:ascii="宋体" w:hAnsi="宋体" w:cs="宋体"/>
                <w:kern w:val="0"/>
                <w:sz w:val="24"/>
              </w:rPr>
            </w:pPr>
          </w:p>
        </w:tc>
      </w:tr>
      <w:tr w:rsidR="00A7162D" w:rsidTr="003E574A">
        <w:trPr>
          <w:trHeight w:val="1140"/>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36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道路名称</w:t>
            </w:r>
          </w:p>
        </w:tc>
        <w:tc>
          <w:tcPr>
            <w:tcW w:w="144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道路类别</w:t>
            </w:r>
          </w:p>
        </w:tc>
        <w:tc>
          <w:tcPr>
            <w:tcW w:w="214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起止地点</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道路长度（m）</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道路宽度（m）</w:t>
            </w:r>
          </w:p>
        </w:tc>
        <w:tc>
          <w:tcPr>
            <w:tcW w:w="112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车行道面积（㎡）</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人行道面积（㎡）</w:t>
            </w:r>
          </w:p>
        </w:tc>
        <w:tc>
          <w:tcPr>
            <w:tcW w:w="108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红线外面积(㎡)</w:t>
            </w:r>
          </w:p>
        </w:tc>
        <w:tc>
          <w:tcPr>
            <w:tcW w:w="140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核定的</w:t>
            </w:r>
            <w:r>
              <w:rPr>
                <w:rFonts w:ascii="宋体" w:hAnsi="宋体" w:cs="宋体" w:hint="eastAsia"/>
                <w:b/>
                <w:bCs/>
                <w:kern w:val="0"/>
                <w:sz w:val="20"/>
                <w:szCs w:val="20"/>
              </w:rPr>
              <w:br/>
              <w:t>1米绿地</w:t>
            </w:r>
            <w:r>
              <w:rPr>
                <w:rFonts w:ascii="宋体" w:hAnsi="宋体" w:cs="宋体" w:hint="eastAsia"/>
                <w:b/>
                <w:bCs/>
                <w:kern w:val="0"/>
                <w:sz w:val="20"/>
                <w:szCs w:val="20"/>
              </w:rPr>
              <w:br/>
              <w:t>面积（㎡）</w:t>
            </w:r>
          </w:p>
        </w:tc>
        <w:tc>
          <w:tcPr>
            <w:tcW w:w="1320" w:type="dxa"/>
            <w:tcBorders>
              <w:top w:val="single" w:sz="8" w:space="0" w:color="auto"/>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核定的道路保洁面积（含1米绿地）(㎡)</w:t>
            </w:r>
          </w:p>
        </w:tc>
      </w:tr>
      <w:tr w:rsidR="00A7162D" w:rsidTr="003E574A">
        <w:trPr>
          <w:trHeight w:val="780"/>
        </w:trPr>
        <w:tc>
          <w:tcPr>
            <w:tcW w:w="580"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13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嘉墅街</w:t>
            </w:r>
          </w:p>
        </w:tc>
        <w:tc>
          <w:tcPr>
            <w:tcW w:w="144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二级道路</w:t>
            </w:r>
          </w:p>
        </w:tc>
        <w:tc>
          <w:tcPr>
            <w:tcW w:w="214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和睦路—湖墅北路</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1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4147.57</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208.31</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0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898.94</w:t>
            </w:r>
          </w:p>
        </w:tc>
        <w:tc>
          <w:tcPr>
            <w:tcW w:w="13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5254.81 </w:t>
            </w:r>
          </w:p>
        </w:tc>
      </w:tr>
      <w:tr w:rsidR="00A7162D" w:rsidTr="003E574A">
        <w:trPr>
          <w:trHeight w:val="780"/>
        </w:trPr>
        <w:tc>
          <w:tcPr>
            <w:tcW w:w="580"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136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三德里</w:t>
            </w:r>
          </w:p>
        </w:tc>
        <w:tc>
          <w:tcPr>
            <w:tcW w:w="144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三级道路</w:t>
            </w:r>
          </w:p>
        </w:tc>
        <w:tc>
          <w:tcPr>
            <w:tcW w:w="214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文岚街-河边</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182</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w:t>
            </w:r>
          </w:p>
        </w:tc>
        <w:tc>
          <w:tcPr>
            <w:tcW w:w="11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1429.46</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548.57</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0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74.55</w:t>
            </w:r>
          </w:p>
        </w:tc>
        <w:tc>
          <w:tcPr>
            <w:tcW w:w="13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2052.58</w:t>
            </w:r>
          </w:p>
        </w:tc>
      </w:tr>
      <w:tr w:rsidR="00A7162D" w:rsidTr="003E574A">
        <w:trPr>
          <w:trHeight w:val="780"/>
        </w:trPr>
        <w:tc>
          <w:tcPr>
            <w:tcW w:w="580"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w:t>
            </w:r>
          </w:p>
        </w:tc>
        <w:tc>
          <w:tcPr>
            <w:tcW w:w="136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仁和仓街</w:t>
            </w:r>
          </w:p>
        </w:tc>
        <w:tc>
          <w:tcPr>
            <w:tcW w:w="144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三级道路</w:t>
            </w:r>
          </w:p>
        </w:tc>
        <w:tc>
          <w:tcPr>
            <w:tcW w:w="214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丽水路-红建河西侧</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420</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1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5880</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2520</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0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3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8400.00 </w:t>
            </w:r>
          </w:p>
        </w:tc>
      </w:tr>
      <w:tr w:rsidR="00A7162D" w:rsidTr="003E574A">
        <w:trPr>
          <w:trHeight w:val="480"/>
        </w:trPr>
        <w:tc>
          <w:tcPr>
            <w:tcW w:w="5520"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602</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10</w:t>
            </w:r>
          </w:p>
        </w:tc>
        <w:tc>
          <w:tcPr>
            <w:tcW w:w="11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11457.03</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3276.88</w:t>
            </w:r>
          </w:p>
        </w:tc>
        <w:tc>
          <w:tcPr>
            <w:tcW w:w="108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140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973.49</w:t>
            </w:r>
          </w:p>
        </w:tc>
        <w:tc>
          <w:tcPr>
            <w:tcW w:w="1320"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15707.39</w:t>
            </w:r>
          </w:p>
        </w:tc>
      </w:tr>
    </w:tbl>
    <w:p w:rsidR="00A7162D" w:rsidRDefault="00A7162D" w:rsidP="00A7162D"/>
    <w:p w:rsidR="00A7162D" w:rsidRDefault="00A7162D" w:rsidP="00A7162D">
      <w:pPr>
        <w:sectPr w:rsidR="00A7162D">
          <w:pgSz w:w="16838" w:h="11906" w:orient="landscape"/>
          <w:pgMar w:top="1797" w:right="1440" w:bottom="1797" w:left="1440" w:header="851" w:footer="992" w:gutter="0"/>
          <w:cols w:space="425"/>
          <w:docGrid w:type="linesAndChars" w:linePitch="312"/>
        </w:sectPr>
      </w:pPr>
    </w:p>
    <w:p w:rsidR="00A7162D" w:rsidRDefault="00A7162D" w:rsidP="00A7162D">
      <w:pPr>
        <w:rPr>
          <w:b/>
          <w:sz w:val="24"/>
        </w:rPr>
      </w:pPr>
      <w:r>
        <w:rPr>
          <w:b/>
          <w:sz w:val="24"/>
        </w:rPr>
        <w:lastRenderedPageBreak/>
        <w:t>标项</w:t>
      </w:r>
      <w:r>
        <w:rPr>
          <w:rFonts w:hint="eastAsia"/>
          <w:b/>
          <w:sz w:val="24"/>
        </w:rPr>
        <w:t>二：</w:t>
      </w:r>
      <w:r w:rsidR="00132B0F" w:rsidRPr="00132B0F">
        <w:rPr>
          <w:rFonts w:hint="eastAsia"/>
          <w:b/>
          <w:sz w:val="24"/>
        </w:rPr>
        <w:t>拱墅区桃源街等</w:t>
      </w:r>
      <w:r w:rsidR="00132B0F" w:rsidRPr="00132B0F">
        <w:rPr>
          <w:rFonts w:hint="eastAsia"/>
          <w:b/>
          <w:sz w:val="24"/>
        </w:rPr>
        <w:t>14</w:t>
      </w:r>
      <w:r w:rsidR="00132B0F" w:rsidRPr="00132B0F">
        <w:rPr>
          <w:rFonts w:hint="eastAsia"/>
          <w:b/>
          <w:sz w:val="24"/>
        </w:rPr>
        <w:t>条区属区管道路市政环卫一体化综合养护服务项目</w:t>
      </w:r>
    </w:p>
    <w:p w:rsidR="00A7162D" w:rsidRDefault="00A7162D" w:rsidP="00A7162D">
      <w:pPr>
        <w:rPr>
          <w:sz w:val="24"/>
        </w:rPr>
      </w:pPr>
      <w:r>
        <w:rPr>
          <w:rFonts w:hint="eastAsia"/>
          <w:sz w:val="24"/>
        </w:rPr>
        <w:t>1</w:t>
      </w:r>
      <w:r>
        <w:rPr>
          <w:rFonts w:hint="eastAsia"/>
          <w:sz w:val="24"/>
        </w:rPr>
        <w:t>、市政设施量清单</w:t>
      </w:r>
    </w:p>
    <w:tbl>
      <w:tblPr>
        <w:tblW w:w="10240" w:type="dxa"/>
        <w:jc w:val="center"/>
        <w:tblLook w:val="04A0"/>
      </w:tblPr>
      <w:tblGrid>
        <w:gridCol w:w="695"/>
        <w:gridCol w:w="4124"/>
        <w:gridCol w:w="559"/>
        <w:gridCol w:w="1215"/>
        <w:gridCol w:w="1072"/>
        <w:gridCol w:w="1370"/>
        <w:gridCol w:w="1205"/>
      </w:tblGrid>
      <w:tr w:rsidR="00A7162D" w:rsidTr="003E574A">
        <w:trPr>
          <w:trHeight w:val="495"/>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bookmarkStart w:id="32" w:name="RANGE!A1:G241"/>
            <w:r>
              <w:rPr>
                <w:rFonts w:ascii="宋体" w:hAnsi="宋体" w:cs="宋体" w:hint="eastAsia"/>
                <w:kern w:val="0"/>
                <w:sz w:val="20"/>
                <w:szCs w:val="20"/>
              </w:rPr>
              <w:t>序号</w:t>
            </w:r>
            <w:bookmarkEnd w:id="32"/>
          </w:p>
        </w:tc>
        <w:tc>
          <w:tcPr>
            <w:tcW w:w="4124"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59"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18"/>
                <w:szCs w:val="18"/>
              </w:rPr>
            </w:pPr>
            <w:r>
              <w:rPr>
                <w:rFonts w:ascii="宋体" w:hAnsi="宋体" w:cs="宋体" w:hint="eastAsia"/>
                <w:kern w:val="0"/>
                <w:sz w:val="18"/>
                <w:szCs w:val="18"/>
              </w:rPr>
              <w:t>单位</w:t>
            </w:r>
          </w:p>
        </w:tc>
        <w:tc>
          <w:tcPr>
            <w:tcW w:w="1215"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设施量</w:t>
            </w:r>
          </w:p>
        </w:tc>
        <w:tc>
          <w:tcPr>
            <w:tcW w:w="1072"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1370"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合价</w:t>
            </w:r>
          </w:p>
        </w:tc>
        <w:tc>
          <w:tcPr>
            <w:tcW w:w="1205" w:type="dxa"/>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18"/>
                <w:szCs w:val="18"/>
              </w:rPr>
            </w:pPr>
            <w:r>
              <w:rPr>
                <w:rFonts w:ascii="宋体" w:hAnsi="宋体" w:cs="宋体" w:hint="eastAsia"/>
                <w:kern w:val="0"/>
                <w:sz w:val="18"/>
                <w:szCs w:val="18"/>
              </w:rPr>
              <w:t>维护内容</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1.1、桃源街（云锦路-沈半路）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:2016</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17580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5484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1828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5484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940.1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139.8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585.1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1.2、桃源街（下塘河-云锦路）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:2020</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8788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1167</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887</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2661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60.2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60.2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264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299</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1.3、桃源街（金昌路-下塘河）</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:2020</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7686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2490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830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1660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283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117</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2、翠锦路（丰源街-下塘河）</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:2016</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4276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1928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964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1928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292.6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3、秋悦路（北秀街-下塘河）</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:2016</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10354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4026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1284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2568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461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4、夏莲路（北秀街—沈半路）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:2017</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10150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4020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1360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2720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449</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364</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5、夏莲支路（夏莲路-春蓝路）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:2018</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1456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885</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708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lastRenderedPageBreak/>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6.1、观桃路（北秀街-下塘河）</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:2016</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4896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1037</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576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1728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414.2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6.2、观桃路（下塘河-金昌路）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:2022</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10390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3591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1176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3215</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298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195</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195</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7、秀锦巷（北秀街-桃源街）</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:2016</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4114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872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484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1452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310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37</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8、丰源街（秋悦路-下塘河）</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:2016</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18200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4184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2304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6912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53</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73.1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73.1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890.8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474</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436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9.1、景莘街（北秀街-桃源街）</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:2019</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8546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3626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1036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2072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470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9.2、景莘街（桃源街-沈半路）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:2023</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11240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4340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1493</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3634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812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395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343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37</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10.1、春蓝路（北秀街-桃源街）</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:2022</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5750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2274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758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1516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225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17</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10.2、春蓝路（桃源街-沈半路）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:2018</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3968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1572</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524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1048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14</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256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11、春蓝支路（夏莲路-春蓝路）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使用年限：4-10年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:2018</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1365</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915</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373</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746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99</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lastRenderedPageBreak/>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12.1、北秀支路（北秀街-北秀街南侧205米）</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:2022</w:t>
            </w:r>
            <w:r>
              <w:rPr>
                <w:rFonts w:ascii="宋体" w:hAnsi="宋体" w:hint="eastAsia"/>
                <w:kern w:val="0"/>
                <w:sz w:val="20"/>
                <w:szCs w:val="20"/>
              </w:rPr>
              <w:t>年</w:t>
            </w:r>
            <w:r>
              <w:rPr>
                <w:kern w:val="0"/>
                <w:sz w:val="20"/>
                <w:szCs w:val="20"/>
              </w:rPr>
              <w:t>)</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3010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1170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400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790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205</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190</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495"/>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12.2、北秀支路（北秀街南侧205米-沈半路）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:2022</w:t>
            </w:r>
            <w:r>
              <w:rPr>
                <w:rFonts w:ascii="宋体" w:hAnsi="宋体" w:hint="eastAsia"/>
                <w:kern w:val="0"/>
                <w:sz w:val="20"/>
                <w:szCs w:val="20"/>
              </w:rPr>
              <w:t>年</w:t>
            </w:r>
            <w:r>
              <w:rPr>
                <w:kern w:val="0"/>
                <w:sz w:val="20"/>
                <w:szCs w:val="20"/>
              </w:rPr>
              <w:t>)</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5726</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2454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819</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1638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412.6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86.9</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60.2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13、利谷巷（吴家角港-北秀支路）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:2022</w:t>
            </w:r>
            <w:r>
              <w:rPr>
                <w:rFonts w:ascii="宋体" w:hAnsi="宋体" w:hint="eastAsia"/>
                <w:kern w:val="0"/>
                <w:sz w:val="20"/>
                <w:szCs w:val="20"/>
              </w:rPr>
              <w:t>年</w:t>
            </w:r>
            <w:r>
              <w:rPr>
                <w:kern w:val="0"/>
                <w:sz w:val="20"/>
                <w:szCs w:val="20"/>
              </w:rPr>
              <w:t>)</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1064</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760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280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560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67.7</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192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16</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000000" w:fill="00FF00"/>
            <w:noWrap/>
            <w:vAlign w:val="center"/>
          </w:tcPr>
          <w:p w:rsidR="00A7162D" w:rsidRDefault="00A7162D" w:rsidP="003E574A">
            <w:pPr>
              <w:widowControl/>
              <w:rPr>
                <w:rFonts w:ascii="宋体" w:hAnsi="宋体" w:cs="宋体"/>
                <w:kern w:val="0"/>
                <w:sz w:val="20"/>
                <w:szCs w:val="20"/>
              </w:rPr>
            </w:pPr>
            <w:r>
              <w:rPr>
                <w:rFonts w:ascii="宋体" w:hAnsi="宋体" w:cs="宋体" w:hint="eastAsia"/>
                <w:kern w:val="0"/>
                <w:sz w:val="20"/>
                <w:szCs w:val="20"/>
              </w:rPr>
              <w:t>14、荷塘街（金昌路-云锦路）</w:t>
            </w:r>
          </w:p>
        </w:tc>
        <w:tc>
          <w:tcPr>
            <w:tcW w:w="4216" w:type="dxa"/>
            <w:gridSpan w:val="4"/>
            <w:tcBorders>
              <w:top w:val="single" w:sz="4" w:space="0" w:color="auto"/>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使用年限：1-3年</w:t>
            </w: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w:t>
            </w:r>
            <w:r>
              <w:rPr>
                <w:rFonts w:ascii="宋体" w:hAnsi="宋体" w:hint="eastAsia"/>
                <w:kern w:val="0"/>
                <w:sz w:val="20"/>
                <w:szCs w:val="20"/>
              </w:rPr>
              <w:t>竣工</w:t>
            </w:r>
            <w:r>
              <w:rPr>
                <w:kern w:val="0"/>
                <w:sz w:val="20"/>
                <w:szCs w:val="20"/>
              </w:rPr>
              <w:t>:2022</w:t>
            </w:r>
            <w:r>
              <w:rPr>
                <w:rFonts w:ascii="宋体" w:hAnsi="宋体" w:hint="eastAsia"/>
                <w:kern w:val="0"/>
                <w:sz w:val="20"/>
                <w:szCs w:val="20"/>
              </w:rPr>
              <w:t>年</w:t>
            </w:r>
            <w:r>
              <w:rPr>
                <w:kern w:val="0"/>
                <w:sz w:val="20"/>
                <w:szCs w:val="20"/>
              </w:rPr>
              <w:t>)</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沥青混凝土路面</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11701</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人行道板</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3678</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平石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1200</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lastRenderedPageBreak/>
              <w:t>4</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侧石</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3273</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桥梁栏杆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调换伸缩缝及清理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7</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调换橡胶止水带及清理</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8</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支座保养维修</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只</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663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10</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管道养护600≤￠＜1000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392</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11</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管道养护1000≤￠≤1500</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m</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93</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12</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检查井清捞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31</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13</w:t>
            </w:r>
          </w:p>
        </w:tc>
        <w:tc>
          <w:tcPr>
            <w:tcW w:w="4124"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进水口井清捞</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座</w:t>
            </w:r>
          </w:p>
        </w:tc>
        <w:tc>
          <w:tcPr>
            <w:tcW w:w="1215"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58</w:t>
            </w:r>
          </w:p>
        </w:tc>
        <w:tc>
          <w:tcPr>
            <w:tcW w:w="1072"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559"/>
          <w:jc w:val="center"/>
        </w:trPr>
        <w:tc>
          <w:tcPr>
            <w:tcW w:w="695" w:type="dxa"/>
            <w:tcBorders>
              <w:top w:val="nil"/>
              <w:left w:val="single" w:sz="4" w:space="0" w:color="auto"/>
              <w:bottom w:val="single" w:sz="4" w:space="0" w:color="auto"/>
              <w:right w:val="single" w:sz="4" w:space="0" w:color="auto"/>
            </w:tcBorders>
            <w:shd w:val="clear" w:color="auto" w:fill="auto"/>
            <w:noWrap/>
            <w:vAlign w:val="bottom"/>
          </w:tcPr>
          <w:p w:rsidR="00A7162D" w:rsidRDefault="00A7162D" w:rsidP="003E574A">
            <w:pPr>
              <w:widowControl/>
              <w:jc w:val="left"/>
              <w:rPr>
                <w:kern w:val="0"/>
                <w:sz w:val="20"/>
                <w:szCs w:val="20"/>
              </w:rPr>
            </w:pPr>
            <w:r>
              <w:rPr>
                <w:kern w:val="0"/>
                <w:sz w:val="20"/>
                <w:szCs w:val="20"/>
              </w:rPr>
              <w:t xml:space="preserve">　</w:t>
            </w:r>
          </w:p>
        </w:tc>
        <w:tc>
          <w:tcPr>
            <w:tcW w:w="4124"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left"/>
              <w:rPr>
                <w:rFonts w:ascii="宋体" w:hAnsi="宋体" w:cs="宋体"/>
                <w:kern w:val="0"/>
                <w:sz w:val="20"/>
                <w:szCs w:val="20"/>
              </w:rPr>
            </w:pPr>
            <w:r>
              <w:rPr>
                <w:rFonts w:ascii="宋体" w:hAnsi="宋体" w:cs="宋体" w:hint="eastAsia"/>
                <w:kern w:val="0"/>
                <w:sz w:val="20"/>
                <w:szCs w:val="20"/>
              </w:rPr>
              <w:t>小计</w:t>
            </w:r>
          </w:p>
        </w:tc>
        <w:tc>
          <w:tcPr>
            <w:tcW w:w="559" w:type="dxa"/>
            <w:tcBorders>
              <w:top w:val="nil"/>
              <w:left w:val="nil"/>
              <w:bottom w:val="single" w:sz="4" w:space="0" w:color="auto"/>
              <w:right w:val="single" w:sz="4" w:space="0" w:color="auto"/>
            </w:tcBorders>
            <w:shd w:val="clear" w:color="auto" w:fill="auto"/>
            <w:vAlign w:val="bottom"/>
          </w:tcPr>
          <w:p w:rsidR="00A7162D" w:rsidRDefault="00A7162D" w:rsidP="003E574A">
            <w:pPr>
              <w:widowControl/>
              <w:jc w:val="center"/>
              <w:rPr>
                <w:kern w:val="0"/>
                <w:sz w:val="20"/>
                <w:szCs w:val="20"/>
              </w:rPr>
            </w:pPr>
            <w:r>
              <w:rPr>
                <w:kern w:val="0"/>
                <w:sz w:val="20"/>
                <w:szCs w:val="20"/>
              </w:rPr>
              <w:t xml:space="preserve">　</w:t>
            </w:r>
          </w:p>
        </w:tc>
        <w:tc>
          <w:tcPr>
            <w:tcW w:w="121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c>
          <w:tcPr>
            <w:tcW w:w="107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37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p>
        </w:tc>
        <w:tc>
          <w:tcPr>
            <w:tcW w:w="1205"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kern w:val="0"/>
                <w:sz w:val="20"/>
                <w:szCs w:val="20"/>
              </w:rPr>
            </w:pPr>
            <w:r>
              <w:rPr>
                <w:kern w:val="0"/>
                <w:sz w:val="20"/>
                <w:szCs w:val="20"/>
              </w:rPr>
              <w:t xml:space="preserve">　</w:t>
            </w:r>
          </w:p>
        </w:tc>
      </w:tr>
    </w:tbl>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Pr>
        <w:sectPr w:rsidR="00A7162D">
          <w:pgSz w:w="11906" w:h="16838"/>
          <w:pgMar w:top="1440" w:right="1800" w:bottom="1440" w:left="1800" w:header="851" w:footer="992" w:gutter="0"/>
          <w:cols w:space="425"/>
          <w:docGrid w:type="lines" w:linePitch="312"/>
        </w:sectPr>
      </w:pPr>
    </w:p>
    <w:p w:rsidR="00A7162D" w:rsidRDefault="00A7162D" w:rsidP="00A7162D">
      <w:pPr>
        <w:rPr>
          <w:sz w:val="24"/>
        </w:rPr>
      </w:pPr>
      <w:r>
        <w:rPr>
          <w:rFonts w:hint="eastAsia"/>
          <w:sz w:val="24"/>
        </w:rPr>
        <w:lastRenderedPageBreak/>
        <w:t>附道路市政养护设施量明细</w:t>
      </w:r>
    </w:p>
    <w:tbl>
      <w:tblPr>
        <w:tblW w:w="16022" w:type="dxa"/>
        <w:jc w:val="center"/>
        <w:tblLook w:val="04A0"/>
      </w:tblPr>
      <w:tblGrid>
        <w:gridCol w:w="651"/>
        <w:gridCol w:w="896"/>
        <w:gridCol w:w="1007"/>
        <w:gridCol w:w="772"/>
        <w:gridCol w:w="1019"/>
        <w:gridCol w:w="758"/>
        <w:gridCol w:w="1080"/>
        <w:gridCol w:w="1080"/>
        <w:gridCol w:w="1080"/>
        <w:gridCol w:w="905"/>
        <w:gridCol w:w="792"/>
        <w:gridCol w:w="829"/>
        <w:gridCol w:w="1944"/>
        <w:gridCol w:w="935"/>
        <w:gridCol w:w="1558"/>
        <w:gridCol w:w="716"/>
      </w:tblGrid>
      <w:tr w:rsidR="00A7162D" w:rsidTr="003E574A">
        <w:trPr>
          <w:trHeight w:val="270"/>
          <w:jc w:val="center"/>
        </w:trPr>
        <w:tc>
          <w:tcPr>
            <w:tcW w:w="651"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896"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道路名称</w:t>
            </w:r>
          </w:p>
        </w:tc>
        <w:tc>
          <w:tcPr>
            <w:tcW w:w="1007"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起止点</w:t>
            </w:r>
          </w:p>
        </w:tc>
        <w:tc>
          <w:tcPr>
            <w:tcW w:w="772"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道路等级　</w:t>
            </w:r>
          </w:p>
        </w:tc>
        <w:tc>
          <w:tcPr>
            <w:tcW w:w="1019"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建成年月</w:t>
            </w:r>
          </w:p>
        </w:tc>
        <w:tc>
          <w:tcPr>
            <w:tcW w:w="758"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路长(M)</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平石</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侧石</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断面</w:t>
            </w:r>
          </w:p>
        </w:tc>
        <w:tc>
          <w:tcPr>
            <w:tcW w:w="905"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道路面积(M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1621" w:type="dxa"/>
            <w:gridSpan w:val="2"/>
            <w:tcBorders>
              <w:top w:val="single" w:sz="8" w:space="0" w:color="auto"/>
              <w:left w:val="nil"/>
              <w:bottom w:val="single" w:sz="8" w:space="0" w:color="auto"/>
              <w:right w:val="single" w:sz="8" w:space="0" w:color="000000"/>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其中</w:t>
            </w:r>
          </w:p>
        </w:tc>
        <w:tc>
          <w:tcPr>
            <w:tcW w:w="4437" w:type="dxa"/>
            <w:gridSpan w:val="3"/>
            <w:tcBorders>
              <w:top w:val="single" w:sz="8" w:space="0" w:color="auto"/>
              <w:left w:val="nil"/>
              <w:bottom w:val="single" w:sz="8" w:space="0" w:color="auto"/>
              <w:right w:val="single" w:sz="8" w:space="0" w:color="000000"/>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道路结构</w:t>
            </w:r>
          </w:p>
        </w:tc>
        <w:tc>
          <w:tcPr>
            <w:tcW w:w="716" w:type="dxa"/>
            <w:vMerge w:val="restart"/>
            <w:tcBorders>
              <w:top w:val="single" w:sz="8" w:space="0" w:color="auto"/>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随路桥梁</w:t>
            </w:r>
          </w:p>
        </w:tc>
      </w:tr>
      <w:tr w:rsidR="00A7162D" w:rsidTr="003E574A">
        <w:trPr>
          <w:trHeight w:val="270"/>
          <w:jc w:val="center"/>
        </w:trPr>
        <w:tc>
          <w:tcPr>
            <w:tcW w:w="651"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9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07"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72"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19"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58"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长度</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形式</w:t>
            </w:r>
          </w:p>
        </w:tc>
        <w:tc>
          <w:tcPr>
            <w:tcW w:w="905"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车行道</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人行道</w:t>
            </w:r>
          </w:p>
        </w:tc>
        <w:tc>
          <w:tcPr>
            <w:tcW w:w="1944" w:type="dxa"/>
            <w:vMerge w:val="restart"/>
            <w:tcBorders>
              <w:top w:val="nil"/>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快车道</w:t>
            </w:r>
          </w:p>
        </w:tc>
        <w:tc>
          <w:tcPr>
            <w:tcW w:w="935" w:type="dxa"/>
            <w:vMerge w:val="restart"/>
            <w:tcBorders>
              <w:top w:val="nil"/>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慢车道</w:t>
            </w:r>
          </w:p>
        </w:tc>
        <w:tc>
          <w:tcPr>
            <w:tcW w:w="1558" w:type="dxa"/>
            <w:vMerge w:val="restart"/>
            <w:tcBorders>
              <w:top w:val="nil"/>
              <w:left w:val="single" w:sz="8" w:space="0" w:color="auto"/>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人行道</w:t>
            </w:r>
          </w:p>
        </w:tc>
        <w:tc>
          <w:tcPr>
            <w:tcW w:w="71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r>
      <w:tr w:rsidR="00A7162D" w:rsidTr="003E574A">
        <w:trPr>
          <w:trHeight w:val="270"/>
          <w:jc w:val="center"/>
        </w:trPr>
        <w:tc>
          <w:tcPr>
            <w:tcW w:w="651"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89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07"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72"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19"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58"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080"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80"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(M)</w:t>
            </w:r>
          </w:p>
        </w:tc>
        <w:tc>
          <w:tcPr>
            <w:tcW w:w="905"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92"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829" w:type="dxa"/>
            <w:tcBorders>
              <w:top w:val="nil"/>
              <w:left w:val="nil"/>
              <w:bottom w:val="nil"/>
              <w:right w:val="single" w:sz="8"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w:t>
            </w:r>
          </w:p>
        </w:tc>
        <w:tc>
          <w:tcPr>
            <w:tcW w:w="1944" w:type="dxa"/>
            <w:vMerge/>
            <w:tcBorders>
              <w:top w:val="nil"/>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935" w:type="dxa"/>
            <w:vMerge/>
            <w:tcBorders>
              <w:top w:val="nil"/>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1558" w:type="dxa"/>
            <w:vMerge/>
            <w:tcBorders>
              <w:top w:val="nil"/>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c>
          <w:tcPr>
            <w:tcW w:w="716" w:type="dxa"/>
            <w:vMerge/>
            <w:tcBorders>
              <w:top w:val="single" w:sz="8" w:space="0" w:color="auto"/>
              <w:left w:val="single" w:sz="8" w:space="0" w:color="auto"/>
              <w:bottom w:val="nil"/>
              <w:right w:val="single" w:sz="8" w:space="0" w:color="auto"/>
            </w:tcBorders>
            <w:vAlign w:val="center"/>
          </w:tcPr>
          <w:p w:rsidR="00A7162D" w:rsidRDefault="00A7162D" w:rsidP="003E574A">
            <w:pPr>
              <w:widowControl/>
              <w:jc w:val="left"/>
              <w:rPr>
                <w:rFonts w:ascii="宋体" w:hAnsi="宋体" w:cs="宋体"/>
                <w:color w:val="000000"/>
                <w:kern w:val="0"/>
                <w:sz w:val="18"/>
                <w:szCs w:val="18"/>
              </w:rPr>
            </w:pPr>
          </w:p>
        </w:tc>
      </w:tr>
      <w:tr w:rsidR="00A7162D" w:rsidTr="003E574A">
        <w:trPr>
          <w:trHeight w:val="1062"/>
          <w:jc w:val="center"/>
        </w:trPr>
        <w:tc>
          <w:tcPr>
            <w:tcW w:w="65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89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w:t>
            </w:r>
          </w:p>
        </w:tc>
        <w:tc>
          <w:tcPr>
            <w:tcW w:w="1007"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云锦路-沈半路</w:t>
            </w:r>
          </w:p>
        </w:tc>
        <w:tc>
          <w:tcPr>
            <w:tcW w:w="772"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2016.4</w:t>
            </w:r>
          </w:p>
        </w:tc>
        <w:tc>
          <w:tcPr>
            <w:tcW w:w="758"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960</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1828</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5484</w:t>
            </w:r>
          </w:p>
        </w:tc>
        <w:tc>
          <w:tcPr>
            <w:tcW w:w="1080"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5人+16机+5人</w:t>
            </w:r>
          </w:p>
        </w:tc>
        <w:tc>
          <w:tcPr>
            <w:tcW w:w="905"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23064</w:t>
            </w:r>
          </w:p>
        </w:tc>
        <w:tc>
          <w:tcPr>
            <w:tcW w:w="792"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17580</w:t>
            </w:r>
          </w:p>
        </w:tc>
        <w:tc>
          <w:tcPr>
            <w:tcW w:w="829"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5484</w:t>
            </w:r>
          </w:p>
        </w:tc>
        <w:tc>
          <w:tcPr>
            <w:tcW w:w="1944"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5cm细粒式沥青砼+8cmAC-25C粗粒式沥青砼+30cm5%水泥稳定碎石基层+30cm塘渣</w:t>
            </w:r>
          </w:p>
        </w:tc>
        <w:tc>
          <w:tcPr>
            <w:tcW w:w="935"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6cm花岗岩道板+3cmM10水泥砂浆+15cm水泥砼+10cm级配碎石</w:t>
            </w:r>
          </w:p>
        </w:tc>
        <w:tc>
          <w:tcPr>
            <w:tcW w:w="716" w:type="dxa"/>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062"/>
          <w:jc w:val="center"/>
        </w:trPr>
        <w:tc>
          <w:tcPr>
            <w:tcW w:w="651"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89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下塘河-云锦路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2020.5</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478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887</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2661</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3人+2隔+16机+2隔+3人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9955</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8788</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1167</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4cmAC-13C细粒式沥青砼+8cmAC-25C粗粒式沥青砼+35cm5%水泥稳定碎石+80cm塘渣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6cm花岗岩砖+2cmM10水泥砂浆+15cmC15水泥砼基层+40cm塘渣</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悠然桥</w:t>
            </w:r>
          </w:p>
        </w:tc>
      </w:tr>
      <w:tr w:rsidR="00A7162D" w:rsidTr="003E574A">
        <w:trPr>
          <w:trHeight w:val="1062"/>
          <w:jc w:val="center"/>
        </w:trPr>
        <w:tc>
          <w:tcPr>
            <w:tcW w:w="651"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89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金昌路-下塘河</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2020.5</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442</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830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1660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3人+2隔+16机+2隔+3人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10176</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7686</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2490</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4cmAC-13C型细粒式SBS改性沥青砼+8cmAC-25C型粗粒式沥青砼+35cm5%水泥稳定碎石+不小于80cm塘渣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8cm硅砂滤水砖+3cmPZG粘结找平层+15cmC20透水砼基层+10cm级配碎石垫层+不小于40cm塘渣</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自乐桥</w:t>
            </w:r>
          </w:p>
        </w:tc>
      </w:tr>
      <w:tr w:rsidR="00A7162D" w:rsidTr="003E574A">
        <w:trPr>
          <w:trHeight w:val="9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翠锦路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丰源街-下塘河</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2016.4</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502</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964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1928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2人+8机+2人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6204</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4276</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1928</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4cmAC-13CSBS细粒式沥青砼+8cmAC-25C粗粒式沥青砼+30cm5%水泥稳定碎石基层+20cm</w:t>
            </w:r>
            <w:r>
              <w:rPr>
                <w:rFonts w:ascii="宋体" w:hAnsi="宋体" w:cs="宋体" w:hint="eastAsia"/>
                <w:kern w:val="0"/>
                <w:sz w:val="20"/>
                <w:szCs w:val="20"/>
              </w:rPr>
              <w:lastRenderedPageBreak/>
              <w:t>级配碎石垫层+50cm塘渣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5cm花岗岩道板+3cmM10水泥砂浆+20cm5%水泥稳定碎石基层+20cm级配碎石</w:t>
            </w:r>
            <w:r>
              <w:rPr>
                <w:rFonts w:ascii="宋体" w:hAnsi="宋体" w:cs="宋体" w:hint="eastAsia"/>
                <w:kern w:val="0"/>
                <w:sz w:val="20"/>
                <w:szCs w:val="20"/>
              </w:rPr>
              <w:lastRenderedPageBreak/>
              <w:t>垫层+30cm塘渣</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r>
      <w:tr w:rsidR="00A7162D" w:rsidTr="003E574A">
        <w:trPr>
          <w:trHeight w:val="12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r w:rsidR="003E574A">
              <w:rPr>
                <w:rFonts w:ascii="宋体" w:hAnsi="宋体" w:cs="宋体" w:hint="eastAsia"/>
                <w:kern w:val="0"/>
                <w:sz w:val="20"/>
                <w:szCs w:val="20"/>
              </w:rPr>
              <w:t>3</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秋悦路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北秀街-下塘河</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2016.4</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671</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1284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2568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14380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10354</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4026</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4cmAC-13C细粒式沥青砼+8cmAC-25C粗粒式沥青砼+30cm5%水泥稳定碎石基层+15cm级配碎石底基层+50cm塘渣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6cm花岗岩道板+3cmM10水泥砂浆+20cm5%水泥稳定碎石基层+15cm级配碎石底基层+30cm塘渣垫层</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96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r w:rsidR="003E574A">
              <w:rPr>
                <w:rFonts w:ascii="宋体" w:hAnsi="宋体" w:cs="宋体" w:hint="eastAsia"/>
                <w:kern w:val="0"/>
                <w:sz w:val="20"/>
                <w:szCs w:val="20"/>
              </w:rPr>
              <w:t>4</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北秀街—沈半路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2017.4</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704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1360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2720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14170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10150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4020</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4cmAC-13C细粒式沥青砼+8cmAC-25C粗粒式沥青砼+18cm5%水泥稳定碎石+17cm3%水泥稳定碎石+50cm塘渣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6cm花岗岩砖+3cmM10水泥砂浆+15cm5%水泥稳定碎石+30cm塘渣</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夏莲支路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夏莲路-春蓝路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2018.5</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177</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708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2341</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1456</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885</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4CMAC-13型细粒式SBS改性沥青砼+8CMAC-25型粗粒式沥青砼+1CM沥青表处下封层及乳化沥青透层+35CM5%水泥稳定碎石+80CM塘渣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6CM透水砖铺装+3CM干硬性水泥砂浆+15CMC20透水砼基层+10CM级配碎石垫层+40CM塘渣                      </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960"/>
          <w:jc w:val="center"/>
        </w:trPr>
        <w:tc>
          <w:tcPr>
            <w:tcW w:w="65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896" w:type="dxa"/>
            <w:vMerge w:val="restart"/>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观桃路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北秀街-下塘河</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2016.4</w:t>
            </w:r>
          </w:p>
        </w:tc>
        <w:tc>
          <w:tcPr>
            <w:tcW w:w="75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340</w:t>
            </w:r>
          </w:p>
        </w:tc>
        <w:tc>
          <w:tcPr>
            <w:tcW w:w="108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576</w:t>
            </w:r>
          </w:p>
        </w:tc>
        <w:tc>
          <w:tcPr>
            <w:tcW w:w="108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1728</w:t>
            </w:r>
          </w:p>
        </w:tc>
        <w:tc>
          <w:tcPr>
            <w:tcW w:w="108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1.8人+1.2绿+14机</w:t>
            </w:r>
            <w:r>
              <w:rPr>
                <w:rFonts w:ascii="楷体_GB2312" w:eastAsia="楷体_GB2312" w:hAnsi="宋体" w:cs="宋体" w:hint="eastAsia"/>
                <w:kern w:val="0"/>
                <w:sz w:val="20"/>
                <w:szCs w:val="20"/>
              </w:rPr>
              <w:lastRenderedPageBreak/>
              <w:t>+1.2绿+1.8人</w:t>
            </w:r>
          </w:p>
        </w:tc>
        <w:tc>
          <w:tcPr>
            <w:tcW w:w="90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lastRenderedPageBreak/>
              <w:t>5933</w:t>
            </w:r>
          </w:p>
        </w:tc>
        <w:tc>
          <w:tcPr>
            <w:tcW w:w="7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4896</w:t>
            </w:r>
          </w:p>
        </w:tc>
        <w:tc>
          <w:tcPr>
            <w:tcW w:w="82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1037</w:t>
            </w:r>
          </w:p>
        </w:tc>
        <w:tc>
          <w:tcPr>
            <w:tcW w:w="1944"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4cmAC-13CSBS细粒式沥青砼+8cmAC-25C粗粒式</w:t>
            </w:r>
            <w:r>
              <w:rPr>
                <w:rFonts w:ascii="楷体_GB2312" w:eastAsia="楷体_GB2312" w:hAnsi="宋体" w:cs="宋体" w:hint="eastAsia"/>
                <w:kern w:val="0"/>
                <w:sz w:val="20"/>
                <w:szCs w:val="20"/>
              </w:rPr>
              <w:lastRenderedPageBreak/>
              <w:t>沥青砼+1cm封层和透层+35cm5%水泥稳定碎石基层</w:t>
            </w:r>
          </w:p>
        </w:tc>
        <w:tc>
          <w:tcPr>
            <w:tcW w:w="93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lastRenderedPageBreak/>
              <w:t xml:space="preserve">　</w:t>
            </w:r>
          </w:p>
        </w:tc>
        <w:tc>
          <w:tcPr>
            <w:tcW w:w="155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6cm花岗岩道板+2cmM10水泥砂浆+15cmC15水</w:t>
            </w:r>
            <w:r>
              <w:rPr>
                <w:rFonts w:ascii="楷体_GB2312" w:eastAsia="楷体_GB2312" w:hAnsi="宋体" w:cs="宋体" w:hint="eastAsia"/>
                <w:kern w:val="0"/>
                <w:sz w:val="20"/>
                <w:szCs w:val="20"/>
              </w:rPr>
              <w:lastRenderedPageBreak/>
              <w:t>泥砼基层</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r>
      <w:tr w:rsidR="00A7162D" w:rsidTr="003E574A">
        <w:trPr>
          <w:trHeight w:val="1200"/>
          <w:jc w:val="center"/>
        </w:trPr>
        <w:tc>
          <w:tcPr>
            <w:tcW w:w="65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896"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下塘河-金昌路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2022.1</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588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1176</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3215</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3人+14机非+3人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13981</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10390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3591</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4cm AC-13C细粒式沥青砼+8cm AC-25C粗粒式沥青砼+透层+35cm 5%水泥稳定碎石层+15cm级配碎石+80cm塘渣换填</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6cm 硅砂滤水砖+3cm干硬性透水水泥砂浆+透水土工布+15cmC20透水混凝土基层+20cm级配碎石+30cm塘渣换填</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养静桥</w:t>
            </w:r>
          </w:p>
        </w:tc>
      </w:tr>
      <w:tr w:rsidR="00A7162D" w:rsidTr="003E574A">
        <w:trPr>
          <w:trHeight w:val="96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w:t>
            </w:r>
          </w:p>
        </w:tc>
        <w:tc>
          <w:tcPr>
            <w:tcW w:w="89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秀锦巷</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2016.4</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265</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484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1452</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1.8人+1.2绿+14机+1.2绿+1.8人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4986</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4114</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872</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4cmAC-13CSBS细粒式沥青砼+8cmAC-25C粗粒式沥青砼+1cm封层和透层+35cm5%水泥稳定碎石基层</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6cm花岗岩道板+2cmM10水泥砂浆+15cmC15水泥砼基层</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w:t>
            </w:r>
          </w:p>
        </w:tc>
        <w:tc>
          <w:tcPr>
            <w:tcW w:w="89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秋悦路-下塘河</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2016.4</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1210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2304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6912</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22384</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18200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4184</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4cmAC-13C细粒式沥青砼+8cmAC-25C粗粒式沥青砼+30cm5%水泥稳定碎石基层+15cm级配碎石底基层+50cm塘渣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6cm花岗岩道板+3cmM10水泥砂浆+20cm5%水泥稳定碎石基层+30cm塘渣垫层</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丰源东桥</w:t>
            </w:r>
          </w:p>
        </w:tc>
      </w:tr>
      <w:tr w:rsidR="00A7162D" w:rsidTr="003E574A">
        <w:trPr>
          <w:trHeight w:val="1440"/>
          <w:jc w:val="center"/>
        </w:trPr>
        <w:tc>
          <w:tcPr>
            <w:tcW w:w="65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9</w:t>
            </w:r>
          </w:p>
        </w:tc>
        <w:tc>
          <w:tcPr>
            <w:tcW w:w="896"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景莘街</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2019.11</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560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1036</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2072</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3.5人+13机+3.5人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12172</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8546</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3626</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4cmAC-13C型细粒式SBS改性沥青砼+优质乳化沥青粘层（0.4-0.6升/平方）+8cmAC-25C型粗粒式沥青砼+1cm沥青表处下封层+35cm5%水泥稳定碎石基层+15cm结配碎石垫层+80cm宕渣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6cm硅砂透水砖+3cmPZG粘结找平层+15cmC20透水砼基层+10cm结配碎石垫层+40cm宕渣</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896"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桃源街-沈半路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2023.1</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726</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1493</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3634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3.5人+13机非+3.5人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15580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11240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4340</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 ACA-13型细粒式SBS改性沥青砼+8cm AC-25C粗粒式沥青砼+35cm 5%水泥稳定碎石基层+15cm 级配碎石垫层+80cm宕渣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8cm 硅砂滤水砖+3cm PZG粘结找平层+15cm C20透水砼基层+10cm 级配碎石垫层+40cm宕渣</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景莘桥</w:t>
            </w:r>
          </w:p>
        </w:tc>
      </w:tr>
      <w:tr w:rsidR="00A7162D" w:rsidTr="003E574A">
        <w:trPr>
          <w:trHeight w:val="1440"/>
          <w:jc w:val="center"/>
        </w:trPr>
        <w:tc>
          <w:tcPr>
            <w:tcW w:w="65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w:t>
            </w:r>
          </w:p>
        </w:tc>
        <w:tc>
          <w:tcPr>
            <w:tcW w:w="896"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春蓝路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2022</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385</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758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1516</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8024</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5750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2274</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 AC-13C细粒式改性沥青砼+6cm AC-20C中粒式沥青混凝土+18cm 5%水泥稳定碎石上基层+17cm 5%水泥稳定碎石下基层+15cm级配碎石垫层+60cm塘渣层</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6cm花岗岩人行道板+3cm M10水泥砂浆卧底+15cm C20砼土基层+15cm级配碎石垫层+30cm塘渣层</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960"/>
          <w:jc w:val="center"/>
        </w:trPr>
        <w:tc>
          <w:tcPr>
            <w:tcW w:w="65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896"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桃源街-沈半路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2018.5</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1048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5540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3968</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1572</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4cmSMA-13沥青玛蹄脂碎石+7cmAC-25C粗粒式沥青砼+沥青下封层+30cm5%水泥稳定碎石层+15cm级配碎石</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6cm花岗岩面板+3cmM10水泥砂浆+15cmC20混凝土+10cm级配碎石</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96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春蓝支路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夏莲路-春蓝路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2018.5</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373</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746</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2.5人+7机+2.5人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2280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1365</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915</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4cmSMA-13沥青玛蹄脂碎石+7cmAC-25C粗粒式沥青砼+沥青下封层+30cm5%水泥稳定碎石层+15cm级配碎石</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6cm花岗岩面板+3cmM10水泥砂浆+15cmC20混凝土+10cm级配碎石</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960"/>
          <w:jc w:val="center"/>
        </w:trPr>
        <w:tc>
          <w:tcPr>
            <w:tcW w:w="65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896"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北秀支路（文锦路、五号支路）</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北秀街-北秀街南侧205米</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2022.1</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205</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400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790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4180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3010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1170</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4cmAC-13C 细粒式SBS改性沥青砼+8cmAC-25C 粗粒式沥青砼+40cm5%水泥稳定碎石层+15cm级配碎石+80cm塘渣</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6cm硅砂滤水砖+3cm干硬性透水水泥砂浆卧底+15cmC20透水砼基层+20cm级配碎石垫层+40cm塘渣</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896"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北秀街南侧205米-沈半路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2022.1</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409</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819</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1638</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3人+14机+3人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8180</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5726</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2454</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4cm AC-13C细粒式沥青砼+ 8cm AC-25C粗粒式沥青砼+40cm 5%水泥稳定碎石层+15cm级配碎石+80cm塘渣换填</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6cm 硅砂滤水砖+3cm干硬性透水水泥砂浆+15cmC20透水水泥混凝土+20cm级配碎石+30cm塘渣换填</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13</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利谷巷</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吴家角港-北秀支路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2022.1</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152</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280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560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2.5人+7机+2.5人</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1824</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1064</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760</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4cm AC-13C细粒式沥青砼+ 8cm AC-25C粗粒式沥青砼+40cm 5%水泥稳定碎石层+15cm级配碎石+80cm塘渣换填</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6cm 硅砂滤水砖+3cm干硬性透水水泥砂浆+15cmC20透水水泥混凝土+20cm级配碎石+30cm塘渣换填</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荷塘街</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金昌路-云锦路</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支路</w:t>
            </w:r>
          </w:p>
        </w:tc>
        <w:tc>
          <w:tcPr>
            <w:tcW w:w="101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2022.8</w:t>
            </w:r>
          </w:p>
        </w:tc>
        <w:tc>
          <w:tcPr>
            <w:tcW w:w="75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672</w:t>
            </w:r>
          </w:p>
        </w:tc>
        <w:tc>
          <w:tcPr>
            <w:tcW w:w="108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1200</w:t>
            </w:r>
          </w:p>
        </w:tc>
        <w:tc>
          <w:tcPr>
            <w:tcW w:w="108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3273</w:t>
            </w:r>
          </w:p>
        </w:tc>
        <w:tc>
          <w:tcPr>
            <w:tcW w:w="1080"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3人+14机非+3人</w:t>
            </w:r>
          </w:p>
        </w:tc>
        <w:tc>
          <w:tcPr>
            <w:tcW w:w="90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15379</w:t>
            </w:r>
          </w:p>
        </w:tc>
        <w:tc>
          <w:tcPr>
            <w:tcW w:w="79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11701</w:t>
            </w:r>
          </w:p>
        </w:tc>
        <w:tc>
          <w:tcPr>
            <w:tcW w:w="829"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3678</w:t>
            </w:r>
          </w:p>
        </w:tc>
        <w:tc>
          <w:tcPr>
            <w:tcW w:w="1944"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4cm AC-13C细粒式改性沥青砼+8cm AC-25C粗粒式沥青砼+35cm 5%水泥稳定碎石层+15cm级配碎石+80cm塘渣换填</w:t>
            </w:r>
          </w:p>
        </w:tc>
        <w:tc>
          <w:tcPr>
            <w:tcW w:w="93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 xml:space="preserve">　</w:t>
            </w:r>
          </w:p>
        </w:tc>
        <w:tc>
          <w:tcPr>
            <w:tcW w:w="155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6cm 硅砂透水砖+3cm干硬性透水水泥砂浆+15cmC20透水混凝土基层+20cm级配碎石+30cm塘渣换填</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7162D" w:rsidTr="003E574A">
        <w:trPr>
          <w:trHeight w:val="1200"/>
          <w:jc w:val="center"/>
        </w:trPr>
        <w:tc>
          <w:tcPr>
            <w:tcW w:w="651"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9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合计</w:t>
            </w:r>
          </w:p>
        </w:tc>
        <w:tc>
          <w:tcPr>
            <w:tcW w:w="100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7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01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5970</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11423</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28584</w:t>
            </w:r>
          </w:p>
        </w:tc>
        <w:tc>
          <w:tcPr>
            <w:tcW w:w="10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0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120443</w:t>
            </w:r>
          </w:p>
        </w:tc>
        <w:tc>
          <w:tcPr>
            <w:tcW w:w="79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89970</w:t>
            </w:r>
          </w:p>
        </w:tc>
        <w:tc>
          <w:tcPr>
            <w:tcW w:w="8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30473</w:t>
            </w:r>
          </w:p>
        </w:tc>
        <w:tc>
          <w:tcPr>
            <w:tcW w:w="1944"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35"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5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5</w:t>
            </w:r>
          </w:p>
        </w:tc>
      </w:tr>
    </w:tbl>
    <w:p w:rsidR="00A7162D" w:rsidRDefault="00A7162D" w:rsidP="00A7162D"/>
    <w:p w:rsidR="004768A0" w:rsidRPr="004768A0" w:rsidRDefault="004768A0" w:rsidP="004768A0">
      <w:pPr>
        <w:pStyle w:val="2"/>
        <w:rPr>
          <w:lang w:val="en-US"/>
        </w:rPr>
      </w:pPr>
    </w:p>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Pr>
        <w:rPr>
          <w:sz w:val="24"/>
        </w:rPr>
      </w:pPr>
      <w:r>
        <w:rPr>
          <w:rFonts w:hint="eastAsia"/>
          <w:sz w:val="24"/>
        </w:rPr>
        <w:t>附桥梁设施量明细</w:t>
      </w:r>
    </w:p>
    <w:tbl>
      <w:tblPr>
        <w:tblW w:w="16070" w:type="dxa"/>
        <w:jc w:val="center"/>
        <w:tblLook w:val="04A0"/>
      </w:tblPr>
      <w:tblGrid>
        <w:gridCol w:w="631"/>
        <w:gridCol w:w="517"/>
        <w:gridCol w:w="816"/>
        <w:gridCol w:w="958"/>
        <w:gridCol w:w="851"/>
        <w:gridCol w:w="716"/>
        <w:gridCol w:w="1716"/>
        <w:gridCol w:w="808"/>
        <w:gridCol w:w="755"/>
        <w:gridCol w:w="953"/>
        <w:gridCol w:w="777"/>
        <w:gridCol w:w="517"/>
        <w:gridCol w:w="837"/>
        <w:gridCol w:w="753"/>
        <w:gridCol w:w="852"/>
        <w:gridCol w:w="517"/>
        <w:gridCol w:w="711"/>
        <w:gridCol w:w="812"/>
        <w:gridCol w:w="779"/>
        <w:gridCol w:w="794"/>
      </w:tblGrid>
      <w:tr w:rsidR="00A7162D" w:rsidTr="003E574A">
        <w:trPr>
          <w:trHeight w:val="402"/>
          <w:jc w:val="center"/>
        </w:trPr>
        <w:tc>
          <w:tcPr>
            <w:tcW w:w="63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5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桥梁名称</w:t>
            </w:r>
          </w:p>
        </w:tc>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建成日期</w:t>
            </w:r>
          </w:p>
        </w:tc>
        <w:tc>
          <w:tcPr>
            <w:tcW w:w="9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跨越河流/道路</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所在道路</w:t>
            </w:r>
          </w:p>
        </w:tc>
        <w:tc>
          <w:tcPr>
            <w:tcW w:w="3995"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桥梁</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断面形式</w:t>
            </w:r>
          </w:p>
        </w:tc>
        <w:tc>
          <w:tcPr>
            <w:tcW w:w="7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设计荷载</w:t>
            </w:r>
          </w:p>
        </w:tc>
        <w:tc>
          <w:tcPr>
            <w:tcW w:w="5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结构用材</w:t>
            </w:r>
          </w:p>
        </w:tc>
        <w:tc>
          <w:tcPr>
            <w:tcW w:w="2959"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结构形式</w:t>
            </w:r>
          </w:p>
        </w:tc>
        <w:tc>
          <w:tcPr>
            <w:tcW w:w="3096"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附属设施</w:t>
            </w:r>
          </w:p>
        </w:tc>
      </w:tr>
      <w:tr w:rsidR="00A7162D" w:rsidTr="003E574A">
        <w:trPr>
          <w:trHeight w:val="402"/>
          <w:jc w:val="center"/>
        </w:trPr>
        <w:tc>
          <w:tcPr>
            <w:tcW w:w="631"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16"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958"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3995" w:type="dxa"/>
            <w:gridSpan w:val="4"/>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95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7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2959" w:type="dxa"/>
            <w:gridSpan w:val="4"/>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3096" w:type="dxa"/>
            <w:gridSpan w:val="4"/>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r>
      <w:tr w:rsidR="00A7162D" w:rsidTr="003E574A">
        <w:trPr>
          <w:trHeight w:val="402"/>
          <w:jc w:val="center"/>
        </w:trPr>
        <w:tc>
          <w:tcPr>
            <w:tcW w:w="631"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16"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958"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总长</w:t>
            </w:r>
          </w:p>
        </w:tc>
        <w:tc>
          <w:tcPr>
            <w:tcW w:w="1716"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跨数和跨径(M)</w:t>
            </w:r>
          </w:p>
        </w:tc>
        <w:tc>
          <w:tcPr>
            <w:tcW w:w="808"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宽度(M)</w:t>
            </w:r>
          </w:p>
        </w:tc>
        <w:tc>
          <w:tcPr>
            <w:tcW w:w="755"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面积(M2)</w:t>
            </w:r>
          </w:p>
        </w:tc>
        <w:tc>
          <w:tcPr>
            <w:tcW w:w="95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7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3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基础</w:t>
            </w:r>
          </w:p>
        </w:tc>
        <w:tc>
          <w:tcPr>
            <w:tcW w:w="753"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上部</w:t>
            </w:r>
          </w:p>
        </w:tc>
        <w:tc>
          <w:tcPr>
            <w:tcW w:w="852"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下部</w:t>
            </w:r>
          </w:p>
        </w:tc>
        <w:tc>
          <w:tcPr>
            <w:tcW w:w="51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桥面铺装</w:t>
            </w:r>
          </w:p>
        </w:tc>
        <w:tc>
          <w:tcPr>
            <w:tcW w:w="711"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栏杆形式(M)</w:t>
            </w:r>
          </w:p>
        </w:tc>
        <w:tc>
          <w:tcPr>
            <w:tcW w:w="812"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栏杆长度(M)</w:t>
            </w:r>
          </w:p>
        </w:tc>
        <w:tc>
          <w:tcPr>
            <w:tcW w:w="779"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伸缩缝形式</w:t>
            </w:r>
          </w:p>
        </w:tc>
        <w:tc>
          <w:tcPr>
            <w:tcW w:w="794"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伸缩缝长度(M)</w:t>
            </w:r>
          </w:p>
        </w:tc>
      </w:tr>
      <w:tr w:rsidR="00A7162D" w:rsidTr="003E574A">
        <w:trPr>
          <w:trHeight w:val="402"/>
          <w:jc w:val="center"/>
        </w:trPr>
        <w:tc>
          <w:tcPr>
            <w:tcW w:w="631"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16"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958"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(M)</w:t>
            </w:r>
          </w:p>
        </w:tc>
        <w:tc>
          <w:tcPr>
            <w:tcW w:w="1716"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08"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55"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953"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7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single" w:sz="8" w:space="0" w:color="auto"/>
              <w:left w:val="single" w:sz="8" w:space="0" w:color="auto"/>
              <w:bottom w:val="single" w:sz="8" w:space="0" w:color="000000"/>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3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53"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52"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51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11"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812"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7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c>
          <w:tcPr>
            <w:tcW w:w="794"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b/>
                <w:bCs/>
                <w:kern w:val="0"/>
                <w:sz w:val="20"/>
                <w:szCs w:val="20"/>
              </w:rPr>
            </w:pPr>
          </w:p>
        </w:tc>
      </w:tr>
      <w:tr w:rsidR="00A7162D" w:rsidTr="003E574A">
        <w:trPr>
          <w:trHeight w:val="1380"/>
          <w:jc w:val="center"/>
        </w:trPr>
        <w:tc>
          <w:tcPr>
            <w:tcW w:w="631"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悠然桥</w:t>
            </w:r>
          </w:p>
        </w:tc>
        <w:tc>
          <w:tcPr>
            <w:tcW w:w="8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2017年6月</w:t>
            </w:r>
          </w:p>
        </w:tc>
        <w:tc>
          <w:tcPr>
            <w:tcW w:w="95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吴家角港</w:t>
            </w:r>
          </w:p>
        </w:tc>
        <w:tc>
          <w:tcPr>
            <w:tcW w:w="85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w:t>
            </w:r>
          </w:p>
        </w:tc>
        <w:tc>
          <w:tcPr>
            <w:tcW w:w="1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3跨（4.5+16+4.5）</w:t>
            </w:r>
          </w:p>
        </w:tc>
        <w:tc>
          <w:tcPr>
            <w:tcW w:w="80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29.5</w:t>
            </w:r>
          </w:p>
        </w:tc>
        <w:tc>
          <w:tcPr>
            <w:tcW w:w="75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738</w:t>
            </w:r>
          </w:p>
        </w:tc>
        <w:tc>
          <w:tcPr>
            <w:tcW w:w="9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3.25人+2隔+19机+2隔+3.25人</w:t>
            </w:r>
          </w:p>
        </w:tc>
        <w:tc>
          <w:tcPr>
            <w:tcW w:w="77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公路Ⅱ级</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83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7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预应力空心板梁</w:t>
            </w:r>
          </w:p>
        </w:tc>
        <w:tc>
          <w:tcPr>
            <w:tcW w:w="85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沥青混凝土</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花岗岩</w:t>
            </w:r>
          </w:p>
        </w:tc>
        <w:tc>
          <w:tcPr>
            <w:tcW w:w="81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50</w:t>
            </w:r>
          </w:p>
        </w:tc>
        <w:tc>
          <w:tcPr>
            <w:tcW w:w="77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型钢</w:t>
            </w:r>
          </w:p>
        </w:tc>
        <w:tc>
          <w:tcPr>
            <w:tcW w:w="7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60.2</w:t>
            </w:r>
          </w:p>
        </w:tc>
      </w:tr>
      <w:tr w:rsidR="00A7162D" w:rsidTr="003E574A">
        <w:trPr>
          <w:trHeight w:val="1380"/>
          <w:jc w:val="center"/>
        </w:trPr>
        <w:tc>
          <w:tcPr>
            <w:tcW w:w="631"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自乐桥</w:t>
            </w:r>
          </w:p>
        </w:tc>
        <w:tc>
          <w:tcPr>
            <w:tcW w:w="8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2020.5</w:t>
            </w:r>
          </w:p>
        </w:tc>
        <w:tc>
          <w:tcPr>
            <w:tcW w:w="95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下塘河</w:t>
            </w:r>
          </w:p>
        </w:tc>
        <w:tc>
          <w:tcPr>
            <w:tcW w:w="85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46</w:t>
            </w:r>
          </w:p>
        </w:tc>
        <w:tc>
          <w:tcPr>
            <w:tcW w:w="1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单跨（20）</w:t>
            </w:r>
          </w:p>
        </w:tc>
        <w:tc>
          <w:tcPr>
            <w:tcW w:w="80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26.5</w:t>
            </w:r>
          </w:p>
        </w:tc>
        <w:tc>
          <w:tcPr>
            <w:tcW w:w="75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920</w:t>
            </w:r>
          </w:p>
        </w:tc>
        <w:tc>
          <w:tcPr>
            <w:tcW w:w="9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0.25栏+3人+2绿+16机+2绿+3人+0.25栏</w:t>
            </w:r>
          </w:p>
        </w:tc>
        <w:tc>
          <w:tcPr>
            <w:tcW w:w="77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城-A级</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83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753"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空腹式拱桥</w:t>
            </w:r>
          </w:p>
        </w:tc>
        <w:tc>
          <w:tcPr>
            <w:tcW w:w="85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重力式桥台</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沥青混凝土</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花岗岩</w:t>
            </w:r>
          </w:p>
        </w:tc>
        <w:tc>
          <w:tcPr>
            <w:tcW w:w="81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92</w:t>
            </w:r>
          </w:p>
        </w:tc>
        <w:tc>
          <w:tcPr>
            <w:tcW w:w="77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无</w:t>
            </w:r>
          </w:p>
        </w:tc>
        <w:tc>
          <w:tcPr>
            <w:tcW w:w="7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无</w:t>
            </w:r>
          </w:p>
        </w:tc>
      </w:tr>
      <w:tr w:rsidR="00A7162D" w:rsidTr="003E574A">
        <w:trPr>
          <w:trHeight w:val="1380"/>
          <w:jc w:val="center"/>
        </w:trPr>
        <w:tc>
          <w:tcPr>
            <w:tcW w:w="631"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养静桥</w:t>
            </w:r>
          </w:p>
        </w:tc>
        <w:tc>
          <w:tcPr>
            <w:tcW w:w="8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2022.1 </w:t>
            </w:r>
          </w:p>
        </w:tc>
        <w:tc>
          <w:tcPr>
            <w:tcW w:w="95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吴家角港、下塘河</w:t>
            </w:r>
          </w:p>
        </w:tc>
        <w:tc>
          <w:tcPr>
            <w:tcW w:w="85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观桃路</w:t>
            </w:r>
          </w:p>
        </w:tc>
        <w:tc>
          <w:tcPr>
            <w:tcW w:w="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150（含旱桥段）</w:t>
            </w:r>
          </w:p>
        </w:tc>
        <w:tc>
          <w:tcPr>
            <w:tcW w:w="1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6跨（20+8+46.5（旱桥）+20+12+25+4.2）</w:t>
            </w:r>
          </w:p>
        </w:tc>
        <w:tc>
          <w:tcPr>
            <w:tcW w:w="80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23.5</w:t>
            </w:r>
          </w:p>
        </w:tc>
        <w:tc>
          <w:tcPr>
            <w:tcW w:w="75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942</w:t>
            </w:r>
          </w:p>
        </w:tc>
        <w:tc>
          <w:tcPr>
            <w:tcW w:w="9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3.25人+1.5非+14机+1.5非+3.25人</w:t>
            </w:r>
          </w:p>
        </w:tc>
        <w:tc>
          <w:tcPr>
            <w:tcW w:w="77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城-A级</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83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钻孔灌注桩</w:t>
            </w:r>
          </w:p>
        </w:tc>
        <w:tc>
          <w:tcPr>
            <w:tcW w:w="7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预应力混凝土简支空心板梁</w:t>
            </w:r>
          </w:p>
        </w:tc>
        <w:tc>
          <w:tcPr>
            <w:tcW w:w="85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重力式桥台</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沥青混凝土</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铸造石</w:t>
            </w:r>
          </w:p>
        </w:tc>
        <w:tc>
          <w:tcPr>
            <w:tcW w:w="81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298</w:t>
            </w:r>
          </w:p>
        </w:tc>
        <w:tc>
          <w:tcPr>
            <w:tcW w:w="77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D40型钢</w:t>
            </w:r>
          </w:p>
        </w:tc>
        <w:tc>
          <w:tcPr>
            <w:tcW w:w="7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195</w:t>
            </w:r>
          </w:p>
        </w:tc>
      </w:tr>
      <w:tr w:rsidR="00A7162D" w:rsidTr="003E574A">
        <w:trPr>
          <w:trHeight w:val="1380"/>
          <w:jc w:val="center"/>
        </w:trPr>
        <w:tc>
          <w:tcPr>
            <w:tcW w:w="631"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4</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丰源东桥</w:t>
            </w:r>
          </w:p>
        </w:tc>
        <w:tc>
          <w:tcPr>
            <w:tcW w:w="8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2016.4 </w:t>
            </w:r>
          </w:p>
        </w:tc>
        <w:tc>
          <w:tcPr>
            <w:tcW w:w="95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吴家角港</w:t>
            </w:r>
          </w:p>
        </w:tc>
        <w:tc>
          <w:tcPr>
            <w:tcW w:w="85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w:t>
            </w:r>
          </w:p>
        </w:tc>
        <w:tc>
          <w:tcPr>
            <w:tcW w:w="7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31.04</w:t>
            </w:r>
          </w:p>
        </w:tc>
        <w:tc>
          <w:tcPr>
            <w:tcW w:w="171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1跨（25）</w:t>
            </w:r>
          </w:p>
        </w:tc>
        <w:tc>
          <w:tcPr>
            <w:tcW w:w="808"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23.5</w:t>
            </w:r>
          </w:p>
        </w:tc>
        <w:tc>
          <w:tcPr>
            <w:tcW w:w="755"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730</w:t>
            </w:r>
          </w:p>
        </w:tc>
        <w:tc>
          <w:tcPr>
            <w:tcW w:w="9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0.25杆+3人+17机+3人+0.25杆</w:t>
            </w:r>
          </w:p>
        </w:tc>
        <w:tc>
          <w:tcPr>
            <w:tcW w:w="77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公路Ⅱ级</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83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现浇混凝土</w:t>
            </w:r>
          </w:p>
        </w:tc>
        <w:tc>
          <w:tcPr>
            <w:tcW w:w="753"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预应力空心板梁</w:t>
            </w:r>
          </w:p>
        </w:tc>
        <w:tc>
          <w:tcPr>
            <w:tcW w:w="85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重力式桥台</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沥青混凝土</w:t>
            </w:r>
          </w:p>
        </w:tc>
        <w:tc>
          <w:tcPr>
            <w:tcW w:w="711"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花岗岩</w:t>
            </w:r>
          </w:p>
        </w:tc>
        <w:tc>
          <w:tcPr>
            <w:tcW w:w="812"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53</w:t>
            </w:r>
          </w:p>
        </w:tc>
        <w:tc>
          <w:tcPr>
            <w:tcW w:w="77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型钢</w:t>
            </w:r>
          </w:p>
        </w:tc>
        <w:tc>
          <w:tcPr>
            <w:tcW w:w="794"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73.1</w:t>
            </w:r>
          </w:p>
        </w:tc>
      </w:tr>
      <w:tr w:rsidR="00A7162D" w:rsidTr="003E574A">
        <w:trPr>
          <w:trHeight w:val="1380"/>
          <w:jc w:val="center"/>
        </w:trPr>
        <w:tc>
          <w:tcPr>
            <w:tcW w:w="631" w:type="dxa"/>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w:t>
            </w:r>
          </w:p>
        </w:tc>
        <w:tc>
          <w:tcPr>
            <w:tcW w:w="51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景莘桥</w:t>
            </w:r>
          </w:p>
        </w:tc>
        <w:tc>
          <w:tcPr>
            <w:tcW w:w="816"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 xml:space="preserve">2023.1 </w:t>
            </w:r>
          </w:p>
        </w:tc>
        <w:tc>
          <w:tcPr>
            <w:tcW w:w="95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吴家角港</w:t>
            </w:r>
          </w:p>
        </w:tc>
        <w:tc>
          <w:tcPr>
            <w:tcW w:w="851"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景莘街</w:t>
            </w:r>
          </w:p>
        </w:tc>
        <w:tc>
          <w:tcPr>
            <w:tcW w:w="71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43.3</w:t>
            </w:r>
          </w:p>
        </w:tc>
        <w:tc>
          <w:tcPr>
            <w:tcW w:w="171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三跨（6+25+6）</w:t>
            </w:r>
          </w:p>
        </w:tc>
        <w:tc>
          <w:tcPr>
            <w:tcW w:w="808"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755"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996</w:t>
            </w:r>
          </w:p>
        </w:tc>
        <w:tc>
          <w:tcPr>
            <w:tcW w:w="95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3.5人+6.5机非+9.5机非+3.5人</w:t>
            </w:r>
          </w:p>
        </w:tc>
        <w:tc>
          <w:tcPr>
            <w:tcW w:w="777"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城-A级</w:t>
            </w:r>
          </w:p>
        </w:tc>
        <w:tc>
          <w:tcPr>
            <w:tcW w:w="517"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钢筋混凝土</w:t>
            </w:r>
          </w:p>
        </w:tc>
        <w:tc>
          <w:tcPr>
            <w:tcW w:w="837"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钻孔灌注桩</w:t>
            </w:r>
          </w:p>
        </w:tc>
        <w:tc>
          <w:tcPr>
            <w:tcW w:w="753"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预应力混凝土简支梁</w:t>
            </w:r>
          </w:p>
        </w:tc>
        <w:tc>
          <w:tcPr>
            <w:tcW w:w="85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重力式桥台</w:t>
            </w:r>
          </w:p>
        </w:tc>
        <w:tc>
          <w:tcPr>
            <w:tcW w:w="517"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沥青混凝土</w:t>
            </w:r>
          </w:p>
        </w:tc>
        <w:tc>
          <w:tcPr>
            <w:tcW w:w="71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青石栏杆</w:t>
            </w:r>
          </w:p>
        </w:tc>
        <w:tc>
          <w:tcPr>
            <w:tcW w:w="812"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88</w:t>
            </w:r>
          </w:p>
        </w:tc>
        <w:tc>
          <w:tcPr>
            <w:tcW w:w="77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C40型钢</w:t>
            </w:r>
          </w:p>
        </w:tc>
        <w:tc>
          <w:tcPr>
            <w:tcW w:w="794"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51</w:t>
            </w:r>
          </w:p>
        </w:tc>
      </w:tr>
    </w:tbl>
    <w:p w:rsidR="00A7162D" w:rsidRDefault="00A7162D" w:rsidP="00A7162D"/>
    <w:p w:rsidR="00A7162D" w:rsidRDefault="00A7162D" w:rsidP="00A7162D"/>
    <w:p w:rsidR="00A7162D" w:rsidRDefault="00A7162D" w:rsidP="00A7162D">
      <w:pPr>
        <w:sectPr w:rsidR="00A7162D">
          <w:pgSz w:w="16838" w:h="11906" w:orient="landscape"/>
          <w:pgMar w:top="1797" w:right="1440" w:bottom="1797" w:left="1440" w:header="851" w:footer="992" w:gutter="0"/>
          <w:cols w:space="425"/>
          <w:docGrid w:type="linesAndChars" w:linePitch="312"/>
        </w:sectPr>
      </w:pPr>
    </w:p>
    <w:p w:rsidR="00A7162D" w:rsidRDefault="00A7162D" w:rsidP="00A7162D">
      <w:pPr>
        <w:rPr>
          <w:sz w:val="24"/>
        </w:rPr>
      </w:pPr>
      <w:r>
        <w:rPr>
          <w:rFonts w:hint="eastAsia"/>
          <w:sz w:val="24"/>
        </w:rPr>
        <w:lastRenderedPageBreak/>
        <w:t>附排水管网设施量明细</w:t>
      </w:r>
    </w:p>
    <w:tbl>
      <w:tblPr>
        <w:tblW w:w="11172" w:type="dxa"/>
        <w:jc w:val="center"/>
        <w:tblLook w:val="04A0"/>
      </w:tblPr>
      <w:tblGrid>
        <w:gridCol w:w="457"/>
        <w:gridCol w:w="929"/>
        <w:gridCol w:w="1136"/>
        <w:gridCol w:w="2808"/>
        <w:gridCol w:w="1880"/>
        <w:gridCol w:w="826"/>
        <w:gridCol w:w="947"/>
        <w:gridCol w:w="651"/>
        <w:gridCol w:w="702"/>
        <w:gridCol w:w="836"/>
      </w:tblGrid>
      <w:tr w:rsidR="00A7162D" w:rsidTr="003E574A">
        <w:trPr>
          <w:trHeight w:val="285"/>
          <w:jc w:val="center"/>
        </w:trPr>
        <w:tc>
          <w:tcPr>
            <w:tcW w:w="45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序号</w:t>
            </w:r>
          </w:p>
        </w:tc>
        <w:tc>
          <w:tcPr>
            <w:tcW w:w="92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所属道路名称</w:t>
            </w:r>
          </w:p>
        </w:tc>
        <w:tc>
          <w:tcPr>
            <w:tcW w:w="11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起止点</w:t>
            </w:r>
          </w:p>
        </w:tc>
        <w:tc>
          <w:tcPr>
            <w:tcW w:w="7814" w:type="dxa"/>
            <w:gridSpan w:val="6"/>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雨水管道</w:t>
            </w: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备注</w:t>
            </w:r>
          </w:p>
        </w:tc>
      </w:tr>
      <w:tr w:rsidR="00A7162D" w:rsidTr="003E574A">
        <w:trPr>
          <w:trHeight w:val="285"/>
          <w:jc w:val="center"/>
        </w:trPr>
        <w:tc>
          <w:tcPr>
            <w:tcW w:w="457"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929"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113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2808"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干管材质、管径mm</w:t>
            </w:r>
          </w:p>
        </w:tc>
        <w:tc>
          <w:tcPr>
            <w:tcW w:w="1880"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支管材质、管径mm</w:t>
            </w:r>
          </w:p>
        </w:tc>
        <w:tc>
          <w:tcPr>
            <w:tcW w:w="3126" w:type="dxa"/>
            <w:gridSpan w:val="4"/>
            <w:tcBorders>
              <w:top w:val="single" w:sz="8" w:space="0" w:color="auto"/>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其中</w:t>
            </w:r>
          </w:p>
        </w:tc>
        <w:tc>
          <w:tcPr>
            <w:tcW w:w="83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r>
      <w:tr w:rsidR="00A7162D" w:rsidTr="003E574A">
        <w:trPr>
          <w:trHeight w:val="480"/>
          <w:jc w:val="center"/>
        </w:trPr>
        <w:tc>
          <w:tcPr>
            <w:tcW w:w="457"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929"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113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2808"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1880"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干管总长（m）</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支管总长（m）</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检查井座</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楷体_GB2312" w:eastAsia="楷体_GB2312" w:hAnsi="宋体" w:cs="宋体"/>
                <w:kern w:val="0"/>
                <w:sz w:val="20"/>
                <w:szCs w:val="20"/>
              </w:rPr>
            </w:pPr>
            <w:r>
              <w:rPr>
                <w:rFonts w:ascii="楷体_GB2312" w:eastAsia="楷体_GB2312" w:hAnsi="宋体" w:cs="宋体" w:hint="eastAsia"/>
                <w:kern w:val="0"/>
                <w:sz w:val="20"/>
                <w:szCs w:val="20"/>
              </w:rPr>
              <w:t>雨水口井</w:t>
            </w:r>
          </w:p>
        </w:tc>
        <w:tc>
          <w:tcPr>
            <w:tcW w:w="836" w:type="dxa"/>
            <w:vMerge/>
            <w:tcBorders>
              <w:top w:val="single" w:sz="8" w:space="0" w:color="auto"/>
              <w:left w:val="single" w:sz="8" w:space="0" w:color="auto"/>
              <w:bottom w:val="single" w:sz="8" w:space="0" w:color="auto"/>
              <w:right w:val="single" w:sz="8" w:space="0" w:color="auto"/>
            </w:tcBorders>
            <w:vAlign w:val="center"/>
          </w:tcPr>
          <w:p w:rsidR="00A7162D" w:rsidRDefault="00A7162D" w:rsidP="003E574A">
            <w:pPr>
              <w:widowControl/>
              <w:jc w:val="left"/>
              <w:rPr>
                <w:rFonts w:ascii="楷体_GB2312" w:eastAsia="楷体_GB2312" w:hAnsi="宋体" w:cs="宋体"/>
                <w:kern w:val="0"/>
                <w:sz w:val="20"/>
                <w:szCs w:val="20"/>
              </w:rPr>
            </w:pPr>
          </w:p>
        </w:tc>
      </w:tr>
      <w:tr w:rsidR="00A7162D" w:rsidTr="003E574A">
        <w:trPr>
          <w:trHeight w:val="1080"/>
          <w:jc w:val="center"/>
        </w:trPr>
        <w:tc>
          <w:tcPr>
            <w:tcW w:w="45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929"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云锦路-沈半路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UPVC管D300共58.5米、UPVC管D400共67.4米、砼D500管274.2米、砼D600管43.7米、D800管96.1米、砼D1000管352.1米、砼D1200管233米、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UPVC管D225共440米、UPVC管D300共100米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1125</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540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66</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其中检查井中预留井12座</w:t>
            </w:r>
          </w:p>
        </w:tc>
      </w:tr>
      <w:tr w:rsidR="00A7162D" w:rsidTr="003E574A">
        <w:trPr>
          <w:trHeight w:val="1080"/>
          <w:jc w:val="center"/>
        </w:trPr>
        <w:tc>
          <w:tcPr>
            <w:tcW w:w="4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92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下塘河-云锦路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砼D300管58米、砼D500管32米、砼D600管41米、砼D800管258米、砼D1200管108米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砼D300管260米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497</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其中检查井中预留井5座</w:t>
            </w:r>
          </w:p>
        </w:tc>
      </w:tr>
      <w:tr w:rsidR="00A7162D" w:rsidTr="003E574A">
        <w:trPr>
          <w:trHeight w:val="1080"/>
          <w:jc w:val="center"/>
        </w:trPr>
        <w:tc>
          <w:tcPr>
            <w:tcW w:w="4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92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金昌路-下塘河</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砼D400管60米、砼D500管5米、砼D600管31米、砼D800管86米、砼D1200管99米、砼D1500管154米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砼D300管218米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435</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218</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28</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其中检查井中预留井6座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翠锦路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丰源街-下塘河</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砼D300管12.6米、砼D400管78米、砼D500管64米、砼D600管231米、砼D1000管135米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砼D300管138米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521</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138</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其中检查井中预留井6座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1B15E8" w:rsidP="003E574A">
            <w:pPr>
              <w:widowControl/>
              <w:jc w:val="center"/>
              <w:rPr>
                <w:rFonts w:ascii="宋体" w:hAnsi="宋体" w:cs="宋体"/>
                <w:kern w:val="0"/>
                <w:sz w:val="20"/>
                <w:szCs w:val="20"/>
              </w:rPr>
            </w:pPr>
            <w:r>
              <w:rPr>
                <w:rFonts w:ascii="宋体" w:hAnsi="宋体" w:cs="宋体" w:hint="eastAsia"/>
                <w:kern w:val="0"/>
                <w:sz w:val="20"/>
                <w:szCs w:val="20"/>
              </w:rPr>
              <w:t>3</w:t>
            </w:r>
            <w:r w:rsidR="00A7162D">
              <w:rPr>
                <w:rFonts w:ascii="宋体" w:hAnsi="宋体" w:cs="宋体" w:hint="eastAsia"/>
                <w:kern w:val="0"/>
                <w:sz w:val="20"/>
                <w:szCs w:val="20"/>
              </w:rPr>
              <w:t xml:space="preserve">　</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秋悦路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北秀街-下塘河</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砼D400管105米、砼D500管104米、砼D600管123米、砼D800管290米、砼D1000管112米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砼D300管252米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734</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252</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其中检查井中预留井11座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1B15E8" w:rsidP="003E574A">
            <w:pPr>
              <w:widowControl/>
              <w:jc w:val="center"/>
              <w:rPr>
                <w:rFonts w:ascii="宋体" w:hAnsi="宋体" w:cs="宋体"/>
                <w:kern w:val="0"/>
                <w:sz w:val="20"/>
                <w:szCs w:val="20"/>
              </w:rPr>
            </w:pPr>
            <w:r>
              <w:rPr>
                <w:rFonts w:ascii="宋体" w:hAnsi="宋体" w:cs="宋体" w:hint="eastAsia"/>
                <w:kern w:val="0"/>
                <w:sz w:val="20"/>
                <w:szCs w:val="20"/>
              </w:rPr>
              <w:t>4</w:t>
            </w:r>
            <w:r w:rsidR="00A7162D">
              <w:rPr>
                <w:rFonts w:ascii="宋体" w:hAnsi="宋体" w:cs="宋体" w:hint="eastAsia"/>
                <w:kern w:val="0"/>
                <w:sz w:val="20"/>
                <w:szCs w:val="20"/>
              </w:rPr>
              <w:t xml:space="preserve">　</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北秀街—沈半路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砼D300管40米、砼D400管80米、砼D500管91米、砼D600管254米、砼D800管110米、砼D1000管188米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砼D300管238米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763</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238</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80</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其中检查井中预留井5座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夏莲支路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夏莲路-春蓝路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砼D400管40米、砼D800管14米、砼D1000管76米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砼D300管40米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130</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其中检查井中预留井2座</w:t>
            </w:r>
          </w:p>
        </w:tc>
      </w:tr>
      <w:tr w:rsidR="00A7162D" w:rsidTr="003E574A">
        <w:trPr>
          <w:trHeight w:val="1080"/>
          <w:jc w:val="center"/>
        </w:trPr>
        <w:tc>
          <w:tcPr>
            <w:tcW w:w="45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929" w:type="dxa"/>
            <w:vMerge w:val="restart"/>
            <w:tcBorders>
              <w:top w:val="nil"/>
              <w:left w:val="single" w:sz="8" w:space="0" w:color="auto"/>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观桃路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北秀街-下塘河</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砼D300管106.8米、砼D500管179.4米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砼D200管100米、砼D300管28米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287</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128</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其中检查井中预留井5座</w:t>
            </w:r>
          </w:p>
        </w:tc>
      </w:tr>
      <w:tr w:rsidR="00A7162D" w:rsidTr="003E574A">
        <w:trPr>
          <w:trHeight w:val="1080"/>
          <w:jc w:val="center"/>
        </w:trPr>
        <w:tc>
          <w:tcPr>
            <w:tcW w:w="4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92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下塘河-金昌路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砼D400管81米、砼D600管48米、砼D800管72米、砼D1200管79米、砼D1500管57米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砼D300管221米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337</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221</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其中检查井中预留井4座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7</w:t>
            </w:r>
          </w:p>
        </w:tc>
        <w:tc>
          <w:tcPr>
            <w:tcW w:w="92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秀锦巷</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砼D300管77米、砼D400管106米、砼D500管25米、砼D600管37米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砼D200管85米、砼D300管17米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245</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102</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其中检查井中预留井2座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w:t>
            </w:r>
          </w:p>
        </w:tc>
        <w:tc>
          <w:tcPr>
            <w:tcW w:w="929" w:type="dxa"/>
            <w:tcBorders>
              <w:top w:val="nil"/>
              <w:left w:val="nil"/>
              <w:bottom w:val="single" w:sz="8" w:space="0" w:color="auto"/>
              <w:right w:val="single" w:sz="8"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秋悦路-下塘河</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砼D300管40米、砼D400管177.8米、砼D500管225米、砼D600管90米、砼D800管384米、砼D1000管318米、砼D1200管118米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砼D200管28米、砼D300管420米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1353</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448</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48</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75</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其中检查井中预留井13座</w:t>
            </w:r>
          </w:p>
        </w:tc>
      </w:tr>
      <w:tr w:rsidR="00A7162D" w:rsidTr="003E574A">
        <w:trPr>
          <w:trHeight w:val="1080"/>
          <w:jc w:val="center"/>
        </w:trPr>
        <w:tc>
          <w:tcPr>
            <w:tcW w:w="45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w:t>
            </w:r>
          </w:p>
        </w:tc>
        <w:tc>
          <w:tcPr>
            <w:tcW w:w="929"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景莘街</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砼D400管80米、砼D600管282米、砼D800管80米、砼D1000管213米、砼D1200管28米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砼D300管390米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683</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390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51</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其中检查井中预留井8座</w:t>
            </w:r>
          </w:p>
        </w:tc>
      </w:tr>
      <w:tr w:rsidR="00A7162D" w:rsidTr="003E574A">
        <w:trPr>
          <w:trHeight w:val="1080"/>
          <w:jc w:val="center"/>
        </w:trPr>
        <w:tc>
          <w:tcPr>
            <w:tcW w:w="4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92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桃源街-沈半路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钢筋砼D400管132米、D600管119米、D800管276米、D1000管311米、D1200管32米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钢筋砼D300管680米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870</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680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37</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其中检查井中预留井10个</w:t>
            </w:r>
          </w:p>
        </w:tc>
      </w:tr>
      <w:tr w:rsidR="00A7162D" w:rsidTr="003E574A">
        <w:trPr>
          <w:trHeight w:val="1080"/>
          <w:jc w:val="center"/>
        </w:trPr>
        <w:tc>
          <w:tcPr>
            <w:tcW w:w="45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w:t>
            </w:r>
          </w:p>
        </w:tc>
        <w:tc>
          <w:tcPr>
            <w:tcW w:w="929"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春蓝路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砼D400管70米、砼D500管33米、砼D800管85米、砼D1000管148米、砼D1200管77米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砼D300管200米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413</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46</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其中检查井中预留井3座</w:t>
            </w:r>
          </w:p>
        </w:tc>
      </w:tr>
      <w:tr w:rsidR="00A7162D" w:rsidTr="003E574A">
        <w:trPr>
          <w:trHeight w:val="1080"/>
          <w:jc w:val="center"/>
        </w:trPr>
        <w:tc>
          <w:tcPr>
            <w:tcW w:w="4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92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桃源街-沈半路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砼D500管20米、砼D600管14米、砼D1200管256米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砼D300管182米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290</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182</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42</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其中检查井中预留井3座</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春蓝支路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夏莲路-春蓝路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砼D400管64米、砼D600管76米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砼D300管35米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140</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w:t>
            </w:r>
          </w:p>
        </w:tc>
        <w:tc>
          <w:tcPr>
            <w:tcW w:w="8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其中检查井中预留井1座</w:t>
            </w:r>
          </w:p>
        </w:tc>
      </w:tr>
      <w:tr w:rsidR="00A7162D" w:rsidTr="003E574A">
        <w:trPr>
          <w:trHeight w:val="1080"/>
          <w:jc w:val="center"/>
        </w:trPr>
        <w:tc>
          <w:tcPr>
            <w:tcW w:w="457"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929" w:type="dxa"/>
            <w:vMerge w:val="restart"/>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北秀支路（文锦路、五号支路）</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北秀街-北秀街南侧205米</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钢筋砼D400管105米、D600管24米、D800管166米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钢筋砼D300管100米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295</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100</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其中检查井中预留井4个</w:t>
            </w:r>
          </w:p>
        </w:tc>
      </w:tr>
      <w:tr w:rsidR="00A7162D" w:rsidTr="003E574A">
        <w:trPr>
          <w:trHeight w:val="1080"/>
          <w:jc w:val="center"/>
        </w:trPr>
        <w:tc>
          <w:tcPr>
            <w:tcW w:w="457"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929" w:type="dxa"/>
            <w:vMerge/>
            <w:tcBorders>
              <w:top w:val="nil"/>
              <w:left w:val="single" w:sz="8" w:space="0" w:color="auto"/>
              <w:bottom w:val="single" w:sz="8" w:space="0" w:color="auto"/>
              <w:right w:val="single" w:sz="8" w:space="0" w:color="auto"/>
            </w:tcBorders>
            <w:vAlign w:val="center"/>
          </w:tcPr>
          <w:p w:rsidR="00A7162D" w:rsidRDefault="00A7162D" w:rsidP="003E574A">
            <w:pPr>
              <w:widowControl/>
              <w:jc w:val="left"/>
              <w:rPr>
                <w:rFonts w:ascii="宋体" w:hAnsi="宋体" w:cs="宋体"/>
                <w:kern w:val="0"/>
                <w:sz w:val="20"/>
                <w:szCs w:val="20"/>
              </w:rPr>
            </w:pP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北秀街南侧205米-沈半路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钢筋砼D500管263米、D600管11.6米、D800管75.3米、D1000管60.2米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钢筋砼D300管149.6米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410.1</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149.6</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其中检查井中预留井3个</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利谷巷</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吴家角港-北秀支路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钢筋砼D500管22.6米、D1200管192米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钢筋砼D300管45.1米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214.6</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45.1</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其中检查井中预留井2个</w:t>
            </w:r>
          </w:p>
        </w:tc>
      </w:tr>
      <w:tr w:rsidR="00A7162D" w:rsidTr="003E574A">
        <w:trPr>
          <w:trHeight w:val="1080"/>
          <w:jc w:val="center"/>
        </w:trPr>
        <w:tc>
          <w:tcPr>
            <w:tcW w:w="457" w:type="dxa"/>
            <w:tcBorders>
              <w:top w:val="nil"/>
              <w:left w:val="single" w:sz="8" w:space="0" w:color="auto"/>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14</w:t>
            </w:r>
          </w:p>
        </w:tc>
        <w:tc>
          <w:tcPr>
            <w:tcW w:w="929"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荷塘街</w:t>
            </w:r>
          </w:p>
        </w:tc>
        <w:tc>
          <w:tcPr>
            <w:tcW w:w="113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金昌路-云锦路</w:t>
            </w:r>
          </w:p>
        </w:tc>
        <w:tc>
          <w:tcPr>
            <w:tcW w:w="2808"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钢筋砼D400管200米、D600管170米、D800管222米、D1500管93米</w:t>
            </w:r>
          </w:p>
        </w:tc>
        <w:tc>
          <w:tcPr>
            <w:tcW w:w="1880"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钢筋砼D300管463米</w:t>
            </w:r>
          </w:p>
        </w:tc>
        <w:tc>
          <w:tcPr>
            <w:tcW w:w="826"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685</w:t>
            </w:r>
          </w:p>
        </w:tc>
        <w:tc>
          <w:tcPr>
            <w:tcW w:w="947"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463</w:t>
            </w:r>
          </w:p>
        </w:tc>
        <w:tc>
          <w:tcPr>
            <w:tcW w:w="651"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w:t>
            </w:r>
          </w:p>
        </w:tc>
        <w:tc>
          <w:tcPr>
            <w:tcW w:w="702" w:type="dxa"/>
            <w:tcBorders>
              <w:top w:val="nil"/>
              <w:left w:val="nil"/>
              <w:bottom w:val="single" w:sz="8" w:space="0" w:color="auto"/>
              <w:right w:val="single" w:sz="8"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58</w:t>
            </w:r>
          </w:p>
        </w:tc>
        <w:tc>
          <w:tcPr>
            <w:tcW w:w="836" w:type="dxa"/>
            <w:tcBorders>
              <w:top w:val="nil"/>
              <w:left w:val="nil"/>
              <w:bottom w:val="single" w:sz="8" w:space="0" w:color="auto"/>
              <w:right w:val="single" w:sz="8" w:space="0" w:color="auto"/>
            </w:tcBorders>
            <w:shd w:val="clear" w:color="000000" w:fill="FFFFFF"/>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其中检查井中预留井6个</w:t>
            </w:r>
          </w:p>
        </w:tc>
      </w:tr>
    </w:tbl>
    <w:p w:rsidR="00A7162D" w:rsidRDefault="00A7162D" w:rsidP="00A7162D">
      <w:pPr>
        <w:rPr>
          <w:b/>
        </w:rPr>
      </w:pPr>
    </w:p>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 w:rsidR="00A7162D" w:rsidRDefault="00A7162D" w:rsidP="00A7162D">
      <w:pPr>
        <w:sectPr w:rsidR="00A7162D">
          <w:pgSz w:w="11906" w:h="16838"/>
          <w:pgMar w:top="1440" w:right="1800" w:bottom="1440" w:left="1800" w:header="851" w:footer="992" w:gutter="0"/>
          <w:cols w:space="425"/>
          <w:docGrid w:type="lines" w:linePitch="312"/>
        </w:sectPr>
      </w:pPr>
    </w:p>
    <w:p w:rsidR="00A7162D" w:rsidRDefault="00A7162D" w:rsidP="00A7162D">
      <w:pPr>
        <w:rPr>
          <w:sz w:val="24"/>
        </w:rPr>
      </w:pPr>
      <w:r>
        <w:rPr>
          <w:rFonts w:hint="eastAsia"/>
          <w:sz w:val="24"/>
        </w:rPr>
        <w:lastRenderedPageBreak/>
        <w:t>2</w:t>
      </w:r>
      <w:r>
        <w:rPr>
          <w:rFonts w:hint="eastAsia"/>
          <w:sz w:val="24"/>
        </w:rPr>
        <w:t>、道路环卫保洁设施量清单</w:t>
      </w:r>
    </w:p>
    <w:tbl>
      <w:tblPr>
        <w:tblW w:w="14445" w:type="dxa"/>
        <w:jc w:val="center"/>
        <w:tblLook w:val="04A0"/>
      </w:tblPr>
      <w:tblGrid>
        <w:gridCol w:w="600"/>
        <w:gridCol w:w="1512"/>
        <w:gridCol w:w="1901"/>
        <w:gridCol w:w="1362"/>
        <w:gridCol w:w="919"/>
        <w:gridCol w:w="1060"/>
        <w:gridCol w:w="1331"/>
        <w:gridCol w:w="1362"/>
        <w:gridCol w:w="1318"/>
        <w:gridCol w:w="1431"/>
        <w:gridCol w:w="1649"/>
      </w:tblGrid>
      <w:tr w:rsidR="00A7162D" w:rsidTr="003E574A">
        <w:trPr>
          <w:trHeight w:val="840"/>
          <w:jc w:val="center"/>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512"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路名</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起止地点</w:t>
            </w:r>
          </w:p>
        </w:tc>
        <w:tc>
          <w:tcPr>
            <w:tcW w:w="1362"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道路等级</w:t>
            </w:r>
          </w:p>
        </w:tc>
        <w:tc>
          <w:tcPr>
            <w:tcW w:w="919"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道路长度（m）</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道路宽度（m）</w:t>
            </w:r>
          </w:p>
        </w:tc>
        <w:tc>
          <w:tcPr>
            <w:tcW w:w="1331"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车行道面积（㎡）</w:t>
            </w:r>
          </w:p>
        </w:tc>
        <w:tc>
          <w:tcPr>
            <w:tcW w:w="1362"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人行道面积（㎡）</w:t>
            </w:r>
          </w:p>
        </w:tc>
        <w:tc>
          <w:tcPr>
            <w:tcW w:w="1318"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红线外面积(㎡)</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核定的</w:t>
            </w:r>
            <w:r>
              <w:rPr>
                <w:rFonts w:ascii="宋体" w:hAnsi="宋体" w:cs="宋体" w:hint="eastAsia"/>
                <w:b/>
                <w:bCs/>
                <w:kern w:val="0"/>
                <w:sz w:val="20"/>
                <w:szCs w:val="20"/>
              </w:rPr>
              <w:br/>
              <w:t>1米绿地</w:t>
            </w:r>
            <w:r>
              <w:rPr>
                <w:rFonts w:ascii="宋体" w:hAnsi="宋体" w:cs="宋体" w:hint="eastAsia"/>
                <w:b/>
                <w:bCs/>
                <w:kern w:val="0"/>
                <w:sz w:val="20"/>
                <w:szCs w:val="20"/>
              </w:rPr>
              <w:br/>
              <w:t>面积（㎡）</w:t>
            </w:r>
          </w:p>
        </w:tc>
        <w:tc>
          <w:tcPr>
            <w:tcW w:w="1649" w:type="dxa"/>
            <w:tcBorders>
              <w:top w:val="single" w:sz="4" w:space="0" w:color="auto"/>
              <w:left w:val="nil"/>
              <w:bottom w:val="single" w:sz="4" w:space="0" w:color="auto"/>
              <w:right w:val="single" w:sz="4" w:space="0" w:color="auto"/>
            </w:tcBorders>
            <w:shd w:val="clear" w:color="000000" w:fill="FFFFFF"/>
            <w:vAlign w:val="center"/>
          </w:tcPr>
          <w:p w:rsidR="00A7162D" w:rsidRDefault="00A7162D" w:rsidP="003E574A">
            <w:pPr>
              <w:widowControl/>
              <w:jc w:val="center"/>
              <w:rPr>
                <w:rFonts w:ascii="宋体" w:hAnsi="宋体" w:cs="宋体"/>
                <w:b/>
                <w:bCs/>
                <w:kern w:val="0"/>
                <w:sz w:val="20"/>
                <w:szCs w:val="20"/>
              </w:rPr>
            </w:pPr>
            <w:r>
              <w:rPr>
                <w:rFonts w:ascii="宋体" w:hAnsi="宋体" w:cs="宋体" w:hint="eastAsia"/>
                <w:b/>
                <w:bCs/>
                <w:kern w:val="0"/>
                <w:sz w:val="20"/>
                <w:szCs w:val="20"/>
              </w:rPr>
              <w:t>核定的道路保洁面积（含1米绿地）(㎡)</w:t>
            </w:r>
          </w:p>
        </w:tc>
      </w:tr>
      <w:tr w:rsidR="00A7162D" w:rsidTr="003E574A">
        <w:trPr>
          <w:trHeight w:val="52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沈半路-云锦路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950</w:t>
            </w:r>
          </w:p>
        </w:tc>
        <w:tc>
          <w:tcPr>
            <w:tcW w:w="10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28</w:t>
            </w:r>
          </w:p>
        </w:tc>
        <w:tc>
          <w:tcPr>
            <w:tcW w:w="13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18183</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11748</w:t>
            </w:r>
          </w:p>
        </w:tc>
        <w:tc>
          <w:tcPr>
            <w:tcW w:w="1318"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3551</w:t>
            </w:r>
          </w:p>
        </w:tc>
        <w:tc>
          <w:tcPr>
            <w:tcW w:w="164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33482</w:t>
            </w:r>
          </w:p>
        </w:tc>
      </w:tr>
      <w:tr w:rsidR="00A7162D" w:rsidTr="003E574A">
        <w:trPr>
          <w:trHeight w:val="52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翠锦路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丰源街-下塘河</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500</w:t>
            </w:r>
          </w:p>
        </w:tc>
        <w:tc>
          <w:tcPr>
            <w:tcW w:w="10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12.5</w:t>
            </w:r>
          </w:p>
        </w:tc>
        <w:tc>
          <w:tcPr>
            <w:tcW w:w="13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4540</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3123</w:t>
            </w:r>
          </w:p>
        </w:tc>
        <w:tc>
          <w:tcPr>
            <w:tcW w:w="1318"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373</w:t>
            </w:r>
          </w:p>
        </w:tc>
        <w:tc>
          <w:tcPr>
            <w:tcW w:w="164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8036</w:t>
            </w:r>
          </w:p>
        </w:tc>
      </w:tr>
      <w:tr w:rsidR="00A7162D" w:rsidTr="003E574A">
        <w:trPr>
          <w:trHeight w:val="52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秋悦路</w:t>
            </w:r>
            <w:r>
              <w:rPr>
                <w:rFonts w:ascii="宋体" w:hAnsi="宋体" w:cs="宋体" w:hint="eastAsia"/>
                <w:kern w:val="0"/>
                <w:sz w:val="20"/>
                <w:szCs w:val="20"/>
              </w:rPr>
              <w:br/>
              <w:t>（依锦路）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桃园街-下塘河</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262</w:t>
            </w:r>
          </w:p>
        </w:tc>
        <w:tc>
          <w:tcPr>
            <w:tcW w:w="10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w:t>
            </w:r>
          </w:p>
        </w:tc>
        <w:tc>
          <w:tcPr>
            <w:tcW w:w="13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4150.17</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7516.52</w:t>
            </w:r>
          </w:p>
        </w:tc>
        <w:tc>
          <w:tcPr>
            <w:tcW w:w="1318"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154.31</w:t>
            </w:r>
          </w:p>
        </w:tc>
        <w:tc>
          <w:tcPr>
            <w:tcW w:w="164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11821</w:t>
            </w:r>
          </w:p>
        </w:tc>
      </w:tr>
      <w:tr w:rsidR="00A7162D" w:rsidTr="003E574A">
        <w:trPr>
          <w:trHeight w:val="522"/>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w:t>
            </w:r>
            <w:r>
              <w:rPr>
                <w:rFonts w:ascii="宋体" w:hAnsi="宋体" w:cs="宋体" w:hint="eastAsia"/>
                <w:kern w:val="0"/>
                <w:sz w:val="20"/>
                <w:szCs w:val="20"/>
              </w:rPr>
              <w:br/>
              <w:t>（萍锦路）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桃源街-沈半路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300</w:t>
            </w:r>
          </w:p>
        </w:tc>
        <w:tc>
          <w:tcPr>
            <w:tcW w:w="10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17</w:t>
            </w:r>
          </w:p>
        </w:tc>
        <w:tc>
          <w:tcPr>
            <w:tcW w:w="13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5057</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1983</w:t>
            </w:r>
          </w:p>
        </w:tc>
        <w:tc>
          <w:tcPr>
            <w:tcW w:w="1318"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149</w:t>
            </w:r>
          </w:p>
        </w:tc>
        <w:tc>
          <w:tcPr>
            <w:tcW w:w="164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7189</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依锦路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永宁路-桃园街</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390</w:t>
            </w:r>
          </w:p>
        </w:tc>
        <w:tc>
          <w:tcPr>
            <w:tcW w:w="1060"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13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6531.21</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2729.51</w:t>
            </w:r>
          </w:p>
        </w:tc>
        <w:tc>
          <w:tcPr>
            <w:tcW w:w="1318"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200.28</w:t>
            </w:r>
          </w:p>
        </w:tc>
        <w:tc>
          <w:tcPr>
            <w:tcW w:w="1649"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9461</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6</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夏莲路2段</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413</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5782</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2478</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8260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桃源街2段</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金昌路-云锦路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560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10640</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3360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14000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云锦路</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北秀街-沈半路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560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10640</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3360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14000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观桃路</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北秀街-下塘河</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527</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8959</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3162</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12121</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秀锦街</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270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3780</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1620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5400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11</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丰源街</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依锦路-下塘河</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1696</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23744</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10176</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33920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w:t>
            </w:r>
          </w:p>
        </w:tc>
        <w:tc>
          <w:tcPr>
            <w:tcW w:w="151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丁桥路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天鹤路-上塘河北</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395</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34</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7620</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1062</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color w:val="000000"/>
                <w:kern w:val="0"/>
                <w:sz w:val="20"/>
                <w:szCs w:val="20"/>
              </w:rPr>
            </w:pPr>
            <w:r>
              <w:rPr>
                <w:rFonts w:ascii="宋体" w:hAnsi="宋体" w:cs="宋体" w:hint="eastAsia"/>
                <w:color w:val="000000"/>
                <w:kern w:val="0"/>
                <w:sz w:val="20"/>
                <w:szCs w:val="20"/>
              </w:rPr>
              <w:t>8682</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13</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拱康路-永宁路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766.5</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47</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41544.5</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3832.5</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45377</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14</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桃源街3段</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金昌路-下塘路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440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7040</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2490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9530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景莘街</w:t>
            </w:r>
          </w:p>
        </w:tc>
        <w:tc>
          <w:tcPr>
            <w:tcW w:w="190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北秀街-桃源街</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三类道路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560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8546</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3626</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12172</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16</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康园南路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金昌路-北秀街</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三级道路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580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15161</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7960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25731</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lastRenderedPageBreak/>
              <w:t>17</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春蓝路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桃源街—沈半路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三级道路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260</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3640</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1560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5200</w:t>
            </w:r>
          </w:p>
        </w:tc>
      </w:tr>
      <w:tr w:rsidR="00A7162D" w:rsidTr="003E574A">
        <w:trPr>
          <w:trHeight w:val="4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w:t>
            </w:r>
          </w:p>
        </w:tc>
        <w:tc>
          <w:tcPr>
            <w:tcW w:w="151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春蓝支路</w:t>
            </w:r>
          </w:p>
        </w:tc>
        <w:tc>
          <w:tcPr>
            <w:tcW w:w="1901"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color w:val="000000"/>
                <w:kern w:val="0"/>
                <w:sz w:val="18"/>
                <w:szCs w:val="18"/>
              </w:rPr>
            </w:pPr>
            <w:r>
              <w:rPr>
                <w:rFonts w:ascii="宋体" w:hAnsi="宋体" w:cs="宋体" w:hint="eastAsia"/>
                <w:color w:val="000000"/>
                <w:kern w:val="0"/>
                <w:sz w:val="18"/>
                <w:szCs w:val="18"/>
              </w:rPr>
              <w:t>春蓝路—夏莲路</w:t>
            </w:r>
          </w:p>
        </w:tc>
        <w:tc>
          <w:tcPr>
            <w:tcW w:w="1362" w:type="dxa"/>
            <w:tcBorders>
              <w:top w:val="nil"/>
              <w:left w:val="nil"/>
              <w:bottom w:val="single" w:sz="4" w:space="0" w:color="auto"/>
              <w:right w:val="single" w:sz="4" w:space="0" w:color="auto"/>
            </w:tcBorders>
            <w:shd w:val="clear" w:color="auto" w:fill="auto"/>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三级道路</w:t>
            </w:r>
          </w:p>
        </w:tc>
        <w:tc>
          <w:tcPr>
            <w:tcW w:w="91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152</w:t>
            </w:r>
          </w:p>
        </w:tc>
        <w:tc>
          <w:tcPr>
            <w:tcW w:w="1060"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3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1064</w:t>
            </w:r>
          </w:p>
        </w:tc>
        <w:tc>
          <w:tcPr>
            <w:tcW w:w="1362"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760</w:t>
            </w:r>
          </w:p>
        </w:tc>
        <w:tc>
          <w:tcPr>
            <w:tcW w:w="1318"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431"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0</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kern w:val="0"/>
                <w:sz w:val="20"/>
                <w:szCs w:val="20"/>
              </w:rPr>
            </w:pPr>
            <w:r>
              <w:rPr>
                <w:rFonts w:ascii="宋体" w:hAnsi="宋体" w:cs="宋体" w:hint="eastAsia"/>
                <w:kern w:val="0"/>
                <w:sz w:val="20"/>
                <w:szCs w:val="20"/>
              </w:rPr>
              <w:t>1824</w:t>
            </w:r>
          </w:p>
        </w:tc>
      </w:tr>
      <w:tr w:rsidR="00A7162D" w:rsidTr="003E574A">
        <w:trPr>
          <w:trHeight w:val="379"/>
          <w:jc w:val="center"/>
        </w:trPr>
        <w:tc>
          <w:tcPr>
            <w:tcW w:w="1279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合计</w:t>
            </w:r>
          </w:p>
        </w:tc>
        <w:tc>
          <w:tcPr>
            <w:tcW w:w="1649" w:type="dxa"/>
            <w:tcBorders>
              <w:top w:val="nil"/>
              <w:left w:val="nil"/>
              <w:bottom w:val="single" w:sz="4" w:space="0" w:color="auto"/>
              <w:right w:val="single" w:sz="4" w:space="0" w:color="auto"/>
            </w:tcBorders>
            <w:shd w:val="clear" w:color="auto" w:fill="auto"/>
            <w:noWrap/>
            <w:vAlign w:val="center"/>
          </w:tcPr>
          <w:p w:rsidR="00A7162D" w:rsidRDefault="00A7162D" w:rsidP="003E574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266206</w:t>
            </w:r>
          </w:p>
        </w:tc>
      </w:tr>
    </w:tbl>
    <w:p w:rsidR="00A7162D" w:rsidRDefault="00A7162D" w:rsidP="00A7162D">
      <w:pPr>
        <w:sectPr w:rsidR="00A7162D">
          <w:headerReference w:type="first" r:id="rId15"/>
          <w:pgSz w:w="16838" w:h="11906" w:orient="landscape"/>
          <w:pgMar w:top="1418" w:right="1247" w:bottom="1418" w:left="1094" w:header="709" w:footer="851" w:gutter="0"/>
          <w:cols w:space="720"/>
          <w:docGrid w:type="lines" w:linePitch="312"/>
        </w:sectPr>
      </w:pPr>
    </w:p>
    <w:p w:rsidR="00A7162D" w:rsidRDefault="00A7162D" w:rsidP="00A7162D">
      <w:pPr>
        <w:jc w:val="center"/>
      </w:pPr>
      <w:r>
        <w:rPr>
          <w:rFonts w:ascii="宋体" w:hAnsi="宋体"/>
          <w:b/>
          <w:sz w:val="32"/>
        </w:rPr>
        <w:lastRenderedPageBreak/>
        <w:t>四、环卫保洁作业内容</w:t>
      </w:r>
    </w:p>
    <w:p w:rsidR="00A7162D" w:rsidRDefault="00A7162D" w:rsidP="00A7162D">
      <w:pPr>
        <w:spacing w:line="360" w:lineRule="auto"/>
        <w:ind w:firstLineChars="150" w:firstLine="360"/>
        <w:rPr>
          <w:rFonts w:ascii="宋体" w:hAnsi="宋体"/>
          <w:sz w:val="24"/>
        </w:rPr>
      </w:pPr>
      <w:r>
        <w:rPr>
          <w:rFonts w:ascii="宋体" w:hAnsi="宋体"/>
          <w:sz w:val="24"/>
        </w:rPr>
        <w:t>4.1按《杭州市人民政府办公厅转发市城管委关于杭州城区整洁度检查考核试行办法的通知》（杭政办函〔2012〕177号）和《关于印发2018年杭州市城区清洁度评价实施办法》（杭城管委[2018]40号）中规定的作业标准和指标执行。</w:t>
      </w:r>
    </w:p>
    <w:p w:rsidR="00A7162D" w:rsidRDefault="00A7162D" w:rsidP="00A7162D">
      <w:pPr>
        <w:spacing w:line="360" w:lineRule="auto"/>
        <w:ind w:firstLineChars="150" w:firstLine="360"/>
        <w:rPr>
          <w:rFonts w:ascii="宋体" w:hAnsi="宋体"/>
          <w:sz w:val="24"/>
        </w:rPr>
      </w:pPr>
      <w:r>
        <w:rPr>
          <w:rFonts w:ascii="宋体" w:hAnsi="宋体"/>
          <w:sz w:val="24"/>
        </w:rPr>
        <w:t>4.2道路清扫、保洁（含机扫、洒水）必须作业到两边建筑物基石（机扫、洒水到道路侧石），道路岔道、喇叭口清扫向外延伸5米。</w:t>
      </w:r>
    </w:p>
    <w:p w:rsidR="00A7162D" w:rsidRDefault="00A7162D" w:rsidP="00A7162D">
      <w:pPr>
        <w:spacing w:line="360" w:lineRule="auto"/>
        <w:ind w:firstLineChars="150" w:firstLine="360"/>
        <w:rPr>
          <w:rFonts w:ascii="宋体" w:hAnsi="宋体"/>
          <w:sz w:val="24"/>
        </w:rPr>
      </w:pPr>
      <w:r>
        <w:rPr>
          <w:rFonts w:ascii="宋体" w:hAnsi="宋体"/>
          <w:sz w:val="24"/>
        </w:rPr>
        <w:t>4.3沿街道路两侧店家生活垃圾（包括垃圾桶）必须做到不少于一日二次上门处置，并做到即满即清，同时保持道路果壳箱的完好和整洁，做到一日二清二擦洗，无积存垃圾，无明显污迹，外观无残标，对不能自主修复的果壳箱应及时上报管理部门。</w:t>
      </w:r>
    </w:p>
    <w:p w:rsidR="00A7162D" w:rsidRDefault="00A7162D" w:rsidP="00A7162D">
      <w:pPr>
        <w:spacing w:line="360" w:lineRule="auto"/>
        <w:ind w:firstLineChars="150" w:firstLine="360"/>
        <w:rPr>
          <w:rFonts w:ascii="宋体" w:hAnsi="宋体"/>
          <w:sz w:val="24"/>
        </w:rPr>
      </w:pPr>
      <w:r>
        <w:rPr>
          <w:rFonts w:ascii="宋体" w:hAnsi="宋体"/>
          <w:sz w:val="24"/>
        </w:rPr>
        <w:t>4.4及时制止偷倒乱倒垃圾行为，及时清除无主垃圾和废土。</w:t>
      </w:r>
    </w:p>
    <w:p w:rsidR="00A7162D" w:rsidRDefault="00A7162D" w:rsidP="00A7162D">
      <w:pPr>
        <w:spacing w:line="360" w:lineRule="auto"/>
        <w:ind w:firstLineChars="150" w:firstLine="360"/>
        <w:rPr>
          <w:rFonts w:ascii="宋体" w:hAnsi="宋体"/>
          <w:sz w:val="24"/>
        </w:rPr>
      </w:pPr>
      <w:r>
        <w:rPr>
          <w:rFonts w:ascii="宋体" w:hAnsi="宋体"/>
          <w:sz w:val="24"/>
        </w:rPr>
        <w:t>4.5遇有重大活动或抗台、抗雪等突发事件，必须无条件及时组织力量做好清扫保洁等保障工作，服从甲方的统一指挥。</w:t>
      </w:r>
    </w:p>
    <w:p w:rsidR="00A7162D" w:rsidRDefault="00A7162D" w:rsidP="00A7162D">
      <w:pPr>
        <w:spacing w:line="360" w:lineRule="auto"/>
        <w:ind w:firstLineChars="150" w:firstLine="360"/>
        <w:rPr>
          <w:rFonts w:ascii="宋体" w:hAnsi="宋体"/>
          <w:sz w:val="24"/>
        </w:rPr>
      </w:pPr>
      <w:r>
        <w:rPr>
          <w:rFonts w:ascii="宋体" w:hAnsi="宋体"/>
          <w:sz w:val="24"/>
        </w:rPr>
        <w:t>4.6负责做好本合同标项作业范围内的长效管理抄告单、“数字城管”和群众信访、投诉处理件的处理、整改和回复工作。</w:t>
      </w:r>
    </w:p>
    <w:p w:rsidR="00A7162D" w:rsidRDefault="00A7162D" w:rsidP="00A7162D">
      <w:pPr>
        <w:spacing w:line="360" w:lineRule="exact"/>
        <w:ind w:firstLineChars="150" w:firstLine="360"/>
        <w:rPr>
          <w:rFonts w:ascii="华文仿宋" w:eastAsia="华文仿宋" w:hAnsi="华文仿宋"/>
          <w:sz w:val="24"/>
          <w:u w:val="single"/>
        </w:rPr>
      </w:pPr>
    </w:p>
    <w:p w:rsidR="00A7162D" w:rsidRDefault="00A7162D" w:rsidP="00A7162D">
      <w:pPr>
        <w:snapToGrid w:val="0"/>
        <w:spacing w:line="360" w:lineRule="auto"/>
        <w:jc w:val="center"/>
        <w:outlineLvl w:val="0"/>
        <w:rPr>
          <w:rFonts w:ascii="宋体" w:hAnsi="宋体"/>
          <w:b/>
          <w:sz w:val="32"/>
        </w:rPr>
      </w:pPr>
      <w:bookmarkStart w:id="33" w:name="_Toc42254984"/>
      <w:r>
        <w:rPr>
          <w:rFonts w:ascii="宋体" w:hAnsi="宋体"/>
          <w:b/>
          <w:sz w:val="32"/>
        </w:rPr>
        <w:t>五、环卫保洁质量要求</w:t>
      </w:r>
      <w:bookmarkEnd w:id="33"/>
    </w:p>
    <w:p w:rsidR="00A7162D" w:rsidRDefault="00A7162D" w:rsidP="00A7162D">
      <w:pPr>
        <w:spacing w:line="360" w:lineRule="auto"/>
        <w:ind w:firstLineChars="150" w:firstLine="360"/>
        <w:rPr>
          <w:rFonts w:ascii="宋体" w:hAnsi="宋体"/>
          <w:sz w:val="24"/>
        </w:rPr>
      </w:pPr>
      <w:r>
        <w:rPr>
          <w:rFonts w:ascii="宋体" w:hAnsi="宋体"/>
          <w:sz w:val="24"/>
        </w:rPr>
        <w:t>5.1按《杭州市人民政府办公厅转发市城管委关于杭州城区整洁度检查考核试行办法的通知》（杭政办函〔2012〕177号）和</w:t>
      </w:r>
      <w:r>
        <w:rPr>
          <w:rFonts w:ascii="宋体" w:hAnsi="宋体"/>
          <w:sz w:val="24"/>
          <w:shd w:val="clear" w:color="FFFFFF" w:fill="D9D9D9"/>
        </w:rPr>
        <w:t>《关于下发实施“清洁城区”“信访投诉”“队伍督查”“城管宣传”等考核办法的通知》（杭城管局</w:t>
      </w:r>
      <w:r>
        <w:rPr>
          <w:rFonts w:ascii="宋体" w:hAnsi="宋体"/>
          <w:sz w:val="24"/>
          <w:shd w:val="clear" w:color="FFFFFF" w:fill="D9D9D9"/>
          <w:lang w:val="zh-CN"/>
        </w:rPr>
        <w:t>〔20</w:t>
      </w:r>
      <w:r>
        <w:rPr>
          <w:rFonts w:ascii="宋体" w:hAnsi="宋体"/>
          <w:sz w:val="24"/>
          <w:shd w:val="clear" w:color="FFFFFF" w:fill="D9D9D9"/>
        </w:rPr>
        <w:t>19</w:t>
      </w:r>
      <w:r>
        <w:rPr>
          <w:rFonts w:ascii="宋体" w:hAnsi="宋体"/>
          <w:sz w:val="24"/>
          <w:shd w:val="clear" w:color="FFFFFF" w:fill="D9D9D9"/>
          <w:lang w:val="zh-CN"/>
        </w:rPr>
        <w:t>〕</w:t>
      </w:r>
      <w:r>
        <w:rPr>
          <w:rFonts w:ascii="宋体" w:hAnsi="宋体"/>
          <w:sz w:val="24"/>
          <w:shd w:val="clear" w:color="FFFFFF" w:fill="D9D9D9"/>
        </w:rPr>
        <w:t>49号）</w:t>
      </w:r>
      <w:r>
        <w:rPr>
          <w:rFonts w:ascii="宋体" w:hAnsi="宋体"/>
          <w:sz w:val="24"/>
        </w:rPr>
        <w:t>中明确的相关要求执行。</w:t>
      </w:r>
    </w:p>
    <w:p w:rsidR="00A7162D" w:rsidRDefault="00A7162D" w:rsidP="00A7162D">
      <w:pPr>
        <w:spacing w:line="360" w:lineRule="auto"/>
        <w:ind w:firstLineChars="150" w:firstLine="360"/>
        <w:rPr>
          <w:rFonts w:ascii="宋体" w:hAnsi="宋体"/>
          <w:sz w:val="24"/>
        </w:rPr>
      </w:pPr>
      <w:r>
        <w:rPr>
          <w:rFonts w:ascii="宋体" w:hAnsi="宋体"/>
          <w:sz w:val="24"/>
        </w:rPr>
        <w:t>5.2实行道路保洁时间段内不间断巡回保洁，道路清扫采用机械化作业与人工作业相结合方式，快车道必须实行机械化作业。各类道路街巷每日规定时间前完成一遍普扫，慢车道、人行道需安排保洁人员落实全天候巡回保洁。</w:t>
      </w:r>
    </w:p>
    <w:p w:rsidR="00A7162D" w:rsidRDefault="00A7162D" w:rsidP="00A7162D">
      <w:pPr>
        <w:spacing w:line="360" w:lineRule="auto"/>
        <w:ind w:firstLineChars="150" w:firstLine="360"/>
        <w:rPr>
          <w:rFonts w:ascii="宋体" w:hAnsi="宋体"/>
          <w:sz w:val="24"/>
        </w:rPr>
      </w:pPr>
      <w:r>
        <w:rPr>
          <w:rFonts w:ascii="宋体" w:hAnsi="宋体"/>
          <w:sz w:val="24"/>
        </w:rPr>
        <w:t>5.3按照规定时间内巡回保洁，道路清扫采用机扫与人工相结合方式,机扫为主，人工为辅。快、慢车道必须实行机扫，每日不少于3遍，夏季每日不少于4遍。洒水每日一类道路不少于5次，二类道路不少于4次，三类道路不少于4次，夏季每日均不少于6次。清洗每周一类道路不少于2次，二类道路不少于1次，三类道路不少于1次。</w:t>
      </w:r>
    </w:p>
    <w:p w:rsidR="00A7162D" w:rsidRDefault="00A7162D" w:rsidP="00A7162D">
      <w:pPr>
        <w:spacing w:line="360" w:lineRule="auto"/>
        <w:ind w:firstLineChars="150" w:firstLine="360"/>
        <w:rPr>
          <w:rFonts w:ascii="宋体" w:hAnsi="宋体"/>
          <w:sz w:val="24"/>
        </w:rPr>
      </w:pPr>
      <w:r>
        <w:rPr>
          <w:rFonts w:ascii="宋体" w:hAnsi="宋体"/>
          <w:sz w:val="24"/>
        </w:rPr>
        <w:t>道路发生严重污染应第一时间组织冲洗。</w:t>
      </w:r>
    </w:p>
    <w:p w:rsidR="00A7162D" w:rsidRDefault="00A7162D" w:rsidP="00A7162D">
      <w:pPr>
        <w:spacing w:line="360" w:lineRule="auto"/>
        <w:ind w:firstLineChars="150" w:firstLine="360"/>
        <w:rPr>
          <w:rFonts w:ascii="宋体" w:hAnsi="宋体"/>
          <w:sz w:val="24"/>
        </w:rPr>
      </w:pPr>
      <w:r>
        <w:rPr>
          <w:rFonts w:ascii="宋体" w:hAnsi="宋体"/>
          <w:sz w:val="24"/>
        </w:rPr>
        <w:t>5.4沿街道路两侧店家生活垃圾（包括垃圾桶）必须做到不少于一日二次上门处理，</w:t>
      </w:r>
      <w:r>
        <w:rPr>
          <w:rFonts w:ascii="宋体" w:hAnsi="宋体"/>
          <w:sz w:val="24"/>
        </w:rPr>
        <w:lastRenderedPageBreak/>
        <w:t>并做到即满即清；保持果壳箱的整洁完好，做到一日二清二擦洗，无积存垃圾，无明显污迹，外观无残标。原有环卫所设立的240升垃圾桶仍由设立单位作业。</w:t>
      </w:r>
    </w:p>
    <w:p w:rsidR="00A7162D" w:rsidRDefault="00A7162D" w:rsidP="00A7162D">
      <w:pPr>
        <w:spacing w:line="360" w:lineRule="auto"/>
        <w:ind w:firstLineChars="150" w:firstLine="360"/>
        <w:rPr>
          <w:rFonts w:ascii="宋体" w:hAnsi="宋体"/>
          <w:sz w:val="24"/>
        </w:rPr>
      </w:pPr>
      <w:r>
        <w:rPr>
          <w:rFonts w:ascii="宋体" w:hAnsi="宋体"/>
          <w:sz w:val="24"/>
        </w:rPr>
        <w:t>5.5道路垃圾不得反扫、漏扫，垃圾不得扫入窨井、绿地等。</w:t>
      </w:r>
    </w:p>
    <w:p w:rsidR="00A7162D" w:rsidRDefault="00A7162D" w:rsidP="00A7162D">
      <w:pPr>
        <w:spacing w:line="360" w:lineRule="auto"/>
        <w:ind w:firstLineChars="150" w:firstLine="360"/>
        <w:rPr>
          <w:rFonts w:ascii="宋体" w:hAnsi="宋体"/>
          <w:sz w:val="24"/>
        </w:rPr>
      </w:pPr>
      <w:r>
        <w:rPr>
          <w:rFonts w:ascii="宋体" w:hAnsi="宋体"/>
          <w:sz w:val="24"/>
        </w:rPr>
        <w:t>5.6清扫专用车整洁无破损、满溢，车厢无吊挂杂物现象，应密闭运输，不得停放在消防栓、公交车站旁、不得压盲道，停放离人行道侧石不超过20厘米，作业完毕后将工具清理干净，停放在规定地点。</w:t>
      </w:r>
    </w:p>
    <w:p w:rsidR="00A7162D" w:rsidRDefault="00A7162D" w:rsidP="00A7162D">
      <w:pPr>
        <w:spacing w:line="360" w:lineRule="auto"/>
        <w:ind w:firstLineChars="150" w:firstLine="360"/>
        <w:rPr>
          <w:rFonts w:ascii="宋体" w:hAnsi="宋体"/>
          <w:sz w:val="24"/>
        </w:rPr>
      </w:pPr>
      <w:r>
        <w:rPr>
          <w:rFonts w:ascii="宋体" w:hAnsi="宋体"/>
          <w:sz w:val="24"/>
        </w:rPr>
        <w:t>5.7保洁质量应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rsidR="00A7162D" w:rsidRDefault="00A7162D" w:rsidP="00A7162D">
      <w:pPr>
        <w:spacing w:line="360" w:lineRule="auto"/>
        <w:ind w:firstLineChars="150" w:firstLine="360"/>
        <w:rPr>
          <w:rFonts w:ascii="宋体" w:hAnsi="宋体"/>
          <w:sz w:val="24"/>
        </w:rPr>
      </w:pPr>
      <w:r>
        <w:rPr>
          <w:rFonts w:ascii="宋体" w:hAnsi="宋体"/>
          <w:sz w:val="24"/>
        </w:rPr>
        <w:t>5.8清扫垃圾采用专门车辆现场收集，不得焚烧垃圾、树叶，树枝落叶旺季及时清扫干净。</w:t>
      </w:r>
    </w:p>
    <w:p w:rsidR="00A7162D" w:rsidRDefault="00A7162D" w:rsidP="00A7162D">
      <w:pPr>
        <w:spacing w:line="360" w:lineRule="auto"/>
        <w:ind w:firstLineChars="150" w:firstLine="360"/>
        <w:rPr>
          <w:rFonts w:ascii="宋体" w:hAnsi="宋体"/>
          <w:sz w:val="24"/>
        </w:rPr>
      </w:pPr>
      <w:r>
        <w:rPr>
          <w:rFonts w:ascii="宋体" w:hAnsi="宋体"/>
          <w:sz w:val="24"/>
        </w:rPr>
        <w:t>5.9遇有重大活动或突发事件，及时组织力量做好清扫保洁等保障工作，并视情况及时启动城市管理保障应急机制，人员必须及时到位（需要集中时的具体位置另行通知），并根据应急命令决定早到和离岗。</w:t>
      </w:r>
    </w:p>
    <w:p w:rsidR="00A7162D" w:rsidRDefault="00A7162D" w:rsidP="00A7162D">
      <w:pPr>
        <w:spacing w:line="360" w:lineRule="exact"/>
        <w:ind w:firstLineChars="150" w:firstLine="360"/>
        <w:rPr>
          <w:rFonts w:ascii="华文仿宋" w:eastAsia="华文仿宋" w:hAnsi="华文仿宋"/>
          <w:sz w:val="24"/>
          <w:u w:val="single"/>
        </w:rPr>
      </w:pPr>
    </w:p>
    <w:p w:rsidR="00A7162D" w:rsidRDefault="00A7162D" w:rsidP="00A7162D">
      <w:pPr>
        <w:snapToGrid w:val="0"/>
        <w:spacing w:line="360" w:lineRule="auto"/>
        <w:jc w:val="center"/>
        <w:outlineLvl w:val="0"/>
        <w:rPr>
          <w:rFonts w:ascii="宋体" w:hAnsi="宋体"/>
          <w:b/>
          <w:sz w:val="32"/>
        </w:rPr>
      </w:pPr>
      <w:bookmarkStart w:id="34" w:name="_Toc42254985"/>
      <w:r>
        <w:rPr>
          <w:rFonts w:ascii="宋体" w:hAnsi="宋体"/>
          <w:b/>
          <w:sz w:val="32"/>
        </w:rPr>
        <w:t>六、环卫保洁管理要求</w:t>
      </w:r>
      <w:bookmarkEnd w:id="34"/>
    </w:p>
    <w:p w:rsidR="00A7162D" w:rsidRDefault="00A7162D" w:rsidP="00A7162D">
      <w:pPr>
        <w:spacing w:line="360" w:lineRule="auto"/>
        <w:ind w:firstLineChars="150" w:firstLine="360"/>
        <w:rPr>
          <w:rFonts w:ascii="宋体" w:hAnsi="宋体"/>
          <w:sz w:val="24"/>
        </w:rPr>
      </w:pPr>
      <w:r>
        <w:rPr>
          <w:rFonts w:ascii="宋体" w:hAnsi="宋体"/>
          <w:sz w:val="24"/>
        </w:rPr>
        <w:t>6.1按《杭州市人民政府办公厅转发市城管委关于杭州城区整洁度检查考核试行办法的通知》（杭政办函〔2012〕177号）、</w:t>
      </w:r>
      <w:r>
        <w:rPr>
          <w:rFonts w:ascii="宋体" w:hAnsi="宋体"/>
          <w:sz w:val="24"/>
          <w:shd w:val="clear" w:color="FFFFFF" w:fill="D9D9D9"/>
        </w:rPr>
        <w:t>《关于下发实施“清洁城区”“信访投诉”“队伍督查”“城管宣传”等考核办法的通知》（杭城管局</w:t>
      </w:r>
      <w:r>
        <w:rPr>
          <w:rFonts w:ascii="宋体" w:hAnsi="宋体"/>
          <w:sz w:val="24"/>
          <w:shd w:val="clear" w:color="FFFFFF" w:fill="D9D9D9"/>
          <w:lang w:val="zh-CN"/>
        </w:rPr>
        <w:t>〔20</w:t>
      </w:r>
      <w:r>
        <w:rPr>
          <w:rFonts w:ascii="宋体" w:hAnsi="宋体"/>
          <w:sz w:val="24"/>
          <w:shd w:val="clear" w:color="FFFFFF" w:fill="D9D9D9"/>
        </w:rPr>
        <w:t>19</w:t>
      </w:r>
      <w:r>
        <w:rPr>
          <w:rFonts w:ascii="宋体" w:hAnsi="宋体"/>
          <w:sz w:val="24"/>
          <w:shd w:val="clear" w:color="FFFFFF" w:fill="D9D9D9"/>
          <w:lang w:val="zh-CN"/>
        </w:rPr>
        <w:t>〕</w:t>
      </w:r>
      <w:r>
        <w:rPr>
          <w:rFonts w:ascii="宋体" w:hAnsi="宋体"/>
          <w:sz w:val="24"/>
          <w:shd w:val="clear" w:color="FFFFFF" w:fill="D9D9D9"/>
        </w:rPr>
        <w:t>49号）</w:t>
      </w:r>
      <w:r>
        <w:rPr>
          <w:rFonts w:ascii="宋体" w:hAnsi="宋体"/>
          <w:sz w:val="24"/>
        </w:rPr>
        <w:t>和《关于印发&lt;杭州市环卫作业人员着装与作业行为规范&gt;及</w:t>
      </w:r>
      <w:r>
        <w:rPr>
          <w:rFonts w:ascii="宋体" w:hAnsi="宋体"/>
          <w:sz w:val="24"/>
          <w:shd w:val="clear" w:color="FFFFFF" w:fill="D9D9D9"/>
          <w:lang w:val="zh-CN"/>
        </w:rPr>
        <w:t>《关于印发杭州市城管行业服装统一标识规范的通知》（杭城管委﹝2018﹞16号）</w:t>
      </w:r>
      <w:r>
        <w:rPr>
          <w:rFonts w:ascii="宋体" w:hAnsi="宋体"/>
          <w:sz w:val="24"/>
        </w:rPr>
        <w:t>中明确的相关要求执行。</w:t>
      </w:r>
    </w:p>
    <w:p w:rsidR="00A7162D" w:rsidRDefault="00A7162D" w:rsidP="00A7162D">
      <w:pPr>
        <w:spacing w:line="360" w:lineRule="auto"/>
        <w:ind w:firstLineChars="150" w:firstLine="360"/>
        <w:rPr>
          <w:rFonts w:ascii="宋体" w:hAnsi="宋体"/>
          <w:sz w:val="24"/>
        </w:rPr>
      </w:pPr>
      <w:r>
        <w:rPr>
          <w:rFonts w:ascii="宋体" w:hAnsi="宋体"/>
          <w:sz w:val="24"/>
        </w:rPr>
        <w:t>6.2作业单位应加强作业质量管理，做好作业质量自查记录，作业交接班必须在作业现场进行。</w:t>
      </w:r>
    </w:p>
    <w:p w:rsidR="00A7162D" w:rsidRDefault="00A7162D" w:rsidP="00A7162D">
      <w:pPr>
        <w:spacing w:line="360" w:lineRule="auto"/>
        <w:ind w:firstLineChars="150" w:firstLine="360"/>
        <w:rPr>
          <w:rFonts w:ascii="宋体" w:hAnsi="宋体"/>
          <w:sz w:val="24"/>
        </w:rPr>
      </w:pPr>
      <w:r>
        <w:rPr>
          <w:rFonts w:ascii="宋体" w:hAnsi="宋体"/>
          <w:sz w:val="24"/>
        </w:rPr>
        <w:t>6.3规范管理，文明作业，自觉接受合同甲方及上级各部门领导的检查和社会监督，对出现的问题要及时整改。</w:t>
      </w:r>
    </w:p>
    <w:p w:rsidR="00A7162D" w:rsidRDefault="00A7162D" w:rsidP="00A7162D">
      <w:pPr>
        <w:spacing w:line="360" w:lineRule="auto"/>
        <w:ind w:firstLineChars="150" w:firstLine="360"/>
        <w:rPr>
          <w:rFonts w:ascii="宋体" w:hAnsi="宋体"/>
          <w:sz w:val="24"/>
        </w:rPr>
      </w:pPr>
      <w:r>
        <w:rPr>
          <w:rFonts w:ascii="宋体" w:hAnsi="宋体"/>
          <w:sz w:val="24"/>
        </w:rPr>
        <w:t>6.4作业时应严格遵守劳动纪律，遵守安全操作规程，确保安全，发生各种意外事故由中标单位自行依照法律法规妥善处理。</w:t>
      </w:r>
    </w:p>
    <w:p w:rsidR="00A7162D" w:rsidRDefault="00A7162D" w:rsidP="00A7162D">
      <w:pPr>
        <w:spacing w:line="360" w:lineRule="auto"/>
        <w:ind w:firstLineChars="150" w:firstLine="360"/>
        <w:rPr>
          <w:rFonts w:ascii="宋体" w:hAnsi="宋体"/>
          <w:sz w:val="24"/>
        </w:rPr>
      </w:pPr>
      <w:r>
        <w:rPr>
          <w:rFonts w:ascii="宋体" w:hAnsi="宋体"/>
          <w:sz w:val="24"/>
        </w:rPr>
        <w:t>6.5中标单位不得向沿街单位和个人收取任何费用。</w:t>
      </w:r>
    </w:p>
    <w:p w:rsidR="00A7162D" w:rsidRDefault="00A7162D" w:rsidP="00A7162D">
      <w:pPr>
        <w:spacing w:line="360" w:lineRule="auto"/>
        <w:ind w:firstLineChars="150" w:firstLine="360"/>
        <w:rPr>
          <w:rFonts w:ascii="宋体" w:hAnsi="宋体"/>
          <w:sz w:val="24"/>
        </w:rPr>
      </w:pPr>
      <w:r>
        <w:rPr>
          <w:rFonts w:ascii="宋体" w:hAnsi="宋体"/>
          <w:sz w:val="24"/>
        </w:rPr>
        <w:t>6.6保持取水栓、果壳箱等设施的整洁完好，承包期间由于管理不善，造成破损的，</w:t>
      </w:r>
      <w:r>
        <w:rPr>
          <w:rFonts w:ascii="宋体" w:hAnsi="宋体"/>
          <w:sz w:val="24"/>
        </w:rPr>
        <w:lastRenderedPageBreak/>
        <w:t>由中标单位负责赔偿；对不能修复的果壳箱由中标单位负责更换。</w:t>
      </w:r>
    </w:p>
    <w:p w:rsidR="00A7162D" w:rsidRDefault="00A7162D" w:rsidP="00A7162D">
      <w:pPr>
        <w:spacing w:line="360" w:lineRule="auto"/>
        <w:ind w:firstLineChars="150" w:firstLine="360"/>
        <w:rPr>
          <w:rFonts w:ascii="宋体" w:hAnsi="宋体"/>
          <w:sz w:val="24"/>
        </w:rPr>
      </w:pPr>
      <w:r>
        <w:rPr>
          <w:rFonts w:ascii="宋体" w:hAnsi="宋体"/>
          <w:sz w:val="24"/>
        </w:rPr>
        <w:t>6.7清扫保洁员上岗须统一着装，佩戴上岗证、穿反光服和戴反光帽，对发现的问题要及时整改。</w:t>
      </w:r>
    </w:p>
    <w:p w:rsidR="00A7162D" w:rsidRDefault="00A7162D" w:rsidP="00A7162D">
      <w:pPr>
        <w:spacing w:line="360" w:lineRule="auto"/>
        <w:ind w:firstLineChars="150" w:firstLine="360"/>
        <w:rPr>
          <w:rFonts w:ascii="宋体" w:hAnsi="宋体"/>
          <w:sz w:val="24"/>
        </w:rPr>
      </w:pPr>
      <w:r>
        <w:rPr>
          <w:rFonts w:ascii="宋体" w:hAnsi="宋体"/>
          <w:sz w:val="24"/>
        </w:rPr>
        <w:t>6.8作业时作业车辆应停放适当地点，不影响行人和交通，收工后存放在甲方指定的停车场所进行集中管理，收工后作业工具不得放置在在绿化带等位置，放置地点由中标方自行负责。机械作业设备要求为投标路段单独专用的作业车辆。专用作业车辆要有编号，有监督电话、有负责单位、车辆停放自行负责，并按规定安装GPS。</w:t>
      </w:r>
    </w:p>
    <w:p w:rsidR="00A7162D" w:rsidRDefault="00A7162D" w:rsidP="00A7162D">
      <w:pPr>
        <w:spacing w:line="360" w:lineRule="auto"/>
        <w:ind w:firstLineChars="150" w:firstLine="360"/>
        <w:rPr>
          <w:rFonts w:ascii="宋体" w:hAnsi="宋体"/>
          <w:sz w:val="24"/>
        </w:rPr>
      </w:pPr>
      <w:r>
        <w:rPr>
          <w:rFonts w:ascii="宋体" w:hAnsi="宋体"/>
          <w:sz w:val="24"/>
        </w:rPr>
        <w:t>6.9遇到乱丢、乱扔、渣土抛洒污染路面等不文明行为及时进行劝阻，并进行市容环卫法规的宣传教育，做到说话文明，以理服人，对不听劝阻造成不良影响的，应及时向合同甲方或有关部门报告。</w:t>
      </w:r>
    </w:p>
    <w:p w:rsidR="00A7162D" w:rsidRDefault="00A7162D" w:rsidP="00A7162D">
      <w:pPr>
        <w:spacing w:line="360" w:lineRule="auto"/>
        <w:ind w:firstLineChars="150" w:firstLine="360"/>
        <w:rPr>
          <w:rFonts w:ascii="宋体" w:hAnsi="宋体"/>
          <w:sz w:val="24"/>
        </w:rPr>
      </w:pPr>
      <w:r>
        <w:rPr>
          <w:rFonts w:ascii="宋体" w:hAnsi="宋体"/>
          <w:sz w:val="24"/>
        </w:rPr>
        <w:t>6.10每月25-26日中标单位向合同甲方提交本月工作情况自查表、有关情况书面报告和下月作业安排计划。</w:t>
      </w:r>
    </w:p>
    <w:p w:rsidR="00A7162D" w:rsidRDefault="00A7162D" w:rsidP="00A7162D">
      <w:pPr>
        <w:spacing w:line="360" w:lineRule="auto"/>
        <w:ind w:firstLineChars="150" w:firstLine="360"/>
        <w:rPr>
          <w:rFonts w:ascii="宋体" w:hAnsi="宋体"/>
          <w:sz w:val="24"/>
        </w:rPr>
      </w:pPr>
      <w:r>
        <w:rPr>
          <w:rFonts w:ascii="宋体" w:hAnsi="宋体"/>
          <w:sz w:val="24"/>
        </w:rPr>
        <w:t>6.11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 保障其合法权益的意见》（〔2008〕14号）文件精神，保洁人员工资不得低于杭政办〔2008〕14号、浙政办发［2009］190号、杭政函〔2017〕161号文件规定的工资标准（增加）110%，必须落实职工劳保福利待遇，为职工缴纳社会保险费（养老保险、医疗保险、失业保险、工伤保险和生育保险）与住房公积金，“五金一险”须在杭州本地缴纳，保障职工休息休假权利，加班必须足额支付加班费，环卫职工的工资、岗位津贴、加班工资等必须确保按月发放。如因违法、违规造成上访或群体性事件的，由中标单位负责处理，并作警告处理。发生意外事件的，需在2小时内通知甲方。</w:t>
      </w:r>
    </w:p>
    <w:p w:rsidR="00A7162D" w:rsidRDefault="00A7162D" w:rsidP="00A7162D">
      <w:pPr>
        <w:spacing w:line="360" w:lineRule="auto"/>
        <w:ind w:firstLineChars="150" w:firstLine="360"/>
        <w:rPr>
          <w:rFonts w:ascii="宋体" w:hAnsi="宋体"/>
          <w:sz w:val="24"/>
        </w:rPr>
      </w:pPr>
      <w:r>
        <w:rPr>
          <w:rFonts w:ascii="宋体" w:hAnsi="宋体"/>
          <w:sz w:val="24"/>
        </w:rPr>
        <w:t>6.12作业人员不超过法定退休年龄。</w:t>
      </w:r>
    </w:p>
    <w:p w:rsidR="00A7162D" w:rsidRDefault="00A7162D" w:rsidP="00A7162D">
      <w:pPr>
        <w:spacing w:line="360" w:lineRule="auto"/>
        <w:ind w:firstLineChars="150" w:firstLine="360"/>
        <w:rPr>
          <w:rFonts w:ascii="宋体" w:hAnsi="宋体"/>
          <w:sz w:val="24"/>
        </w:rPr>
      </w:pPr>
      <w:r>
        <w:rPr>
          <w:rFonts w:ascii="宋体" w:hAnsi="宋体"/>
          <w:sz w:val="24"/>
        </w:rPr>
        <w:t>6.13环卫职工的工资、岗位津贴、加班工资等必须确保按月发放。</w:t>
      </w:r>
    </w:p>
    <w:p w:rsidR="00A7162D" w:rsidRDefault="00A7162D" w:rsidP="00A7162D">
      <w:pPr>
        <w:spacing w:line="360" w:lineRule="auto"/>
        <w:ind w:firstLineChars="150" w:firstLine="360"/>
        <w:rPr>
          <w:rFonts w:ascii="宋体" w:hAnsi="宋体"/>
          <w:sz w:val="24"/>
        </w:rPr>
      </w:pPr>
      <w:r>
        <w:rPr>
          <w:rFonts w:ascii="宋体" w:hAnsi="宋体"/>
          <w:sz w:val="24"/>
        </w:rPr>
        <w:t>6.14作业单位不得使用消防栓取水用于环卫作业。</w:t>
      </w:r>
    </w:p>
    <w:p w:rsidR="00A7162D" w:rsidRDefault="00A7162D" w:rsidP="00A7162D">
      <w:pPr>
        <w:spacing w:line="360" w:lineRule="auto"/>
        <w:ind w:firstLineChars="150" w:firstLine="360"/>
        <w:rPr>
          <w:rFonts w:ascii="宋体" w:hAnsi="宋体"/>
          <w:sz w:val="24"/>
        </w:rPr>
      </w:pPr>
      <w:r>
        <w:rPr>
          <w:rFonts w:ascii="宋体" w:hAnsi="宋体"/>
          <w:sz w:val="24"/>
        </w:rPr>
        <w:t>6.15建有工会组织，定期召开职工大会。应制定宣贯方案，确定宣贯人员，定时组织环卫行业政策法规的宣贯，做到上情下达、下情上达，保持职工队伍稳定。</w:t>
      </w:r>
    </w:p>
    <w:p w:rsidR="00A7162D" w:rsidRDefault="00A7162D" w:rsidP="00A7162D">
      <w:pPr>
        <w:spacing w:line="360" w:lineRule="auto"/>
        <w:ind w:firstLineChars="150" w:firstLine="360"/>
        <w:rPr>
          <w:rFonts w:ascii="宋体" w:hAnsi="宋体"/>
          <w:sz w:val="24"/>
        </w:rPr>
      </w:pPr>
      <w:r>
        <w:rPr>
          <w:rFonts w:ascii="宋体" w:hAnsi="宋体"/>
          <w:sz w:val="24"/>
        </w:rPr>
        <w:t>6.16中标企业要求优先录用原环卫所及原作业单位的合同制环卫工人，并保证录用的原合同工在原合同期内：一、工资待遇不低于原作业单位提供的工资待遇；二、岗位</w:t>
      </w:r>
      <w:r>
        <w:rPr>
          <w:rFonts w:ascii="宋体" w:hAnsi="宋体"/>
          <w:sz w:val="24"/>
        </w:rPr>
        <w:lastRenderedPageBreak/>
        <w:t>不变；三、不得无故终止原合同及续签合同，否则按劳动法实行补偿或赔偿（提供书面承诺书）。</w:t>
      </w:r>
    </w:p>
    <w:p w:rsidR="00A7162D" w:rsidRDefault="00A7162D" w:rsidP="00A7162D">
      <w:pPr>
        <w:spacing w:line="360" w:lineRule="exact"/>
        <w:ind w:firstLineChars="150" w:firstLine="360"/>
        <w:rPr>
          <w:rFonts w:ascii="华文仿宋" w:eastAsia="华文仿宋" w:hAnsi="华文仿宋"/>
          <w:sz w:val="24"/>
          <w:u w:val="single"/>
        </w:rPr>
      </w:pPr>
    </w:p>
    <w:p w:rsidR="00A7162D" w:rsidRDefault="00A7162D" w:rsidP="00A7162D">
      <w:pPr>
        <w:snapToGrid w:val="0"/>
        <w:spacing w:line="360" w:lineRule="auto"/>
        <w:jc w:val="center"/>
        <w:outlineLvl w:val="0"/>
        <w:rPr>
          <w:rFonts w:ascii="宋体" w:hAnsi="宋体"/>
          <w:b/>
          <w:sz w:val="32"/>
        </w:rPr>
      </w:pPr>
      <w:bookmarkStart w:id="35" w:name="_Toc42254986"/>
      <w:r>
        <w:rPr>
          <w:rFonts w:ascii="宋体" w:hAnsi="宋体"/>
          <w:b/>
          <w:sz w:val="32"/>
        </w:rPr>
        <w:t>七、环卫其它要求</w:t>
      </w:r>
      <w:bookmarkEnd w:id="35"/>
    </w:p>
    <w:p w:rsidR="00A7162D" w:rsidRDefault="00A7162D" w:rsidP="00A7162D">
      <w:pPr>
        <w:spacing w:line="360" w:lineRule="auto"/>
        <w:ind w:firstLineChars="150" w:firstLine="360"/>
        <w:rPr>
          <w:rFonts w:ascii="宋体" w:hAnsi="宋体"/>
          <w:sz w:val="24"/>
        </w:rPr>
      </w:pPr>
      <w:r>
        <w:rPr>
          <w:rFonts w:ascii="宋体" w:hAnsi="宋体"/>
          <w:sz w:val="24"/>
        </w:rPr>
        <w:t>7.1为提升作业队伍形象，作业人员服装（含帽子、雨披、雨鞋等）和作业车辆按照《关于印发杭州市城管委行业服装统一表示规范的通知》（杭城管委[2018]16号）要求进行统一采购，费用由中标单位列支。</w:t>
      </w:r>
    </w:p>
    <w:p w:rsidR="00A7162D" w:rsidRDefault="00A7162D" w:rsidP="00A7162D">
      <w:pPr>
        <w:spacing w:line="360" w:lineRule="auto"/>
        <w:ind w:firstLineChars="150" w:firstLine="360"/>
        <w:rPr>
          <w:rFonts w:ascii="宋体" w:hAnsi="宋体"/>
          <w:sz w:val="24"/>
        </w:rPr>
      </w:pPr>
      <w:r>
        <w:rPr>
          <w:rFonts w:ascii="宋体" w:hAnsi="宋体"/>
          <w:sz w:val="24"/>
        </w:rPr>
        <w:t>7.2建立监管、养护、执法三协同管理机制，第一时间发现城市管理“序化、亮化、美化、绿化”问题，发现的问题涉及违法行为的，应及时告知甲方，微机室告知的，纳入清洁度考核；以执法查处为结案标准，通过三协同机制，提高城市管理整体水平。</w:t>
      </w:r>
    </w:p>
    <w:p w:rsidR="00A7162D" w:rsidRDefault="00A7162D" w:rsidP="00A7162D">
      <w:pPr>
        <w:spacing w:line="360" w:lineRule="auto"/>
        <w:ind w:firstLineChars="150" w:firstLine="360"/>
        <w:rPr>
          <w:rFonts w:ascii="宋体" w:hAnsi="宋体"/>
          <w:sz w:val="24"/>
        </w:rPr>
      </w:pPr>
      <w:r>
        <w:rPr>
          <w:rFonts w:ascii="宋体" w:hAnsi="宋体"/>
          <w:sz w:val="24"/>
        </w:rPr>
        <w:t>7.3保洁作业单位要建立内部诚信管理体系，并定期进行备案或更新，特别是个保洁人员发生链接、诚信、重大安全事故等方面问题，将被记录在案，同时服从甲方诚信管理要求。</w:t>
      </w:r>
    </w:p>
    <w:p w:rsidR="00A7162D" w:rsidRDefault="00A7162D" w:rsidP="00A7162D">
      <w:pPr>
        <w:spacing w:line="440" w:lineRule="exact"/>
        <w:rPr>
          <w:sz w:val="24"/>
        </w:rPr>
      </w:pPr>
    </w:p>
    <w:p w:rsidR="00A7162D" w:rsidRDefault="00A7162D" w:rsidP="00A7162D">
      <w:pPr>
        <w:snapToGrid w:val="0"/>
        <w:spacing w:line="360" w:lineRule="auto"/>
        <w:jc w:val="center"/>
        <w:outlineLvl w:val="0"/>
        <w:rPr>
          <w:rFonts w:ascii="宋体" w:hAnsi="宋体"/>
          <w:b/>
          <w:sz w:val="32"/>
        </w:rPr>
      </w:pPr>
      <w:bookmarkStart w:id="36" w:name="_Toc42254987"/>
      <w:r>
        <w:rPr>
          <w:rFonts w:ascii="宋体" w:hAnsi="宋体"/>
          <w:b/>
          <w:sz w:val="32"/>
        </w:rPr>
        <w:t>八、市政养护质量标准和要求</w:t>
      </w:r>
      <w:bookmarkEnd w:id="36"/>
    </w:p>
    <w:p w:rsidR="00A7162D" w:rsidRDefault="00A7162D" w:rsidP="00A7162D">
      <w:pPr>
        <w:spacing w:line="360" w:lineRule="auto"/>
        <w:ind w:firstLineChars="232" w:firstLine="557"/>
        <w:rPr>
          <w:rFonts w:ascii="宋体" w:hAnsi="宋体"/>
          <w:sz w:val="24"/>
        </w:rPr>
      </w:pPr>
      <w:r>
        <w:rPr>
          <w:rFonts w:ascii="宋体" w:hAnsi="宋体"/>
          <w:sz w:val="24"/>
        </w:rPr>
        <w:t>(一)养护质量标准：</w:t>
      </w:r>
    </w:p>
    <w:p w:rsidR="00A7162D" w:rsidRPr="00C96C46" w:rsidRDefault="00A7162D" w:rsidP="00A7162D">
      <w:pPr>
        <w:spacing w:line="360" w:lineRule="auto"/>
        <w:ind w:firstLineChars="232" w:firstLine="557"/>
        <w:rPr>
          <w:rFonts w:ascii="宋体" w:hAnsi="宋体"/>
          <w:color w:val="000000" w:themeColor="text1"/>
          <w:sz w:val="24"/>
        </w:rPr>
      </w:pPr>
      <w:r>
        <w:rPr>
          <w:rFonts w:ascii="宋体" w:hAnsi="宋体"/>
          <w:sz w:val="24"/>
        </w:rPr>
        <w:t>根据《城镇道路养护技术规范》(CJJ36—2006)、《城市道路养护规范》（DB 3301/T 0012-2013）等新颁布的相关规程、规范和国家有关强制性标准的规定执行、《城镇排水管道维护安全技术规程》（CJJ 6-2009）、《城镇排水管渠与泵站维护技术规程》（CJJ 68-2007）、《杭州市城市排水管渠养护管理标准（试行）》（杭城管委[2012]285号）</w:t>
      </w:r>
      <w:r>
        <w:rPr>
          <w:rFonts w:ascii="宋体" w:hAnsi="宋体" w:hint="eastAsia"/>
          <w:sz w:val="24"/>
        </w:rPr>
        <w:t>、</w:t>
      </w:r>
      <w:r w:rsidRPr="00C96C46">
        <w:rPr>
          <w:rFonts w:ascii="宋体" w:hAnsi="宋体" w:hint="eastAsia"/>
          <w:color w:val="000000" w:themeColor="text1"/>
          <w:sz w:val="24"/>
        </w:rPr>
        <w:t>《城镇排水管理标准》（</w:t>
      </w:r>
      <w:r w:rsidRPr="00C96C46">
        <w:rPr>
          <w:rFonts w:ascii="宋体" w:hAnsi="宋体"/>
          <w:color w:val="000000" w:themeColor="text1"/>
          <w:sz w:val="24"/>
        </w:rPr>
        <w:t>DB33/T××××-2021</w:t>
      </w:r>
      <w:r w:rsidRPr="00C96C46">
        <w:rPr>
          <w:rFonts w:ascii="宋体" w:hAnsi="宋体" w:hint="eastAsia"/>
          <w:color w:val="000000" w:themeColor="text1"/>
          <w:sz w:val="24"/>
        </w:rPr>
        <w:t>）</w:t>
      </w:r>
      <w:r w:rsidRPr="00C96C46">
        <w:rPr>
          <w:rFonts w:ascii="宋体" w:hAnsi="宋体"/>
          <w:color w:val="000000" w:themeColor="text1"/>
          <w:sz w:val="24"/>
        </w:rPr>
        <w:t>等新颁布的相关规程、规范和国家有关强制性标准的规定执行。</w:t>
      </w:r>
    </w:p>
    <w:p w:rsidR="00A7162D" w:rsidRPr="00C96C46" w:rsidRDefault="00A7162D" w:rsidP="00A7162D">
      <w:pPr>
        <w:spacing w:line="360" w:lineRule="auto"/>
        <w:ind w:firstLineChars="232" w:firstLine="557"/>
        <w:rPr>
          <w:rFonts w:ascii="宋体" w:hAnsi="宋体"/>
          <w:color w:val="000000" w:themeColor="text1"/>
          <w:sz w:val="24"/>
        </w:rPr>
      </w:pPr>
      <w:r w:rsidRPr="00C96C46">
        <w:rPr>
          <w:rFonts w:ascii="宋体" w:hAnsi="宋体"/>
          <w:color w:val="000000" w:themeColor="text1"/>
          <w:sz w:val="24"/>
        </w:rPr>
        <w:t>(二)养护考核：</w:t>
      </w:r>
    </w:p>
    <w:p w:rsidR="00A7162D" w:rsidRDefault="00A7162D" w:rsidP="00A7162D">
      <w:pPr>
        <w:spacing w:line="360" w:lineRule="auto"/>
        <w:ind w:firstLineChars="232" w:firstLine="557"/>
        <w:rPr>
          <w:rFonts w:ascii="宋体" w:hAnsi="宋体"/>
          <w:sz w:val="24"/>
        </w:rPr>
      </w:pPr>
      <w:r w:rsidRPr="00C96C46">
        <w:rPr>
          <w:rFonts w:ascii="宋体" w:hAnsi="宋体"/>
          <w:color w:val="000000" w:themeColor="text1"/>
          <w:sz w:val="24"/>
        </w:rPr>
        <w:t>按照拱墅区综合行政执法局市政设施监管考核实施细则</w:t>
      </w:r>
      <w:r w:rsidRPr="00C96C46">
        <w:rPr>
          <w:rFonts w:ascii="宋体" w:hAnsi="宋体" w:hint="eastAsia"/>
          <w:color w:val="000000" w:themeColor="text1"/>
          <w:sz w:val="24"/>
        </w:rPr>
        <w:t>（试行）拱城管【2023】1号、</w:t>
      </w:r>
      <w:r w:rsidRPr="00C96C46">
        <w:rPr>
          <w:rFonts w:ascii="宋体" w:hAnsi="宋体"/>
          <w:color w:val="000000" w:themeColor="text1"/>
          <w:sz w:val="24"/>
        </w:rPr>
        <w:t>杭州市人民政府《关于杭州市区城市道路设施完好度检查考核试行办法》及国家强</w:t>
      </w:r>
      <w:r>
        <w:rPr>
          <w:rFonts w:ascii="宋体" w:hAnsi="宋体"/>
          <w:sz w:val="24"/>
        </w:rPr>
        <w:t>制性标准等相关规定。</w:t>
      </w:r>
    </w:p>
    <w:p w:rsidR="00A7162D" w:rsidRDefault="00A7162D" w:rsidP="00A7162D">
      <w:pPr>
        <w:spacing w:line="360" w:lineRule="auto"/>
        <w:ind w:firstLineChars="232" w:firstLine="557"/>
        <w:rPr>
          <w:rFonts w:ascii="宋体" w:hAnsi="宋体"/>
          <w:sz w:val="24"/>
        </w:rPr>
      </w:pPr>
      <w:r>
        <w:rPr>
          <w:rFonts w:ascii="宋体" w:hAnsi="宋体"/>
          <w:sz w:val="24"/>
        </w:rPr>
        <w:t>(三)养护检测评估：</w:t>
      </w:r>
    </w:p>
    <w:p w:rsidR="00A7162D" w:rsidRDefault="00A7162D" w:rsidP="00A7162D">
      <w:pPr>
        <w:spacing w:line="360" w:lineRule="auto"/>
        <w:ind w:firstLineChars="232" w:firstLine="557"/>
        <w:rPr>
          <w:rFonts w:ascii="宋体" w:hAnsi="宋体"/>
          <w:sz w:val="24"/>
        </w:rPr>
      </w:pPr>
      <w:r>
        <w:rPr>
          <w:rFonts w:ascii="宋体" w:hAnsi="宋体"/>
          <w:sz w:val="24"/>
        </w:rPr>
        <w:t>在道路及附属设施养护过程中，乙方应配备与养护设施量相适应养护技术人员、检查工具和检测设备，进行经常性检查和定期检测中的常规检测及评价、管道CCTV检</w:t>
      </w:r>
      <w:r>
        <w:rPr>
          <w:rFonts w:ascii="宋体" w:hAnsi="宋体"/>
          <w:sz w:val="24"/>
        </w:rPr>
        <w:lastRenderedPageBreak/>
        <w:t>测（一年一次）。</w:t>
      </w:r>
    </w:p>
    <w:p w:rsidR="00A7162D" w:rsidRDefault="00A7162D" w:rsidP="00A7162D">
      <w:pPr>
        <w:spacing w:line="360" w:lineRule="auto"/>
        <w:ind w:firstLineChars="232" w:firstLine="557"/>
        <w:rPr>
          <w:rFonts w:ascii="宋体" w:hAnsi="宋体"/>
          <w:sz w:val="24"/>
        </w:rPr>
      </w:pPr>
      <w:r>
        <w:rPr>
          <w:rFonts w:ascii="宋体" w:hAnsi="宋体"/>
          <w:sz w:val="24"/>
        </w:rPr>
        <w:t>常规检测及评价具体要求：</w:t>
      </w:r>
    </w:p>
    <w:p w:rsidR="00A7162D" w:rsidRDefault="00A7162D" w:rsidP="00A7162D">
      <w:pPr>
        <w:spacing w:line="360" w:lineRule="auto"/>
        <w:ind w:firstLineChars="232" w:firstLine="557"/>
        <w:rPr>
          <w:rFonts w:ascii="宋体" w:hAnsi="宋体"/>
          <w:sz w:val="24"/>
        </w:rPr>
      </w:pPr>
      <w:r>
        <w:rPr>
          <w:rFonts w:ascii="宋体" w:hAnsi="宋体"/>
          <w:sz w:val="24"/>
        </w:rPr>
        <w:t>1、对照甲方提供的道路资料卡的基本情况，现场校核道路的基本数据，如有变化应及时记录修改。</w:t>
      </w:r>
    </w:p>
    <w:p w:rsidR="00A7162D" w:rsidRDefault="00A7162D" w:rsidP="00A7162D">
      <w:pPr>
        <w:spacing w:line="360" w:lineRule="auto"/>
        <w:ind w:firstLineChars="232" w:firstLine="557"/>
        <w:rPr>
          <w:rFonts w:ascii="宋体" w:hAnsi="宋体"/>
          <w:sz w:val="24"/>
        </w:rPr>
      </w:pPr>
      <w:r>
        <w:rPr>
          <w:rFonts w:ascii="宋体" w:hAnsi="宋体"/>
          <w:sz w:val="24"/>
        </w:rPr>
        <w:t>2、每年至少进行一次路面损坏状况及路面行驶质量检测，填写路面技术状况评价汇总表（表1）和路面行驶质量评价汇总表（表2）,并于检测当年11月底向甲方提供以上两份表格。</w:t>
      </w:r>
    </w:p>
    <w:p w:rsidR="00A7162D" w:rsidRDefault="00A7162D" w:rsidP="00A7162D">
      <w:pPr>
        <w:spacing w:line="360" w:lineRule="auto"/>
        <w:ind w:firstLineChars="232" w:firstLine="557"/>
        <w:rPr>
          <w:rFonts w:ascii="宋体" w:hAnsi="宋体"/>
          <w:sz w:val="24"/>
        </w:rPr>
      </w:pPr>
      <w:r>
        <w:rPr>
          <w:rFonts w:ascii="宋体" w:hAnsi="宋体"/>
          <w:sz w:val="24"/>
        </w:rPr>
        <w:t>3、每年每条道路进行一次管道结构性检测,</w:t>
      </w:r>
      <w:r w:rsidR="00A14133" w:rsidRPr="00A14133">
        <w:rPr>
          <w:rFonts w:ascii="宋体" w:hAnsi="宋体" w:cs="宋体" w:hint="eastAsia"/>
          <w:sz w:val="24"/>
        </w:rPr>
        <w:t xml:space="preserve"> </w:t>
      </w:r>
      <w:r w:rsidR="00A14133" w:rsidRPr="00D26DA4">
        <w:rPr>
          <w:rFonts w:ascii="宋体" w:hAnsi="宋体" w:cs="宋体" w:hint="eastAsia"/>
          <w:sz w:val="24"/>
        </w:rPr>
        <w:t>并于检测当月底向甲方提供检测报告和视频影像资料</w:t>
      </w:r>
      <w:r w:rsidRPr="00D26DA4">
        <w:rPr>
          <w:rFonts w:ascii="宋体" w:hAnsi="宋体"/>
          <w:sz w:val="24"/>
        </w:rPr>
        <w:t>。</w:t>
      </w:r>
    </w:p>
    <w:p w:rsidR="00A7162D" w:rsidRDefault="00A7162D" w:rsidP="00A7162D">
      <w:pPr>
        <w:spacing w:line="360" w:lineRule="auto"/>
        <w:ind w:firstLineChars="232" w:firstLine="557"/>
        <w:rPr>
          <w:rFonts w:ascii="宋体" w:hAnsi="宋体"/>
          <w:sz w:val="24"/>
        </w:rPr>
      </w:pPr>
      <w:r>
        <w:rPr>
          <w:rFonts w:ascii="宋体" w:hAnsi="宋体"/>
          <w:sz w:val="24"/>
        </w:rPr>
        <w:t>4、对难以判断损坏程度和原因的道路，及时向甲方提出进行特殊检测的建议。</w:t>
      </w:r>
    </w:p>
    <w:p w:rsidR="00A7162D" w:rsidRDefault="00A7162D" w:rsidP="00A7162D">
      <w:pPr>
        <w:spacing w:line="440" w:lineRule="exact"/>
        <w:ind w:firstLineChars="232" w:firstLine="489"/>
        <w:jc w:val="center"/>
        <w:rPr>
          <w:rFonts w:ascii="宋体" w:hAnsi="宋体"/>
          <w:b/>
        </w:rPr>
      </w:pPr>
      <w:r>
        <w:rPr>
          <w:rFonts w:ascii="宋体" w:hAnsi="宋体"/>
          <w:b/>
        </w:rPr>
        <w:t>表1：路面技术状况评价汇总表</w:t>
      </w:r>
    </w:p>
    <w:tbl>
      <w:tblPr>
        <w:tblW w:w="0" w:type="auto"/>
        <w:jc w:val="center"/>
        <w:tblLayout w:type="fixed"/>
        <w:tblLook w:val="04A0"/>
      </w:tblPr>
      <w:tblGrid>
        <w:gridCol w:w="779"/>
        <w:gridCol w:w="1325"/>
        <w:gridCol w:w="1780"/>
        <w:gridCol w:w="1272"/>
        <w:gridCol w:w="1060"/>
        <w:gridCol w:w="878"/>
        <w:gridCol w:w="1060"/>
      </w:tblGrid>
      <w:tr w:rsidR="00A7162D" w:rsidTr="003E574A">
        <w:trPr>
          <w:trHeight w:val="624"/>
          <w:jc w:val="center"/>
        </w:trPr>
        <w:tc>
          <w:tcPr>
            <w:tcW w:w="779" w:type="dxa"/>
            <w:tcBorders>
              <w:top w:val="single" w:sz="4" w:space="0" w:color="auto"/>
              <w:left w:val="single" w:sz="4" w:space="0" w:color="auto"/>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序号</w:t>
            </w:r>
          </w:p>
        </w:tc>
        <w:tc>
          <w:tcPr>
            <w:tcW w:w="1325" w:type="dxa"/>
            <w:tcBorders>
              <w:top w:val="single" w:sz="4" w:space="0" w:color="auto"/>
              <w:left w:val="nil"/>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道路名称</w:t>
            </w:r>
          </w:p>
        </w:tc>
        <w:tc>
          <w:tcPr>
            <w:tcW w:w="1780" w:type="dxa"/>
            <w:tcBorders>
              <w:top w:val="single" w:sz="4" w:space="0" w:color="auto"/>
              <w:left w:val="nil"/>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检测路段起止点</w:t>
            </w:r>
          </w:p>
        </w:tc>
        <w:tc>
          <w:tcPr>
            <w:tcW w:w="1272" w:type="dxa"/>
            <w:tcBorders>
              <w:top w:val="single" w:sz="4" w:space="0" w:color="auto"/>
              <w:left w:val="nil"/>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路面材料</w:t>
            </w:r>
          </w:p>
        </w:tc>
        <w:tc>
          <w:tcPr>
            <w:tcW w:w="1060" w:type="dxa"/>
            <w:tcBorders>
              <w:top w:val="single" w:sz="4" w:space="0" w:color="auto"/>
              <w:left w:val="nil"/>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检测日期</w:t>
            </w:r>
          </w:p>
        </w:tc>
        <w:tc>
          <w:tcPr>
            <w:tcW w:w="878" w:type="dxa"/>
            <w:tcBorders>
              <w:top w:val="single" w:sz="4" w:space="0" w:color="auto"/>
              <w:left w:val="nil"/>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PCI</w:t>
            </w:r>
          </w:p>
        </w:tc>
        <w:tc>
          <w:tcPr>
            <w:tcW w:w="1060" w:type="dxa"/>
            <w:tcBorders>
              <w:top w:val="single" w:sz="4" w:space="0" w:color="auto"/>
              <w:left w:val="nil"/>
              <w:bottom w:val="single" w:sz="4" w:space="0" w:color="auto"/>
              <w:right w:val="single" w:sz="4" w:space="0" w:color="auto"/>
            </w:tcBorders>
            <w:vAlign w:val="center"/>
          </w:tcPr>
          <w:p w:rsidR="00A7162D" w:rsidRDefault="00A7162D" w:rsidP="003E574A">
            <w:pPr>
              <w:widowControl/>
              <w:jc w:val="center"/>
              <w:rPr>
                <w:rFonts w:ascii="宋体" w:hAnsi="宋体"/>
                <w:b/>
              </w:rPr>
            </w:pPr>
            <w:r>
              <w:rPr>
                <w:rFonts w:ascii="宋体" w:hAnsi="宋体"/>
                <w:b/>
              </w:rPr>
              <w:t>养护对策</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r w:rsidR="00A7162D" w:rsidTr="003E574A">
        <w:trPr>
          <w:trHeight w:val="454"/>
          <w:jc w:val="center"/>
        </w:trPr>
        <w:tc>
          <w:tcPr>
            <w:tcW w:w="779"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325"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78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272"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878"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c>
          <w:tcPr>
            <w:tcW w:w="1060" w:type="dxa"/>
            <w:tcBorders>
              <w:top w:val="nil"/>
              <w:left w:val="nil"/>
              <w:bottom w:val="single" w:sz="4" w:space="0" w:color="auto"/>
              <w:right w:val="single" w:sz="4" w:space="0" w:color="auto"/>
            </w:tcBorders>
            <w:vAlign w:val="center"/>
          </w:tcPr>
          <w:p w:rsidR="00A7162D" w:rsidRDefault="00A7162D" w:rsidP="003E574A">
            <w:pPr>
              <w:widowControl/>
              <w:spacing w:line="240" w:lineRule="exact"/>
              <w:jc w:val="left"/>
              <w:rPr>
                <w:rFonts w:ascii="宋体" w:hAnsi="宋体"/>
                <w:b/>
              </w:rPr>
            </w:pPr>
            <w:r>
              <w:rPr>
                <w:rFonts w:ascii="宋体" w:hAnsi="宋体"/>
                <w:b/>
              </w:rPr>
              <w:t xml:space="preserve">　</w:t>
            </w:r>
          </w:p>
        </w:tc>
      </w:tr>
    </w:tbl>
    <w:p w:rsidR="00A7162D" w:rsidRDefault="00A7162D" w:rsidP="00A7162D">
      <w:pPr>
        <w:spacing w:line="440" w:lineRule="exact"/>
        <w:ind w:firstLineChars="232" w:firstLine="489"/>
        <w:rPr>
          <w:rFonts w:ascii="宋体" w:hAnsi="宋体"/>
          <w:b/>
        </w:rPr>
      </w:pPr>
      <w:r>
        <w:rPr>
          <w:rFonts w:ascii="宋体" w:hAnsi="宋体"/>
          <w:b/>
        </w:rPr>
        <w:t>注：表中PCI按照《城镇道路养护技术规范》（CJJ 36-2006）第12页4.5.3-1式计算，养护对策对照《城镇道路养护技术规范》（CJJ 36-2006）第16页表4.6.1及4.6.2填写。</w:t>
      </w:r>
    </w:p>
    <w:p w:rsidR="00A7162D" w:rsidRDefault="00A7162D" w:rsidP="00A7162D">
      <w:pPr>
        <w:spacing w:line="440" w:lineRule="exact"/>
        <w:ind w:firstLineChars="232" w:firstLine="489"/>
        <w:jc w:val="center"/>
        <w:rPr>
          <w:rFonts w:ascii="宋体" w:hAnsi="宋体"/>
          <w:b/>
        </w:rPr>
      </w:pPr>
    </w:p>
    <w:p w:rsidR="00A7162D" w:rsidRDefault="00A7162D" w:rsidP="00A7162D">
      <w:pPr>
        <w:spacing w:line="440" w:lineRule="exact"/>
        <w:ind w:firstLineChars="232" w:firstLine="559"/>
        <w:jc w:val="center"/>
        <w:rPr>
          <w:b/>
          <w:sz w:val="24"/>
        </w:rPr>
      </w:pPr>
      <w:r>
        <w:rPr>
          <w:b/>
          <w:sz w:val="24"/>
        </w:rPr>
        <w:t>表</w:t>
      </w:r>
      <w:r>
        <w:rPr>
          <w:b/>
          <w:sz w:val="24"/>
        </w:rPr>
        <w:t>2</w:t>
      </w:r>
      <w:r>
        <w:rPr>
          <w:b/>
          <w:sz w:val="24"/>
        </w:rPr>
        <w:t>：路面行驶质量评价汇总表</w:t>
      </w:r>
    </w:p>
    <w:tbl>
      <w:tblPr>
        <w:tblW w:w="0" w:type="auto"/>
        <w:jc w:val="center"/>
        <w:tblLayout w:type="fixed"/>
        <w:tblLook w:val="04A0"/>
      </w:tblPr>
      <w:tblGrid>
        <w:gridCol w:w="638"/>
        <w:gridCol w:w="1393"/>
        <w:gridCol w:w="2010"/>
        <w:gridCol w:w="1497"/>
        <w:gridCol w:w="942"/>
        <w:gridCol w:w="1402"/>
      </w:tblGrid>
      <w:tr w:rsidR="00A7162D" w:rsidTr="003E574A">
        <w:trPr>
          <w:trHeight w:val="624"/>
          <w:jc w:val="center"/>
        </w:trPr>
        <w:tc>
          <w:tcPr>
            <w:tcW w:w="638" w:type="dxa"/>
            <w:tcBorders>
              <w:top w:val="single" w:sz="4" w:space="0" w:color="auto"/>
              <w:left w:val="single" w:sz="4" w:space="0" w:color="auto"/>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r>
              <w:rPr>
                <w:rFonts w:ascii="宋体" w:hAnsi="宋体"/>
                <w:b/>
              </w:rPr>
              <w:t>序号</w:t>
            </w:r>
          </w:p>
        </w:tc>
        <w:tc>
          <w:tcPr>
            <w:tcW w:w="1393" w:type="dxa"/>
            <w:tcBorders>
              <w:top w:val="single" w:sz="4" w:space="0" w:color="auto"/>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r>
              <w:rPr>
                <w:rFonts w:ascii="宋体" w:hAnsi="宋体"/>
                <w:b/>
              </w:rPr>
              <w:t>道路名称</w:t>
            </w:r>
          </w:p>
        </w:tc>
        <w:tc>
          <w:tcPr>
            <w:tcW w:w="2010" w:type="dxa"/>
            <w:tcBorders>
              <w:top w:val="single" w:sz="4" w:space="0" w:color="auto"/>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r>
              <w:rPr>
                <w:rFonts w:ascii="宋体" w:hAnsi="宋体"/>
                <w:b/>
              </w:rPr>
              <w:t>检测路段起止点</w:t>
            </w:r>
          </w:p>
        </w:tc>
        <w:tc>
          <w:tcPr>
            <w:tcW w:w="1497" w:type="dxa"/>
            <w:tcBorders>
              <w:top w:val="single" w:sz="4" w:space="0" w:color="auto"/>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r>
              <w:rPr>
                <w:rFonts w:ascii="宋体" w:hAnsi="宋体"/>
                <w:b/>
              </w:rPr>
              <w:t>检测日期</w:t>
            </w:r>
          </w:p>
        </w:tc>
        <w:tc>
          <w:tcPr>
            <w:tcW w:w="942" w:type="dxa"/>
            <w:tcBorders>
              <w:top w:val="single" w:sz="4" w:space="0" w:color="auto"/>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r>
              <w:rPr>
                <w:rFonts w:ascii="宋体" w:hAnsi="宋体"/>
                <w:b/>
              </w:rPr>
              <w:t>PQI</w:t>
            </w:r>
          </w:p>
        </w:tc>
        <w:tc>
          <w:tcPr>
            <w:tcW w:w="1402" w:type="dxa"/>
            <w:tcBorders>
              <w:top w:val="single" w:sz="4" w:space="0" w:color="auto"/>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r>
              <w:rPr>
                <w:rFonts w:ascii="宋体" w:hAnsi="宋体"/>
                <w:b/>
              </w:rPr>
              <w:t>养护对策</w:t>
            </w:r>
          </w:p>
        </w:tc>
      </w:tr>
      <w:tr w:rsidR="00A7162D" w:rsidTr="003E574A">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393"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2010"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97"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94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0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r>
      <w:tr w:rsidR="00A7162D" w:rsidTr="003E574A">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393"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2010"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97"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94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0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r>
      <w:tr w:rsidR="00A7162D" w:rsidTr="003E574A">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393"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2010"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97"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94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0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r>
      <w:tr w:rsidR="00A7162D" w:rsidTr="003E574A">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393"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2010"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97"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94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0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r>
      <w:tr w:rsidR="00A7162D" w:rsidTr="003E574A">
        <w:trPr>
          <w:trHeight w:hRule="exact" w:val="454"/>
          <w:jc w:val="center"/>
        </w:trPr>
        <w:tc>
          <w:tcPr>
            <w:tcW w:w="638" w:type="dxa"/>
            <w:tcBorders>
              <w:top w:val="nil"/>
              <w:left w:val="single" w:sz="4" w:space="0" w:color="auto"/>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393"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2010"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97"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94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c>
          <w:tcPr>
            <w:tcW w:w="1402" w:type="dxa"/>
            <w:tcBorders>
              <w:top w:val="nil"/>
              <w:left w:val="nil"/>
              <w:bottom w:val="single" w:sz="4" w:space="0" w:color="auto"/>
              <w:right w:val="single" w:sz="4" w:space="0" w:color="auto"/>
            </w:tcBorders>
            <w:vAlign w:val="center"/>
          </w:tcPr>
          <w:p w:rsidR="00A7162D" w:rsidRDefault="00A7162D" w:rsidP="003E574A">
            <w:pPr>
              <w:widowControl/>
              <w:spacing w:line="320" w:lineRule="exact"/>
              <w:jc w:val="center"/>
              <w:rPr>
                <w:rFonts w:ascii="宋体" w:hAnsi="宋体"/>
                <w:b/>
              </w:rPr>
            </w:pPr>
          </w:p>
        </w:tc>
      </w:tr>
    </w:tbl>
    <w:p w:rsidR="00A7162D" w:rsidRDefault="00A7162D" w:rsidP="00A7162D">
      <w:pPr>
        <w:spacing w:line="440" w:lineRule="exact"/>
        <w:rPr>
          <w:rFonts w:ascii="宋体" w:hAnsi="宋体"/>
          <w:b/>
        </w:rPr>
      </w:pPr>
      <w:r>
        <w:rPr>
          <w:b/>
          <w:sz w:val="24"/>
        </w:rPr>
        <w:lastRenderedPageBreak/>
        <w:t xml:space="preserve">　</w:t>
      </w:r>
      <w:r>
        <w:rPr>
          <w:b/>
          <w:sz w:val="24"/>
        </w:rPr>
        <w:tab/>
      </w:r>
      <w:r>
        <w:rPr>
          <w:rFonts w:ascii="宋体" w:hAnsi="宋体"/>
          <w:b/>
        </w:rPr>
        <w:t>注：表中RQI按照《城镇道路养护技术规范》（CJJ 36-2006）第11页4.5.2式计算，养护对策对照《城镇道路养护技术规范》（CJJ 36-2006）第16页表4.6.1及4.6.2填写。</w:t>
      </w:r>
    </w:p>
    <w:p w:rsidR="00A7162D" w:rsidRDefault="00A7162D" w:rsidP="00A7162D">
      <w:pPr>
        <w:spacing w:line="360" w:lineRule="auto"/>
        <w:ind w:firstLineChars="232" w:firstLine="557"/>
        <w:rPr>
          <w:rFonts w:ascii="宋体" w:hAnsi="宋体"/>
          <w:sz w:val="24"/>
        </w:rPr>
      </w:pPr>
      <w:r>
        <w:rPr>
          <w:rFonts w:ascii="宋体" w:hAnsi="宋体"/>
          <w:sz w:val="24"/>
        </w:rPr>
        <w:t>(四)养护工程：</w:t>
      </w:r>
    </w:p>
    <w:p w:rsidR="00A7162D" w:rsidRDefault="00A7162D" w:rsidP="00A7162D">
      <w:pPr>
        <w:spacing w:line="360" w:lineRule="auto"/>
        <w:ind w:firstLineChars="232" w:firstLine="557"/>
        <w:rPr>
          <w:rFonts w:ascii="宋体" w:hAnsi="宋体"/>
          <w:sz w:val="24"/>
        </w:rPr>
      </w:pPr>
      <w:r>
        <w:rPr>
          <w:rFonts w:ascii="宋体" w:hAnsi="宋体"/>
          <w:sz w:val="24"/>
        </w:rPr>
        <w:t>乙方在日常巡检、经常性检查和常规的定期检测、定期维护中，发现设施有明显破损、设备有隐患，应及时进行保养或大面积维修报甲方审核后实施。对道路因不适应现有交通量、载重量增长的需要及结构严重损坏，对排水管道因不适应现有汇水量需要、管材老化及结构严重损坏，需恢复或提高技术等级，从而提高其运行能力的加固、改扩建工程，乙方应专题上报，并经甲方审定后申请立项。</w:t>
      </w:r>
    </w:p>
    <w:p w:rsidR="00A7162D" w:rsidRDefault="00A7162D" w:rsidP="00A7162D">
      <w:pPr>
        <w:spacing w:line="360" w:lineRule="auto"/>
        <w:ind w:firstLineChars="232" w:firstLine="557"/>
        <w:rPr>
          <w:rFonts w:ascii="宋体" w:hAnsi="宋体"/>
          <w:sz w:val="24"/>
        </w:rPr>
      </w:pPr>
      <w:r>
        <w:rPr>
          <w:rFonts w:ascii="宋体" w:hAnsi="宋体"/>
          <w:sz w:val="24"/>
        </w:rPr>
        <w:t>(五)档案资料：</w:t>
      </w:r>
    </w:p>
    <w:p w:rsidR="00A7162D" w:rsidRDefault="00A7162D" w:rsidP="00A7162D">
      <w:pPr>
        <w:spacing w:line="360" w:lineRule="auto"/>
        <w:ind w:firstLineChars="232" w:firstLine="557"/>
        <w:rPr>
          <w:rFonts w:ascii="宋体" w:hAnsi="宋体"/>
          <w:sz w:val="24"/>
        </w:rPr>
      </w:pPr>
      <w:r>
        <w:rPr>
          <w:rFonts w:ascii="宋体" w:hAnsi="宋体"/>
          <w:sz w:val="24"/>
        </w:rPr>
        <w:t>乙方应以一条路为单位建立养护档案，健全日常养护作业记录，认真做好台帐的整理和归档工作，尤其是及时将日常养护、维修、检测、技术状况评价等相关数据及时、准确录入市级监管部门的道路管理系统；应每年11月底将养护档案资料及当年的养护道路的道路定期检测中的常规检测及评价、排水管道CCTV检测报告上报甲方一份。</w:t>
      </w:r>
    </w:p>
    <w:p w:rsidR="00A7162D" w:rsidRDefault="00A7162D" w:rsidP="00A7162D">
      <w:pPr>
        <w:spacing w:line="360" w:lineRule="auto"/>
        <w:ind w:firstLineChars="232" w:firstLine="557"/>
        <w:rPr>
          <w:rFonts w:ascii="宋体" w:hAnsi="宋体"/>
          <w:sz w:val="24"/>
        </w:rPr>
      </w:pPr>
      <w:r>
        <w:rPr>
          <w:rFonts w:ascii="宋体" w:hAnsi="宋体"/>
          <w:sz w:val="24"/>
        </w:rPr>
        <w:t>（六）其他：</w:t>
      </w:r>
    </w:p>
    <w:p w:rsidR="00A7162D" w:rsidRDefault="00A7162D" w:rsidP="00A7162D">
      <w:pPr>
        <w:spacing w:line="360" w:lineRule="auto"/>
        <w:ind w:firstLineChars="232" w:firstLine="557"/>
        <w:rPr>
          <w:rFonts w:ascii="宋体" w:hAnsi="宋体"/>
          <w:sz w:val="24"/>
        </w:rPr>
      </w:pPr>
      <w:r>
        <w:rPr>
          <w:rFonts w:ascii="宋体" w:hAnsi="宋体"/>
          <w:sz w:val="24"/>
        </w:rPr>
        <w:t>1、针对配套管线、管沟、无产权单位窨井发生下沉、坍塌等情况，对于产权明确的管线、窨井问题（如电力、电信、自来水等），及时报告甲方同时必须通知相应产权单位自行维护、处理；一时无法确定产权单位、存在安全隐患、无产权单位窨井发生下沉、坍塌等情况，乙方应做好临时维护措施，确保行人、车辆安全，同时及时报告甲方。</w:t>
      </w:r>
    </w:p>
    <w:p w:rsidR="00A7162D" w:rsidRDefault="00A7162D" w:rsidP="00A7162D">
      <w:pPr>
        <w:spacing w:line="360" w:lineRule="auto"/>
        <w:ind w:firstLineChars="200" w:firstLine="480"/>
        <w:rPr>
          <w:rFonts w:ascii="宋体" w:hAnsi="宋体"/>
          <w:sz w:val="24"/>
        </w:rPr>
      </w:pPr>
      <w:r>
        <w:rPr>
          <w:rFonts w:ascii="宋体" w:hAnsi="宋体"/>
          <w:sz w:val="24"/>
        </w:rPr>
        <w:t>2、对道路路面标高进行定期复核，以此提供数据对低洼积水状况进行分析。</w:t>
      </w:r>
    </w:p>
    <w:p w:rsidR="00951553" w:rsidRPr="00D26DA4" w:rsidRDefault="00951553" w:rsidP="00951553">
      <w:pPr>
        <w:spacing w:line="360" w:lineRule="auto"/>
        <w:ind w:firstLineChars="200" w:firstLine="532"/>
        <w:rPr>
          <w:rFonts w:ascii="宋体" w:hAnsi="宋体" w:cs="宋体"/>
          <w:color w:val="000000" w:themeColor="text1"/>
          <w:spacing w:val="13"/>
          <w:sz w:val="24"/>
        </w:rPr>
      </w:pPr>
      <w:r w:rsidRPr="00D26DA4">
        <w:rPr>
          <w:rFonts w:ascii="宋体" w:hAnsi="宋体" w:cs="宋体" w:hint="eastAsia"/>
          <w:color w:val="000000" w:themeColor="text1"/>
          <w:spacing w:val="13"/>
          <w:sz w:val="24"/>
        </w:rPr>
        <w:t>3、桥梁桥头跳车及伸缩缝养护标准：</w:t>
      </w:r>
    </w:p>
    <w:p w:rsidR="00951553" w:rsidRPr="00D26DA4" w:rsidRDefault="00951553" w:rsidP="00951553">
      <w:pPr>
        <w:spacing w:line="360" w:lineRule="auto"/>
        <w:ind w:firstLineChars="200" w:firstLine="532"/>
        <w:rPr>
          <w:rFonts w:ascii="宋体" w:hAnsi="宋体" w:cs="宋体"/>
          <w:color w:val="000000" w:themeColor="text1"/>
          <w:spacing w:val="13"/>
          <w:sz w:val="24"/>
        </w:rPr>
      </w:pPr>
      <w:r w:rsidRPr="00D26DA4">
        <w:rPr>
          <w:rFonts w:ascii="宋体" w:hAnsi="宋体" w:cs="宋体" w:hint="eastAsia"/>
          <w:color w:val="000000" w:themeColor="text1"/>
          <w:spacing w:val="13"/>
          <w:sz w:val="24"/>
        </w:rPr>
        <w:t xml:space="preserve">①“桥头跳车”日常巡查采用桥头跳车法，排查车辆轴距为 2.5m~2.85m，以城镇道路设计车速行驶，对路桥过渡段内各车道桥头行车舒适度进行初排。 </w:t>
      </w:r>
    </w:p>
    <w:p w:rsidR="00951553" w:rsidRPr="00D26DA4" w:rsidRDefault="00951553" w:rsidP="00951553">
      <w:pPr>
        <w:spacing w:line="360" w:lineRule="auto"/>
        <w:ind w:firstLineChars="200" w:firstLine="532"/>
        <w:rPr>
          <w:rFonts w:ascii="宋体" w:hAnsi="宋体" w:cs="宋体"/>
          <w:color w:val="000000" w:themeColor="text1"/>
          <w:spacing w:val="13"/>
          <w:sz w:val="24"/>
        </w:rPr>
      </w:pPr>
      <w:r w:rsidRPr="00D26DA4">
        <w:rPr>
          <w:rFonts w:ascii="宋体" w:hAnsi="宋体" w:cs="宋体" w:hint="eastAsia"/>
          <w:color w:val="000000" w:themeColor="text1"/>
          <w:spacing w:val="13"/>
          <w:sz w:val="24"/>
        </w:rPr>
        <w:t xml:space="preserve">②路面处治措施 </w:t>
      </w:r>
    </w:p>
    <w:p w:rsidR="00951553" w:rsidRPr="00D26DA4" w:rsidRDefault="00951553" w:rsidP="00951553">
      <w:pPr>
        <w:spacing w:line="360" w:lineRule="auto"/>
        <w:ind w:firstLineChars="200" w:firstLine="532"/>
        <w:rPr>
          <w:rFonts w:ascii="宋体" w:hAnsi="宋体" w:cs="宋体"/>
          <w:color w:val="000000" w:themeColor="text1"/>
          <w:spacing w:val="13"/>
          <w:sz w:val="24"/>
        </w:rPr>
      </w:pPr>
      <w:r w:rsidRPr="00D26DA4">
        <w:rPr>
          <w:rFonts w:ascii="宋体" w:hAnsi="宋体" w:cs="宋体" w:hint="eastAsia"/>
          <w:color w:val="000000" w:themeColor="text1"/>
          <w:spacing w:val="13"/>
          <w:sz w:val="24"/>
        </w:rPr>
        <w:t>a)对“桥头跳车”病害等级为</w:t>
      </w:r>
      <w:r w:rsidRPr="00D26DA4">
        <w:rPr>
          <w:rFonts w:ascii="宋体" w:hAnsi="宋体" w:cs="宋体"/>
          <w:color w:val="000000" w:themeColor="text1"/>
          <w:spacing w:val="13"/>
          <w:sz w:val="24"/>
        </w:rPr>
        <w:t>A</w:t>
      </w:r>
      <w:r w:rsidRPr="00D26DA4">
        <w:rPr>
          <w:rFonts w:ascii="宋体" w:hAnsi="宋体" w:cs="宋体" w:hint="eastAsia"/>
          <w:color w:val="000000" w:themeColor="text1"/>
          <w:spacing w:val="13"/>
          <w:sz w:val="24"/>
        </w:rPr>
        <w:t>类区域进行定期巡查；对“桥头跳车”病害等级为</w:t>
      </w:r>
      <w:r w:rsidRPr="00D26DA4">
        <w:rPr>
          <w:rFonts w:ascii="宋体" w:hAnsi="宋体" w:cs="宋体"/>
          <w:color w:val="000000" w:themeColor="text1"/>
          <w:spacing w:val="13"/>
          <w:sz w:val="24"/>
        </w:rPr>
        <w:t>B</w:t>
      </w:r>
      <w:r w:rsidRPr="00D26DA4">
        <w:rPr>
          <w:rFonts w:ascii="宋体" w:hAnsi="宋体" w:cs="宋体" w:hint="eastAsia"/>
          <w:color w:val="000000" w:themeColor="text1"/>
          <w:spacing w:val="13"/>
          <w:sz w:val="24"/>
        </w:rPr>
        <w:t>类区域进行路面处治。</w:t>
      </w:r>
    </w:p>
    <w:p w:rsidR="00951553" w:rsidRPr="00D26DA4" w:rsidRDefault="00951553" w:rsidP="00951553">
      <w:pPr>
        <w:spacing w:line="360" w:lineRule="auto"/>
        <w:ind w:firstLineChars="200" w:firstLine="532"/>
        <w:rPr>
          <w:rFonts w:ascii="宋体" w:hAnsi="宋体" w:cs="宋体"/>
          <w:color w:val="000000" w:themeColor="text1"/>
          <w:spacing w:val="13"/>
          <w:sz w:val="24"/>
        </w:rPr>
      </w:pPr>
      <w:r w:rsidRPr="00D26DA4">
        <w:rPr>
          <w:rFonts w:ascii="宋体" w:hAnsi="宋体" w:cs="宋体" w:hint="eastAsia"/>
          <w:color w:val="000000" w:themeColor="text1"/>
          <w:spacing w:val="13"/>
          <w:sz w:val="24"/>
        </w:rPr>
        <w:t>b)“桥头跳车”病害等级</w:t>
      </w:r>
      <w:r w:rsidRPr="00D26DA4">
        <w:rPr>
          <w:rFonts w:ascii="宋体" w:hAnsi="宋体" w:cs="宋体"/>
          <w:color w:val="000000" w:themeColor="text1"/>
          <w:spacing w:val="13"/>
          <w:sz w:val="24"/>
        </w:rPr>
        <w:t>B</w:t>
      </w:r>
      <w:r w:rsidRPr="00D26DA4">
        <w:rPr>
          <w:rFonts w:ascii="宋体" w:hAnsi="宋体" w:cs="宋体" w:hint="eastAsia"/>
          <w:color w:val="000000" w:themeColor="text1"/>
          <w:spacing w:val="13"/>
          <w:sz w:val="24"/>
        </w:rPr>
        <w:t>类区域处治措施：沥青路面宜采用铣刨罩面处治，处治长度不宜小于</w:t>
      </w:r>
      <w:r w:rsidRPr="00D26DA4">
        <w:rPr>
          <w:rFonts w:ascii="宋体" w:hAnsi="宋体" w:cs="宋体"/>
          <w:color w:val="000000" w:themeColor="text1"/>
          <w:spacing w:val="13"/>
          <w:sz w:val="24"/>
        </w:rPr>
        <w:t>25m</w:t>
      </w:r>
      <w:r w:rsidRPr="00D26DA4">
        <w:rPr>
          <w:rFonts w:ascii="宋体" w:hAnsi="宋体" w:cs="宋体" w:hint="eastAsia"/>
          <w:color w:val="000000" w:themeColor="text1"/>
          <w:spacing w:val="13"/>
          <w:sz w:val="24"/>
        </w:rPr>
        <w:t>，且应满足相邻纵坡差不低于</w:t>
      </w:r>
      <w:r w:rsidRPr="00D26DA4">
        <w:rPr>
          <w:rFonts w:ascii="宋体" w:hAnsi="宋体" w:cs="宋体"/>
          <w:color w:val="000000" w:themeColor="text1"/>
          <w:spacing w:val="13"/>
          <w:sz w:val="24"/>
        </w:rPr>
        <w:t>A</w:t>
      </w:r>
      <w:r w:rsidRPr="00D26DA4">
        <w:rPr>
          <w:rFonts w:ascii="宋体" w:hAnsi="宋体" w:cs="宋体" w:hint="eastAsia"/>
          <w:color w:val="000000" w:themeColor="text1"/>
          <w:spacing w:val="13"/>
          <w:sz w:val="24"/>
        </w:rPr>
        <w:t xml:space="preserve">类的要求；水泥路面可采用特种砂浆处治，处治长度不小于一个板块长度。 </w:t>
      </w:r>
    </w:p>
    <w:p w:rsidR="00951553" w:rsidRPr="00D26DA4" w:rsidRDefault="00951553" w:rsidP="00951553">
      <w:pPr>
        <w:spacing w:line="360" w:lineRule="auto"/>
        <w:ind w:firstLineChars="200" w:firstLine="532"/>
        <w:rPr>
          <w:rFonts w:ascii="宋体" w:hAnsi="宋体" w:cs="宋体"/>
          <w:color w:val="000000" w:themeColor="text1"/>
          <w:spacing w:val="13"/>
          <w:sz w:val="24"/>
        </w:rPr>
      </w:pPr>
      <w:r w:rsidRPr="00D26DA4">
        <w:rPr>
          <w:rFonts w:ascii="宋体" w:hAnsi="宋体" w:cs="宋体" w:hint="eastAsia"/>
          <w:color w:val="000000" w:themeColor="text1"/>
          <w:spacing w:val="13"/>
          <w:sz w:val="24"/>
        </w:rPr>
        <w:t xml:space="preserve">c)对横穿管线引起路面起拱处，应调查原管线资料，根据管线埋深情况采用沥青铣刨罩面处理或对管线整体改造以保证路面坡度顺畅。 </w:t>
      </w:r>
    </w:p>
    <w:p w:rsidR="00951553" w:rsidRPr="00D26DA4" w:rsidRDefault="00951553" w:rsidP="00951553">
      <w:pPr>
        <w:widowControl/>
        <w:adjustRightInd/>
        <w:spacing w:line="360" w:lineRule="auto"/>
        <w:ind w:firstLineChars="200" w:firstLine="532"/>
        <w:jc w:val="left"/>
        <w:rPr>
          <w:rFonts w:ascii="宋体" w:hAnsi="宋体" w:cs="宋体"/>
          <w:color w:val="000000" w:themeColor="text1"/>
          <w:spacing w:val="13"/>
          <w:sz w:val="24"/>
        </w:rPr>
      </w:pPr>
      <w:r w:rsidRPr="00D26DA4">
        <w:rPr>
          <w:rFonts w:ascii="宋体" w:hAnsi="宋体" w:cs="宋体" w:hint="eastAsia"/>
          <w:color w:val="000000" w:themeColor="text1"/>
          <w:spacing w:val="13"/>
          <w:sz w:val="24"/>
        </w:rPr>
        <w:lastRenderedPageBreak/>
        <w:t xml:space="preserve">③桥梁伸缩缝排查 </w:t>
      </w:r>
    </w:p>
    <w:p w:rsidR="00951553" w:rsidRPr="00D26DA4" w:rsidRDefault="00951553" w:rsidP="00951553">
      <w:pPr>
        <w:widowControl/>
        <w:adjustRightInd/>
        <w:spacing w:line="360" w:lineRule="auto"/>
        <w:ind w:firstLineChars="200" w:firstLine="532"/>
        <w:jc w:val="left"/>
        <w:rPr>
          <w:rFonts w:ascii="宋体" w:hAnsi="宋体" w:cs="宋体"/>
          <w:color w:val="000000" w:themeColor="text1"/>
          <w:spacing w:val="13"/>
          <w:sz w:val="24"/>
        </w:rPr>
      </w:pPr>
      <w:r w:rsidRPr="00D26DA4">
        <w:rPr>
          <w:rFonts w:ascii="宋体" w:hAnsi="宋体" w:cs="宋体" w:hint="eastAsia"/>
          <w:color w:val="000000" w:themeColor="text1"/>
          <w:spacing w:val="13"/>
          <w:sz w:val="24"/>
        </w:rPr>
        <w:t xml:space="preserve">a)对桥梁伸缩缝装置进行排查，排查内容包括：是否存在相对高差、翘曲、开焊、断裂、脱落、振动、异响等引起跳车的病害。 </w:t>
      </w:r>
    </w:p>
    <w:p w:rsidR="00951553" w:rsidRPr="00D26DA4" w:rsidRDefault="00951553" w:rsidP="00951553">
      <w:pPr>
        <w:widowControl/>
        <w:adjustRightInd/>
        <w:spacing w:line="360" w:lineRule="auto"/>
        <w:ind w:firstLineChars="200" w:firstLine="532"/>
        <w:jc w:val="left"/>
        <w:rPr>
          <w:rFonts w:ascii="宋体" w:hAnsi="宋体" w:cs="宋体"/>
          <w:color w:val="000000" w:themeColor="text1"/>
          <w:spacing w:val="13"/>
          <w:sz w:val="24"/>
        </w:rPr>
      </w:pPr>
      <w:r w:rsidRPr="00D26DA4">
        <w:rPr>
          <w:rFonts w:ascii="宋体" w:hAnsi="宋体" w:cs="宋体" w:hint="eastAsia"/>
          <w:color w:val="000000" w:themeColor="text1"/>
          <w:spacing w:val="13"/>
          <w:sz w:val="24"/>
        </w:rPr>
        <w:t xml:space="preserve">b)对伸缩缝保护带混凝土进行排查，排查内容包括：是否存在碎裂、松散、坑洞等引起跳车的病害。 </w:t>
      </w:r>
    </w:p>
    <w:p w:rsidR="00951553" w:rsidRPr="00D26DA4" w:rsidRDefault="00951553" w:rsidP="00951553">
      <w:pPr>
        <w:widowControl/>
        <w:adjustRightInd/>
        <w:spacing w:line="360" w:lineRule="auto"/>
        <w:ind w:firstLineChars="200" w:firstLine="532"/>
        <w:jc w:val="left"/>
        <w:rPr>
          <w:rFonts w:ascii="宋体" w:hAnsi="宋体" w:cs="宋体"/>
          <w:color w:val="000000" w:themeColor="text1"/>
          <w:spacing w:val="13"/>
          <w:sz w:val="24"/>
        </w:rPr>
      </w:pPr>
      <w:r w:rsidRPr="00D26DA4">
        <w:rPr>
          <w:rFonts w:ascii="宋体" w:hAnsi="宋体" w:cs="宋体" w:hint="eastAsia"/>
          <w:color w:val="000000" w:themeColor="text1"/>
          <w:spacing w:val="13"/>
          <w:sz w:val="24"/>
        </w:rPr>
        <w:t xml:space="preserve">c)对于桥梁伸缩缝等其他因素引起的桥头跳车，应根据相关标准进行处治。 </w:t>
      </w:r>
    </w:p>
    <w:p w:rsidR="00951553" w:rsidRPr="00D26DA4" w:rsidRDefault="00951553" w:rsidP="00951553">
      <w:pPr>
        <w:pStyle w:val="27"/>
        <w:adjustRightInd/>
        <w:spacing w:before="0"/>
        <w:ind w:firstLine="532"/>
        <w:jc w:val="left"/>
        <w:rPr>
          <w:rFonts w:ascii="宋体" w:hAnsi="宋体" w:cs="宋体"/>
          <w:color w:val="000000" w:themeColor="text1"/>
          <w:szCs w:val="24"/>
        </w:rPr>
      </w:pPr>
      <w:r w:rsidRPr="00D26DA4">
        <w:rPr>
          <w:rFonts w:ascii="宋体" w:hAnsi="宋体" w:cs="宋体" w:hint="eastAsia"/>
          <w:color w:val="000000" w:themeColor="text1"/>
          <w:spacing w:val="13"/>
          <w:szCs w:val="24"/>
        </w:rPr>
        <w:t>d)路桥过渡段养护完成后应达到无桥头跳车现象。</w:t>
      </w:r>
    </w:p>
    <w:p w:rsidR="00951553" w:rsidRPr="00D26DA4" w:rsidRDefault="00951553" w:rsidP="00951553">
      <w:pPr>
        <w:pStyle w:val="27"/>
        <w:adjustRightInd/>
        <w:ind w:firstLine="480"/>
        <w:jc w:val="left"/>
        <w:rPr>
          <w:rFonts w:ascii="宋体" w:hAnsi="宋体" w:cs="宋体"/>
          <w:color w:val="000000" w:themeColor="text1"/>
          <w:szCs w:val="24"/>
        </w:rPr>
      </w:pPr>
      <w:r w:rsidRPr="00D26DA4">
        <w:rPr>
          <w:rFonts w:ascii="宋体" w:hAnsi="宋体" w:cs="宋体" w:hint="eastAsia"/>
          <w:color w:val="000000" w:themeColor="text1"/>
          <w:szCs w:val="24"/>
        </w:rPr>
        <w:t>④</w:t>
      </w:r>
      <w:r w:rsidRPr="00D26DA4">
        <w:rPr>
          <w:rFonts w:ascii="宋体" w:hAnsi="宋体" w:cs="宋体" w:hint="eastAsia"/>
          <w:snapToGrid w:val="0"/>
          <w:color w:val="000000" w:themeColor="text1"/>
          <w:kern w:val="0"/>
          <w:szCs w:val="24"/>
        </w:rPr>
        <w:t>路桥过渡段巡查包括日常巡查和专项检查</w:t>
      </w:r>
      <w:r w:rsidRPr="00D26DA4">
        <w:rPr>
          <w:rFonts w:ascii="宋体" w:hAnsi="宋体" w:cs="宋体" w:hint="eastAsia"/>
          <w:color w:val="000000" w:themeColor="text1"/>
          <w:spacing w:val="13"/>
          <w:szCs w:val="24"/>
        </w:rPr>
        <w:t>，路桥过渡段最大相邻纵坡差原则上不大于2.0%。</w:t>
      </w:r>
      <w:r w:rsidRPr="00D26DA4">
        <w:rPr>
          <w:rFonts w:ascii="宋体" w:hAnsi="宋体" w:cs="宋体" w:hint="eastAsia"/>
          <w:snapToGrid w:val="0"/>
          <w:color w:val="000000" w:themeColor="text1"/>
          <w:kern w:val="0"/>
          <w:szCs w:val="24"/>
        </w:rPr>
        <w:t>日常巡查按现行规范标准执行，日常巡查初排发现“桥头跳车”病害时，应进行“桥头跳车”病害专项检查。</w:t>
      </w:r>
    </w:p>
    <w:p w:rsidR="00951553" w:rsidRPr="00D26DA4" w:rsidRDefault="00951553" w:rsidP="00951553">
      <w:pPr>
        <w:widowControl/>
        <w:adjustRightInd/>
        <w:spacing w:line="360" w:lineRule="auto"/>
        <w:ind w:firstLineChars="200" w:firstLine="420"/>
        <w:jc w:val="left"/>
        <w:rPr>
          <w:rFonts w:ascii="宋体" w:hAnsi="宋体" w:cs="宋体"/>
          <w:color w:val="000000" w:themeColor="text1"/>
          <w:spacing w:val="13"/>
          <w:sz w:val="24"/>
        </w:rPr>
      </w:pPr>
      <w:r w:rsidRPr="00D26DA4">
        <w:rPr>
          <w:rFonts w:ascii="宋体" w:hAnsi="宋体" w:cs="宋体" w:hint="eastAsia"/>
          <w:color w:val="000000" w:themeColor="text1"/>
        </w:rPr>
        <w:t>⑤</w:t>
      </w:r>
      <w:r w:rsidRPr="00D26DA4">
        <w:rPr>
          <w:rFonts w:ascii="宋体" w:hAnsi="宋体" w:cs="宋体" w:hint="eastAsia"/>
          <w:color w:val="000000" w:themeColor="text1"/>
          <w:spacing w:val="13"/>
          <w:sz w:val="24"/>
        </w:rPr>
        <w:t>伸缩缝平整度要求：3米尺测量路面最大高差不超过15mm。</w:t>
      </w:r>
    </w:p>
    <w:p w:rsidR="004768A0" w:rsidRPr="00D26DA4" w:rsidRDefault="004768A0" w:rsidP="004768A0">
      <w:pPr>
        <w:ind w:firstLineChars="200" w:firstLine="482"/>
        <w:rPr>
          <w:b/>
          <w:color w:val="000000" w:themeColor="text1"/>
          <w:sz w:val="24"/>
        </w:rPr>
      </w:pPr>
      <w:r w:rsidRPr="00D26DA4">
        <w:rPr>
          <w:rFonts w:hint="eastAsia"/>
          <w:b/>
          <w:color w:val="000000" w:themeColor="text1"/>
          <w:sz w:val="24"/>
        </w:rPr>
        <w:t>3</w:t>
      </w:r>
      <w:r w:rsidRPr="00D26DA4">
        <w:rPr>
          <w:rFonts w:hint="eastAsia"/>
          <w:b/>
          <w:color w:val="000000" w:themeColor="text1"/>
          <w:sz w:val="24"/>
        </w:rPr>
        <w:t>、供应商需对不符合标准要求的雨水边井全部进行更换。</w:t>
      </w:r>
    </w:p>
    <w:p w:rsidR="00E54C4F" w:rsidRPr="004768A0" w:rsidRDefault="00E54C4F" w:rsidP="00951553">
      <w:pPr>
        <w:spacing w:line="360" w:lineRule="auto"/>
        <w:ind w:firstLineChars="50" w:firstLine="120"/>
        <w:rPr>
          <w:rFonts w:ascii="宋体" w:hAnsi="宋体" w:cs="宋体"/>
          <w:b/>
          <w:sz w:val="24"/>
        </w:rPr>
      </w:pPr>
    </w:p>
    <w:p w:rsidR="00E54C4F" w:rsidRDefault="00E54C4F">
      <w:pPr>
        <w:spacing w:line="360" w:lineRule="auto"/>
        <w:rPr>
          <w:rFonts w:ascii="宋体" w:hAnsi="宋体" w:cs="宋体"/>
          <w:sz w:val="24"/>
        </w:rPr>
      </w:pPr>
    </w:p>
    <w:p w:rsidR="00E54C4F" w:rsidRDefault="00E54C4F">
      <w:pPr>
        <w:widowControl/>
        <w:ind w:firstLineChars="300" w:firstLine="720"/>
        <w:jc w:val="left"/>
        <w:rPr>
          <w:rFonts w:ascii="宋体" w:hAnsi="宋体" w:cs="宋体"/>
          <w:bCs/>
          <w:sz w:val="24"/>
        </w:rPr>
      </w:pPr>
    </w:p>
    <w:p w:rsidR="00E54C4F" w:rsidRDefault="00E54C4F">
      <w:pPr>
        <w:rPr>
          <w:rFonts w:ascii="宋体" w:hAnsi="宋体" w:cs="宋体"/>
          <w:snapToGrid w:val="0"/>
          <w:kern w:val="0"/>
          <w:sz w:val="24"/>
        </w:rPr>
      </w:pPr>
    </w:p>
    <w:p w:rsidR="00E54C4F" w:rsidRDefault="00E96FA3">
      <w:pPr>
        <w:spacing w:line="360" w:lineRule="auto"/>
        <w:jc w:val="center"/>
        <w:outlineLvl w:val="0"/>
        <w:rPr>
          <w:rFonts w:ascii="宋体" w:hAnsi="宋体" w:cs="宋体"/>
          <w:b/>
          <w:sz w:val="36"/>
          <w:szCs w:val="36"/>
        </w:rPr>
      </w:pPr>
      <w:r>
        <w:rPr>
          <w:rFonts w:ascii="宋体" w:hAnsi="宋体" w:cs="宋体" w:hint="eastAsia"/>
          <w:b/>
          <w:sz w:val="24"/>
        </w:rPr>
        <w:br w:type="page"/>
      </w:r>
      <w:r>
        <w:rPr>
          <w:rFonts w:ascii="宋体" w:hAnsi="宋体" w:cs="宋体" w:hint="eastAsia"/>
          <w:b/>
          <w:sz w:val="36"/>
          <w:szCs w:val="36"/>
        </w:rPr>
        <w:lastRenderedPageBreak/>
        <w:t xml:space="preserve">第四部分   </w:t>
      </w:r>
      <w:bookmarkStart w:id="37" w:name="_Toc184308062"/>
      <w:bookmarkStart w:id="38" w:name="_Toc184308087"/>
      <w:bookmarkStart w:id="39" w:name="_Toc184314467"/>
      <w:bookmarkStart w:id="40" w:name="_Toc184313308"/>
      <w:bookmarkStart w:id="41" w:name="_Toc184308075"/>
      <w:bookmarkStart w:id="42" w:name="_Toc184310342"/>
      <w:bookmarkStart w:id="43" w:name="_Toc184308089"/>
      <w:bookmarkStart w:id="44" w:name="_Toc184310326"/>
      <w:bookmarkStart w:id="45" w:name="_Toc184308059"/>
      <w:bookmarkStart w:id="46" w:name="_Toc184310328"/>
      <w:bookmarkStart w:id="47" w:name="_Toc184314432"/>
      <w:bookmarkStart w:id="48" w:name="_Toc184308042"/>
      <w:bookmarkStart w:id="49" w:name="_Toc184308067"/>
      <w:bookmarkStart w:id="50" w:name="_Toc184308044"/>
      <w:bookmarkStart w:id="51" w:name="_Toc184310274"/>
      <w:bookmarkStart w:id="52" w:name="_Toc184313267"/>
      <w:bookmarkStart w:id="53" w:name="_Toc184310335"/>
      <w:bookmarkStart w:id="54" w:name="_Toc184310316"/>
      <w:bookmarkStart w:id="55" w:name="_Toc184308041"/>
      <w:bookmarkStart w:id="56" w:name="_Toc184314480"/>
      <w:bookmarkStart w:id="57" w:name="_Toc184313256"/>
      <w:bookmarkStart w:id="58" w:name="_Toc184308071"/>
      <w:bookmarkStart w:id="59" w:name="_Toc184310333"/>
      <w:bookmarkStart w:id="60" w:name="_Toc184308084"/>
      <w:bookmarkStart w:id="61" w:name="_Toc184313242"/>
      <w:bookmarkStart w:id="62" w:name="_Toc184312109"/>
      <w:bookmarkStart w:id="63" w:name="_Toc184313281"/>
      <w:bookmarkStart w:id="64" w:name="_Toc184312116"/>
      <w:bookmarkStart w:id="65" w:name="_Toc184310337"/>
      <w:bookmarkStart w:id="66" w:name="_Toc184308040"/>
      <w:bookmarkStart w:id="67" w:name="_Toc184313248"/>
      <w:bookmarkStart w:id="68" w:name="_Toc184310325"/>
      <w:bookmarkStart w:id="69" w:name="_Toc184312128"/>
      <w:bookmarkStart w:id="70" w:name="_Toc184310315"/>
      <w:bookmarkStart w:id="71" w:name="_Toc184313285"/>
      <w:bookmarkStart w:id="72" w:name="_Toc184313253"/>
      <w:bookmarkStart w:id="73" w:name="_Toc184310288"/>
      <w:bookmarkStart w:id="74" w:name="_Toc184308070"/>
      <w:bookmarkStart w:id="75" w:name="_Toc184312139"/>
      <w:bookmarkStart w:id="76" w:name="_Toc184313249"/>
      <w:bookmarkStart w:id="77" w:name="_Toc184314453"/>
      <w:bookmarkStart w:id="78" w:name="_Toc184312113"/>
      <w:bookmarkStart w:id="79" w:name="_Toc184312137"/>
      <w:bookmarkStart w:id="80" w:name="_Toc184310308"/>
      <w:bookmarkStart w:id="81" w:name="_Toc184313288"/>
      <w:bookmarkStart w:id="82" w:name="_Toc184308088"/>
      <w:bookmarkStart w:id="83" w:name="_Toc184312123"/>
      <w:bookmarkStart w:id="84" w:name="_Toc184312098"/>
      <w:bookmarkStart w:id="85" w:name="_Toc184313298"/>
      <w:bookmarkStart w:id="86" w:name="_Toc184310317"/>
      <w:bookmarkStart w:id="87" w:name="_Toc184314449"/>
      <w:bookmarkStart w:id="88" w:name="_Toc184310289"/>
      <w:bookmarkStart w:id="89" w:name="_Toc184312085"/>
      <w:bookmarkStart w:id="90" w:name="_Toc184314482"/>
      <w:bookmarkStart w:id="91" w:name="_Toc184310297"/>
      <w:bookmarkStart w:id="92" w:name="_Toc184312106"/>
      <w:bookmarkStart w:id="93" w:name="_Toc184313301"/>
      <w:bookmarkStart w:id="94" w:name="_Toc184314462"/>
      <w:bookmarkStart w:id="95" w:name="_Toc184314417"/>
      <w:bookmarkStart w:id="96" w:name="_Toc184308096"/>
      <w:bookmarkStart w:id="97" w:name="_Toc184308083"/>
      <w:bookmarkStart w:id="98" w:name="_Toc184310277"/>
      <w:bookmarkStart w:id="99" w:name="_Toc184310344"/>
      <w:bookmarkStart w:id="100" w:name="_Toc184313259"/>
      <w:bookmarkStart w:id="101" w:name="_Toc184314447"/>
      <w:bookmarkStart w:id="102" w:name="_Toc184308066"/>
      <w:bookmarkStart w:id="103" w:name="_Toc184308091"/>
      <w:bookmarkStart w:id="104" w:name="_Toc184310318"/>
      <w:bookmarkStart w:id="105" w:name="_Toc184313262"/>
      <w:bookmarkStart w:id="106" w:name="_Toc184313264"/>
      <w:bookmarkStart w:id="107" w:name="_Toc184313294"/>
      <w:bookmarkStart w:id="108" w:name="_Toc184308106"/>
      <w:bookmarkStart w:id="109" w:name="_Toc184314479"/>
      <w:bookmarkStart w:id="110" w:name="_Toc184313245"/>
      <w:bookmarkStart w:id="111" w:name="_Toc184313260"/>
      <w:bookmarkStart w:id="112" w:name="_Toc184314431"/>
      <w:bookmarkStart w:id="113" w:name="_Toc184312097"/>
      <w:bookmarkStart w:id="114" w:name="_Toc184312081"/>
      <w:bookmarkStart w:id="115" w:name="_Toc184312079"/>
      <w:bookmarkStart w:id="116" w:name="_Toc184313238"/>
      <w:bookmarkStart w:id="117" w:name="_Toc184308086"/>
      <w:bookmarkStart w:id="118" w:name="_Toc184312092"/>
      <w:bookmarkStart w:id="119" w:name="_Toc184312102"/>
      <w:bookmarkStart w:id="120" w:name="_Toc184313274"/>
      <w:bookmarkStart w:id="121" w:name="_Toc184308090"/>
      <w:bookmarkStart w:id="122" w:name="_Toc184313265"/>
      <w:bookmarkStart w:id="123" w:name="_Toc184313254"/>
      <w:bookmarkStart w:id="124" w:name="_Toc184314465"/>
      <w:bookmarkStart w:id="125" w:name="_Toc184314457"/>
      <w:bookmarkStart w:id="126" w:name="_Toc184312073"/>
      <w:bookmarkStart w:id="127" w:name="_Toc184310299"/>
      <w:bookmarkStart w:id="128" w:name="_Toc184312074"/>
      <w:bookmarkStart w:id="129" w:name="_Toc184313241"/>
      <w:bookmarkStart w:id="130" w:name="_Toc184308048"/>
      <w:bookmarkStart w:id="131" w:name="_Toc184314439"/>
      <w:bookmarkStart w:id="132" w:name="_Toc184314477"/>
      <w:bookmarkStart w:id="133" w:name="_Toc184308043"/>
      <w:bookmarkStart w:id="134" w:name="_Toc184312068"/>
      <w:bookmarkStart w:id="135" w:name="_Toc184312087"/>
      <w:bookmarkStart w:id="136" w:name="_Toc184312072"/>
      <w:bookmarkStart w:id="137" w:name="_Toc184310286"/>
      <w:bookmarkStart w:id="138" w:name="_Toc184313287"/>
      <w:bookmarkStart w:id="139" w:name="_Toc184308055"/>
      <w:bookmarkStart w:id="140" w:name="_Toc184313266"/>
      <w:bookmarkStart w:id="141" w:name="_Toc184314470"/>
      <w:bookmarkStart w:id="142" w:name="_Toc184308102"/>
      <w:bookmarkStart w:id="143" w:name="_Toc184313303"/>
      <w:bookmarkStart w:id="144" w:name="_Toc184312105"/>
      <w:bookmarkStart w:id="145" w:name="_Toc184312096"/>
      <w:bookmarkStart w:id="146" w:name="_Toc184310292"/>
      <w:bookmarkStart w:id="147" w:name="_Toc184308054"/>
      <w:bookmarkStart w:id="148" w:name="_Toc184314422"/>
      <w:bookmarkStart w:id="149" w:name="_Toc184310300"/>
      <w:bookmarkStart w:id="150" w:name="_Toc184312110"/>
      <w:bookmarkStart w:id="151" w:name="_Toc184308097"/>
      <w:bookmarkStart w:id="152" w:name="_Toc184310281"/>
      <w:bookmarkStart w:id="153" w:name="_Toc184313289"/>
      <w:bookmarkStart w:id="154" w:name="_Toc184308051"/>
      <w:bookmarkStart w:id="155" w:name="_Toc184312101"/>
      <w:bookmarkStart w:id="156" w:name="_Toc184312135"/>
      <w:bookmarkStart w:id="157" w:name="_Toc184310343"/>
      <w:bookmarkStart w:id="158" w:name="_Toc184312076"/>
      <w:bookmarkStart w:id="159" w:name="_Toc184314448"/>
      <w:bookmarkStart w:id="160" w:name="_Toc184308045"/>
      <w:bookmarkStart w:id="161" w:name="_Toc184308093"/>
      <w:bookmarkStart w:id="162" w:name="_Toc184312115"/>
      <w:bookmarkStart w:id="163" w:name="_Toc184313276"/>
      <w:bookmarkStart w:id="164" w:name="_Toc184312107"/>
      <w:bookmarkStart w:id="165" w:name="_Toc184308082"/>
      <w:bookmarkStart w:id="166" w:name="_Toc184312070"/>
      <w:bookmarkStart w:id="167" w:name="_Toc184312083"/>
      <w:bookmarkStart w:id="168" w:name="_Toc184313297"/>
      <w:bookmarkStart w:id="169" w:name="_Toc184310331"/>
      <w:bookmarkStart w:id="170" w:name="_Toc184312089"/>
      <w:bookmarkStart w:id="171" w:name="_Toc184310278"/>
      <w:bookmarkStart w:id="172" w:name="_Toc184310301"/>
      <w:bookmarkStart w:id="173" w:name="_Toc184313300"/>
      <w:bookmarkStart w:id="174" w:name="_Toc184313239"/>
      <w:bookmarkStart w:id="175" w:name="_Toc184312100"/>
      <w:bookmarkStart w:id="176" w:name="_Toc184310290"/>
      <w:bookmarkStart w:id="177" w:name="_Toc184308038"/>
      <w:bookmarkStart w:id="178" w:name="_Toc184310341"/>
      <w:bookmarkStart w:id="179" w:name="_Toc184310276"/>
      <w:bookmarkStart w:id="180" w:name="_Toc184310291"/>
      <w:bookmarkStart w:id="181" w:name="_Toc184313257"/>
      <w:bookmarkStart w:id="182" w:name="_Toc184314425"/>
      <w:bookmarkStart w:id="183" w:name="_Toc184308105"/>
      <w:bookmarkStart w:id="184" w:name="_Toc184308103"/>
      <w:bookmarkStart w:id="185" w:name="_Toc184313299"/>
      <w:bookmarkStart w:id="186" w:name="_Toc184308064"/>
      <w:bookmarkStart w:id="187" w:name="_Toc184314463"/>
      <w:bookmarkStart w:id="188" w:name="_Toc184314474"/>
      <w:bookmarkStart w:id="189" w:name="_Toc184310279"/>
      <w:bookmarkStart w:id="190" w:name="_Toc184313272"/>
      <w:bookmarkStart w:id="191" w:name="_Toc184314458"/>
      <w:bookmarkStart w:id="192" w:name="_Toc184312120"/>
      <w:bookmarkStart w:id="193" w:name="_Toc184314459"/>
      <w:bookmarkStart w:id="194" w:name="_Toc184312108"/>
      <w:bookmarkStart w:id="195" w:name="_Toc184314473"/>
      <w:bookmarkStart w:id="196" w:name="_Toc184308094"/>
      <w:bookmarkStart w:id="197" w:name="_Toc184308037"/>
      <w:bookmarkStart w:id="198" w:name="_Toc184312127"/>
      <w:bookmarkStart w:id="199" w:name="_Toc184310311"/>
      <w:bookmarkStart w:id="200" w:name="_Toc184313243"/>
      <w:bookmarkStart w:id="201" w:name="_Toc184312071"/>
      <w:bookmarkStart w:id="202" w:name="_Toc184308065"/>
      <w:bookmarkStart w:id="203" w:name="_Toc184314442"/>
      <w:bookmarkStart w:id="204" w:name="_Toc184313304"/>
      <w:bookmarkStart w:id="205" w:name="_Toc184312111"/>
      <w:bookmarkStart w:id="206" w:name="_Toc184314466"/>
      <w:bookmarkStart w:id="207" w:name="_Toc184310275"/>
      <w:bookmarkStart w:id="208" w:name="_Toc184313270"/>
      <w:bookmarkStart w:id="209" w:name="_Toc184310303"/>
      <w:bookmarkStart w:id="210" w:name="_Toc184314468"/>
      <w:bookmarkStart w:id="211" w:name="_Toc184310322"/>
      <w:bookmarkStart w:id="212" w:name="_Toc184308057"/>
      <w:bookmarkStart w:id="213" w:name="_Toc184308056"/>
      <w:bookmarkStart w:id="214" w:name="_Toc184314438"/>
      <w:bookmarkStart w:id="215" w:name="_Toc184310339"/>
      <w:bookmarkStart w:id="216" w:name="_Toc184308058"/>
      <w:bookmarkStart w:id="217" w:name="_Toc184312122"/>
      <w:bookmarkStart w:id="218" w:name="_Toc184312069"/>
      <w:bookmarkStart w:id="219" w:name="_Toc184314443"/>
      <w:bookmarkStart w:id="220" w:name="_Toc184314441"/>
      <w:bookmarkStart w:id="221" w:name="_Toc184312121"/>
      <w:bookmarkStart w:id="222" w:name="_Toc184308061"/>
      <w:bookmarkStart w:id="223" w:name="_Toc184312125"/>
      <w:bookmarkStart w:id="224" w:name="_Toc184312082"/>
      <w:bookmarkStart w:id="225" w:name="_Toc184310321"/>
      <w:bookmarkStart w:id="226" w:name="_Toc184314436"/>
      <w:bookmarkStart w:id="227" w:name="_Toc184312133"/>
      <w:bookmarkStart w:id="228" w:name="_Toc184310309"/>
      <w:bookmarkStart w:id="229" w:name="_Toc184314481"/>
      <w:bookmarkStart w:id="230" w:name="_Toc184310330"/>
      <w:bookmarkStart w:id="231" w:name="_Toc184314412"/>
      <w:bookmarkStart w:id="232" w:name="_Toc184313251"/>
      <w:bookmarkStart w:id="233" w:name="_Toc184310294"/>
      <w:bookmarkStart w:id="234" w:name="_Toc184310307"/>
      <w:bookmarkStart w:id="235" w:name="_Toc184308107"/>
      <w:bookmarkStart w:id="236" w:name="_Toc184308069"/>
      <w:bookmarkStart w:id="237" w:name="_Toc184312118"/>
      <w:bookmarkStart w:id="238" w:name="_Toc184313279"/>
      <w:bookmarkStart w:id="239" w:name="_Toc184312095"/>
      <w:bookmarkStart w:id="240" w:name="_Toc184314433"/>
      <w:bookmarkStart w:id="241" w:name="_Toc184313273"/>
      <w:bookmarkStart w:id="242" w:name="_Toc184312114"/>
      <w:bookmarkStart w:id="243" w:name="_Toc184313261"/>
      <w:bookmarkStart w:id="244" w:name="_Toc184314434"/>
      <w:bookmarkStart w:id="245" w:name="_Toc184312084"/>
      <w:bookmarkStart w:id="246" w:name="_Toc184314461"/>
      <w:bookmarkStart w:id="247" w:name="_Toc184314440"/>
      <w:bookmarkStart w:id="248" w:name="_Toc184314419"/>
      <w:bookmarkStart w:id="249" w:name="_Toc184312077"/>
      <w:bookmarkStart w:id="250" w:name="_Toc184308081"/>
      <w:bookmarkStart w:id="251" w:name="_Toc184314416"/>
      <w:bookmarkStart w:id="252" w:name="_Toc184314420"/>
      <w:bookmarkStart w:id="253" w:name="_Toc184314446"/>
      <w:bookmarkStart w:id="254" w:name="_Toc184314428"/>
      <w:bookmarkStart w:id="255" w:name="_Toc184310287"/>
      <w:bookmarkStart w:id="256" w:name="_Toc184308092"/>
      <w:bookmarkStart w:id="257" w:name="_Toc184310329"/>
      <w:bookmarkStart w:id="258" w:name="_Toc184310296"/>
      <w:bookmarkStart w:id="259" w:name="_Toc184314454"/>
      <w:bookmarkStart w:id="260" w:name="_Toc184314445"/>
      <w:bookmarkStart w:id="261" w:name="_Toc184308078"/>
      <w:bookmarkStart w:id="262" w:name="_Toc184313247"/>
      <w:bookmarkStart w:id="263" w:name="_Toc184313290"/>
      <w:bookmarkStart w:id="264" w:name="_Toc184312067"/>
      <w:bookmarkStart w:id="265" w:name="_Toc184313263"/>
      <w:bookmarkStart w:id="266" w:name="_Toc184310283"/>
      <w:bookmarkStart w:id="267" w:name="_Toc184313280"/>
      <w:bookmarkStart w:id="268" w:name="_Toc184308077"/>
      <w:bookmarkStart w:id="269" w:name="_Toc184314464"/>
      <w:bookmarkStart w:id="270" w:name="_Toc184314469"/>
      <w:bookmarkStart w:id="271" w:name="_Toc184310336"/>
      <w:bookmarkStart w:id="272" w:name="_Toc184314456"/>
      <w:bookmarkStart w:id="273" w:name="_Toc184308099"/>
      <w:bookmarkStart w:id="274" w:name="_Toc184308074"/>
      <w:bookmarkStart w:id="275" w:name="_Toc184313293"/>
      <w:bookmarkStart w:id="276" w:name="_Toc184308104"/>
      <w:bookmarkStart w:id="277" w:name="_Toc184308072"/>
      <w:bookmarkStart w:id="278" w:name="_Toc184313302"/>
      <w:bookmarkStart w:id="279" w:name="_Toc184310338"/>
      <w:bookmarkStart w:id="280" w:name="_Toc184312104"/>
      <w:bookmarkStart w:id="281" w:name="_Toc184312078"/>
      <w:bookmarkStart w:id="282" w:name="_Toc184308108"/>
      <w:bookmarkStart w:id="283" w:name="_Toc184314476"/>
      <w:bookmarkStart w:id="284" w:name="_Toc184314444"/>
      <w:bookmarkStart w:id="285" w:name="_Toc184314427"/>
      <w:bookmarkStart w:id="286" w:name="_Toc184310272"/>
      <w:bookmarkStart w:id="287" w:name="_Toc184312099"/>
      <w:bookmarkStart w:id="288" w:name="_Toc184314421"/>
      <w:bookmarkStart w:id="289" w:name="_Toc184313277"/>
      <w:bookmarkStart w:id="290" w:name="_Toc184308101"/>
      <w:bookmarkStart w:id="291" w:name="_Toc184313250"/>
      <w:bookmarkStart w:id="292" w:name="_Toc184313244"/>
      <w:bookmarkStart w:id="293" w:name="_Toc184308100"/>
      <w:bookmarkStart w:id="294" w:name="_Toc184310323"/>
      <w:bookmarkStart w:id="295" w:name="_Toc184312124"/>
      <w:bookmarkStart w:id="296" w:name="_Toc184312086"/>
      <w:bookmarkStart w:id="297" w:name="_Toc184314450"/>
      <w:bookmarkStart w:id="298" w:name="_Toc184308095"/>
      <w:bookmarkStart w:id="299" w:name="_Toc184314460"/>
      <w:bookmarkStart w:id="300" w:name="_Toc184310334"/>
      <w:bookmarkStart w:id="301" w:name="_Toc184312090"/>
      <w:bookmarkStart w:id="302" w:name="_Toc184312136"/>
      <w:bookmarkStart w:id="303" w:name="_Toc184312112"/>
      <w:bookmarkStart w:id="304" w:name="_Toc184310273"/>
      <w:bookmarkStart w:id="305" w:name="_Toc184312130"/>
      <w:bookmarkStart w:id="306" w:name="_Toc184312091"/>
      <w:bookmarkStart w:id="307" w:name="_Toc184312094"/>
      <w:bookmarkStart w:id="308" w:name="_Toc184308039"/>
      <w:bookmarkStart w:id="309" w:name="_Toc184314415"/>
      <w:bookmarkStart w:id="310" w:name="_Toc184310285"/>
      <w:bookmarkStart w:id="311" w:name="_Toc184310304"/>
      <w:bookmarkStart w:id="312" w:name="_Toc184310312"/>
      <w:bookmarkStart w:id="313" w:name="_Toc184312129"/>
      <w:bookmarkStart w:id="314" w:name="_Toc184310314"/>
      <w:bookmarkStart w:id="315" w:name="_Toc184310284"/>
      <w:bookmarkStart w:id="316" w:name="_Toc184314411"/>
      <w:bookmarkStart w:id="317" w:name="_Toc184310280"/>
      <w:bookmarkStart w:id="318" w:name="_Toc184314478"/>
      <w:bookmarkStart w:id="319" w:name="_Toc184312075"/>
      <w:bookmarkStart w:id="320" w:name="_Toc184313306"/>
      <w:bookmarkStart w:id="321" w:name="_Toc184314418"/>
      <w:bookmarkStart w:id="322" w:name="_Toc184313246"/>
      <w:bookmarkStart w:id="323" w:name="_Toc184312131"/>
      <w:bookmarkStart w:id="324" w:name="_Toc184314414"/>
      <w:bookmarkStart w:id="325" w:name="_Toc184308036"/>
      <w:bookmarkStart w:id="326" w:name="_Toc184313295"/>
      <w:bookmarkStart w:id="327" w:name="_Toc184310340"/>
      <w:bookmarkStart w:id="328" w:name="_Toc184308079"/>
      <w:bookmarkStart w:id="329" w:name="_Toc184312093"/>
      <w:bookmarkStart w:id="330" w:name="_Toc184310324"/>
      <w:bookmarkStart w:id="331" w:name="_Toc184312126"/>
      <w:bookmarkStart w:id="332" w:name="_Toc184314472"/>
      <w:bookmarkStart w:id="333" w:name="_Toc184313278"/>
      <w:bookmarkStart w:id="334" w:name="_Toc184314423"/>
      <w:bookmarkStart w:id="335" w:name="_Toc184308047"/>
      <w:bookmarkStart w:id="336" w:name="_Toc184314429"/>
      <w:bookmarkStart w:id="337" w:name="_Toc184308098"/>
      <w:bookmarkStart w:id="338" w:name="_Toc184312117"/>
      <w:bookmarkStart w:id="339" w:name="_Toc184314452"/>
      <w:bookmarkStart w:id="340" w:name="_Toc184314430"/>
      <w:bookmarkStart w:id="341" w:name="_Toc184310332"/>
      <w:bookmarkStart w:id="342" w:name="_Toc184308046"/>
      <w:bookmarkStart w:id="343" w:name="_Toc184314424"/>
      <w:bookmarkStart w:id="344" w:name="_Toc184308085"/>
      <w:bookmarkStart w:id="345" w:name="_Toc184312088"/>
      <w:bookmarkStart w:id="346" w:name="_Toc184313269"/>
      <w:bookmarkStart w:id="347" w:name="_Toc184313291"/>
      <w:bookmarkStart w:id="348" w:name="_Toc184310327"/>
      <w:bookmarkStart w:id="349" w:name="_Toc184310320"/>
      <w:bookmarkStart w:id="350" w:name="_Toc184314413"/>
      <w:bookmarkStart w:id="351" w:name="_Toc184314475"/>
      <w:bookmarkStart w:id="352" w:name="_Toc184314426"/>
      <w:bookmarkStart w:id="353" w:name="_Toc184308063"/>
      <w:bookmarkStart w:id="354" w:name="_Toc184312132"/>
      <w:bookmarkStart w:id="355" w:name="_Toc184312119"/>
      <w:bookmarkStart w:id="356" w:name="_Toc184313275"/>
      <w:bookmarkStart w:id="357" w:name="_Toc184313282"/>
      <w:bookmarkStart w:id="358" w:name="_Toc184313310"/>
      <w:bookmarkStart w:id="359" w:name="_Toc184312134"/>
      <w:bookmarkStart w:id="360" w:name="_Toc184310305"/>
      <w:bookmarkStart w:id="361" w:name="_Toc184308068"/>
      <w:bookmarkStart w:id="362" w:name="_Toc184313305"/>
      <w:bookmarkStart w:id="363" w:name="_Toc184310302"/>
      <w:bookmarkStart w:id="364" w:name="_Toc184308073"/>
      <w:bookmarkStart w:id="365" w:name="_Toc184313286"/>
      <w:bookmarkStart w:id="366" w:name="_Toc184310319"/>
      <w:bookmarkStart w:id="367" w:name="_Toc184314435"/>
      <w:bookmarkStart w:id="368" w:name="_Toc184313296"/>
      <w:bookmarkStart w:id="369" w:name="_Toc184313307"/>
      <w:bookmarkStart w:id="370" w:name="_Toc184314437"/>
      <w:bookmarkStart w:id="371" w:name="_Toc184308076"/>
      <w:bookmarkStart w:id="372" w:name="_Toc184308060"/>
      <w:bookmarkStart w:id="373" w:name="_Toc184312138"/>
      <w:bookmarkStart w:id="374" w:name="_Toc184308080"/>
      <w:bookmarkStart w:id="375" w:name="_Toc184313284"/>
      <w:bookmarkStart w:id="376" w:name="_Toc184313255"/>
      <w:bookmarkStart w:id="377" w:name="_Toc184310282"/>
      <w:bookmarkStart w:id="378" w:name="_Toc184313271"/>
      <w:bookmarkStart w:id="379" w:name="_Toc184310293"/>
      <w:bookmarkStart w:id="380" w:name="_Toc184310295"/>
      <w:bookmarkStart w:id="381" w:name="_Toc184310313"/>
      <w:bookmarkStart w:id="382" w:name="_Toc184313258"/>
      <w:bookmarkStart w:id="383" w:name="_Toc184313252"/>
      <w:bookmarkStart w:id="384" w:name="_Toc184310298"/>
      <w:bookmarkStart w:id="385" w:name="_Toc184314471"/>
      <w:bookmarkStart w:id="386" w:name="_Toc184308053"/>
      <w:bookmarkStart w:id="387" w:name="_Toc184313309"/>
      <w:bookmarkStart w:id="388" w:name="_Toc184313292"/>
      <w:bookmarkStart w:id="389" w:name="_Toc184310310"/>
      <w:bookmarkStart w:id="390" w:name="_Toc184313268"/>
      <w:bookmarkStart w:id="391" w:name="_Toc184314451"/>
      <w:bookmarkStart w:id="392" w:name="_Toc184314410"/>
      <w:bookmarkStart w:id="393" w:name="_Toc184308050"/>
      <w:bookmarkStart w:id="394" w:name="_Toc184312080"/>
      <w:bookmarkStart w:id="395" w:name="_Toc184310306"/>
      <w:bookmarkStart w:id="396" w:name="_Toc184313283"/>
      <w:bookmarkStart w:id="397" w:name="_Toc184313240"/>
      <w:bookmarkStart w:id="398" w:name="_Toc184312103"/>
      <w:bookmarkStart w:id="399" w:name="_Toc184308049"/>
      <w:bookmarkStart w:id="400" w:name="_Toc184308052"/>
      <w:bookmarkStart w:id="401" w:name="_Toc18431445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宋体" w:hAnsi="宋体" w:cs="宋体" w:hint="eastAsia"/>
          <w:b/>
          <w:sz w:val="36"/>
          <w:szCs w:val="36"/>
        </w:rPr>
        <w:t>评标办法</w:t>
      </w:r>
    </w:p>
    <w:p w:rsidR="00E54C4F" w:rsidRDefault="00E96FA3">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W w:w="1038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6653"/>
        <w:gridCol w:w="784"/>
        <w:gridCol w:w="1133"/>
        <w:gridCol w:w="1078"/>
      </w:tblGrid>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序号</w:t>
            </w:r>
          </w:p>
        </w:tc>
        <w:tc>
          <w:tcPr>
            <w:tcW w:w="665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评标标准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权重</w:t>
            </w:r>
          </w:p>
        </w:tc>
        <w:tc>
          <w:tcPr>
            <w:tcW w:w="1133" w:type="dxa"/>
            <w:shd w:val="clear" w:color="auto" w:fill="auto"/>
            <w:vAlign w:val="center"/>
          </w:tcPr>
          <w:p w:rsidR="00A7162D" w:rsidRPr="00DE44D3" w:rsidRDefault="00A7162D" w:rsidP="003E574A">
            <w:pPr>
              <w:adjustRightInd/>
              <w:jc w:val="center"/>
              <w:rPr>
                <w:rFonts w:ascii="宋体" w:hAnsi="宋体" w:cs="宋体"/>
                <w:bCs/>
                <w:color w:val="000000" w:themeColor="text1"/>
                <w:sz w:val="24"/>
              </w:rPr>
            </w:pPr>
            <w:r w:rsidRPr="00DE44D3">
              <w:rPr>
                <w:rFonts w:ascii="宋体" w:hAnsi="宋体" w:cs="宋体" w:hint="eastAsia"/>
                <w:bCs/>
                <w:color w:val="000000" w:themeColor="text1"/>
                <w:sz w:val="22"/>
                <w:szCs w:val="22"/>
              </w:rPr>
              <w:t>主观分/客观分属性</w:t>
            </w:r>
          </w:p>
        </w:tc>
        <w:tc>
          <w:tcPr>
            <w:tcW w:w="1078" w:type="dxa"/>
            <w:shd w:val="clear" w:color="auto" w:fill="auto"/>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16"/>
                <w:szCs w:val="16"/>
              </w:rPr>
              <w:t>投标文件中评标标准相应的商务技术资料目录*</w:t>
            </w: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1</w:t>
            </w:r>
          </w:p>
        </w:tc>
        <w:tc>
          <w:tcPr>
            <w:tcW w:w="6653" w:type="dxa"/>
            <w:shd w:val="clear" w:color="auto" w:fill="auto"/>
            <w:vAlign w:val="center"/>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供应商具有有效的质量管理体系认证、环境管理体系认证、职业健康管理体系认证证书，三个全部提供的得3分；缺一项的，扣1分，扣完为止。（证明材料：认证证书并加盖公章，未完整提供证明材料或证书不在有效期内的不得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3</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24"/>
              </w:rPr>
              <w:t>客观分</w:t>
            </w:r>
          </w:p>
        </w:tc>
        <w:tc>
          <w:tcPr>
            <w:tcW w:w="1078"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2</w:t>
            </w:r>
          </w:p>
        </w:tc>
        <w:tc>
          <w:tcPr>
            <w:tcW w:w="6653" w:type="dxa"/>
            <w:shd w:val="clear" w:color="auto" w:fill="auto"/>
          </w:tcPr>
          <w:p w:rsidR="00A7162D" w:rsidRPr="00DE44D3" w:rsidRDefault="00A7162D" w:rsidP="003E574A">
            <w:pPr>
              <w:adjustRightInd/>
              <w:spacing w:line="312" w:lineRule="auto"/>
              <w:rPr>
                <w:rFonts w:ascii="宋体" w:hAnsi="宋体" w:cs="宋体"/>
                <w:color w:val="000000" w:themeColor="text1"/>
                <w:sz w:val="24"/>
              </w:rPr>
            </w:pPr>
            <w:r w:rsidRPr="00DE44D3">
              <w:rPr>
                <w:rFonts w:ascii="宋体" w:hAnsi="宋体" w:cs="宋体" w:hint="eastAsia"/>
                <w:color w:val="000000" w:themeColor="text1"/>
                <w:sz w:val="24"/>
              </w:rPr>
              <w:t>供应商自2020年1月1日至今（以合同签订时间为准）完成过类似综合养护服务（同时含道路养护和环卫保洁内容）业绩的，每个业绩得0.5分，最高1.5分。</w:t>
            </w:r>
          </w:p>
          <w:p w:rsidR="00A7162D" w:rsidRPr="00DE44D3" w:rsidRDefault="00A7162D" w:rsidP="00E24AEE">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证明材料：提供合同复印件并加盖公章，合同内容无法体现的须另行提供业主证明材料，</w:t>
            </w:r>
            <w:r w:rsidRPr="00DE44D3">
              <w:rPr>
                <w:rFonts w:ascii="宋体" w:hAnsi="宋体" w:cs="宋体" w:hint="eastAsia"/>
                <w:color w:val="000000" w:themeColor="text1"/>
                <w:sz w:val="24"/>
                <w:lang w:val="zh-CN"/>
              </w:rPr>
              <w:t>未提供的不得分。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1.5</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24"/>
              </w:rPr>
              <w:t>客观分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3</w:t>
            </w:r>
          </w:p>
        </w:tc>
        <w:tc>
          <w:tcPr>
            <w:tcW w:w="6653" w:type="dxa"/>
            <w:shd w:val="clear" w:color="auto" w:fill="auto"/>
          </w:tcPr>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项目负责人、管理人员情况：</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（1）项目负责人：具备市政类工程师及以上职称，并本科及以上学历的得1分；（一个职位不可兼任）。证明材料：相关职称证书和学历证书和近一个月的社保缴纳证明并</w:t>
            </w:r>
            <w:r w:rsidRPr="00DE44D3">
              <w:rPr>
                <w:rFonts w:hAnsi="宋体" w:cs="宋体" w:hint="eastAsia"/>
                <w:color w:val="000000" w:themeColor="text1"/>
                <w:sz w:val="24"/>
                <w:szCs w:val="24"/>
                <w:lang w:val="zh-CN"/>
              </w:rPr>
              <w:t>加盖公章，未提供的不得分。</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（2）项目技术负责人：具备市政类工程师及以上职称，并本科及以上学历的得1分；（一个职位不可兼任）。证明材料：相关职称证书和学历证书和近一个月的社保缴纳证明并加盖公章，未提供的不得分。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3）项目组实施管理人员：①养护管理人员安排，技术负责人、道路养护项目主管、保洁主管、专职安全员、巡查主管等管理人员（≥5人）配备明确的得1分；②项目组管理人员要有较高的文化的素质（大专及以上学历）、技术能力的得1分（人员中至少4人有中级及以上职称证书，每少一人扣0.25分，扣完为止。证明材料：相关职称证书和学历证书和近一个月的社保缴纳证明并加盖公章，未提供的不得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4</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24"/>
              </w:rPr>
              <w:t>客观分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4</w:t>
            </w:r>
          </w:p>
        </w:tc>
        <w:tc>
          <w:tcPr>
            <w:tcW w:w="6653"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b/>
                <w:bCs/>
                <w:color w:val="000000" w:themeColor="text1"/>
                <w:sz w:val="24"/>
              </w:rPr>
              <w:t>标项一（橡树巷）：</w:t>
            </w:r>
            <w:r w:rsidRPr="00DE44D3">
              <w:rPr>
                <w:rFonts w:ascii="宋体" w:hAnsi="宋体" w:cs="宋体" w:hint="eastAsia"/>
                <w:color w:val="000000" w:themeColor="text1"/>
                <w:sz w:val="24"/>
              </w:rPr>
              <w:t>项目作业人员情况（0-4分）：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作业人员数量充足，配置合理，投入本项目的班组人员需固定</w:t>
            </w:r>
            <w:r w:rsidRPr="00DE44D3">
              <w:rPr>
                <w:rFonts w:ascii="宋体" w:hAnsi="宋体" w:cs="宋体" w:hint="eastAsia"/>
                <w:color w:val="000000" w:themeColor="text1"/>
                <w:sz w:val="24"/>
              </w:rPr>
              <w:lastRenderedPageBreak/>
              <w:t>并提供固定用于本标项的承诺函：</w:t>
            </w:r>
          </w:p>
          <w:p w:rsidR="00A7162D" w:rsidRPr="00D26DA4"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（1）市政养护至少配备</w:t>
            </w:r>
            <w:r w:rsidRPr="00DE44D3">
              <w:rPr>
                <w:rFonts w:ascii="宋体" w:hAnsi="宋体" w:cs="宋体" w:hint="eastAsia"/>
                <w:color w:val="000000" w:themeColor="text1"/>
                <w:sz w:val="24"/>
                <w:u w:val="single"/>
              </w:rPr>
              <w:t xml:space="preserve">  1 </w:t>
            </w:r>
            <w:r w:rsidRPr="00DE44D3">
              <w:rPr>
                <w:rFonts w:ascii="宋体" w:hAnsi="宋体" w:cs="宋体" w:hint="eastAsia"/>
                <w:color w:val="000000" w:themeColor="text1"/>
                <w:sz w:val="24"/>
              </w:rPr>
              <w:t>个沥青班组人员（每个班组</w:t>
            </w:r>
            <w:r w:rsidRPr="00DE44D3">
              <w:rPr>
                <w:rFonts w:ascii="宋体" w:hAnsi="宋体" w:cs="宋体" w:hint="eastAsia"/>
                <w:color w:val="000000" w:themeColor="text1"/>
                <w:sz w:val="24"/>
                <w:u w:val="single"/>
              </w:rPr>
              <w:t xml:space="preserve"> 8  </w:t>
            </w:r>
            <w:r w:rsidRPr="00DE44D3">
              <w:rPr>
                <w:rFonts w:ascii="宋体" w:hAnsi="宋体" w:cs="宋体" w:hint="eastAsia"/>
                <w:color w:val="000000" w:themeColor="text1"/>
                <w:sz w:val="24"/>
              </w:rPr>
              <w:t>人）、</w:t>
            </w:r>
            <w:r w:rsidRPr="00DE44D3">
              <w:rPr>
                <w:rFonts w:ascii="宋体" w:hAnsi="宋体" w:cs="宋体" w:hint="eastAsia"/>
                <w:color w:val="000000" w:themeColor="text1"/>
                <w:sz w:val="24"/>
                <w:u w:val="single"/>
              </w:rPr>
              <w:t xml:space="preserve"> 2 </w:t>
            </w:r>
            <w:r w:rsidRPr="00DE44D3">
              <w:rPr>
                <w:rFonts w:ascii="宋体" w:hAnsi="宋体" w:cs="宋体" w:hint="eastAsia"/>
                <w:color w:val="000000" w:themeColor="text1"/>
                <w:sz w:val="24"/>
              </w:rPr>
              <w:t>个人行道班组（每个班组</w:t>
            </w:r>
            <w:r w:rsidRPr="00DE44D3">
              <w:rPr>
                <w:rFonts w:ascii="宋体" w:hAnsi="宋体" w:cs="宋体" w:hint="eastAsia"/>
                <w:color w:val="000000" w:themeColor="text1"/>
                <w:sz w:val="24"/>
                <w:u w:val="single"/>
              </w:rPr>
              <w:t xml:space="preserve">  4 </w:t>
            </w:r>
            <w:r w:rsidRPr="00DE44D3">
              <w:rPr>
                <w:rFonts w:ascii="宋体" w:hAnsi="宋体" w:cs="宋体" w:hint="eastAsia"/>
                <w:color w:val="000000" w:themeColor="text1"/>
                <w:sz w:val="24"/>
              </w:rPr>
              <w:t>人）</w:t>
            </w:r>
            <w:r w:rsidR="00A14133">
              <w:rPr>
                <w:rFonts w:ascii="宋体" w:hAnsi="宋体" w:cs="宋体" w:hint="eastAsia"/>
                <w:color w:val="000000" w:themeColor="text1"/>
                <w:sz w:val="24"/>
              </w:rPr>
              <w:t>、</w:t>
            </w:r>
            <w:r w:rsidR="00A14133" w:rsidRPr="00D26DA4">
              <w:rPr>
                <w:rFonts w:ascii="宋体" w:hAnsi="宋体" w:cs="宋体" w:hint="eastAsia"/>
                <w:color w:val="000000" w:themeColor="text1"/>
                <w:sz w:val="24"/>
                <w:u w:val="single"/>
              </w:rPr>
              <w:t>2</w:t>
            </w:r>
            <w:r w:rsidR="00A14133" w:rsidRPr="00D26DA4">
              <w:rPr>
                <w:rFonts w:ascii="宋体" w:hAnsi="宋体" w:cs="宋体" w:hint="eastAsia"/>
                <w:color w:val="000000" w:themeColor="text1"/>
                <w:sz w:val="24"/>
              </w:rPr>
              <w:t>个排水班组（每个班组</w:t>
            </w:r>
            <w:r w:rsidR="00A14133" w:rsidRPr="00D26DA4">
              <w:rPr>
                <w:rFonts w:ascii="宋体" w:hAnsi="宋体" w:cs="宋体" w:hint="eastAsia"/>
                <w:color w:val="000000" w:themeColor="text1"/>
                <w:sz w:val="24"/>
                <w:u w:val="single"/>
              </w:rPr>
              <w:t xml:space="preserve">  4 </w:t>
            </w:r>
            <w:r w:rsidR="00A14133" w:rsidRPr="00D26DA4">
              <w:rPr>
                <w:rFonts w:ascii="宋体" w:hAnsi="宋体" w:cs="宋体" w:hint="eastAsia"/>
                <w:color w:val="000000" w:themeColor="text1"/>
                <w:sz w:val="24"/>
              </w:rPr>
              <w:t>人）</w:t>
            </w:r>
            <w:r w:rsidRPr="00D26DA4">
              <w:rPr>
                <w:rFonts w:ascii="宋体" w:hAnsi="宋体" w:cs="宋体" w:hint="eastAsia"/>
                <w:color w:val="000000" w:themeColor="text1"/>
                <w:sz w:val="24"/>
              </w:rPr>
              <w:t>，不少于此项要求并提供固定用于本标项的承诺函的得2分。不足或未提供承诺函的不得分。</w:t>
            </w:r>
          </w:p>
          <w:p w:rsidR="00A7162D" w:rsidRPr="00D26DA4" w:rsidRDefault="00A7162D" w:rsidP="003E574A">
            <w:pPr>
              <w:numPr>
                <w:ilvl w:val="0"/>
                <w:numId w:val="2"/>
              </w:numPr>
              <w:adjustRightInd/>
              <w:spacing w:line="312" w:lineRule="auto"/>
              <w:jc w:val="left"/>
              <w:rPr>
                <w:rFonts w:ascii="宋体" w:hAnsi="宋体" w:cs="宋体"/>
                <w:color w:val="000000" w:themeColor="text1"/>
                <w:sz w:val="24"/>
              </w:rPr>
            </w:pPr>
            <w:r w:rsidRPr="00D26DA4">
              <w:rPr>
                <w:rFonts w:ascii="宋体" w:hAnsi="宋体" w:cs="宋体" w:hint="eastAsia"/>
                <w:color w:val="000000" w:themeColor="text1"/>
                <w:sz w:val="24"/>
              </w:rPr>
              <w:t>环卫保洁配备人数不少于</w:t>
            </w:r>
            <w:r w:rsidRPr="00D26DA4">
              <w:rPr>
                <w:rFonts w:ascii="宋体" w:hAnsi="宋体" w:cs="宋体" w:hint="eastAsia"/>
                <w:color w:val="000000" w:themeColor="text1"/>
                <w:sz w:val="24"/>
                <w:u w:val="single"/>
              </w:rPr>
              <w:t>3</w:t>
            </w:r>
            <w:r w:rsidRPr="00D26DA4">
              <w:rPr>
                <w:rFonts w:ascii="宋体" w:hAnsi="宋体" w:cs="宋体" w:hint="eastAsia"/>
                <w:color w:val="000000" w:themeColor="text1"/>
                <w:sz w:val="24"/>
              </w:rPr>
              <w:t>人，满足此项要求并提供固定用于本标项的承诺函的得2分。不足或未提供承诺函的不得分。</w:t>
            </w:r>
          </w:p>
          <w:p w:rsidR="00A7162D" w:rsidRPr="00D26DA4" w:rsidRDefault="00A7162D" w:rsidP="003E574A">
            <w:pPr>
              <w:adjustRightInd/>
              <w:spacing w:line="312" w:lineRule="auto"/>
              <w:jc w:val="left"/>
              <w:rPr>
                <w:color w:val="000000" w:themeColor="text1"/>
              </w:rPr>
            </w:pPr>
            <w:r w:rsidRPr="00D26DA4">
              <w:rPr>
                <w:rFonts w:ascii="宋体" w:hAnsi="宋体" w:cs="宋体" w:hint="eastAsia"/>
                <w:color w:val="000000" w:themeColor="text1"/>
                <w:sz w:val="24"/>
              </w:rPr>
              <w:t>以上两项证明材料：需提供人员花名册（含身份证号）及近一个月社保证明，社保由劳务公司缴纳的劳务派遣员工，还需提供用人单位与劳务公司签订的劳务派遣协议、劳动合同复印件，未能提供或提供不完整的不得分。）</w:t>
            </w:r>
          </w:p>
          <w:p w:rsidR="00A7162D" w:rsidRPr="00D26DA4" w:rsidRDefault="00A7162D" w:rsidP="003E574A">
            <w:pPr>
              <w:adjustRightInd/>
              <w:spacing w:line="312" w:lineRule="auto"/>
              <w:jc w:val="left"/>
              <w:rPr>
                <w:rFonts w:ascii="宋体" w:hAnsi="宋体" w:cs="宋体"/>
                <w:color w:val="000000" w:themeColor="text1"/>
                <w:sz w:val="24"/>
              </w:rPr>
            </w:pPr>
            <w:r w:rsidRPr="00D26DA4">
              <w:rPr>
                <w:rFonts w:ascii="宋体" w:hAnsi="宋体" w:cs="宋体" w:hint="eastAsia"/>
                <w:b/>
                <w:bCs/>
                <w:color w:val="000000" w:themeColor="text1"/>
                <w:sz w:val="24"/>
              </w:rPr>
              <w:t>标项二（桃源街）：</w:t>
            </w:r>
            <w:r w:rsidRPr="00D26DA4">
              <w:rPr>
                <w:rFonts w:ascii="宋体" w:hAnsi="宋体" w:cs="宋体" w:hint="eastAsia"/>
                <w:color w:val="000000" w:themeColor="text1"/>
                <w:sz w:val="24"/>
              </w:rPr>
              <w:t>项目作业人员情况（0-4分）：</w:t>
            </w:r>
          </w:p>
          <w:p w:rsidR="00A7162D" w:rsidRPr="00D26DA4" w:rsidRDefault="00A7162D" w:rsidP="003E574A">
            <w:pPr>
              <w:adjustRightInd/>
              <w:spacing w:line="312" w:lineRule="auto"/>
              <w:jc w:val="left"/>
              <w:rPr>
                <w:rFonts w:ascii="宋体" w:hAnsi="宋体" w:cs="宋体"/>
                <w:color w:val="000000" w:themeColor="text1"/>
                <w:sz w:val="24"/>
              </w:rPr>
            </w:pPr>
            <w:r w:rsidRPr="00D26DA4">
              <w:rPr>
                <w:rFonts w:ascii="宋体" w:hAnsi="宋体" w:cs="宋体" w:hint="eastAsia"/>
                <w:color w:val="000000" w:themeColor="text1"/>
                <w:sz w:val="24"/>
              </w:rPr>
              <w:t>作业人员数量充足，配置合理，投入本项目的班组人员需固定并提供固定用于本标项的承诺函：</w:t>
            </w:r>
          </w:p>
          <w:p w:rsidR="00A7162D" w:rsidRPr="00DE44D3" w:rsidRDefault="00A7162D" w:rsidP="003E574A">
            <w:pPr>
              <w:adjustRightInd/>
              <w:spacing w:line="312" w:lineRule="auto"/>
              <w:jc w:val="left"/>
              <w:rPr>
                <w:rFonts w:ascii="宋体" w:hAnsi="宋体" w:cs="宋体"/>
                <w:color w:val="000000" w:themeColor="text1"/>
                <w:sz w:val="24"/>
              </w:rPr>
            </w:pPr>
            <w:r w:rsidRPr="00D26DA4">
              <w:rPr>
                <w:rFonts w:ascii="宋体" w:hAnsi="宋体" w:cs="宋体" w:hint="eastAsia"/>
                <w:color w:val="000000" w:themeColor="text1"/>
                <w:sz w:val="24"/>
              </w:rPr>
              <w:t>（1）市政养护至少配备</w:t>
            </w:r>
            <w:r w:rsidRPr="00D26DA4">
              <w:rPr>
                <w:rFonts w:ascii="宋体" w:hAnsi="宋体" w:cs="宋体" w:hint="eastAsia"/>
                <w:color w:val="000000" w:themeColor="text1"/>
                <w:sz w:val="24"/>
                <w:u w:val="single"/>
              </w:rPr>
              <w:t xml:space="preserve">  1 </w:t>
            </w:r>
            <w:r w:rsidRPr="00D26DA4">
              <w:rPr>
                <w:rFonts w:ascii="宋体" w:hAnsi="宋体" w:cs="宋体" w:hint="eastAsia"/>
                <w:color w:val="000000" w:themeColor="text1"/>
                <w:sz w:val="24"/>
              </w:rPr>
              <w:t>个沥青班组人员（每个班组</w:t>
            </w:r>
            <w:r w:rsidRPr="00D26DA4">
              <w:rPr>
                <w:rFonts w:ascii="宋体" w:hAnsi="宋体" w:cs="宋体" w:hint="eastAsia"/>
                <w:color w:val="000000" w:themeColor="text1"/>
                <w:sz w:val="24"/>
                <w:u w:val="single"/>
              </w:rPr>
              <w:t xml:space="preserve">8   </w:t>
            </w:r>
            <w:r w:rsidRPr="00D26DA4">
              <w:rPr>
                <w:rFonts w:ascii="宋体" w:hAnsi="宋体" w:cs="宋体" w:hint="eastAsia"/>
                <w:color w:val="000000" w:themeColor="text1"/>
                <w:sz w:val="24"/>
              </w:rPr>
              <w:t>人）、</w:t>
            </w:r>
            <w:r w:rsidRPr="00D26DA4">
              <w:rPr>
                <w:rFonts w:ascii="宋体" w:hAnsi="宋体" w:cs="宋体" w:hint="eastAsia"/>
                <w:color w:val="000000" w:themeColor="text1"/>
                <w:sz w:val="24"/>
                <w:u w:val="single"/>
              </w:rPr>
              <w:t xml:space="preserve">  2 </w:t>
            </w:r>
            <w:r w:rsidRPr="00D26DA4">
              <w:rPr>
                <w:rFonts w:ascii="宋体" w:hAnsi="宋体" w:cs="宋体" w:hint="eastAsia"/>
                <w:color w:val="000000" w:themeColor="text1"/>
                <w:sz w:val="24"/>
              </w:rPr>
              <w:t>个人行道班组（每个班组</w:t>
            </w:r>
            <w:r w:rsidRPr="00D26DA4">
              <w:rPr>
                <w:rFonts w:ascii="宋体" w:hAnsi="宋体" w:cs="宋体" w:hint="eastAsia"/>
                <w:color w:val="000000" w:themeColor="text1"/>
                <w:sz w:val="24"/>
                <w:u w:val="single"/>
              </w:rPr>
              <w:t xml:space="preserve">  4 </w:t>
            </w:r>
            <w:r w:rsidRPr="00D26DA4">
              <w:rPr>
                <w:rFonts w:ascii="宋体" w:hAnsi="宋体" w:cs="宋体" w:hint="eastAsia"/>
                <w:color w:val="000000" w:themeColor="text1"/>
                <w:sz w:val="24"/>
              </w:rPr>
              <w:t>人）</w:t>
            </w:r>
            <w:r w:rsidR="00A14133" w:rsidRPr="00D26DA4">
              <w:rPr>
                <w:rFonts w:ascii="宋体" w:hAnsi="宋体" w:cs="宋体" w:hint="eastAsia"/>
                <w:color w:val="000000" w:themeColor="text1"/>
                <w:sz w:val="24"/>
              </w:rPr>
              <w:t>、</w:t>
            </w:r>
            <w:r w:rsidR="00A14133" w:rsidRPr="00D26DA4">
              <w:rPr>
                <w:rFonts w:ascii="宋体" w:hAnsi="宋体" w:cs="宋体" w:hint="eastAsia"/>
                <w:color w:val="000000" w:themeColor="text1"/>
                <w:sz w:val="24"/>
                <w:u w:val="single"/>
              </w:rPr>
              <w:t>2</w:t>
            </w:r>
            <w:r w:rsidR="00A14133" w:rsidRPr="00D26DA4">
              <w:rPr>
                <w:rFonts w:ascii="宋体" w:hAnsi="宋体" w:cs="宋体" w:hint="eastAsia"/>
                <w:color w:val="000000" w:themeColor="text1"/>
                <w:sz w:val="24"/>
              </w:rPr>
              <w:t>个排水班组（每个班组</w:t>
            </w:r>
            <w:r w:rsidR="00A14133" w:rsidRPr="00D26DA4">
              <w:rPr>
                <w:rFonts w:ascii="宋体" w:hAnsi="宋体" w:cs="宋体" w:hint="eastAsia"/>
                <w:color w:val="000000" w:themeColor="text1"/>
                <w:sz w:val="24"/>
                <w:u w:val="single"/>
              </w:rPr>
              <w:t xml:space="preserve">  4 </w:t>
            </w:r>
            <w:r w:rsidR="00A14133" w:rsidRPr="00D26DA4">
              <w:rPr>
                <w:rFonts w:ascii="宋体" w:hAnsi="宋体" w:cs="宋体" w:hint="eastAsia"/>
                <w:color w:val="000000" w:themeColor="text1"/>
                <w:sz w:val="24"/>
              </w:rPr>
              <w:t>人）</w:t>
            </w:r>
            <w:r w:rsidRPr="00D26DA4">
              <w:rPr>
                <w:rFonts w:ascii="宋体" w:hAnsi="宋体" w:cs="宋体" w:hint="eastAsia"/>
                <w:color w:val="000000" w:themeColor="text1"/>
                <w:sz w:val="24"/>
              </w:rPr>
              <w:t>，不少于此项要求并提供固定用于本标项的承诺函的得2分。不足</w:t>
            </w:r>
            <w:r w:rsidRPr="00DE44D3">
              <w:rPr>
                <w:rFonts w:ascii="宋体" w:hAnsi="宋体" w:cs="宋体" w:hint="eastAsia"/>
                <w:color w:val="000000" w:themeColor="text1"/>
                <w:sz w:val="24"/>
              </w:rPr>
              <w:t>或未提供承诺函的不得分。</w:t>
            </w:r>
          </w:p>
          <w:p w:rsidR="00A7162D" w:rsidRPr="00DE44D3" w:rsidRDefault="00A7162D" w:rsidP="003E574A">
            <w:pPr>
              <w:numPr>
                <w:ilvl w:val="0"/>
                <w:numId w:val="2"/>
              </w:num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环卫保洁配备人数不少于</w:t>
            </w:r>
            <w:r w:rsidRPr="00DE44D3">
              <w:rPr>
                <w:rFonts w:ascii="宋体" w:hAnsi="宋体" w:cs="宋体" w:hint="eastAsia"/>
                <w:color w:val="000000" w:themeColor="text1"/>
                <w:sz w:val="24"/>
                <w:u w:val="single"/>
              </w:rPr>
              <w:t>34</w:t>
            </w:r>
            <w:r w:rsidRPr="00DE44D3">
              <w:rPr>
                <w:rFonts w:ascii="宋体" w:hAnsi="宋体" w:cs="宋体" w:hint="eastAsia"/>
                <w:color w:val="000000" w:themeColor="text1"/>
                <w:sz w:val="24"/>
              </w:rPr>
              <w:t>人，满足此项要求并提供固定用于本标项的承诺函的得2分。不足或未提供承诺函的不得分。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以上两项证明材料：需提供人员花名册（含身份证号）及近一个月社保证明，社保由劳务公司缴纳的劳务派遣员工，还需提供用人单位与劳务公司签订的劳务派遣协议、劳动合同复印件，未能提供或提供不完整的不得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4</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24"/>
              </w:rPr>
              <w:t>客观分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pStyle w:val="26"/>
              <w:spacing w:after="0" w:line="312" w:lineRule="auto"/>
              <w:ind w:leftChars="0" w:left="0" w:firstLineChars="0" w:firstLine="0"/>
              <w:jc w:val="center"/>
              <w:rPr>
                <w:rFonts w:cs="宋体"/>
                <w:color w:val="000000" w:themeColor="text1"/>
              </w:rPr>
            </w:pPr>
            <w:r w:rsidRPr="00DE44D3">
              <w:rPr>
                <w:rFonts w:cs="宋体" w:hint="eastAsia"/>
                <w:color w:val="000000" w:themeColor="text1"/>
              </w:rPr>
              <w:lastRenderedPageBreak/>
              <w:t>5</w:t>
            </w:r>
          </w:p>
        </w:tc>
        <w:tc>
          <w:tcPr>
            <w:tcW w:w="6653" w:type="dxa"/>
            <w:shd w:val="clear" w:color="auto" w:fill="auto"/>
          </w:tcPr>
          <w:p w:rsidR="00A7162D" w:rsidRPr="00DE44D3" w:rsidRDefault="00922DB7" w:rsidP="00A03732">
            <w:pPr>
              <w:adjustRightInd/>
              <w:spacing w:line="312" w:lineRule="auto"/>
              <w:jc w:val="left"/>
              <w:rPr>
                <w:color w:val="000000" w:themeColor="text1"/>
              </w:rPr>
            </w:pPr>
            <w:r w:rsidRPr="00922DB7">
              <w:rPr>
                <w:rFonts w:ascii="宋体" w:hAnsi="宋体" w:cs="宋体" w:hint="eastAsia"/>
                <w:color w:val="000000" w:themeColor="text1"/>
                <w:sz w:val="24"/>
              </w:rPr>
              <w:t>沥青混凝土供应情况：供应商或供应商全资子公司具有保障本项目沥青供应的沥青砼生产企业，自有的得6分，合作企业的得3分。(证明材料：自有的以营业执照和政府批复为准，二者缺一不可；合作企业以营业执照、合作协议为准，二者缺一不可）</w:t>
            </w:r>
            <w:r w:rsidR="00A7162D" w:rsidRPr="00DE44D3">
              <w:rPr>
                <w:rFonts w:ascii="宋体" w:hAnsi="宋体" w:cs="宋体" w:hint="eastAsia"/>
                <w:color w:val="000000" w:themeColor="text1"/>
                <w:sz w:val="24"/>
              </w:rPr>
              <w:t>。</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6</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客观分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pStyle w:val="26"/>
              <w:spacing w:after="0" w:line="312" w:lineRule="auto"/>
              <w:ind w:leftChars="0" w:left="0" w:firstLineChars="0" w:firstLine="0"/>
              <w:jc w:val="center"/>
              <w:rPr>
                <w:rFonts w:cs="宋体"/>
                <w:color w:val="000000" w:themeColor="text1"/>
              </w:rPr>
            </w:pPr>
            <w:r w:rsidRPr="00DE44D3">
              <w:rPr>
                <w:rFonts w:cs="宋体" w:hint="eastAsia"/>
                <w:color w:val="000000" w:themeColor="text1"/>
              </w:rPr>
              <w:t>6</w:t>
            </w:r>
          </w:p>
        </w:tc>
        <w:tc>
          <w:tcPr>
            <w:tcW w:w="6653"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项目城区养护基地情况（自有或租赁）：供应商有本项目实施相匹配的养护基地，占地面积小于5000（不含）大于500（含）平方米，</w:t>
            </w:r>
            <w:r w:rsidRPr="00DE44D3">
              <w:rPr>
                <w:rFonts w:ascii="宋体" w:hAnsi="宋体" w:cs="宋体" w:hint="eastAsia"/>
                <w:color w:val="000000" w:themeColor="text1"/>
                <w:kern w:val="0"/>
                <w:sz w:val="24"/>
              </w:rPr>
              <w:t>并距离项目服务范围不超过20KM，</w:t>
            </w:r>
            <w:r w:rsidRPr="00DE44D3">
              <w:rPr>
                <w:rFonts w:ascii="宋体" w:hAnsi="宋体" w:cs="宋体" w:hint="eastAsia"/>
                <w:color w:val="000000" w:themeColor="text1"/>
                <w:sz w:val="24"/>
              </w:rPr>
              <w:t>自有的得1分，租</w:t>
            </w:r>
            <w:r w:rsidRPr="00DE44D3">
              <w:rPr>
                <w:rFonts w:ascii="宋体" w:hAnsi="宋体" w:cs="宋体" w:hint="eastAsia"/>
                <w:color w:val="000000" w:themeColor="text1"/>
                <w:sz w:val="24"/>
              </w:rPr>
              <w:lastRenderedPageBreak/>
              <w:t>赁的得0.5分；占地面积大于5000（含）平方米及以上的，</w:t>
            </w:r>
            <w:r w:rsidRPr="00DE44D3">
              <w:rPr>
                <w:rFonts w:ascii="宋体" w:hAnsi="宋体" w:cs="宋体" w:hint="eastAsia"/>
                <w:color w:val="000000" w:themeColor="text1"/>
                <w:kern w:val="0"/>
                <w:sz w:val="24"/>
              </w:rPr>
              <w:t>并距离项目服务范围不超过20KM，</w:t>
            </w:r>
            <w:r w:rsidRPr="00DE44D3">
              <w:rPr>
                <w:rFonts w:ascii="宋体" w:hAnsi="宋体" w:cs="宋体" w:hint="eastAsia"/>
                <w:color w:val="000000" w:themeColor="text1"/>
                <w:sz w:val="24"/>
              </w:rPr>
              <w:t>自有的得3分，租赁的得1.5分（0-3分）。提供证明材料：自有须提供以下两种材料中任意一种：①自有的提供不动产权证明，租赁的另增加提供租赁协议或合同；②有相关政府部门的使用场地及管理备忘录）。</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3</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vMerge w:val="restart"/>
            <w:shd w:val="clear" w:color="auto" w:fill="auto"/>
            <w:vAlign w:val="center"/>
          </w:tcPr>
          <w:p w:rsidR="00A7162D" w:rsidRPr="00DE44D3" w:rsidRDefault="00A7162D" w:rsidP="003E574A">
            <w:pPr>
              <w:pStyle w:val="26"/>
              <w:spacing w:after="0" w:line="312" w:lineRule="auto"/>
              <w:ind w:leftChars="0" w:left="0" w:firstLineChars="0" w:firstLine="0"/>
              <w:jc w:val="center"/>
              <w:rPr>
                <w:rFonts w:cs="宋体"/>
                <w:color w:val="000000" w:themeColor="text1"/>
              </w:rPr>
            </w:pPr>
            <w:r w:rsidRPr="00DE44D3">
              <w:rPr>
                <w:rFonts w:cs="宋体" w:hint="eastAsia"/>
                <w:color w:val="000000" w:themeColor="text1"/>
              </w:rPr>
              <w:lastRenderedPageBreak/>
              <w:t>7</w:t>
            </w:r>
          </w:p>
        </w:tc>
        <w:tc>
          <w:tcPr>
            <w:tcW w:w="6653" w:type="dxa"/>
            <w:shd w:val="clear" w:color="auto" w:fill="auto"/>
          </w:tcPr>
          <w:p w:rsidR="00A7162D" w:rsidRPr="00DE44D3" w:rsidRDefault="00A7162D" w:rsidP="003E574A">
            <w:pPr>
              <w:adjustRightInd/>
              <w:spacing w:line="312" w:lineRule="auto"/>
              <w:jc w:val="left"/>
              <w:rPr>
                <w:rFonts w:ascii="宋体" w:hAnsi="宋体" w:cs="宋体"/>
                <w:b/>
                <w:bCs/>
                <w:color w:val="000000" w:themeColor="text1"/>
                <w:sz w:val="24"/>
              </w:rPr>
            </w:pPr>
            <w:r w:rsidRPr="00DE44D3">
              <w:rPr>
                <w:rFonts w:ascii="宋体" w:hAnsi="宋体" w:cs="宋体" w:hint="eastAsia"/>
                <w:b/>
                <w:bCs/>
                <w:color w:val="000000" w:themeColor="text1"/>
                <w:sz w:val="24"/>
              </w:rPr>
              <w:t>标项一（橡树巷）：</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投入本项目的设备情况（自有或租赁；投标时还未上牌的车辆自中标公告发布之日起7个工作日内完成上牌）：</w:t>
            </w:r>
          </w:p>
          <w:p w:rsidR="00A7162D" w:rsidRPr="00D26DA4"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（1）道路养护基础设备</w:t>
            </w:r>
            <w:r w:rsidRPr="00D26DA4">
              <w:rPr>
                <w:rFonts w:ascii="宋体" w:hAnsi="宋体" w:cs="宋体" w:hint="eastAsia"/>
                <w:color w:val="000000" w:themeColor="text1"/>
                <w:sz w:val="24"/>
              </w:rPr>
              <w:t>（须自有）：拟投入本项目的设备需满足采购需求的车辆设备要求（要求的基础设备为：</w:t>
            </w:r>
            <w:r w:rsidR="006C7322" w:rsidRPr="00D26DA4">
              <w:rPr>
                <w:rFonts w:ascii="宋体" w:hAnsi="宋体" w:cs="宋体" w:hint="eastAsia"/>
                <w:color w:val="000000" w:themeColor="text1"/>
                <w:sz w:val="24"/>
              </w:rPr>
              <w:t>两辆智慧巡检车且数据接入“智慧市政”系统、</w:t>
            </w:r>
            <w:r w:rsidRPr="00D26DA4">
              <w:rPr>
                <w:rFonts w:ascii="宋体" w:hAnsi="宋体" w:cs="宋体" w:hint="eastAsia"/>
                <w:color w:val="000000" w:themeColor="text1"/>
                <w:sz w:val="24"/>
              </w:rPr>
              <w:t>压路机、铣刨机、沥青保温车、装载车（货车）且必须为自有），每提供1种类型设备得1分，最高得</w:t>
            </w:r>
            <w:r w:rsidR="00E94E45" w:rsidRPr="00D26DA4">
              <w:rPr>
                <w:rFonts w:ascii="宋体" w:hAnsi="宋体" w:cs="宋体" w:hint="eastAsia"/>
                <w:color w:val="000000" w:themeColor="text1"/>
                <w:sz w:val="24"/>
              </w:rPr>
              <w:t>5</w:t>
            </w:r>
            <w:r w:rsidRPr="00D26DA4">
              <w:rPr>
                <w:rFonts w:ascii="宋体" w:hAnsi="宋体" w:cs="宋体" w:hint="eastAsia"/>
                <w:color w:val="000000" w:themeColor="text1"/>
                <w:sz w:val="24"/>
              </w:rPr>
              <w:t>分。证明材料：须提供以下两种材料中任意一种：①自有（基础设备必须为自有）的须提供购置发票和清晰可见的设备全景外观照片和是车辆的还须提供车辆行驶证；②政府划拨的须提供资产划拨单和清晰可见得设备全景外观照片和是车辆的还须提供车辆行驶证（0-</w:t>
            </w:r>
            <w:r w:rsidR="00E94E45" w:rsidRPr="00D26DA4">
              <w:rPr>
                <w:rFonts w:ascii="宋体" w:hAnsi="宋体" w:cs="宋体" w:hint="eastAsia"/>
                <w:color w:val="000000" w:themeColor="text1"/>
                <w:sz w:val="24"/>
              </w:rPr>
              <w:t>5</w:t>
            </w:r>
            <w:r w:rsidRPr="00D26DA4">
              <w:rPr>
                <w:rFonts w:ascii="宋体" w:hAnsi="宋体" w:cs="宋体" w:hint="eastAsia"/>
                <w:color w:val="000000" w:themeColor="text1"/>
                <w:sz w:val="24"/>
              </w:rPr>
              <w:t>分）。</w:t>
            </w:r>
          </w:p>
          <w:p w:rsidR="00A7162D" w:rsidRPr="00DE44D3" w:rsidRDefault="00A7162D" w:rsidP="003E574A">
            <w:pPr>
              <w:adjustRightInd/>
              <w:spacing w:line="312" w:lineRule="auto"/>
              <w:jc w:val="left"/>
              <w:rPr>
                <w:rFonts w:ascii="宋体" w:hAnsi="宋体" w:cs="宋体"/>
                <w:color w:val="000000" w:themeColor="text1"/>
                <w:sz w:val="24"/>
              </w:rPr>
            </w:pPr>
            <w:r w:rsidRPr="00D26DA4">
              <w:rPr>
                <w:rFonts w:ascii="宋体" w:hAnsi="宋体" w:cs="宋体" w:hint="eastAsia"/>
                <w:color w:val="000000" w:themeColor="text1"/>
                <w:sz w:val="24"/>
              </w:rPr>
              <w:t>（2）拟投入本项目的设备在满足采购需求车辆设备的基础上（要求的基础设备为：</w:t>
            </w:r>
            <w:r w:rsidR="006C7322" w:rsidRPr="00D26DA4">
              <w:rPr>
                <w:rFonts w:ascii="宋体" w:hAnsi="宋体" w:cs="宋体" w:hint="eastAsia"/>
                <w:color w:val="000000" w:themeColor="text1"/>
                <w:sz w:val="24"/>
              </w:rPr>
              <w:t>两辆智慧巡检车且数据接入“智慧市政”系统、</w:t>
            </w:r>
            <w:r w:rsidRPr="00D26DA4">
              <w:rPr>
                <w:rFonts w:ascii="宋体" w:hAnsi="宋体" w:cs="宋体" w:hint="eastAsia"/>
                <w:color w:val="000000" w:themeColor="text1"/>
                <w:sz w:val="24"/>
              </w:rPr>
              <w:t>压路机、铣刨机、沥青保温车、</w:t>
            </w:r>
            <w:r w:rsidRPr="00DE44D3">
              <w:rPr>
                <w:rFonts w:ascii="宋体" w:hAnsi="宋体" w:cs="宋体" w:hint="eastAsia"/>
                <w:color w:val="000000" w:themeColor="text1"/>
                <w:sz w:val="24"/>
              </w:rPr>
              <w:t>装载车</w:t>
            </w:r>
            <w:r w:rsidR="00D26DA4" w:rsidRPr="00DE44D3">
              <w:rPr>
                <w:rFonts w:ascii="宋体" w:hAnsi="宋体" w:cs="宋体" w:hint="eastAsia"/>
                <w:color w:val="000000" w:themeColor="text1"/>
                <w:sz w:val="24"/>
              </w:rPr>
              <w:t>（货车）</w:t>
            </w:r>
            <w:r w:rsidRPr="00DE44D3">
              <w:rPr>
                <w:rFonts w:ascii="宋体" w:hAnsi="宋体" w:cs="宋体" w:hint="eastAsia"/>
                <w:color w:val="000000" w:themeColor="text1"/>
                <w:sz w:val="24"/>
              </w:rPr>
              <w:t>且必须为自有）：每增加下水道管道疏通车、吸污车、登高作业车、灌缝机、CCTV检测车（仪）等机械设备，每提供一种类型的设备车辆得1分，最高得5分。证明材料：须提供以下两种材料中任意一种：①自有（基础设备必须为自有）的须提供购置发票和清晰可见的设备全景外观照片和是车辆的还须提供车辆行驶证，租赁（增加设备可以为租赁）的另增加提供租赁协议或合同；②政府划拨的须提供资产划拨单和清晰可见的设备全景外观照片和是车辆的还须提供车辆行驶证（0-5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3）（须自有）供应商具有沥青热再生路面养护车的，得3分。证明材料：须提供以下两种材料中任意一种：①自有（基础设备必须为自有）的须提供购置发票和清晰可见的设备全景外观照片和是车辆的还须提供车辆行驶证或采购合同；②政府划拨的须提供资产划拨单和清晰可见的设备全景外观照片和是车辆的还须提供车辆行驶证（0-3分）。</w:t>
            </w:r>
          </w:p>
          <w:p w:rsidR="00A7162D" w:rsidRPr="00DE44D3" w:rsidRDefault="00A7162D" w:rsidP="003E574A">
            <w:pPr>
              <w:adjustRightInd/>
              <w:spacing w:line="312" w:lineRule="auto"/>
              <w:jc w:val="left"/>
              <w:rPr>
                <w:rFonts w:ascii="宋体" w:hAnsi="宋体" w:cs="宋体"/>
                <w:b/>
                <w:color w:val="000000" w:themeColor="text1"/>
                <w:sz w:val="24"/>
              </w:rPr>
            </w:pPr>
            <w:r w:rsidRPr="00DE44D3">
              <w:rPr>
                <w:rFonts w:ascii="宋体" w:hAnsi="宋体" w:cs="宋体" w:hint="eastAsia"/>
                <w:color w:val="000000" w:themeColor="text1"/>
                <w:sz w:val="24"/>
              </w:rPr>
              <w:lastRenderedPageBreak/>
              <w:t>（4）环卫保洁设备：拟投入本项目的设备在满足采购需求车辆设备的基础上（要求的基础设备为：</w:t>
            </w:r>
            <w:r w:rsidRPr="00DE44D3">
              <w:rPr>
                <w:rFonts w:ascii="宋体" w:hAnsi="宋体" w:cs="宋体" w:hint="eastAsia"/>
                <w:color w:val="000000" w:themeColor="text1"/>
                <w:sz w:val="24"/>
                <w:u w:val="single"/>
              </w:rPr>
              <w:t>机扫车1辆/洒水车1辆/高压清洗车1辆/三合一洗扫吸车1辆/护栏擦（清）洗车1辆/机动车道巡回保洁皮卡车（行驶证上的使用性质为工程抢（救）险）1辆且</w:t>
            </w:r>
            <w:r w:rsidRPr="00DE44D3">
              <w:rPr>
                <w:rFonts w:ascii="宋体" w:hAnsi="宋体" w:cs="宋体" w:hint="eastAsia"/>
                <w:color w:val="000000" w:themeColor="text1"/>
                <w:sz w:val="24"/>
              </w:rPr>
              <w:t>必须为自有）：每增加总质量18T及以上洗扫车（三位一体洗扫车或三合一洗扫车）、总质量18T及以上高压清洗车、抑尘车（或雾炮车），每提供1种类型设备得1分，最高得3分；以上设备中提供（基础+额外）纯电动新能源车的，每提供1辆再额外加0.5分，最高加2分。证明材料：须提供以下两种材料中任意一种：①自有（基础设备必须为自有）的须提供购置发票和清晰可见的设备全景外观照片和车辆行驶证，租赁（增加设备可以为租赁）的另增加提供租赁协议或合同；②政府划拨的须提供资产划拨单和清晰可见的设备全景外观照片和是车辆的还须提供车辆行驶证（0-5分）。</w:t>
            </w:r>
            <w:r w:rsidRPr="00DE44D3">
              <w:rPr>
                <w:rFonts w:ascii="宋体" w:hAnsi="宋体" w:cs="宋体" w:hint="eastAsia"/>
                <w:b/>
                <w:color w:val="000000" w:themeColor="text1"/>
                <w:sz w:val="24"/>
              </w:rPr>
              <w:t>提供承诺中标后新增或更新的车辆必须全部为新能源车，不承诺的该项不得分。</w:t>
            </w:r>
          </w:p>
          <w:p w:rsidR="00A7162D" w:rsidRPr="00DE44D3" w:rsidRDefault="00A7162D" w:rsidP="003E574A">
            <w:pPr>
              <w:adjustRightInd/>
              <w:spacing w:line="312" w:lineRule="auto"/>
              <w:jc w:val="left"/>
              <w:rPr>
                <w:rFonts w:ascii="宋体" w:hAnsi="宋体" w:cs="宋体"/>
                <w:b/>
                <w:color w:val="000000" w:themeColor="text1"/>
                <w:sz w:val="24"/>
              </w:rPr>
            </w:pPr>
            <w:r w:rsidRPr="00DE44D3">
              <w:rPr>
                <w:rFonts w:ascii="宋体" w:hAnsi="宋体" w:cs="宋体" w:hint="eastAsia"/>
                <w:color w:val="000000" w:themeColor="text1"/>
                <w:sz w:val="24"/>
              </w:rPr>
              <w:t>（5）拟投入本项目的非机动车道保洁设备在满足采购需求车辆设备的基础上（要求的基础设备为：</w:t>
            </w:r>
            <w:r w:rsidRPr="00DE44D3">
              <w:rPr>
                <w:rFonts w:ascii="宋体" w:hAnsi="宋体" w:cs="宋体" w:hint="eastAsia"/>
                <w:color w:val="000000" w:themeColor="text1"/>
                <w:sz w:val="24"/>
                <w:u w:val="single"/>
              </w:rPr>
              <w:t>油污冲洗车1辆/电动高压冲洗车1辆/巡回保洁车或电动快保车1辆</w:t>
            </w:r>
            <w:r w:rsidRPr="00DE44D3">
              <w:rPr>
                <w:rFonts w:ascii="宋体" w:hAnsi="宋体" w:cs="宋体" w:hint="eastAsia"/>
                <w:color w:val="000000" w:themeColor="text1"/>
                <w:sz w:val="24"/>
              </w:rPr>
              <w:t>且必须为自有）：每增加小型扫路车（</w:t>
            </w:r>
            <w:r w:rsidRPr="00DE44D3">
              <w:rPr>
                <w:rFonts w:ascii="宋体" w:hAnsi="宋体" w:hint="eastAsia"/>
                <w:color w:val="000000" w:themeColor="text1"/>
                <w:kern w:val="24"/>
                <w:sz w:val="24"/>
              </w:rPr>
              <w:t>新能源锂电池电动机扫车，且可吸储路面清扫垃圾设计容量400升以上</w:t>
            </w:r>
            <w:r w:rsidRPr="00DE44D3">
              <w:rPr>
                <w:rFonts w:ascii="宋体" w:hAnsi="宋体" w:cs="宋体" w:hint="eastAsia"/>
                <w:color w:val="000000" w:themeColor="text1"/>
                <w:sz w:val="24"/>
              </w:rPr>
              <w:t>）、电动巡回保洁车的，每提供1种类型设备得1分，最高得2分。证明材料：须提供以下两种材料中任意一种：①自有（基础设备必须为自有）的须提供购置发票和清晰可见的设备全景外观照片和是车辆的还须提供车辆行驶证，租赁（增加设备可以为租赁）的另增加提供租赁协议或合同；②政府划拨的须提供资产划拨单和清晰可见得设备全景外观照片和是车辆的还须提供车辆行驶证（0-2分）。</w:t>
            </w:r>
            <w:r w:rsidRPr="00DE44D3">
              <w:rPr>
                <w:rFonts w:ascii="宋体" w:hAnsi="宋体" w:cs="宋体" w:hint="eastAsia"/>
                <w:b/>
                <w:color w:val="000000" w:themeColor="text1"/>
                <w:sz w:val="24"/>
              </w:rPr>
              <w:t>提供承诺中标后新增或更新的车辆必须全部为新能源车，不承诺的该项不得分。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（6）（须自有）拟投入本项目的</w:t>
            </w:r>
            <w:r w:rsidRPr="00D26DA4">
              <w:rPr>
                <w:rFonts w:ascii="宋体" w:hAnsi="宋体" w:cs="宋体" w:hint="eastAsia"/>
                <w:color w:val="000000" w:themeColor="text1"/>
                <w:sz w:val="24"/>
              </w:rPr>
              <w:t>应急抢险设备在满足采购需求车辆设备的基础上（要求的基础设备为：</w:t>
            </w:r>
            <w:r w:rsidR="006C7322" w:rsidRPr="00D26DA4">
              <w:rPr>
                <w:rFonts w:ascii="宋体" w:hAnsi="宋体" w:cs="宋体" w:hint="eastAsia"/>
                <w:color w:val="000000" w:themeColor="text1"/>
                <w:sz w:val="24"/>
                <w:u w:val="single"/>
              </w:rPr>
              <w:t>两辆智慧巡检车且数据接入“智慧市政”系统、</w:t>
            </w:r>
            <w:r w:rsidRPr="00D26DA4">
              <w:rPr>
                <w:rFonts w:ascii="宋体" w:hAnsi="宋体" w:cs="宋体" w:hint="eastAsia"/>
                <w:color w:val="000000" w:themeColor="text1"/>
                <w:sz w:val="24"/>
                <w:u w:val="single"/>
              </w:rPr>
              <w:t>压路</w:t>
            </w:r>
            <w:r w:rsidRPr="00DE44D3">
              <w:rPr>
                <w:rFonts w:ascii="宋体" w:hAnsi="宋体" w:cs="宋体" w:hint="eastAsia"/>
                <w:color w:val="000000" w:themeColor="text1"/>
                <w:sz w:val="24"/>
                <w:u w:val="single"/>
              </w:rPr>
              <w:t>机、铣刨机、沥青保温车、装载车（货车）</w:t>
            </w:r>
            <w:r w:rsidRPr="00DE44D3">
              <w:rPr>
                <w:rFonts w:ascii="宋体" w:hAnsi="宋体" w:cs="宋体" w:hint="eastAsia"/>
                <w:color w:val="000000" w:themeColor="text1"/>
                <w:sz w:val="24"/>
              </w:rPr>
              <w:t>且必须为自有）：每增加除雪设备（如除雪车、加装扫雪头的装载机等）1辆的得1分；有桥梁检测车或车载</w:t>
            </w:r>
            <w:r w:rsidRPr="00DE44D3">
              <w:rPr>
                <w:rFonts w:ascii="宋体" w:hAnsi="宋体" w:cs="宋体" w:hint="eastAsia"/>
                <w:color w:val="000000" w:themeColor="text1"/>
                <w:sz w:val="24"/>
              </w:rPr>
              <w:lastRenderedPageBreak/>
              <w:t>式三维探地雷达（须含配套检测车）的得2分；有大功率排水泵车，总排水量≥1500m³/h的得3分。证明材料：须提供以下两种材料中任意一种：①自有的须提供购置发票和清晰可见的设备全景外观照片和是车辆的还须提供车辆行驶证；②政府划拨的须提供资产划拨单和清晰可见的设备全景外观照片和是车辆的还须提供车辆行驶证（0-6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（7）（须自有）为确保汛期及冬季应急保障的快速反应需求，拟投入本项目的应急保障的工程救险在满足采购需求车辆设备的基础上（要求的基础设备为：</w:t>
            </w:r>
            <w:r w:rsidR="006C7322" w:rsidRPr="00D26DA4">
              <w:rPr>
                <w:rFonts w:ascii="宋体" w:hAnsi="宋体" w:cs="宋体" w:hint="eastAsia"/>
                <w:color w:val="000000" w:themeColor="text1"/>
                <w:sz w:val="24"/>
                <w:u w:val="single"/>
              </w:rPr>
              <w:t>两辆智慧巡检车且数据接入“智慧市政”系统、</w:t>
            </w:r>
            <w:r w:rsidRPr="00D26DA4">
              <w:rPr>
                <w:rFonts w:ascii="宋体" w:hAnsi="宋体" w:cs="宋体" w:hint="eastAsia"/>
                <w:color w:val="000000" w:themeColor="text1"/>
                <w:sz w:val="24"/>
                <w:u w:val="single"/>
              </w:rPr>
              <w:t>压路机、铣刨机、沥青保温车、装载车（货车）</w:t>
            </w:r>
            <w:r w:rsidRPr="00D26DA4">
              <w:rPr>
                <w:rFonts w:ascii="宋体" w:hAnsi="宋体" w:cs="宋体" w:hint="eastAsia"/>
                <w:color w:val="000000" w:themeColor="text1"/>
                <w:sz w:val="24"/>
              </w:rPr>
              <w:t>且必须为自有）：每增加工程</w:t>
            </w:r>
            <w:r w:rsidRPr="00DE44D3">
              <w:rPr>
                <w:rFonts w:ascii="宋体" w:hAnsi="宋体" w:cs="宋体" w:hint="eastAsia"/>
                <w:color w:val="000000" w:themeColor="text1"/>
                <w:sz w:val="24"/>
              </w:rPr>
              <w:t>救险的车辆（机动车行驶证上的使用性质为工程救（抢）险）达到</w:t>
            </w:r>
            <w:r w:rsidRPr="00DE44D3">
              <w:rPr>
                <w:rFonts w:ascii="宋体" w:hAnsi="宋体" w:cs="宋体" w:hint="eastAsia"/>
                <w:color w:val="000000" w:themeColor="text1"/>
                <w:sz w:val="24"/>
                <w:u w:val="single"/>
              </w:rPr>
              <w:t xml:space="preserve"> 5  </w:t>
            </w:r>
            <w:r w:rsidRPr="00DE44D3">
              <w:rPr>
                <w:rFonts w:ascii="宋体" w:hAnsi="宋体" w:cs="宋体" w:hint="eastAsia"/>
                <w:color w:val="000000" w:themeColor="text1"/>
                <w:sz w:val="24"/>
              </w:rPr>
              <w:t>辆（含）以上的得1分；</w:t>
            </w:r>
            <w:r w:rsidRPr="00DE44D3">
              <w:rPr>
                <w:rFonts w:ascii="宋体" w:hAnsi="宋体" w:cs="宋体" w:hint="eastAsia"/>
                <w:color w:val="000000" w:themeColor="text1"/>
                <w:sz w:val="24"/>
                <w:u w:val="single"/>
              </w:rPr>
              <w:t xml:space="preserve"> 10  </w:t>
            </w:r>
            <w:r w:rsidRPr="00DE44D3">
              <w:rPr>
                <w:rFonts w:ascii="宋体" w:hAnsi="宋体" w:cs="宋体" w:hint="eastAsia"/>
                <w:color w:val="000000" w:themeColor="text1"/>
                <w:sz w:val="24"/>
              </w:rPr>
              <w:t>辆（含）以上得2分；</w:t>
            </w:r>
            <w:r w:rsidRPr="00DE44D3">
              <w:rPr>
                <w:rFonts w:ascii="宋体" w:hAnsi="宋体" w:cs="宋体" w:hint="eastAsia"/>
                <w:color w:val="000000" w:themeColor="text1"/>
                <w:sz w:val="24"/>
                <w:u w:val="single"/>
              </w:rPr>
              <w:t xml:space="preserve"> 15  </w:t>
            </w:r>
            <w:r w:rsidRPr="00DE44D3">
              <w:rPr>
                <w:rFonts w:ascii="宋体" w:hAnsi="宋体" w:cs="宋体" w:hint="eastAsia"/>
                <w:color w:val="000000" w:themeColor="text1"/>
                <w:sz w:val="24"/>
              </w:rPr>
              <w:t>辆（含）以上的得3分；</w:t>
            </w:r>
            <w:r w:rsidRPr="00DE44D3">
              <w:rPr>
                <w:rFonts w:ascii="宋体" w:hAnsi="宋体" w:cs="宋体" w:hint="eastAsia"/>
                <w:color w:val="000000" w:themeColor="text1"/>
                <w:sz w:val="24"/>
                <w:u w:val="single"/>
              </w:rPr>
              <w:t xml:space="preserve">  20 </w:t>
            </w:r>
            <w:r w:rsidRPr="00DE44D3">
              <w:rPr>
                <w:rFonts w:ascii="宋体" w:hAnsi="宋体" w:cs="宋体" w:hint="eastAsia"/>
                <w:color w:val="000000" w:themeColor="text1"/>
                <w:sz w:val="24"/>
              </w:rPr>
              <w:t>辆（含）以上的得4分；未达到不得分。证明材料：须提供以下两种材料中任意一种：①自有的须提供购置发票和清晰可见的设备全景外观照片和是车辆的还须提供车辆行驶证；②政府划拨的须提供资产划拨单和清晰可见的设备全景外观照片和是车辆的还须提供车辆行驶证（0-4分）。</w:t>
            </w:r>
          </w:p>
        </w:tc>
        <w:tc>
          <w:tcPr>
            <w:tcW w:w="784" w:type="dxa"/>
            <w:shd w:val="clear" w:color="auto" w:fill="auto"/>
            <w:vAlign w:val="center"/>
          </w:tcPr>
          <w:p w:rsidR="00A7162D" w:rsidRPr="00DE44D3" w:rsidRDefault="00C76BD9" w:rsidP="003E574A">
            <w:pPr>
              <w:adjustRightInd/>
              <w:spacing w:line="312" w:lineRule="auto"/>
              <w:jc w:val="center"/>
              <w:rPr>
                <w:rFonts w:ascii="宋体" w:hAnsi="宋体" w:cs="宋体"/>
                <w:color w:val="000000" w:themeColor="text1"/>
                <w:sz w:val="24"/>
              </w:rPr>
            </w:pPr>
            <w:r>
              <w:rPr>
                <w:rFonts w:ascii="宋体" w:hAnsi="宋体" w:cs="宋体" w:hint="eastAsia"/>
                <w:color w:val="000000" w:themeColor="text1"/>
                <w:sz w:val="24"/>
              </w:rPr>
              <w:lastRenderedPageBreak/>
              <w:t>30</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24"/>
              </w:rPr>
              <w:t>客观分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vMerge/>
            <w:shd w:val="clear" w:color="auto" w:fill="auto"/>
            <w:vAlign w:val="center"/>
          </w:tcPr>
          <w:p w:rsidR="00A7162D" w:rsidRPr="00DE44D3" w:rsidRDefault="00A7162D" w:rsidP="003E574A">
            <w:pPr>
              <w:pStyle w:val="26"/>
              <w:spacing w:after="0" w:line="312" w:lineRule="auto"/>
              <w:ind w:leftChars="0" w:left="0" w:firstLineChars="0" w:firstLine="0"/>
              <w:jc w:val="center"/>
              <w:rPr>
                <w:rFonts w:cs="宋体"/>
                <w:color w:val="000000" w:themeColor="text1"/>
              </w:rPr>
            </w:pPr>
          </w:p>
        </w:tc>
        <w:tc>
          <w:tcPr>
            <w:tcW w:w="6653" w:type="dxa"/>
            <w:shd w:val="clear" w:color="auto" w:fill="auto"/>
          </w:tcPr>
          <w:p w:rsidR="00A7162D" w:rsidRPr="00DE44D3" w:rsidRDefault="00A7162D" w:rsidP="003E574A">
            <w:pPr>
              <w:adjustRightInd/>
              <w:spacing w:line="312" w:lineRule="auto"/>
              <w:jc w:val="left"/>
              <w:rPr>
                <w:rFonts w:ascii="宋体" w:hAnsi="宋体" w:cs="宋体"/>
                <w:b/>
                <w:bCs/>
                <w:color w:val="000000" w:themeColor="text1"/>
                <w:sz w:val="24"/>
              </w:rPr>
            </w:pPr>
            <w:r w:rsidRPr="00DE44D3">
              <w:rPr>
                <w:rFonts w:ascii="宋体" w:hAnsi="宋体" w:cs="宋体" w:hint="eastAsia"/>
                <w:b/>
                <w:bCs/>
                <w:color w:val="000000" w:themeColor="text1"/>
                <w:sz w:val="24"/>
              </w:rPr>
              <w:t>标项二（桃源街）：</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投入本项目的设备情况（自有或租赁；投标时还未上牌的车辆自中标公告发布之日起7个工作日内完成上牌）：</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（1）道路养护基础设备（须自有）：拟投入本项目的设备需满足采购需求的车辆设备要求（要求的基础设备为：</w:t>
            </w:r>
            <w:r w:rsidR="006C7322" w:rsidRPr="00D26DA4">
              <w:rPr>
                <w:rFonts w:ascii="宋体" w:hAnsi="宋体" w:cs="宋体" w:hint="eastAsia"/>
                <w:color w:val="000000" w:themeColor="text1"/>
                <w:sz w:val="24"/>
              </w:rPr>
              <w:t>两辆智慧巡检车且数据接入“智慧市政”系统、</w:t>
            </w:r>
            <w:r w:rsidRPr="00D26DA4">
              <w:rPr>
                <w:rFonts w:ascii="宋体" w:hAnsi="宋体" w:cs="宋体" w:hint="eastAsia"/>
                <w:color w:val="000000" w:themeColor="text1"/>
                <w:sz w:val="24"/>
              </w:rPr>
              <w:t>压路机、摊</w:t>
            </w:r>
            <w:r w:rsidRPr="00DE44D3">
              <w:rPr>
                <w:rFonts w:ascii="宋体" w:hAnsi="宋体" w:cs="宋体" w:hint="eastAsia"/>
                <w:color w:val="000000" w:themeColor="text1"/>
                <w:sz w:val="24"/>
              </w:rPr>
              <w:t>铺机、铣刨机、沥青保温车、装载车（货车）且必须为自有），每提供1种类型设备得1分，最高得</w:t>
            </w:r>
            <w:r w:rsidR="00C76BD9">
              <w:rPr>
                <w:rFonts w:ascii="宋体" w:hAnsi="宋体" w:cs="宋体" w:hint="eastAsia"/>
                <w:color w:val="000000" w:themeColor="text1"/>
                <w:sz w:val="24"/>
              </w:rPr>
              <w:t>6</w:t>
            </w:r>
            <w:r w:rsidRPr="00DE44D3">
              <w:rPr>
                <w:rFonts w:ascii="宋体" w:hAnsi="宋体" w:cs="宋体" w:hint="eastAsia"/>
                <w:color w:val="000000" w:themeColor="text1"/>
                <w:sz w:val="24"/>
              </w:rPr>
              <w:t>分。证明材料：须提供以下两种材料中任意一种：①自有（基础设备必须为自有）的须提供购置发票和清晰可见得设备全景外观照片和是车辆的还须提供车辆行驶证；②政府划拨的须提供资产划拨单和清晰可见得设备全景外观照片和是车辆的还须提供车辆行驶证（0-</w:t>
            </w:r>
            <w:r w:rsidR="00C76BD9">
              <w:rPr>
                <w:rFonts w:ascii="宋体" w:hAnsi="宋体" w:cs="宋体" w:hint="eastAsia"/>
                <w:color w:val="000000" w:themeColor="text1"/>
                <w:sz w:val="24"/>
              </w:rPr>
              <w:t>6</w:t>
            </w:r>
            <w:r w:rsidRPr="00DE44D3">
              <w:rPr>
                <w:rFonts w:ascii="宋体" w:hAnsi="宋体" w:cs="宋体" w:hint="eastAsia"/>
                <w:color w:val="000000" w:themeColor="text1"/>
                <w:sz w:val="24"/>
              </w:rPr>
              <w:t>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（2）拟投入本项目的设备在满足采购需求车辆设备的基础上（要求的基础设备为：</w:t>
            </w:r>
            <w:r w:rsidR="006C7322" w:rsidRPr="00D26DA4">
              <w:rPr>
                <w:rFonts w:ascii="宋体" w:hAnsi="宋体" w:cs="宋体" w:hint="eastAsia"/>
                <w:color w:val="000000" w:themeColor="text1"/>
                <w:sz w:val="24"/>
              </w:rPr>
              <w:t>两辆智慧巡检车且数据接入“智慧市政”系统、</w:t>
            </w:r>
            <w:r w:rsidRPr="00D26DA4">
              <w:rPr>
                <w:rFonts w:ascii="宋体" w:hAnsi="宋体" w:cs="宋体" w:hint="eastAsia"/>
                <w:color w:val="000000" w:themeColor="text1"/>
                <w:sz w:val="24"/>
              </w:rPr>
              <w:t>压路机、摊铺机</w:t>
            </w:r>
            <w:r w:rsidRPr="00DE44D3">
              <w:rPr>
                <w:rFonts w:ascii="宋体" w:hAnsi="宋体" w:cs="宋体" w:hint="eastAsia"/>
                <w:color w:val="000000" w:themeColor="text1"/>
                <w:sz w:val="24"/>
              </w:rPr>
              <w:t>、铣刨机、沥青保温车、装载车</w:t>
            </w:r>
            <w:r w:rsidR="00D26DA4" w:rsidRPr="00DE44D3">
              <w:rPr>
                <w:rFonts w:ascii="宋体" w:hAnsi="宋体" w:cs="宋体" w:hint="eastAsia"/>
                <w:color w:val="000000" w:themeColor="text1"/>
                <w:sz w:val="24"/>
              </w:rPr>
              <w:t>（货车）</w:t>
            </w:r>
            <w:r w:rsidRPr="00DE44D3">
              <w:rPr>
                <w:rFonts w:ascii="宋体" w:hAnsi="宋体" w:cs="宋体" w:hint="eastAsia"/>
                <w:color w:val="000000" w:themeColor="text1"/>
                <w:sz w:val="24"/>
              </w:rPr>
              <w:t>且必须为自有）：每增加下水道管道疏通车、吸污车、登高作</w:t>
            </w:r>
            <w:r w:rsidRPr="00DE44D3">
              <w:rPr>
                <w:rFonts w:ascii="宋体" w:hAnsi="宋体" w:cs="宋体" w:hint="eastAsia"/>
                <w:color w:val="000000" w:themeColor="text1"/>
                <w:sz w:val="24"/>
              </w:rPr>
              <w:lastRenderedPageBreak/>
              <w:t>业车、灌缝机、CCTV检测车（仪）等机械设备，每提供一种类型的设备车辆得1分，最高得5分。证明材料：须提供以下两种材料中任意一种：①自有（基础设备必须为自有）的须提供购置发票和清晰可见的设备全景外观照片和是车辆的还须提供车辆行驶证，租赁的另增加提供租赁协议或合同；②政府划拨的须提供资产划拨单和清晰可见得设备全景外观照片和是车辆的还须提供车辆行驶证（0-5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3）（须自有）供应商具有沥青热再生路面养护车的，得2分。证明材料：须提供以下两种材料中任意一种：①自有（基础设备必须为自有）的须提供购置发票和清晰可见得设备全景外观照片和车辆行驶证或采购合同；②政府划拨的须提供资产划拨单和清晰可见得设备全景外观照片和车辆还须提供车辆行驶证（0-2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（4）环卫保洁设备：拟投入本项目的设备在满足采购需求车辆设备的基础上（要求的基础设备为：</w:t>
            </w:r>
            <w:r w:rsidRPr="00DE44D3">
              <w:rPr>
                <w:rFonts w:ascii="宋体" w:hAnsi="宋体" w:cs="宋体" w:hint="eastAsia"/>
                <w:color w:val="000000" w:themeColor="text1"/>
                <w:sz w:val="24"/>
                <w:u w:val="single"/>
              </w:rPr>
              <w:t>机扫车1辆/洒水车1辆/高压清洗车1辆/三合一洗扫吸车1辆/护栏擦（清）洗车1辆/机动车道巡回保洁皮卡车（行驶证上的使用性质为工程抢（救）险）1辆且</w:t>
            </w:r>
            <w:r w:rsidRPr="00DE44D3">
              <w:rPr>
                <w:rFonts w:ascii="宋体" w:hAnsi="宋体" w:cs="宋体" w:hint="eastAsia"/>
                <w:color w:val="000000" w:themeColor="text1"/>
                <w:sz w:val="24"/>
              </w:rPr>
              <w:t>必须为自有）：每增加总质量18T及以上洗扫车（三位一体洗扫车或三合一洗扫车）、总质量18T及以上高压清洗车、抑尘车（或雾炮车），每提供1种类型设备得1分，最高得3分；以上设备中提供纯电动新能源车的，每提供1辆再额外加0.5分，最高加2分。证明材料：须提供以下两种材料中任意一种：①自有（基础设备必须为自有）的须提供购置发票和清晰可见的设备全景外观照片和是车辆的还须提供车辆行驶证，租赁（增加设备可以为租赁）的另增加提供租赁协议或合同；②政府划拨的须提供资产划拨单和清晰可见的设备全景外观照片和是车辆的还须提供车辆行驶证（0-5分）。</w:t>
            </w:r>
            <w:r w:rsidRPr="00DE44D3">
              <w:rPr>
                <w:rFonts w:ascii="宋体" w:hAnsi="宋体" w:cs="宋体" w:hint="eastAsia"/>
                <w:b/>
                <w:color w:val="000000" w:themeColor="text1"/>
                <w:sz w:val="24"/>
              </w:rPr>
              <w:t>提供承诺中标后新增或更新的车辆必须全部为新能源车，不承诺的该项不得分。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（5）拟投入本项目的非机动车道保洁设备在满足采购需求车辆设备的基础上（要求的基础设备为：</w:t>
            </w:r>
            <w:r w:rsidRPr="00DE44D3">
              <w:rPr>
                <w:rFonts w:ascii="宋体" w:hAnsi="宋体" w:cs="宋体" w:hint="eastAsia"/>
                <w:color w:val="000000" w:themeColor="text1"/>
                <w:sz w:val="24"/>
                <w:u w:val="single"/>
              </w:rPr>
              <w:t>油污冲洗车1辆/电动高压冲洗车1辆/巡回保洁车或电动快保车1辆</w:t>
            </w:r>
            <w:r w:rsidRPr="00DE44D3">
              <w:rPr>
                <w:rFonts w:ascii="宋体" w:hAnsi="宋体" w:cs="宋体" w:hint="eastAsia"/>
                <w:color w:val="000000" w:themeColor="text1"/>
                <w:sz w:val="24"/>
              </w:rPr>
              <w:t>且必须为自有）：每增加小型扫路车（</w:t>
            </w:r>
            <w:r w:rsidRPr="00DE44D3">
              <w:rPr>
                <w:rFonts w:ascii="宋体" w:hAnsi="宋体" w:hint="eastAsia"/>
                <w:color w:val="000000" w:themeColor="text1"/>
                <w:kern w:val="24"/>
                <w:sz w:val="24"/>
              </w:rPr>
              <w:t>新能源锂电池电动机扫车，且可吸储路面清扫垃圾设计容量400升以上</w:t>
            </w:r>
            <w:r w:rsidRPr="00DE44D3">
              <w:rPr>
                <w:rFonts w:ascii="宋体" w:hAnsi="宋体" w:cs="宋体" w:hint="eastAsia"/>
                <w:color w:val="000000" w:themeColor="text1"/>
                <w:sz w:val="24"/>
              </w:rPr>
              <w:t>）、电动巡回保洁车的，</w:t>
            </w:r>
            <w:r w:rsidRPr="00DE44D3">
              <w:rPr>
                <w:rFonts w:ascii="宋体" w:hAnsi="宋体" w:cs="宋体" w:hint="eastAsia"/>
                <w:color w:val="000000" w:themeColor="text1"/>
                <w:sz w:val="24"/>
              </w:rPr>
              <w:lastRenderedPageBreak/>
              <w:t>每提供1种类型设备得1分，最高得2分。证明材料：须提供以下两种材料中任意一种：①自有（基础设备必须为自有）的须提供购置发票和清晰可见得设备全景外观照片和是车辆的还须提供车辆行驶证，租赁（增加设备可以为租赁）的另增加提供租赁协议或合同；②政府划拨的须提供资产划拨单和清晰可见得设备全景外观照片和是车辆的还须提供车辆行驶证（0-2分）。</w:t>
            </w:r>
            <w:r w:rsidRPr="00DE44D3">
              <w:rPr>
                <w:rFonts w:ascii="宋体" w:hAnsi="宋体" w:cs="宋体" w:hint="eastAsia"/>
                <w:b/>
                <w:color w:val="000000" w:themeColor="text1"/>
                <w:sz w:val="24"/>
              </w:rPr>
              <w:t>提供承诺中标后新增或更新的车辆必须全部为新能源车，不承诺的该项不得分。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（6）（须自有）拟投入本项目的应急抢险设备在满足采购需求车辆设备的基础上（要求的基础设备为：</w:t>
            </w:r>
            <w:r w:rsidR="006C7322" w:rsidRPr="00910EDB">
              <w:rPr>
                <w:rFonts w:ascii="宋体" w:hAnsi="宋体" w:cs="宋体" w:hint="eastAsia"/>
                <w:color w:val="000000" w:themeColor="text1"/>
                <w:sz w:val="24"/>
                <w:u w:val="single"/>
              </w:rPr>
              <w:t>两辆智慧巡检车且数据接入“智慧市政”系统、</w:t>
            </w:r>
            <w:r w:rsidRPr="00DE44D3">
              <w:rPr>
                <w:rFonts w:ascii="宋体" w:hAnsi="宋体" w:cs="宋体" w:hint="eastAsia"/>
                <w:color w:val="000000" w:themeColor="text1"/>
                <w:sz w:val="24"/>
                <w:u w:val="single"/>
              </w:rPr>
              <w:t>压路机、摊铺机、铣刨机、沥青保温车、装载车（货车）</w:t>
            </w:r>
            <w:r w:rsidRPr="00DE44D3">
              <w:rPr>
                <w:rFonts w:ascii="宋体" w:hAnsi="宋体" w:cs="宋体" w:hint="eastAsia"/>
                <w:color w:val="000000" w:themeColor="text1"/>
                <w:sz w:val="24"/>
              </w:rPr>
              <w:t>且必须为自有）：每增加除雪设备（如除雪车、加装扫雪头的装载机等）1辆的得1分；有桥梁检测车或车载式三维探地雷达（须含配套检测车）的得2分；有大功率排水泵车，总排水量≥1500m³/h的得3分。证明材料：须提供以下两种材料中任意一种：①自有（基础设备必须为自有）的须提供购置发票和清晰可见得设备全景外观照片和是车辆的还须提供车辆行驶证；②政府划拨的须提供资产划拨单和清晰可见得设备全景外观照片和是车辆的还须提供车辆行驶证（0-6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（7）（须自有）为确保汛期及冬季应急保障的快速反应需求，拟投入本项目的应急保障的工程救险在满足采购需求车辆设备的基础上（要求的基础设备为：</w:t>
            </w:r>
            <w:r w:rsidR="006C7322" w:rsidRPr="00910EDB">
              <w:rPr>
                <w:rFonts w:ascii="宋体" w:hAnsi="宋体" w:cs="宋体" w:hint="eastAsia"/>
                <w:color w:val="000000" w:themeColor="text1"/>
                <w:sz w:val="24"/>
                <w:u w:val="single"/>
              </w:rPr>
              <w:t>两辆智慧巡检车且数据接入“智慧市政”系统、</w:t>
            </w:r>
            <w:r w:rsidRPr="00DE44D3">
              <w:rPr>
                <w:rFonts w:ascii="宋体" w:hAnsi="宋体" w:cs="宋体" w:hint="eastAsia"/>
                <w:color w:val="000000" w:themeColor="text1"/>
                <w:sz w:val="24"/>
                <w:u w:val="single"/>
              </w:rPr>
              <w:t>压路机、摊铺机、铣刨机、沥青保温车、装载车（货车）</w:t>
            </w:r>
            <w:r w:rsidRPr="00DE44D3">
              <w:rPr>
                <w:rFonts w:ascii="宋体" w:hAnsi="宋体" w:cs="宋体" w:hint="eastAsia"/>
                <w:color w:val="000000" w:themeColor="text1"/>
                <w:sz w:val="24"/>
              </w:rPr>
              <w:t>且必须为自有）：每增加工程救险的车辆（机动车行驶证上的使用性质为工程救（抢）险）达到</w:t>
            </w:r>
            <w:r w:rsidRPr="00DE44D3">
              <w:rPr>
                <w:rFonts w:ascii="宋体" w:hAnsi="宋体" w:cs="宋体" w:hint="eastAsia"/>
                <w:color w:val="000000" w:themeColor="text1"/>
                <w:sz w:val="24"/>
                <w:u w:val="single"/>
              </w:rPr>
              <w:t xml:space="preserve"> 5  </w:t>
            </w:r>
            <w:r w:rsidRPr="00DE44D3">
              <w:rPr>
                <w:rFonts w:ascii="宋体" w:hAnsi="宋体" w:cs="宋体" w:hint="eastAsia"/>
                <w:color w:val="000000" w:themeColor="text1"/>
                <w:sz w:val="24"/>
              </w:rPr>
              <w:t>辆（含）以上的得1分；</w:t>
            </w:r>
            <w:r w:rsidRPr="00DE44D3">
              <w:rPr>
                <w:rFonts w:ascii="宋体" w:hAnsi="宋体" w:cs="宋体" w:hint="eastAsia"/>
                <w:color w:val="000000" w:themeColor="text1"/>
                <w:sz w:val="24"/>
                <w:u w:val="single"/>
              </w:rPr>
              <w:t xml:space="preserve"> 10  </w:t>
            </w:r>
            <w:r w:rsidRPr="00DE44D3">
              <w:rPr>
                <w:rFonts w:ascii="宋体" w:hAnsi="宋体" w:cs="宋体" w:hint="eastAsia"/>
                <w:color w:val="000000" w:themeColor="text1"/>
                <w:sz w:val="24"/>
              </w:rPr>
              <w:t>辆（含）以上得2分；</w:t>
            </w:r>
            <w:r w:rsidRPr="00DE44D3">
              <w:rPr>
                <w:rFonts w:ascii="宋体" w:hAnsi="宋体" w:cs="宋体" w:hint="eastAsia"/>
                <w:color w:val="000000" w:themeColor="text1"/>
                <w:sz w:val="24"/>
                <w:u w:val="single"/>
              </w:rPr>
              <w:t xml:space="preserve"> 15  </w:t>
            </w:r>
            <w:r w:rsidRPr="00DE44D3">
              <w:rPr>
                <w:rFonts w:ascii="宋体" w:hAnsi="宋体" w:cs="宋体" w:hint="eastAsia"/>
                <w:color w:val="000000" w:themeColor="text1"/>
                <w:sz w:val="24"/>
              </w:rPr>
              <w:t>辆（含）以上的得3分；</w:t>
            </w:r>
            <w:r w:rsidRPr="00DE44D3">
              <w:rPr>
                <w:rFonts w:ascii="宋体" w:hAnsi="宋体" w:cs="宋体" w:hint="eastAsia"/>
                <w:color w:val="000000" w:themeColor="text1"/>
                <w:sz w:val="24"/>
                <w:u w:val="single"/>
              </w:rPr>
              <w:t xml:space="preserve">  20 </w:t>
            </w:r>
            <w:r w:rsidRPr="00DE44D3">
              <w:rPr>
                <w:rFonts w:ascii="宋体" w:hAnsi="宋体" w:cs="宋体" w:hint="eastAsia"/>
                <w:color w:val="000000" w:themeColor="text1"/>
                <w:sz w:val="24"/>
              </w:rPr>
              <w:t>辆（含）以上的得4分；未达到不得分。证明材料：须提供以下两种材料中任意一种：①自有（基础设备必须为自有）的须提供购置发票和清晰可见得设备全景外观照片和是车辆的还须提供车辆行驶证；②政府划拨的须提供资产划拨单和清晰可见得设备全景外观照片和是车辆的还须提供车辆行驶证（0-4分）。</w:t>
            </w:r>
          </w:p>
        </w:tc>
        <w:tc>
          <w:tcPr>
            <w:tcW w:w="784" w:type="dxa"/>
            <w:shd w:val="clear" w:color="auto" w:fill="auto"/>
            <w:vAlign w:val="center"/>
          </w:tcPr>
          <w:p w:rsidR="00A7162D" w:rsidRPr="00DE44D3" w:rsidRDefault="00C76BD9" w:rsidP="003E574A">
            <w:pPr>
              <w:adjustRightInd/>
              <w:spacing w:line="312" w:lineRule="auto"/>
              <w:jc w:val="center"/>
              <w:rPr>
                <w:rFonts w:ascii="宋体" w:hAnsi="宋体" w:cs="宋体"/>
                <w:color w:val="000000" w:themeColor="text1"/>
                <w:sz w:val="24"/>
              </w:rPr>
            </w:pPr>
            <w:r>
              <w:rPr>
                <w:rFonts w:ascii="宋体" w:hAnsi="宋体" w:cs="宋体" w:hint="eastAsia"/>
                <w:color w:val="000000" w:themeColor="text1"/>
                <w:sz w:val="24"/>
              </w:rPr>
              <w:lastRenderedPageBreak/>
              <w:t>30</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bCs/>
                <w:color w:val="000000" w:themeColor="text1"/>
                <w:sz w:val="24"/>
              </w:rPr>
              <w:t>客观分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8</w:t>
            </w:r>
          </w:p>
        </w:tc>
        <w:tc>
          <w:tcPr>
            <w:tcW w:w="6653" w:type="dxa"/>
            <w:shd w:val="clear" w:color="auto" w:fill="auto"/>
          </w:tcPr>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针对项目的重点、难点分析：根据供应商对本项目的重点、难</w:t>
            </w:r>
            <w:r w:rsidRPr="00DE44D3">
              <w:rPr>
                <w:rFonts w:hAnsi="宋体" w:cs="宋体" w:hint="eastAsia"/>
                <w:color w:val="000000" w:themeColor="text1"/>
                <w:sz w:val="24"/>
                <w:szCs w:val="24"/>
              </w:rPr>
              <w:lastRenderedPageBreak/>
              <w:t>点的分析的全面性，是否到位的评审。</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针对项目的重点、难点分析非常全面且到位的得</w:t>
            </w:r>
            <w:r w:rsidR="00785BC5">
              <w:rPr>
                <w:rFonts w:hAnsi="宋体" w:cs="宋体" w:hint="eastAsia"/>
                <w:color w:val="000000" w:themeColor="text1"/>
                <w:sz w:val="24"/>
                <w:szCs w:val="24"/>
              </w:rPr>
              <w:t>3</w:t>
            </w:r>
            <w:r w:rsidRPr="00DE44D3">
              <w:rPr>
                <w:rFonts w:hAnsi="宋体" w:cs="宋体" w:hint="eastAsia"/>
                <w:color w:val="000000" w:themeColor="text1"/>
                <w:sz w:val="24"/>
                <w:szCs w:val="24"/>
              </w:rPr>
              <w:t>分；</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针对项目的重点、难点分析全面性，部分到位的得</w:t>
            </w:r>
            <w:r w:rsidR="00785BC5">
              <w:rPr>
                <w:rFonts w:hAnsi="宋体" w:cs="宋体" w:hint="eastAsia"/>
                <w:color w:val="000000" w:themeColor="text1"/>
                <w:sz w:val="24"/>
                <w:szCs w:val="24"/>
              </w:rPr>
              <w:t>2</w:t>
            </w:r>
            <w:r w:rsidRPr="00DE44D3">
              <w:rPr>
                <w:rFonts w:hAnsi="宋体" w:cs="宋体" w:hint="eastAsia"/>
                <w:color w:val="000000" w:themeColor="text1"/>
                <w:sz w:val="24"/>
                <w:szCs w:val="24"/>
              </w:rPr>
              <w:t>分；</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针对项目的重点、难点分析部分全面的得1分；</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不符合的不得分。</w:t>
            </w:r>
          </w:p>
        </w:tc>
        <w:tc>
          <w:tcPr>
            <w:tcW w:w="784" w:type="dxa"/>
            <w:shd w:val="clear" w:color="auto" w:fill="auto"/>
            <w:vAlign w:val="center"/>
          </w:tcPr>
          <w:p w:rsidR="00A7162D" w:rsidRPr="00DE44D3" w:rsidRDefault="00785BC5" w:rsidP="003E574A">
            <w:pPr>
              <w:adjustRightInd/>
              <w:spacing w:line="312" w:lineRule="auto"/>
              <w:jc w:val="center"/>
              <w:rPr>
                <w:rFonts w:ascii="宋体" w:hAnsi="宋体" w:cs="宋体"/>
                <w:color w:val="000000" w:themeColor="text1"/>
                <w:sz w:val="24"/>
              </w:rPr>
            </w:pPr>
            <w:r>
              <w:rPr>
                <w:rFonts w:ascii="宋体" w:hAnsi="宋体" w:cs="宋体" w:hint="eastAsia"/>
                <w:color w:val="000000" w:themeColor="text1"/>
                <w:sz w:val="24"/>
              </w:rPr>
              <w:lastRenderedPageBreak/>
              <w:t>3</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主观分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9</w:t>
            </w:r>
          </w:p>
        </w:tc>
        <w:tc>
          <w:tcPr>
            <w:tcW w:w="6653" w:type="dxa"/>
            <w:shd w:val="clear" w:color="auto" w:fill="auto"/>
            <w:vAlign w:val="center"/>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针对本项目一体化养护管理工作及实施方案的评审：</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（1）市政道路养护方案（沥青路面、人行道平侧石、桥梁及附属设施（含桥头跳车整治方案）、检查井、排水管网、路牌等市政道路设施养护方案）（0-7分）：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①针对各类养护问题采用不同的养护维修工艺或处理方法，符合本项目采购需求且更合理可行的得4分；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符合本项目采购需求且合理的得3分；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符合采购需求的得2分；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部分符合采购需求及合理的得1分；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不符合的不得分。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②有完善的项目班子成员的专业结构的评审：配置符合采购需求且更合理的得3分；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配置符合本项目采购需求部分合理的得2分；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配置符合采购需求的得1分；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不符合的不得分。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（2）环卫保洁方案（0-</w:t>
            </w:r>
            <w:r>
              <w:rPr>
                <w:rFonts w:ascii="宋体" w:hAnsi="宋体" w:cs="宋体" w:hint="eastAsia"/>
                <w:color w:val="000000" w:themeColor="text1"/>
                <w:sz w:val="24"/>
              </w:rPr>
              <w:t>4</w:t>
            </w:r>
            <w:r w:rsidRPr="00DE44D3">
              <w:rPr>
                <w:rFonts w:ascii="宋体" w:hAnsi="宋体" w:cs="宋体" w:hint="eastAsia"/>
                <w:color w:val="000000" w:themeColor="text1"/>
                <w:sz w:val="24"/>
              </w:rPr>
              <w:t>分）</w:t>
            </w:r>
          </w:p>
          <w:p w:rsidR="00A7162D" w:rsidRPr="00DE44D3" w:rsidRDefault="00A00A9C" w:rsidP="003E574A">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道路保洁方案主要包括城管驿站的日常管理、道路机械化保洁方案、道路人工保洁方案、日常巡回保洁方案、旅游高峰及节假日期间或道路渣土偷倒等特殊时期的保洁措施</w:t>
            </w:r>
            <w:r w:rsidR="00A7162D" w:rsidRPr="00DE44D3">
              <w:rPr>
                <w:rFonts w:ascii="宋体" w:hAnsi="宋体" w:cs="宋体" w:hint="eastAsia"/>
                <w:color w:val="000000" w:themeColor="text1"/>
                <w:sz w:val="24"/>
              </w:rPr>
              <w:t>。</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①市政道路保洁工作计划、日常保洁方案及城管驿站的日常管理方案的针对性、合理评审：工作计划、日常保洁方案、城管驿站的日常管理方案全部合理可行，且具有针对性的得2分；工作计划、日常保洁方案、城管驿站的日常管理方案部分合理可行，且具有针对性的得1分；不合理的不得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②针对道路渣土偷倒等措施及旅游高峰或节假日期间或亚运保障特殊时期的保洁保障方案。相关措施方案和保证合理科学的得2分；相关措施方案和保证一般的得1分；不符合的不得分。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（3）综合养护方案组织和技术措施（0-3分）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lastRenderedPageBreak/>
              <w:t>①劳动力投入计划（0-1分）。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②综合养护保障机械配置方案（0-1分）；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③市政道路维修方案：针对本项目的实施方案详细且具有较强针对性的理解程度进行评审（0-1分）。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（4）安全文明养护（0-3分）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①道路综合养护安全保证体系和安全管理制度的评审（0-1分）；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② 文明养护管理措施的评审（0-1分）；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③环境保护措施的评审（0-1分）；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（5）道路综合养护考核方案（0-2分）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内部管理制度、考核监督制度等，是否科学合理、具有针对性及可操作性。全部科学合理、具有针对性及可操作性的得2分；部分科学合理、具有针对性及可操作性的得1分；不符合的不得分。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（6）道路综合养护资料管理方案（0-4分）：</w:t>
            </w:r>
          </w:p>
          <w:p w:rsidR="00A00A9C"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①日常养护、设备维修、检测、技术状况评价等资料的整理归档方案是否符合相关规范要求。全部达到项目预定要求，科学合理、具有针对性及可操作性的得2分；部分达到项目预定要求，科学合理、具有针对性及可操作性的得1分（0-2分）；</w:t>
            </w:r>
          </w:p>
          <w:p w:rsidR="00A7162D" w:rsidRPr="00DE44D3" w:rsidRDefault="00A00A9C" w:rsidP="00A00A9C">
            <w:pPr>
              <w:adjustRightInd/>
              <w:spacing w:line="312" w:lineRule="auto"/>
              <w:jc w:val="left"/>
              <w:rPr>
                <w:rFonts w:ascii="宋体" w:hAnsi="宋体" w:cs="宋体"/>
                <w:color w:val="000000" w:themeColor="text1"/>
                <w:sz w:val="24"/>
              </w:rPr>
            </w:pPr>
            <w:r>
              <w:rPr>
                <w:rFonts w:ascii="宋体" w:hAnsi="宋体" w:cs="宋体" w:hint="eastAsia"/>
                <w:color w:val="000000" w:themeColor="text1"/>
                <w:sz w:val="24"/>
              </w:rPr>
              <w:t>②根据是否符合规范要求，且方案具有科学合理、具有针对性及可操作性进行评分：符合采购需求且全部规范、合理具有可操作性的得2分；部分符合采购需求及部分符合规范、合理具有可操作性的得1分。不符合的不得分</w:t>
            </w:r>
            <w:r w:rsidR="00A7162D" w:rsidRPr="00DE44D3">
              <w:rPr>
                <w:rFonts w:ascii="宋体" w:hAnsi="宋体" w:cs="宋体" w:hint="eastAsia"/>
                <w:color w:val="000000" w:themeColor="text1"/>
                <w:sz w:val="24"/>
              </w:rPr>
              <w:t>。</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23</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主观分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10</w:t>
            </w:r>
          </w:p>
        </w:tc>
        <w:tc>
          <w:tcPr>
            <w:tcW w:w="6653" w:type="dxa"/>
            <w:shd w:val="clear" w:color="auto" w:fill="auto"/>
            <w:vAlign w:val="center"/>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养护移交平稳过渡计划实施方案：根据实施方案的可操作性进行评分，能确保养护移交平稳过渡的评审。</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方案可操作性强，能确保养护移交平稳过渡的得3分；</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方案可操作性一般，确保养护移交平稳过渡的得2分；</w:t>
            </w:r>
          </w:p>
          <w:p w:rsidR="00A7162D" w:rsidRPr="00DE44D3" w:rsidRDefault="00A7162D" w:rsidP="003E574A">
            <w:pPr>
              <w:pStyle w:val="ac"/>
              <w:adjustRightInd/>
              <w:spacing w:line="312" w:lineRule="auto"/>
              <w:rPr>
                <w:rFonts w:hAnsi="宋体" w:cs="宋体"/>
                <w:color w:val="000000" w:themeColor="text1"/>
                <w:sz w:val="24"/>
                <w:szCs w:val="24"/>
              </w:rPr>
            </w:pPr>
            <w:r w:rsidRPr="00DE44D3">
              <w:rPr>
                <w:rFonts w:hAnsi="宋体" w:cs="宋体" w:hint="eastAsia"/>
                <w:color w:val="000000" w:themeColor="text1"/>
                <w:sz w:val="24"/>
                <w:szCs w:val="24"/>
              </w:rPr>
              <w:t>方案部分具有可操作性和养护移交平稳过渡的得1分；</w:t>
            </w:r>
          </w:p>
          <w:p w:rsidR="00A7162D" w:rsidRPr="00DE44D3" w:rsidRDefault="00A7162D" w:rsidP="003E574A">
            <w:pPr>
              <w:pStyle w:val="ac"/>
              <w:adjustRightInd/>
              <w:spacing w:line="312" w:lineRule="auto"/>
              <w:rPr>
                <w:color w:val="000000" w:themeColor="text1"/>
              </w:rPr>
            </w:pPr>
            <w:r w:rsidRPr="00DE44D3">
              <w:rPr>
                <w:rFonts w:hAnsi="宋体" w:cs="宋体" w:hint="eastAsia"/>
                <w:color w:val="000000" w:themeColor="text1"/>
                <w:sz w:val="24"/>
                <w:szCs w:val="24"/>
              </w:rPr>
              <w:t>方案不具备可操作性且不能养护移交过渡或未提供的不得分。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3</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主观分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11</w:t>
            </w:r>
          </w:p>
        </w:tc>
        <w:tc>
          <w:tcPr>
            <w:tcW w:w="6653" w:type="dxa"/>
            <w:shd w:val="clear" w:color="auto" w:fill="auto"/>
            <w:vAlign w:val="center"/>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b/>
                <w:bCs/>
                <w:color w:val="000000" w:themeColor="text1"/>
                <w:sz w:val="24"/>
              </w:rPr>
              <w:t>应急保障措施：</w:t>
            </w:r>
            <w:r w:rsidRPr="00DE44D3">
              <w:rPr>
                <w:rFonts w:ascii="宋体" w:hAnsi="宋体" w:cs="宋体" w:hint="eastAsia"/>
                <w:color w:val="000000" w:themeColor="text1"/>
                <w:sz w:val="24"/>
              </w:rPr>
              <w:t>应急保障措施（抗雪防冻、防汛防台、突发事件应急处理及重大活动保障的人员配备、应急处置方案，落实专职人员等内容），根据方案是否覆盖全面、是否科学合理、具有针对性和可操作性评审（0-4分）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措施方案覆盖全面、科学合理且具有针对性和可操作性的得4</w:t>
            </w:r>
            <w:r w:rsidRPr="00DE44D3">
              <w:rPr>
                <w:rFonts w:ascii="宋体" w:hAnsi="宋体" w:cs="宋体" w:hint="eastAsia"/>
                <w:color w:val="000000" w:themeColor="text1"/>
                <w:sz w:val="24"/>
              </w:rPr>
              <w:lastRenderedPageBreak/>
              <w:t>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措施方案覆盖全面、科学合理且具有针对性的得3分；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措施方案覆盖全面、科学合理的得2分；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措施方案部分符合本项目要求的得1分；</w:t>
            </w:r>
          </w:p>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不符合的不得分。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4</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主观分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lastRenderedPageBreak/>
              <w:t>12</w:t>
            </w:r>
          </w:p>
        </w:tc>
        <w:tc>
          <w:tcPr>
            <w:tcW w:w="6653"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r w:rsidRPr="00DE44D3">
              <w:rPr>
                <w:rFonts w:ascii="宋体" w:hAnsi="宋体" w:cs="宋体" w:hint="eastAsia"/>
                <w:color w:val="000000" w:themeColor="text1"/>
                <w:sz w:val="24"/>
              </w:rPr>
              <w:t>针对本项目所提出的优惠方案、延伸服务以及服务承诺的综合评审（0-0.5分）。</w:t>
            </w:r>
          </w:p>
        </w:tc>
        <w:tc>
          <w:tcPr>
            <w:tcW w:w="784"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0.5</w:t>
            </w:r>
          </w:p>
        </w:tc>
        <w:tc>
          <w:tcPr>
            <w:tcW w:w="1133"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主观分</w:t>
            </w:r>
          </w:p>
        </w:tc>
        <w:tc>
          <w:tcPr>
            <w:tcW w:w="1078" w:type="dxa"/>
            <w:shd w:val="clear" w:color="auto" w:fill="auto"/>
          </w:tcPr>
          <w:p w:rsidR="00A7162D" w:rsidRPr="00DE44D3" w:rsidRDefault="00A7162D" w:rsidP="003E574A">
            <w:pPr>
              <w:adjustRightInd/>
              <w:spacing w:line="312" w:lineRule="auto"/>
              <w:jc w:val="left"/>
              <w:rPr>
                <w:rFonts w:ascii="宋体" w:hAnsi="宋体" w:cs="宋体"/>
                <w:color w:val="000000" w:themeColor="text1"/>
                <w:sz w:val="24"/>
              </w:rPr>
            </w:pPr>
          </w:p>
        </w:tc>
      </w:tr>
      <w:tr w:rsidR="00A7162D" w:rsidRPr="00DE44D3" w:rsidTr="003E574A">
        <w:tc>
          <w:tcPr>
            <w:tcW w:w="735" w:type="dxa"/>
            <w:shd w:val="clear" w:color="auto" w:fill="auto"/>
            <w:vAlign w:val="center"/>
          </w:tcPr>
          <w:p w:rsidR="00A7162D" w:rsidRPr="00DE44D3" w:rsidRDefault="00A7162D" w:rsidP="003E574A">
            <w:pPr>
              <w:adjustRightInd/>
              <w:spacing w:line="312" w:lineRule="auto"/>
              <w:jc w:val="center"/>
              <w:rPr>
                <w:rFonts w:ascii="宋体" w:hAnsi="宋体" w:cs="宋体"/>
                <w:color w:val="000000" w:themeColor="text1"/>
                <w:sz w:val="24"/>
              </w:rPr>
            </w:pPr>
            <w:r w:rsidRPr="00DE44D3">
              <w:rPr>
                <w:rFonts w:ascii="宋体" w:hAnsi="宋体" w:cs="宋体" w:hint="eastAsia"/>
                <w:color w:val="000000" w:themeColor="text1"/>
                <w:sz w:val="24"/>
              </w:rPr>
              <w:t>13</w:t>
            </w:r>
          </w:p>
        </w:tc>
        <w:tc>
          <w:tcPr>
            <w:tcW w:w="6653" w:type="dxa"/>
            <w:shd w:val="clear" w:color="auto" w:fill="auto"/>
          </w:tcPr>
          <w:p w:rsidR="00A7162D" w:rsidRPr="00DE44D3" w:rsidRDefault="00A7162D" w:rsidP="003E574A">
            <w:pPr>
              <w:adjustRightInd/>
              <w:spacing w:line="312" w:lineRule="auto"/>
              <w:outlineLvl w:val="0"/>
              <w:rPr>
                <w:rFonts w:ascii="宋体" w:hAnsi="宋体" w:cs="宋体"/>
                <w:color w:val="000000" w:themeColor="text1"/>
                <w:sz w:val="24"/>
              </w:rPr>
            </w:pPr>
            <w:r w:rsidRPr="00DE44D3">
              <w:rPr>
                <w:rFonts w:ascii="宋体" w:hAnsi="宋体" w:cs="宋体" w:hint="eastAsia"/>
                <w:color w:val="000000" w:themeColor="text1"/>
                <w:sz w:val="24"/>
              </w:rPr>
              <w:t>有效投标报价的最低价作为评标基准价，其最低报价为满分；按［投标报价得分=（评标基准价/投标报价）*15］的计算公式计算。</w:t>
            </w:r>
          </w:p>
          <w:p w:rsidR="00A7162D" w:rsidRPr="00DE44D3" w:rsidRDefault="00A7162D" w:rsidP="003E574A">
            <w:pPr>
              <w:widowControl/>
              <w:shd w:val="clear" w:color="auto" w:fill="FFFFFF"/>
              <w:adjustRightInd/>
              <w:spacing w:line="312" w:lineRule="auto"/>
              <w:ind w:firstLine="420"/>
              <w:jc w:val="left"/>
              <w:rPr>
                <w:rFonts w:ascii="宋体" w:hAnsi="宋体" w:cs="宋体"/>
                <w:color w:val="000000" w:themeColor="text1"/>
                <w:sz w:val="24"/>
              </w:rPr>
            </w:pPr>
            <w:r w:rsidRPr="00DE44D3">
              <w:rPr>
                <w:rFonts w:ascii="宋体" w:hAnsi="宋体" w:cs="宋体" w:hint="eastAsia"/>
                <w:color w:val="000000" w:themeColor="text1"/>
                <w:sz w:val="24"/>
              </w:rPr>
              <w:t>评标过程中，不得去掉报价中的最高报价和最低报价。</w:t>
            </w:r>
          </w:p>
          <w:p w:rsidR="00A7162D" w:rsidRPr="00DE44D3" w:rsidRDefault="00A7162D" w:rsidP="003E574A">
            <w:pPr>
              <w:widowControl/>
              <w:shd w:val="clear" w:color="auto" w:fill="FFFFFF"/>
              <w:adjustRightInd/>
              <w:spacing w:line="312" w:lineRule="auto"/>
              <w:ind w:firstLine="420"/>
              <w:jc w:val="left"/>
              <w:rPr>
                <w:rFonts w:ascii="宋体" w:hAnsi="宋体" w:cs="宋体"/>
                <w:color w:val="000000" w:themeColor="text1"/>
                <w:sz w:val="24"/>
              </w:rPr>
            </w:pPr>
            <w:r w:rsidRPr="00DE44D3">
              <w:rPr>
                <w:rFonts w:ascii="宋体" w:hAnsi="宋体" w:cs="宋体" w:hint="eastAsia"/>
                <w:color w:val="000000" w:themeColor="text1"/>
                <w:sz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84" w:type="dxa"/>
            <w:shd w:val="clear" w:color="auto" w:fill="auto"/>
            <w:vAlign w:val="center"/>
          </w:tcPr>
          <w:p w:rsidR="00A7162D" w:rsidRPr="00DE44D3" w:rsidRDefault="00A7162D" w:rsidP="003E574A">
            <w:pPr>
              <w:adjustRightInd/>
              <w:spacing w:line="312" w:lineRule="auto"/>
              <w:jc w:val="center"/>
              <w:outlineLvl w:val="0"/>
              <w:rPr>
                <w:rFonts w:ascii="宋体" w:hAnsi="宋体" w:cs="宋体"/>
                <w:color w:val="000000" w:themeColor="text1"/>
                <w:sz w:val="24"/>
              </w:rPr>
            </w:pPr>
            <w:r w:rsidRPr="00DE44D3">
              <w:rPr>
                <w:rFonts w:ascii="宋体" w:hAnsi="宋体" w:cs="宋体" w:hint="eastAsia"/>
                <w:color w:val="000000" w:themeColor="text1"/>
                <w:sz w:val="24"/>
              </w:rPr>
              <w:t>15</w:t>
            </w:r>
          </w:p>
        </w:tc>
        <w:tc>
          <w:tcPr>
            <w:tcW w:w="1133" w:type="dxa"/>
            <w:shd w:val="clear" w:color="auto" w:fill="auto"/>
            <w:vAlign w:val="center"/>
          </w:tcPr>
          <w:p w:rsidR="00A7162D" w:rsidRPr="00DE44D3" w:rsidRDefault="00A7162D" w:rsidP="003E574A">
            <w:pPr>
              <w:adjustRightInd/>
              <w:spacing w:line="312" w:lineRule="auto"/>
              <w:jc w:val="center"/>
              <w:outlineLvl w:val="0"/>
              <w:rPr>
                <w:rFonts w:ascii="宋体" w:hAnsi="宋体" w:cs="宋体"/>
                <w:color w:val="000000" w:themeColor="text1"/>
                <w:sz w:val="24"/>
              </w:rPr>
            </w:pPr>
            <w:r w:rsidRPr="00DE44D3">
              <w:rPr>
                <w:rFonts w:ascii="宋体" w:hAnsi="宋体" w:cs="宋体" w:hint="eastAsia"/>
                <w:color w:val="000000" w:themeColor="text1"/>
                <w:sz w:val="24"/>
              </w:rPr>
              <w:t>客观分</w:t>
            </w:r>
          </w:p>
        </w:tc>
        <w:tc>
          <w:tcPr>
            <w:tcW w:w="1078" w:type="dxa"/>
            <w:shd w:val="clear" w:color="auto" w:fill="auto"/>
            <w:vAlign w:val="center"/>
          </w:tcPr>
          <w:p w:rsidR="00A7162D" w:rsidRPr="00DE44D3" w:rsidRDefault="00A7162D" w:rsidP="003E574A">
            <w:pPr>
              <w:adjustRightInd/>
              <w:spacing w:line="312" w:lineRule="auto"/>
              <w:jc w:val="center"/>
              <w:outlineLvl w:val="0"/>
              <w:rPr>
                <w:rFonts w:ascii="宋体" w:hAnsi="宋体" w:cs="宋体"/>
                <w:color w:val="000000" w:themeColor="text1"/>
                <w:sz w:val="24"/>
              </w:rPr>
            </w:pPr>
            <w:r w:rsidRPr="00DE44D3">
              <w:rPr>
                <w:rFonts w:ascii="宋体" w:hAnsi="宋体" w:cs="宋体" w:hint="eastAsia"/>
                <w:color w:val="000000" w:themeColor="text1"/>
                <w:sz w:val="24"/>
              </w:rPr>
              <w:t>/</w:t>
            </w:r>
          </w:p>
        </w:tc>
      </w:tr>
    </w:tbl>
    <w:p w:rsidR="00E54C4F" w:rsidRDefault="00E54C4F"/>
    <w:p w:rsidR="00A7162D" w:rsidRDefault="00E96FA3">
      <w:pPr>
        <w:snapToGrid w:val="0"/>
        <w:spacing w:line="360" w:lineRule="auto"/>
        <w:rPr>
          <w:rFonts w:ascii="宋体" w:hAnsi="宋体" w:cs="宋体"/>
          <w:sz w:val="24"/>
        </w:rPr>
      </w:pPr>
      <w:r>
        <w:rPr>
          <w:rFonts w:ascii="宋体" w:hAnsi="宋体" w:cs="宋体" w:hint="eastAsia"/>
          <w:sz w:val="20"/>
          <w:szCs w:val="20"/>
          <w:shd w:val="clear" w:color="auto" w:fill="FFFFFF"/>
        </w:rPr>
        <w:t> *</w:t>
      </w:r>
      <w:r>
        <w:rPr>
          <w:rFonts w:ascii="宋体" w:hAnsi="宋体" w:cs="宋体" w:hint="eastAsia"/>
          <w:b/>
          <w:sz w:val="24"/>
        </w:rPr>
        <w:t>备注：</w:t>
      </w:r>
      <w:r w:rsidR="00A7162D">
        <w:rPr>
          <w:rFonts w:ascii="宋体" w:hAnsi="宋体" w:cs="宋体" w:hint="eastAsia"/>
          <w:b/>
          <w:sz w:val="24"/>
        </w:rPr>
        <w:t>1、</w:t>
      </w:r>
      <w:r>
        <w:rPr>
          <w:rFonts w:ascii="宋体" w:hAnsi="宋体" w:cs="宋体" w:hint="eastAsia"/>
          <w:sz w:val="24"/>
        </w:rPr>
        <w:t>投标人编制投标文件（商务技术文件部分）时，建议按此目录（序号和内容）提供评标标准相应的商务技术资料。</w:t>
      </w:r>
    </w:p>
    <w:p w:rsidR="00E54C4F" w:rsidRDefault="00A7162D" w:rsidP="00A7162D">
      <w:pPr>
        <w:snapToGrid w:val="0"/>
        <w:spacing w:line="360" w:lineRule="auto"/>
        <w:ind w:firstLineChars="196" w:firstLine="472"/>
        <w:rPr>
          <w:rFonts w:ascii="宋体" w:hAnsi="宋体" w:cs="宋体"/>
          <w:b/>
          <w:sz w:val="24"/>
        </w:rPr>
      </w:pPr>
      <w:r>
        <w:rPr>
          <w:rFonts w:hAnsi="宋体" w:cs="宋体" w:hint="eastAsia"/>
          <w:b/>
          <w:bCs/>
          <w:color w:val="000000"/>
          <w:sz w:val="24"/>
        </w:rPr>
        <w:t>2</w:t>
      </w:r>
      <w:r>
        <w:rPr>
          <w:rFonts w:hAnsi="宋体" w:cs="宋体" w:hint="eastAsia"/>
          <w:b/>
          <w:bCs/>
          <w:color w:val="000000"/>
          <w:sz w:val="24"/>
        </w:rPr>
        <w:t>、</w:t>
      </w:r>
      <w:r>
        <w:rPr>
          <w:rFonts w:hAnsi="宋体" w:cs="宋体" w:hint="eastAsia"/>
          <w:b/>
          <w:bCs/>
          <w:color w:val="000000" w:themeColor="text1"/>
          <w:sz w:val="24"/>
        </w:rPr>
        <w:t>供应商可以同时参加这</w:t>
      </w:r>
      <w:r>
        <w:rPr>
          <w:rFonts w:hAnsi="宋体" w:cs="宋体" w:hint="eastAsia"/>
          <w:b/>
          <w:bCs/>
          <w:color w:val="000000" w:themeColor="text1"/>
          <w:sz w:val="24"/>
        </w:rPr>
        <w:t>2</w:t>
      </w:r>
      <w:r>
        <w:rPr>
          <w:rFonts w:hAnsi="宋体" w:cs="宋体" w:hint="eastAsia"/>
          <w:b/>
          <w:bCs/>
          <w:color w:val="000000" w:themeColor="text1"/>
          <w:sz w:val="24"/>
        </w:rPr>
        <w:t>个标项的投标，评标时将按标项一至标项二的顺序进行评标。为保证服务质量，同一套项目成员班子和</w:t>
      </w:r>
      <w:r w:rsidR="000A350F">
        <w:rPr>
          <w:rFonts w:hAnsi="宋体" w:cs="宋体" w:hint="eastAsia"/>
          <w:b/>
          <w:bCs/>
          <w:color w:val="000000" w:themeColor="text1"/>
          <w:sz w:val="24"/>
        </w:rPr>
        <w:t>基础</w:t>
      </w:r>
      <w:r>
        <w:rPr>
          <w:rFonts w:hAnsi="宋体" w:cs="宋体" w:hint="eastAsia"/>
          <w:b/>
          <w:bCs/>
          <w:color w:val="000000" w:themeColor="text1"/>
          <w:sz w:val="24"/>
        </w:rPr>
        <w:t>机械设备只能服务于一个标项，如供应商拟投入的同一套项目成员班子和</w:t>
      </w:r>
      <w:r w:rsidR="000A350F">
        <w:rPr>
          <w:rFonts w:hAnsi="宋体" w:cs="宋体" w:hint="eastAsia"/>
          <w:b/>
          <w:bCs/>
          <w:color w:val="000000" w:themeColor="text1"/>
          <w:sz w:val="24"/>
        </w:rPr>
        <w:t>基础</w:t>
      </w:r>
      <w:r>
        <w:rPr>
          <w:rFonts w:hAnsi="宋体" w:cs="宋体" w:hint="eastAsia"/>
          <w:b/>
          <w:bCs/>
          <w:color w:val="000000" w:themeColor="text1"/>
          <w:sz w:val="24"/>
        </w:rPr>
        <w:t>机械设备服务于两个标项，或有兼任（共用）的，当供应商已在前一个标项被推荐为第一中标候选人时，则只保留前标项的中标资格，由该标段的第二中标候选人中标，以此类推。</w:t>
      </w:r>
      <w:r w:rsidR="00E96FA3">
        <w:rPr>
          <w:rFonts w:ascii="宋体" w:hAnsi="宋体" w:cs="宋体" w:hint="eastAsia"/>
          <w:sz w:val="24"/>
        </w:rPr>
        <w:t> </w:t>
      </w:r>
    </w:p>
    <w:p w:rsidR="00E54C4F" w:rsidRDefault="00E96FA3">
      <w:pPr>
        <w:snapToGrid w:val="0"/>
        <w:spacing w:line="360" w:lineRule="auto"/>
        <w:rPr>
          <w:rFonts w:ascii="宋体" w:hAnsi="宋体" w:cs="宋体"/>
          <w:b/>
          <w:sz w:val="28"/>
          <w:szCs w:val="28"/>
        </w:rPr>
      </w:pPr>
      <w:r>
        <w:rPr>
          <w:rFonts w:ascii="宋体" w:hAnsi="宋体" w:cs="宋体" w:hint="eastAsia"/>
          <w:b/>
          <w:sz w:val="32"/>
        </w:rPr>
        <w:t>一、评标方法</w:t>
      </w:r>
    </w:p>
    <w:p w:rsidR="00E54C4F" w:rsidRDefault="00E96FA3">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E54C4F" w:rsidRDefault="00E96FA3">
      <w:pPr>
        <w:adjustRightInd/>
        <w:spacing w:line="360" w:lineRule="auto"/>
        <w:rPr>
          <w:rFonts w:ascii="宋体" w:hAnsi="宋体" w:cs="宋体"/>
          <w:kern w:val="0"/>
          <w:sz w:val="24"/>
        </w:rPr>
      </w:pPr>
      <w:r>
        <w:rPr>
          <w:rFonts w:ascii="宋体" w:hAnsi="宋体" w:cs="宋体" w:hint="eastAsia"/>
          <w:b/>
          <w:sz w:val="32"/>
        </w:rPr>
        <w:t>二、评标标准</w:t>
      </w:r>
    </w:p>
    <w:p w:rsidR="00E54C4F" w:rsidRDefault="00E96FA3">
      <w:pPr>
        <w:spacing w:line="360" w:lineRule="auto"/>
        <w:ind w:firstLineChars="196" w:firstLine="472"/>
        <w:rPr>
          <w:rFonts w:ascii="宋体" w:hAnsi="宋体" w:cs="宋体"/>
          <w:b/>
          <w:sz w:val="24"/>
        </w:rPr>
      </w:pPr>
      <w:r>
        <w:rPr>
          <w:rFonts w:ascii="宋体" w:hAnsi="宋体" w:cs="宋体" w:hint="eastAsia"/>
          <w:b/>
          <w:sz w:val="24"/>
        </w:rPr>
        <w:t>2.评标标准：</w:t>
      </w:r>
      <w:r>
        <w:rPr>
          <w:rFonts w:ascii="宋体" w:hAnsi="宋体" w:cs="宋体" w:hint="eastAsia"/>
          <w:kern w:val="0"/>
          <w:sz w:val="24"/>
        </w:rPr>
        <w:t>见评标办法前附表。</w:t>
      </w:r>
    </w:p>
    <w:p w:rsidR="00E54C4F" w:rsidRDefault="00E96FA3">
      <w:pPr>
        <w:spacing w:line="360" w:lineRule="auto"/>
        <w:outlineLvl w:val="0"/>
        <w:rPr>
          <w:rFonts w:ascii="宋体" w:hAnsi="宋体" w:cs="宋体"/>
          <w:b/>
          <w:sz w:val="36"/>
          <w:szCs w:val="36"/>
        </w:rPr>
      </w:pPr>
      <w:r>
        <w:rPr>
          <w:rFonts w:ascii="宋体" w:hAnsi="宋体" w:cs="宋体" w:hint="eastAsia"/>
          <w:b/>
          <w:sz w:val="36"/>
          <w:szCs w:val="36"/>
        </w:rPr>
        <w:lastRenderedPageBreak/>
        <w:t>三、评标程序</w:t>
      </w:r>
    </w:p>
    <w:p w:rsidR="00E54C4F" w:rsidRDefault="00E96FA3">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E54C4F" w:rsidRDefault="00E96FA3">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E54C4F" w:rsidRDefault="00E96FA3">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E54C4F" w:rsidRDefault="00E96FA3">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E54C4F" w:rsidRDefault="00E96FA3" w:rsidP="00CE252C">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3.4.1.3单价金额小数点或者百分比有明显错位的，以开标一览表的总价为准，并修改单价;</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E54C4F" w:rsidRDefault="00E96FA3">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E54C4F" w:rsidRDefault="00E96FA3">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E54C4F" w:rsidRDefault="00E96FA3">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lastRenderedPageBreak/>
        <w:t>6</w:t>
      </w:r>
      <w:r>
        <w:rPr>
          <w:rFonts w:ascii="宋体" w:hAnsi="宋体" w:cs="宋体" w:hint="eastAsia"/>
          <w:kern w:val="0"/>
          <w:szCs w:val="24"/>
        </w:rPr>
        <w:t>%的扣除，用扣除后的价格参加评审。组成联合体或者接受分包的小微企业与联合体内其他企业、分包企业之间存在直接控股、管理关系的，不享受价格扣除优惠政策。</w:t>
      </w:r>
    </w:p>
    <w:p w:rsidR="00E54C4F" w:rsidRDefault="00E96FA3" w:rsidP="00CE252C">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54C4F" w:rsidRDefault="00E96FA3">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E54C4F" w:rsidRDefault="00E96FA3">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E54C4F" w:rsidRDefault="00E96FA3">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E54C4F" w:rsidRDefault="00E96FA3">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E54C4F" w:rsidRDefault="00E96FA3">
      <w:pPr>
        <w:pStyle w:val="aa"/>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lastRenderedPageBreak/>
        <w:t>4.2.5投标文件中承诺的投标有效期少于招标文件中载明的投标有效期的；</w:t>
      </w:r>
    </w:p>
    <w:p w:rsidR="00E54C4F" w:rsidRDefault="00E96FA3">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E54C4F" w:rsidRDefault="00E96FA3">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4.2.12投标人仅提交备份投标文件，未在电子交易平台传输递交投标文件的，投标无效；</w:t>
      </w:r>
    </w:p>
    <w:p w:rsidR="00E54C4F" w:rsidRDefault="00E96FA3">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rsidR="00E54C4F" w:rsidRDefault="00E96FA3">
      <w:pPr>
        <w:pStyle w:val="aa"/>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E54C4F" w:rsidRDefault="00E96FA3">
      <w:pPr>
        <w:pStyle w:val="aa"/>
        <w:snapToGrid w:val="0"/>
        <w:spacing w:line="360" w:lineRule="auto"/>
        <w:rPr>
          <w:rFonts w:cs="宋体"/>
        </w:rPr>
      </w:pPr>
      <w:r>
        <w:rPr>
          <w:rFonts w:cs="宋体" w:hint="eastAsia"/>
        </w:rPr>
        <w:t>5.1符合专业条件的供应商或者对招标文件作实质响应的供应商不足3家的；</w:t>
      </w:r>
    </w:p>
    <w:p w:rsidR="00E54C4F" w:rsidRDefault="00E96FA3">
      <w:pPr>
        <w:pStyle w:val="aa"/>
        <w:snapToGrid w:val="0"/>
        <w:spacing w:line="360" w:lineRule="auto"/>
        <w:rPr>
          <w:rFonts w:cs="宋体"/>
        </w:rPr>
      </w:pPr>
      <w:r>
        <w:rPr>
          <w:rFonts w:cs="宋体" w:hint="eastAsia"/>
        </w:rPr>
        <w:t>5.2出现影响采购公正的违法、违规行为的；</w:t>
      </w:r>
    </w:p>
    <w:p w:rsidR="00E54C4F" w:rsidRDefault="00E96FA3">
      <w:pPr>
        <w:pStyle w:val="aa"/>
        <w:snapToGrid w:val="0"/>
        <w:spacing w:line="360" w:lineRule="auto"/>
        <w:rPr>
          <w:rFonts w:cs="宋体"/>
        </w:rPr>
      </w:pPr>
      <w:r>
        <w:rPr>
          <w:rFonts w:cs="宋体" w:hint="eastAsia"/>
        </w:rPr>
        <w:t>5.3投标人的报价均超过了采购预算，采购人不能支付的；</w:t>
      </w:r>
    </w:p>
    <w:p w:rsidR="00E54C4F" w:rsidRDefault="00E96FA3">
      <w:pPr>
        <w:pStyle w:val="aa"/>
        <w:snapToGrid w:val="0"/>
        <w:spacing w:line="360" w:lineRule="auto"/>
        <w:rPr>
          <w:rFonts w:cs="宋体"/>
        </w:rPr>
      </w:pPr>
      <w:r>
        <w:rPr>
          <w:rFonts w:cs="宋体" w:hint="eastAsia"/>
        </w:rPr>
        <w:t>5.4因重大变故，采购任务取消的。</w:t>
      </w:r>
    </w:p>
    <w:p w:rsidR="00E54C4F" w:rsidRDefault="00E96FA3">
      <w:pPr>
        <w:pStyle w:val="aa"/>
        <w:snapToGrid w:val="0"/>
        <w:spacing w:line="360" w:lineRule="auto"/>
        <w:rPr>
          <w:rFonts w:cs="宋体"/>
        </w:rPr>
      </w:pPr>
      <w:r>
        <w:rPr>
          <w:rFonts w:cs="宋体" w:hint="eastAsia"/>
        </w:rPr>
        <w:t>废标后，采购代理机构应当将废标理由通知所有投标人。</w:t>
      </w:r>
    </w:p>
    <w:p w:rsidR="00E54C4F" w:rsidRDefault="00E96FA3">
      <w:pPr>
        <w:pStyle w:val="aa"/>
        <w:snapToGrid w:val="0"/>
        <w:spacing w:line="360" w:lineRule="auto"/>
        <w:ind w:firstLineChars="245" w:firstLine="590"/>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E54C4F" w:rsidRDefault="00E96FA3">
      <w:pPr>
        <w:pStyle w:val="aa"/>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有政府采购法第七十一条、第七十二条规定的违法行为之一，影响或者可能影响中标结果的，依照下列规定处理：</w:t>
      </w:r>
    </w:p>
    <w:p w:rsidR="00E54C4F" w:rsidRDefault="00E96FA3">
      <w:pPr>
        <w:pStyle w:val="aa"/>
        <w:snapToGrid w:val="0"/>
        <w:spacing w:line="360" w:lineRule="auto"/>
        <w:rPr>
          <w:rFonts w:cs="宋体"/>
        </w:rPr>
      </w:pPr>
      <w:r>
        <w:rPr>
          <w:rFonts w:cs="宋体" w:hint="eastAsia"/>
        </w:rPr>
        <w:t>7.1未确定中标供应商的，终止本次政府采购活动，重新开展政府采购活动。</w:t>
      </w:r>
    </w:p>
    <w:p w:rsidR="00E54C4F" w:rsidRDefault="00E96FA3">
      <w:pPr>
        <w:pStyle w:val="aa"/>
        <w:snapToGrid w:val="0"/>
        <w:spacing w:line="360" w:lineRule="auto"/>
        <w:rPr>
          <w:rFonts w:cs="宋体"/>
        </w:rPr>
      </w:pPr>
      <w:r>
        <w:rPr>
          <w:rFonts w:cs="宋体" w:hint="eastAsia"/>
        </w:rPr>
        <w:t>7.2已确定中标供应商但尚未签订政府采购合同的，中标结果无效，从合格的中标</w:t>
      </w:r>
      <w:r>
        <w:rPr>
          <w:rFonts w:cs="宋体" w:hint="eastAsia"/>
        </w:rPr>
        <w:lastRenderedPageBreak/>
        <w:t>候选人中另行确定中标供应商；没有合格的中标候选人的，重新开展政府采购活动。</w:t>
      </w:r>
    </w:p>
    <w:p w:rsidR="00E54C4F" w:rsidRDefault="00E96FA3">
      <w:pPr>
        <w:pStyle w:val="aa"/>
        <w:snapToGrid w:val="0"/>
        <w:spacing w:line="360" w:lineRule="auto"/>
        <w:rPr>
          <w:rFonts w:cs="宋体"/>
        </w:rPr>
      </w:pPr>
      <w:r>
        <w:rPr>
          <w:rFonts w:cs="宋体" w:hint="eastAsia"/>
        </w:rPr>
        <w:t>7.3政府采购合同已签订但尚未履行的，撤销合同，从合格的中标候选人中另行确定中标供应商；没有合格的中标候选人的，重新开展政府采购活动。</w:t>
      </w:r>
    </w:p>
    <w:p w:rsidR="00E54C4F" w:rsidRDefault="00E96FA3">
      <w:pPr>
        <w:pStyle w:val="aa"/>
        <w:snapToGrid w:val="0"/>
        <w:spacing w:line="360" w:lineRule="auto"/>
        <w:rPr>
          <w:rFonts w:cs="宋体"/>
        </w:rPr>
      </w:pPr>
      <w:r>
        <w:rPr>
          <w:rFonts w:cs="宋体" w:hint="eastAsia"/>
        </w:rPr>
        <w:t>7.4政府采购合同已经履行，给采购人、供应商造成损失的，由责任人承担赔偿责任。</w:t>
      </w:r>
    </w:p>
    <w:p w:rsidR="00E54C4F" w:rsidRDefault="00E96FA3">
      <w:pPr>
        <w:pStyle w:val="aa"/>
        <w:snapToGrid w:val="0"/>
        <w:spacing w:line="360" w:lineRule="auto"/>
        <w:rPr>
          <w:rFonts w:cs="宋体"/>
        </w:rPr>
      </w:pPr>
      <w:r>
        <w:rPr>
          <w:rFonts w:cs="宋体" w:hint="eastAsia"/>
        </w:rPr>
        <w:t>7.5政府采购当事人有其他违反政府采购法或者政府采购法实施条例等法律法规规定的行为，经改正后仍然影响或者可能影响中标结果或者依法被认定为中标无效的，依照7.1-7.4规定处理。</w:t>
      </w:r>
    </w:p>
    <w:p w:rsidR="00E54C4F" w:rsidRDefault="00E54C4F">
      <w:pPr>
        <w:pStyle w:val="aa"/>
        <w:snapToGrid w:val="0"/>
        <w:spacing w:line="360" w:lineRule="auto"/>
        <w:ind w:firstLineChars="0" w:firstLine="0"/>
        <w:rPr>
          <w:rFonts w:cs="宋体"/>
        </w:rPr>
      </w:pPr>
    </w:p>
    <w:p w:rsidR="00E54C4F" w:rsidRDefault="00E54C4F">
      <w:pPr>
        <w:spacing w:line="360" w:lineRule="auto"/>
        <w:ind w:leftChars="343" w:left="720" w:firstLineChars="300" w:firstLine="1084"/>
        <w:outlineLvl w:val="0"/>
        <w:rPr>
          <w:rFonts w:ascii="宋体" w:hAnsi="宋体" w:cs="宋体"/>
          <w:b/>
          <w:sz w:val="36"/>
          <w:szCs w:val="36"/>
        </w:rPr>
      </w:pPr>
      <w:bookmarkStart w:id="402" w:name="第五部分"/>
      <w:bookmarkStart w:id="403" w:name="_Toc86217003"/>
      <w:bookmarkEnd w:id="27"/>
    </w:p>
    <w:p w:rsidR="00E54C4F" w:rsidRDefault="00E54C4F">
      <w:pPr>
        <w:spacing w:line="360" w:lineRule="auto"/>
        <w:ind w:leftChars="343" w:left="720" w:firstLineChars="300" w:firstLine="1084"/>
        <w:outlineLvl w:val="0"/>
        <w:rPr>
          <w:rFonts w:ascii="宋体" w:hAnsi="宋体" w:cs="宋体"/>
          <w:b/>
          <w:sz w:val="36"/>
          <w:szCs w:val="36"/>
        </w:rPr>
      </w:pPr>
    </w:p>
    <w:p w:rsidR="00E54C4F" w:rsidRDefault="00E54C4F">
      <w:pPr>
        <w:spacing w:line="360" w:lineRule="auto"/>
        <w:ind w:leftChars="343" w:left="720" w:firstLineChars="300" w:firstLine="1084"/>
        <w:outlineLvl w:val="0"/>
        <w:rPr>
          <w:rFonts w:ascii="宋体" w:hAnsi="宋体" w:cs="宋体"/>
          <w:b/>
          <w:sz w:val="36"/>
          <w:szCs w:val="36"/>
        </w:rPr>
      </w:pPr>
    </w:p>
    <w:p w:rsidR="00E54C4F" w:rsidRDefault="00E54C4F">
      <w:pPr>
        <w:spacing w:line="360" w:lineRule="auto"/>
        <w:ind w:leftChars="343" w:left="720" w:firstLineChars="300" w:firstLine="1084"/>
        <w:outlineLvl w:val="0"/>
        <w:rPr>
          <w:rFonts w:ascii="宋体" w:hAnsi="宋体" w:cs="宋体"/>
          <w:b/>
          <w:sz w:val="36"/>
          <w:szCs w:val="36"/>
        </w:rPr>
      </w:pPr>
    </w:p>
    <w:p w:rsidR="00E54C4F" w:rsidRDefault="00E54C4F">
      <w:pPr>
        <w:spacing w:line="360" w:lineRule="auto"/>
        <w:ind w:leftChars="343" w:left="720" w:firstLineChars="300" w:firstLine="1084"/>
        <w:outlineLvl w:val="0"/>
        <w:rPr>
          <w:rFonts w:ascii="宋体" w:hAnsi="宋体" w:cs="宋体"/>
          <w:b/>
          <w:sz w:val="36"/>
          <w:szCs w:val="36"/>
        </w:rPr>
      </w:pPr>
    </w:p>
    <w:p w:rsidR="00E54C4F" w:rsidRDefault="00E54C4F">
      <w:pPr>
        <w:spacing w:line="360" w:lineRule="auto"/>
        <w:ind w:leftChars="343" w:left="720" w:firstLineChars="300" w:firstLine="1084"/>
        <w:outlineLvl w:val="0"/>
        <w:rPr>
          <w:rFonts w:ascii="宋体" w:hAnsi="宋体" w:cs="宋体"/>
          <w:b/>
          <w:sz w:val="36"/>
          <w:szCs w:val="36"/>
        </w:rPr>
      </w:pPr>
    </w:p>
    <w:p w:rsidR="00E54C4F" w:rsidRDefault="00E54C4F">
      <w:pPr>
        <w:spacing w:line="360" w:lineRule="auto"/>
        <w:ind w:leftChars="343" w:left="720" w:firstLineChars="300" w:firstLine="1084"/>
        <w:outlineLvl w:val="0"/>
        <w:rPr>
          <w:rFonts w:ascii="宋体" w:hAnsi="宋体" w:cs="宋体"/>
          <w:b/>
          <w:sz w:val="36"/>
          <w:szCs w:val="36"/>
        </w:rPr>
      </w:pPr>
    </w:p>
    <w:p w:rsidR="00E54C4F" w:rsidRDefault="00E96FA3">
      <w:pPr>
        <w:widowControl/>
        <w:adjustRightInd/>
        <w:jc w:val="left"/>
        <w:rPr>
          <w:rFonts w:ascii="宋体" w:hAnsi="宋体" w:cs="宋体"/>
          <w:b/>
          <w:sz w:val="36"/>
          <w:szCs w:val="36"/>
        </w:rPr>
      </w:pPr>
      <w:r>
        <w:rPr>
          <w:rFonts w:ascii="宋体" w:hAnsi="宋体" w:cs="宋体"/>
          <w:b/>
          <w:sz w:val="36"/>
          <w:szCs w:val="36"/>
        </w:rPr>
        <w:br w:type="page"/>
      </w:r>
    </w:p>
    <w:p w:rsidR="00E54C4F" w:rsidRDefault="00E96FA3">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第五部分 拟签订的合同文本</w:t>
      </w:r>
    </w:p>
    <w:p w:rsidR="00A7162D" w:rsidRDefault="00A7162D">
      <w:pPr>
        <w:rPr>
          <w:rFonts w:ascii="宋体" w:hAnsi="宋体" w:cs="宋体"/>
          <w:sz w:val="24"/>
        </w:rPr>
      </w:pPr>
    </w:p>
    <w:p w:rsidR="00A7162D" w:rsidRDefault="00A7162D" w:rsidP="00A7162D">
      <w:pPr>
        <w:pStyle w:val="ac"/>
        <w:snapToGrid w:val="0"/>
        <w:spacing w:line="360" w:lineRule="auto"/>
        <w:jc w:val="center"/>
        <w:rPr>
          <w:rFonts w:ascii="华文仿宋" w:eastAsia="华文仿宋" w:hAnsi="华文仿宋"/>
          <w:b/>
          <w:sz w:val="30"/>
        </w:rPr>
      </w:pPr>
      <w:r>
        <w:rPr>
          <w:rFonts w:ascii="华文仿宋" w:eastAsia="华文仿宋" w:hAnsi="华文仿宋" w:hint="eastAsia"/>
          <w:b/>
          <w:sz w:val="30"/>
        </w:rPr>
        <w:t>（</w:t>
      </w:r>
      <w:r>
        <w:rPr>
          <w:rFonts w:hAnsi="宋体" w:hint="eastAsia"/>
          <w:b/>
          <w:sz w:val="30"/>
        </w:rPr>
        <w:t>本合同为合同样稿，最终稿由双方协商后确定）</w:t>
      </w:r>
    </w:p>
    <w:p w:rsidR="00A7162D" w:rsidRDefault="00A7162D" w:rsidP="00A7162D">
      <w:pPr>
        <w:spacing w:line="360" w:lineRule="auto"/>
        <w:rPr>
          <w:rFonts w:ascii="宋体" w:hAnsi="宋体"/>
          <w:sz w:val="24"/>
        </w:rPr>
      </w:pPr>
      <w:r>
        <w:rPr>
          <w:rFonts w:ascii="宋体" w:hAnsi="宋体"/>
          <w:sz w:val="24"/>
        </w:rPr>
        <w:t>甲方：</w:t>
      </w:r>
    </w:p>
    <w:p w:rsidR="00A7162D" w:rsidRDefault="00A7162D" w:rsidP="00A7162D">
      <w:pPr>
        <w:spacing w:line="360" w:lineRule="auto"/>
        <w:rPr>
          <w:rFonts w:ascii="宋体" w:hAnsi="宋体"/>
          <w:sz w:val="24"/>
        </w:rPr>
      </w:pPr>
      <w:r>
        <w:rPr>
          <w:rFonts w:ascii="宋体" w:hAnsi="宋体"/>
          <w:sz w:val="24"/>
        </w:rPr>
        <w:t>乙方：</w:t>
      </w:r>
    </w:p>
    <w:p w:rsidR="00A7162D" w:rsidRDefault="00A7162D" w:rsidP="00A7162D">
      <w:pPr>
        <w:spacing w:line="360" w:lineRule="auto"/>
        <w:rPr>
          <w:rFonts w:ascii="宋体" w:hAnsi="宋体"/>
          <w:sz w:val="24"/>
        </w:rPr>
      </w:pPr>
    </w:p>
    <w:p w:rsidR="00A7162D" w:rsidRDefault="00A7162D" w:rsidP="00A7162D">
      <w:pPr>
        <w:spacing w:line="360" w:lineRule="auto"/>
        <w:ind w:firstLineChars="200" w:firstLine="480"/>
        <w:jc w:val="left"/>
        <w:rPr>
          <w:rFonts w:ascii="宋体" w:hAnsi="宋体"/>
          <w:sz w:val="24"/>
          <w:u w:val="single"/>
        </w:rPr>
      </w:pPr>
      <w:r>
        <w:rPr>
          <w:rFonts w:ascii="宋体" w:hAnsi="宋体"/>
          <w:sz w:val="24"/>
        </w:rPr>
        <w:t>根据《中华人民共和国合同法》的规定和招标文件（编号：）的有关要求，合同双方就经协商一致，签订本合同。</w:t>
      </w:r>
    </w:p>
    <w:p w:rsidR="00A7162D" w:rsidRDefault="00A7162D" w:rsidP="00A7162D">
      <w:pPr>
        <w:spacing w:line="360" w:lineRule="auto"/>
        <w:outlineLvl w:val="1"/>
        <w:rPr>
          <w:rFonts w:ascii="宋体" w:hAnsi="宋体"/>
          <w:b/>
          <w:sz w:val="24"/>
        </w:rPr>
      </w:pPr>
      <w:bookmarkStart w:id="404" w:name="_Toc42254989"/>
      <w:r>
        <w:rPr>
          <w:rFonts w:ascii="宋体" w:hAnsi="宋体"/>
          <w:b/>
          <w:sz w:val="24"/>
        </w:rPr>
        <w:t>一、服务内容、形式、要求</w:t>
      </w:r>
      <w:bookmarkEnd w:id="404"/>
    </w:p>
    <w:p w:rsidR="00A7162D" w:rsidRDefault="00A7162D" w:rsidP="00A7162D">
      <w:pPr>
        <w:spacing w:line="360" w:lineRule="auto"/>
        <w:ind w:firstLine="360"/>
        <w:jc w:val="left"/>
        <w:rPr>
          <w:rFonts w:ascii="宋体" w:hAnsi="宋体"/>
          <w:sz w:val="24"/>
        </w:rPr>
      </w:pPr>
      <w:r>
        <w:rPr>
          <w:rFonts w:ascii="宋体" w:hAnsi="宋体" w:cs="宋体"/>
          <w:kern w:val="0"/>
          <w:sz w:val="24"/>
        </w:rPr>
        <w:t>1、综合养护服务内容：</w:t>
      </w:r>
    </w:p>
    <w:p w:rsidR="00A7162D" w:rsidRDefault="00A7162D" w:rsidP="00A7162D">
      <w:pPr>
        <w:spacing w:line="360" w:lineRule="auto"/>
        <w:ind w:firstLine="360"/>
        <w:jc w:val="left"/>
        <w:rPr>
          <w:rFonts w:ascii="宋体" w:hAnsi="宋体"/>
          <w:sz w:val="24"/>
        </w:rPr>
      </w:pPr>
      <w:r>
        <w:rPr>
          <w:rFonts w:ascii="宋体" w:hAnsi="宋体"/>
          <w:sz w:val="24"/>
        </w:rPr>
        <w:t>乙方根据甲方要求对中标道路的市政、保洁项目进行综合养护，涉及招标范围内道路综合性养护包括道路路面、绿地保洁（路侧绿地、中央隔离带、机非隔离带绿地以道路侧石边线为基准向相应绿地范围内推算1米范围的绿地作为绿地保洁范围）、无主垃圾及废土清除，以及道路范围内所有环卫设施等城市家具的保洁；道路路面、人行道、排水、桥梁等各项设施的检查、小修；养护范围内防汛防台、抗雪防冻、突发事件的应急处理及重大活动保障的配合工作等内容。具体单项养护工作以正式移交时间为准。如遇原道路保洁合同未到期，养护期按原保洁合同到期后开始计算。</w:t>
      </w:r>
    </w:p>
    <w:p w:rsidR="00A7162D" w:rsidRDefault="00A7162D" w:rsidP="00A7162D">
      <w:pPr>
        <w:spacing w:line="360" w:lineRule="auto"/>
        <w:ind w:firstLine="360"/>
        <w:jc w:val="left"/>
        <w:rPr>
          <w:rFonts w:ascii="宋体" w:hAnsi="宋体"/>
          <w:b/>
          <w:sz w:val="24"/>
        </w:rPr>
      </w:pPr>
      <w:r>
        <w:rPr>
          <w:rFonts w:ascii="宋体" w:hAnsi="宋体"/>
          <w:b/>
          <w:sz w:val="24"/>
        </w:rPr>
        <w:t>道路保洁设施量清单,具体见招标文件第</w:t>
      </w:r>
      <w:r>
        <w:rPr>
          <w:rFonts w:ascii="宋体" w:hAnsi="宋体" w:hint="eastAsia"/>
          <w:b/>
          <w:sz w:val="24"/>
        </w:rPr>
        <w:t>三部分</w:t>
      </w:r>
      <w:r>
        <w:rPr>
          <w:rFonts w:ascii="宋体" w:hAnsi="宋体"/>
          <w:b/>
          <w:sz w:val="24"/>
        </w:rPr>
        <w:t>（具体签订合同时后附）</w:t>
      </w:r>
    </w:p>
    <w:p w:rsidR="00A7162D" w:rsidRDefault="00A7162D" w:rsidP="00A7162D">
      <w:pPr>
        <w:spacing w:line="360" w:lineRule="auto"/>
        <w:ind w:firstLine="360"/>
        <w:jc w:val="left"/>
        <w:rPr>
          <w:rFonts w:ascii="宋体" w:hAnsi="宋体"/>
          <w:b/>
          <w:sz w:val="24"/>
        </w:rPr>
      </w:pPr>
      <w:r>
        <w:rPr>
          <w:rFonts w:ascii="宋体" w:hAnsi="宋体"/>
          <w:b/>
          <w:sz w:val="24"/>
        </w:rPr>
        <w:t>道路市政养护设施量清单如下：</w:t>
      </w:r>
    </w:p>
    <w:p w:rsidR="00A7162D" w:rsidRDefault="00A7162D" w:rsidP="00A7162D">
      <w:pPr>
        <w:spacing w:line="360" w:lineRule="auto"/>
        <w:ind w:firstLine="360"/>
        <w:jc w:val="left"/>
        <w:rPr>
          <w:rFonts w:ascii="宋体" w:hAnsi="宋体"/>
          <w:b/>
          <w:sz w:val="24"/>
        </w:rPr>
      </w:pPr>
      <w:r>
        <w:rPr>
          <w:rFonts w:ascii="宋体" w:hAnsi="宋体"/>
          <w:b/>
          <w:sz w:val="24"/>
        </w:rPr>
        <w:t>附设施量明细清单,具体见招标文件第</w:t>
      </w:r>
      <w:r>
        <w:rPr>
          <w:rFonts w:ascii="宋体" w:hAnsi="宋体" w:hint="eastAsia"/>
          <w:b/>
          <w:sz w:val="24"/>
        </w:rPr>
        <w:t>三部分</w:t>
      </w:r>
      <w:r>
        <w:rPr>
          <w:rFonts w:ascii="宋体" w:hAnsi="宋体"/>
          <w:b/>
          <w:sz w:val="24"/>
        </w:rPr>
        <w:t>（具体签订合同时后附）</w:t>
      </w:r>
    </w:p>
    <w:p w:rsidR="00A7162D" w:rsidRDefault="00A7162D" w:rsidP="00A7162D">
      <w:pPr>
        <w:spacing w:line="360" w:lineRule="auto"/>
        <w:ind w:firstLine="360"/>
        <w:jc w:val="left"/>
        <w:rPr>
          <w:rFonts w:ascii="宋体" w:hAnsi="宋体"/>
          <w:b/>
          <w:sz w:val="24"/>
        </w:rPr>
      </w:pPr>
      <w:r>
        <w:rPr>
          <w:rFonts w:ascii="宋体" w:hAnsi="宋体"/>
          <w:b/>
          <w:sz w:val="24"/>
        </w:rPr>
        <w:t>随路桥梁设施量明细,具体见招标文件第</w:t>
      </w:r>
      <w:r>
        <w:rPr>
          <w:rFonts w:ascii="宋体" w:hAnsi="宋体" w:hint="eastAsia"/>
          <w:b/>
          <w:sz w:val="24"/>
        </w:rPr>
        <w:t>三部分</w:t>
      </w:r>
      <w:r>
        <w:rPr>
          <w:rFonts w:ascii="宋体" w:hAnsi="宋体"/>
          <w:b/>
          <w:sz w:val="24"/>
        </w:rPr>
        <w:t>（具体签订合同时后附）</w:t>
      </w:r>
    </w:p>
    <w:p w:rsidR="00A7162D" w:rsidRDefault="00A7162D" w:rsidP="00A7162D">
      <w:pPr>
        <w:spacing w:line="360" w:lineRule="auto"/>
        <w:ind w:firstLine="360"/>
        <w:jc w:val="left"/>
        <w:rPr>
          <w:rFonts w:ascii="宋体" w:hAnsi="宋体"/>
          <w:b/>
          <w:sz w:val="24"/>
        </w:rPr>
      </w:pPr>
      <w:r>
        <w:rPr>
          <w:rFonts w:ascii="宋体" w:hAnsi="宋体"/>
          <w:b/>
          <w:sz w:val="24"/>
        </w:rPr>
        <w:t>排水管网设施量明细,具体见招标文件第</w:t>
      </w:r>
      <w:r>
        <w:rPr>
          <w:rFonts w:ascii="宋体" w:hAnsi="宋体" w:hint="eastAsia"/>
          <w:b/>
          <w:sz w:val="24"/>
        </w:rPr>
        <w:t>三部分</w:t>
      </w:r>
      <w:r>
        <w:rPr>
          <w:rFonts w:ascii="宋体" w:hAnsi="宋体"/>
          <w:b/>
          <w:sz w:val="24"/>
        </w:rPr>
        <w:t>（具体签订合同时后附）</w:t>
      </w:r>
    </w:p>
    <w:p w:rsidR="00A7162D" w:rsidRDefault="00A7162D" w:rsidP="00A7162D">
      <w:pPr>
        <w:spacing w:line="360" w:lineRule="auto"/>
        <w:ind w:firstLineChars="200" w:firstLine="482"/>
        <w:rPr>
          <w:rFonts w:ascii="宋体" w:hAnsi="宋体"/>
          <w:b/>
          <w:sz w:val="24"/>
        </w:rPr>
      </w:pPr>
      <w:r>
        <w:rPr>
          <w:rFonts w:ascii="宋体" w:hAnsi="宋体"/>
          <w:b/>
          <w:sz w:val="24"/>
        </w:rPr>
        <w:t>2、养护形式：</w:t>
      </w:r>
    </w:p>
    <w:p w:rsidR="00A7162D" w:rsidRDefault="00A7162D" w:rsidP="00A7162D">
      <w:pPr>
        <w:spacing w:line="360" w:lineRule="auto"/>
        <w:ind w:firstLine="465"/>
        <w:rPr>
          <w:rFonts w:ascii="宋体" w:hAnsi="宋体"/>
          <w:sz w:val="24"/>
        </w:rPr>
      </w:pPr>
      <w:r>
        <w:rPr>
          <w:rFonts w:ascii="宋体" w:hAnsi="宋体"/>
          <w:sz w:val="24"/>
        </w:rPr>
        <w:t>乙方按照投标文件中相应技术规范和服务要求组织专业队伍实施，甲方负责养护期内对乙方的考核。</w:t>
      </w:r>
    </w:p>
    <w:p w:rsidR="00A7162D" w:rsidRDefault="00A7162D" w:rsidP="00A7162D">
      <w:pPr>
        <w:spacing w:line="360" w:lineRule="auto"/>
        <w:ind w:firstLine="465"/>
        <w:rPr>
          <w:rFonts w:ascii="宋体" w:hAnsi="宋体"/>
          <w:b/>
          <w:sz w:val="24"/>
        </w:rPr>
      </w:pPr>
      <w:r>
        <w:rPr>
          <w:rFonts w:ascii="宋体" w:hAnsi="宋体"/>
          <w:b/>
          <w:sz w:val="24"/>
        </w:rPr>
        <w:t>3、养护技术要求：</w:t>
      </w:r>
    </w:p>
    <w:p w:rsidR="00A7162D" w:rsidRDefault="00A7162D" w:rsidP="00A7162D">
      <w:pPr>
        <w:spacing w:line="360" w:lineRule="auto"/>
        <w:ind w:firstLineChars="150" w:firstLine="360"/>
        <w:rPr>
          <w:rFonts w:ascii="宋体" w:hAnsi="宋体"/>
          <w:sz w:val="24"/>
        </w:rPr>
      </w:pPr>
      <w:r>
        <w:rPr>
          <w:rFonts w:ascii="宋体" w:hAnsi="宋体"/>
          <w:sz w:val="24"/>
        </w:rPr>
        <w:t>按照招标文件（编号：）第三部分——项目技术规范和服务要求执行。</w:t>
      </w:r>
    </w:p>
    <w:p w:rsidR="00A7162D" w:rsidRDefault="00A7162D" w:rsidP="00A7162D">
      <w:pPr>
        <w:spacing w:line="360" w:lineRule="auto"/>
        <w:outlineLvl w:val="1"/>
        <w:rPr>
          <w:rFonts w:ascii="宋体" w:hAnsi="宋体"/>
          <w:b/>
          <w:sz w:val="24"/>
        </w:rPr>
      </w:pPr>
      <w:bookmarkStart w:id="405" w:name="_Toc42254990"/>
      <w:r>
        <w:rPr>
          <w:rFonts w:ascii="宋体" w:hAnsi="宋体"/>
          <w:b/>
          <w:sz w:val="24"/>
        </w:rPr>
        <w:t>二、合同有效期</w:t>
      </w:r>
      <w:bookmarkEnd w:id="405"/>
    </w:p>
    <w:p w:rsidR="00A7162D" w:rsidRDefault="00A7162D" w:rsidP="00A7162D">
      <w:pPr>
        <w:spacing w:line="360" w:lineRule="auto"/>
        <w:ind w:firstLineChars="200" w:firstLine="480"/>
        <w:rPr>
          <w:rFonts w:ascii="宋体" w:hAnsi="宋体"/>
          <w:sz w:val="24"/>
        </w:rPr>
      </w:pPr>
      <w:r>
        <w:rPr>
          <w:rFonts w:ascii="宋体" w:hAnsi="宋体"/>
          <w:sz w:val="24"/>
        </w:rPr>
        <w:t>年月日至年月日止</w:t>
      </w:r>
      <w:r>
        <w:rPr>
          <w:rFonts w:ascii="宋体" w:hAnsi="宋体" w:hint="eastAsia"/>
          <w:sz w:val="24"/>
        </w:rPr>
        <w:t>（合同采用1+1+1模式签订）</w:t>
      </w:r>
    </w:p>
    <w:p w:rsidR="00A7162D" w:rsidRDefault="00A7162D" w:rsidP="00A7162D">
      <w:pPr>
        <w:spacing w:line="360" w:lineRule="auto"/>
        <w:ind w:firstLineChars="200" w:firstLine="480"/>
        <w:rPr>
          <w:rFonts w:ascii="宋体" w:hAnsi="宋体"/>
          <w:sz w:val="24"/>
        </w:rPr>
      </w:pPr>
      <w:r>
        <w:rPr>
          <w:rFonts w:ascii="宋体" w:hAnsi="宋体"/>
          <w:sz w:val="24"/>
        </w:rPr>
        <w:lastRenderedPageBreak/>
        <w:t>如遇原道路环卫保洁合同未到期，实际养护期按原保洁合同到期后开始按实计算。</w:t>
      </w:r>
    </w:p>
    <w:p w:rsidR="00A7162D" w:rsidRDefault="00A7162D" w:rsidP="00A7162D">
      <w:pPr>
        <w:spacing w:line="360" w:lineRule="auto"/>
        <w:outlineLvl w:val="1"/>
        <w:rPr>
          <w:rFonts w:ascii="宋体" w:hAnsi="宋体"/>
          <w:b/>
          <w:sz w:val="24"/>
        </w:rPr>
      </w:pPr>
      <w:bookmarkStart w:id="406" w:name="_Toc42254991"/>
      <w:r>
        <w:rPr>
          <w:rFonts w:ascii="宋体" w:hAnsi="宋体"/>
          <w:b/>
          <w:sz w:val="24"/>
        </w:rPr>
        <w:t>三、合同价款及支付方式</w:t>
      </w:r>
      <w:bookmarkEnd w:id="406"/>
    </w:p>
    <w:p w:rsidR="00A7162D" w:rsidRDefault="00A7162D" w:rsidP="00A7162D">
      <w:pPr>
        <w:spacing w:line="360" w:lineRule="auto"/>
        <w:ind w:firstLineChars="200" w:firstLine="480"/>
        <w:rPr>
          <w:rFonts w:ascii="宋体" w:hAnsi="宋体"/>
          <w:sz w:val="24"/>
        </w:rPr>
      </w:pPr>
      <w:r>
        <w:rPr>
          <w:rFonts w:ascii="宋体" w:hAnsi="宋体"/>
          <w:sz w:val="24"/>
        </w:rPr>
        <w:t>1．综合养护服务合同单年金额人民币元，大写：元整。</w:t>
      </w:r>
    </w:p>
    <w:p w:rsidR="00A7162D" w:rsidRDefault="00A7162D" w:rsidP="00A7162D">
      <w:pPr>
        <w:spacing w:line="360" w:lineRule="auto"/>
        <w:ind w:firstLineChars="200" w:firstLine="480"/>
        <w:rPr>
          <w:rFonts w:ascii="宋体" w:hAnsi="宋体"/>
          <w:sz w:val="24"/>
        </w:rPr>
      </w:pPr>
      <w:r>
        <w:rPr>
          <w:rFonts w:ascii="宋体" w:hAnsi="宋体"/>
          <w:sz w:val="24"/>
        </w:rPr>
        <w:t>其中：道路保洁金额人民币元/年，大写：元整；</w:t>
      </w:r>
    </w:p>
    <w:p w:rsidR="00A7162D" w:rsidRDefault="00A7162D" w:rsidP="00A7162D">
      <w:pPr>
        <w:spacing w:line="360" w:lineRule="auto"/>
        <w:ind w:firstLineChars="200" w:firstLine="480"/>
        <w:rPr>
          <w:rFonts w:ascii="宋体" w:hAnsi="宋体"/>
          <w:sz w:val="24"/>
        </w:rPr>
      </w:pPr>
      <w:r>
        <w:rPr>
          <w:rFonts w:ascii="宋体" w:hAnsi="宋体"/>
          <w:sz w:val="24"/>
        </w:rPr>
        <w:t xml:space="preserve">      市政养护金额人民币元/年，大写：元整；</w:t>
      </w:r>
    </w:p>
    <w:p w:rsidR="00A7162D" w:rsidRDefault="00A7162D" w:rsidP="00A7162D">
      <w:pPr>
        <w:spacing w:line="360" w:lineRule="auto"/>
        <w:ind w:firstLineChars="500" w:firstLine="1200"/>
        <w:rPr>
          <w:rFonts w:ascii="宋体" w:hAnsi="宋体"/>
          <w:sz w:val="24"/>
        </w:rPr>
      </w:pPr>
      <w:r>
        <w:rPr>
          <w:rFonts w:ascii="宋体" w:hAnsi="宋体"/>
          <w:sz w:val="24"/>
        </w:rPr>
        <w:t>排水管网养护金额人民币元/年，大写：元整；</w:t>
      </w:r>
    </w:p>
    <w:p w:rsidR="00A7162D" w:rsidRDefault="00A7162D" w:rsidP="00A7162D">
      <w:pPr>
        <w:spacing w:line="360" w:lineRule="auto"/>
        <w:ind w:firstLineChars="200" w:firstLine="480"/>
        <w:rPr>
          <w:rFonts w:ascii="宋体" w:hAnsi="宋体"/>
          <w:sz w:val="24"/>
        </w:rPr>
      </w:pPr>
      <w:r>
        <w:rPr>
          <w:rFonts w:ascii="宋体" w:hAnsi="宋体" w:hint="eastAsia"/>
          <w:sz w:val="24"/>
        </w:rPr>
        <w:t>叁年总价金额（人民币小写）元，大写￥元。</w:t>
      </w:r>
    </w:p>
    <w:p w:rsidR="00A7162D" w:rsidRDefault="00A7162D" w:rsidP="00A7162D">
      <w:pPr>
        <w:spacing w:line="360" w:lineRule="auto"/>
        <w:ind w:firstLineChars="200" w:firstLine="480"/>
        <w:rPr>
          <w:rFonts w:ascii="宋体" w:hAnsi="宋体"/>
          <w:sz w:val="24"/>
        </w:rPr>
      </w:pPr>
      <w:r>
        <w:rPr>
          <w:rFonts w:ascii="宋体" w:hAnsi="宋体"/>
          <w:sz w:val="24"/>
        </w:rPr>
        <w:t>2. 合同总价金额中已包括机械设备、工具、材料等作业、劳动防护费用（服装费、高温费、节假日加班费等）及应急保障费用。</w:t>
      </w:r>
    </w:p>
    <w:p w:rsidR="00A7162D" w:rsidRPr="00DE44D3" w:rsidRDefault="00A7162D" w:rsidP="00A7162D">
      <w:pPr>
        <w:spacing w:line="360" w:lineRule="auto"/>
        <w:ind w:firstLine="540"/>
        <w:rPr>
          <w:rFonts w:ascii="宋体" w:hAnsi="宋体"/>
          <w:color w:val="000000" w:themeColor="text1"/>
          <w:kern w:val="0"/>
          <w:sz w:val="24"/>
        </w:rPr>
      </w:pPr>
      <w:r w:rsidRPr="00DE44D3">
        <w:rPr>
          <w:rFonts w:ascii="宋体" w:hAnsi="宋体"/>
          <w:color w:val="000000" w:themeColor="text1"/>
          <w:sz w:val="24"/>
        </w:rPr>
        <w:t xml:space="preserve">3. </w:t>
      </w:r>
      <w:r w:rsidRPr="00DE44D3">
        <w:rPr>
          <w:rFonts w:hAnsi="宋体" w:cs="宋体" w:hint="eastAsia"/>
          <w:color w:val="000000" w:themeColor="text1"/>
          <w:sz w:val="24"/>
        </w:rPr>
        <w:t>养护经费按照合同签订并生效后甲方支付单年合同金额的</w:t>
      </w:r>
      <w:r w:rsidRPr="00DE44D3">
        <w:rPr>
          <w:rFonts w:hAnsi="宋体" w:cs="宋体" w:hint="eastAsia"/>
          <w:color w:val="000000" w:themeColor="text1"/>
          <w:sz w:val="24"/>
        </w:rPr>
        <w:t>20%</w:t>
      </w:r>
      <w:r w:rsidRPr="00DE44D3">
        <w:rPr>
          <w:rFonts w:hAnsi="宋体" w:cs="宋体" w:hint="eastAsia"/>
          <w:color w:val="000000" w:themeColor="text1"/>
          <w:sz w:val="24"/>
        </w:rPr>
        <w:t>作为预付款，预付款抵扣第一季度款项，</w:t>
      </w:r>
      <w:r w:rsidRPr="00DE44D3">
        <w:rPr>
          <w:rFonts w:ascii="宋体" w:hAnsi="宋体" w:hint="eastAsia"/>
          <w:color w:val="000000" w:themeColor="text1"/>
          <w:sz w:val="24"/>
        </w:rPr>
        <w:t>后续</w:t>
      </w:r>
      <w:r w:rsidRPr="00DE44D3">
        <w:rPr>
          <w:rFonts w:ascii="宋体" w:hAnsi="宋体"/>
          <w:color w:val="000000" w:themeColor="text1"/>
          <w:sz w:val="24"/>
        </w:rPr>
        <w:t>每季度末按考核的月实得平均数的80%予以支付。</w:t>
      </w:r>
    </w:p>
    <w:p w:rsidR="00A7162D" w:rsidRDefault="00A7162D" w:rsidP="00A7162D">
      <w:pPr>
        <w:pStyle w:val="ac"/>
        <w:spacing w:line="360" w:lineRule="auto"/>
        <w:ind w:firstLine="540"/>
        <w:rPr>
          <w:rFonts w:hAnsi="宋体"/>
          <w:sz w:val="24"/>
          <w:szCs w:val="24"/>
          <w:u w:val="single"/>
        </w:rPr>
      </w:pPr>
      <w:r>
        <w:rPr>
          <w:rFonts w:hAnsi="宋体" w:hint="eastAsia"/>
          <w:sz w:val="24"/>
          <w:szCs w:val="24"/>
        </w:rPr>
        <w:t>采购人提前告知中标人，中标人按被告知的每季应得养护经费向采购人结算，并出具有效收据。</w:t>
      </w:r>
    </w:p>
    <w:p w:rsidR="00A7162D" w:rsidRDefault="00A7162D" w:rsidP="00A7162D">
      <w:pPr>
        <w:pStyle w:val="ac"/>
        <w:spacing w:line="360" w:lineRule="auto"/>
        <w:ind w:firstLine="540"/>
        <w:rPr>
          <w:rFonts w:hAnsi="宋体"/>
          <w:sz w:val="24"/>
          <w:szCs w:val="24"/>
        </w:rPr>
      </w:pPr>
      <w:r>
        <w:rPr>
          <w:rFonts w:hAnsi="宋体" w:hint="eastAsia"/>
          <w:sz w:val="24"/>
          <w:szCs w:val="24"/>
        </w:rPr>
        <w:t>合同期满根据考核结果，扣除相应的养护经费，于次年年初结清年度余款。</w:t>
      </w:r>
      <w:r>
        <w:rPr>
          <w:rFonts w:hAnsi="宋体"/>
          <w:sz w:val="24"/>
          <w:szCs w:val="24"/>
        </w:rPr>
        <w:t>以财政资金实际到位时间为准。</w:t>
      </w:r>
    </w:p>
    <w:p w:rsidR="00A7162D" w:rsidRDefault="00A7162D" w:rsidP="00A7162D">
      <w:pPr>
        <w:spacing w:line="360" w:lineRule="auto"/>
        <w:ind w:firstLineChars="200" w:firstLine="480"/>
        <w:rPr>
          <w:rFonts w:ascii="宋体" w:hAnsi="宋体"/>
          <w:sz w:val="24"/>
        </w:rPr>
      </w:pPr>
      <w:r>
        <w:rPr>
          <w:rFonts w:ascii="宋体" w:hAnsi="宋体"/>
          <w:sz w:val="24"/>
        </w:rPr>
        <w:t>4. 如遇特殊应急、突发应急情况（由甲方认定），甲方可根据乙方实际发生费用，进行核定后额外拨付。</w:t>
      </w:r>
    </w:p>
    <w:p w:rsidR="00A7162D" w:rsidRDefault="00A7162D" w:rsidP="00A7162D">
      <w:pPr>
        <w:spacing w:line="360" w:lineRule="auto"/>
        <w:outlineLvl w:val="1"/>
        <w:rPr>
          <w:rFonts w:ascii="宋体" w:hAnsi="宋体"/>
          <w:b/>
          <w:sz w:val="24"/>
        </w:rPr>
      </w:pPr>
      <w:bookmarkStart w:id="407" w:name="_Toc42254992"/>
      <w:r>
        <w:rPr>
          <w:rFonts w:ascii="宋体" w:hAnsi="宋体"/>
          <w:b/>
          <w:sz w:val="24"/>
        </w:rPr>
        <w:t>四、合同权利条款</w:t>
      </w:r>
      <w:bookmarkEnd w:id="407"/>
    </w:p>
    <w:p w:rsidR="00A7162D" w:rsidRDefault="00A7162D" w:rsidP="00A7162D">
      <w:pPr>
        <w:spacing w:line="360" w:lineRule="auto"/>
        <w:ind w:firstLineChars="200" w:firstLine="480"/>
        <w:rPr>
          <w:rFonts w:ascii="宋体" w:hAnsi="宋体"/>
          <w:sz w:val="24"/>
        </w:rPr>
      </w:pPr>
      <w:r>
        <w:rPr>
          <w:rFonts w:ascii="宋体" w:hAnsi="宋体"/>
          <w:sz w:val="24"/>
        </w:rPr>
        <w:t>甲方的权利：</w:t>
      </w:r>
    </w:p>
    <w:p w:rsidR="00A7162D" w:rsidRDefault="00A7162D" w:rsidP="00A7162D">
      <w:pPr>
        <w:spacing w:line="360" w:lineRule="auto"/>
        <w:ind w:firstLineChars="200" w:firstLine="480"/>
        <w:rPr>
          <w:rFonts w:ascii="宋体" w:hAnsi="宋体"/>
          <w:sz w:val="24"/>
        </w:rPr>
      </w:pPr>
      <w:r>
        <w:rPr>
          <w:rFonts w:ascii="宋体" w:hAnsi="宋体"/>
          <w:sz w:val="24"/>
        </w:rPr>
        <w:t>1. 根据考核情况提出或支付相应的养护经费。</w:t>
      </w:r>
    </w:p>
    <w:p w:rsidR="00A7162D" w:rsidRDefault="00A7162D" w:rsidP="00A7162D">
      <w:pPr>
        <w:spacing w:line="360" w:lineRule="auto"/>
        <w:ind w:firstLineChars="200" w:firstLine="480"/>
        <w:rPr>
          <w:rFonts w:ascii="宋体" w:hAnsi="宋体"/>
          <w:sz w:val="24"/>
        </w:rPr>
      </w:pPr>
      <w:r>
        <w:rPr>
          <w:rFonts w:ascii="宋体" w:hAnsi="宋体"/>
          <w:sz w:val="24"/>
        </w:rPr>
        <w:t>2. 对合同范围内</w:t>
      </w:r>
      <w:r>
        <w:rPr>
          <w:rFonts w:ascii="宋体" w:hAnsi="宋体" w:cs="宋体"/>
          <w:kern w:val="0"/>
          <w:sz w:val="24"/>
        </w:rPr>
        <w:t>的城市道路市政养护、道路保洁</w:t>
      </w:r>
      <w:r>
        <w:rPr>
          <w:rFonts w:ascii="宋体" w:hAnsi="宋体"/>
          <w:sz w:val="24"/>
        </w:rPr>
        <w:t>综合养护运行情况进行监督管理。</w:t>
      </w:r>
    </w:p>
    <w:p w:rsidR="00A7162D" w:rsidRDefault="00A7162D" w:rsidP="00A7162D">
      <w:pPr>
        <w:spacing w:line="360" w:lineRule="auto"/>
        <w:ind w:firstLineChars="200" w:firstLine="480"/>
        <w:rPr>
          <w:rFonts w:ascii="宋体" w:hAnsi="宋体"/>
          <w:sz w:val="24"/>
        </w:rPr>
      </w:pPr>
      <w:r>
        <w:rPr>
          <w:rFonts w:ascii="宋体" w:hAnsi="宋体"/>
          <w:sz w:val="24"/>
        </w:rPr>
        <w:t>3. 审定年度和月度养护运行计划，审核乙方上报的养护工作量报表，检查养护运行计划执行情况。</w:t>
      </w:r>
    </w:p>
    <w:p w:rsidR="00A7162D" w:rsidRDefault="00A7162D" w:rsidP="00A7162D">
      <w:pPr>
        <w:spacing w:line="360" w:lineRule="auto"/>
        <w:ind w:firstLineChars="200" w:firstLine="480"/>
        <w:rPr>
          <w:rFonts w:ascii="宋体" w:hAnsi="宋体"/>
          <w:sz w:val="24"/>
        </w:rPr>
      </w:pPr>
      <w:r>
        <w:rPr>
          <w:rFonts w:ascii="宋体" w:hAnsi="宋体"/>
          <w:sz w:val="24"/>
        </w:rPr>
        <w:t>4. 对乙方日常养护运行的质量、安全运行、巡查工作及资料台账进行定期或不定期检查，并对养护运行情况进行考核。</w:t>
      </w:r>
    </w:p>
    <w:p w:rsidR="00A7162D" w:rsidRDefault="00A7162D" w:rsidP="00A7162D">
      <w:pPr>
        <w:spacing w:line="360" w:lineRule="auto"/>
        <w:ind w:firstLineChars="200" w:firstLine="480"/>
        <w:rPr>
          <w:rFonts w:ascii="宋体" w:hAnsi="宋体"/>
          <w:sz w:val="24"/>
        </w:rPr>
      </w:pPr>
      <w:r>
        <w:rPr>
          <w:rFonts w:ascii="宋体" w:hAnsi="宋体"/>
          <w:sz w:val="24"/>
        </w:rPr>
        <w:t>5. 按照市委、市政府或上级部门指示，在防汛、抗台、抗雪、抗旱和重大活动保障等特殊情况及重大事件发生时，可要求乙方采取应急措施，对城市道路进行特殊综合养护。</w:t>
      </w:r>
    </w:p>
    <w:p w:rsidR="00A7162D" w:rsidRDefault="00A7162D" w:rsidP="00A7162D">
      <w:pPr>
        <w:spacing w:line="360" w:lineRule="auto"/>
        <w:ind w:firstLineChars="200" w:firstLine="480"/>
        <w:rPr>
          <w:rFonts w:ascii="宋体" w:hAnsi="宋体"/>
          <w:sz w:val="24"/>
        </w:rPr>
      </w:pPr>
      <w:r>
        <w:rPr>
          <w:rFonts w:ascii="宋体" w:hAnsi="宋体"/>
          <w:sz w:val="24"/>
        </w:rPr>
        <w:t>6. 对乙方承包养护范围内的市政、环卫综合养护情况进行跟踪检查，发现乙方未按约定要求进行养护时，可要求乙方限期整改，并按合同约定进行处理。</w:t>
      </w:r>
    </w:p>
    <w:p w:rsidR="00A7162D" w:rsidRDefault="00A7162D" w:rsidP="00A7162D">
      <w:pPr>
        <w:spacing w:line="360" w:lineRule="auto"/>
        <w:ind w:firstLineChars="200" w:firstLine="480"/>
        <w:rPr>
          <w:rFonts w:ascii="宋体" w:hAnsi="宋体"/>
          <w:sz w:val="24"/>
        </w:rPr>
      </w:pPr>
      <w:r>
        <w:rPr>
          <w:rFonts w:ascii="宋体" w:hAnsi="宋体"/>
          <w:sz w:val="24"/>
        </w:rPr>
        <w:lastRenderedPageBreak/>
        <w:t>乙方的权利：</w:t>
      </w:r>
    </w:p>
    <w:p w:rsidR="00A7162D" w:rsidRDefault="00A7162D" w:rsidP="00A7162D">
      <w:pPr>
        <w:spacing w:line="360" w:lineRule="auto"/>
        <w:ind w:firstLineChars="200" w:firstLine="480"/>
        <w:rPr>
          <w:rFonts w:ascii="宋体" w:hAnsi="宋体"/>
          <w:sz w:val="24"/>
        </w:rPr>
      </w:pPr>
      <w:r>
        <w:rPr>
          <w:rFonts w:ascii="宋体" w:hAnsi="宋体"/>
          <w:sz w:val="24"/>
        </w:rPr>
        <w:t>1. 按照合同确定的养护运行范围，根据考核情况取得相应确定的养护运行经费。</w:t>
      </w:r>
    </w:p>
    <w:p w:rsidR="00A7162D" w:rsidRDefault="00A7162D" w:rsidP="00A7162D">
      <w:pPr>
        <w:spacing w:line="360" w:lineRule="auto"/>
        <w:ind w:firstLineChars="200" w:firstLine="480"/>
        <w:rPr>
          <w:rFonts w:ascii="宋体" w:hAnsi="宋体"/>
          <w:sz w:val="24"/>
        </w:rPr>
      </w:pPr>
      <w:r>
        <w:rPr>
          <w:rFonts w:ascii="宋体" w:hAnsi="宋体"/>
          <w:sz w:val="24"/>
        </w:rPr>
        <w:t xml:space="preserve">2. 甲方无正当理由拖欠养护运行费用两个季度以上（含），乙方有权中止合同；中止合同至少提前三个月提出。 </w:t>
      </w:r>
    </w:p>
    <w:p w:rsidR="00A7162D" w:rsidRDefault="00A7162D" w:rsidP="00A7162D">
      <w:pPr>
        <w:spacing w:line="360" w:lineRule="auto"/>
        <w:ind w:firstLineChars="200" w:firstLine="480"/>
        <w:rPr>
          <w:rFonts w:ascii="宋体" w:hAnsi="宋体"/>
          <w:sz w:val="24"/>
        </w:rPr>
      </w:pPr>
      <w:r>
        <w:rPr>
          <w:rFonts w:ascii="宋体" w:hAnsi="宋体"/>
          <w:sz w:val="24"/>
        </w:rPr>
        <w:t>3.编制年度、月度养护计划和大面积维修计划，经甲方审定后安排日常养护工作，实施大面积维修工程。</w:t>
      </w:r>
    </w:p>
    <w:p w:rsidR="00A7162D" w:rsidRDefault="00A7162D" w:rsidP="00A7162D">
      <w:pPr>
        <w:spacing w:line="360" w:lineRule="auto"/>
        <w:outlineLvl w:val="1"/>
        <w:rPr>
          <w:rFonts w:ascii="宋体" w:hAnsi="宋体"/>
          <w:b/>
          <w:sz w:val="24"/>
        </w:rPr>
      </w:pPr>
      <w:bookmarkStart w:id="408" w:name="_Toc42254993"/>
      <w:r>
        <w:rPr>
          <w:rFonts w:ascii="宋体" w:hAnsi="宋体"/>
          <w:b/>
          <w:sz w:val="24"/>
        </w:rPr>
        <w:t>五、合同责任条款</w:t>
      </w:r>
      <w:bookmarkEnd w:id="408"/>
    </w:p>
    <w:p w:rsidR="00A7162D" w:rsidRDefault="00A7162D" w:rsidP="00A7162D">
      <w:pPr>
        <w:spacing w:line="360" w:lineRule="auto"/>
        <w:ind w:firstLineChars="200" w:firstLine="480"/>
        <w:rPr>
          <w:rFonts w:ascii="宋体" w:hAnsi="宋体"/>
          <w:sz w:val="24"/>
        </w:rPr>
      </w:pPr>
      <w:r>
        <w:rPr>
          <w:rFonts w:ascii="宋体" w:hAnsi="宋体"/>
          <w:sz w:val="24"/>
        </w:rPr>
        <w:t>甲方的责任：</w:t>
      </w:r>
    </w:p>
    <w:p w:rsidR="00A7162D" w:rsidRDefault="00A7162D" w:rsidP="00A7162D">
      <w:pPr>
        <w:spacing w:line="360" w:lineRule="auto"/>
        <w:ind w:firstLineChars="200" w:firstLine="480"/>
        <w:rPr>
          <w:rFonts w:ascii="宋体" w:hAnsi="宋体"/>
          <w:sz w:val="24"/>
        </w:rPr>
      </w:pPr>
      <w:r>
        <w:rPr>
          <w:rFonts w:ascii="宋体" w:hAnsi="宋体"/>
          <w:sz w:val="24"/>
        </w:rPr>
        <w:t>1. 提供综合养护标准、作业规范及考核办法。</w:t>
      </w:r>
    </w:p>
    <w:p w:rsidR="00A7162D" w:rsidRDefault="00A7162D" w:rsidP="00A7162D">
      <w:pPr>
        <w:spacing w:line="360" w:lineRule="auto"/>
        <w:ind w:firstLineChars="200" w:firstLine="480"/>
        <w:rPr>
          <w:rFonts w:ascii="宋体" w:hAnsi="宋体"/>
          <w:sz w:val="24"/>
        </w:rPr>
      </w:pPr>
      <w:r>
        <w:rPr>
          <w:rFonts w:ascii="宋体" w:hAnsi="宋体"/>
          <w:sz w:val="24"/>
        </w:rPr>
        <w:t>2. 有效实施监管工作，相关行政许可事宜及时告知乙方；加强日常巡查监管，发现违章行为及时处置；协助乙方在作业过程中开展相关协调工作。</w:t>
      </w:r>
    </w:p>
    <w:p w:rsidR="00A7162D" w:rsidRDefault="00A7162D" w:rsidP="00A7162D">
      <w:pPr>
        <w:spacing w:line="360" w:lineRule="auto"/>
        <w:ind w:firstLineChars="200" w:firstLine="480"/>
        <w:rPr>
          <w:rFonts w:ascii="宋体" w:hAnsi="宋体"/>
          <w:sz w:val="24"/>
        </w:rPr>
      </w:pPr>
      <w:r>
        <w:rPr>
          <w:rFonts w:ascii="宋体" w:hAnsi="宋体"/>
          <w:sz w:val="24"/>
        </w:rPr>
        <w:t>3. 按约定拨付养护经费。</w:t>
      </w:r>
    </w:p>
    <w:p w:rsidR="00A7162D" w:rsidRDefault="00A7162D" w:rsidP="00A7162D">
      <w:pPr>
        <w:spacing w:line="360" w:lineRule="auto"/>
        <w:ind w:firstLineChars="200" w:firstLine="480"/>
        <w:rPr>
          <w:rFonts w:ascii="宋体" w:hAnsi="宋体"/>
          <w:sz w:val="24"/>
        </w:rPr>
      </w:pPr>
      <w:r>
        <w:rPr>
          <w:rFonts w:ascii="宋体" w:hAnsi="宋体"/>
          <w:sz w:val="24"/>
        </w:rPr>
        <w:t>4. 如遇防汛防台、抗雪防冻、突发事件以及重大活动保障等工作，协调乙方在作业过程中同其他部门的关系。</w:t>
      </w:r>
    </w:p>
    <w:p w:rsidR="00A7162D" w:rsidRDefault="00A7162D" w:rsidP="00A7162D">
      <w:pPr>
        <w:spacing w:line="360" w:lineRule="auto"/>
        <w:ind w:firstLineChars="200" w:firstLine="480"/>
        <w:rPr>
          <w:rFonts w:ascii="宋体" w:hAnsi="宋体"/>
          <w:sz w:val="24"/>
        </w:rPr>
      </w:pPr>
      <w:r>
        <w:rPr>
          <w:rFonts w:ascii="宋体" w:hAnsi="宋体"/>
          <w:sz w:val="24"/>
        </w:rPr>
        <w:t>5. 严格按照考核办法进行月度检查考核，协助处理养护工作中与相关单位的协调工作。例如确认乙方需要更换项目负责人或项目技术负责人和项目技术负责人、各类专业技术人员和道路养护工等事项，并及时报市级监管部门备案等。</w:t>
      </w:r>
    </w:p>
    <w:p w:rsidR="00A7162D" w:rsidRDefault="00A7162D" w:rsidP="00A7162D">
      <w:pPr>
        <w:spacing w:line="360" w:lineRule="auto"/>
        <w:ind w:firstLineChars="200" w:firstLine="480"/>
        <w:rPr>
          <w:rFonts w:ascii="宋体" w:hAnsi="宋体"/>
          <w:sz w:val="24"/>
        </w:rPr>
      </w:pPr>
      <w:r>
        <w:rPr>
          <w:rFonts w:ascii="宋体" w:hAnsi="宋体"/>
          <w:sz w:val="24"/>
        </w:rPr>
        <w:t>6. 及时审核、下达乙方上报的月度、年度、大面积维修计划，并组织对大面积维修项目进行验收。</w:t>
      </w:r>
    </w:p>
    <w:p w:rsidR="00A7162D" w:rsidRDefault="00A7162D" w:rsidP="00A7162D">
      <w:pPr>
        <w:spacing w:line="360" w:lineRule="auto"/>
        <w:ind w:firstLineChars="200" w:firstLine="480"/>
        <w:rPr>
          <w:rFonts w:ascii="宋体" w:hAnsi="宋体"/>
          <w:sz w:val="24"/>
        </w:rPr>
      </w:pPr>
      <w:r>
        <w:rPr>
          <w:rFonts w:ascii="宋体" w:hAnsi="宋体"/>
          <w:sz w:val="24"/>
        </w:rPr>
        <w:t>7. 对乙方承包养护的养护工作进行检查、督促，督促乙方及时将日常养护、维修、检测、技术状况评价等相关数据及时、准确录入市级监管部门的道路管理系统，</w:t>
      </w:r>
      <w:r>
        <w:rPr>
          <w:rFonts w:ascii="宋体" w:hAnsi="宋体"/>
          <w:b/>
          <w:sz w:val="24"/>
        </w:rPr>
        <w:t>每年11月底前对养护单位上报的道路定期检测中的常规检测及评价，对养护单位上报的CCTV管道检测进行检查核对</w:t>
      </w:r>
      <w:r>
        <w:rPr>
          <w:rFonts w:ascii="宋体" w:hAnsi="宋体"/>
          <w:sz w:val="24"/>
        </w:rPr>
        <w:t>，对设施完好状况进行跟踪和申报结构检测。发现乙方未按规范及相关要求进行养护时，应按合同约定进行处理；发现设施处于危急状况时立即限期要求乙方采取应急措施。</w:t>
      </w:r>
    </w:p>
    <w:p w:rsidR="00A7162D" w:rsidRDefault="00A7162D" w:rsidP="00A7162D">
      <w:pPr>
        <w:spacing w:line="360" w:lineRule="auto"/>
        <w:ind w:firstLineChars="200" w:firstLine="480"/>
        <w:rPr>
          <w:rFonts w:ascii="宋体" w:hAnsi="宋体"/>
          <w:sz w:val="24"/>
        </w:rPr>
      </w:pPr>
      <w:r>
        <w:rPr>
          <w:rFonts w:ascii="宋体" w:hAnsi="宋体"/>
          <w:sz w:val="24"/>
        </w:rPr>
        <w:t>8. 对养护工作中采用新工艺、新材料、新方法的适用性、安全性进行审查。</w:t>
      </w:r>
    </w:p>
    <w:p w:rsidR="00A7162D" w:rsidRDefault="00A7162D" w:rsidP="00A7162D">
      <w:pPr>
        <w:spacing w:line="360" w:lineRule="auto"/>
        <w:ind w:firstLineChars="200" w:firstLine="480"/>
        <w:rPr>
          <w:rFonts w:ascii="宋体" w:hAnsi="宋体"/>
          <w:sz w:val="24"/>
        </w:rPr>
      </w:pPr>
      <w:r>
        <w:rPr>
          <w:rFonts w:ascii="宋体" w:hAnsi="宋体"/>
          <w:sz w:val="24"/>
        </w:rPr>
        <w:t>9. 负责处理或协调因人为因素、自然因素造成的设施损坏和侵害事件。</w:t>
      </w:r>
    </w:p>
    <w:p w:rsidR="00A7162D" w:rsidRDefault="00A7162D" w:rsidP="00A7162D">
      <w:pPr>
        <w:spacing w:line="360" w:lineRule="auto"/>
        <w:ind w:firstLineChars="200" w:firstLine="482"/>
        <w:rPr>
          <w:rFonts w:ascii="宋体" w:hAnsi="宋体"/>
          <w:b/>
          <w:sz w:val="24"/>
          <w:shd w:val="pct10" w:color="auto" w:fill="FFFFFF"/>
        </w:rPr>
      </w:pPr>
      <w:r>
        <w:rPr>
          <w:rFonts w:ascii="宋体" w:hAnsi="宋体"/>
          <w:b/>
          <w:sz w:val="24"/>
          <w:shd w:val="pct10" w:color="auto" w:fill="FFFFFF"/>
        </w:rPr>
        <w:t>乙方的责任：</w:t>
      </w:r>
    </w:p>
    <w:p w:rsidR="00A7162D" w:rsidRDefault="00A7162D" w:rsidP="00A7162D">
      <w:pPr>
        <w:spacing w:line="360" w:lineRule="auto"/>
        <w:ind w:firstLineChars="200" w:firstLine="480"/>
        <w:rPr>
          <w:rFonts w:ascii="宋体" w:hAnsi="宋体"/>
          <w:sz w:val="24"/>
        </w:rPr>
      </w:pPr>
      <w:r>
        <w:rPr>
          <w:rFonts w:ascii="宋体" w:hAnsi="宋体"/>
          <w:sz w:val="24"/>
        </w:rPr>
        <w:t>1. 必须严格按合同条款、本次招投标要求、管养质量标准及相关规定，精心组织养护，使用同材质维修，达到养护工程的验收标准，确保管养质量，承担设施、人员安</w:t>
      </w:r>
      <w:r>
        <w:rPr>
          <w:rFonts w:ascii="宋体" w:hAnsi="宋体"/>
          <w:sz w:val="24"/>
        </w:rPr>
        <w:lastRenderedPageBreak/>
        <w:t>全和因养护不到位产生的公共安全责任。</w:t>
      </w:r>
    </w:p>
    <w:p w:rsidR="00A7162D" w:rsidRDefault="00A7162D" w:rsidP="00A7162D">
      <w:pPr>
        <w:spacing w:line="360" w:lineRule="auto"/>
        <w:ind w:firstLineChars="200" w:firstLine="480"/>
        <w:rPr>
          <w:rFonts w:ascii="宋体" w:hAnsi="宋体"/>
          <w:sz w:val="24"/>
        </w:rPr>
      </w:pPr>
      <w:r>
        <w:rPr>
          <w:rFonts w:ascii="宋体" w:hAnsi="宋体"/>
          <w:sz w:val="24"/>
        </w:rPr>
        <w:t>2. 严格履行投标书中优惠承诺、投标书及招标过程中的有关承诺。</w:t>
      </w:r>
    </w:p>
    <w:p w:rsidR="00A7162D" w:rsidRDefault="00A7162D" w:rsidP="00A7162D">
      <w:pPr>
        <w:spacing w:line="360" w:lineRule="auto"/>
        <w:ind w:firstLineChars="200" w:firstLine="480"/>
        <w:rPr>
          <w:rFonts w:ascii="宋体" w:hAnsi="宋体"/>
          <w:sz w:val="24"/>
        </w:rPr>
      </w:pPr>
      <w:r>
        <w:rPr>
          <w:rFonts w:ascii="宋体" w:hAnsi="宋体"/>
          <w:sz w:val="24"/>
        </w:rPr>
        <w:t>3. 养护作业人员及数量的投入、机械设备的投入必须与投标时作出的承诺一致。</w:t>
      </w:r>
    </w:p>
    <w:p w:rsidR="00A7162D" w:rsidRDefault="00A7162D" w:rsidP="00A7162D">
      <w:pPr>
        <w:spacing w:line="360" w:lineRule="auto"/>
        <w:ind w:firstLineChars="200" w:firstLine="480"/>
        <w:rPr>
          <w:rFonts w:ascii="宋体" w:hAnsi="宋体"/>
          <w:sz w:val="24"/>
        </w:rPr>
      </w:pPr>
      <w:r>
        <w:rPr>
          <w:rFonts w:ascii="宋体" w:hAnsi="宋体"/>
          <w:sz w:val="24"/>
        </w:rPr>
        <w:t>4. 遇到防汛防台、防雪抗冻、重大活动保障、突发事件或自然灾害，必须服从甲方指挥与安排，并及时将有关情况上报至甲方。</w:t>
      </w:r>
    </w:p>
    <w:p w:rsidR="00A7162D" w:rsidRDefault="00A7162D" w:rsidP="00A7162D">
      <w:pPr>
        <w:spacing w:line="360" w:lineRule="auto"/>
        <w:ind w:firstLineChars="200" w:firstLine="480"/>
        <w:rPr>
          <w:rFonts w:ascii="宋体" w:hAnsi="宋体"/>
          <w:sz w:val="24"/>
        </w:rPr>
      </w:pPr>
      <w:r>
        <w:rPr>
          <w:rFonts w:ascii="宋体" w:hAnsi="宋体"/>
          <w:sz w:val="24"/>
        </w:rPr>
        <w:t>5. 遇灾害性天气，听从甲方统一指挥，及时组织人员应对突发性情况，并完成甲方交办的突击性任务。</w:t>
      </w:r>
    </w:p>
    <w:p w:rsidR="00A7162D" w:rsidRDefault="00A7162D" w:rsidP="00A7162D">
      <w:pPr>
        <w:spacing w:line="360" w:lineRule="auto"/>
        <w:ind w:firstLineChars="200" w:firstLine="480"/>
        <w:rPr>
          <w:rFonts w:ascii="宋体" w:hAnsi="宋体"/>
          <w:sz w:val="24"/>
        </w:rPr>
      </w:pPr>
      <w:r>
        <w:rPr>
          <w:rFonts w:ascii="宋体" w:hAnsi="宋体"/>
          <w:sz w:val="24"/>
        </w:rPr>
        <w:t>6. 协助甲方调查、解决市民来信来访及投诉（含数字城管），并根据甲方要求及时处理。</w:t>
      </w:r>
    </w:p>
    <w:p w:rsidR="00A7162D" w:rsidRDefault="00A7162D" w:rsidP="00A7162D">
      <w:pPr>
        <w:spacing w:line="360" w:lineRule="auto"/>
        <w:ind w:firstLineChars="200" w:firstLine="480"/>
        <w:rPr>
          <w:rFonts w:ascii="宋体" w:hAnsi="宋体"/>
          <w:sz w:val="24"/>
        </w:rPr>
      </w:pPr>
      <w:r>
        <w:rPr>
          <w:rFonts w:ascii="宋体" w:hAnsi="宋体"/>
          <w:sz w:val="24"/>
        </w:rPr>
        <w:t>7. 发现设施损坏或缺损，及时与相关部门联系。</w:t>
      </w:r>
    </w:p>
    <w:p w:rsidR="00A7162D" w:rsidRDefault="00A7162D" w:rsidP="00A7162D">
      <w:pPr>
        <w:spacing w:line="360" w:lineRule="auto"/>
        <w:ind w:firstLineChars="200" w:firstLine="480"/>
        <w:rPr>
          <w:rFonts w:ascii="宋体" w:hAnsi="宋体"/>
          <w:sz w:val="24"/>
        </w:rPr>
      </w:pPr>
      <w:r>
        <w:rPr>
          <w:rFonts w:ascii="宋体" w:hAnsi="宋体"/>
          <w:sz w:val="24"/>
        </w:rPr>
        <w:t xml:space="preserve">8. </w:t>
      </w:r>
      <w:r w:rsidR="00851246" w:rsidRPr="007751BA">
        <w:rPr>
          <w:rFonts w:ascii="宋体" w:hAnsi="宋体" w:cs="宋体" w:hint="eastAsia"/>
          <w:sz w:val="24"/>
        </w:rPr>
        <w:t>建立健全养护、清疏档案，健全日常养护、巡查等作业的文字和影像记录，做好台账的整理和归档工作，确保内容正确、完整。对日常养护、特殊情况、突发事件、服务保障、管道定期检测及清疏、应急抢险等工作进行总结，形成年度养护报告并存档。待。合同期满并经甲方考核合格后，乙方应提交完整的养护台帐，并按甲方要求做好与下一家养护企业的衔接</w:t>
      </w:r>
      <w:r w:rsidRPr="007751BA">
        <w:rPr>
          <w:rFonts w:ascii="宋体" w:hAnsi="宋体"/>
          <w:sz w:val="24"/>
        </w:rPr>
        <w:t>。</w:t>
      </w:r>
    </w:p>
    <w:p w:rsidR="00A7162D" w:rsidRDefault="00A7162D" w:rsidP="00A7162D">
      <w:pPr>
        <w:spacing w:line="360" w:lineRule="auto"/>
        <w:ind w:firstLineChars="200" w:firstLine="480"/>
        <w:rPr>
          <w:rFonts w:ascii="宋体" w:hAnsi="宋体"/>
          <w:sz w:val="24"/>
        </w:rPr>
      </w:pPr>
      <w:r>
        <w:rPr>
          <w:rFonts w:ascii="宋体" w:hAnsi="宋体"/>
          <w:sz w:val="24"/>
        </w:rPr>
        <w:t>9. 制定灾害性天气应急预案，建立应急救灾队伍，将应急预案和人员名单上报至甲方备案。</w:t>
      </w:r>
    </w:p>
    <w:p w:rsidR="00A7162D" w:rsidRDefault="00A7162D" w:rsidP="00A7162D">
      <w:pPr>
        <w:spacing w:line="360" w:lineRule="auto"/>
        <w:ind w:firstLineChars="200" w:firstLine="480"/>
        <w:rPr>
          <w:rFonts w:ascii="宋体" w:hAnsi="宋体"/>
          <w:sz w:val="24"/>
        </w:rPr>
      </w:pPr>
      <w:r>
        <w:rPr>
          <w:rFonts w:ascii="宋体" w:hAnsi="宋体"/>
          <w:sz w:val="24"/>
        </w:rPr>
        <w:t>10. 建立应急备货制，备货内容：防汛防台、抗雪防冻等物资及设备。</w:t>
      </w:r>
    </w:p>
    <w:p w:rsidR="00A7162D" w:rsidRDefault="00A7162D" w:rsidP="00A7162D">
      <w:pPr>
        <w:spacing w:line="360" w:lineRule="auto"/>
        <w:ind w:firstLineChars="200" w:firstLine="480"/>
        <w:rPr>
          <w:rFonts w:ascii="宋体" w:hAnsi="宋体"/>
          <w:sz w:val="24"/>
        </w:rPr>
      </w:pPr>
      <w:r>
        <w:rPr>
          <w:rFonts w:ascii="宋体" w:hAnsi="宋体"/>
          <w:sz w:val="24"/>
        </w:rPr>
        <w:t xml:space="preserve">11. 乙方必须加强安全管理工作，定期进行安全培训。发生各类事故后乙方应及时向甲方报告，并自行负责处理。如事故因乙方责任导致发生的，除自行承担相关经济责任外，甲方保留对乙方的经济追偿权。 </w:t>
      </w:r>
    </w:p>
    <w:p w:rsidR="00A7162D" w:rsidRDefault="00A7162D" w:rsidP="00A7162D">
      <w:pPr>
        <w:spacing w:line="360" w:lineRule="auto"/>
        <w:ind w:firstLineChars="200" w:firstLine="480"/>
        <w:rPr>
          <w:rFonts w:ascii="宋体" w:hAnsi="宋体"/>
          <w:sz w:val="24"/>
        </w:rPr>
      </w:pPr>
      <w:r>
        <w:rPr>
          <w:rFonts w:ascii="宋体" w:hAnsi="宋体"/>
          <w:sz w:val="24"/>
        </w:rPr>
        <w:t>12.乙方及时将日常养护、维修、检测、技术状况评价等相关数据及时、准确录入市级监管部门的道路管理系统，</w:t>
      </w:r>
      <w:r>
        <w:rPr>
          <w:rFonts w:ascii="宋体" w:hAnsi="宋体"/>
          <w:b/>
          <w:sz w:val="24"/>
        </w:rPr>
        <w:t>每年11月底前按照《城镇道路养护技术规范》(CJJ36—20</w:t>
      </w:r>
      <w:r w:rsidR="00D45D0F">
        <w:rPr>
          <w:rFonts w:ascii="宋体" w:hAnsi="宋体" w:hint="eastAsia"/>
          <w:b/>
          <w:sz w:val="24"/>
        </w:rPr>
        <w:t>1</w:t>
      </w:r>
      <w:r>
        <w:rPr>
          <w:rFonts w:ascii="宋体" w:hAnsi="宋体"/>
          <w:b/>
          <w:sz w:val="24"/>
        </w:rPr>
        <w:t>6)、《城市道路养护规范》（DB3301/T 0012-2013）、《杭州市城市排水管渠养护管理标准（试行）》（杭城管委[2012]285号）等相关要求上报当年的道路常规检测及评价（含随路桥梁）内容、管道CCTV检测报告（一年一次），按照市城管委道路检测要求，落实检测工作</w:t>
      </w:r>
      <w:r>
        <w:rPr>
          <w:rFonts w:ascii="宋体" w:hAnsi="宋体"/>
          <w:sz w:val="24"/>
        </w:rPr>
        <w:t>。</w:t>
      </w:r>
    </w:p>
    <w:p w:rsidR="00A7162D" w:rsidRDefault="00A7162D" w:rsidP="00A7162D">
      <w:pPr>
        <w:spacing w:line="360" w:lineRule="auto"/>
        <w:ind w:firstLineChars="200" w:firstLine="480"/>
        <w:rPr>
          <w:rFonts w:ascii="宋体" w:hAnsi="宋体"/>
          <w:sz w:val="24"/>
        </w:rPr>
      </w:pPr>
      <w:r>
        <w:rPr>
          <w:rFonts w:ascii="宋体" w:hAnsi="宋体"/>
          <w:sz w:val="24"/>
        </w:rPr>
        <w:t>13. 按合同附表配备技术熟练、经验丰富的项目负责人、项目技术负责人、各类专业技术人员和道路养护工、排水疏挖工等，并保持其岗位的相对稳定，如果需要更换项目负责人或项目技术负责人、各类专业技术人员和道路养护工、排水疏挖工，应事书面</w:t>
      </w:r>
      <w:r>
        <w:rPr>
          <w:rFonts w:ascii="宋体" w:hAnsi="宋体"/>
          <w:sz w:val="24"/>
        </w:rPr>
        <w:lastRenderedPageBreak/>
        <w:t>先报请甲方同意；甲方有权要求乙方撤换那些工作不能胜任或玩忽职守、工作不负责的人员；养护期间应保证一定的机具设备，不得另作他用。</w:t>
      </w:r>
    </w:p>
    <w:p w:rsidR="00A7162D" w:rsidRDefault="00A7162D" w:rsidP="00A7162D">
      <w:pPr>
        <w:spacing w:line="360" w:lineRule="auto"/>
        <w:ind w:firstLineChars="200" w:firstLine="480"/>
        <w:rPr>
          <w:rFonts w:ascii="宋体" w:hAnsi="宋体"/>
          <w:sz w:val="24"/>
        </w:rPr>
      </w:pPr>
      <w:r>
        <w:rPr>
          <w:rFonts w:ascii="宋体" w:hAnsi="宋体"/>
          <w:sz w:val="24"/>
        </w:rPr>
        <w:t>14. 按照《城镇道路养护技术规范》（CJJ36-20</w:t>
      </w:r>
      <w:r w:rsidR="00D45D0F">
        <w:rPr>
          <w:rFonts w:ascii="宋体" w:hAnsi="宋体" w:hint="eastAsia"/>
          <w:sz w:val="24"/>
        </w:rPr>
        <w:t>1</w:t>
      </w:r>
      <w:r>
        <w:rPr>
          <w:rFonts w:ascii="宋体" w:hAnsi="宋体"/>
          <w:sz w:val="24"/>
        </w:rPr>
        <w:t>6）要求每年开展一次常规检测，快速路、主干路2-3年开展一次结构强度检测，平整度检测宜采用激光平整度仪，路面损坏的检测宜采用路况摄像仪，以此为依据，制定详细的检测计划和养护计划。</w:t>
      </w:r>
    </w:p>
    <w:p w:rsidR="00851246" w:rsidRPr="007751BA" w:rsidRDefault="00851246" w:rsidP="00851246">
      <w:pPr>
        <w:pStyle w:val="aa"/>
        <w:adjustRightInd/>
        <w:spacing w:line="360" w:lineRule="auto"/>
        <w:rPr>
          <w:rFonts w:cs="宋体"/>
        </w:rPr>
      </w:pPr>
      <w:r w:rsidRPr="007751BA">
        <w:rPr>
          <w:rFonts w:cs="宋体" w:hint="eastAsia"/>
        </w:rPr>
        <w:t>15.在合同期间内，乙方有责任发现并及时制止合同范围内的所有设施免遭人为等因素导致的损坏和侵害，并做好调查、赔偿、修复工作，并及时通知甲方和相关部门。</w:t>
      </w:r>
    </w:p>
    <w:p w:rsidR="00851246" w:rsidRPr="007751BA" w:rsidRDefault="00851246" w:rsidP="00851246">
      <w:pPr>
        <w:adjustRightInd/>
        <w:spacing w:line="360" w:lineRule="auto"/>
        <w:ind w:firstLineChars="200" w:firstLine="480"/>
        <w:rPr>
          <w:rFonts w:ascii="宋体" w:hAnsi="宋体" w:cs="宋体"/>
          <w:sz w:val="24"/>
        </w:rPr>
      </w:pPr>
      <w:r w:rsidRPr="007751BA">
        <w:rPr>
          <w:rFonts w:ascii="宋体" w:hAnsi="宋体" w:cs="宋体" w:hint="eastAsia"/>
          <w:sz w:val="24"/>
        </w:rPr>
        <w:t>16.乙方必须加强安全文明养护措施，建立健全安全生产责任制，定期进行安全教育和培训。养护现场需设置安全隔离围护及警示标志，夜间养护作业必须穿反光背心，定点堆放垃圾及时清运，做到工完场清不扰民。发生各类事故后应及时上报甲方，并负责自行处理。如事故因乙方原因导致发生的，乙方自行承担相关责任和经济赔偿。</w:t>
      </w:r>
    </w:p>
    <w:p w:rsidR="00851246" w:rsidRPr="007751BA" w:rsidRDefault="00851246" w:rsidP="00851246">
      <w:pPr>
        <w:adjustRightInd/>
        <w:spacing w:line="360" w:lineRule="auto"/>
        <w:ind w:firstLineChars="200" w:firstLine="480"/>
        <w:rPr>
          <w:rFonts w:ascii="宋体" w:hAnsi="宋体" w:cs="宋体"/>
          <w:sz w:val="24"/>
        </w:rPr>
      </w:pPr>
      <w:r w:rsidRPr="007751BA">
        <w:rPr>
          <w:rFonts w:ascii="宋体" w:hAnsi="宋体" w:cs="宋体" w:hint="eastAsia"/>
          <w:sz w:val="24"/>
        </w:rPr>
        <w:t>17.乙方应建立职业岗位培训机制，制定职工年度教育培训计划，每年组织每个养护工种开展不少于一次的技能比武。</w:t>
      </w:r>
    </w:p>
    <w:p w:rsidR="00851246" w:rsidRPr="007751BA" w:rsidRDefault="00851246" w:rsidP="00851246">
      <w:pPr>
        <w:adjustRightInd/>
        <w:spacing w:line="360" w:lineRule="auto"/>
        <w:ind w:firstLineChars="200" w:firstLine="480"/>
        <w:rPr>
          <w:rFonts w:ascii="宋体" w:hAnsi="宋体" w:cs="宋体"/>
          <w:sz w:val="24"/>
        </w:rPr>
      </w:pPr>
      <w:r w:rsidRPr="007751BA">
        <w:rPr>
          <w:rFonts w:ascii="宋体" w:hAnsi="宋体" w:cs="宋体" w:hint="eastAsia"/>
          <w:sz w:val="24"/>
        </w:rPr>
        <w:t>18.对于养护范围内排水管道、检查井、雨水口等排水设施的零星破损进行修复；根据甲方任务要求对养护范围内零星积水点进行改造。</w:t>
      </w:r>
    </w:p>
    <w:p w:rsidR="00BB6AFC" w:rsidRDefault="00851246" w:rsidP="00851246">
      <w:pPr>
        <w:spacing w:line="360" w:lineRule="auto"/>
        <w:ind w:firstLineChars="200" w:firstLine="480"/>
        <w:rPr>
          <w:rFonts w:ascii="宋体" w:hAnsi="宋体" w:cs="宋体"/>
          <w:sz w:val="24"/>
        </w:rPr>
      </w:pPr>
      <w:r w:rsidRPr="007751BA">
        <w:rPr>
          <w:rFonts w:ascii="宋体" w:hAnsi="宋体" w:cs="宋体" w:hint="eastAsia"/>
          <w:sz w:val="24"/>
        </w:rPr>
        <w:t>19.做好河道排出口管理工作，建立河道排水口动态管理机制，及时发现并消除河道异常出水情况。</w:t>
      </w:r>
    </w:p>
    <w:p w:rsidR="00851246" w:rsidRPr="00851246" w:rsidRDefault="00BB6AFC" w:rsidP="00851246">
      <w:pPr>
        <w:spacing w:line="360" w:lineRule="auto"/>
        <w:ind w:firstLineChars="200" w:firstLine="480"/>
      </w:pPr>
      <w:r w:rsidRPr="00BB6AFC">
        <w:rPr>
          <w:rFonts w:ascii="宋体" w:hAnsi="宋体" w:cs="宋体" w:hint="eastAsia"/>
          <w:sz w:val="24"/>
        </w:rPr>
        <w:t>20.对不符合标准要求的雨水边井全部进行更换。</w:t>
      </w:r>
    </w:p>
    <w:p w:rsidR="00A7162D" w:rsidRDefault="00A7162D" w:rsidP="00A7162D">
      <w:pPr>
        <w:spacing w:line="360" w:lineRule="auto"/>
        <w:outlineLvl w:val="1"/>
        <w:rPr>
          <w:rFonts w:ascii="宋体" w:hAnsi="宋体"/>
          <w:b/>
          <w:sz w:val="24"/>
        </w:rPr>
      </w:pPr>
      <w:bookmarkStart w:id="409" w:name="_Toc42254994"/>
      <w:r>
        <w:rPr>
          <w:rFonts w:ascii="宋体" w:hAnsi="宋体"/>
          <w:b/>
          <w:sz w:val="24"/>
        </w:rPr>
        <w:t>六、考核</w:t>
      </w:r>
      <w:bookmarkEnd w:id="409"/>
    </w:p>
    <w:p w:rsidR="00A7162D" w:rsidRDefault="00A7162D" w:rsidP="00A7162D">
      <w:pPr>
        <w:spacing w:line="360" w:lineRule="auto"/>
        <w:ind w:firstLineChars="200" w:firstLine="482"/>
        <w:rPr>
          <w:rFonts w:ascii="宋体" w:hAnsi="宋体"/>
          <w:b/>
          <w:sz w:val="24"/>
        </w:rPr>
      </w:pPr>
      <w:r>
        <w:rPr>
          <w:rFonts w:ascii="宋体" w:hAnsi="宋体"/>
          <w:b/>
          <w:sz w:val="24"/>
        </w:rPr>
        <w:t>甲方对乙方工作进行考核，考核办法按照杭州市相关考核实施细则中有关日常监管方面内容执行，考核结果告知乙方，具体要求参照如下执行：</w:t>
      </w:r>
    </w:p>
    <w:p w:rsidR="00A7162D" w:rsidRDefault="00A7162D" w:rsidP="00A7162D">
      <w:pPr>
        <w:spacing w:line="360" w:lineRule="auto"/>
        <w:ind w:firstLine="540"/>
        <w:rPr>
          <w:rFonts w:ascii="宋体" w:hAnsi="宋体"/>
          <w:kern w:val="0"/>
          <w:sz w:val="24"/>
        </w:rPr>
      </w:pPr>
      <w:r>
        <w:rPr>
          <w:rFonts w:ascii="宋体" w:hAnsi="宋体"/>
          <w:kern w:val="0"/>
          <w:sz w:val="24"/>
        </w:rPr>
        <w:t>1、加强管理，确保在国家、省、市、区的各项检查中不失责任分。全国、全省检查每失0.1分扣1500元，失0.2分扣2500元，失分扣款额度以此类推；市、区级检查每失1分扣1000元，失2分扣2000元，二次抄告双倍扣分、扣款，三次抄告四倍扣分、扣款，失分扣款额度以此类推；被新闻媒体曝光经核查属实的，每次扣3000元；接到数字城管案卷、群众来电、来信、来访投诉并经查实的，每次扣200元，出现重复投诉的每次扣200元，法定节假日和重大活动保障不到位的每次扣200元。</w:t>
      </w:r>
    </w:p>
    <w:p w:rsidR="00A7162D" w:rsidRDefault="00A7162D" w:rsidP="00A7162D">
      <w:pPr>
        <w:spacing w:line="360" w:lineRule="auto"/>
        <w:ind w:firstLine="540"/>
        <w:rPr>
          <w:rFonts w:ascii="宋体" w:hAnsi="宋体"/>
          <w:kern w:val="0"/>
          <w:sz w:val="24"/>
        </w:rPr>
      </w:pPr>
      <w:r>
        <w:rPr>
          <w:rFonts w:ascii="宋体" w:hAnsi="宋体"/>
          <w:kern w:val="0"/>
          <w:sz w:val="24"/>
        </w:rPr>
        <w:t>2、上级有关部门发出整改通知书且不整改或整改不力的，一次扣1000元，累计达到三次的，予以解除合同。</w:t>
      </w:r>
    </w:p>
    <w:p w:rsidR="00A7162D" w:rsidRDefault="00A7162D" w:rsidP="00A7162D">
      <w:pPr>
        <w:spacing w:line="360" w:lineRule="auto"/>
        <w:ind w:firstLine="540"/>
        <w:rPr>
          <w:rFonts w:ascii="宋体" w:hAnsi="宋体"/>
          <w:kern w:val="0"/>
          <w:sz w:val="24"/>
        </w:rPr>
      </w:pPr>
      <w:r>
        <w:rPr>
          <w:rFonts w:ascii="宋体" w:hAnsi="宋体"/>
          <w:kern w:val="0"/>
          <w:sz w:val="24"/>
        </w:rPr>
        <w:t>3、遇到突发事件、自然灾害或天气影响，必须服从甲方指挥和安排，遇抗雪防冻、</w:t>
      </w:r>
      <w:r>
        <w:rPr>
          <w:rFonts w:ascii="宋体" w:hAnsi="宋体"/>
          <w:kern w:val="0"/>
          <w:sz w:val="24"/>
        </w:rPr>
        <w:lastRenderedPageBreak/>
        <w:t>抗台防汛等天气，乙方必须在第一时间内迅速组织人员、机具设备将道路清理干净，并做好应急管养，如发现乙方在接到甲方通知后，没有作出积极反应的，每次扣500元，在接到甲方通知后，未在规定时间内到达现场的，每次扣3000元，未在规定时间内完成任务的，每次扣3000元。</w:t>
      </w:r>
    </w:p>
    <w:p w:rsidR="00A7162D" w:rsidRDefault="00A7162D" w:rsidP="00A7162D">
      <w:pPr>
        <w:spacing w:line="360" w:lineRule="auto"/>
        <w:ind w:firstLine="540"/>
        <w:rPr>
          <w:rFonts w:ascii="宋体" w:hAnsi="宋体"/>
          <w:kern w:val="0"/>
          <w:sz w:val="24"/>
        </w:rPr>
      </w:pPr>
      <w:r>
        <w:rPr>
          <w:rFonts w:ascii="宋体" w:hAnsi="宋体"/>
          <w:kern w:val="0"/>
          <w:sz w:val="24"/>
        </w:rPr>
        <w:t>4、市级监管部门发现违章挖掘问题的，每1件扣100元；</w:t>
      </w:r>
    </w:p>
    <w:p w:rsidR="00A7162D" w:rsidRDefault="00A7162D" w:rsidP="00A7162D">
      <w:pPr>
        <w:spacing w:line="360" w:lineRule="auto"/>
        <w:ind w:firstLine="540"/>
        <w:rPr>
          <w:rFonts w:ascii="宋体" w:hAnsi="宋体"/>
          <w:kern w:val="0"/>
          <w:sz w:val="24"/>
        </w:rPr>
      </w:pPr>
      <w:r>
        <w:rPr>
          <w:rFonts w:ascii="宋体" w:hAnsi="宋体"/>
          <w:kern w:val="0"/>
          <w:sz w:val="24"/>
        </w:rPr>
        <w:t>5、接到群众来电、来信、来访投诉并经查实的，每次扣1000元；</w:t>
      </w:r>
    </w:p>
    <w:p w:rsidR="00A7162D" w:rsidRDefault="00A7162D" w:rsidP="00A7162D">
      <w:pPr>
        <w:spacing w:line="360" w:lineRule="auto"/>
        <w:ind w:firstLine="540"/>
        <w:rPr>
          <w:rFonts w:ascii="宋体" w:hAnsi="宋体"/>
          <w:kern w:val="0"/>
          <w:sz w:val="24"/>
        </w:rPr>
      </w:pPr>
      <w:r>
        <w:rPr>
          <w:rFonts w:ascii="宋体" w:hAnsi="宋体"/>
          <w:kern w:val="0"/>
          <w:sz w:val="24"/>
        </w:rPr>
        <w:t>6、现场养护人员及保洁未按投标承诺到位的，每发现1人次扣1000元；</w:t>
      </w:r>
    </w:p>
    <w:p w:rsidR="00A7162D" w:rsidRDefault="00A7162D" w:rsidP="00A7162D">
      <w:pPr>
        <w:spacing w:line="360" w:lineRule="auto"/>
        <w:ind w:firstLine="540"/>
        <w:rPr>
          <w:rFonts w:ascii="宋体" w:hAnsi="宋体"/>
          <w:kern w:val="0"/>
          <w:sz w:val="24"/>
        </w:rPr>
      </w:pPr>
      <w:r>
        <w:rPr>
          <w:rFonts w:ascii="宋体" w:hAnsi="宋体"/>
          <w:kern w:val="0"/>
          <w:sz w:val="24"/>
        </w:rPr>
        <w:t>7、甲方2次抄告的，每个问题扣500元；</w:t>
      </w:r>
    </w:p>
    <w:p w:rsidR="00A7162D" w:rsidRDefault="00A7162D" w:rsidP="00A7162D">
      <w:pPr>
        <w:spacing w:line="360" w:lineRule="auto"/>
        <w:ind w:firstLine="540"/>
        <w:rPr>
          <w:rFonts w:ascii="宋体" w:hAnsi="宋体"/>
          <w:kern w:val="0"/>
          <w:sz w:val="24"/>
        </w:rPr>
      </w:pPr>
      <w:r>
        <w:rPr>
          <w:rFonts w:ascii="宋体" w:hAnsi="宋体"/>
          <w:kern w:val="0"/>
          <w:sz w:val="24"/>
        </w:rPr>
        <w:t>8、上级有关部门发出整改通知书且不整改或整改不力的，一次扣1000元；</w:t>
      </w:r>
    </w:p>
    <w:p w:rsidR="00A7162D" w:rsidRDefault="00A7162D" w:rsidP="00A7162D">
      <w:pPr>
        <w:spacing w:line="360" w:lineRule="auto"/>
        <w:ind w:firstLine="540"/>
        <w:rPr>
          <w:rFonts w:ascii="宋体" w:hAnsi="宋体"/>
          <w:kern w:val="0"/>
          <w:sz w:val="24"/>
        </w:rPr>
      </w:pPr>
      <w:r>
        <w:rPr>
          <w:rFonts w:ascii="宋体" w:hAnsi="宋体"/>
          <w:kern w:val="0"/>
          <w:sz w:val="24"/>
        </w:rPr>
        <w:t>9、市监管中心检查中扣城区清洁度的，每扣0.01分扣2000元，以此类推,并在当月拨款中扣除；</w:t>
      </w:r>
    </w:p>
    <w:p w:rsidR="00A7162D" w:rsidRDefault="00A7162D" w:rsidP="00A7162D">
      <w:pPr>
        <w:spacing w:line="360" w:lineRule="auto"/>
        <w:ind w:firstLine="540"/>
        <w:rPr>
          <w:rFonts w:ascii="宋体" w:hAnsi="宋体"/>
          <w:kern w:val="0"/>
          <w:sz w:val="24"/>
        </w:rPr>
      </w:pPr>
      <w:r>
        <w:rPr>
          <w:rFonts w:ascii="宋体" w:hAnsi="宋体"/>
          <w:kern w:val="0"/>
          <w:sz w:val="24"/>
        </w:rPr>
        <w:t>10、</w:t>
      </w:r>
      <w:r w:rsidR="00AC2C21" w:rsidRPr="007751BA">
        <w:rPr>
          <w:rFonts w:ascii="宋体" w:hAnsi="宋体" w:cs="宋体" w:hint="eastAsia"/>
          <w:kern w:val="0"/>
          <w:sz w:val="24"/>
        </w:rPr>
        <w:t>市监管中心、市河道中心检查中，每失1分，扣1000元；失2分，扣2000元，以此类推,并在当月拨款中扣除；增加19、甲方巡查中发现道路积水点未及时处理或整改不力的，每处扣1000元</w:t>
      </w:r>
      <w:r w:rsidRPr="007751BA">
        <w:rPr>
          <w:rFonts w:ascii="宋体" w:hAnsi="宋体"/>
          <w:kern w:val="0"/>
          <w:sz w:val="24"/>
        </w:rPr>
        <w:t>；</w:t>
      </w:r>
    </w:p>
    <w:p w:rsidR="00A7162D" w:rsidRDefault="00A7162D" w:rsidP="00A7162D">
      <w:pPr>
        <w:spacing w:line="360" w:lineRule="auto"/>
        <w:ind w:firstLine="540"/>
        <w:rPr>
          <w:rFonts w:ascii="宋体" w:hAnsi="宋体"/>
          <w:kern w:val="0"/>
          <w:sz w:val="24"/>
        </w:rPr>
      </w:pPr>
      <w:r>
        <w:rPr>
          <w:rFonts w:ascii="宋体" w:hAnsi="宋体"/>
          <w:kern w:val="0"/>
          <w:sz w:val="24"/>
        </w:rPr>
        <w:t>11、区级（含城管局）专项检查中，每失1分，扣500元；失2分，扣1000元，以此类推，并在当月拨款中扣除；</w:t>
      </w:r>
    </w:p>
    <w:p w:rsidR="00A7162D" w:rsidRDefault="00A7162D" w:rsidP="00A7162D">
      <w:pPr>
        <w:spacing w:line="360" w:lineRule="auto"/>
        <w:ind w:firstLine="540"/>
        <w:rPr>
          <w:rFonts w:ascii="宋体" w:hAnsi="宋体"/>
          <w:kern w:val="0"/>
          <w:sz w:val="24"/>
        </w:rPr>
      </w:pPr>
      <w:r>
        <w:rPr>
          <w:rFonts w:ascii="宋体" w:hAnsi="宋体"/>
          <w:kern w:val="0"/>
          <w:sz w:val="24"/>
        </w:rPr>
        <w:t>12、所部各类日常检查中，每失1分，扣200元; 失2分，扣400元，以此类推，并在当月拨款中扣除；</w:t>
      </w:r>
    </w:p>
    <w:p w:rsidR="00A7162D" w:rsidRDefault="00A7162D" w:rsidP="00A7162D">
      <w:pPr>
        <w:spacing w:line="360" w:lineRule="auto"/>
        <w:ind w:firstLine="540"/>
        <w:rPr>
          <w:rFonts w:ascii="宋体" w:hAnsi="宋体"/>
          <w:kern w:val="0"/>
          <w:sz w:val="24"/>
        </w:rPr>
      </w:pPr>
      <w:r>
        <w:rPr>
          <w:rFonts w:ascii="宋体" w:hAnsi="宋体"/>
          <w:kern w:val="0"/>
          <w:sz w:val="24"/>
        </w:rPr>
        <w:t>13、数字城管考核中要求每月度数字城管及时解决率100％。如达不到100%的，每下降0.5个百分点扣10000元，经数字城管采集上报的涉及到扣道路清洁度的六大类案卷，每采集一条扣200元，限期未处理完毕的加扣200元，二次派遣一件扣800元，以此类推，并在当月拨款中扣除；</w:t>
      </w:r>
    </w:p>
    <w:p w:rsidR="00A7162D" w:rsidRDefault="00A7162D" w:rsidP="00A7162D">
      <w:pPr>
        <w:spacing w:line="360" w:lineRule="auto"/>
        <w:ind w:firstLine="540"/>
        <w:rPr>
          <w:rFonts w:ascii="宋体" w:hAnsi="宋体"/>
          <w:kern w:val="0"/>
          <w:sz w:val="24"/>
        </w:rPr>
      </w:pPr>
      <w:r>
        <w:rPr>
          <w:rFonts w:ascii="宋体" w:hAnsi="宋体"/>
          <w:kern w:val="0"/>
          <w:sz w:val="24"/>
        </w:rPr>
        <w:t>14、经数字城管采集上报偷倒建筑渣土（装璜垃圾）未在7：00之前清除的（若市采集临时调整则以调整时间为准），每处扣1000元，未在4小时内清除的，乙方启动代整治，代整治费用按照市场价在当月拨款中扣除；</w:t>
      </w:r>
    </w:p>
    <w:p w:rsidR="00A7162D" w:rsidRDefault="00A7162D" w:rsidP="00A7162D">
      <w:pPr>
        <w:spacing w:line="360" w:lineRule="auto"/>
        <w:ind w:firstLine="540"/>
        <w:rPr>
          <w:rFonts w:ascii="宋体" w:hAnsi="宋体"/>
          <w:kern w:val="0"/>
          <w:sz w:val="24"/>
        </w:rPr>
      </w:pPr>
      <w:r>
        <w:rPr>
          <w:rFonts w:ascii="宋体" w:hAnsi="宋体"/>
          <w:kern w:val="0"/>
          <w:sz w:val="24"/>
        </w:rPr>
        <w:t>15、机械化作业考核要求参照《城区道路机械化作业检查考核标准》，详见附件；</w:t>
      </w:r>
    </w:p>
    <w:p w:rsidR="00A7162D" w:rsidRDefault="00A7162D" w:rsidP="00A7162D">
      <w:pPr>
        <w:spacing w:line="360" w:lineRule="auto"/>
        <w:ind w:firstLine="540"/>
        <w:rPr>
          <w:rFonts w:ascii="宋体" w:hAnsi="宋体"/>
          <w:kern w:val="0"/>
          <w:sz w:val="24"/>
        </w:rPr>
      </w:pPr>
      <w:r>
        <w:rPr>
          <w:rFonts w:ascii="宋体" w:hAnsi="宋体"/>
          <w:kern w:val="0"/>
          <w:sz w:val="24"/>
        </w:rPr>
        <w:t>16、发现保洁、市政养护不到位的，根据《杭城管委[2018]40号》、《杭城管委[2015]205号》文件与《拱墅区市政设施长效管理及完好度考核管理办法》为基准，进行考核；</w:t>
      </w:r>
    </w:p>
    <w:p w:rsidR="00A7162D" w:rsidRDefault="00A7162D" w:rsidP="00A7162D">
      <w:pPr>
        <w:spacing w:line="360" w:lineRule="auto"/>
        <w:ind w:firstLine="540"/>
        <w:rPr>
          <w:rFonts w:ascii="宋体" w:hAnsi="宋体"/>
          <w:kern w:val="0"/>
          <w:sz w:val="24"/>
        </w:rPr>
      </w:pPr>
      <w:r>
        <w:rPr>
          <w:rFonts w:ascii="宋体" w:hAnsi="宋体"/>
          <w:kern w:val="0"/>
          <w:sz w:val="24"/>
        </w:rPr>
        <w:t>17、按照《关于进一步落实好城管一线职工待遇的通知》（杭城管局【2019】103</w:t>
      </w:r>
      <w:r>
        <w:rPr>
          <w:rFonts w:ascii="宋体" w:hAnsi="宋体"/>
          <w:kern w:val="0"/>
          <w:sz w:val="24"/>
        </w:rPr>
        <w:lastRenderedPageBreak/>
        <w:t>号）文件精神，落实职工待遇，对职工工资、福利待遇须及时发放，若出现上访事件，将按相关文件进行处罚。直至解除合同。</w:t>
      </w:r>
    </w:p>
    <w:p w:rsidR="00A7162D" w:rsidRDefault="00A7162D" w:rsidP="00A7162D">
      <w:pPr>
        <w:spacing w:line="360" w:lineRule="auto"/>
        <w:ind w:firstLine="540"/>
        <w:rPr>
          <w:rFonts w:ascii="宋体" w:hAnsi="宋体"/>
          <w:kern w:val="0"/>
          <w:sz w:val="24"/>
        </w:rPr>
      </w:pPr>
      <w:r>
        <w:rPr>
          <w:rFonts w:ascii="宋体" w:hAnsi="宋体"/>
          <w:kern w:val="0"/>
          <w:sz w:val="24"/>
        </w:rPr>
        <w:t>18、发现乙方公司招聘超龄人员进行保洁或养护作业的每发现一次扣款500元，给予警告。</w:t>
      </w:r>
    </w:p>
    <w:p w:rsidR="00A7162D" w:rsidRDefault="00A7162D" w:rsidP="00A7162D">
      <w:pPr>
        <w:spacing w:line="360" w:lineRule="auto"/>
        <w:outlineLvl w:val="1"/>
        <w:rPr>
          <w:rFonts w:ascii="宋体" w:hAnsi="宋体"/>
          <w:b/>
          <w:sz w:val="24"/>
        </w:rPr>
      </w:pPr>
      <w:bookmarkStart w:id="410" w:name="_Toc42254995"/>
      <w:r>
        <w:rPr>
          <w:rFonts w:ascii="宋体" w:hAnsi="宋体"/>
          <w:b/>
          <w:sz w:val="24"/>
        </w:rPr>
        <w:t>七、警告退出办法</w:t>
      </w:r>
      <w:bookmarkEnd w:id="410"/>
    </w:p>
    <w:p w:rsidR="00A7162D" w:rsidRDefault="00A7162D" w:rsidP="00A7162D">
      <w:pPr>
        <w:spacing w:line="360" w:lineRule="auto"/>
        <w:ind w:firstLine="540"/>
        <w:rPr>
          <w:rFonts w:ascii="宋体" w:hAnsi="宋体"/>
          <w:kern w:val="0"/>
          <w:sz w:val="24"/>
        </w:rPr>
      </w:pPr>
      <w:r>
        <w:rPr>
          <w:rFonts w:ascii="宋体" w:hAnsi="宋体"/>
          <w:b/>
          <w:kern w:val="0"/>
          <w:sz w:val="24"/>
        </w:rPr>
        <w:t>1、警告。</w:t>
      </w:r>
      <w:r>
        <w:rPr>
          <w:rFonts w:ascii="宋体" w:hAnsi="宋体"/>
          <w:kern w:val="0"/>
          <w:sz w:val="24"/>
        </w:rPr>
        <w:t>在综合养护作业合同期间，有下列情景之一的给予一次警告：</w:t>
      </w:r>
    </w:p>
    <w:p w:rsidR="00A7162D" w:rsidRDefault="00A7162D" w:rsidP="00A7162D">
      <w:pPr>
        <w:spacing w:line="360" w:lineRule="auto"/>
        <w:ind w:firstLine="540"/>
        <w:rPr>
          <w:rFonts w:ascii="宋体" w:hAnsi="宋体"/>
          <w:kern w:val="0"/>
          <w:sz w:val="24"/>
        </w:rPr>
      </w:pPr>
      <w:r>
        <w:rPr>
          <w:rFonts w:ascii="宋体" w:hAnsi="宋体"/>
          <w:kern w:val="0"/>
          <w:sz w:val="24"/>
        </w:rPr>
        <w:t>(1) 月度合同标段数字城管问题及时整改率未达到100%的。</w:t>
      </w:r>
    </w:p>
    <w:p w:rsidR="00A7162D" w:rsidRDefault="00A7162D" w:rsidP="00A7162D">
      <w:pPr>
        <w:spacing w:line="360" w:lineRule="auto"/>
        <w:ind w:firstLine="540"/>
        <w:rPr>
          <w:rFonts w:ascii="宋体" w:hAnsi="宋体"/>
          <w:kern w:val="0"/>
          <w:sz w:val="24"/>
        </w:rPr>
      </w:pPr>
      <w:r>
        <w:rPr>
          <w:rFonts w:ascii="宋体" w:hAnsi="宋体"/>
          <w:kern w:val="0"/>
          <w:sz w:val="24"/>
        </w:rPr>
        <w:t>(2) 防汛防台、抗雪防冻、突发事件应急处理及重大活动保障处置不力的。</w:t>
      </w:r>
    </w:p>
    <w:p w:rsidR="00A7162D" w:rsidRDefault="00A7162D" w:rsidP="00A7162D">
      <w:pPr>
        <w:spacing w:line="360" w:lineRule="auto"/>
        <w:ind w:firstLine="540"/>
        <w:rPr>
          <w:rFonts w:ascii="宋体" w:hAnsi="宋体"/>
          <w:kern w:val="0"/>
          <w:sz w:val="24"/>
        </w:rPr>
      </w:pPr>
      <w:r>
        <w:rPr>
          <w:rFonts w:ascii="宋体" w:hAnsi="宋体"/>
          <w:kern w:val="0"/>
          <w:sz w:val="24"/>
        </w:rPr>
        <w:t>(3) 管理混乱，发生管养人员集体上访的。</w:t>
      </w:r>
    </w:p>
    <w:p w:rsidR="00A7162D" w:rsidRDefault="00A7162D" w:rsidP="00A7162D">
      <w:pPr>
        <w:spacing w:line="360" w:lineRule="auto"/>
        <w:ind w:firstLine="540"/>
        <w:rPr>
          <w:rFonts w:ascii="宋体" w:hAnsi="宋体"/>
          <w:kern w:val="0"/>
          <w:sz w:val="24"/>
        </w:rPr>
      </w:pPr>
      <w:r>
        <w:rPr>
          <w:rFonts w:ascii="宋体" w:hAnsi="宋体"/>
          <w:kern w:val="0"/>
          <w:sz w:val="24"/>
        </w:rPr>
        <w:t>(4) 不遵守交通法规，未按照规程操作发生有责交通事故的。</w:t>
      </w:r>
    </w:p>
    <w:p w:rsidR="00A7162D" w:rsidRDefault="00A7162D" w:rsidP="00A7162D">
      <w:pPr>
        <w:spacing w:line="360" w:lineRule="auto"/>
        <w:ind w:firstLine="540"/>
        <w:rPr>
          <w:rFonts w:ascii="宋体" w:hAnsi="宋体"/>
          <w:kern w:val="0"/>
          <w:sz w:val="24"/>
        </w:rPr>
      </w:pPr>
      <w:r>
        <w:rPr>
          <w:rFonts w:ascii="宋体" w:hAnsi="宋体"/>
          <w:b/>
          <w:kern w:val="0"/>
          <w:sz w:val="24"/>
        </w:rPr>
        <w:t>2、退出。</w:t>
      </w:r>
      <w:r>
        <w:rPr>
          <w:rFonts w:ascii="宋体" w:hAnsi="宋体"/>
          <w:kern w:val="0"/>
          <w:sz w:val="24"/>
        </w:rPr>
        <w:t>在综合养护作业合同期间，符合以下之一的甲方有权提前终止养护合同：</w:t>
      </w:r>
    </w:p>
    <w:p w:rsidR="00A7162D" w:rsidRDefault="00A7162D" w:rsidP="00A7162D">
      <w:pPr>
        <w:spacing w:line="360" w:lineRule="auto"/>
        <w:ind w:firstLine="540"/>
        <w:rPr>
          <w:rFonts w:ascii="宋体" w:hAnsi="宋体"/>
          <w:kern w:val="0"/>
          <w:sz w:val="24"/>
        </w:rPr>
      </w:pPr>
      <w:r>
        <w:rPr>
          <w:rFonts w:ascii="宋体" w:hAnsi="宋体"/>
          <w:kern w:val="0"/>
          <w:sz w:val="24"/>
        </w:rPr>
        <w:t>(1) 组织管理机构、人员素质、保洁人数与投标承诺不符，无法完成综合管养任务的。</w:t>
      </w:r>
    </w:p>
    <w:p w:rsidR="00A7162D" w:rsidRDefault="00A7162D" w:rsidP="00A7162D">
      <w:pPr>
        <w:spacing w:line="360" w:lineRule="auto"/>
        <w:ind w:firstLine="540"/>
        <w:rPr>
          <w:rFonts w:ascii="宋体" w:hAnsi="宋体"/>
          <w:kern w:val="0"/>
          <w:sz w:val="24"/>
        </w:rPr>
      </w:pPr>
      <w:r>
        <w:rPr>
          <w:rFonts w:ascii="宋体" w:hAnsi="宋体"/>
          <w:kern w:val="0"/>
          <w:sz w:val="24"/>
        </w:rPr>
        <w:t>(2) 同一合同标段在合同期一年内累计被警告2次的。</w:t>
      </w:r>
    </w:p>
    <w:p w:rsidR="00A7162D" w:rsidRDefault="00A7162D" w:rsidP="00A7162D">
      <w:pPr>
        <w:spacing w:line="360" w:lineRule="auto"/>
        <w:ind w:firstLine="540"/>
        <w:rPr>
          <w:rFonts w:ascii="宋体" w:hAnsi="宋体"/>
          <w:kern w:val="0"/>
          <w:sz w:val="24"/>
        </w:rPr>
      </w:pPr>
      <w:r>
        <w:rPr>
          <w:rFonts w:ascii="宋体" w:hAnsi="宋体"/>
          <w:kern w:val="0"/>
          <w:sz w:val="24"/>
        </w:rPr>
        <w:t>(3) 月度检查连续2次低于88分或一年内累计4次低于88分。</w:t>
      </w:r>
    </w:p>
    <w:p w:rsidR="00A7162D" w:rsidRDefault="00A7162D" w:rsidP="00A7162D">
      <w:pPr>
        <w:spacing w:line="360" w:lineRule="auto"/>
        <w:ind w:firstLine="539"/>
        <w:rPr>
          <w:rFonts w:ascii="宋体" w:hAnsi="宋体"/>
          <w:kern w:val="0"/>
          <w:sz w:val="24"/>
        </w:rPr>
      </w:pPr>
      <w:r>
        <w:rPr>
          <w:rFonts w:ascii="宋体" w:hAnsi="宋体"/>
          <w:kern w:val="0"/>
          <w:sz w:val="24"/>
        </w:rPr>
        <w:t>(4) 上级有关部门发出整改通知书且不整改或整改不力的，合同期一年内累计达到二次的，予以解除合同，并退还当年已支付的养护经费。</w:t>
      </w:r>
    </w:p>
    <w:p w:rsidR="00A7162D" w:rsidRDefault="00A7162D" w:rsidP="00A7162D">
      <w:pPr>
        <w:spacing w:line="360" w:lineRule="auto"/>
        <w:ind w:firstLine="539"/>
        <w:rPr>
          <w:rFonts w:ascii="宋体" w:hAnsi="宋体"/>
          <w:kern w:val="0"/>
          <w:sz w:val="24"/>
        </w:rPr>
      </w:pPr>
      <w:r>
        <w:rPr>
          <w:rFonts w:ascii="宋体" w:hAnsi="宋体"/>
          <w:kern w:val="0"/>
          <w:sz w:val="24"/>
        </w:rPr>
        <w:t>(5) 重大违反国家有关法律法规的行为，及发生严重伤亡安全事故的</w:t>
      </w:r>
    </w:p>
    <w:p w:rsidR="00A7162D" w:rsidRDefault="00A7162D" w:rsidP="00A7162D">
      <w:pPr>
        <w:spacing w:line="360" w:lineRule="auto"/>
        <w:ind w:firstLine="539"/>
        <w:rPr>
          <w:rFonts w:ascii="宋体" w:hAnsi="宋体"/>
          <w:kern w:val="0"/>
          <w:sz w:val="24"/>
        </w:rPr>
      </w:pPr>
      <w:r>
        <w:rPr>
          <w:rFonts w:ascii="宋体" w:hAnsi="宋体"/>
          <w:kern w:val="0"/>
          <w:sz w:val="24"/>
        </w:rPr>
        <w:t>(6) 养护人员工资低于杭州市劳动保障部门有关规定，未落实职工劳保福利待遇，职工未缴纳社会保险费（养老保险、医疗保险、失业保险、工伤保险和生育保险）与住房公积金，职工休息休假权利没有保障，未足额支付加班费。</w:t>
      </w:r>
    </w:p>
    <w:p w:rsidR="00A7162D" w:rsidRDefault="00A7162D" w:rsidP="00A7162D">
      <w:pPr>
        <w:spacing w:line="360" w:lineRule="auto"/>
        <w:ind w:firstLine="539"/>
        <w:rPr>
          <w:rFonts w:ascii="宋体" w:hAnsi="宋体"/>
          <w:kern w:val="0"/>
          <w:sz w:val="24"/>
        </w:rPr>
      </w:pPr>
      <w:r>
        <w:rPr>
          <w:rFonts w:ascii="宋体" w:hAnsi="宋体"/>
          <w:kern w:val="0"/>
          <w:sz w:val="24"/>
        </w:rPr>
        <w:t>(7) 乙方向他人转包或分包养护项目。一经发现，甲方有权全额扣除相应的养护经费，由此产生的法律责任和经济损失由乙方承担。</w:t>
      </w:r>
    </w:p>
    <w:p w:rsidR="00A7162D" w:rsidRDefault="00A7162D" w:rsidP="00A7162D">
      <w:pPr>
        <w:spacing w:line="360" w:lineRule="auto"/>
        <w:ind w:firstLine="540"/>
        <w:rPr>
          <w:rFonts w:ascii="宋体" w:hAnsi="宋体"/>
          <w:sz w:val="24"/>
        </w:rPr>
      </w:pPr>
      <w:r>
        <w:rPr>
          <w:rFonts w:ascii="宋体" w:hAnsi="宋体"/>
          <w:kern w:val="0"/>
          <w:sz w:val="24"/>
        </w:rPr>
        <w:t>(8) 乙方在综合养护服务过程中达不到甲方的要求和标准，甲方有权按规定进行经济处罚，直至终止合同。</w:t>
      </w:r>
    </w:p>
    <w:p w:rsidR="00D45D0F" w:rsidRPr="007751BA" w:rsidRDefault="00D45D0F" w:rsidP="00D45D0F">
      <w:pPr>
        <w:widowControl/>
        <w:adjustRightInd/>
        <w:spacing w:line="360" w:lineRule="auto"/>
        <w:ind w:firstLineChars="200" w:firstLine="480"/>
        <w:jc w:val="left"/>
        <w:rPr>
          <w:rFonts w:ascii="宋体" w:hAnsi="宋体" w:cs="宋体"/>
          <w:color w:val="000000" w:themeColor="text1"/>
          <w:sz w:val="24"/>
        </w:rPr>
      </w:pPr>
      <w:r w:rsidRPr="007751BA">
        <w:rPr>
          <w:rFonts w:ascii="宋体" w:hAnsi="宋体" w:cs="宋体" w:hint="eastAsia"/>
          <w:color w:val="000000" w:themeColor="text1"/>
          <w:sz w:val="24"/>
        </w:rPr>
        <w:t>八、履约验收</w:t>
      </w:r>
    </w:p>
    <w:p w:rsidR="00D45D0F" w:rsidRPr="007751BA" w:rsidRDefault="00D45D0F" w:rsidP="00D45D0F">
      <w:pPr>
        <w:adjustRightInd/>
        <w:spacing w:line="360" w:lineRule="auto"/>
        <w:ind w:firstLineChars="200" w:firstLine="480"/>
        <w:jc w:val="left"/>
        <w:rPr>
          <w:rFonts w:ascii="宋体" w:hAnsi="宋体" w:cs="宋体"/>
          <w:color w:val="000000" w:themeColor="text1"/>
          <w:sz w:val="24"/>
        </w:rPr>
      </w:pPr>
      <w:r w:rsidRPr="007751BA">
        <w:rPr>
          <w:rFonts w:ascii="宋体" w:hAnsi="宋体" w:cs="宋体" w:hint="eastAsia"/>
          <w:color w:val="000000" w:themeColor="text1"/>
          <w:sz w:val="24"/>
        </w:rPr>
        <w:t>（</w:t>
      </w:r>
      <w:r w:rsidRPr="007751BA">
        <w:rPr>
          <w:rFonts w:ascii="宋体" w:hAnsi="宋体" w:cs="宋体"/>
          <w:color w:val="000000" w:themeColor="text1"/>
          <w:sz w:val="24"/>
        </w:rPr>
        <w:t>1</w:t>
      </w:r>
      <w:r w:rsidRPr="007751BA">
        <w:rPr>
          <w:rFonts w:ascii="宋体" w:hAnsi="宋体" w:cs="宋体" w:hint="eastAsia"/>
          <w:color w:val="000000" w:themeColor="text1"/>
          <w:sz w:val="24"/>
        </w:rPr>
        <w:t>）甲方按照《杭州市政府采购履约验收暂行办法》（杭财采监</w:t>
      </w:r>
      <w:r w:rsidRPr="007751BA">
        <w:rPr>
          <w:rFonts w:ascii="宋体" w:hAnsi="宋体" w:cs="宋体"/>
          <w:color w:val="000000" w:themeColor="text1"/>
          <w:sz w:val="24"/>
        </w:rPr>
        <w:t>[2019]10号）规定组织对</w:t>
      </w:r>
      <w:r w:rsidRPr="007751BA">
        <w:rPr>
          <w:rFonts w:ascii="宋体" w:hAnsi="宋体" w:cs="宋体" w:hint="eastAsia"/>
          <w:color w:val="000000" w:themeColor="text1"/>
          <w:sz w:val="24"/>
        </w:rPr>
        <w:t>乙方履约的验收。验收方成员应当在验收书上签字，并承担相应的法律责任。如果发现与合同中要求不符，乙方须承担由此发生的一切损失和费用，并接受相应的处理。</w:t>
      </w:r>
    </w:p>
    <w:p w:rsidR="00D45D0F" w:rsidRPr="007751BA" w:rsidRDefault="00D45D0F" w:rsidP="00D45D0F">
      <w:pPr>
        <w:adjustRightInd/>
        <w:spacing w:line="360" w:lineRule="auto"/>
        <w:ind w:firstLineChars="200" w:firstLine="480"/>
        <w:jc w:val="left"/>
        <w:rPr>
          <w:rFonts w:ascii="宋体" w:hAnsi="宋体" w:cs="宋体"/>
          <w:color w:val="000000" w:themeColor="text1"/>
          <w:sz w:val="24"/>
        </w:rPr>
      </w:pPr>
      <w:r w:rsidRPr="007751BA">
        <w:rPr>
          <w:rFonts w:ascii="宋体" w:hAnsi="宋体" w:cs="宋体" w:hint="eastAsia"/>
          <w:color w:val="000000" w:themeColor="text1"/>
          <w:sz w:val="24"/>
        </w:rPr>
        <w:lastRenderedPageBreak/>
        <w:t>（</w:t>
      </w:r>
      <w:r w:rsidRPr="007751BA">
        <w:rPr>
          <w:rFonts w:ascii="宋体" w:hAnsi="宋体" w:cs="宋体"/>
          <w:color w:val="000000" w:themeColor="text1"/>
          <w:sz w:val="24"/>
        </w:rPr>
        <w:t>2</w:t>
      </w:r>
      <w:r w:rsidRPr="007751BA">
        <w:rPr>
          <w:rFonts w:ascii="宋体" w:hAnsi="宋体" w:cs="宋体" w:hint="eastAsia"/>
          <w:color w:val="000000" w:themeColor="text1"/>
          <w:sz w:val="24"/>
        </w:rPr>
        <w:t>）严格按照采购合同开展履约验收。甲方自行验收或委托第三方机构成立验收小组，按照采购合同的约定对乙方履约情况进行验收，验收时，按照采购合同的约定对每一项技术、服务、安全标准的履约情况进行确认，出具验收报告并经验收小组全体成员签字。甲方根据验收报告形成验收意见并经甲方与乙方签字盖章。验收结果与采购合同约定的资金支付及履约保证金返还条件挂钩。履约验收的各项资料应当存档备查。</w:t>
      </w:r>
    </w:p>
    <w:p w:rsidR="00D45D0F" w:rsidRPr="007751BA" w:rsidRDefault="00D45D0F" w:rsidP="00D45D0F">
      <w:pPr>
        <w:adjustRightInd/>
        <w:spacing w:line="360" w:lineRule="auto"/>
        <w:ind w:firstLineChars="200" w:firstLine="480"/>
        <w:jc w:val="left"/>
        <w:rPr>
          <w:rFonts w:ascii="宋体" w:hAnsi="宋体" w:cs="宋体"/>
          <w:color w:val="000000" w:themeColor="text1"/>
          <w:sz w:val="24"/>
        </w:rPr>
      </w:pPr>
      <w:r w:rsidRPr="007751BA">
        <w:rPr>
          <w:rFonts w:ascii="宋体" w:hAnsi="宋体" w:cs="宋体" w:hint="eastAsia"/>
          <w:color w:val="000000" w:themeColor="text1"/>
          <w:sz w:val="24"/>
        </w:rPr>
        <w:t>（</w:t>
      </w:r>
      <w:r w:rsidRPr="007751BA">
        <w:rPr>
          <w:rFonts w:ascii="宋体" w:hAnsi="宋体" w:cs="宋体"/>
          <w:color w:val="000000" w:themeColor="text1"/>
          <w:sz w:val="24"/>
        </w:rPr>
        <w:t>3</w:t>
      </w:r>
      <w:r w:rsidRPr="007751BA">
        <w:rPr>
          <w:rFonts w:ascii="宋体" w:hAnsi="宋体" w:cs="宋体" w:hint="eastAsia"/>
          <w:color w:val="000000" w:themeColor="text1"/>
          <w:sz w:val="24"/>
        </w:rPr>
        <w:t>）验收合格的项目，甲方将根据采购合同的约定及时向乙方支付采购资金、退还履约保证金。验收不合格的项目，甲方将依法及时处理。采购合同的履行、违约责任和解决争议的方式等适用《中华人民共和国民法典》。</w:t>
      </w:r>
    </w:p>
    <w:p w:rsidR="00D45D0F" w:rsidRPr="007751BA" w:rsidRDefault="00D45D0F" w:rsidP="00D45D0F">
      <w:pPr>
        <w:spacing w:line="360" w:lineRule="auto"/>
        <w:ind w:firstLineChars="200" w:firstLine="480"/>
        <w:rPr>
          <w:rFonts w:ascii="宋体" w:hAnsi="宋体"/>
          <w:color w:val="000000" w:themeColor="text1"/>
          <w:sz w:val="24"/>
        </w:rPr>
      </w:pPr>
      <w:r w:rsidRPr="007751BA">
        <w:rPr>
          <w:rFonts w:ascii="宋体" w:hAnsi="宋体" w:cs="宋体" w:hint="eastAsia"/>
          <w:color w:val="000000" w:themeColor="text1"/>
          <w:sz w:val="24"/>
        </w:rPr>
        <w:t>（</w:t>
      </w:r>
      <w:r w:rsidRPr="007751BA">
        <w:rPr>
          <w:rFonts w:ascii="宋体" w:hAnsi="宋体" w:cs="宋体"/>
          <w:color w:val="000000" w:themeColor="text1"/>
          <w:sz w:val="24"/>
        </w:rPr>
        <w:t>4</w:t>
      </w:r>
      <w:r w:rsidRPr="007751BA">
        <w:rPr>
          <w:rFonts w:ascii="宋体" w:hAnsi="宋体" w:cs="宋体" w:hint="eastAsia"/>
          <w:color w:val="000000" w:themeColor="text1"/>
          <w:sz w:val="24"/>
        </w:rPr>
        <w:t>）验收产生的费用首次验收费用由甲方承担，如首次验收不合格，后续验收费用由乙方支付。</w:t>
      </w:r>
    </w:p>
    <w:p w:rsidR="00A7162D" w:rsidRDefault="00D45D0F" w:rsidP="00A7162D">
      <w:pPr>
        <w:spacing w:line="360" w:lineRule="auto"/>
        <w:ind w:firstLineChars="200" w:firstLine="480"/>
        <w:rPr>
          <w:rFonts w:ascii="宋体" w:hAnsi="宋体"/>
          <w:sz w:val="24"/>
        </w:rPr>
      </w:pPr>
      <w:r>
        <w:rPr>
          <w:rFonts w:ascii="宋体" w:hAnsi="宋体" w:hint="eastAsia"/>
          <w:sz w:val="24"/>
        </w:rPr>
        <w:t>九</w:t>
      </w:r>
      <w:r w:rsidR="00A7162D">
        <w:rPr>
          <w:rFonts w:ascii="宋体" w:hAnsi="宋体"/>
          <w:sz w:val="24"/>
        </w:rPr>
        <w:t>、合同履行期内甲乙双方均不得随意变更或解除合同。合同若有未尽事宜，需经双方共同协商，作出补充规定，补充规定与本合同有同等法律效力。</w:t>
      </w:r>
    </w:p>
    <w:p w:rsidR="00A7162D" w:rsidRDefault="00D45D0F" w:rsidP="00A7162D">
      <w:pPr>
        <w:spacing w:line="360" w:lineRule="auto"/>
        <w:ind w:firstLineChars="200" w:firstLine="480"/>
        <w:rPr>
          <w:rFonts w:ascii="宋体" w:hAnsi="宋体"/>
          <w:sz w:val="24"/>
        </w:rPr>
      </w:pPr>
      <w:r>
        <w:rPr>
          <w:rFonts w:ascii="宋体" w:hAnsi="宋体" w:hint="eastAsia"/>
          <w:sz w:val="24"/>
        </w:rPr>
        <w:t>十</w:t>
      </w:r>
      <w:r w:rsidR="00A7162D">
        <w:rPr>
          <w:rFonts w:ascii="宋体" w:hAnsi="宋体"/>
          <w:sz w:val="24"/>
        </w:rPr>
        <w:t>、本合同如遇不可抗拒的原因无法继续履行时，即自然终止，双方自行承担各自损失。</w:t>
      </w:r>
    </w:p>
    <w:p w:rsidR="00A7162D" w:rsidRDefault="00A7162D" w:rsidP="00A7162D">
      <w:pPr>
        <w:spacing w:line="360" w:lineRule="auto"/>
        <w:ind w:firstLineChars="200" w:firstLine="480"/>
        <w:rPr>
          <w:rFonts w:ascii="宋体" w:hAnsi="宋体"/>
          <w:sz w:val="24"/>
        </w:rPr>
      </w:pPr>
      <w:r>
        <w:rPr>
          <w:rFonts w:ascii="宋体" w:hAnsi="宋体"/>
          <w:sz w:val="24"/>
        </w:rPr>
        <w:t>十</w:t>
      </w:r>
      <w:r w:rsidR="00D45D0F">
        <w:rPr>
          <w:rFonts w:ascii="宋体" w:hAnsi="宋体"/>
          <w:sz w:val="24"/>
        </w:rPr>
        <w:t>一</w:t>
      </w:r>
      <w:r>
        <w:rPr>
          <w:rFonts w:ascii="宋体" w:hAnsi="宋体"/>
          <w:sz w:val="24"/>
        </w:rPr>
        <w:t>、本合同如发生纠纷，甲、乙双方应当及时协商解决，如协商不成，按《中华人民共和国政府采购法》的规定处理。</w:t>
      </w:r>
    </w:p>
    <w:p w:rsidR="00A7162D" w:rsidRDefault="00A7162D" w:rsidP="00A7162D">
      <w:pPr>
        <w:spacing w:line="360" w:lineRule="auto"/>
        <w:ind w:firstLineChars="200" w:firstLine="480"/>
        <w:rPr>
          <w:rFonts w:ascii="宋体" w:hAnsi="宋体"/>
          <w:sz w:val="24"/>
        </w:rPr>
      </w:pPr>
      <w:r>
        <w:rPr>
          <w:rFonts w:ascii="宋体" w:hAnsi="宋体"/>
          <w:sz w:val="24"/>
        </w:rPr>
        <w:t>十</w:t>
      </w:r>
      <w:r w:rsidR="00D45D0F">
        <w:rPr>
          <w:rFonts w:ascii="宋体" w:hAnsi="宋体" w:hint="eastAsia"/>
          <w:sz w:val="24"/>
        </w:rPr>
        <w:t>二</w:t>
      </w:r>
      <w:r>
        <w:rPr>
          <w:rFonts w:ascii="宋体" w:hAnsi="宋体"/>
          <w:sz w:val="24"/>
        </w:rPr>
        <w:t>、所有招标文件（招标编号：）、投标文件及评标过程中形成的文字资料、询标纪要均作为本合同的组成部分，具有同等效力，如有不一致的以有利于甲方的为准。</w:t>
      </w:r>
    </w:p>
    <w:p w:rsidR="00A7162D" w:rsidRDefault="00A7162D" w:rsidP="00A7162D">
      <w:pPr>
        <w:spacing w:line="360" w:lineRule="auto"/>
        <w:ind w:firstLineChars="200" w:firstLine="480"/>
        <w:rPr>
          <w:rFonts w:ascii="宋体" w:hAnsi="宋体"/>
          <w:sz w:val="24"/>
        </w:rPr>
      </w:pPr>
      <w:r>
        <w:rPr>
          <w:rFonts w:ascii="宋体" w:hAnsi="宋体"/>
          <w:sz w:val="24"/>
        </w:rPr>
        <w:t>十</w:t>
      </w:r>
      <w:r w:rsidR="00D45D0F">
        <w:rPr>
          <w:rFonts w:ascii="宋体" w:hAnsi="宋体" w:hint="eastAsia"/>
          <w:sz w:val="24"/>
        </w:rPr>
        <w:t>三</w:t>
      </w:r>
      <w:r>
        <w:rPr>
          <w:rFonts w:ascii="宋体" w:hAnsi="宋体"/>
          <w:sz w:val="24"/>
        </w:rPr>
        <w:t>、</w:t>
      </w:r>
      <w:r>
        <w:rPr>
          <w:rFonts w:ascii="宋体" w:hAnsi="宋体" w:cs="宋体"/>
          <w:kern w:val="0"/>
          <w:sz w:val="24"/>
        </w:rPr>
        <w:t>在合同承包期内，若道路保洁定额、保洁类别、保洁面积、最低工资标准等有调整，以调整后的为准，再签订补充合同。</w:t>
      </w:r>
    </w:p>
    <w:p w:rsidR="00A7162D" w:rsidRDefault="00A7162D" w:rsidP="00A7162D">
      <w:pPr>
        <w:spacing w:line="360" w:lineRule="auto"/>
        <w:ind w:firstLineChars="200" w:firstLine="480"/>
        <w:rPr>
          <w:rFonts w:ascii="宋体" w:hAnsi="宋体"/>
          <w:sz w:val="24"/>
        </w:rPr>
      </w:pPr>
      <w:r>
        <w:rPr>
          <w:rFonts w:ascii="宋体" w:hAnsi="宋体"/>
          <w:sz w:val="24"/>
        </w:rPr>
        <w:t>十</w:t>
      </w:r>
      <w:r w:rsidR="00D45D0F">
        <w:rPr>
          <w:rFonts w:ascii="宋体" w:hAnsi="宋体" w:hint="eastAsia"/>
          <w:sz w:val="24"/>
        </w:rPr>
        <w:t>四</w:t>
      </w:r>
      <w:r>
        <w:rPr>
          <w:rFonts w:ascii="宋体" w:hAnsi="宋体"/>
          <w:sz w:val="24"/>
        </w:rPr>
        <w:t>、其它有关事项：</w:t>
      </w:r>
    </w:p>
    <w:p w:rsidR="00A7162D" w:rsidRDefault="00A7162D" w:rsidP="00A7162D">
      <w:pPr>
        <w:spacing w:line="360" w:lineRule="auto"/>
        <w:ind w:firstLineChars="200" w:firstLine="480"/>
        <w:rPr>
          <w:rFonts w:ascii="宋体" w:hAnsi="宋体"/>
          <w:sz w:val="24"/>
        </w:rPr>
      </w:pPr>
      <w:r>
        <w:rPr>
          <w:rFonts w:ascii="宋体" w:hAnsi="宋体"/>
          <w:sz w:val="24"/>
        </w:rPr>
        <w:t>1、招标文件、投标文件等为合同的组成部分。</w:t>
      </w:r>
    </w:p>
    <w:p w:rsidR="00A7162D" w:rsidRDefault="00A7162D" w:rsidP="00A7162D">
      <w:pPr>
        <w:spacing w:line="360" w:lineRule="auto"/>
        <w:ind w:firstLineChars="200" w:firstLine="480"/>
        <w:rPr>
          <w:rFonts w:ascii="宋体" w:hAnsi="宋体"/>
          <w:sz w:val="24"/>
        </w:rPr>
      </w:pPr>
      <w:r>
        <w:rPr>
          <w:rFonts w:ascii="宋体" w:hAnsi="宋体"/>
          <w:sz w:val="24"/>
        </w:rPr>
        <w:t>2、在道路年度养护经费中，列支15-20%的额度用于合同内道路的大中修项目，项目计划由区城管局（区市政所）下达，报备市市政监管中心。计划的执行情况、项目的完成情况与资金拨付挂钩。</w:t>
      </w:r>
    </w:p>
    <w:p w:rsidR="00A7162D" w:rsidRDefault="00A7162D" w:rsidP="00A7162D">
      <w:pPr>
        <w:spacing w:line="360" w:lineRule="auto"/>
        <w:ind w:firstLineChars="200" w:firstLine="480"/>
        <w:rPr>
          <w:rFonts w:ascii="宋体" w:hAnsi="宋体"/>
          <w:sz w:val="24"/>
        </w:rPr>
      </w:pPr>
      <w:r>
        <w:rPr>
          <w:rFonts w:ascii="宋体" w:hAnsi="宋体"/>
          <w:sz w:val="24"/>
        </w:rPr>
        <w:t>3、道路随路的雨水管道养护费用不得在市级资金里支出，所需养护费用由区级财政承担。</w:t>
      </w:r>
    </w:p>
    <w:p w:rsidR="00A7162D" w:rsidRDefault="00A7162D" w:rsidP="00A7162D">
      <w:pPr>
        <w:spacing w:line="360" w:lineRule="auto"/>
        <w:ind w:firstLineChars="200" w:firstLine="480"/>
        <w:rPr>
          <w:rFonts w:ascii="宋体" w:hAnsi="宋体"/>
          <w:sz w:val="24"/>
        </w:rPr>
      </w:pPr>
      <w:r>
        <w:rPr>
          <w:rFonts w:ascii="宋体" w:hAnsi="宋体"/>
          <w:sz w:val="24"/>
        </w:rPr>
        <w:t>4、道路每年应进行一次常规检测，宜采用激光平整度仪等设备进行检测。合同期内，对道路进行一次结构强度检测。所需费用由道路年度养护经费列支。</w:t>
      </w:r>
    </w:p>
    <w:p w:rsidR="00A7162D" w:rsidRDefault="00A7162D" w:rsidP="00A7162D">
      <w:pPr>
        <w:spacing w:line="360" w:lineRule="auto"/>
        <w:ind w:firstLineChars="200" w:firstLine="480"/>
        <w:rPr>
          <w:rFonts w:ascii="宋体" w:hAnsi="宋体"/>
          <w:sz w:val="24"/>
        </w:rPr>
      </w:pPr>
      <w:r>
        <w:rPr>
          <w:rFonts w:ascii="宋体" w:hAnsi="宋体"/>
          <w:sz w:val="24"/>
        </w:rPr>
        <w:t>5、不能在合同期内随意调整合同内养护道路项目及段落，也不应新增养护道路且</w:t>
      </w:r>
      <w:r>
        <w:rPr>
          <w:rFonts w:ascii="宋体" w:hAnsi="宋体"/>
          <w:sz w:val="24"/>
        </w:rPr>
        <w:lastRenderedPageBreak/>
        <w:t>养护费用不予增加。应急、抢险等突发养护内容已包含在投标报价中，不予增加。</w:t>
      </w:r>
    </w:p>
    <w:p w:rsidR="00A7162D" w:rsidRDefault="00A7162D" w:rsidP="00A7162D">
      <w:pPr>
        <w:spacing w:line="360" w:lineRule="auto"/>
        <w:ind w:firstLineChars="200" w:firstLine="480"/>
        <w:rPr>
          <w:rFonts w:ascii="宋体" w:hAnsi="宋体"/>
          <w:sz w:val="24"/>
        </w:rPr>
      </w:pPr>
      <w:r>
        <w:rPr>
          <w:rFonts w:ascii="宋体" w:hAnsi="宋体"/>
          <w:sz w:val="24"/>
        </w:rPr>
        <w:t>6、排水设施养护内容包含安全防护网维护及更新。</w:t>
      </w:r>
    </w:p>
    <w:p w:rsidR="00A7162D" w:rsidRDefault="00A7162D" w:rsidP="00A7162D">
      <w:pPr>
        <w:spacing w:line="360" w:lineRule="auto"/>
        <w:ind w:firstLineChars="200" w:firstLine="480"/>
        <w:rPr>
          <w:rFonts w:ascii="宋体" w:hAnsi="宋体"/>
          <w:sz w:val="24"/>
        </w:rPr>
      </w:pPr>
      <w:r>
        <w:rPr>
          <w:rFonts w:ascii="宋体" w:hAnsi="宋体"/>
          <w:sz w:val="24"/>
        </w:rPr>
        <w:t>十</w:t>
      </w:r>
      <w:r w:rsidR="00D45D0F">
        <w:rPr>
          <w:rFonts w:ascii="宋体" w:hAnsi="宋体" w:hint="eastAsia"/>
          <w:sz w:val="24"/>
        </w:rPr>
        <w:t>五</w:t>
      </w:r>
      <w:r>
        <w:rPr>
          <w:rFonts w:ascii="宋体" w:hAnsi="宋体"/>
          <w:sz w:val="24"/>
        </w:rPr>
        <w:t>、本合同一式捌份，双方各执肆份。本合同经甲乙双方法定代表人或其委托人签字盖章后，经报区级财政管理部门备案后生效。</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8"/>
        <w:gridCol w:w="4538"/>
      </w:tblGrid>
      <w:tr w:rsidR="00A7162D" w:rsidTr="003E574A">
        <w:trPr>
          <w:trHeight w:hRule="exact" w:val="510"/>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甲 方</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乙 方</w:t>
            </w:r>
          </w:p>
        </w:tc>
      </w:tr>
      <w:tr w:rsidR="00A7162D" w:rsidTr="003E574A">
        <w:trPr>
          <w:trHeight w:hRule="exact" w:val="475"/>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jc w:val="right"/>
              <w:rPr>
                <w:rFonts w:eastAsia="Times New Roman" w:hAnsi="宋体"/>
                <w:sz w:val="24"/>
              </w:rPr>
            </w:pPr>
            <w:r>
              <w:rPr>
                <w:rFonts w:hAnsi="宋体"/>
                <w:sz w:val="24"/>
              </w:rPr>
              <w:t>（盖章）</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 xml:space="preserve"> （盖章）</w:t>
            </w:r>
          </w:p>
        </w:tc>
      </w:tr>
      <w:tr w:rsidR="00A7162D" w:rsidTr="003E574A">
        <w:trPr>
          <w:trHeight w:hRule="exact" w:val="426"/>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代    表：</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代    表：</w:t>
            </w:r>
          </w:p>
        </w:tc>
      </w:tr>
      <w:tr w:rsidR="00A7162D" w:rsidTr="003E574A">
        <w:trPr>
          <w:trHeight w:hRule="exact" w:val="432"/>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通讯地址：</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通讯地址：</w:t>
            </w:r>
          </w:p>
        </w:tc>
      </w:tr>
      <w:tr w:rsidR="00A7162D" w:rsidTr="003E574A">
        <w:trPr>
          <w:trHeight w:hRule="exact" w:val="510"/>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开 户 行：</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开 户 行：</w:t>
            </w:r>
          </w:p>
        </w:tc>
      </w:tr>
      <w:tr w:rsidR="00A7162D" w:rsidTr="003E574A">
        <w:trPr>
          <w:trHeight w:hRule="exact" w:val="473"/>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帐    号：</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帐    号：</w:t>
            </w:r>
          </w:p>
        </w:tc>
      </w:tr>
      <w:tr w:rsidR="00A7162D" w:rsidTr="003E574A">
        <w:trPr>
          <w:trHeight w:hRule="exact" w:val="395"/>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电    话：</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电    话：</w:t>
            </w:r>
          </w:p>
        </w:tc>
      </w:tr>
      <w:tr w:rsidR="00A7162D" w:rsidTr="003E574A">
        <w:trPr>
          <w:trHeight w:hRule="exact" w:val="510"/>
        </w:trPr>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 xml:space="preserve">日    期：      年   月   日  </w:t>
            </w:r>
          </w:p>
        </w:tc>
        <w:tc>
          <w:tcPr>
            <w:tcW w:w="4538" w:type="dxa"/>
            <w:tcBorders>
              <w:top w:val="single" w:sz="4" w:space="0" w:color="auto"/>
              <w:left w:val="single" w:sz="4" w:space="0" w:color="auto"/>
              <w:bottom w:val="single" w:sz="4" w:space="0" w:color="auto"/>
              <w:right w:val="single" w:sz="4" w:space="0" w:color="auto"/>
            </w:tcBorders>
          </w:tcPr>
          <w:p w:rsidR="00A7162D" w:rsidRDefault="00A7162D" w:rsidP="003E574A">
            <w:pPr>
              <w:pStyle w:val="4f"/>
              <w:spacing w:line="360" w:lineRule="auto"/>
              <w:rPr>
                <w:rFonts w:eastAsia="Times New Roman" w:hAnsi="宋体"/>
                <w:sz w:val="24"/>
              </w:rPr>
            </w:pPr>
            <w:r>
              <w:rPr>
                <w:rFonts w:hAnsi="宋体"/>
                <w:sz w:val="24"/>
              </w:rPr>
              <w:t xml:space="preserve">日    期：      年   月   日  </w:t>
            </w:r>
          </w:p>
        </w:tc>
      </w:tr>
    </w:tbl>
    <w:p w:rsidR="00A7162D" w:rsidRDefault="00A7162D" w:rsidP="00A7162D">
      <w:pPr>
        <w:pStyle w:val="p0"/>
        <w:spacing w:line="340" w:lineRule="atLeast"/>
        <w:ind w:firstLineChars="200" w:firstLine="420"/>
      </w:pPr>
    </w:p>
    <w:p w:rsidR="00A7162D" w:rsidRDefault="00A7162D">
      <w:pPr>
        <w:rPr>
          <w:rFonts w:ascii="宋体" w:hAnsi="宋体" w:cs="宋体"/>
          <w:sz w:val="24"/>
        </w:rPr>
      </w:pPr>
    </w:p>
    <w:p w:rsidR="00A7162D" w:rsidRDefault="00A7162D">
      <w:pPr>
        <w:rPr>
          <w:rFonts w:ascii="宋体" w:hAnsi="宋体" w:cs="宋体"/>
          <w:sz w:val="24"/>
        </w:rPr>
      </w:pPr>
    </w:p>
    <w:p w:rsidR="00384C27" w:rsidRDefault="00384C27" w:rsidP="00384C27">
      <w:pPr>
        <w:pStyle w:val="2"/>
        <w:rPr>
          <w:lang w:val="en-US"/>
        </w:rPr>
      </w:pPr>
    </w:p>
    <w:p w:rsidR="00384C27" w:rsidRDefault="00384C27" w:rsidP="00384C27"/>
    <w:p w:rsidR="00384C27" w:rsidRDefault="00384C27" w:rsidP="00384C27">
      <w:pPr>
        <w:pStyle w:val="2"/>
        <w:rPr>
          <w:lang w:val="en-US"/>
        </w:rPr>
      </w:pPr>
    </w:p>
    <w:p w:rsidR="00384C27" w:rsidRDefault="00384C27" w:rsidP="00384C27"/>
    <w:p w:rsidR="00384C27" w:rsidRDefault="00384C27" w:rsidP="00384C27">
      <w:pPr>
        <w:pStyle w:val="2"/>
        <w:rPr>
          <w:lang w:val="en-US"/>
        </w:rPr>
      </w:pPr>
    </w:p>
    <w:p w:rsidR="00384C27" w:rsidRDefault="00384C27" w:rsidP="00384C27"/>
    <w:p w:rsidR="00384C27" w:rsidRDefault="00384C27" w:rsidP="00384C27">
      <w:pPr>
        <w:pStyle w:val="2"/>
        <w:rPr>
          <w:lang w:val="en-US"/>
        </w:rPr>
      </w:pPr>
    </w:p>
    <w:p w:rsidR="00384C27" w:rsidRDefault="00384C27" w:rsidP="00384C27"/>
    <w:p w:rsidR="00384C27" w:rsidRDefault="00384C27" w:rsidP="00384C27">
      <w:pPr>
        <w:pStyle w:val="2"/>
        <w:rPr>
          <w:lang w:val="en-US"/>
        </w:rPr>
      </w:pPr>
    </w:p>
    <w:p w:rsidR="00384C27" w:rsidRDefault="00384C27" w:rsidP="00384C27"/>
    <w:p w:rsidR="00384C27" w:rsidRDefault="00384C27" w:rsidP="00384C27">
      <w:pPr>
        <w:pStyle w:val="2"/>
        <w:rPr>
          <w:lang w:val="en-US"/>
        </w:rPr>
      </w:pPr>
    </w:p>
    <w:p w:rsidR="00384C27" w:rsidRDefault="00384C27" w:rsidP="00384C27"/>
    <w:p w:rsidR="00384C27" w:rsidRDefault="00384C27" w:rsidP="00384C27">
      <w:pPr>
        <w:pStyle w:val="2"/>
        <w:rPr>
          <w:lang w:val="en-US"/>
        </w:rPr>
      </w:pPr>
    </w:p>
    <w:p w:rsidR="00384C27" w:rsidRPr="00384C27" w:rsidRDefault="00384C27" w:rsidP="00384C27"/>
    <w:p w:rsidR="00A7162D" w:rsidRDefault="00A7162D">
      <w:pPr>
        <w:rPr>
          <w:rFonts w:ascii="宋体" w:hAnsi="宋体" w:cs="宋体"/>
          <w:sz w:val="24"/>
        </w:rPr>
      </w:pPr>
    </w:p>
    <w:p w:rsidR="00A7162D" w:rsidRDefault="00A7162D">
      <w:pPr>
        <w:rPr>
          <w:rFonts w:ascii="宋体" w:hAnsi="宋体" w:cs="宋体"/>
          <w:sz w:val="24"/>
        </w:rPr>
      </w:pPr>
    </w:p>
    <w:p w:rsidR="00A7162D" w:rsidRDefault="00A7162D">
      <w:pPr>
        <w:rPr>
          <w:rFonts w:ascii="宋体" w:hAnsi="宋体" w:cs="宋体"/>
          <w:sz w:val="24"/>
        </w:rPr>
      </w:pPr>
    </w:p>
    <w:p w:rsidR="00E54C4F" w:rsidRDefault="005443C2">
      <w:pPr>
        <w:spacing w:line="360" w:lineRule="auto"/>
        <w:ind w:leftChars="-200" w:left="-420" w:rightChars="-200" w:right="-420" w:firstLineChars="200" w:firstLine="480"/>
        <w:jc w:val="center"/>
        <w:outlineLvl w:val="0"/>
        <w:rPr>
          <w:rFonts w:ascii="宋体" w:hAnsi="宋体" w:cs="宋体"/>
          <w:sz w:val="24"/>
        </w:rPr>
      </w:pPr>
      <w:r>
        <w:rPr>
          <w:rFonts w:ascii="宋体" w:hAnsi="宋体" w:cs="宋体" w:hint="eastAsia"/>
          <w:sz w:val="24"/>
        </w:rPr>
        <w:t xml:space="preserve"> </w:t>
      </w:r>
    </w:p>
    <w:p w:rsidR="00E54C4F" w:rsidRDefault="00E96FA3">
      <w:pPr>
        <w:widowControl/>
        <w:adjustRightInd/>
        <w:jc w:val="center"/>
        <w:rPr>
          <w:rFonts w:ascii="宋体" w:hAnsi="宋体" w:cs="宋体"/>
          <w:b/>
          <w:sz w:val="36"/>
          <w:szCs w:val="20"/>
        </w:rPr>
      </w:pPr>
      <w:r>
        <w:rPr>
          <w:rFonts w:ascii="宋体" w:hAnsi="宋体" w:cs="宋体" w:hint="eastAsia"/>
          <w:b/>
          <w:sz w:val="36"/>
          <w:szCs w:val="20"/>
        </w:rPr>
        <w:lastRenderedPageBreak/>
        <w:t>第六部分</w:t>
      </w:r>
      <w:bookmarkEnd w:id="402"/>
      <w:bookmarkEnd w:id="403"/>
      <w:r>
        <w:rPr>
          <w:rFonts w:ascii="宋体" w:hAnsi="宋体" w:cs="宋体" w:hint="eastAsia"/>
          <w:b/>
          <w:sz w:val="36"/>
          <w:szCs w:val="20"/>
        </w:rPr>
        <w:t>应提交的有关格式范例</w:t>
      </w:r>
    </w:p>
    <w:p w:rsidR="00E54C4F" w:rsidRDefault="00E54C4F">
      <w:pPr>
        <w:spacing w:line="360" w:lineRule="auto"/>
        <w:jc w:val="center"/>
        <w:outlineLvl w:val="0"/>
        <w:rPr>
          <w:rFonts w:ascii="宋体" w:hAnsi="宋体" w:cs="宋体"/>
          <w:b/>
          <w:kern w:val="0"/>
          <w:sz w:val="36"/>
          <w:szCs w:val="36"/>
        </w:rPr>
      </w:pPr>
    </w:p>
    <w:p w:rsidR="00E54C4F" w:rsidRDefault="00E96FA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E54C4F" w:rsidRDefault="00E96FA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E54C4F" w:rsidRDefault="00E54C4F">
      <w:pPr>
        <w:spacing w:line="360" w:lineRule="auto"/>
        <w:jc w:val="center"/>
        <w:outlineLvl w:val="0"/>
        <w:rPr>
          <w:rFonts w:ascii="宋体" w:hAnsi="宋体" w:cs="宋体"/>
          <w:b/>
          <w:kern w:val="0"/>
          <w:sz w:val="36"/>
          <w:szCs w:val="36"/>
        </w:rPr>
      </w:pPr>
    </w:p>
    <w:p w:rsidR="00E54C4F" w:rsidRDefault="00E96FA3">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（1）符合参加政府采购活动应当具备的一般条件的承诺函……………（页码）</w:t>
      </w:r>
    </w:p>
    <w:p w:rsidR="00E54C4F" w:rsidRDefault="00E96FA3">
      <w:pPr>
        <w:snapToGrid w:val="0"/>
        <w:spacing w:line="360" w:lineRule="auto"/>
        <w:rPr>
          <w:rFonts w:ascii="宋体" w:hAnsi="宋体" w:cs="宋体"/>
          <w:sz w:val="24"/>
        </w:rPr>
      </w:pPr>
      <w:r>
        <w:rPr>
          <w:rFonts w:ascii="宋体" w:hAnsi="宋体" w:cs="宋体" w:hint="eastAsia"/>
          <w:snapToGrid w:val="0"/>
          <w:kern w:val="28"/>
          <w:sz w:val="24"/>
          <w:szCs w:val="20"/>
        </w:rPr>
        <w:t>（2）联合协议</w:t>
      </w:r>
      <w:r>
        <w:rPr>
          <w:rFonts w:ascii="宋体" w:hAnsi="宋体" w:cs="宋体" w:hint="eastAsia"/>
          <w:sz w:val="24"/>
        </w:rPr>
        <w:t>………………………………………………………………（页码）</w:t>
      </w:r>
    </w:p>
    <w:p w:rsidR="00E54C4F" w:rsidRDefault="00E96FA3">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rsidR="00E54C4F" w:rsidRDefault="00E96FA3">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rsidR="00E54C4F" w:rsidRDefault="00E54C4F">
      <w:pPr>
        <w:snapToGrid w:val="0"/>
        <w:spacing w:line="360" w:lineRule="auto"/>
        <w:ind w:firstLineChars="200" w:firstLine="480"/>
        <w:rPr>
          <w:rFonts w:ascii="宋体" w:hAnsi="宋体" w:cs="宋体"/>
          <w:sz w:val="24"/>
        </w:rPr>
      </w:pPr>
    </w:p>
    <w:p w:rsidR="00E54C4F" w:rsidRDefault="00E54C4F">
      <w:pPr>
        <w:spacing w:line="360" w:lineRule="auto"/>
        <w:ind w:firstLineChars="200" w:firstLine="480"/>
        <w:rPr>
          <w:rFonts w:ascii="宋体" w:hAnsi="宋体" w:cs="宋体"/>
          <w:sz w:val="24"/>
        </w:rPr>
      </w:pPr>
    </w:p>
    <w:p w:rsidR="00E54C4F" w:rsidRDefault="00E96FA3">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E54C4F" w:rsidRDefault="00E96FA3">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我方参与</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】政府采购活动，郑重承诺：</w:t>
      </w:r>
    </w:p>
    <w:p w:rsidR="00E54C4F" w:rsidRDefault="00E96FA3">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E54C4F" w:rsidRDefault="00E96FA3">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E54C4F" w:rsidRDefault="00E96FA3">
      <w:pPr>
        <w:snapToGrid w:val="0"/>
        <w:spacing w:line="360" w:lineRule="auto"/>
        <w:rPr>
          <w:rFonts w:ascii="宋体" w:hAnsi="宋体" w:cs="宋体"/>
          <w:kern w:val="0"/>
          <w:sz w:val="24"/>
        </w:rPr>
      </w:pP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月日</w:t>
      </w: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rPr>
          <w:rFonts w:ascii="宋体" w:hAnsi="宋体" w:cs="宋体"/>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96FA3">
      <w:pPr>
        <w:widowControl/>
        <w:adjustRightInd/>
        <w:jc w:val="left"/>
        <w:rPr>
          <w:rFonts w:ascii="宋体" w:hAnsi="宋体" w:cs="宋体"/>
          <w:b/>
          <w:kern w:val="0"/>
          <w:sz w:val="32"/>
          <w:szCs w:val="32"/>
        </w:rPr>
      </w:pPr>
      <w:r>
        <w:rPr>
          <w:rFonts w:ascii="宋体" w:hAnsi="宋体" w:cs="宋体"/>
          <w:b/>
          <w:kern w:val="0"/>
          <w:sz w:val="32"/>
          <w:szCs w:val="32"/>
        </w:rPr>
        <w:br w:type="page"/>
      </w:r>
    </w:p>
    <w:p w:rsidR="00E54C4F" w:rsidRDefault="00E96FA3" w:rsidP="00CE252C">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lastRenderedPageBreak/>
        <w:t>二、联合协议</w:t>
      </w:r>
      <w:r>
        <w:rPr>
          <w:rFonts w:ascii="宋体" w:hAnsi="宋体" w:cs="宋体" w:hint="eastAsia"/>
          <w:b/>
          <w:color w:val="FF0000"/>
          <w:kern w:val="0"/>
          <w:sz w:val="32"/>
          <w:szCs w:val="32"/>
        </w:rPr>
        <w:t>（如果有）</w:t>
      </w:r>
    </w:p>
    <w:p w:rsidR="00E54C4F" w:rsidRDefault="00E96FA3" w:rsidP="00CE252C">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[以联合体形式投标的，提供联合协议（附件5）；本项目不接受联合体投标或者投标人不以联合体形式投标的，则不需要提供）]</w:t>
      </w: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96FA3">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E54C4F" w:rsidRDefault="00E96FA3">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E54C4F" w:rsidRDefault="00E96FA3">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 xml:space="preserve">）。 </w:t>
      </w:r>
    </w:p>
    <w:p w:rsidR="00E54C4F" w:rsidRDefault="00E54C4F">
      <w:pPr>
        <w:widowControl/>
        <w:spacing w:line="360" w:lineRule="auto"/>
        <w:ind w:firstLine="480"/>
        <w:jc w:val="left"/>
        <w:rPr>
          <w:rFonts w:ascii="宋体" w:hAnsi="宋体" w:cs="宋体"/>
          <w:sz w:val="24"/>
        </w:rPr>
      </w:pPr>
    </w:p>
    <w:p w:rsidR="00E54C4F" w:rsidRDefault="00E96FA3">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E54C4F" w:rsidRDefault="00E54C4F">
      <w:pPr>
        <w:snapToGrid w:val="0"/>
        <w:spacing w:before="50" w:after="50" w:line="360" w:lineRule="auto"/>
        <w:jc w:val="center"/>
        <w:rPr>
          <w:rFonts w:ascii="宋体" w:hAnsi="宋体" w:cs="宋体"/>
          <w:sz w:val="24"/>
        </w:rPr>
      </w:pPr>
    </w:p>
    <w:p w:rsidR="00E54C4F" w:rsidRDefault="00E96FA3" w:rsidP="00CE252C">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要求合同分包的，提供分包意向协议（附件6）和中小企业声明函（附件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color w:val="0000FF"/>
          <w:spacing w:val="8"/>
          <w:kern w:val="0"/>
          <w:sz w:val="24"/>
        </w:rPr>
        <w:t>并相应达到了前述比例要求，</w:t>
      </w:r>
      <w:r>
        <w:rPr>
          <w:rFonts w:ascii="宋体" w:hAnsi="宋体" w:cs="宋体" w:hint="eastAsia"/>
          <w:sz w:val="24"/>
        </w:rPr>
        <w:t>视同符合了资格条件，无需再向中小企业分包，无需提供分包意向协议。</w:t>
      </w:r>
    </w:p>
    <w:p w:rsidR="00E54C4F" w:rsidRDefault="00E54C4F">
      <w:pPr>
        <w:widowControl/>
        <w:spacing w:line="360" w:lineRule="auto"/>
        <w:ind w:left="150"/>
        <w:jc w:val="center"/>
        <w:rPr>
          <w:rFonts w:ascii="宋体" w:hAnsi="宋体" w:cs="宋体"/>
          <w:b/>
          <w:kern w:val="0"/>
          <w:sz w:val="32"/>
          <w:szCs w:val="32"/>
        </w:rPr>
      </w:pPr>
    </w:p>
    <w:p w:rsidR="00E54C4F" w:rsidRDefault="00E96FA3">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四、本项目的特定资格要求</w:t>
      </w:r>
    </w:p>
    <w:p w:rsidR="00E54C4F" w:rsidRDefault="00E96FA3">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E54C4F" w:rsidRDefault="00E54C4F">
      <w:pPr>
        <w:rPr>
          <w:rFonts w:ascii="宋体" w:hAnsi="宋体" w:cs="宋体"/>
        </w:rPr>
      </w:pPr>
    </w:p>
    <w:p w:rsidR="00E54C4F" w:rsidRDefault="00E54C4F">
      <w:pPr>
        <w:snapToGrid w:val="0"/>
        <w:spacing w:line="360" w:lineRule="auto"/>
        <w:ind w:right="480"/>
        <w:jc w:val="center"/>
        <w:rPr>
          <w:rFonts w:ascii="宋体" w:hAnsi="宋体" w:cs="宋体"/>
          <w:b/>
          <w:kern w:val="0"/>
          <w:sz w:val="32"/>
          <w:szCs w:val="32"/>
        </w:rPr>
      </w:pPr>
    </w:p>
    <w:p w:rsidR="00E54C4F" w:rsidRDefault="00E96FA3">
      <w:pPr>
        <w:widowControl/>
        <w:adjustRightInd/>
        <w:jc w:val="left"/>
        <w:rPr>
          <w:rFonts w:ascii="宋体" w:hAnsi="宋体" w:cs="宋体"/>
          <w:b/>
          <w:kern w:val="0"/>
          <w:sz w:val="36"/>
          <w:szCs w:val="36"/>
        </w:rPr>
      </w:pPr>
      <w:r>
        <w:rPr>
          <w:rFonts w:ascii="宋体" w:hAnsi="宋体" w:cs="宋体"/>
          <w:b/>
          <w:kern w:val="0"/>
          <w:sz w:val="36"/>
          <w:szCs w:val="36"/>
        </w:rPr>
        <w:br w:type="page"/>
      </w:r>
    </w:p>
    <w:p w:rsidR="00E54C4F" w:rsidRDefault="00E96FA3">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E54C4F" w:rsidRDefault="00E54C4F">
      <w:pPr>
        <w:spacing w:line="360" w:lineRule="auto"/>
        <w:jc w:val="center"/>
        <w:outlineLvl w:val="0"/>
        <w:rPr>
          <w:rFonts w:ascii="宋体" w:hAnsi="宋体" w:cs="宋体"/>
          <w:b/>
          <w:kern w:val="0"/>
          <w:sz w:val="24"/>
        </w:rPr>
      </w:pPr>
    </w:p>
    <w:p w:rsidR="00E54C4F" w:rsidRDefault="00E96FA3">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E54C4F" w:rsidRDefault="00E96FA3">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………（页码）</w:t>
      </w:r>
    </w:p>
    <w:p w:rsidR="00E54C4F" w:rsidRDefault="00E96FA3">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rsidR="00E54C4F" w:rsidRDefault="00E96FA3">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rsidR="00E54C4F" w:rsidRDefault="00E96FA3">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rsidR="00E54C4F" w:rsidRDefault="00E96FA3">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snapToGrid w:val="0"/>
        <w:spacing w:line="360" w:lineRule="auto"/>
        <w:jc w:val="center"/>
        <w:rPr>
          <w:rFonts w:ascii="宋体" w:hAnsi="宋体" w:cs="宋体"/>
          <w:b/>
          <w:kern w:val="0"/>
          <w:sz w:val="32"/>
          <w:szCs w:val="32"/>
          <w:lang w:val="zh-CN"/>
        </w:rPr>
      </w:pPr>
    </w:p>
    <w:p w:rsidR="00E54C4F" w:rsidRDefault="00E54C4F">
      <w:pPr>
        <w:rPr>
          <w:rFonts w:ascii="宋体" w:hAnsi="宋体" w:cs="宋体"/>
          <w:b/>
          <w:kern w:val="0"/>
          <w:sz w:val="32"/>
          <w:szCs w:val="32"/>
          <w:lang w:val="zh-CN"/>
        </w:rPr>
      </w:pPr>
    </w:p>
    <w:p w:rsidR="00E54C4F" w:rsidRDefault="00E96FA3">
      <w:pPr>
        <w:widowControl/>
        <w:adjustRightInd/>
        <w:jc w:val="left"/>
        <w:rPr>
          <w:rFonts w:ascii="宋体" w:hAnsi="宋体" w:cs="宋体"/>
          <w:b/>
          <w:kern w:val="0"/>
          <w:sz w:val="32"/>
          <w:szCs w:val="32"/>
        </w:rPr>
      </w:pPr>
      <w:r>
        <w:rPr>
          <w:rFonts w:ascii="宋体" w:hAnsi="宋体" w:cs="宋体"/>
          <w:b/>
          <w:kern w:val="0"/>
          <w:sz w:val="32"/>
          <w:szCs w:val="32"/>
        </w:rPr>
        <w:br w:type="page"/>
      </w:r>
    </w:p>
    <w:p w:rsidR="00E54C4F" w:rsidRDefault="00E96FA3">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E54C4F" w:rsidRDefault="00E96FA3">
      <w:pPr>
        <w:snapToGrid w:val="0"/>
        <w:spacing w:line="360" w:lineRule="auto"/>
        <w:rPr>
          <w:rFonts w:ascii="宋体" w:hAnsi="宋体" w:cs="宋体"/>
          <w:sz w:val="24"/>
        </w:rPr>
      </w:pPr>
      <w:r>
        <w:rPr>
          <w:rFonts w:ascii="宋体" w:hAnsi="宋体" w:cs="宋体" w:hint="eastAsia"/>
          <w:color w:val="0000FF"/>
          <w:sz w:val="24"/>
        </w:rPr>
        <w:t>（采购人）</w:t>
      </w:r>
      <w:r>
        <w:rPr>
          <w:rFonts w:ascii="宋体" w:hAnsi="宋体" w:cs="宋体" w:hint="eastAsia"/>
          <w:sz w:val="24"/>
        </w:rPr>
        <w:t>、（采购代理机构）：</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我方参加你方组织的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】招标的有关活动，并对此项目进行投标。为此：</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1、我方承诺投标有效期从提交投标文件的截止之日起天（不少于90天）</w:t>
      </w:r>
      <w:r>
        <w:rPr>
          <w:rFonts w:ascii="宋体" w:hAnsi="宋体" w:cs="宋体" w:hint="eastAsia"/>
        </w:rPr>
        <w:t>，</w:t>
      </w:r>
      <w:r>
        <w:rPr>
          <w:rFonts w:ascii="宋体" w:hAnsi="宋体" w:cs="宋体" w:hint="eastAsia"/>
          <w:sz w:val="24"/>
        </w:rPr>
        <w:t>本投标文件在投标有效期满之前均具有约束力。</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411" w:name="_Hlk101257010"/>
      <w:r>
        <w:rPr>
          <w:rFonts w:ascii="宋体" w:hAnsi="宋体" w:cs="宋体" w:hint="eastAsia"/>
          <w:color w:val="FF0000"/>
          <w:sz w:val="24"/>
        </w:rPr>
        <w:t>（如果有)</w:t>
      </w:r>
      <w:bookmarkEnd w:id="411"/>
      <w:r>
        <w:rPr>
          <w:rFonts w:ascii="宋体" w:hAnsi="宋体" w:cs="宋体" w:hint="eastAsia"/>
          <w:snapToGrid w:val="0"/>
          <w:color w:val="0000FF"/>
          <w:kern w:val="28"/>
          <w:sz w:val="24"/>
          <w:szCs w:val="20"/>
        </w:rPr>
        <w:t>；</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w:t>
      </w:r>
      <w:r>
        <w:rPr>
          <w:rFonts w:ascii="宋体" w:hAnsi="宋体" w:cs="宋体" w:hint="eastAsia"/>
          <w:color w:val="FF0000"/>
          <w:sz w:val="24"/>
        </w:rPr>
        <w:t>（如果有）</w:t>
      </w:r>
      <w:r>
        <w:rPr>
          <w:rFonts w:ascii="宋体" w:hAnsi="宋体" w:cs="宋体" w:hint="eastAsia"/>
          <w:sz w:val="24"/>
        </w:rPr>
        <w:t>；</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w:t>
      </w:r>
      <w:r>
        <w:rPr>
          <w:rFonts w:ascii="宋体" w:hAnsi="宋体" w:cs="宋体" w:hint="eastAsia"/>
          <w:color w:val="FF0000"/>
          <w:sz w:val="24"/>
        </w:rPr>
        <w:t>（如果有)</w:t>
      </w:r>
      <w:r>
        <w:rPr>
          <w:rFonts w:ascii="宋体" w:hAnsi="宋体" w:cs="宋体" w:hint="eastAsia"/>
          <w:sz w:val="24"/>
        </w:rPr>
        <w:t>。</w:t>
      </w:r>
    </w:p>
    <w:p w:rsidR="00E54C4F" w:rsidRDefault="00E96FA3">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2商务技术</w:t>
      </w:r>
      <w:r>
        <w:rPr>
          <w:rFonts w:ascii="宋体" w:hAnsi="宋体" w:cs="宋体" w:hint="eastAsia"/>
          <w:sz w:val="24"/>
          <w:lang w:val="zh-CN"/>
        </w:rPr>
        <w:t>文件：</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w:t>
      </w:r>
      <w:r>
        <w:rPr>
          <w:rFonts w:ascii="宋体" w:hAnsi="宋体" w:cs="宋体" w:hint="eastAsia"/>
          <w:color w:val="FF0000"/>
          <w:sz w:val="24"/>
        </w:rPr>
        <w:t>（如果有)</w:t>
      </w:r>
      <w:r>
        <w:rPr>
          <w:rFonts w:ascii="宋体" w:hAnsi="宋体" w:cs="宋体" w:hint="eastAsia"/>
          <w:sz w:val="24"/>
        </w:rPr>
        <w:t>；</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E54C4F" w:rsidRDefault="00E96FA3">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E54C4F" w:rsidRDefault="00E96FA3">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E54C4F" w:rsidRDefault="00E96FA3">
      <w:pPr>
        <w:snapToGrid w:val="0"/>
        <w:spacing w:line="360" w:lineRule="auto"/>
        <w:ind w:leftChars="200" w:left="420" w:firstLineChars="200" w:firstLine="480"/>
        <w:rPr>
          <w:rFonts w:ascii="宋体" w:hAnsi="宋体" w:cs="宋体"/>
          <w:color w:val="FF0000"/>
          <w:sz w:val="24"/>
        </w:rPr>
      </w:pPr>
      <w:r>
        <w:rPr>
          <w:rFonts w:ascii="宋体" w:hAnsi="宋体" w:cs="宋体" w:hint="eastAsia"/>
          <w:color w:val="FF0000"/>
          <w:sz w:val="24"/>
        </w:rPr>
        <w:t>2.3.2中小企业声明函（如果有）。</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E54C4F" w:rsidRDefault="00E96FA3">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4.4在合同约定的期限内完成合同规定的全部义务。 </w:t>
      </w:r>
    </w:p>
    <w:p w:rsidR="00E54C4F" w:rsidRDefault="00E96FA3">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p>
    <w:p w:rsidR="00E54C4F" w:rsidRDefault="00E96FA3">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E54C4F" w:rsidRDefault="00E96FA3">
      <w:pPr>
        <w:spacing w:line="360" w:lineRule="auto"/>
        <w:jc w:val="center"/>
        <w:rPr>
          <w:rFonts w:ascii="宋体" w:hAnsi="宋体" w:cs="宋体"/>
          <w:sz w:val="24"/>
        </w:rPr>
      </w:pPr>
      <w:r>
        <w:rPr>
          <w:rFonts w:ascii="宋体" w:hAnsi="宋体" w:cs="宋体" w:hint="eastAsia"/>
          <w:sz w:val="24"/>
        </w:rPr>
        <w:t xml:space="preserve">     日期：  年   月   日</w:t>
      </w:r>
    </w:p>
    <w:p w:rsidR="00E54C4F" w:rsidRDefault="00E54C4F">
      <w:pPr>
        <w:snapToGrid w:val="0"/>
        <w:spacing w:line="360" w:lineRule="auto"/>
        <w:ind w:leftChars="200" w:left="420" w:firstLineChars="1750" w:firstLine="4200"/>
        <w:rPr>
          <w:rFonts w:ascii="宋体" w:hAnsi="宋体" w:cs="宋体"/>
          <w:kern w:val="0"/>
          <w:sz w:val="24"/>
          <w:u w:val="single"/>
        </w:rPr>
      </w:pPr>
    </w:p>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snapToGrid w:val="0"/>
        <w:spacing w:line="360" w:lineRule="auto"/>
        <w:jc w:val="center"/>
        <w:rPr>
          <w:rFonts w:ascii="宋体" w:hAnsi="宋体" w:cs="宋体"/>
          <w:b/>
          <w:kern w:val="0"/>
          <w:sz w:val="32"/>
          <w:szCs w:val="32"/>
        </w:rPr>
      </w:pPr>
    </w:p>
    <w:p w:rsidR="00E54C4F" w:rsidRDefault="00E54C4F">
      <w:pPr>
        <w:snapToGrid w:val="0"/>
        <w:spacing w:line="360" w:lineRule="auto"/>
        <w:rPr>
          <w:rFonts w:ascii="宋体" w:hAnsi="宋体" w:cs="宋体"/>
          <w:sz w:val="24"/>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pStyle w:val="2"/>
        <w:rPr>
          <w:lang w:val="en-US"/>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96FA3">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E54C4F" w:rsidRDefault="00E54C4F">
      <w:pPr>
        <w:snapToGrid w:val="0"/>
        <w:spacing w:line="360" w:lineRule="auto"/>
        <w:rPr>
          <w:rFonts w:ascii="宋体" w:hAnsi="宋体" w:cs="宋体"/>
          <w:sz w:val="24"/>
        </w:rPr>
      </w:pPr>
    </w:p>
    <w:p w:rsidR="00E54C4F" w:rsidRDefault="00E96FA3" w:rsidP="00CE252C">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p>
    <w:p w:rsidR="00E54C4F" w:rsidRDefault="00E96FA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E54C4F" w:rsidRDefault="00E96FA3">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E54C4F" w:rsidRDefault="00E96FA3">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E54C4F" w:rsidRDefault="00E96FA3">
      <w:pPr>
        <w:snapToGrid w:val="0"/>
        <w:spacing w:line="360" w:lineRule="auto"/>
        <w:rPr>
          <w:rFonts w:ascii="宋体" w:hAnsi="宋体" w:cs="宋体"/>
          <w:kern w:val="0"/>
          <w:sz w:val="24"/>
        </w:rPr>
      </w:pPr>
      <w:r>
        <w:rPr>
          <w:rFonts w:ascii="宋体" w:hAnsi="宋体" w:cs="宋体" w:hint="eastAsia"/>
          <w:kern w:val="0"/>
          <w:sz w:val="24"/>
          <w:lang w:val="zh-CN"/>
        </w:rPr>
        <w:t>特此告知。</w:t>
      </w:r>
    </w:p>
    <w:p w:rsidR="00E54C4F" w:rsidRDefault="00E96FA3">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E54C4F" w:rsidRDefault="00E96FA3">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E54C4F" w:rsidRDefault="00E54C4F">
      <w:pPr>
        <w:snapToGrid w:val="0"/>
        <w:spacing w:line="360" w:lineRule="auto"/>
        <w:rPr>
          <w:rFonts w:ascii="宋体" w:hAnsi="宋体" w:cs="宋体"/>
          <w:sz w:val="24"/>
        </w:rPr>
      </w:pPr>
    </w:p>
    <w:p w:rsidR="00E54C4F" w:rsidRDefault="00E96FA3">
      <w:pPr>
        <w:jc w:val="center"/>
        <w:rPr>
          <w:rFonts w:ascii="宋体" w:hAnsi="宋体" w:cs="宋体"/>
          <w:b/>
          <w:kern w:val="0"/>
          <w:sz w:val="32"/>
          <w:szCs w:val="32"/>
        </w:rPr>
      </w:pPr>
      <w:r>
        <w:rPr>
          <w:rFonts w:ascii="宋体" w:hAnsi="宋体" w:cs="宋体" w:hint="eastAsia"/>
          <w:b/>
          <w:kern w:val="0"/>
          <w:sz w:val="32"/>
          <w:szCs w:val="32"/>
          <w:lang w:val="zh-CN"/>
        </w:rPr>
        <w:t>授权委托书（适用于联合体投标）</w:t>
      </w:r>
    </w:p>
    <w:p w:rsidR="00E54C4F" w:rsidRDefault="00E96FA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E54C4F" w:rsidRDefault="00E96FA3">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委托（姓名）为我方代理人（身份证号码：，手机：），以我方名义处理</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政府采购投标的一切事项，其法律后果由我方承担。</w:t>
      </w:r>
    </w:p>
    <w:p w:rsidR="00E54C4F" w:rsidRDefault="00E96FA3">
      <w:pPr>
        <w:snapToGrid w:val="0"/>
        <w:spacing w:line="360" w:lineRule="auto"/>
        <w:rPr>
          <w:rFonts w:ascii="宋体" w:hAnsi="宋体" w:cs="宋体"/>
          <w:kern w:val="0"/>
          <w:sz w:val="24"/>
        </w:rPr>
      </w:pP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自年月日起至年月日止。</w:t>
      </w:r>
    </w:p>
    <w:p w:rsidR="00E54C4F" w:rsidRDefault="00E96FA3">
      <w:pPr>
        <w:snapToGrid w:val="0"/>
        <w:spacing w:line="360" w:lineRule="auto"/>
        <w:rPr>
          <w:rFonts w:ascii="宋体" w:hAnsi="宋体" w:cs="宋体"/>
          <w:kern w:val="0"/>
          <w:sz w:val="24"/>
        </w:rPr>
      </w:pPr>
      <w:r>
        <w:rPr>
          <w:rFonts w:ascii="宋体" w:hAnsi="宋体" w:cs="宋体" w:hint="eastAsia"/>
          <w:kern w:val="0"/>
          <w:sz w:val="24"/>
          <w:lang w:val="zh-CN"/>
        </w:rPr>
        <w:t>特此告知。</w:t>
      </w:r>
    </w:p>
    <w:p w:rsidR="00E54C4F" w:rsidRDefault="00E54C4F">
      <w:pPr>
        <w:jc w:val="center"/>
        <w:rPr>
          <w:rFonts w:ascii="宋体" w:hAnsi="宋体" w:cs="宋体"/>
          <w:b/>
          <w:kern w:val="0"/>
          <w:sz w:val="32"/>
          <w:szCs w:val="32"/>
        </w:rPr>
      </w:pPr>
    </w:p>
    <w:p w:rsidR="00E54C4F" w:rsidRDefault="00E54C4F">
      <w:pPr>
        <w:rPr>
          <w:rFonts w:ascii="宋体" w:hAnsi="宋体" w:cs="宋体"/>
        </w:rPr>
      </w:pPr>
    </w:p>
    <w:p w:rsidR="00E54C4F" w:rsidRDefault="00E96FA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E54C4F" w:rsidRDefault="00E96FA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E54C4F" w:rsidRDefault="00E96FA3">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E54C4F" w:rsidRDefault="00E96FA3">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E54C4F" w:rsidRDefault="00E54C4F">
      <w:pPr>
        <w:autoSpaceDE w:val="0"/>
        <w:autoSpaceDN w:val="0"/>
        <w:spacing w:line="360" w:lineRule="auto"/>
        <w:jc w:val="center"/>
        <w:rPr>
          <w:rFonts w:ascii="宋体" w:hAnsi="宋体" w:cs="宋体"/>
          <w:b/>
          <w:kern w:val="0"/>
          <w:sz w:val="32"/>
          <w:szCs w:val="32"/>
          <w:lang w:val="zh-CN"/>
        </w:rPr>
      </w:pPr>
    </w:p>
    <w:p w:rsidR="00E54C4F" w:rsidRDefault="00E54C4F">
      <w:pPr>
        <w:autoSpaceDE w:val="0"/>
        <w:autoSpaceDN w:val="0"/>
        <w:spacing w:line="360" w:lineRule="auto"/>
        <w:jc w:val="center"/>
        <w:rPr>
          <w:rFonts w:ascii="宋体" w:hAnsi="宋体" w:cs="宋体"/>
          <w:b/>
          <w:kern w:val="0"/>
          <w:sz w:val="32"/>
          <w:szCs w:val="32"/>
          <w:lang w:val="zh-CN"/>
        </w:rPr>
      </w:pPr>
    </w:p>
    <w:p w:rsidR="00E54C4F" w:rsidRDefault="00E54C4F">
      <w:pPr>
        <w:autoSpaceDE w:val="0"/>
        <w:autoSpaceDN w:val="0"/>
        <w:spacing w:line="360" w:lineRule="auto"/>
        <w:jc w:val="center"/>
        <w:rPr>
          <w:rFonts w:ascii="宋体" w:hAnsi="宋体" w:cs="宋体"/>
          <w:b/>
          <w:kern w:val="0"/>
          <w:sz w:val="32"/>
          <w:szCs w:val="32"/>
          <w:lang w:val="zh-CN"/>
        </w:rPr>
      </w:pPr>
    </w:p>
    <w:p w:rsidR="00E54C4F" w:rsidRDefault="00E96FA3">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E54C4F" w:rsidRDefault="00E96FA3">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54C4F">
        <w:trPr>
          <w:trHeight w:val="4812"/>
          <w:jc w:val="center"/>
        </w:trPr>
        <w:tc>
          <w:tcPr>
            <w:tcW w:w="9207" w:type="dxa"/>
          </w:tcPr>
          <w:p w:rsidR="00E54C4F" w:rsidRDefault="00E96FA3">
            <w:pPr>
              <w:pStyle w:val="00"/>
              <w:adjustRightInd w:val="0"/>
              <w:spacing w:line="360" w:lineRule="auto"/>
              <w:rPr>
                <w:rFonts w:hAnsi="宋体" w:cs="宋体"/>
                <w:bCs/>
                <w:sz w:val="24"/>
              </w:rPr>
            </w:pPr>
            <w:r>
              <w:rPr>
                <w:rFonts w:hAnsi="宋体" w:cs="宋体" w:hint="eastAsia"/>
                <w:bCs/>
                <w:sz w:val="24"/>
              </w:rPr>
              <w:t>正面：                                 反面：</w:t>
            </w:r>
          </w:p>
          <w:p w:rsidR="00E54C4F" w:rsidRDefault="00E54C4F">
            <w:pPr>
              <w:pStyle w:val="00"/>
              <w:adjustRightInd w:val="0"/>
              <w:spacing w:line="360" w:lineRule="auto"/>
              <w:rPr>
                <w:rFonts w:hAnsi="宋体" w:cs="宋体"/>
                <w:bCs/>
                <w:sz w:val="24"/>
              </w:rPr>
            </w:pPr>
          </w:p>
        </w:tc>
      </w:tr>
    </w:tbl>
    <w:p w:rsidR="00E54C4F" w:rsidRDefault="00E54C4F">
      <w:pPr>
        <w:snapToGrid w:val="0"/>
        <w:spacing w:line="360" w:lineRule="auto"/>
        <w:ind w:firstLine="576"/>
        <w:jc w:val="center"/>
        <w:rPr>
          <w:rFonts w:ascii="宋体" w:hAnsi="宋体" w:cs="宋体"/>
          <w:kern w:val="0"/>
          <w:sz w:val="24"/>
          <w:lang w:val="zh-CN"/>
        </w:rPr>
      </w:pPr>
    </w:p>
    <w:p w:rsidR="00E54C4F" w:rsidRDefault="00E96FA3">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E54C4F" w:rsidRDefault="00E96FA3">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snapToGrid w:val="0"/>
        <w:spacing w:line="360" w:lineRule="auto"/>
        <w:ind w:right="480"/>
        <w:rPr>
          <w:rFonts w:ascii="宋体" w:hAnsi="宋体" w:cs="宋体"/>
          <w:b/>
          <w:kern w:val="0"/>
          <w:sz w:val="32"/>
          <w:szCs w:val="32"/>
        </w:rPr>
        <w:sectPr w:rsidR="00E54C4F">
          <w:headerReference w:type="default" r:id="rId16"/>
          <w:footerReference w:type="default" r:id="rId17"/>
          <w:headerReference w:type="first" r:id="rId18"/>
          <w:footerReference w:type="first" r:id="rId19"/>
          <w:pgSz w:w="11906" w:h="16838"/>
          <w:pgMar w:top="1276" w:right="1418" w:bottom="1247" w:left="1418" w:header="851" w:footer="992" w:gutter="0"/>
          <w:cols w:space="720"/>
          <w:titlePg/>
          <w:docGrid w:linePitch="312"/>
        </w:sectPr>
      </w:pPr>
    </w:p>
    <w:p w:rsidR="00E54C4F" w:rsidRDefault="00E96FA3" w:rsidP="00CE252C">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三、分包意向协议</w:t>
      </w:r>
      <w:r>
        <w:rPr>
          <w:rFonts w:ascii="宋体" w:hAnsi="宋体" w:cs="宋体" w:hint="eastAsia"/>
          <w:b/>
          <w:color w:val="FF0000"/>
          <w:kern w:val="0"/>
          <w:sz w:val="32"/>
          <w:szCs w:val="32"/>
        </w:rPr>
        <w:t>（如果有）</w:t>
      </w:r>
    </w:p>
    <w:p w:rsidR="00E54C4F" w:rsidRDefault="00E96FA3">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中标后以分包方式履行合同的，提供分包意向协议(附件6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E54C4F" w:rsidRDefault="00E54C4F">
      <w:pPr>
        <w:snapToGrid w:val="0"/>
        <w:spacing w:line="360" w:lineRule="auto"/>
        <w:rPr>
          <w:rFonts w:ascii="宋体" w:hAnsi="宋体" w:cs="宋体"/>
          <w:kern w:val="0"/>
          <w:sz w:val="24"/>
        </w:rPr>
      </w:pPr>
    </w:p>
    <w:p w:rsidR="00E54C4F" w:rsidRDefault="00E96FA3">
      <w:pPr>
        <w:jc w:val="center"/>
        <w:rPr>
          <w:rFonts w:ascii="宋体" w:hAnsi="宋体" w:cs="宋体"/>
          <w:b/>
          <w:kern w:val="0"/>
          <w:sz w:val="32"/>
          <w:szCs w:val="32"/>
        </w:rPr>
      </w:pPr>
      <w:r>
        <w:rPr>
          <w:rFonts w:ascii="宋体" w:hAnsi="宋体" w:cs="宋体" w:hint="eastAsia"/>
          <w:b/>
          <w:kern w:val="0"/>
          <w:sz w:val="32"/>
          <w:szCs w:val="32"/>
        </w:rPr>
        <w:t>四、符合性审查资料</w:t>
      </w:r>
    </w:p>
    <w:p w:rsidR="00E54C4F" w:rsidRDefault="00E54C4F">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E54C4F">
        <w:trPr>
          <w:trHeight w:val="882"/>
        </w:trPr>
        <w:tc>
          <w:tcPr>
            <w:tcW w:w="646" w:type="dxa"/>
            <w:vAlign w:val="center"/>
          </w:tcPr>
          <w:p w:rsidR="00E54C4F" w:rsidRDefault="00E96FA3">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E54C4F" w:rsidRDefault="00E96FA3">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E54C4F" w:rsidRDefault="00E96FA3">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E54C4F" w:rsidRDefault="00E96FA3">
            <w:pPr>
              <w:snapToGrid w:val="0"/>
              <w:spacing w:line="240" w:lineRule="atLeast"/>
              <w:jc w:val="center"/>
              <w:rPr>
                <w:rFonts w:ascii="宋体" w:hAnsi="宋体" w:cs="宋体"/>
                <w:b/>
                <w:sz w:val="24"/>
              </w:rPr>
            </w:pPr>
            <w:r>
              <w:rPr>
                <w:rFonts w:ascii="宋体" w:hAnsi="宋体" w:cs="宋体" w:hint="eastAsia"/>
                <w:b/>
                <w:sz w:val="24"/>
              </w:rPr>
              <w:t>投标文件中的</w:t>
            </w:r>
          </w:p>
          <w:p w:rsidR="00E54C4F" w:rsidRDefault="00E96FA3">
            <w:pPr>
              <w:snapToGrid w:val="0"/>
              <w:spacing w:line="240" w:lineRule="atLeast"/>
              <w:jc w:val="center"/>
              <w:rPr>
                <w:rFonts w:ascii="宋体" w:hAnsi="宋体" w:cs="宋体"/>
                <w:b/>
                <w:sz w:val="24"/>
              </w:rPr>
            </w:pPr>
            <w:r>
              <w:rPr>
                <w:rFonts w:ascii="宋体" w:hAnsi="宋体" w:cs="宋体" w:hint="eastAsia"/>
                <w:b/>
                <w:sz w:val="24"/>
              </w:rPr>
              <w:t>页码位置</w:t>
            </w:r>
          </w:p>
        </w:tc>
      </w:tr>
      <w:tr w:rsidR="00E54C4F">
        <w:trPr>
          <w:trHeight w:val="860"/>
        </w:trPr>
        <w:tc>
          <w:tcPr>
            <w:tcW w:w="646" w:type="dxa"/>
            <w:vAlign w:val="center"/>
          </w:tcPr>
          <w:p w:rsidR="00E54C4F" w:rsidRDefault="00E96FA3">
            <w:pPr>
              <w:jc w:val="center"/>
              <w:rPr>
                <w:rFonts w:ascii="宋体" w:hAnsi="宋体" w:cs="宋体"/>
                <w:sz w:val="24"/>
              </w:rPr>
            </w:pPr>
            <w:r>
              <w:rPr>
                <w:rFonts w:ascii="宋体" w:hAnsi="宋体" w:cs="宋体" w:hint="eastAsia"/>
                <w:sz w:val="24"/>
              </w:rPr>
              <w:t>1</w:t>
            </w:r>
          </w:p>
        </w:tc>
        <w:tc>
          <w:tcPr>
            <w:tcW w:w="4991" w:type="dxa"/>
          </w:tcPr>
          <w:p w:rsidR="00E54C4F" w:rsidRDefault="00E96FA3">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E54C4F" w:rsidRDefault="00E96FA3">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E54C4F" w:rsidRDefault="00E54C4F">
            <w:pPr>
              <w:rPr>
                <w:rFonts w:ascii="宋体" w:hAnsi="宋体" w:cs="宋体"/>
                <w:sz w:val="24"/>
              </w:rPr>
            </w:pPr>
          </w:p>
          <w:p w:rsidR="00E54C4F" w:rsidRDefault="00E96FA3">
            <w:pPr>
              <w:rPr>
                <w:rFonts w:ascii="宋体" w:hAnsi="宋体" w:cs="宋体"/>
                <w:sz w:val="24"/>
              </w:rPr>
            </w:pPr>
            <w:r>
              <w:rPr>
                <w:rFonts w:ascii="宋体" w:hAnsi="宋体" w:cs="宋体" w:hint="eastAsia"/>
                <w:sz w:val="24"/>
              </w:rPr>
              <w:t>见投标文件</w:t>
            </w:r>
          </w:p>
          <w:p w:rsidR="00E54C4F" w:rsidRDefault="00E96FA3">
            <w:pPr>
              <w:rPr>
                <w:rFonts w:ascii="宋体" w:hAnsi="宋体" w:cs="宋体"/>
              </w:rPr>
            </w:pPr>
            <w:r>
              <w:rPr>
                <w:rFonts w:ascii="宋体" w:hAnsi="宋体" w:cs="宋体" w:hint="eastAsia"/>
                <w:sz w:val="24"/>
              </w:rPr>
              <w:t>第页</w:t>
            </w:r>
          </w:p>
        </w:tc>
      </w:tr>
      <w:tr w:rsidR="00E54C4F">
        <w:trPr>
          <w:trHeight w:val="860"/>
        </w:trPr>
        <w:tc>
          <w:tcPr>
            <w:tcW w:w="646" w:type="dxa"/>
            <w:vAlign w:val="center"/>
          </w:tcPr>
          <w:p w:rsidR="00E54C4F" w:rsidRDefault="00E96FA3">
            <w:pPr>
              <w:jc w:val="center"/>
              <w:rPr>
                <w:rFonts w:ascii="宋体" w:hAnsi="宋体" w:cs="宋体"/>
                <w:sz w:val="24"/>
              </w:rPr>
            </w:pPr>
            <w:r>
              <w:rPr>
                <w:rFonts w:ascii="宋体" w:hAnsi="宋体" w:cs="宋体" w:hint="eastAsia"/>
                <w:sz w:val="24"/>
              </w:rPr>
              <w:t>2</w:t>
            </w:r>
          </w:p>
        </w:tc>
        <w:tc>
          <w:tcPr>
            <w:tcW w:w="4991" w:type="dxa"/>
          </w:tcPr>
          <w:p w:rsidR="00E54C4F" w:rsidRDefault="00E96FA3">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E54C4F" w:rsidRDefault="00E96FA3">
            <w:pPr>
              <w:rPr>
                <w:rFonts w:ascii="宋体" w:hAnsi="宋体" w:cs="宋体"/>
                <w:sz w:val="24"/>
              </w:rPr>
            </w:pPr>
            <w:r>
              <w:rPr>
                <w:rFonts w:ascii="宋体" w:hAnsi="宋体" w:cs="宋体" w:hint="eastAsia"/>
                <w:sz w:val="24"/>
              </w:rPr>
              <w:t>投标函</w:t>
            </w:r>
          </w:p>
        </w:tc>
        <w:tc>
          <w:tcPr>
            <w:tcW w:w="1418" w:type="dxa"/>
          </w:tcPr>
          <w:p w:rsidR="00E54C4F" w:rsidRDefault="00E96FA3">
            <w:pPr>
              <w:rPr>
                <w:rFonts w:ascii="宋体" w:hAnsi="宋体" w:cs="宋体"/>
              </w:rPr>
            </w:pPr>
            <w:r>
              <w:rPr>
                <w:rFonts w:ascii="宋体" w:hAnsi="宋体" w:cs="宋体" w:hint="eastAsia"/>
                <w:sz w:val="24"/>
              </w:rPr>
              <w:t>见投标文件第页</w:t>
            </w:r>
          </w:p>
        </w:tc>
      </w:tr>
      <w:tr w:rsidR="00E54C4F">
        <w:trPr>
          <w:trHeight w:val="860"/>
        </w:trPr>
        <w:tc>
          <w:tcPr>
            <w:tcW w:w="646" w:type="dxa"/>
            <w:vAlign w:val="center"/>
          </w:tcPr>
          <w:p w:rsidR="00E54C4F" w:rsidRDefault="00E96FA3">
            <w:pPr>
              <w:jc w:val="center"/>
              <w:rPr>
                <w:rFonts w:ascii="宋体" w:hAnsi="宋体" w:cs="宋体"/>
                <w:sz w:val="24"/>
              </w:rPr>
            </w:pPr>
            <w:r>
              <w:rPr>
                <w:rFonts w:ascii="宋体" w:hAnsi="宋体" w:cs="宋体" w:hint="eastAsia"/>
                <w:sz w:val="24"/>
              </w:rPr>
              <w:t>3</w:t>
            </w:r>
          </w:p>
        </w:tc>
        <w:tc>
          <w:tcPr>
            <w:tcW w:w="4991" w:type="dxa"/>
          </w:tcPr>
          <w:p w:rsidR="00E54C4F" w:rsidRDefault="00E96FA3">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E54C4F" w:rsidRDefault="00E96FA3">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E54C4F" w:rsidRDefault="00E96FA3">
            <w:pPr>
              <w:rPr>
                <w:rFonts w:ascii="宋体" w:hAnsi="宋体" w:cs="宋体"/>
              </w:rPr>
            </w:pPr>
            <w:r>
              <w:rPr>
                <w:rFonts w:ascii="宋体" w:hAnsi="宋体" w:cs="宋体" w:hint="eastAsia"/>
                <w:sz w:val="24"/>
              </w:rPr>
              <w:t>见投标文件第页</w:t>
            </w:r>
          </w:p>
        </w:tc>
      </w:tr>
    </w:tbl>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5443C2" w:rsidRPr="005443C2" w:rsidRDefault="005443C2" w:rsidP="005443C2">
      <w:pPr>
        <w:pStyle w:val="2"/>
        <w:rPr>
          <w:lang w:val="en-US"/>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96FA3">
      <w:pPr>
        <w:jc w:val="center"/>
        <w:rPr>
          <w:rFonts w:ascii="宋体" w:hAnsi="宋体" w:cs="宋体"/>
        </w:rPr>
      </w:pPr>
      <w:r>
        <w:rPr>
          <w:rFonts w:ascii="宋体" w:hAnsi="宋体" w:cs="宋体" w:hint="eastAsia"/>
          <w:b/>
          <w:kern w:val="0"/>
          <w:sz w:val="32"/>
          <w:szCs w:val="32"/>
        </w:rPr>
        <w:t>五、评标标准相应的商务技术资料</w:t>
      </w:r>
    </w:p>
    <w:p w:rsidR="00E54C4F" w:rsidRDefault="00E96FA3">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96FA3">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E54C4F">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E54C4F" w:rsidRDefault="00E54C4F">
            <w:pPr>
              <w:spacing w:line="360" w:lineRule="auto"/>
              <w:jc w:val="center"/>
              <w:rPr>
                <w:rFonts w:ascii="宋体" w:hAnsi="宋体" w:cs="宋体"/>
                <w:b/>
                <w:sz w:val="24"/>
              </w:rPr>
            </w:pPr>
          </w:p>
          <w:p w:rsidR="00E54C4F" w:rsidRDefault="00E96FA3">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b/>
                <w:sz w:val="24"/>
              </w:rPr>
            </w:pPr>
          </w:p>
          <w:p w:rsidR="00E54C4F" w:rsidRDefault="00E96FA3">
            <w:pPr>
              <w:spacing w:line="360" w:lineRule="auto"/>
              <w:jc w:val="center"/>
              <w:rPr>
                <w:rFonts w:ascii="宋体" w:hAnsi="宋体" w:cs="宋体"/>
                <w:b/>
                <w:sz w:val="24"/>
              </w:rPr>
            </w:pPr>
            <w:r>
              <w:rPr>
                <w:rFonts w:ascii="宋体" w:hAnsi="宋体" w:cs="宋体" w:hint="eastAsia"/>
                <w:b/>
                <w:sz w:val="24"/>
              </w:rPr>
              <w:t>备注（如果有）</w:t>
            </w:r>
          </w:p>
          <w:p w:rsidR="00E54C4F" w:rsidRDefault="00E54C4F">
            <w:pPr>
              <w:spacing w:line="360" w:lineRule="auto"/>
              <w:jc w:val="center"/>
              <w:rPr>
                <w:rFonts w:ascii="宋体" w:hAnsi="宋体" w:cs="宋体"/>
                <w:b/>
                <w:sz w:val="24"/>
              </w:rPr>
            </w:pPr>
          </w:p>
        </w:tc>
      </w:tr>
      <w:tr w:rsidR="00E54C4F">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r>
      <w:tr w:rsidR="00E54C4F">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r>
      <w:tr w:rsidR="00E54C4F">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E54C4F" w:rsidRDefault="00E96FA3">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54C4F" w:rsidRDefault="00E54C4F">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54C4F" w:rsidRDefault="00E54C4F">
            <w:pPr>
              <w:spacing w:line="360" w:lineRule="auto"/>
              <w:jc w:val="center"/>
              <w:rPr>
                <w:rFonts w:ascii="宋体" w:hAnsi="宋体" w:cs="宋体"/>
                <w:sz w:val="24"/>
              </w:rPr>
            </w:pPr>
          </w:p>
        </w:tc>
      </w:tr>
    </w:tbl>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jc w:val="center"/>
        <w:rPr>
          <w:rFonts w:ascii="宋体" w:hAnsi="宋体" w:cs="宋体"/>
          <w:b/>
          <w:kern w:val="0"/>
          <w:sz w:val="32"/>
          <w:szCs w:val="32"/>
        </w:rPr>
      </w:pPr>
    </w:p>
    <w:p w:rsidR="00E54C4F" w:rsidRDefault="00E54C4F">
      <w:pPr>
        <w:jc w:val="center"/>
        <w:rPr>
          <w:rFonts w:ascii="宋体" w:hAnsi="宋体" w:cs="宋体"/>
          <w:b/>
          <w:kern w:val="0"/>
          <w:sz w:val="32"/>
          <w:szCs w:val="32"/>
        </w:rPr>
      </w:pPr>
    </w:p>
    <w:p w:rsidR="00E54C4F" w:rsidRDefault="00E96FA3">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b"/>
        <w:tblW w:w="9464" w:type="dxa"/>
        <w:tblLook w:val="04A0"/>
      </w:tblPr>
      <w:tblGrid>
        <w:gridCol w:w="959"/>
        <w:gridCol w:w="3683"/>
        <w:gridCol w:w="3546"/>
        <w:gridCol w:w="1276"/>
      </w:tblGrid>
      <w:tr w:rsidR="00E54C4F">
        <w:tc>
          <w:tcPr>
            <w:tcW w:w="959" w:type="dxa"/>
          </w:tcPr>
          <w:p w:rsidR="00E54C4F" w:rsidRDefault="00E96FA3">
            <w:pPr>
              <w:jc w:val="center"/>
              <w:rPr>
                <w:rFonts w:ascii="宋体" w:hAnsi="宋体" w:cs="宋体"/>
                <w:b/>
                <w:bCs/>
                <w:sz w:val="24"/>
              </w:rPr>
            </w:pPr>
            <w:r>
              <w:rPr>
                <w:rFonts w:ascii="宋体" w:hAnsi="宋体" w:cs="宋体" w:hint="eastAsia"/>
                <w:b/>
                <w:bCs/>
                <w:sz w:val="24"/>
              </w:rPr>
              <w:t>序号</w:t>
            </w:r>
          </w:p>
        </w:tc>
        <w:tc>
          <w:tcPr>
            <w:tcW w:w="3683" w:type="dxa"/>
          </w:tcPr>
          <w:p w:rsidR="00E54C4F" w:rsidRDefault="00E96FA3">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E54C4F" w:rsidRDefault="00E96FA3">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E54C4F" w:rsidRDefault="00E96FA3">
            <w:pPr>
              <w:jc w:val="center"/>
              <w:rPr>
                <w:rFonts w:ascii="宋体" w:hAnsi="宋体" w:cs="宋体"/>
                <w:b/>
                <w:bCs/>
                <w:sz w:val="24"/>
              </w:rPr>
            </w:pPr>
            <w:r>
              <w:rPr>
                <w:rFonts w:ascii="宋体" w:hAnsi="宋体" w:cs="宋体" w:hint="eastAsia"/>
                <w:b/>
                <w:bCs/>
                <w:sz w:val="24"/>
              </w:rPr>
              <w:t>偏离说明</w:t>
            </w:r>
          </w:p>
        </w:tc>
      </w:tr>
      <w:tr w:rsidR="00E54C4F">
        <w:tc>
          <w:tcPr>
            <w:tcW w:w="959" w:type="dxa"/>
          </w:tcPr>
          <w:p w:rsidR="00E54C4F" w:rsidRDefault="00E96FA3">
            <w:pPr>
              <w:jc w:val="center"/>
              <w:rPr>
                <w:rFonts w:ascii="宋体" w:hAnsi="宋体" w:cs="宋体"/>
                <w:kern w:val="0"/>
                <w:sz w:val="24"/>
              </w:rPr>
            </w:pPr>
            <w:r>
              <w:rPr>
                <w:rFonts w:ascii="宋体" w:hAnsi="宋体" w:cs="宋体" w:hint="eastAsia"/>
                <w:kern w:val="0"/>
                <w:sz w:val="24"/>
              </w:rPr>
              <w:t>1</w:t>
            </w:r>
          </w:p>
        </w:tc>
        <w:tc>
          <w:tcPr>
            <w:tcW w:w="3683" w:type="dxa"/>
          </w:tcPr>
          <w:p w:rsidR="00E54C4F" w:rsidRDefault="00E54C4F">
            <w:pPr>
              <w:jc w:val="center"/>
              <w:rPr>
                <w:rFonts w:ascii="宋体" w:hAnsi="宋体" w:cs="宋体"/>
                <w:b/>
                <w:kern w:val="0"/>
                <w:sz w:val="32"/>
                <w:szCs w:val="32"/>
              </w:rPr>
            </w:pPr>
          </w:p>
        </w:tc>
        <w:tc>
          <w:tcPr>
            <w:tcW w:w="3546" w:type="dxa"/>
          </w:tcPr>
          <w:p w:rsidR="00E54C4F" w:rsidRDefault="00E54C4F">
            <w:pPr>
              <w:jc w:val="center"/>
              <w:rPr>
                <w:rFonts w:ascii="宋体" w:hAnsi="宋体" w:cs="宋体"/>
                <w:b/>
                <w:kern w:val="0"/>
                <w:sz w:val="32"/>
                <w:szCs w:val="32"/>
              </w:rPr>
            </w:pPr>
          </w:p>
        </w:tc>
        <w:tc>
          <w:tcPr>
            <w:tcW w:w="1276" w:type="dxa"/>
          </w:tcPr>
          <w:p w:rsidR="00E54C4F" w:rsidRDefault="00E54C4F">
            <w:pPr>
              <w:jc w:val="center"/>
              <w:rPr>
                <w:rFonts w:ascii="宋体" w:hAnsi="宋体" w:cs="宋体"/>
                <w:b/>
                <w:kern w:val="0"/>
                <w:sz w:val="32"/>
                <w:szCs w:val="32"/>
              </w:rPr>
            </w:pPr>
          </w:p>
        </w:tc>
      </w:tr>
      <w:tr w:rsidR="00E54C4F">
        <w:tc>
          <w:tcPr>
            <w:tcW w:w="959" w:type="dxa"/>
          </w:tcPr>
          <w:p w:rsidR="00E54C4F" w:rsidRDefault="00E96FA3">
            <w:pPr>
              <w:jc w:val="center"/>
              <w:rPr>
                <w:rFonts w:ascii="宋体" w:hAnsi="宋体" w:cs="宋体"/>
                <w:kern w:val="0"/>
                <w:sz w:val="24"/>
              </w:rPr>
            </w:pPr>
            <w:r>
              <w:rPr>
                <w:rFonts w:ascii="宋体" w:hAnsi="宋体" w:cs="宋体" w:hint="eastAsia"/>
                <w:kern w:val="0"/>
                <w:sz w:val="24"/>
              </w:rPr>
              <w:t>2</w:t>
            </w:r>
          </w:p>
        </w:tc>
        <w:tc>
          <w:tcPr>
            <w:tcW w:w="3683" w:type="dxa"/>
          </w:tcPr>
          <w:p w:rsidR="00E54C4F" w:rsidRDefault="00E54C4F">
            <w:pPr>
              <w:jc w:val="center"/>
              <w:rPr>
                <w:rFonts w:ascii="宋体" w:hAnsi="宋体" w:cs="宋体"/>
                <w:b/>
                <w:kern w:val="0"/>
                <w:sz w:val="32"/>
                <w:szCs w:val="32"/>
              </w:rPr>
            </w:pPr>
          </w:p>
        </w:tc>
        <w:tc>
          <w:tcPr>
            <w:tcW w:w="3546" w:type="dxa"/>
          </w:tcPr>
          <w:p w:rsidR="00E54C4F" w:rsidRDefault="00E54C4F">
            <w:pPr>
              <w:jc w:val="center"/>
              <w:rPr>
                <w:rFonts w:ascii="宋体" w:hAnsi="宋体" w:cs="宋体"/>
                <w:b/>
                <w:kern w:val="0"/>
                <w:sz w:val="32"/>
                <w:szCs w:val="32"/>
              </w:rPr>
            </w:pPr>
          </w:p>
        </w:tc>
        <w:tc>
          <w:tcPr>
            <w:tcW w:w="1276" w:type="dxa"/>
          </w:tcPr>
          <w:p w:rsidR="00E54C4F" w:rsidRDefault="00E54C4F">
            <w:pPr>
              <w:jc w:val="center"/>
              <w:rPr>
                <w:rFonts w:ascii="宋体" w:hAnsi="宋体" w:cs="宋体"/>
                <w:b/>
                <w:kern w:val="0"/>
                <w:sz w:val="32"/>
                <w:szCs w:val="32"/>
              </w:rPr>
            </w:pPr>
          </w:p>
        </w:tc>
      </w:tr>
      <w:tr w:rsidR="00E54C4F">
        <w:tc>
          <w:tcPr>
            <w:tcW w:w="959" w:type="dxa"/>
          </w:tcPr>
          <w:p w:rsidR="00E54C4F" w:rsidRDefault="00E96FA3">
            <w:pPr>
              <w:jc w:val="center"/>
              <w:rPr>
                <w:rFonts w:ascii="宋体" w:hAnsi="宋体" w:cs="宋体"/>
                <w:kern w:val="0"/>
                <w:sz w:val="24"/>
              </w:rPr>
            </w:pPr>
            <w:r>
              <w:rPr>
                <w:rFonts w:ascii="宋体" w:hAnsi="宋体" w:cs="宋体" w:hint="eastAsia"/>
                <w:kern w:val="0"/>
                <w:sz w:val="24"/>
              </w:rPr>
              <w:t>……</w:t>
            </w:r>
          </w:p>
        </w:tc>
        <w:tc>
          <w:tcPr>
            <w:tcW w:w="3683" w:type="dxa"/>
          </w:tcPr>
          <w:p w:rsidR="00E54C4F" w:rsidRDefault="00E54C4F">
            <w:pPr>
              <w:jc w:val="center"/>
              <w:rPr>
                <w:rFonts w:ascii="宋体" w:hAnsi="宋体" w:cs="宋体"/>
                <w:b/>
                <w:kern w:val="0"/>
                <w:sz w:val="32"/>
                <w:szCs w:val="32"/>
              </w:rPr>
            </w:pPr>
          </w:p>
        </w:tc>
        <w:tc>
          <w:tcPr>
            <w:tcW w:w="3546" w:type="dxa"/>
          </w:tcPr>
          <w:p w:rsidR="00E54C4F" w:rsidRDefault="00E54C4F">
            <w:pPr>
              <w:jc w:val="center"/>
              <w:rPr>
                <w:rFonts w:ascii="宋体" w:hAnsi="宋体" w:cs="宋体"/>
                <w:b/>
                <w:kern w:val="0"/>
                <w:sz w:val="32"/>
                <w:szCs w:val="32"/>
              </w:rPr>
            </w:pPr>
          </w:p>
        </w:tc>
        <w:tc>
          <w:tcPr>
            <w:tcW w:w="1276" w:type="dxa"/>
          </w:tcPr>
          <w:p w:rsidR="00E54C4F" w:rsidRDefault="00E54C4F">
            <w:pPr>
              <w:jc w:val="center"/>
              <w:rPr>
                <w:rFonts w:ascii="宋体" w:hAnsi="宋体" w:cs="宋体"/>
                <w:b/>
                <w:kern w:val="0"/>
                <w:sz w:val="32"/>
                <w:szCs w:val="32"/>
              </w:rPr>
            </w:pPr>
          </w:p>
        </w:tc>
      </w:tr>
    </w:tbl>
    <w:p w:rsidR="00E54C4F" w:rsidRDefault="00E96FA3">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E54C4F" w:rsidRDefault="00E54C4F">
      <w:pPr>
        <w:jc w:val="center"/>
        <w:rPr>
          <w:rFonts w:ascii="宋体" w:hAnsi="宋体" w:cs="宋体"/>
          <w:b/>
          <w:kern w:val="0"/>
          <w:sz w:val="32"/>
          <w:szCs w:val="32"/>
        </w:rPr>
      </w:pPr>
    </w:p>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ind w:firstLineChars="595" w:firstLine="1911"/>
        <w:rPr>
          <w:rFonts w:ascii="宋体" w:hAnsi="宋体" w:cs="宋体"/>
          <w:b/>
          <w:bCs/>
          <w:sz w:val="32"/>
          <w:szCs w:val="32"/>
        </w:rPr>
      </w:pPr>
    </w:p>
    <w:p w:rsidR="00E54C4F" w:rsidRDefault="00E54C4F">
      <w:pPr>
        <w:ind w:firstLineChars="595" w:firstLine="1911"/>
        <w:rPr>
          <w:rFonts w:ascii="宋体" w:hAnsi="宋体" w:cs="宋体"/>
          <w:b/>
          <w:bCs/>
          <w:sz w:val="32"/>
          <w:szCs w:val="32"/>
        </w:rPr>
      </w:pPr>
    </w:p>
    <w:p w:rsidR="00E54C4F" w:rsidRDefault="00E54C4F">
      <w:pPr>
        <w:ind w:firstLineChars="595" w:firstLine="1911"/>
        <w:rPr>
          <w:rFonts w:ascii="宋体" w:hAnsi="宋体" w:cs="宋体"/>
          <w:b/>
          <w:bCs/>
          <w:sz w:val="32"/>
          <w:szCs w:val="32"/>
        </w:rPr>
      </w:pPr>
    </w:p>
    <w:p w:rsidR="00E54C4F" w:rsidRDefault="00E96FA3">
      <w:pPr>
        <w:widowControl/>
        <w:adjustRightInd/>
        <w:jc w:val="left"/>
        <w:rPr>
          <w:rFonts w:ascii="宋体" w:hAnsi="宋体" w:cs="宋体"/>
          <w:b/>
          <w:bCs/>
          <w:sz w:val="32"/>
          <w:szCs w:val="32"/>
        </w:rPr>
      </w:pPr>
      <w:r>
        <w:rPr>
          <w:rFonts w:ascii="宋体" w:hAnsi="宋体" w:cs="宋体"/>
          <w:b/>
          <w:bCs/>
          <w:sz w:val="32"/>
          <w:szCs w:val="32"/>
        </w:rPr>
        <w:br w:type="page"/>
      </w:r>
    </w:p>
    <w:p w:rsidR="00E54C4F" w:rsidRDefault="00E96FA3">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E54C4F" w:rsidRDefault="00E54C4F">
      <w:pPr>
        <w:snapToGrid w:val="0"/>
        <w:spacing w:line="360" w:lineRule="auto"/>
        <w:rPr>
          <w:rFonts w:ascii="宋体" w:hAnsi="宋体" w:cs="宋体"/>
          <w:sz w:val="24"/>
        </w:rPr>
      </w:pPr>
    </w:p>
    <w:p w:rsidR="00E54C4F" w:rsidRDefault="00E96FA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E54C4F" w:rsidRDefault="00E96FA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E54C4F" w:rsidRDefault="00E96FA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E54C4F" w:rsidRDefault="00E96FA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E54C4F" w:rsidRDefault="00E96FA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E54C4F" w:rsidRDefault="00E96FA3">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E54C4F" w:rsidRDefault="00E96FA3">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E54C4F" w:rsidRDefault="00E96FA3">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E54C4F" w:rsidRDefault="00E96FA3">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E54C4F" w:rsidRDefault="00E96FA3">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E54C4F" w:rsidRDefault="00E96FA3">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E54C4F" w:rsidRDefault="00E54C4F">
      <w:pPr>
        <w:autoSpaceDE w:val="0"/>
        <w:autoSpaceDN w:val="0"/>
        <w:spacing w:line="360" w:lineRule="auto"/>
        <w:ind w:left="2"/>
        <w:jc w:val="left"/>
        <w:rPr>
          <w:rFonts w:ascii="宋体" w:hAnsi="宋体" w:cs="宋体"/>
          <w:kern w:val="0"/>
          <w:sz w:val="24"/>
          <w:lang w:val="zh-CN"/>
        </w:rPr>
      </w:pPr>
    </w:p>
    <w:p w:rsidR="00E54C4F" w:rsidRDefault="00E54C4F">
      <w:pPr>
        <w:autoSpaceDE w:val="0"/>
        <w:autoSpaceDN w:val="0"/>
        <w:spacing w:line="360" w:lineRule="auto"/>
        <w:ind w:left="2"/>
        <w:jc w:val="left"/>
        <w:rPr>
          <w:rFonts w:ascii="宋体" w:hAnsi="宋体" w:cs="宋体"/>
          <w:kern w:val="0"/>
          <w:sz w:val="24"/>
          <w:lang w:val="zh-CN"/>
        </w:rPr>
      </w:pPr>
    </w:p>
    <w:p w:rsidR="00E54C4F" w:rsidRDefault="00E54C4F">
      <w:pPr>
        <w:autoSpaceDE w:val="0"/>
        <w:autoSpaceDN w:val="0"/>
        <w:spacing w:line="360" w:lineRule="auto"/>
        <w:ind w:left="2"/>
        <w:jc w:val="left"/>
        <w:rPr>
          <w:rFonts w:ascii="宋体" w:hAnsi="宋体" w:cs="宋体"/>
          <w:kern w:val="0"/>
          <w:sz w:val="24"/>
          <w:lang w:val="zh-CN"/>
        </w:rPr>
      </w:pPr>
    </w:p>
    <w:p w:rsidR="00E54C4F" w:rsidRDefault="00E96FA3">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E54C4F" w:rsidRDefault="00E96FA3">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E54C4F" w:rsidRDefault="00E54C4F">
      <w:pPr>
        <w:spacing w:line="360" w:lineRule="auto"/>
        <w:jc w:val="center"/>
        <w:rPr>
          <w:rFonts w:ascii="宋体" w:hAnsi="宋体" w:cs="宋体"/>
          <w:b/>
          <w:bCs/>
          <w:sz w:val="24"/>
        </w:rPr>
      </w:pPr>
    </w:p>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spacing w:line="360" w:lineRule="auto"/>
        <w:jc w:val="center"/>
        <w:rPr>
          <w:rFonts w:ascii="宋体" w:hAnsi="宋体" w:cs="宋体"/>
          <w:b/>
          <w:bCs/>
          <w:sz w:val="24"/>
        </w:rPr>
        <w:sectPr w:rsidR="00E54C4F">
          <w:headerReference w:type="default" r:id="rId20"/>
          <w:footerReference w:type="default" r:id="rId21"/>
          <w:headerReference w:type="first" r:id="rId22"/>
          <w:footerReference w:type="first" r:id="rId23"/>
          <w:pgSz w:w="11906" w:h="16838"/>
          <w:pgMar w:top="1276" w:right="1418" w:bottom="1247" w:left="1418" w:header="851" w:footer="992" w:gutter="0"/>
          <w:cols w:space="720"/>
          <w:titlePg/>
          <w:docGrid w:linePitch="312"/>
        </w:sectPr>
      </w:pPr>
    </w:p>
    <w:p w:rsidR="00E54C4F" w:rsidRDefault="00E96FA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E54C4F" w:rsidRDefault="00E96FA3">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E54C4F" w:rsidRDefault="00E54C4F">
      <w:pPr>
        <w:spacing w:line="360" w:lineRule="auto"/>
        <w:jc w:val="center"/>
        <w:outlineLvl w:val="0"/>
        <w:rPr>
          <w:rFonts w:ascii="宋体" w:hAnsi="宋体" w:cs="宋体"/>
          <w:b/>
          <w:kern w:val="0"/>
          <w:sz w:val="36"/>
          <w:szCs w:val="36"/>
        </w:rPr>
      </w:pPr>
    </w:p>
    <w:p w:rsidR="00E54C4F" w:rsidRDefault="00E96FA3">
      <w:pPr>
        <w:snapToGrid w:val="0"/>
        <w:spacing w:line="360" w:lineRule="auto"/>
        <w:rPr>
          <w:rFonts w:ascii="宋体" w:hAnsi="宋体" w:cs="宋体"/>
          <w:sz w:val="24"/>
        </w:rPr>
      </w:pPr>
      <w:r>
        <w:rPr>
          <w:rFonts w:ascii="宋体" w:hAnsi="宋体" w:cs="宋体" w:hint="eastAsia"/>
          <w:sz w:val="24"/>
        </w:rPr>
        <w:t>（1）开标一览表（报价表）………………………………………………………（页码）</w:t>
      </w:r>
    </w:p>
    <w:p w:rsidR="00E54C4F" w:rsidRDefault="00E96FA3">
      <w:pPr>
        <w:snapToGrid w:val="0"/>
        <w:spacing w:line="360" w:lineRule="auto"/>
        <w:rPr>
          <w:rFonts w:ascii="宋体" w:hAnsi="宋体" w:cs="宋体"/>
          <w:sz w:val="24"/>
        </w:rPr>
      </w:pPr>
      <w:r>
        <w:rPr>
          <w:rFonts w:ascii="宋体" w:hAnsi="宋体" w:cs="宋体" w:hint="eastAsia"/>
          <w:sz w:val="24"/>
        </w:rPr>
        <w:t>（2）中小企业声明函………………………………………………………………（页码）</w:t>
      </w: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snapToGrid w:val="0"/>
        <w:spacing w:line="360" w:lineRule="auto"/>
        <w:ind w:right="480"/>
        <w:jc w:val="center"/>
        <w:rPr>
          <w:rFonts w:ascii="宋体" w:hAnsi="宋体" w:cs="宋体"/>
          <w:b/>
          <w:kern w:val="0"/>
          <w:sz w:val="32"/>
          <w:szCs w:val="32"/>
        </w:rPr>
      </w:pPr>
    </w:p>
    <w:p w:rsidR="00E54C4F" w:rsidRDefault="00E54C4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E54C4F">
          <w:headerReference w:type="default" r:id="rId24"/>
          <w:footerReference w:type="default" r:id="rId25"/>
          <w:headerReference w:type="first" r:id="rId26"/>
          <w:footerReference w:type="first" r:id="rId27"/>
          <w:pgSz w:w="11906" w:h="16838"/>
          <w:pgMar w:top="1276" w:right="1418" w:bottom="1247" w:left="1418" w:header="851" w:footer="992" w:gutter="0"/>
          <w:cols w:space="720"/>
          <w:titlePg/>
          <w:docGrid w:linePitch="312"/>
        </w:sectPr>
      </w:pPr>
    </w:p>
    <w:p w:rsidR="00E54C4F" w:rsidRDefault="00E96FA3">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E54C4F" w:rsidRDefault="00E96FA3">
      <w:pPr>
        <w:snapToGrid w:val="0"/>
        <w:spacing w:line="360" w:lineRule="auto"/>
        <w:rPr>
          <w:rFonts w:ascii="宋体" w:hAnsi="宋体" w:cs="宋体"/>
          <w:kern w:val="0"/>
          <w:sz w:val="24"/>
        </w:rPr>
      </w:pPr>
      <w:r>
        <w:rPr>
          <w:rFonts w:ascii="宋体" w:hAnsi="宋体" w:cs="宋体" w:hint="eastAsia"/>
          <w:color w:val="0000FF"/>
          <w:sz w:val="24"/>
        </w:rPr>
        <w:t>（采购人）</w:t>
      </w:r>
      <w:r>
        <w:rPr>
          <w:rFonts w:ascii="宋体" w:hAnsi="宋体" w:cs="宋体" w:hint="eastAsia"/>
          <w:sz w:val="24"/>
        </w:rPr>
        <w:t>、（采购代理机构）</w:t>
      </w:r>
      <w:r>
        <w:rPr>
          <w:rFonts w:ascii="宋体" w:hAnsi="宋体" w:cs="宋体" w:hint="eastAsia"/>
          <w:kern w:val="0"/>
          <w:sz w:val="24"/>
          <w:lang w:val="zh-CN"/>
        </w:rPr>
        <w:t>：</w:t>
      </w:r>
    </w:p>
    <w:p w:rsidR="00E54C4F" w:rsidRDefault="00E96FA3">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color w:val="0000FF"/>
          <w:sz w:val="24"/>
        </w:rPr>
        <w:t>（项目名称）</w:t>
      </w:r>
      <w:r>
        <w:rPr>
          <w:rFonts w:ascii="宋体" w:hAnsi="宋体" w:cs="宋体" w:hint="eastAsia"/>
          <w:kern w:val="0"/>
          <w:sz w:val="24"/>
          <w:lang w:val="zh-CN"/>
        </w:rPr>
        <w:t>【招标编号：</w:t>
      </w:r>
      <w:r>
        <w:rPr>
          <w:rFonts w:ascii="宋体" w:hAnsi="宋体" w:cs="宋体" w:hint="eastAsia"/>
          <w:color w:val="FF0000"/>
          <w:sz w:val="24"/>
        </w:rPr>
        <w:t>（采购编号）</w:t>
      </w:r>
      <w:r>
        <w:rPr>
          <w:rFonts w:ascii="宋体" w:hAnsi="宋体" w:cs="宋体" w:hint="eastAsia"/>
          <w:sz w:val="24"/>
        </w:rPr>
        <w:t>】的实施</w:t>
      </w:r>
      <w:r>
        <w:rPr>
          <w:rFonts w:ascii="宋体" w:hAnsi="宋体" w:cs="宋体" w:hint="eastAsia"/>
          <w:kern w:val="0"/>
          <w:sz w:val="24"/>
          <w:lang w:val="zh-CN"/>
        </w:rPr>
        <w:t>。</w:t>
      </w:r>
    </w:p>
    <w:p w:rsidR="00E54C4F" w:rsidRDefault="00E96FA3">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3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5492"/>
        <w:gridCol w:w="2269"/>
        <w:gridCol w:w="1637"/>
        <w:gridCol w:w="2582"/>
      </w:tblGrid>
      <w:tr w:rsidR="005443C2" w:rsidTr="003E574A">
        <w:trPr>
          <w:trHeight w:val="633"/>
          <w:jc w:val="center"/>
        </w:trPr>
        <w:tc>
          <w:tcPr>
            <w:tcW w:w="1301" w:type="dxa"/>
            <w:vAlign w:val="center"/>
          </w:tcPr>
          <w:p w:rsidR="005443C2" w:rsidRDefault="005443C2" w:rsidP="003E574A">
            <w:pPr>
              <w:jc w:val="center"/>
              <w:rPr>
                <w:rFonts w:ascii="宋体" w:hAnsi="宋体" w:cs="宋体"/>
              </w:rPr>
            </w:pPr>
            <w:r>
              <w:rPr>
                <w:rFonts w:ascii="宋体" w:hAnsi="宋体" w:cs="宋体" w:hint="eastAsia"/>
              </w:rPr>
              <w:t>序号</w:t>
            </w:r>
          </w:p>
        </w:tc>
        <w:tc>
          <w:tcPr>
            <w:tcW w:w="5492" w:type="dxa"/>
            <w:vAlign w:val="center"/>
          </w:tcPr>
          <w:p w:rsidR="005443C2" w:rsidRDefault="005443C2" w:rsidP="003E574A">
            <w:pPr>
              <w:jc w:val="center"/>
              <w:rPr>
                <w:rFonts w:ascii="宋体" w:hAnsi="宋体" w:cs="宋体"/>
              </w:rPr>
            </w:pPr>
            <w:r>
              <w:rPr>
                <w:rFonts w:ascii="宋体" w:hAnsi="宋体" w:cs="宋体" w:hint="eastAsia"/>
              </w:rPr>
              <w:t>分项内容</w:t>
            </w:r>
          </w:p>
        </w:tc>
        <w:tc>
          <w:tcPr>
            <w:tcW w:w="2269" w:type="dxa"/>
            <w:vAlign w:val="center"/>
          </w:tcPr>
          <w:p w:rsidR="005443C2" w:rsidRDefault="005443C2" w:rsidP="003E574A">
            <w:pPr>
              <w:widowControl/>
              <w:spacing w:line="320" w:lineRule="exact"/>
              <w:jc w:val="center"/>
              <w:rPr>
                <w:rFonts w:ascii="宋体" w:hAnsi="宋体" w:cs="宋体"/>
                <w:kern w:val="0"/>
              </w:rPr>
            </w:pPr>
            <w:r>
              <w:rPr>
                <w:rFonts w:ascii="宋体" w:hAnsi="宋体" w:cs="宋体" w:hint="eastAsia"/>
                <w:kern w:val="0"/>
              </w:rPr>
              <w:t>投标报价</w:t>
            </w:r>
          </w:p>
          <w:p w:rsidR="005443C2" w:rsidRDefault="005443C2" w:rsidP="003E574A">
            <w:pPr>
              <w:jc w:val="center"/>
              <w:rPr>
                <w:rFonts w:ascii="宋体" w:hAnsi="宋体" w:cs="宋体"/>
              </w:rPr>
            </w:pPr>
            <w:r>
              <w:rPr>
                <w:rFonts w:ascii="宋体" w:hAnsi="宋体" w:cs="宋体" w:hint="eastAsia"/>
                <w:kern w:val="0"/>
              </w:rPr>
              <w:t>（元/年）</w:t>
            </w:r>
          </w:p>
        </w:tc>
        <w:tc>
          <w:tcPr>
            <w:tcW w:w="1637" w:type="dxa"/>
            <w:vAlign w:val="center"/>
          </w:tcPr>
          <w:p w:rsidR="005443C2" w:rsidRDefault="005443C2" w:rsidP="003E574A">
            <w:pPr>
              <w:jc w:val="center"/>
              <w:rPr>
                <w:rFonts w:ascii="宋体" w:hAnsi="宋体" w:cs="宋体"/>
                <w:kern w:val="0"/>
              </w:rPr>
            </w:pPr>
            <w:r>
              <w:rPr>
                <w:rFonts w:ascii="宋体" w:hAnsi="宋体" w:cs="宋体" w:hint="eastAsia"/>
                <w:kern w:val="0"/>
              </w:rPr>
              <w:t>服务期</w:t>
            </w:r>
          </w:p>
        </w:tc>
        <w:tc>
          <w:tcPr>
            <w:tcW w:w="2582" w:type="dxa"/>
            <w:vAlign w:val="center"/>
          </w:tcPr>
          <w:p w:rsidR="005443C2" w:rsidRDefault="005443C2" w:rsidP="003E574A">
            <w:pPr>
              <w:widowControl/>
              <w:spacing w:line="320" w:lineRule="exact"/>
              <w:jc w:val="center"/>
              <w:rPr>
                <w:rFonts w:ascii="宋体" w:hAnsi="宋体" w:cs="宋体"/>
                <w:kern w:val="0"/>
              </w:rPr>
            </w:pPr>
            <w:r>
              <w:rPr>
                <w:rFonts w:ascii="宋体" w:hAnsi="宋体" w:cs="宋体" w:hint="eastAsia"/>
                <w:kern w:val="0"/>
              </w:rPr>
              <w:t>投标报价</w:t>
            </w:r>
          </w:p>
          <w:p w:rsidR="005443C2" w:rsidRDefault="005443C2" w:rsidP="003E574A">
            <w:pPr>
              <w:jc w:val="center"/>
              <w:rPr>
                <w:rFonts w:ascii="宋体" w:hAnsi="宋体" w:cs="宋体"/>
                <w:kern w:val="0"/>
              </w:rPr>
            </w:pPr>
            <w:r>
              <w:rPr>
                <w:rFonts w:ascii="宋体" w:hAnsi="宋体" w:cs="宋体" w:hint="eastAsia"/>
                <w:kern w:val="0"/>
              </w:rPr>
              <w:t>（元/三年）</w:t>
            </w:r>
          </w:p>
        </w:tc>
      </w:tr>
      <w:tr w:rsidR="005443C2" w:rsidTr="003E574A">
        <w:trPr>
          <w:trHeight w:val="713"/>
          <w:jc w:val="center"/>
        </w:trPr>
        <w:tc>
          <w:tcPr>
            <w:tcW w:w="1301" w:type="dxa"/>
            <w:vAlign w:val="center"/>
          </w:tcPr>
          <w:p w:rsidR="005443C2" w:rsidRDefault="005443C2" w:rsidP="003E574A">
            <w:pPr>
              <w:jc w:val="center"/>
              <w:rPr>
                <w:rFonts w:ascii="宋体" w:hAnsi="宋体" w:cs="宋体"/>
              </w:rPr>
            </w:pPr>
            <w:r>
              <w:rPr>
                <w:rFonts w:ascii="宋体" w:hAnsi="宋体" w:cs="宋体" w:hint="eastAsia"/>
                <w:kern w:val="0"/>
              </w:rPr>
              <w:t>1</w:t>
            </w:r>
          </w:p>
        </w:tc>
        <w:tc>
          <w:tcPr>
            <w:tcW w:w="5492" w:type="dxa"/>
            <w:vAlign w:val="center"/>
          </w:tcPr>
          <w:p w:rsidR="005443C2" w:rsidRDefault="005443C2" w:rsidP="003E574A">
            <w:pPr>
              <w:jc w:val="center"/>
              <w:rPr>
                <w:rFonts w:ascii="宋体" w:hAnsi="宋体" w:cs="宋体"/>
                <w:b/>
                <w:kern w:val="0"/>
              </w:rPr>
            </w:pPr>
            <w:r>
              <w:rPr>
                <w:rFonts w:ascii="宋体" w:hAnsi="宋体" w:cs="宋体" w:hint="eastAsia"/>
                <w:b/>
                <w:kern w:val="0"/>
              </w:rPr>
              <w:t>市政道路养护部分</w:t>
            </w:r>
          </w:p>
        </w:tc>
        <w:tc>
          <w:tcPr>
            <w:tcW w:w="2269" w:type="dxa"/>
          </w:tcPr>
          <w:p w:rsidR="005443C2" w:rsidRDefault="005443C2" w:rsidP="003E574A">
            <w:pPr>
              <w:rPr>
                <w:rFonts w:ascii="宋体" w:hAnsi="宋体" w:cs="宋体"/>
                <w:b/>
              </w:rPr>
            </w:pPr>
          </w:p>
        </w:tc>
        <w:tc>
          <w:tcPr>
            <w:tcW w:w="1637" w:type="dxa"/>
            <w:vMerge w:val="restart"/>
          </w:tcPr>
          <w:p w:rsidR="005443C2" w:rsidRDefault="005443C2" w:rsidP="003E574A">
            <w:pPr>
              <w:ind w:firstLineChars="400" w:firstLine="840"/>
              <w:rPr>
                <w:rFonts w:ascii="宋体" w:hAnsi="宋体" w:cs="宋体"/>
              </w:rPr>
            </w:pPr>
          </w:p>
          <w:p w:rsidR="005443C2" w:rsidRDefault="005443C2" w:rsidP="003E574A">
            <w:pPr>
              <w:ind w:firstLineChars="400" w:firstLine="840"/>
              <w:rPr>
                <w:rFonts w:ascii="宋体" w:hAnsi="宋体" w:cs="宋体"/>
              </w:rPr>
            </w:pPr>
          </w:p>
          <w:p w:rsidR="005443C2" w:rsidRDefault="005443C2" w:rsidP="003E574A">
            <w:pPr>
              <w:ind w:firstLineChars="400" w:firstLine="840"/>
              <w:rPr>
                <w:rFonts w:ascii="宋体" w:hAnsi="宋体" w:cs="宋体"/>
              </w:rPr>
            </w:pPr>
          </w:p>
          <w:p w:rsidR="005443C2" w:rsidRDefault="005443C2" w:rsidP="003E574A">
            <w:pPr>
              <w:ind w:firstLineChars="400" w:firstLine="840"/>
              <w:rPr>
                <w:rFonts w:ascii="宋体" w:hAnsi="宋体" w:cs="宋体"/>
              </w:rPr>
            </w:pPr>
          </w:p>
          <w:p w:rsidR="005443C2" w:rsidRDefault="005443C2" w:rsidP="003E574A">
            <w:pPr>
              <w:ind w:firstLineChars="400" w:firstLine="840"/>
              <w:rPr>
                <w:rFonts w:ascii="宋体" w:hAnsi="宋体" w:cs="宋体"/>
              </w:rPr>
            </w:pPr>
          </w:p>
          <w:p w:rsidR="005443C2" w:rsidRDefault="005443C2" w:rsidP="003E574A">
            <w:pPr>
              <w:ind w:firstLineChars="200" w:firstLine="420"/>
              <w:jc w:val="left"/>
              <w:rPr>
                <w:rFonts w:ascii="宋体" w:hAnsi="宋体" w:cs="宋体"/>
              </w:rPr>
            </w:pPr>
            <w:r>
              <w:rPr>
                <w:rFonts w:ascii="宋体" w:hAnsi="宋体" w:cs="宋体" w:hint="eastAsia"/>
              </w:rPr>
              <w:t>三年</w:t>
            </w:r>
          </w:p>
        </w:tc>
        <w:tc>
          <w:tcPr>
            <w:tcW w:w="2582" w:type="dxa"/>
          </w:tcPr>
          <w:p w:rsidR="005443C2" w:rsidRDefault="005443C2" w:rsidP="003E574A">
            <w:pPr>
              <w:rPr>
                <w:rFonts w:ascii="宋体" w:hAnsi="宋体" w:cs="宋体"/>
              </w:rPr>
            </w:pPr>
          </w:p>
        </w:tc>
      </w:tr>
      <w:tr w:rsidR="005443C2" w:rsidTr="003E574A">
        <w:trPr>
          <w:trHeight w:val="700"/>
          <w:jc w:val="center"/>
        </w:trPr>
        <w:tc>
          <w:tcPr>
            <w:tcW w:w="1301" w:type="dxa"/>
          </w:tcPr>
          <w:p w:rsidR="005443C2" w:rsidRDefault="005443C2" w:rsidP="003E574A">
            <w:pPr>
              <w:jc w:val="center"/>
              <w:rPr>
                <w:rFonts w:ascii="宋体" w:hAnsi="宋体" w:cs="宋体"/>
              </w:rPr>
            </w:pPr>
          </w:p>
          <w:p w:rsidR="005443C2" w:rsidRDefault="005443C2" w:rsidP="003E574A">
            <w:pPr>
              <w:jc w:val="center"/>
              <w:rPr>
                <w:rFonts w:ascii="宋体" w:hAnsi="宋体" w:cs="宋体"/>
              </w:rPr>
            </w:pPr>
            <w:r>
              <w:rPr>
                <w:rFonts w:ascii="宋体" w:hAnsi="宋体" w:cs="宋体" w:hint="eastAsia"/>
              </w:rPr>
              <w:t>2</w:t>
            </w:r>
          </w:p>
        </w:tc>
        <w:tc>
          <w:tcPr>
            <w:tcW w:w="5492" w:type="dxa"/>
            <w:vAlign w:val="center"/>
          </w:tcPr>
          <w:p w:rsidR="005443C2" w:rsidRDefault="005443C2" w:rsidP="003E574A">
            <w:pPr>
              <w:jc w:val="center"/>
              <w:rPr>
                <w:rFonts w:ascii="宋体" w:hAnsi="宋体" w:cs="宋体"/>
                <w:b/>
                <w:kern w:val="0"/>
              </w:rPr>
            </w:pPr>
            <w:r>
              <w:rPr>
                <w:rFonts w:ascii="宋体" w:hAnsi="宋体" w:cs="宋体" w:hint="eastAsia"/>
                <w:b/>
                <w:kern w:val="0"/>
              </w:rPr>
              <w:t>雨水排水管道养护部分</w:t>
            </w:r>
          </w:p>
        </w:tc>
        <w:tc>
          <w:tcPr>
            <w:tcW w:w="2269" w:type="dxa"/>
          </w:tcPr>
          <w:p w:rsidR="005443C2" w:rsidRDefault="005443C2" w:rsidP="003E574A">
            <w:pPr>
              <w:rPr>
                <w:rFonts w:ascii="宋体" w:hAnsi="宋体" w:cs="宋体"/>
              </w:rPr>
            </w:pPr>
          </w:p>
        </w:tc>
        <w:tc>
          <w:tcPr>
            <w:tcW w:w="1637" w:type="dxa"/>
            <w:vMerge/>
          </w:tcPr>
          <w:p w:rsidR="005443C2" w:rsidRDefault="005443C2" w:rsidP="003E574A">
            <w:pPr>
              <w:rPr>
                <w:rFonts w:ascii="宋体" w:hAnsi="宋体" w:cs="宋体"/>
              </w:rPr>
            </w:pPr>
          </w:p>
        </w:tc>
        <w:tc>
          <w:tcPr>
            <w:tcW w:w="2582" w:type="dxa"/>
          </w:tcPr>
          <w:p w:rsidR="005443C2" w:rsidRDefault="005443C2" w:rsidP="003E574A">
            <w:pPr>
              <w:rPr>
                <w:rFonts w:ascii="宋体" w:hAnsi="宋体" w:cs="宋体"/>
              </w:rPr>
            </w:pPr>
          </w:p>
        </w:tc>
      </w:tr>
      <w:tr w:rsidR="005443C2" w:rsidTr="003E574A">
        <w:trPr>
          <w:trHeight w:val="709"/>
          <w:jc w:val="center"/>
        </w:trPr>
        <w:tc>
          <w:tcPr>
            <w:tcW w:w="1301" w:type="dxa"/>
          </w:tcPr>
          <w:p w:rsidR="005443C2" w:rsidRDefault="005443C2" w:rsidP="003E574A">
            <w:pPr>
              <w:jc w:val="center"/>
              <w:rPr>
                <w:rFonts w:ascii="宋体" w:hAnsi="宋体" w:cs="宋体"/>
              </w:rPr>
            </w:pPr>
          </w:p>
          <w:p w:rsidR="005443C2" w:rsidRDefault="005443C2" w:rsidP="003E574A">
            <w:pPr>
              <w:jc w:val="center"/>
              <w:rPr>
                <w:rFonts w:ascii="宋体" w:hAnsi="宋体" w:cs="宋体"/>
              </w:rPr>
            </w:pPr>
            <w:r>
              <w:rPr>
                <w:rFonts w:ascii="宋体" w:hAnsi="宋体" w:cs="宋体" w:hint="eastAsia"/>
              </w:rPr>
              <w:t>3</w:t>
            </w:r>
          </w:p>
        </w:tc>
        <w:tc>
          <w:tcPr>
            <w:tcW w:w="5492" w:type="dxa"/>
            <w:vAlign w:val="center"/>
          </w:tcPr>
          <w:p w:rsidR="005443C2" w:rsidRDefault="005443C2" w:rsidP="003E574A">
            <w:pPr>
              <w:jc w:val="center"/>
              <w:rPr>
                <w:rFonts w:ascii="宋体" w:hAnsi="宋体" w:cs="宋体"/>
                <w:b/>
                <w:kern w:val="0"/>
              </w:rPr>
            </w:pPr>
            <w:r>
              <w:rPr>
                <w:rFonts w:ascii="宋体" w:hAnsi="宋体" w:cs="宋体" w:hint="eastAsia"/>
                <w:b/>
                <w:kern w:val="0"/>
              </w:rPr>
              <w:t>环卫保洁部分</w:t>
            </w:r>
          </w:p>
        </w:tc>
        <w:tc>
          <w:tcPr>
            <w:tcW w:w="2269" w:type="dxa"/>
          </w:tcPr>
          <w:p w:rsidR="005443C2" w:rsidRDefault="005443C2" w:rsidP="003E574A">
            <w:pPr>
              <w:rPr>
                <w:rFonts w:ascii="宋体" w:hAnsi="宋体" w:cs="宋体"/>
              </w:rPr>
            </w:pPr>
          </w:p>
        </w:tc>
        <w:tc>
          <w:tcPr>
            <w:tcW w:w="1637" w:type="dxa"/>
            <w:vMerge/>
          </w:tcPr>
          <w:p w:rsidR="005443C2" w:rsidRDefault="005443C2" w:rsidP="003E574A">
            <w:pPr>
              <w:rPr>
                <w:rFonts w:ascii="宋体" w:hAnsi="宋体" w:cs="宋体"/>
              </w:rPr>
            </w:pPr>
          </w:p>
        </w:tc>
        <w:tc>
          <w:tcPr>
            <w:tcW w:w="2582" w:type="dxa"/>
          </w:tcPr>
          <w:p w:rsidR="005443C2" w:rsidRDefault="005443C2" w:rsidP="003E574A">
            <w:pPr>
              <w:rPr>
                <w:rFonts w:ascii="宋体" w:hAnsi="宋体" w:cs="宋体"/>
              </w:rPr>
            </w:pPr>
          </w:p>
        </w:tc>
      </w:tr>
      <w:tr w:rsidR="005443C2" w:rsidTr="003E574A">
        <w:trPr>
          <w:trHeight w:val="802"/>
          <w:jc w:val="center"/>
        </w:trPr>
        <w:tc>
          <w:tcPr>
            <w:tcW w:w="1301" w:type="dxa"/>
          </w:tcPr>
          <w:p w:rsidR="005443C2" w:rsidRDefault="005443C2" w:rsidP="003E574A">
            <w:pPr>
              <w:jc w:val="center"/>
              <w:rPr>
                <w:rFonts w:ascii="宋体" w:hAnsi="宋体" w:cs="宋体"/>
              </w:rPr>
            </w:pPr>
          </w:p>
          <w:p w:rsidR="005443C2" w:rsidRDefault="005443C2" w:rsidP="003E574A">
            <w:pPr>
              <w:jc w:val="center"/>
              <w:rPr>
                <w:rFonts w:ascii="宋体" w:hAnsi="宋体" w:cs="宋体"/>
              </w:rPr>
            </w:pPr>
            <w:r>
              <w:rPr>
                <w:rFonts w:ascii="宋体" w:hAnsi="宋体" w:cs="宋体" w:hint="eastAsia"/>
              </w:rPr>
              <w:t>4</w:t>
            </w:r>
          </w:p>
        </w:tc>
        <w:tc>
          <w:tcPr>
            <w:tcW w:w="5492" w:type="dxa"/>
            <w:vAlign w:val="center"/>
          </w:tcPr>
          <w:p w:rsidR="005443C2" w:rsidRDefault="005443C2" w:rsidP="003E574A">
            <w:pPr>
              <w:jc w:val="center"/>
              <w:rPr>
                <w:rFonts w:ascii="宋体" w:hAnsi="宋体" w:cs="宋体"/>
              </w:rPr>
            </w:pPr>
            <w:r>
              <w:rPr>
                <w:rFonts w:ascii="宋体" w:hAnsi="宋体" w:cs="宋体" w:hint="eastAsia"/>
                <w:b/>
                <w:kern w:val="0"/>
              </w:rPr>
              <w:t>合计</w:t>
            </w:r>
          </w:p>
        </w:tc>
        <w:tc>
          <w:tcPr>
            <w:tcW w:w="2269" w:type="dxa"/>
            <w:vAlign w:val="center"/>
          </w:tcPr>
          <w:p w:rsidR="005443C2" w:rsidRDefault="005443C2" w:rsidP="003E574A">
            <w:pPr>
              <w:rPr>
                <w:rFonts w:ascii="宋体" w:hAnsi="宋体" w:cs="宋体"/>
                <w:lang w:val="en-GB"/>
              </w:rPr>
            </w:pPr>
          </w:p>
        </w:tc>
        <w:tc>
          <w:tcPr>
            <w:tcW w:w="1637" w:type="dxa"/>
            <w:vMerge/>
            <w:vAlign w:val="center"/>
          </w:tcPr>
          <w:p w:rsidR="005443C2" w:rsidRDefault="005443C2" w:rsidP="003E574A">
            <w:pPr>
              <w:rPr>
                <w:rFonts w:ascii="宋体" w:hAnsi="宋体" w:cs="宋体"/>
                <w:lang w:val="en-GB"/>
              </w:rPr>
            </w:pPr>
          </w:p>
        </w:tc>
        <w:tc>
          <w:tcPr>
            <w:tcW w:w="2582" w:type="dxa"/>
            <w:vAlign w:val="center"/>
          </w:tcPr>
          <w:p w:rsidR="005443C2" w:rsidRDefault="005443C2" w:rsidP="003E574A">
            <w:pPr>
              <w:rPr>
                <w:rFonts w:ascii="宋体" w:hAnsi="宋体" w:cs="宋体"/>
                <w:lang w:val="en-GB"/>
              </w:rPr>
            </w:pPr>
          </w:p>
        </w:tc>
      </w:tr>
    </w:tbl>
    <w:p w:rsidR="00E54C4F" w:rsidRDefault="00E96FA3">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E54C4F" w:rsidRDefault="00E96FA3">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E54C4F" w:rsidRDefault="00E96FA3">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E54C4F" w:rsidRDefault="00E96FA3">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lastRenderedPageBreak/>
        <w:t>3、特别提示：采购代理机构将对项目名称和项目编号，中标供应商名称、地址和中标金额，主要中标标的名称、服务范围、服务要求、服务时间、服务标准等予以公示。</w:t>
      </w:r>
    </w:p>
    <w:p w:rsidR="00E54C4F" w:rsidRPr="007751BA" w:rsidRDefault="00E96FA3">
      <w:pPr>
        <w:snapToGrid w:val="0"/>
        <w:spacing w:line="360" w:lineRule="auto"/>
        <w:ind w:firstLineChars="200" w:firstLine="480"/>
        <w:jc w:val="left"/>
        <w:rPr>
          <w:rFonts w:ascii="宋体" w:hAnsi="宋体" w:cs="宋体"/>
          <w:color w:val="000000" w:themeColor="text1"/>
          <w:kern w:val="0"/>
          <w:sz w:val="24"/>
          <w:lang w:val="zh-CN"/>
        </w:rPr>
      </w:pPr>
      <w:r w:rsidRPr="007751BA">
        <w:rPr>
          <w:rFonts w:ascii="宋体" w:hAnsi="宋体" w:cs="宋体"/>
          <w:color w:val="000000" w:themeColor="text1"/>
          <w:kern w:val="0"/>
          <w:sz w:val="24"/>
          <w:szCs w:val="22"/>
          <w:lang w:val="zh-CN"/>
        </w:rPr>
        <w:t>4</w:t>
      </w:r>
      <w:r w:rsidRPr="007751BA">
        <w:rPr>
          <w:rFonts w:ascii="宋体" w:hAnsi="宋体" w:cs="宋体" w:hint="eastAsia"/>
          <w:color w:val="000000" w:themeColor="text1"/>
          <w:kern w:val="0"/>
          <w:sz w:val="24"/>
          <w:szCs w:val="22"/>
          <w:lang w:val="zh-CN"/>
        </w:rPr>
        <w:t>、</w:t>
      </w:r>
      <w:r w:rsidRPr="007751BA">
        <w:rPr>
          <w:rFonts w:ascii="宋体" w:hAnsi="宋体" w:cs="宋体" w:hint="eastAsia"/>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E54C4F" w:rsidRDefault="00E54C4F" w:rsidP="00CE252C">
      <w:pPr>
        <w:spacing w:line="360" w:lineRule="auto"/>
        <w:ind w:firstLineChars="200" w:firstLine="482"/>
        <w:rPr>
          <w:rFonts w:ascii="宋体" w:hAnsi="宋体" w:cs="宋体"/>
          <w:b/>
          <w:kern w:val="0"/>
          <w:sz w:val="24"/>
        </w:rPr>
      </w:pPr>
    </w:p>
    <w:p w:rsidR="00E54C4F" w:rsidRDefault="00E54C4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E54C4F" w:rsidRDefault="00E54C4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E54C4F">
          <w:pgSz w:w="16838" w:h="11906" w:orient="landscape"/>
          <w:pgMar w:top="1418" w:right="1247" w:bottom="1418" w:left="1276" w:header="851" w:footer="992" w:gutter="0"/>
          <w:cols w:space="720"/>
          <w:titlePg/>
          <w:docGrid w:linePitch="312"/>
        </w:sectPr>
      </w:pPr>
    </w:p>
    <w:p w:rsidR="005443C2" w:rsidRDefault="005443C2" w:rsidP="005443C2">
      <w:pPr>
        <w:snapToGrid w:val="0"/>
        <w:spacing w:line="360" w:lineRule="auto"/>
        <w:jc w:val="center"/>
        <w:outlineLvl w:val="2"/>
        <w:rPr>
          <w:rFonts w:ascii="宋体" w:hAnsi="宋体"/>
          <w:b/>
          <w:kern w:val="0"/>
          <w:sz w:val="36"/>
        </w:rPr>
      </w:pPr>
      <w:r>
        <w:rPr>
          <w:rFonts w:ascii="宋体" w:hAnsi="宋体"/>
          <w:b/>
          <w:kern w:val="0"/>
          <w:sz w:val="36"/>
        </w:rPr>
        <w:lastRenderedPageBreak/>
        <w:t>报价明细清单</w:t>
      </w:r>
    </w:p>
    <w:p w:rsidR="005443C2" w:rsidRDefault="005443C2" w:rsidP="005443C2">
      <w:pPr>
        <w:pStyle w:val="4f"/>
        <w:spacing w:line="400" w:lineRule="exact"/>
        <w:outlineLvl w:val="3"/>
        <w:rPr>
          <w:b/>
          <w:kern w:val="0"/>
          <w:sz w:val="24"/>
        </w:rPr>
      </w:pPr>
      <w:r>
        <w:rPr>
          <w:b/>
          <w:kern w:val="0"/>
          <w:sz w:val="24"/>
        </w:rPr>
        <w:t>3.1市政道路/管道部分报价表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821"/>
        <w:gridCol w:w="756"/>
        <w:gridCol w:w="1069"/>
        <w:gridCol w:w="743"/>
        <w:gridCol w:w="812"/>
        <w:gridCol w:w="1630"/>
      </w:tblGrid>
      <w:tr w:rsidR="005443C2" w:rsidTr="003E574A">
        <w:trPr>
          <w:trHeight w:val="640"/>
          <w:jc w:val="center"/>
        </w:trPr>
        <w:tc>
          <w:tcPr>
            <w:tcW w:w="811" w:type="dxa"/>
            <w:vAlign w:val="center"/>
          </w:tcPr>
          <w:p w:rsidR="005443C2" w:rsidRDefault="005443C2" w:rsidP="003E574A">
            <w:pPr>
              <w:widowControl/>
              <w:rPr>
                <w:rFonts w:ascii="宋体" w:hAnsi="宋体" w:cs="宋体"/>
                <w:kern w:val="0"/>
              </w:rPr>
            </w:pPr>
            <w:r>
              <w:rPr>
                <w:rFonts w:ascii="宋体" w:hAnsi="宋体" w:cs="宋体"/>
                <w:kern w:val="0"/>
              </w:rPr>
              <w:t>序号</w:t>
            </w:r>
          </w:p>
        </w:tc>
        <w:tc>
          <w:tcPr>
            <w:tcW w:w="2821" w:type="dxa"/>
            <w:vAlign w:val="center"/>
          </w:tcPr>
          <w:p w:rsidR="005443C2" w:rsidRDefault="005443C2" w:rsidP="003E574A">
            <w:pPr>
              <w:widowControl/>
              <w:rPr>
                <w:rFonts w:ascii="宋体" w:hAnsi="宋体" w:cs="宋体"/>
                <w:kern w:val="0"/>
              </w:rPr>
            </w:pPr>
            <w:r>
              <w:rPr>
                <w:rFonts w:ascii="宋体" w:hAnsi="宋体" w:cs="宋体"/>
                <w:kern w:val="0"/>
              </w:rPr>
              <w:t>养护类别</w:t>
            </w:r>
          </w:p>
        </w:tc>
        <w:tc>
          <w:tcPr>
            <w:tcW w:w="756" w:type="dxa"/>
            <w:vAlign w:val="center"/>
          </w:tcPr>
          <w:p w:rsidR="005443C2" w:rsidRDefault="005443C2" w:rsidP="003E574A">
            <w:pPr>
              <w:widowControl/>
              <w:rPr>
                <w:rFonts w:ascii="宋体" w:hAnsi="宋体" w:cs="宋体"/>
                <w:kern w:val="0"/>
              </w:rPr>
            </w:pPr>
            <w:r>
              <w:rPr>
                <w:rFonts w:ascii="宋体" w:hAnsi="宋体" w:cs="宋体"/>
                <w:kern w:val="0"/>
              </w:rPr>
              <w:t>单位</w:t>
            </w:r>
          </w:p>
        </w:tc>
        <w:tc>
          <w:tcPr>
            <w:tcW w:w="1069" w:type="dxa"/>
            <w:vAlign w:val="center"/>
          </w:tcPr>
          <w:p w:rsidR="005443C2" w:rsidRDefault="005443C2" w:rsidP="003E574A">
            <w:pPr>
              <w:widowControl/>
              <w:rPr>
                <w:rFonts w:ascii="宋体" w:hAnsi="宋体" w:cs="宋体"/>
                <w:kern w:val="0"/>
              </w:rPr>
            </w:pPr>
            <w:r>
              <w:rPr>
                <w:rFonts w:ascii="宋体" w:hAnsi="宋体" w:cs="宋体"/>
                <w:kern w:val="0"/>
              </w:rPr>
              <w:t>设施量</w:t>
            </w:r>
          </w:p>
        </w:tc>
        <w:tc>
          <w:tcPr>
            <w:tcW w:w="743" w:type="dxa"/>
            <w:vAlign w:val="center"/>
          </w:tcPr>
          <w:p w:rsidR="005443C2" w:rsidRDefault="005443C2" w:rsidP="003E574A">
            <w:pPr>
              <w:widowControl/>
              <w:rPr>
                <w:rFonts w:ascii="宋体" w:hAnsi="宋体" w:cs="宋体"/>
                <w:kern w:val="0"/>
              </w:rPr>
            </w:pPr>
            <w:r>
              <w:rPr>
                <w:rFonts w:ascii="宋体" w:hAnsi="宋体" w:cs="宋体"/>
                <w:kern w:val="0"/>
              </w:rPr>
              <w:t>综合单价</w:t>
            </w:r>
          </w:p>
        </w:tc>
        <w:tc>
          <w:tcPr>
            <w:tcW w:w="812" w:type="dxa"/>
            <w:vAlign w:val="center"/>
          </w:tcPr>
          <w:p w:rsidR="005443C2" w:rsidRDefault="005443C2" w:rsidP="003E574A">
            <w:pPr>
              <w:rPr>
                <w:rFonts w:ascii="宋体" w:hAnsi="宋体" w:cs="宋体"/>
                <w:kern w:val="0"/>
              </w:rPr>
            </w:pPr>
            <w:r>
              <w:rPr>
                <w:rFonts w:ascii="宋体" w:hAnsi="宋体"/>
              </w:rPr>
              <w:t>合价</w:t>
            </w:r>
          </w:p>
        </w:tc>
        <w:tc>
          <w:tcPr>
            <w:tcW w:w="1630" w:type="dxa"/>
            <w:vAlign w:val="center"/>
          </w:tcPr>
          <w:p w:rsidR="005443C2" w:rsidRDefault="005443C2" w:rsidP="003E574A">
            <w:pPr>
              <w:widowControl/>
              <w:rPr>
                <w:rFonts w:ascii="宋体" w:hAnsi="宋体" w:cs="宋体"/>
                <w:kern w:val="0"/>
              </w:rPr>
            </w:pPr>
            <w:r>
              <w:rPr>
                <w:rFonts w:ascii="宋体" w:hAnsi="宋体" w:cs="宋体"/>
                <w:kern w:val="0"/>
              </w:rPr>
              <w:t>备注(报价按</w:t>
            </w:r>
            <w:r>
              <w:rPr>
                <w:rFonts w:ascii="宋体" w:hAnsi="宋体" w:cs="宋体" w:hint="eastAsia"/>
                <w:kern w:val="0"/>
              </w:rPr>
              <w:t>三</w:t>
            </w:r>
            <w:r>
              <w:rPr>
                <w:rFonts w:ascii="宋体" w:hAnsi="宋体" w:cs="宋体"/>
                <w:kern w:val="0"/>
              </w:rPr>
              <w:t>年考虑)</w:t>
            </w:r>
          </w:p>
        </w:tc>
      </w:tr>
      <w:tr w:rsidR="005443C2" w:rsidTr="003E574A">
        <w:trPr>
          <w:trHeight w:hRule="exact" w:val="340"/>
          <w:jc w:val="center"/>
        </w:trPr>
        <w:tc>
          <w:tcPr>
            <w:tcW w:w="811" w:type="dxa"/>
            <w:vAlign w:val="center"/>
          </w:tcPr>
          <w:p w:rsidR="005443C2" w:rsidRDefault="005443C2" w:rsidP="003E574A">
            <w:pPr>
              <w:widowControl/>
              <w:jc w:val="center"/>
              <w:rPr>
                <w:rFonts w:ascii="宋体" w:hAnsi="宋体" w:cs="宋体"/>
                <w:kern w:val="0"/>
              </w:rPr>
            </w:pPr>
            <w:r>
              <w:rPr>
                <w:rFonts w:ascii="宋体" w:hAnsi="宋体" w:cs="宋体"/>
                <w:kern w:val="0"/>
              </w:rPr>
              <w:t>1</w:t>
            </w:r>
          </w:p>
        </w:tc>
        <w:tc>
          <w:tcPr>
            <w:tcW w:w="2821" w:type="dxa"/>
            <w:vAlign w:val="center"/>
          </w:tcPr>
          <w:p w:rsidR="005443C2" w:rsidRDefault="005443C2" w:rsidP="003E574A">
            <w:pPr>
              <w:widowControl/>
              <w:rPr>
                <w:rFonts w:ascii="宋体" w:hAnsi="宋体" w:cs="宋体"/>
                <w:kern w:val="0"/>
              </w:rPr>
            </w:pPr>
            <w:r>
              <w:rPr>
                <w:rFonts w:ascii="宋体" w:hAnsi="宋体" w:cs="宋体"/>
                <w:kern w:val="0"/>
              </w:rPr>
              <w:t>(路名及市政养护内容)</w:t>
            </w:r>
          </w:p>
        </w:tc>
        <w:tc>
          <w:tcPr>
            <w:tcW w:w="756" w:type="dxa"/>
            <w:vAlign w:val="center"/>
          </w:tcPr>
          <w:p w:rsidR="005443C2" w:rsidRDefault="005443C2" w:rsidP="003E574A">
            <w:pPr>
              <w:widowControl/>
              <w:rPr>
                <w:rFonts w:ascii="宋体" w:hAnsi="宋体" w:cs="宋体"/>
                <w:kern w:val="0"/>
              </w:rPr>
            </w:pPr>
          </w:p>
        </w:tc>
        <w:tc>
          <w:tcPr>
            <w:tcW w:w="1069" w:type="dxa"/>
            <w:vAlign w:val="center"/>
          </w:tcPr>
          <w:p w:rsidR="005443C2" w:rsidRDefault="005443C2" w:rsidP="003E574A">
            <w:pPr>
              <w:widowControl/>
              <w:rPr>
                <w:rFonts w:ascii="宋体" w:hAnsi="宋体" w:cs="宋体"/>
                <w:kern w:val="0"/>
              </w:rPr>
            </w:pPr>
          </w:p>
        </w:tc>
        <w:tc>
          <w:tcPr>
            <w:tcW w:w="743" w:type="dxa"/>
            <w:vAlign w:val="center"/>
          </w:tcPr>
          <w:p w:rsidR="005443C2" w:rsidRDefault="005443C2" w:rsidP="003E574A">
            <w:pPr>
              <w:widowControl/>
              <w:rPr>
                <w:rFonts w:ascii="宋体" w:hAnsi="宋体" w:cs="宋体"/>
                <w:kern w:val="0"/>
              </w:rPr>
            </w:pPr>
          </w:p>
        </w:tc>
        <w:tc>
          <w:tcPr>
            <w:tcW w:w="812" w:type="dxa"/>
            <w:vAlign w:val="center"/>
          </w:tcPr>
          <w:p w:rsidR="005443C2" w:rsidRDefault="005443C2" w:rsidP="003E574A">
            <w:pPr>
              <w:rPr>
                <w:rFonts w:ascii="宋体" w:hAnsi="宋体" w:cs="宋体"/>
                <w:kern w:val="0"/>
              </w:rPr>
            </w:pPr>
          </w:p>
        </w:tc>
        <w:tc>
          <w:tcPr>
            <w:tcW w:w="1630" w:type="dxa"/>
            <w:vAlign w:val="center"/>
          </w:tcPr>
          <w:p w:rsidR="005443C2" w:rsidRDefault="005443C2" w:rsidP="003E574A">
            <w:pPr>
              <w:widowControl/>
              <w:rPr>
                <w:rFonts w:ascii="宋体" w:hAnsi="宋体" w:cs="宋体"/>
                <w:kern w:val="0"/>
              </w:rPr>
            </w:pPr>
          </w:p>
        </w:tc>
      </w:tr>
      <w:tr w:rsidR="005443C2" w:rsidTr="003E574A">
        <w:trPr>
          <w:trHeight w:hRule="exact" w:val="340"/>
          <w:jc w:val="center"/>
        </w:trPr>
        <w:tc>
          <w:tcPr>
            <w:tcW w:w="811" w:type="dxa"/>
            <w:vAlign w:val="center"/>
          </w:tcPr>
          <w:p w:rsidR="005443C2" w:rsidRDefault="005443C2" w:rsidP="003E574A">
            <w:pPr>
              <w:widowControl/>
              <w:jc w:val="center"/>
              <w:rPr>
                <w:rFonts w:ascii="宋体" w:hAnsi="宋体" w:cs="宋体"/>
                <w:kern w:val="0"/>
              </w:rPr>
            </w:pPr>
          </w:p>
        </w:tc>
        <w:tc>
          <w:tcPr>
            <w:tcW w:w="2821" w:type="dxa"/>
            <w:vAlign w:val="center"/>
          </w:tcPr>
          <w:p w:rsidR="005443C2" w:rsidRDefault="005443C2" w:rsidP="003E574A">
            <w:pPr>
              <w:widowControl/>
              <w:rPr>
                <w:rFonts w:ascii="宋体" w:hAnsi="宋体" w:cs="宋体"/>
                <w:kern w:val="0"/>
              </w:rPr>
            </w:pPr>
          </w:p>
        </w:tc>
        <w:tc>
          <w:tcPr>
            <w:tcW w:w="756" w:type="dxa"/>
            <w:vAlign w:val="center"/>
          </w:tcPr>
          <w:p w:rsidR="005443C2" w:rsidRDefault="005443C2" w:rsidP="003E574A">
            <w:pPr>
              <w:widowControl/>
              <w:rPr>
                <w:rFonts w:ascii="宋体" w:hAnsi="宋体" w:cs="宋体"/>
                <w:kern w:val="0"/>
              </w:rPr>
            </w:pPr>
          </w:p>
        </w:tc>
        <w:tc>
          <w:tcPr>
            <w:tcW w:w="1069" w:type="dxa"/>
            <w:vAlign w:val="center"/>
          </w:tcPr>
          <w:p w:rsidR="005443C2" w:rsidRDefault="005443C2" w:rsidP="003E574A">
            <w:pPr>
              <w:widowControl/>
              <w:rPr>
                <w:rFonts w:ascii="宋体" w:hAnsi="宋体" w:cs="宋体"/>
                <w:kern w:val="0"/>
              </w:rPr>
            </w:pPr>
          </w:p>
        </w:tc>
        <w:tc>
          <w:tcPr>
            <w:tcW w:w="743" w:type="dxa"/>
            <w:vAlign w:val="center"/>
          </w:tcPr>
          <w:p w:rsidR="005443C2" w:rsidRDefault="005443C2" w:rsidP="003E574A">
            <w:pPr>
              <w:widowControl/>
              <w:rPr>
                <w:rFonts w:ascii="宋体" w:hAnsi="宋体" w:cs="宋体"/>
                <w:kern w:val="0"/>
              </w:rPr>
            </w:pPr>
          </w:p>
        </w:tc>
        <w:tc>
          <w:tcPr>
            <w:tcW w:w="812" w:type="dxa"/>
            <w:vAlign w:val="center"/>
          </w:tcPr>
          <w:p w:rsidR="005443C2" w:rsidRDefault="005443C2" w:rsidP="003E574A">
            <w:pPr>
              <w:rPr>
                <w:rFonts w:ascii="宋体" w:hAnsi="宋体" w:cs="宋体"/>
                <w:kern w:val="0"/>
              </w:rPr>
            </w:pPr>
          </w:p>
        </w:tc>
        <w:tc>
          <w:tcPr>
            <w:tcW w:w="1630" w:type="dxa"/>
            <w:vAlign w:val="center"/>
          </w:tcPr>
          <w:p w:rsidR="005443C2" w:rsidRDefault="005443C2" w:rsidP="003E574A">
            <w:pPr>
              <w:widowControl/>
              <w:rPr>
                <w:rFonts w:ascii="宋体" w:hAnsi="宋体" w:cs="宋体"/>
                <w:kern w:val="0"/>
              </w:rPr>
            </w:pPr>
          </w:p>
        </w:tc>
      </w:tr>
      <w:tr w:rsidR="005443C2" w:rsidTr="003E574A">
        <w:trPr>
          <w:trHeight w:hRule="exact" w:val="340"/>
          <w:jc w:val="center"/>
        </w:trPr>
        <w:tc>
          <w:tcPr>
            <w:tcW w:w="811" w:type="dxa"/>
            <w:vAlign w:val="center"/>
          </w:tcPr>
          <w:p w:rsidR="005443C2" w:rsidRDefault="005443C2" w:rsidP="003E574A">
            <w:pPr>
              <w:widowControl/>
              <w:jc w:val="center"/>
              <w:rPr>
                <w:rFonts w:ascii="宋体" w:hAnsi="宋体" w:cs="宋体"/>
                <w:kern w:val="0"/>
              </w:rPr>
            </w:pPr>
          </w:p>
        </w:tc>
        <w:tc>
          <w:tcPr>
            <w:tcW w:w="2821" w:type="dxa"/>
            <w:vAlign w:val="center"/>
          </w:tcPr>
          <w:p w:rsidR="005443C2" w:rsidRDefault="005443C2" w:rsidP="003E574A">
            <w:pPr>
              <w:widowControl/>
              <w:jc w:val="center"/>
              <w:rPr>
                <w:rFonts w:ascii="宋体" w:hAnsi="宋体" w:cs="宋体"/>
                <w:kern w:val="0"/>
              </w:rPr>
            </w:pPr>
            <w:r>
              <w:rPr>
                <w:rFonts w:ascii="宋体" w:hAnsi="宋体" w:cs="宋体"/>
                <w:kern w:val="0"/>
              </w:rPr>
              <w:t>道路养护合价</w:t>
            </w:r>
          </w:p>
        </w:tc>
        <w:tc>
          <w:tcPr>
            <w:tcW w:w="756" w:type="dxa"/>
            <w:vAlign w:val="center"/>
          </w:tcPr>
          <w:p w:rsidR="005443C2" w:rsidRDefault="005443C2" w:rsidP="003E574A">
            <w:pPr>
              <w:widowControl/>
              <w:rPr>
                <w:rFonts w:ascii="宋体" w:hAnsi="宋体" w:cs="宋体"/>
                <w:kern w:val="0"/>
              </w:rPr>
            </w:pPr>
          </w:p>
        </w:tc>
        <w:tc>
          <w:tcPr>
            <w:tcW w:w="1069" w:type="dxa"/>
            <w:vAlign w:val="center"/>
          </w:tcPr>
          <w:p w:rsidR="005443C2" w:rsidRDefault="005443C2" w:rsidP="003E574A">
            <w:pPr>
              <w:widowControl/>
              <w:rPr>
                <w:rFonts w:ascii="宋体" w:hAnsi="宋体" w:cs="宋体"/>
                <w:kern w:val="0"/>
              </w:rPr>
            </w:pPr>
          </w:p>
        </w:tc>
        <w:tc>
          <w:tcPr>
            <w:tcW w:w="743" w:type="dxa"/>
            <w:vAlign w:val="center"/>
          </w:tcPr>
          <w:p w:rsidR="005443C2" w:rsidRDefault="005443C2" w:rsidP="003E574A">
            <w:pPr>
              <w:widowControl/>
              <w:rPr>
                <w:rFonts w:ascii="宋体" w:hAnsi="宋体" w:cs="宋体"/>
                <w:kern w:val="0"/>
              </w:rPr>
            </w:pPr>
          </w:p>
        </w:tc>
        <w:tc>
          <w:tcPr>
            <w:tcW w:w="812" w:type="dxa"/>
            <w:vAlign w:val="center"/>
          </w:tcPr>
          <w:p w:rsidR="005443C2" w:rsidRDefault="005443C2" w:rsidP="003E574A">
            <w:pPr>
              <w:rPr>
                <w:rFonts w:ascii="宋体" w:hAnsi="宋体" w:cs="宋体"/>
                <w:kern w:val="0"/>
              </w:rPr>
            </w:pPr>
          </w:p>
        </w:tc>
        <w:tc>
          <w:tcPr>
            <w:tcW w:w="1630" w:type="dxa"/>
            <w:vAlign w:val="center"/>
          </w:tcPr>
          <w:p w:rsidR="005443C2" w:rsidRDefault="005443C2" w:rsidP="003E574A">
            <w:pPr>
              <w:widowControl/>
              <w:rPr>
                <w:rFonts w:ascii="宋体" w:hAnsi="宋体" w:cs="宋体"/>
                <w:kern w:val="0"/>
              </w:rPr>
            </w:pPr>
          </w:p>
        </w:tc>
      </w:tr>
      <w:tr w:rsidR="005443C2" w:rsidTr="003E574A">
        <w:trPr>
          <w:trHeight w:hRule="exact" w:val="340"/>
          <w:jc w:val="center"/>
        </w:trPr>
        <w:tc>
          <w:tcPr>
            <w:tcW w:w="811" w:type="dxa"/>
            <w:vAlign w:val="center"/>
          </w:tcPr>
          <w:p w:rsidR="005443C2" w:rsidRDefault="005443C2" w:rsidP="003E574A">
            <w:pPr>
              <w:widowControl/>
              <w:jc w:val="center"/>
              <w:rPr>
                <w:rFonts w:ascii="宋体" w:hAnsi="宋体" w:cs="宋体"/>
                <w:kern w:val="0"/>
              </w:rPr>
            </w:pPr>
          </w:p>
        </w:tc>
        <w:tc>
          <w:tcPr>
            <w:tcW w:w="2821" w:type="dxa"/>
            <w:vAlign w:val="center"/>
          </w:tcPr>
          <w:p w:rsidR="005443C2" w:rsidRDefault="005443C2" w:rsidP="003E574A">
            <w:pPr>
              <w:widowControl/>
              <w:rPr>
                <w:rFonts w:ascii="宋体" w:hAnsi="宋体" w:cs="宋体"/>
                <w:kern w:val="0"/>
              </w:rPr>
            </w:pPr>
          </w:p>
        </w:tc>
        <w:tc>
          <w:tcPr>
            <w:tcW w:w="756" w:type="dxa"/>
            <w:vAlign w:val="center"/>
          </w:tcPr>
          <w:p w:rsidR="005443C2" w:rsidRDefault="005443C2" w:rsidP="003E574A">
            <w:pPr>
              <w:widowControl/>
              <w:rPr>
                <w:rFonts w:ascii="宋体" w:hAnsi="宋体" w:cs="宋体"/>
                <w:kern w:val="0"/>
              </w:rPr>
            </w:pPr>
          </w:p>
        </w:tc>
        <w:tc>
          <w:tcPr>
            <w:tcW w:w="1069" w:type="dxa"/>
            <w:vAlign w:val="center"/>
          </w:tcPr>
          <w:p w:rsidR="005443C2" w:rsidRDefault="005443C2" w:rsidP="003E574A">
            <w:pPr>
              <w:widowControl/>
              <w:rPr>
                <w:rFonts w:ascii="宋体" w:hAnsi="宋体" w:cs="宋体"/>
                <w:kern w:val="0"/>
              </w:rPr>
            </w:pPr>
          </w:p>
        </w:tc>
        <w:tc>
          <w:tcPr>
            <w:tcW w:w="743" w:type="dxa"/>
            <w:vAlign w:val="center"/>
          </w:tcPr>
          <w:p w:rsidR="005443C2" w:rsidRDefault="005443C2" w:rsidP="003E574A">
            <w:pPr>
              <w:widowControl/>
              <w:rPr>
                <w:rFonts w:ascii="宋体" w:hAnsi="宋体" w:cs="宋体"/>
                <w:kern w:val="0"/>
              </w:rPr>
            </w:pPr>
          </w:p>
        </w:tc>
        <w:tc>
          <w:tcPr>
            <w:tcW w:w="812" w:type="dxa"/>
            <w:vAlign w:val="center"/>
          </w:tcPr>
          <w:p w:rsidR="005443C2" w:rsidRDefault="005443C2" w:rsidP="003E574A">
            <w:pPr>
              <w:rPr>
                <w:rFonts w:ascii="宋体" w:hAnsi="宋体" w:cs="宋体"/>
                <w:kern w:val="0"/>
              </w:rPr>
            </w:pPr>
          </w:p>
        </w:tc>
        <w:tc>
          <w:tcPr>
            <w:tcW w:w="1630" w:type="dxa"/>
            <w:vAlign w:val="center"/>
          </w:tcPr>
          <w:p w:rsidR="005443C2" w:rsidRDefault="005443C2" w:rsidP="003E574A">
            <w:pPr>
              <w:widowControl/>
              <w:rPr>
                <w:rFonts w:ascii="宋体" w:hAnsi="宋体" w:cs="宋体"/>
                <w:kern w:val="0"/>
              </w:rPr>
            </w:pPr>
          </w:p>
        </w:tc>
      </w:tr>
      <w:tr w:rsidR="005443C2" w:rsidTr="003E574A">
        <w:trPr>
          <w:trHeight w:hRule="exact" w:val="340"/>
          <w:jc w:val="center"/>
        </w:trPr>
        <w:tc>
          <w:tcPr>
            <w:tcW w:w="811" w:type="dxa"/>
            <w:vAlign w:val="center"/>
          </w:tcPr>
          <w:p w:rsidR="005443C2" w:rsidRDefault="005443C2" w:rsidP="003E574A">
            <w:pPr>
              <w:widowControl/>
              <w:jc w:val="center"/>
              <w:rPr>
                <w:rFonts w:ascii="宋体" w:hAnsi="宋体" w:cs="宋体"/>
                <w:kern w:val="0"/>
              </w:rPr>
            </w:pPr>
          </w:p>
        </w:tc>
        <w:tc>
          <w:tcPr>
            <w:tcW w:w="2821" w:type="dxa"/>
            <w:vAlign w:val="center"/>
          </w:tcPr>
          <w:p w:rsidR="005443C2" w:rsidRDefault="005443C2" w:rsidP="003E574A">
            <w:pPr>
              <w:widowControl/>
              <w:jc w:val="center"/>
              <w:rPr>
                <w:rFonts w:ascii="宋体" w:hAnsi="宋体" w:cs="宋体"/>
                <w:kern w:val="0"/>
              </w:rPr>
            </w:pPr>
            <w:r>
              <w:rPr>
                <w:rFonts w:ascii="宋体" w:hAnsi="宋体" w:cs="宋体"/>
                <w:kern w:val="0"/>
              </w:rPr>
              <w:t>排水管道养护合价</w:t>
            </w:r>
          </w:p>
        </w:tc>
        <w:tc>
          <w:tcPr>
            <w:tcW w:w="756" w:type="dxa"/>
            <w:vAlign w:val="center"/>
          </w:tcPr>
          <w:p w:rsidR="005443C2" w:rsidRDefault="005443C2" w:rsidP="003E574A">
            <w:pPr>
              <w:widowControl/>
              <w:rPr>
                <w:rFonts w:ascii="宋体" w:hAnsi="宋体" w:cs="宋体"/>
                <w:kern w:val="0"/>
              </w:rPr>
            </w:pPr>
          </w:p>
        </w:tc>
        <w:tc>
          <w:tcPr>
            <w:tcW w:w="1069" w:type="dxa"/>
            <w:vAlign w:val="center"/>
          </w:tcPr>
          <w:p w:rsidR="005443C2" w:rsidRDefault="005443C2" w:rsidP="003E574A">
            <w:pPr>
              <w:widowControl/>
              <w:rPr>
                <w:rFonts w:ascii="宋体" w:hAnsi="宋体" w:cs="宋体"/>
                <w:kern w:val="0"/>
              </w:rPr>
            </w:pPr>
          </w:p>
        </w:tc>
        <w:tc>
          <w:tcPr>
            <w:tcW w:w="743" w:type="dxa"/>
            <w:vAlign w:val="center"/>
          </w:tcPr>
          <w:p w:rsidR="005443C2" w:rsidRDefault="005443C2" w:rsidP="003E574A">
            <w:pPr>
              <w:widowControl/>
              <w:rPr>
                <w:rFonts w:ascii="宋体" w:hAnsi="宋体" w:cs="宋体"/>
                <w:kern w:val="0"/>
              </w:rPr>
            </w:pPr>
          </w:p>
        </w:tc>
        <w:tc>
          <w:tcPr>
            <w:tcW w:w="812" w:type="dxa"/>
            <w:vAlign w:val="center"/>
          </w:tcPr>
          <w:p w:rsidR="005443C2" w:rsidRDefault="005443C2" w:rsidP="003E574A">
            <w:pPr>
              <w:rPr>
                <w:rFonts w:ascii="宋体" w:hAnsi="宋体" w:cs="宋体"/>
                <w:kern w:val="0"/>
              </w:rPr>
            </w:pPr>
          </w:p>
        </w:tc>
        <w:tc>
          <w:tcPr>
            <w:tcW w:w="1630" w:type="dxa"/>
            <w:vAlign w:val="center"/>
          </w:tcPr>
          <w:p w:rsidR="005443C2" w:rsidRDefault="005443C2" w:rsidP="003E574A">
            <w:pPr>
              <w:widowControl/>
              <w:rPr>
                <w:rFonts w:ascii="宋体" w:hAnsi="宋体" w:cs="宋体"/>
                <w:kern w:val="0"/>
              </w:rPr>
            </w:pPr>
          </w:p>
        </w:tc>
      </w:tr>
    </w:tbl>
    <w:p w:rsidR="005443C2" w:rsidRDefault="005443C2" w:rsidP="005443C2">
      <w:pPr>
        <w:pStyle w:val="4f"/>
        <w:spacing w:line="400" w:lineRule="exact"/>
        <w:rPr>
          <w:rFonts w:eastAsia="Times New Roman" w:hAnsi="宋体"/>
          <w:sz w:val="24"/>
        </w:rPr>
      </w:pPr>
      <w:r>
        <w:rPr>
          <w:rFonts w:hAnsi="宋体"/>
          <w:sz w:val="24"/>
        </w:rPr>
        <w:t>注：1、若不一致以投标(开标)一览表中的价格为准，此表作为投标（开标）一览表附表附后。</w:t>
      </w:r>
    </w:p>
    <w:p w:rsidR="005443C2" w:rsidRDefault="005443C2" w:rsidP="005443C2">
      <w:pPr>
        <w:pStyle w:val="4f"/>
        <w:tabs>
          <w:tab w:val="left" w:pos="600"/>
        </w:tabs>
        <w:spacing w:line="400" w:lineRule="exact"/>
        <w:ind w:firstLineChars="200" w:firstLine="480"/>
        <w:rPr>
          <w:rFonts w:hAnsi="宋体"/>
          <w:sz w:val="24"/>
        </w:rPr>
      </w:pPr>
      <w:r>
        <w:rPr>
          <w:rFonts w:hAnsi="宋体"/>
          <w:sz w:val="24"/>
        </w:rPr>
        <w:t>2、表格自行扩展。</w:t>
      </w:r>
    </w:p>
    <w:p w:rsidR="005443C2" w:rsidRDefault="005443C2" w:rsidP="005443C2">
      <w:pPr>
        <w:pStyle w:val="4f"/>
        <w:tabs>
          <w:tab w:val="left" w:pos="600"/>
        </w:tabs>
        <w:spacing w:line="400" w:lineRule="exact"/>
        <w:ind w:firstLineChars="200" w:firstLine="482"/>
        <w:rPr>
          <w:rFonts w:hAnsi="宋体"/>
          <w:b/>
          <w:sz w:val="24"/>
        </w:rPr>
      </w:pPr>
      <w:r>
        <w:rPr>
          <w:rFonts w:hAnsi="宋体"/>
          <w:b/>
          <w:sz w:val="24"/>
        </w:rPr>
        <w:t>3、市政道路、管道部分报价分开</w:t>
      </w:r>
    </w:p>
    <w:p w:rsidR="005443C2" w:rsidRDefault="005443C2" w:rsidP="005443C2">
      <w:pPr>
        <w:snapToGrid w:val="0"/>
        <w:spacing w:line="400" w:lineRule="exact"/>
        <w:rPr>
          <w:kern w:val="0"/>
          <w:sz w:val="24"/>
          <w:lang w:val="zh-CN"/>
        </w:rPr>
      </w:pPr>
    </w:p>
    <w:p w:rsidR="005443C2" w:rsidRDefault="005443C2" w:rsidP="005443C2">
      <w:pPr>
        <w:snapToGrid w:val="0"/>
        <w:spacing w:line="400" w:lineRule="exact"/>
        <w:ind w:right="480"/>
        <w:rPr>
          <w:kern w:val="0"/>
          <w:sz w:val="24"/>
        </w:rPr>
      </w:pPr>
      <w:r>
        <w:rPr>
          <w:rFonts w:ascii="宋体" w:hAnsi="宋体"/>
          <w:kern w:val="0"/>
          <w:sz w:val="24"/>
          <w:lang w:val="zh-CN"/>
        </w:rPr>
        <w:t>投标人名称(</w:t>
      </w:r>
      <w:r>
        <w:rPr>
          <w:rFonts w:ascii="宋体" w:hAnsi="宋体" w:hint="eastAsia"/>
          <w:kern w:val="0"/>
          <w:sz w:val="24"/>
          <w:lang w:val="zh-CN"/>
        </w:rPr>
        <w:t>电子签名</w:t>
      </w:r>
      <w:r>
        <w:rPr>
          <w:rFonts w:ascii="宋体" w:hAnsi="宋体"/>
          <w:kern w:val="0"/>
          <w:sz w:val="24"/>
          <w:lang w:val="zh-CN"/>
        </w:rPr>
        <w:t xml:space="preserve">)：                      </w:t>
      </w:r>
    </w:p>
    <w:p w:rsidR="005443C2" w:rsidRDefault="005443C2" w:rsidP="005443C2">
      <w:pPr>
        <w:snapToGrid w:val="0"/>
        <w:spacing w:line="400" w:lineRule="exact"/>
        <w:ind w:firstLineChars="200" w:firstLine="480"/>
        <w:rPr>
          <w:rFonts w:ascii="宋体" w:hAnsi="宋体"/>
          <w:kern w:val="0"/>
          <w:sz w:val="24"/>
          <w:lang w:val="zh-CN"/>
        </w:rPr>
      </w:pPr>
      <w:r>
        <w:rPr>
          <w:rFonts w:ascii="宋体" w:hAnsi="宋体"/>
          <w:kern w:val="0"/>
          <w:sz w:val="24"/>
          <w:lang w:val="zh-CN"/>
        </w:rPr>
        <w:t xml:space="preserve">                                              日期：   年  月   日</w:t>
      </w:r>
    </w:p>
    <w:p w:rsidR="005443C2" w:rsidRDefault="005443C2" w:rsidP="005443C2">
      <w:pPr>
        <w:pStyle w:val="4f"/>
        <w:spacing w:line="400" w:lineRule="exact"/>
        <w:rPr>
          <w:rFonts w:hAnsi="宋体"/>
        </w:rPr>
      </w:pPr>
    </w:p>
    <w:p w:rsidR="005443C2" w:rsidRDefault="005443C2" w:rsidP="005443C2">
      <w:pPr>
        <w:pStyle w:val="4f"/>
        <w:spacing w:line="400" w:lineRule="exact"/>
        <w:outlineLvl w:val="3"/>
        <w:rPr>
          <w:b/>
          <w:kern w:val="0"/>
          <w:sz w:val="24"/>
        </w:rPr>
      </w:pPr>
      <w:r>
        <w:rPr>
          <w:b/>
          <w:kern w:val="0"/>
          <w:sz w:val="24"/>
        </w:rPr>
        <w:t>3.2保洁部分报价表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425"/>
        <w:gridCol w:w="3068"/>
        <w:gridCol w:w="1650"/>
        <w:gridCol w:w="765"/>
        <w:gridCol w:w="1269"/>
      </w:tblGrid>
      <w:tr w:rsidR="005443C2" w:rsidTr="003E574A">
        <w:trPr>
          <w:trHeight w:val="271"/>
          <w:jc w:val="center"/>
        </w:trPr>
        <w:tc>
          <w:tcPr>
            <w:tcW w:w="811" w:type="dxa"/>
            <w:vAlign w:val="center"/>
          </w:tcPr>
          <w:p w:rsidR="005443C2" w:rsidRDefault="005443C2" w:rsidP="003E574A">
            <w:pPr>
              <w:widowControl/>
              <w:jc w:val="center"/>
              <w:rPr>
                <w:rFonts w:ascii="宋体" w:hAnsi="宋体" w:cs="宋体"/>
                <w:kern w:val="0"/>
              </w:rPr>
            </w:pPr>
            <w:r>
              <w:rPr>
                <w:rFonts w:ascii="宋体" w:hAnsi="宋体" w:cs="宋体"/>
                <w:kern w:val="0"/>
              </w:rPr>
              <w:t>序号</w:t>
            </w:r>
          </w:p>
        </w:tc>
        <w:tc>
          <w:tcPr>
            <w:tcW w:w="4493" w:type="dxa"/>
            <w:gridSpan w:val="2"/>
            <w:vAlign w:val="center"/>
          </w:tcPr>
          <w:p w:rsidR="005443C2" w:rsidRDefault="005443C2" w:rsidP="003E574A">
            <w:pPr>
              <w:widowControl/>
              <w:jc w:val="center"/>
              <w:rPr>
                <w:rFonts w:ascii="宋体" w:hAnsi="宋体" w:cs="宋体"/>
                <w:kern w:val="0"/>
              </w:rPr>
            </w:pPr>
            <w:r>
              <w:rPr>
                <w:rFonts w:ascii="宋体" w:hAnsi="宋体" w:cs="宋体"/>
                <w:kern w:val="0"/>
              </w:rPr>
              <w:t>名称</w:t>
            </w:r>
          </w:p>
        </w:tc>
        <w:tc>
          <w:tcPr>
            <w:tcW w:w="1650" w:type="dxa"/>
            <w:vAlign w:val="center"/>
          </w:tcPr>
          <w:p w:rsidR="005443C2" w:rsidRDefault="005443C2" w:rsidP="003E574A">
            <w:pPr>
              <w:widowControl/>
              <w:jc w:val="center"/>
              <w:rPr>
                <w:rFonts w:ascii="宋体" w:hAnsi="宋体" w:cs="宋体"/>
                <w:kern w:val="0"/>
              </w:rPr>
            </w:pPr>
            <w:r>
              <w:rPr>
                <w:rFonts w:ascii="宋体" w:hAnsi="宋体" w:cs="宋体"/>
                <w:kern w:val="0"/>
              </w:rPr>
              <w:t>单价</w:t>
            </w:r>
          </w:p>
        </w:tc>
        <w:tc>
          <w:tcPr>
            <w:tcW w:w="765" w:type="dxa"/>
            <w:vAlign w:val="center"/>
          </w:tcPr>
          <w:p w:rsidR="005443C2" w:rsidRDefault="005443C2" w:rsidP="003E574A">
            <w:pPr>
              <w:jc w:val="center"/>
              <w:rPr>
                <w:rFonts w:ascii="宋体" w:hAnsi="宋体" w:cs="宋体"/>
                <w:kern w:val="0"/>
              </w:rPr>
            </w:pPr>
            <w:r>
              <w:rPr>
                <w:rFonts w:ascii="宋体" w:hAnsi="宋体" w:cs="宋体"/>
                <w:kern w:val="0"/>
              </w:rPr>
              <w:t>数量</w:t>
            </w:r>
          </w:p>
        </w:tc>
        <w:tc>
          <w:tcPr>
            <w:tcW w:w="1269" w:type="dxa"/>
            <w:vAlign w:val="center"/>
          </w:tcPr>
          <w:p w:rsidR="005443C2" w:rsidRDefault="005443C2" w:rsidP="003E574A">
            <w:pPr>
              <w:widowControl/>
              <w:jc w:val="center"/>
              <w:rPr>
                <w:rFonts w:ascii="宋体" w:hAnsi="宋体" w:cs="宋体"/>
                <w:kern w:val="0"/>
              </w:rPr>
            </w:pPr>
            <w:r>
              <w:rPr>
                <w:rFonts w:ascii="宋体" w:hAnsi="宋体" w:cs="宋体" w:hint="eastAsia"/>
                <w:kern w:val="0"/>
              </w:rPr>
              <w:t>3</w:t>
            </w:r>
            <w:r>
              <w:rPr>
                <w:rFonts w:ascii="宋体" w:hAnsi="宋体" w:cs="宋体"/>
                <w:kern w:val="0"/>
              </w:rPr>
              <w:t>年合计</w:t>
            </w:r>
          </w:p>
        </w:tc>
      </w:tr>
      <w:tr w:rsidR="005443C2" w:rsidTr="003E574A">
        <w:trPr>
          <w:trHeight w:val="271"/>
          <w:jc w:val="center"/>
        </w:trPr>
        <w:tc>
          <w:tcPr>
            <w:tcW w:w="811" w:type="dxa"/>
            <w:vMerge w:val="restart"/>
            <w:vAlign w:val="center"/>
          </w:tcPr>
          <w:p w:rsidR="005443C2" w:rsidRDefault="005443C2" w:rsidP="003E574A">
            <w:pPr>
              <w:widowControl/>
              <w:jc w:val="center"/>
              <w:rPr>
                <w:rFonts w:ascii="宋体" w:hAnsi="宋体" w:cs="宋体"/>
                <w:kern w:val="0"/>
              </w:rPr>
            </w:pPr>
            <w:r>
              <w:rPr>
                <w:rFonts w:ascii="宋体" w:hAnsi="宋体" w:cs="宋体"/>
                <w:kern w:val="0"/>
              </w:rPr>
              <w:t>1</w:t>
            </w:r>
          </w:p>
        </w:tc>
        <w:tc>
          <w:tcPr>
            <w:tcW w:w="1425" w:type="dxa"/>
            <w:vMerge w:val="restart"/>
            <w:vAlign w:val="center"/>
          </w:tcPr>
          <w:p w:rsidR="005443C2" w:rsidRDefault="005443C2" w:rsidP="003E574A">
            <w:pPr>
              <w:widowControl/>
              <w:rPr>
                <w:rFonts w:ascii="宋体" w:hAnsi="宋体" w:cs="宋体"/>
                <w:kern w:val="0"/>
              </w:rPr>
            </w:pPr>
            <w:r>
              <w:rPr>
                <w:rFonts w:ascii="宋体" w:hAnsi="宋体" w:cs="宋体"/>
                <w:kern w:val="0"/>
              </w:rPr>
              <w:t>人工费用</w:t>
            </w: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人员基础工资</w:t>
            </w:r>
          </w:p>
        </w:tc>
        <w:tc>
          <w:tcPr>
            <w:tcW w:w="1650" w:type="dxa"/>
            <w:vMerge w:val="restart"/>
            <w:vAlign w:val="center"/>
          </w:tcPr>
          <w:p w:rsidR="005443C2" w:rsidRDefault="005443C2" w:rsidP="003E574A">
            <w:pPr>
              <w:widowControl/>
              <w:rPr>
                <w:rFonts w:ascii="宋体" w:hAnsi="宋体" w:cs="宋体"/>
                <w:kern w:val="0"/>
              </w:rPr>
            </w:pPr>
            <w:r>
              <w:rPr>
                <w:rFonts w:ascii="宋体" w:hAnsi="宋体" w:cs="宋体"/>
                <w:kern w:val="0"/>
              </w:rPr>
              <w:t xml:space="preserve">   元/人/年</w:t>
            </w:r>
          </w:p>
        </w:tc>
        <w:tc>
          <w:tcPr>
            <w:tcW w:w="765" w:type="dxa"/>
            <w:vMerge w:val="restart"/>
            <w:vAlign w:val="center"/>
          </w:tcPr>
          <w:p w:rsidR="005443C2" w:rsidRDefault="005443C2" w:rsidP="003E574A">
            <w:pPr>
              <w:widowControl/>
              <w:rPr>
                <w:rFonts w:ascii="宋体" w:hAnsi="宋体" w:cs="宋体"/>
                <w:kern w:val="0"/>
              </w:rPr>
            </w:pPr>
          </w:p>
        </w:tc>
        <w:tc>
          <w:tcPr>
            <w:tcW w:w="1269" w:type="dxa"/>
            <w:vMerge w:val="restart"/>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Merge/>
            <w:vAlign w:val="center"/>
          </w:tcPr>
          <w:p w:rsidR="005443C2" w:rsidRDefault="005443C2" w:rsidP="003E574A">
            <w:pPr>
              <w:widowControl/>
              <w:jc w:val="center"/>
              <w:rPr>
                <w:rFonts w:ascii="宋体" w:hAnsi="宋体" w:cs="宋体"/>
                <w:kern w:val="0"/>
              </w:rPr>
            </w:pPr>
          </w:p>
        </w:tc>
        <w:tc>
          <w:tcPr>
            <w:tcW w:w="1425" w:type="dxa"/>
            <w:vMerge/>
            <w:vAlign w:val="center"/>
          </w:tcPr>
          <w:p w:rsidR="005443C2" w:rsidRDefault="005443C2" w:rsidP="003E574A">
            <w:pPr>
              <w:widowControl/>
              <w:rPr>
                <w:rFonts w:ascii="宋体" w:hAnsi="宋体" w:cs="宋体"/>
                <w:kern w:val="0"/>
              </w:rPr>
            </w:pP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环卫特殊岗位津贴</w:t>
            </w:r>
          </w:p>
        </w:tc>
        <w:tc>
          <w:tcPr>
            <w:tcW w:w="1650" w:type="dxa"/>
            <w:vMerge/>
            <w:vAlign w:val="center"/>
          </w:tcPr>
          <w:p w:rsidR="005443C2" w:rsidRDefault="005443C2" w:rsidP="003E574A">
            <w:pPr>
              <w:widowControl/>
              <w:rPr>
                <w:rFonts w:ascii="宋体" w:hAnsi="宋体" w:cs="宋体"/>
                <w:kern w:val="0"/>
              </w:rPr>
            </w:pPr>
          </w:p>
        </w:tc>
        <w:tc>
          <w:tcPr>
            <w:tcW w:w="765" w:type="dxa"/>
            <w:vMerge/>
            <w:vAlign w:val="center"/>
          </w:tcPr>
          <w:p w:rsidR="005443C2" w:rsidRDefault="005443C2" w:rsidP="003E574A">
            <w:pPr>
              <w:rPr>
                <w:rFonts w:ascii="宋体" w:hAnsi="宋体" w:cs="宋体"/>
                <w:kern w:val="0"/>
              </w:rPr>
            </w:pPr>
          </w:p>
        </w:tc>
        <w:tc>
          <w:tcPr>
            <w:tcW w:w="1269" w:type="dxa"/>
            <w:vMerge/>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Merge/>
            <w:vAlign w:val="center"/>
          </w:tcPr>
          <w:p w:rsidR="005443C2" w:rsidRDefault="005443C2" w:rsidP="003E574A">
            <w:pPr>
              <w:widowControl/>
              <w:jc w:val="center"/>
              <w:rPr>
                <w:rFonts w:ascii="宋体" w:hAnsi="宋体" w:cs="宋体"/>
                <w:kern w:val="0"/>
              </w:rPr>
            </w:pPr>
          </w:p>
        </w:tc>
        <w:tc>
          <w:tcPr>
            <w:tcW w:w="1425" w:type="dxa"/>
            <w:vMerge/>
            <w:vAlign w:val="center"/>
          </w:tcPr>
          <w:p w:rsidR="005443C2" w:rsidRDefault="005443C2" w:rsidP="003E574A">
            <w:pPr>
              <w:widowControl/>
              <w:rPr>
                <w:rFonts w:ascii="宋体" w:hAnsi="宋体" w:cs="宋体"/>
                <w:kern w:val="0"/>
              </w:rPr>
            </w:pP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高温费</w:t>
            </w:r>
          </w:p>
        </w:tc>
        <w:tc>
          <w:tcPr>
            <w:tcW w:w="1650" w:type="dxa"/>
            <w:vMerge/>
            <w:vAlign w:val="center"/>
          </w:tcPr>
          <w:p w:rsidR="005443C2" w:rsidRDefault="005443C2" w:rsidP="003E574A">
            <w:pPr>
              <w:widowControl/>
              <w:rPr>
                <w:rFonts w:ascii="宋体" w:hAnsi="宋体" w:cs="宋体"/>
                <w:kern w:val="0"/>
              </w:rPr>
            </w:pPr>
          </w:p>
        </w:tc>
        <w:tc>
          <w:tcPr>
            <w:tcW w:w="765" w:type="dxa"/>
            <w:vMerge/>
            <w:vAlign w:val="center"/>
          </w:tcPr>
          <w:p w:rsidR="005443C2" w:rsidRDefault="005443C2" w:rsidP="003E574A">
            <w:pPr>
              <w:rPr>
                <w:rFonts w:ascii="宋体" w:hAnsi="宋体" w:cs="宋体"/>
                <w:kern w:val="0"/>
              </w:rPr>
            </w:pPr>
          </w:p>
        </w:tc>
        <w:tc>
          <w:tcPr>
            <w:tcW w:w="1269" w:type="dxa"/>
            <w:vMerge/>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Merge/>
            <w:vAlign w:val="center"/>
          </w:tcPr>
          <w:p w:rsidR="005443C2" w:rsidRDefault="005443C2" w:rsidP="003E574A">
            <w:pPr>
              <w:widowControl/>
              <w:jc w:val="center"/>
              <w:rPr>
                <w:rFonts w:ascii="宋体" w:hAnsi="宋体" w:cs="宋体"/>
                <w:kern w:val="0"/>
              </w:rPr>
            </w:pPr>
          </w:p>
        </w:tc>
        <w:tc>
          <w:tcPr>
            <w:tcW w:w="1425" w:type="dxa"/>
            <w:vMerge/>
            <w:vAlign w:val="center"/>
          </w:tcPr>
          <w:p w:rsidR="005443C2" w:rsidRDefault="005443C2" w:rsidP="003E574A">
            <w:pPr>
              <w:widowControl/>
              <w:rPr>
                <w:rFonts w:ascii="宋体" w:hAnsi="宋体" w:cs="宋体"/>
                <w:kern w:val="0"/>
              </w:rPr>
            </w:pP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社会保险费</w:t>
            </w:r>
          </w:p>
        </w:tc>
        <w:tc>
          <w:tcPr>
            <w:tcW w:w="1650" w:type="dxa"/>
            <w:vMerge/>
            <w:vAlign w:val="center"/>
          </w:tcPr>
          <w:p w:rsidR="005443C2" w:rsidRDefault="005443C2" w:rsidP="003E574A">
            <w:pPr>
              <w:widowControl/>
              <w:rPr>
                <w:rFonts w:ascii="宋体" w:hAnsi="宋体" w:cs="宋体"/>
                <w:kern w:val="0"/>
              </w:rPr>
            </w:pPr>
          </w:p>
        </w:tc>
        <w:tc>
          <w:tcPr>
            <w:tcW w:w="765" w:type="dxa"/>
            <w:vMerge/>
            <w:vAlign w:val="center"/>
          </w:tcPr>
          <w:p w:rsidR="005443C2" w:rsidRDefault="005443C2" w:rsidP="003E574A">
            <w:pPr>
              <w:widowControl/>
              <w:rPr>
                <w:rFonts w:ascii="宋体" w:hAnsi="宋体" w:cs="宋体"/>
                <w:kern w:val="0"/>
              </w:rPr>
            </w:pPr>
          </w:p>
        </w:tc>
        <w:tc>
          <w:tcPr>
            <w:tcW w:w="1269" w:type="dxa"/>
            <w:vMerge/>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Merge/>
            <w:vAlign w:val="center"/>
          </w:tcPr>
          <w:p w:rsidR="005443C2" w:rsidRDefault="005443C2" w:rsidP="003E574A">
            <w:pPr>
              <w:widowControl/>
              <w:jc w:val="center"/>
              <w:rPr>
                <w:rFonts w:ascii="宋体" w:hAnsi="宋体" w:cs="宋体"/>
                <w:kern w:val="0"/>
              </w:rPr>
            </w:pPr>
          </w:p>
        </w:tc>
        <w:tc>
          <w:tcPr>
            <w:tcW w:w="1425" w:type="dxa"/>
            <w:vMerge/>
            <w:vAlign w:val="center"/>
          </w:tcPr>
          <w:p w:rsidR="005443C2" w:rsidRDefault="005443C2" w:rsidP="003E574A">
            <w:pPr>
              <w:widowControl/>
              <w:rPr>
                <w:rFonts w:ascii="宋体" w:hAnsi="宋体" w:cs="宋体"/>
                <w:kern w:val="0"/>
              </w:rPr>
            </w:pP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住房公积金</w:t>
            </w:r>
          </w:p>
        </w:tc>
        <w:tc>
          <w:tcPr>
            <w:tcW w:w="1650" w:type="dxa"/>
            <w:vMerge/>
            <w:vAlign w:val="center"/>
          </w:tcPr>
          <w:p w:rsidR="005443C2" w:rsidRDefault="005443C2" w:rsidP="003E574A">
            <w:pPr>
              <w:widowControl/>
              <w:rPr>
                <w:rFonts w:ascii="宋体" w:hAnsi="宋体" w:cs="宋体"/>
                <w:kern w:val="0"/>
              </w:rPr>
            </w:pPr>
          </w:p>
        </w:tc>
        <w:tc>
          <w:tcPr>
            <w:tcW w:w="765" w:type="dxa"/>
            <w:vMerge/>
            <w:vAlign w:val="center"/>
          </w:tcPr>
          <w:p w:rsidR="005443C2" w:rsidRDefault="005443C2" w:rsidP="003E574A">
            <w:pPr>
              <w:widowControl/>
              <w:rPr>
                <w:rFonts w:ascii="宋体" w:hAnsi="宋体" w:cs="宋体"/>
                <w:kern w:val="0"/>
              </w:rPr>
            </w:pPr>
          </w:p>
        </w:tc>
        <w:tc>
          <w:tcPr>
            <w:tcW w:w="1269" w:type="dxa"/>
            <w:vMerge/>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Merge/>
            <w:vAlign w:val="center"/>
          </w:tcPr>
          <w:p w:rsidR="005443C2" w:rsidRDefault="005443C2" w:rsidP="003E574A">
            <w:pPr>
              <w:widowControl/>
              <w:jc w:val="center"/>
              <w:rPr>
                <w:rFonts w:ascii="宋体" w:hAnsi="宋体" w:cs="宋体"/>
                <w:kern w:val="0"/>
              </w:rPr>
            </w:pPr>
          </w:p>
        </w:tc>
        <w:tc>
          <w:tcPr>
            <w:tcW w:w="1425" w:type="dxa"/>
            <w:vMerge/>
            <w:vAlign w:val="center"/>
          </w:tcPr>
          <w:p w:rsidR="005443C2" w:rsidRDefault="005443C2" w:rsidP="003E574A">
            <w:pPr>
              <w:widowControl/>
              <w:rPr>
                <w:rFonts w:ascii="宋体" w:hAnsi="宋体" w:cs="宋体"/>
                <w:kern w:val="0"/>
              </w:rPr>
            </w:pP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双休日及法定节假日加班费</w:t>
            </w:r>
          </w:p>
        </w:tc>
        <w:tc>
          <w:tcPr>
            <w:tcW w:w="1650" w:type="dxa"/>
            <w:vMerge/>
            <w:vAlign w:val="center"/>
          </w:tcPr>
          <w:p w:rsidR="005443C2" w:rsidRDefault="005443C2" w:rsidP="003E574A">
            <w:pPr>
              <w:widowControl/>
              <w:rPr>
                <w:rFonts w:ascii="宋体" w:hAnsi="宋体" w:cs="宋体"/>
                <w:kern w:val="0"/>
              </w:rPr>
            </w:pPr>
          </w:p>
        </w:tc>
        <w:tc>
          <w:tcPr>
            <w:tcW w:w="765" w:type="dxa"/>
            <w:vMerge/>
            <w:vAlign w:val="center"/>
          </w:tcPr>
          <w:p w:rsidR="005443C2" w:rsidRDefault="005443C2" w:rsidP="003E574A">
            <w:pPr>
              <w:widowControl/>
              <w:rPr>
                <w:rFonts w:ascii="宋体" w:hAnsi="宋体" w:cs="宋体"/>
                <w:kern w:val="0"/>
              </w:rPr>
            </w:pPr>
          </w:p>
        </w:tc>
        <w:tc>
          <w:tcPr>
            <w:tcW w:w="1269" w:type="dxa"/>
            <w:vMerge/>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Merge/>
            <w:vAlign w:val="center"/>
          </w:tcPr>
          <w:p w:rsidR="005443C2" w:rsidRDefault="005443C2" w:rsidP="003E574A">
            <w:pPr>
              <w:widowControl/>
              <w:jc w:val="center"/>
              <w:rPr>
                <w:rFonts w:ascii="宋体" w:hAnsi="宋体" w:cs="宋体"/>
                <w:kern w:val="0"/>
              </w:rPr>
            </w:pPr>
          </w:p>
        </w:tc>
        <w:tc>
          <w:tcPr>
            <w:tcW w:w="1425" w:type="dxa"/>
            <w:vMerge/>
            <w:vAlign w:val="center"/>
          </w:tcPr>
          <w:p w:rsidR="005443C2" w:rsidRDefault="005443C2" w:rsidP="003E574A">
            <w:pPr>
              <w:widowControl/>
              <w:rPr>
                <w:rFonts w:ascii="宋体" w:hAnsi="宋体" w:cs="宋体"/>
                <w:kern w:val="0"/>
              </w:rPr>
            </w:pPr>
          </w:p>
        </w:tc>
        <w:tc>
          <w:tcPr>
            <w:tcW w:w="3068" w:type="dxa"/>
            <w:vAlign w:val="center"/>
          </w:tcPr>
          <w:p w:rsidR="005443C2" w:rsidRDefault="005443C2" w:rsidP="003E574A">
            <w:pPr>
              <w:widowControl/>
              <w:rPr>
                <w:rFonts w:ascii="宋体" w:hAnsi="宋体" w:cs="宋体"/>
                <w:kern w:val="0"/>
              </w:rPr>
            </w:pPr>
            <w:r>
              <w:rPr>
                <w:rFonts w:ascii="宋体" w:hAnsi="宋体" w:cs="宋体"/>
                <w:kern w:val="0"/>
              </w:rPr>
              <w:t>医疗体检费</w:t>
            </w:r>
          </w:p>
        </w:tc>
        <w:tc>
          <w:tcPr>
            <w:tcW w:w="1650" w:type="dxa"/>
            <w:vMerge/>
            <w:vAlign w:val="center"/>
          </w:tcPr>
          <w:p w:rsidR="005443C2" w:rsidRDefault="005443C2" w:rsidP="003E574A">
            <w:pPr>
              <w:widowControl/>
              <w:rPr>
                <w:rFonts w:ascii="宋体" w:hAnsi="宋体" w:cs="宋体"/>
                <w:kern w:val="0"/>
              </w:rPr>
            </w:pPr>
          </w:p>
        </w:tc>
        <w:tc>
          <w:tcPr>
            <w:tcW w:w="765" w:type="dxa"/>
            <w:vMerge/>
            <w:vAlign w:val="center"/>
          </w:tcPr>
          <w:p w:rsidR="005443C2" w:rsidRDefault="005443C2" w:rsidP="003E574A">
            <w:pPr>
              <w:widowControl/>
              <w:rPr>
                <w:rFonts w:ascii="宋体" w:hAnsi="宋体" w:cs="宋体"/>
                <w:kern w:val="0"/>
              </w:rPr>
            </w:pPr>
          </w:p>
        </w:tc>
        <w:tc>
          <w:tcPr>
            <w:tcW w:w="1269" w:type="dxa"/>
            <w:vMerge/>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Align w:val="center"/>
          </w:tcPr>
          <w:p w:rsidR="005443C2" w:rsidRDefault="005443C2" w:rsidP="003E574A">
            <w:pPr>
              <w:widowControl/>
              <w:jc w:val="center"/>
              <w:rPr>
                <w:rFonts w:ascii="宋体" w:hAnsi="宋体" w:cs="宋体"/>
                <w:kern w:val="0"/>
              </w:rPr>
            </w:pPr>
            <w:r>
              <w:rPr>
                <w:rFonts w:ascii="宋体" w:hAnsi="宋体" w:cs="宋体"/>
                <w:kern w:val="0"/>
              </w:rPr>
              <w:t>2</w:t>
            </w:r>
          </w:p>
        </w:tc>
        <w:tc>
          <w:tcPr>
            <w:tcW w:w="1425" w:type="dxa"/>
            <w:vAlign w:val="center"/>
          </w:tcPr>
          <w:p w:rsidR="005443C2" w:rsidRDefault="005443C2" w:rsidP="003E574A">
            <w:pPr>
              <w:widowControl/>
              <w:rPr>
                <w:rFonts w:ascii="宋体" w:hAnsi="宋体" w:cs="宋体"/>
                <w:kern w:val="0"/>
              </w:rPr>
            </w:pPr>
            <w:r>
              <w:rPr>
                <w:rFonts w:ascii="宋体" w:hAnsi="宋体" w:cs="宋体"/>
                <w:kern w:val="0"/>
              </w:rPr>
              <w:t>机具费用</w:t>
            </w:r>
          </w:p>
        </w:tc>
        <w:tc>
          <w:tcPr>
            <w:tcW w:w="3068" w:type="dxa"/>
            <w:vAlign w:val="center"/>
          </w:tcPr>
          <w:p w:rsidR="005443C2" w:rsidRDefault="005443C2" w:rsidP="003E574A">
            <w:pPr>
              <w:widowControl/>
              <w:rPr>
                <w:rFonts w:ascii="宋体" w:hAnsi="宋体" w:cs="宋体"/>
                <w:kern w:val="0"/>
              </w:rPr>
            </w:pPr>
          </w:p>
        </w:tc>
        <w:tc>
          <w:tcPr>
            <w:tcW w:w="1650" w:type="dxa"/>
            <w:vAlign w:val="center"/>
          </w:tcPr>
          <w:p w:rsidR="005443C2" w:rsidRDefault="005443C2" w:rsidP="003E574A">
            <w:pPr>
              <w:widowControl/>
              <w:rPr>
                <w:rFonts w:ascii="宋体" w:hAnsi="宋体" w:cs="宋体"/>
                <w:kern w:val="0"/>
              </w:rPr>
            </w:pPr>
          </w:p>
        </w:tc>
        <w:tc>
          <w:tcPr>
            <w:tcW w:w="765" w:type="dxa"/>
            <w:vAlign w:val="center"/>
          </w:tcPr>
          <w:p w:rsidR="005443C2" w:rsidRDefault="005443C2" w:rsidP="003E574A">
            <w:pPr>
              <w:widowControl/>
              <w:rPr>
                <w:rFonts w:ascii="宋体" w:hAnsi="宋体" w:cs="宋体"/>
                <w:kern w:val="0"/>
              </w:rPr>
            </w:pPr>
          </w:p>
        </w:tc>
        <w:tc>
          <w:tcPr>
            <w:tcW w:w="1269" w:type="dxa"/>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Align w:val="center"/>
          </w:tcPr>
          <w:p w:rsidR="005443C2" w:rsidRDefault="005443C2" w:rsidP="003E574A">
            <w:pPr>
              <w:widowControl/>
              <w:jc w:val="center"/>
              <w:rPr>
                <w:rFonts w:ascii="宋体" w:hAnsi="宋体" w:cs="宋体"/>
                <w:kern w:val="0"/>
              </w:rPr>
            </w:pPr>
            <w:r>
              <w:rPr>
                <w:rFonts w:ascii="宋体" w:hAnsi="宋体" w:cs="宋体"/>
                <w:kern w:val="0"/>
              </w:rPr>
              <w:t>3</w:t>
            </w:r>
          </w:p>
        </w:tc>
        <w:tc>
          <w:tcPr>
            <w:tcW w:w="1425" w:type="dxa"/>
            <w:vAlign w:val="center"/>
          </w:tcPr>
          <w:p w:rsidR="005443C2" w:rsidRDefault="005443C2" w:rsidP="003E574A">
            <w:pPr>
              <w:widowControl/>
              <w:rPr>
                <w:rFonts w:ascii="宋体" w:hAnsi="宋体" w:cs="宋体"/>
                <w:kern w:val="0"/>
              </w:rPr>
            </w:pPr>
            <w:r>
              <w:rPr>
                <w:rFonts w:ascii="宋体" w:hAnsi="宋体" w:cs="宋体"/>
                <w:kern w:val="0"/>
              </w:rPr>
              <w:t>税费</w:t>
            </w:r>
          </w:p>
        </w:tc>
        <w:tc>
          <w:tcPr>
            <w:tcW w:w="3068" w:type="dxa"/>
            <w:vAlign w:val="center"/>
          </w:tcPr>
          <w:p w:rsidR="005443C2" w:rsidRDefault="005443C2" w:rsidP="003E574A">
            <w:pPr>
              <w:widowControl/>
              <w:rPr>
                <w:rFonts w:ascii="宋体" w:hAnsi="宋体" w:cs="宋体"/>
                <w:kern w:val="0"/>
              </w:rPr>
            </w:pPr>
          </w:p>
        </w:tc>
        <w:tc>
          <w:tcPr>
            <w:tcW w:w="1650" w:type="dxa"/>
            <w:vAlign w:val="center"/>
          </w:tcPr>
          <w:p w:rsidR="005443C2" w:rsidRDefault="005443C2" w:rsidP="003E574A">
            <w:pPr>
              <w:widowControl/>
              <w:rPr>
                <w:rFonts w:ascii="宋体" w:hAnsi="宋体" w:cs="宋体"/>
                <w:kern w:val="0"/>
              </w:rPr>
            </w:pPr>
          </w:p>
        </w:tc>
        <w:tc>
          <w:tcPr>
            <w:tcW w:w="765" w:type="dxa"/>
            <w:vAlign w:val="center"/>
          </w:tcPr>
          <w:p w:rsidR="005443C2" w:rsidRDefault="005443C2" w:rsidP="003E574A">
            <w:pPr>
              <w:widowControl/>
              <w:rPr>
                <w:rFonts w:ascii="宋体" w:hAnsi="宋体" w:cs="宋体"/>
                <w:kern w:val="0"/>
              </w:rPr>
            </w:pPr>
          </w:p>
        </w:tc>
        <w:tc>
          <w:tcPr>
            <w:tcW w:w="1269" w:type="dxa"/>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Align w:val="center"/>
          </w:tcPr>
          <w:p w:rsidR="005443C2" w:rsidRDefault="005443C2" w:rsidP="003E574A">
            <w:pPr>
              <w:widowControl/>
              <w:jc w:val="center"/>
              <w:rPr>
                <w:rFonts w:ascii="宋体" w:hAnsi="宋体" w:cs="宋体"/>
                <w:kern w:val="0"/>
              </w:rPr>
            </w:pPr>
            <w:r>
              <w:rPr>
                <w:rFonts w:ascii="宋体" w:hAnsi="宋体" w:cs="宋体"/>
                <w:kern w:val="0"/>
              </w:rPr>
              <w:t>4</w:t>
            </w:r>
          </w:p>
        </w:tc>
        <w:tc>
          <w:tcPr>
            <w:tcW w:w="1425" w:type="dxa"/>
            <w:vAlign w:val="center"/>
          </w:tcPr>
          <w:p w:rsidR="005443C2" w:rsidRDefault="005443C2" w:rsidP="003E574A">
            <w:pPr>
              <w:widowControl/>
              <w:rPr>
                <w:rFonts w:ascii="宋体" w:hAnsi="宋体" w:cs="宋体"/>
                <w:kern w:val="0"/>
              </w:rPr>
            </w:pPr>
            <w:r>
              <w:rPr>
                <w:rFonts w:ascii="宋体" w:hAnsi="宋体" w:cs="宋体"/>
                <w:kern w:val="0"/>
              </w:rPr>
              <w:t>管理费用等</w:t>
            </w:r>
          </w:p>
        </w:tc>
        <w:tc>
          <w:tcPr>
            <w:tcW w:w="3068" w:type="dxa"/>
            <w:vAlign w:val="center"/>
          </w:tcPr>
          <w:p w:rsidR="005443C2" w:rsidRDefault="005443C2" w:rsidP="003E574A">
            <w:pPr>
              <w:widowControl/>
              <w:rPr>
                <w:rFonts w:ascii="宋体" w:hAnsi="宋体" w:cs="宋体"/>
                <w:kern w:val="0"/>
              </w:rPr>
            </w:pPr>
          </w:p>
        </w:tc>
        <w:tc>
          <w:tcPr>
            <w:tcW w:w="1650" w:type="dxa"/>
            <w:vAlign w:val="center"/>
          </w:tcPr>
          <w:p w:rsidR="005443C2" w:rsidRDefault="005443C2" w:rsidP="003E574A">
            <w:pPr>
              <w:widowControl/>
              <w:rPr>
                <w:rFonts w:ascii="宋体" w:hAnsi="宋体" w:cs="宋体"/>
                <w:kern w:val="0"/>
              </w:rPr>
            </w:pPr>
          </w:p>
        </w:tc>
        <w:tc>
          <w:tcPr>
            <w:tcW w:w="765" w:type="dxa"/>
            <w:vAlign w:val="center"/>
          </w:tcPr>
          <w:p w:rsidR="005443C2" w:rsidRDefault="005443C2" w:rsidP="003E574A">
            <w:pPr>
              <w:widowControl/>
              <w:rPr>
                <w:rFonts w:ascii="宋体" w:hAnsi="宋体" w:cs="宋体"/>
                <w:kern w:val="0"/>
              </w:rPr>
            </w:pPr>
          </w:p>
        </w:tc>
        <w:tc>
          <w:tcPr>
            <w:tcW w:w="1269" w:type="dxa"/>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11" w:type="dxa"/>
            <w:vAlign w:val="center"/>
          </w:tcPr>
          <w:p w:rsidR="005443C2" w:rsidRDefault="005443C2" w:rsidP="003E574A">
            <w:pPr>
              <w:widowControl/>
              <w:jc w:val="center"/>
              <w:rPr>
                <w:rFonts w:ascii="宋体" w:hAnsi="宋体" w:cs="宋体"/>
                <w:kern w:val="0"/>
              </w:rPr>
            </w:pPr>
            <w:r>
              <w:rPr>
                <w:rFonts w:ascii="宋体" w:hAnsi="宋体" w:cs="宋体"/>
                <w:kern w:val="0"/>
              </w:rPr>
              <w:t>5</w:t>
            </w:r>
          </w:p>
        </w:tc>
        <w:tc>
          <w:tcPr>
            <w:tcW w:w="1425" w:type="dxa"/>
            <w:vAlign w:val="center"/>
          </w:tcPr>
          <w:p w:rsidR="005443C2" w:rsidRDefault="005443C2" w:rsidP="003E574A">
            <w:pPr>
              <w:widowControl/>
              <w:rPr>
                <w:rFonts w:ascii="宋体" w:hAnsi="宋体" w:cs="宋体"/>
                <w:kern w:val="0"/>
              </w:rPr>
            </w:pPr>
            <w:r>
              <w:rPr>
                <w:rFonts w:ascii="宋体" w:hAnsi="宋体" w:cs="宋体"/>
                <w:kern w:val="0"/>
              </w:rPr>
              <w:t>其他费用</w:t>
            </w:r>
          </w:p>
        </w:tc>
        <w:tc>
          <w:tcPr>
            <w:tcW w:w="3068" w:type="dxa"/>
            <w:vAlign w:val="center"/>
          </w:tcPr>
          <w:p w:rsidR="005443C2" w:rsidRDefault="005443C2" w:rsidP="003E574A">
            <w:pPr>
              <w:widowControl/>
              <w:rPr>
                <w:rFonts w:ascii="宋体" w:hAnsi="宋体" w:cs="宋体"/>
                <w:kern w:val="0"/>
              </w:rPr>
            </w:pPr>
          </w:p>
        </w:tc>
        <w:tc>
          <w:tcPr>
            <w:tcW w:w="1650" w:type="dxa"/>
            <w:vAlign w:val="center"/>
          </w:tcPr>
          <w:p w:rsidR="005443C2" w:rsidRDefault="005443C2" w:rsidP="003E574A">
            <w:pPr>
              <w:widowControl/>
              <w:rPr>
                <w:rFonts w:ascii="宋体" w:hAnsi="宋体" w:cs="宋体"/>
                <w:kern w:val="0"/>
              </w:rPr>
            </w:pPr>
          </w:p>
        </w:tc>
        <w:tc>
          <w:tcPr>
            <w:tcW w:w="765" w:type="dxa"/>
            <w:vAlign w:val="center"/>
          </w:tcPr>
          <w:p w:rsidR="005443C2" w:rsidRDefault="005443C2" w:rsidP="003E574A">
            <w:pPr>
              <w:widowControl/>
              <w:rPr>
                <w:rFonts w:ascii="宋体" w:hAnsi="宋体" w:cs="宋体"/>
                <w:kern w:val="0"/>
              </w:rPr>
            </w:pPr>
          </w:p>
        </w:tc>
        <w:tc>
          <w:tcPr>
            <w:tcW w:w="1269" w:type="dxa"/>
            <w:vAlign w:val="center"/>
          </w:tcPr>
          <w:p w:rsidR="005443C2" w:rsidRDefault="005443C2" w:rsidP="003E574A">
            <w:pPr>
              <w:widowControl/>
              <w:rPr>
                <w:rFonts w:ascii="宋体" w:hAnsi="宋体" w:cs="宋体"/>
                <w:kern w:val="0"/>
              </w:rPr>
            </w:pPr>
          </w:p>
        </w:tc>
      </w:tr>
      <w:tr w:rsidR="005443C2" w:rsidTr="003E574A">
        <w:trPr>
          <w:trHeight w:val="271"/>
          <w:jc w:val="center"/>
        </w:trPr>
        <w:tc>
          <w:tcPr>
            <w:tcW w:w="8988" w:type="dxa"/>
            <w:gridSpan w:val="6"/>
            <w:vAlign w:val="center"/>
          </w:tcPr>
          <w:p w:rsidR="005443C2" w:rsidRDefault="005443C2" w:rsidP="003E574A">
            <w:pPr>
              <w:widowControl/>
              <w:rPr>
                <w:rFonts w:ascii="宋体" w:hAnsi="宋体" w:cs="宋体"/>
                <w:kern w:val="0"/>
              </w:rPr>
            </w:pPr>
            <w:r>
              <w:rPr>
                <w:rFonts w:ascii="宋体" w:hAnsi="宋体" w:cs="宋体"/>
                <w:kern w:val="0"/>
              </w:rPr>
              <w:t>保洁小计：</w:t>
            </w:r>
          </w:p>
        </w:tc>
      </w:tr>
    </w:tbl>
    <w:p w:rsidR="005443C2" w:rsidRDefault="005443C2" w:rsidP="005443C2">
      <w:pPr>
        <w:pStyle w:val="4f"/>
        <w:spacing w:line="400" w:lineRule="exact"/>
        <w:rPr>
          <w:rFonts w:hAnsi="宋体"/>
        </w:rPr>
      </w:pPr>
    </w:p>
    <w:p w:rsidR="005443C2" w:rsidRDefault="005443C2" w:rsidP="005443C2">
      <w:pPr>
        <w:pStyle w:val="4f"/>
        <w:spacing w:line="400" w:lineRule="exact"/>
        <w:rPr>
          <w:rFonts w:eastAsia="Times New Roman" w:hAnsi="宋体"/>
          <w:sz w:val="24"/>
        </w:rPr>
      </w:pPr>
      <w:r>
        <w:rPr>
          <w:rFonts w:hAnsi="宋体"/>
          <w:sz w:val="24"/>
        </w:rPr>
        <w:t>注：1 “</w:t>
      </w:r>
      <w:r>
        <w:rPr>
          <w:rFonts w:hAnsi="宋体" w:cs="宋体"/>
          <w:kern w:val="0"/>
          <w:sz w:val="24"/>
        </w:rPr>
        <w:t>保洁小计</w:t>
      </w:r>
      <w:r>
        <w:rPr>
          <w:rFonts w:hAnsi="宋体"/>
          <w:sz w:val="24"/>
        </w:rPr>
        <w:t>”应与“投标(开标)一览表”中 “</w:t>
      </w:r>
      <w:r>
        <w:rPr>
          <w:rFonts w:hAnsi="宋体" w:cs="宋体"/>
          <w:kern w:val="0"/>
          <w:sz w:val="24"/>
        </w:rPr>
        <w:t>保洁部分</w:t>
      </w:r>
      <w:r>
        <w:rPr>
          <w:rFonts w:hAnsi="宋体"/>
          <w:sz w:val="24"/>
        </w:rPr>
        <w:t>”一致。若不一致以投标(开标)一览表中的价格为准，此表作为投标（开标）一览表附表附后。</w:t>
      </w:r>
    </w:p>
    <w:p w:rsidR="005443C2" w:rsidRDefault="005443C2" w:rsidP="005443C2">
      <w:pPr>
        <w:pStyle w:val="4f"/>
        <w:tabs>
          <w:tab w:val="left" w:pos="600"/>
        </w:tabs>
        <w:spacing w:line="400" w:lineRule="exact"/>
        <w:ind w:firstLineChars="200" w:firstLine="480"/>
        <w:rPr>
          <w:rFonts w:hAnsi="宋体"/>
          <w:sz w:val="24"/>
        </w:rPr>
      </w:pPr>
      <w:r>
        <w:rPr>
          <w:rFonts w:hAnsi="宋体"/>
          <w:sz w:val="24"/>
        </w:rPr>
        <w:t>2、表格自行扩展。</w:t>
      </w:r>
    </w:p>
    <w:p w:rsidR="005443C2" w:rsidRDefault="005443C2" w:rsidP="005443C2">
      <w:pPr>
        <w:snapToGrid w:val="0"/>
        <w:spacing w:line="400" w:lineRule="exact"/>
        <w:rPr>
          <w:kern w:val="0"/>
          <w:sz w:val="24"/>
          <w:lang w:val="zh-CN"/>
        </w:rPr>
      </w:pPr>
    </w:p>
    <w:p w:rsidR="005443C2" w:rsidRDefault="005443C2" w:rsidP="005443C2">
      <w:pPr>
        <w:snapToGrid w:val="0"/>
        <w:spacing w:line="400" w:lineRule="exact"/>
        <w:ind w:right="480"/>
        <w:rPr>
          <w:kern w:val="0"/>
          <w:sz w:val="24"/>
        </w:rPr>
      </w:pPr>
      <w:r>
        <w:rPr>
          <w:rFonts w:ascii="宋体" w:hAnsi="宋体"/>
          <w:kern w:val="0"/>
          <w:sz w:val="24"/>
          <w:lang w:val="zh-CN"/>
        </w:rPr>
        <w:t>投标人名称(</w:t>
      </w:r>
      <w:r>
        <w:rPr>
          <w:rFonts w:ascii="宋体" w:hAnsi="宋体" w:cs="宋体" w:hint="eastAsia"/>
          <w:kern w:val="0"/>
          <w:sz w:val="24"/>
          <w:lang w:val="zh-CN"/>
        </w:rPr>
        <w:t>电子签名</w:t>
      </w:r>
      <w:r>
        <w:rPr>
          <w:rFonts w:ascii="宋体" w:hAnsi="宋体"/>
          <w:kern w:val="0"/>
          <w:sz w:val="24"/>
          <w:lang w:val="zh-CN"/>
        </w:rPr>
        <w:t xml:space="preserve">)：                     </w:t>
      </w:r>
    </w:p>
    <w:p w:rsidR="005443C2" w:rsidRDefault="005443C2" w:rsidP="005443C2">
      <w:pPr>
        <w:snapToGrid w:val="0"/>
        <w:spacing w:line="400" w:lineRule="exact"/>
        <w:ind w:firstLineChars="200" w:firstLine="480"/>
        <w:rPr>
          <w:rFonts w:ascii="宋体" w:hAnsi="宋体"/>
          <w:kern w:val="0"/>
          <w:sz w:val="24"/>
          <w:lang w:val="zh-CN"/>
        </w:rPr>
      </w:pPr>
      <w:r>
        <w:rPr>
          <w:rFonts w:ascii="宋体" w:hAnsi="宋体"/>
          <w:kern w:val="0"/>
          <w:sz w:val="24"/>
          <w:lang w:val="zh-CN"/>
        </w:rPr>
        <w:t xml:space="preserve">                                              日期：   年  月   日</w:t>
      </w:r>
    </w:p>
    <w:p w:rsidR="005443C2" w:rsidRDefault="005443C2">
      <w:pPr>
        <w:pStyle w:val="1f0"/>
        <w:keepNext w:val="0"/>
        <w:pageBreakBefore w:val="0"/>
        <w:tabs>
          <w:tab w:val="clear" w:pos="720"/>
        </w:tabs>
        <w:snapToGrid w:val="0"/>
        <w:spacing w:before="120" w:after="120"/>
        <w:ind w:firstLine="643"/>
        <w:outlineLvl w:val="9"/>
        <w:rPr>
          <w:rFonts w:ascii="宋体" w:eastAsia="宋体" w:hAnsi="宋体" w:cs="宋体"/>
          <w:color w:val="FF0000"/>
          <w:kern w:val="2"/>
          <w:sz w:val="32"/>
          <w:szCs w:val="32"/>
        </w:rPr>
      </w:pPr>
    </w:p>
    <w:p w:rsidR="005443C2" w:rsidRDefault="005443C2">
      <w:pPr>
        <w:pStyle w:val="1f0"/>
        <w:keepNext w:val="0"/>
        <w:pageBreakBefore w:val="0"/>
        <w:tabs>
          <w:tab w:val="clear" w:pos="720"/>
        </w:tabs>
        <w:snapToGrid w:val="0"/>
        <w:spacing w:before="120" w:after="120"/>
        <w:ind w:firstLine="643"/>
        <w:outlineLvl w:val="9"/>
        <w:rPr>
          <w:rFonts w:ascii="宋体" w:eastAsia="宋体" w:hAnsi="宋体" w:cs="宋体"/>
          <w:color w:val="FF0000"/>
          <w:kern w:val="2"/>
          <w:sz w:val="32"/>
          <w:szCs w:val="32"/>
        </w:rPr>
      </w:pPr>
    </w:p>
    <w:p w:rsidR="00E54C4F" w:rsidRPr="00651BB4" w:rsidRDefault="00E96FA3">
      <w:pPr>
        <w:pStyle w:val="1f0"/>
        <w:keepNext w:val="0"/>
        <w:pageBreakBefore w:val="0"/>
        <w:tabs>
          <w:tab w:val="clear" w:pos="720"/>
        </w:tabs>
        <w:snapToGrid w:val="0"/>
        <w:spacing w:before="120" w:after="120"/>
        <w:ind w:firstLine="643"/>
        <w:outlineLvl w:val="9"/>
        <w:rPr>
          <w:rFonts w:ascii="宋体" w:eastAsia="宋体" w:hAnsi="宋体" w:cs="宋体"/>
          <w:color w:val="000000" w:themeColor="text1"/>
          <w:sz w:val="32"/>
          <w:szCs w:val="32"/>
        </w:rPr>
      </w:pPr>
      <w:r w:rsidRPr="00651BB4">
        <w:rPr>
          <w:rFonts w:ascii="宋体" w:eastAsia="宋体" w:hAnsi="宋体" w:cs="宋体" w:hint="eastAsia"/>
          <w:color w:val="000000" w:themeColor="text1"/>
          <w:kern w:val="2"/>
          <w:sz w:val="32"/>
          <w:szCs w:val="32"/>
        </w:rPr>
        <w:t>二、</w:t>
      </w:r>
      <w:r w:rsidRPr="00651BB4">
        <w:rPr>
          <w:rFonts w:ascii="宋体" w:eastAsia="宋体" w:hAnsi="宋体" w:cs="宋体" w:hint="eastAsia"/>
          <w:color w:val="000000" w:themeColor="text1"/>
          <w:sz w:val="32"/>
          <w:szCs w:val="32"/>
        </w:rPr>
        <w:t>中小企业声明函（如果有）</w:t>
      </w:r>
    </w:p>
    <w:p w:rsidR="00E54C4F" w:rsidRPr="00651BB4" w:rsidRDefault="00E96FA3">
      <w:pPr>
        <w:widowControl/>
        <w:spacing w:line="360" w:lineRule="auto"/>
        <w:ind w:firstLineChars="50" w:firstLine="120"/>
        <w:jc w:val="left"/>
        <w:rPr>
          <w:rFonts w:ascii="宋体" w:hAnsi="宋体" w:cs="宋体"/>
          <w:b/>
          <w:color w:val="000000" w:themeColor="text1"/>
          <w:sz w:val="24"/>
        </w:rPr>
      </w:pPr>
      <w:r w:rsidRPr="00651BB4">
        <w:rPr>
          <w:rFonts w:ascii="宋体" w:hAnsi="宋体" w:cs="宋体" w:hint="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651BB4">
        <w:rPr>
          <w:rFonts w:ascii="宋体" w:hAnsi="宋体" w:cs="宋体"/>
          <w:b/>
          <w:color w:val="000000" w:themeColor="text1"/>
          <w:sz w:val="24"/>
        </w:rPr>
        <w:t>7</w:t>
      </w:r>
      <w:r w:rsidRPr="00651BB4">
        <w:rPr>
          <w:rFonts w:ascii="宋体" w:hAnsi="宋体" w:cs="宋体" w:hint="eastAsia"/>
          <w:b/>
          <w:color w:val="000000" w:themeColor="text1"/>
          <w:sz w:val="24"/>
        </w:rPr>
        <w:t>）。]</w:t>
      </w:r>
    </w:p>
    <w:p w:rsidR="00E54C4F" w:rsidRDefault="00E54C4F">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54C4F">
      <w:pPr>
        <w:spacing w:line="360" w:lineRule="auto"/>
        <w:ind w:right="420" w:firstLineChars="1000" w:firstLine="3614"/>
        <w:rPr>
          <w:rFonts w:ascii="宋体" w:hAnsi="宋体" w:cs="宋体"/>
          <w:b/>
          <w:kern w:val="0"/>
          <w:sz w:val="36"/>
          <w:szCs w:val="36"/>
        </w:rPr>
      </w:pPr>
    </w:p>
    <w:p w:rsidR="00E54C4F" w:rsidRDefault="00E96FA3">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E54C4F" w:rsidRDefault="00E96FA3">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E54C4F" w:rsidRDefault="00E96FA3">
      <w:pPr>
        <w:spacing w:line="360" w:lineRule="auto"/>
        <w:jc w:val="center"/>
        <w:rPr>
          <w:rFonts w:ascii="宋体" w:hAnsi="宋体" w:cs="宋体"/>
          <w:b/>
          <w:spacing w:val="6"/>
          <w:sz w:val="32"/>
          <w:szCs w:val="32"/>
        </w:rPr>
      </w:pPr>
      <w:bookmarkStart w:id="412" w:name="OLE_LINK13"/>
      <w:bookmarkStart w:id="413" w:name="OLE_LINK14"/>
      <w:r>
        <w:rPr>
          <w:rFonts w:ascii="宋体" w:hAnsi="宋体" w:cs="宋体" w:hint="eastAsia"/>
          <w:b/>
          <w:spacing w:val="6"/>
          <w:sz w:val="32"/>
          <w:szCs w:val="32"/>
        </w:rPr>
        <w:t>残疾人福利性单位声明函</w:t>
      </w:r>
    </w:p>
    <w:bookmarkEnd w:id="412"/>
    <w:bookmarkEnd w:id="413"/>
    <w:p w:rsidR="00E54C4F" w:rsidRDefault="00E54C4F">
      <w:pPr>
        <w:spacing w:line="360" w:lineRule="auto"/>
        <w:rPr>
          <w:rFonts w:ascii="宋体" w:hAnsi="宋体" w:cs="宋体"/>
          <w:b/>
          <w:spacing w:val="6"/>
          <w:sz w:val="30"/>
          <w:szCs w:val="30"/>
        </w:rPr>
      </w:pPr>
    </w:p>
    <w:p w:rsidR="00E54C4F" w:rsidRDefault="00E96FA3">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cs="宋体" w:hint="eastAsia"/>
          <w:color w:val="0000FF"/>
          <w:sz w:val="24"/>
          <w:u w:val="single"/>
        </w:rPr>
        <w:t>(采购人)</w:t>
      </w:r>
      <w:r>
        <w:rPr>
          <w:rFonts w:ascii="宋体" w:hAnsi="宋体" w:cs="宋体" w:hint="eastAsia"/>
          <w:sz w:val="24"/>
        </w:rPr>
        <w:t>_单位的_</w:t>
      </w:r>
      <w:r>
        <w:rPr>
          <w:rFonts w:ascii="宋体" w:hAnsi="宋体" w:cs="宋体" w:hint="eastAsia"/>
          <w:color w:val="0000FF"/>
          <w:sz w:val="24"/>
          <w:u w:val="single"/>
        </w:rPr>
        <w:t>（项目名称）</w:t>
      </w:r>
      <w:r>
        <w:rPr>
          <w:rFonts w:ascii="宋体" w:hAnsi="宋体" w:cs="宋体" w:hint="eastAsia"/>
          <w:color w:val="0000FF"/>
          <w:sz w:val="24"/>
        </w:rPr>
        <w:t>_</w:t>
      </w:r>
      <w:r>
        <w:rPr>
          <w:rFonts w:ascii="宋体" w:hAnsi="宋体" w:cs="宋体" w:hint="eastAsia"/>
          <w:sz w:val="24"/>
        </w:rPr>
        <w:t>_项目采购活动提供本单位制造的货物（由本单位承担工程/提供服务），或者提供其他残疾人福利性单位制造的货物（不包括使用非残疾人福利性单位注册商标的货物）。</w:t>
      </w:r>
    </w:p>
    <w:p w:rsidR="00E54C4F" w:rsidRDefault="00E96FA3">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E54C4F" w:rsidRDefault="00E54C4F">
      <w:pPr>
        <w:spacing w:line="360" w:lineRule="auto"/>
        <w:ind w:firstLineChars="200" w:firstLine="480"/>
        <w:rPr>
          <w:rFonts w:ascii="宋体" w:hAnsi="宋体" w:cs="宋体"/>
          <w:sz w:val="24"/>
        </w:rPr>
      </w:pPr>
    </w:p>
    <w:p w:rsidR="00E54C4F" w:rsidRDefault="00E54C4F">
      <w:pPr>
        <w:spacing w:line="360" w:lineRule="auto"/>
        <w:ind w:firstLineChars="200" w:firstLine="480"/>
        <w:rPr>
          <w:rFonts w:ascii="宋体" w:hAnsi="宋体" w:cs="宋体"/>
          <w:sz w:val="24"/>
        </w:rPr>
      </w:pPr>
    </w:p>
    <w:p w:rsidR="00E54C4F" w:rsidRDefault="00E96FA3">
      <w:pPr>
        <w:tabs>
          <w:tab w:val="left" w:pos="4860"/>
        </w:tabs>
        <w:spacing w:line="360" w:lineRule="auto"/>
        <w:ind w:right="1560" w:firstLineChars="200" w:firstLine="480"/>
        <w:jc w:val="center"/>
        <w:rPr>
          <w:rFonts w:ascii="宋体" w:hAnsi="宋体" w:cs="宋体"/>
          <w:sz w:val="24"/>
        </w:rPr>
      </w:pPr>
      <w:r>
        <w:rPr>
          <w:rFonts w:ascii="宋体" w:hAnsi="宋体" w:cs="宋体" w:hint="eastAsia"/>
          <w:kern w:val="0"/>
          <w:sz w:val="24"/>
          <w:lang w:val="zh-CN"/>
        </w:rPr>
        <w:t>投标人名称（电子签名）</w:t>
      </w:r>
      <w:r>
        <w:rPr>
          <w:rFonts w:ascii="宋体" w:hAnsi="宋体" w:cs="宋体" w:hint="eastAsia"/>
          <w:sz w:val="24"/>
        </w:rPr>
        <w:t>：</w:t>
      </w:r>
    </w:p>
    <w:p w:rsidR="00E54C4F" w:rsidRDefault="00E96FA3">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E54C4F" w:rsidRDefault="00E54C4F">
      <w:pPr>
        <w:spacing w:line="360" w:lineRule="auto"/>
        <w:ind w:firstLineChars="200" w:firstLine="480"/>
        <w:rPr>
          <w:rFonts w:ascii="宋体" w:hAnsi="宋体" w:cs="宋体"/>
          <w:sz w:val="24"/>
        </w:rPr>
      </w:pPr>
    </w:p>
    <w:p w:rsidR="00E54C4F" w:rsidRDefault="00E54C4F">
      <w:pPr>
        <w:spacing w:line="360" w:lineRule="auto"/>
        <w:ind w:firstLineChars="200" w:firstLine="420"/>
        <w:rPr>
          <w:rFonts w:ascii="宋体" w:hAnsi="宋体" w:cs="宋体"/>
        </w:rPr>
      </w:pPr>
    </w:p>
    <w:p w:rsidR="00E54C4F" w:rsidRDefault="00E54C4F">
      <w:pPr>
        <w:spacing w:line="360" w:lineRule="auto"/>
        <w:ind w:firstLineChars="200" w:firstLine="420"/>
        <w:rPr>
          <w:rFonts w:ascii="宋体" w:hAnsi="宋体" w:cs="宋体"/>
        </w:rPr>
      </w:pPr>
    </w:p>
    <w:p w:rsidR="00E54C4F" w:rsidRDefault="00E54C4F">
      <w:pPr>
        <w:spacing w:line="360" w:lineRule="auto"/>
        <w:ind w:firstLineChars="200" w:firstLine="420"/>
        <w:rPr>
          <w:rFonts w:ascii="宋体" w:hAnsi="宋体" w:cs="宋体"/>
        </w:rPr>
      </w:pPr>
    </w:p>
    <w:p w:rsidR="00E54C4F" w:rsidRDefault="00E54C4F">
      <w:pPr>
        <w:spacing w:line="360" w:lineRule="auto"/>
        <w:ind w:firstLineChars="200" w:firstLine="420"/>
        <w:rPr>
          <w:rFonts w:ascii="宋体" w:hAnsi="宋体" w:cs="宋体"/>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96FA3">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E54C4F" w:rsidRDefault="00E96FA3">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E54C4F" w:rsidRDefault="00E96FA3" w:rsidP="00F2317B">
      <w:pPr>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E54C4F" w:rsidRDefault="00E96FA3">
      <w:pPr>
        <w:snapToGrid w:val="0"/>
        <w:spacing w:line="360" w:lineRule="auto"/>
        <w:rPr>
          <w:rFonts w:ascii="宋体" w:hAnsi="宋体" w:cs="宋体"/>
          <w:sz w:val="24"/>
          <w:u w:val="dotted"/>
        </w:rPr>
      </w:pPr>
      <w:r>
        <w:rPr>
          <w:rFonts w:ascii="宋体" w:hAnsi="宋体" w:cs="宋体" w:hint="eastAsia"/>
          <w:sz w:val="24"/>
        </w:rPr>
        <w:t>质疑供应商：</w:t>
      </w:r>
    </w:p>
    <w:p w:rsidR="00E54C4F" w:rsidRDefault="00E96FA3">
      <w:pPr>
        <w:snapToGrid w:val="0"/>
        <w:spacing w:line="360" w:lineRule="auto"/>
        <w:rPr>
          <w:rFonts w:ascii="宋体" w:hAnsi="宋体" w:cs="宋体"/>
          <w:sz w:val="24"/>
        </w:rPr>
      </w:pPr>
      <w:r>
        <w:rPr>
          <w:rFonts w:ascii="宋体" w:hAnsi="宋体" w:cs="宋体" w:hint="eastAsia"/>
          <w:sz w:val="24"/>
        </w:rPr>
        <w:t>地址：邮编：</w:t>
      </w:r>
    </w:p>
    <w:p w:rsidR="00E54C4F" w:rsidRDefault="00E96FA3">
      <w:pPr>
        <w:snapToGrid w:val="0"/>
        <w:spacing w:line="360" w:lineRule="auto"/>
        <w:rPr>
          <w:rFonts w:ascii="宋体" w:hAnsi="宋体" w:cs="宋体"/>
          <w:sz w:val="24"/>
        </w:rPr>
      </w:pPr>
      <w:r>
        <w:rPr>
          <w:rFonts w:ascii="宋体" w:hAnsi="宋体" w:cs="宋体" w:hint="eastAsia"/>
          <w:sz w:val="24"/>
        </w:rPr>
        <w:t>联系人：联系电话：</w:t>
      </w:r>
    </w:p>
    <w:p w:rsidR="00E54C4F" w:rsidRDefault="00E96FA3">
      <w:pPr>
        <w:snapToGrid w:val="0"/>
        <w:spacing w:line="360" w:lineRule="auto"/>
        <w:rPr>
          <w:rFonts w:ascii="宋体" w:hAnsi="宋体" w:cs="宋体"/>
          <w:sz w:val="24"/>
          <w:u w:val="dotted"/>
        </w:rPr>
      </w:pPr>
      <w:r>
        <w:rPr>
          <w:rFonts w:ascii="宋体" w:hAnsi="宋体" w:cs="宋体" w:hint="eastAsia"/>
          <w:sz w:val="24"/>
        </w:rPr>
        <w:t>授权代表：</w:t>
      </w:r>
    </w:p>
    <w:p w:rsidR="00E54C4F" w:rsidRDefault="00E96FA3">
      <w:pPr>
        <w:snapToGrid w:val="0"/>
        <w:spacing w:line="360" w:lineRule="auto"/>
        <w:rPr>
          <w:rFonts w:ascii="宋体" w:hAnsi="宋体" w:cs="宋体"/>
          <w:sz w:val="24"/>
        </w:rPr>
      </w:pPr>
      <w:r>
        <w:rPr>
          <w:rFonts w:ascii="宋体" w:hAnsi="宋体" w:cs="宋体" w:hint="eastAsia"/>
          <w:sz w:val="24"/>
        </w:rPr>
        <w:t>联系电话：</w:t>
      </w:r>
    </w:p>
    <w:p w:rsidR="00E54C4F" w:rsidRDefault="00E96FA3">
      <w:pPr>
        <w:snapToGrid w:val="0"/>
        <w:spacing w:line="360" w:lineRule="auto"/>
        <w:rPr>
          <w:rFonts w:ascii="宋体" w:hAnsi="宋体" w:cs="宋体"/>
          <w:sz w:val="24"/>
        </w:rPr>
      </w:pPr>
      <w:r>
        <w:rPr>
          <w:rFonts w:ascii="宋体" w:hAnsi="宋体" w:cs="宋体" w:hint="eastAsia"/>
          <w:sz w:val="24"/>
        </w:rPr>
        <w:t>地址： 邮编：</w:t>
      </w:r>
    </w:p>
    <w:p w:rsidR="00E54C4F" w:rsidRDefault="00E96FA3">
      <w:pPr>
        <w:snapToGrid w:val="0"/>
        <w:spacing w:line="360" w:lineRule="auto"/>
        <w:rPr>
          <w:rFonts w:ascii="宋体" w:hAnsi="宋体" w:cs="宋体"/>
          <w:bCs/>
          <w:sz w:val="24"/>
        </w:rPr>
      </w:pPr>
      <w:r>
        <w:rPr>
          <w:rFonts w:ascii="宋体" w:hAnsi="宋体" w:cs="宋体" w:hint="eastAsia"/>
          <w:bCs/>
          <w:sz w:val="24"/>
        </w:rPr>
        <w:t>二、质疑项目基本情况</w:t>
      </w:r>
    </w:p>
    <w:p w:rsidR="00E54C4F" w:rsidRDefault="00E96FA3">
      <w:pPr>
        <w:snapToGrid w:val="0"/>
        <w:spacing w:line="360" w:lineRule="auto"/>
        <w:rPr>
          <w:rFonts w:ascii="宋体" w:hAnsi="宋体" w:cs="宋体"/>
          <w:sz w:val="24"/>
        </w:rPr>
      </w:pPr>
      <w:r>
        <w:rPr>
          <w:rFonts w:ascii="宋体" w:hAnsi="宋体" w:cs="宋体" w:hint="eastAsia"/>
          <w:sz w:val="24"/>
        </w:rPr>
        <w:t>质疑项目的名称：</w:t>
      </w:r>
    </w:p>
    <w:p w:rsidR="00E54C4F" w:rsidRDefault="00E96FA3">
      <w:pPr>
        <w:snapToGrid w:val="0"/>
        <w:spacing w:line="360" w:lineRule="auto"/>
        <w:rPr>
          <w:rFonts w:ascii="宋体" w:hAnsi="宋体" w:cs="宋体"/>
          <w:sz w:val="24"/>
        </w:rPr>
      </w:pPr>
      <w:r>
        <w:rPr>
          <w:rFonts w:ascii="宋体" w:hAnsi="宋体" w:cs="宋体" w:hint="eastAsia"/>
          <w:sz w:val="24"/>
        </w:rPr>
        <w:t>质疑项目的编号：包号：</w:t>
      </w:r>
    </w:p>
    <w:p w:rsidR="00E54C4F" w:rsidRDefault="00E96FA3">
      <w:pPr>
        <w:snapToGrid w:val="0"/>
        <w:spacing w:line="360" w:lineRule="auto"/>
        <w:rPr>
          <w:rFonts w:ascii="宋体" w:hAnsi="宋体" w:cs="宋体"/>
          <w:sz w:val="24"/>
          <w:u w:val="dotted"/>
        </w:rPr>
      </w:pPr>
      <w:r>
        <w:rPr>
          <w:rFonts w:ascii="宋体" w:hAnsi="宋体" w:cs="宋体" w:hint="eastAsia"/>
          <w:sz w:val="24"/>
        </w:rPr>
        <w:t>采购人名称：</w:t>
      </w:r>
    </w:p>
    <w:p w:rsidR="00E54C4F" w:rsidRDefault="00E96FA3">
      <w:pPr>
        <w:snapToGrid w:val="0"/>
        <w:spacing w:line="360" w:lineRule="auto"/>
        <w:rPr>
          <w:rFonts w:ascii="宋体" w:hAnsi="宋体" w:cs="宋体"/>
          <w:sz w:val="24"/>
        </w:rPr>
      </w:pPr>
      <w:r>
        <w:rPr>
          <w:rFonts w:ascii="宋体" w:hAnsi="宋体" w:cs="宋体" w:hint="eastAsia"/>
          <w:sz w:val="24"/>
        </w:rPr>
        <w:t>采购文件获取日期：</w:t>
      </w:r>
    </w:p>
    <w:p w:rsidR="00E54C4F" w:rsidRDefault="00E96FA3">
      <w:pPr>
        <w:snapToGrid w:val="0"/>
        <w:spacing w:line="360" w:lineRule="auto"/>
        <w:rPr>
          <w:rFonts w:ascii="宋体" w:hAnsi="宋体" w:cs="宋体"/>
          <w:bCs/>
          <w:sz w:val="24"/>
        </w:rPr>
      </w:pPr>
      <w:r>
        <w:rPr>
          <w:rFonts w:ascii="宋体" w:hAnsi="宋体" w:cs="宋体" w:hint="eastAsia"/>
          <w:bCs/>
          <w:sz w:val="24"/>
        </w:rPr>
        <w:t>三、质疑事项具体内容</w:t>
      </w:r>
    </w:p>
    <w:p w:rsidR="00E54C4F" w:rsidRDefault="00E96FA3">
      <w:pPr>
        <w:snapToGrid w:val="0"/>
        <w:spacing w:line="360" w:lineRule="auto"/>
        <w:rPr>
          <w:rFonts w:ascii="宋体" w:hAnsi="宋体" w:cs="宋体"/>
          <w:sz w:val="24"/>
          <w:u w:val="dotted"/>
        </w:rPr>
      </w:pPr>
      <w:r>
        <w:rPr>
          <w:rFonts w:ascii="宋体" w:hAnsi="宋体" w:cs="宋体" w:hint="eastAsia"/>
          <w:sz w:val="24"/>
        </w:rPr>
        <w:t>质疑事项1：</w:t>
      </w:r>
    </w:p>
    <w:p w:rsidR="00E54C4F" w:rsidRDefault="00E96FA3">
      <w:pPr>
        <w:snapToGrid w:val="0"/>
        <w:spacing w:line="360" w:lineRule="auto"/>
        <w:rPr>
          <w:rFonts w:ascii="宋体" w:hAnsi="宋体" w:cs="宋体"/>
          <w:sz w:val="24"/>
          <w:u w:val="dotted"/>
        </w:rPr>
      </w:pPr>
      <w:r>
        <w:rPr>
          <w:rFonts w:ascii="宋体" w:hAnsi="宋体" w:cs="宋体" w:hint="eastAsia"/>
          <w:sz w:val="24"/>
        </w:rPr>
        <w:t>事实依据：</w:t>
      </w:r>
    </w:p>
    <w:p w:rsidR="00E54C4F" w:rsidRDefault="00E54C4F">
      <w:pPr>
        <w:snapToGrid w:val="0"/>
        <w:spacing w:line="360" w:lineRule="auto"/>
        <w:rPr>
          <w:rFonts w:ascii="宋体" w:hAnsi="宋体" w:cs="宋体"/>
          <w:sz w:val="24"/>
        </w:rPr>
      </w:pPr>
    </w:p>
    <w:p w:rsidR="00E54C4F" w:rsidRDefault="00E96FA3">
      <w:pPr>
        <w:snapToGrid w:val="0"/>
        <w:spacing w:line="360" w:lineRule="auto"/>
        <w:rPr>
          <w:rFonts w:ascii="宋体" w:hAnsi="宋体" w:cs="宋体"/>
          <w:sz w:val="24"/>
          <w:u w:val="dotted"/>
        </w:rPr>
      </w:pPr>
      <w:r>
        <w:rPr>
          <w:rFonts w:ascii="宋体" w:hAnsi="宋体" w:cs="宋体" w:hint="eastAsia"/>
          <w:sz w:val="24"/>
        </w:rPr>
        <w:t>法律依据：</w:t>
      </w:r>
    </w:p>
    <w:p w:rsidR="00E54C4F" w:rsidRDefault="00E54C4F">
      <w:pPr>
        <w:snapToGrid w:val="0"/>
        <w:spacing w:line="360" w:lineRule="auto"/>
        <w:rPr>
          <w:rFonts w:ascii="宋体" w:hAnsi="宋体" w:cs="宋体"/>
          <w:sz w:val="24"/>
          <w:u w:val="dotted"/>
        </w:rPr>
      </w:pPr>
    </w:p>
    <w:p w:rsidR="00E54C4F" w:rsidRDefault="00E96FA3">
      <w:pPr>
        <w:snapToGrid w:val="0"/>
        <w:spacing w:line="360" w:lineRule="auto"/>
        <w:rPr>
          <w:rFonts w:ascii="宋体" w:hAnsi="宋体" w:cs="宋体"/>
          <w:sz w:val="24"/>
          <w:u w:val="dotted"/>
        </w:rPr>
      </w:pPr>
      <w:r>
        <w:rPr>
          <w:rFonts w:ascii="宋体" w:hAnsi="宋体" w:cs="宋体" w:hint="eastAsia"/>
          <w:sz w:val="24"/>
        </w:rPr>
        <w:t>质疑事项2</w:t>
      </w:r>
    </w:p>
    <w:p w:rsidR="00E54C4F" w:rsidRDefault="00E96FA3">
      <w:pPr>
        <w:snapToGrid w:val="0"/>
        <w:spacing w:line="360" w:lineRule="auto"/>
        <w:rPr>
          <w:rFonts w:ascii="宋体" w:hAnsi="宋体" w:cs="宋体"/>
          <w:sz w:val="24"/>
        </w:rPr>
      </w:pPr>
      <w:r>
        <w:rPr>
          <w:rFonts w:ascii="宋体" w:hAnsi="宋体" w:cs="宋体" w:hint="eastAsia"/>
          <w:sz w:val="24"/>
        </w:rPr>
        <w:t>……</w:t>
      </w:r>
    </w:p>
    <w:p w:rsidR="00E54C4F" w:rsidRDefault="00E96FA3">
      <w:pPr>
        <w:snapToGrid w:val="0"/>
        <w:spacing w:line="360" w:lineRule="auto"/>
        <w:rPr>
          <w:rFonts w:ascii="宋体" w:hAnsi="宋体" w:cs="宋体"/>
          <w:bCs/>
          <w:sz w:val="24"/>
        </w:rPr>
      </w:pPr>
      <w:r>
        <w:rPr>
          <w:rFonts w:ascii="宋体" w:hAnsi="宋体" w:cs="宋体" w:hint="eastAsia"/>
          <w:bCs/>
          <w:sz w:val="24"/>
        </w:rPr>
        <w:t>四、与质疑事项相关的质疑请求</w:t>
      </w:r>
    </w:p>
    <w:p w:rsidR="00E54C4F" w:rsidRDefault="00E96FA3">
      <w:pPr>
        <w:snapToGrid w:val="0"/>
        <w:spacing w:line="360" w:lineRule="auto"/>
        <w:rPr>
          <w:rFonts w:ascii="宋体" w:hAnsi="宋体" w:cs="宋体"/>
          <w:sz w:val="24"/>
          <w:u w:val="dotted"/>
        </w:rPr>
      </w:pPr>
      <w:r>
        <w:rPr>
          <w:rFonts w:ascii="宋体" w:hAnsi="宋体" w:cs="宋体" w:hint="eastAsia"/>
          <w:sz w:val="24"/>
        </w:rPr>
        <w:t>请求：</w:t>
      </w:r>
    </w:p>
    <w:p w:rsidR="00E54C4F" w:rsidRDefault="00E96FA3">
      <w:pPr>
        <w:spacing w:line="360" w:lineRule="auto"/>
        <w:rPr>
          <w:rFonts w:ascii="宋体" w:hAnsi="宋体" w:cs="宋体"/>
          <w:sz w:val="24"/>
        </w:rPr>
      </w:pPr>
      <w:r>
        <w:rPr>
          <w:rFonts w:ascii="宋体" w:hAnsi="宋体" w:cs="宋体" w:hint="eastAsia"/>
          <w:sz w:val="24"/>
        </w:rPr>
        <w:t xml:space="preserve">签字(签章)：                   公章：                      </w:t>
      </w:r>
    </w:p>
    <w:p w:rsidR="00E54C4F" w:rsidRDefault="00E96FA3">
      <w:pPr>
        <w:spacing w:line="360" w:lineRule="auto"/>
        <w:rPr>
          <w:rFonts w:ascii="宋体" w:hAnsi="宋体" w:cs="宋体"/>
          <w:sz w:val="24"/>
        </w:rPr>
      </w:pPr>
      <w:r>
        <w:rPr>
          <w:rFonts w:ascii="宋体" w:hAnsi="宋体" w:cs="宋体" w:hint="eastAsia"/>
          <w:sz w:val="24"/>
        </w:rPr>
        <w:t xml:space="preserve">日期：    </w:t>
      </w:r>
    </w:p>
    <w:p w:rsidR="00E54C4F" w:rsidRDefault="00E54C4F">
      <w:pPr>
        <w:spacing w:line="360" w:lineRule="auto"/>
        <w:jc w:val="center"/>
        <w:rPr>
          <w:rFonts w:ascii="宋体" w:hAnsi="宋体" w:cs="宋体"/>
          <w:b/>
          <w:bCs/>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96FA3">
      <w:pPr>
        <w:spacing w:line="360" w:lineRule="auto"/>
        <w:rPr>
          <w:rFonts w:ascii="宋体" w:hAnsi="宋体" w:cs="宋体"/>
          <w:b/>
          <w:sz w:val="24"/>
        </w:rPr>
      </w:pPr>
      <w:r>
        <w:rPr>
          <w:rFonts w:ascii="宋体" w:hAnsi="宋体" w:cs="宋体" w:hint="eastAsia"/>
          <w:b/>
          <w:sz w:val="24"/>
        </w:rPr>
        <w:t>质疑函制作说明：</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E54C4F" w:rsidRDefault="00E54C4F">
      <w:pPr>
        <w:widowControl/>
        <w:spacing w:line="360" w:lineRule="auto"/>
        <w:ind w:firstLineChars="200" w:firstLine="600"/>
        <w:jc w:val="left"/>
        <w:rPr>
          <w:rFonts w:ascii="宋体" w:hAnsi="宋体" w:cs="宋体"/>
          <w:sz w:val="30"/>
          <w:szCs w:val="30"/>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center"/>
        <w:rPr>
          <w:rFonts w:ascii="宋体" w:hAnsi="宋体" w:cs="宋体"/>
          <w:b/>
          <w:spacing w:val="6"/>
          <w:sz w:val="32"/>
          <w:szCs w:val="32"/>
        </w:rPr>
      </w:pPr>
    </w:p>
    <w:p w:rsidR="00E54C4F" w:rsidRDefault="00E54C4F">
      <w:pPr>
        <w:spacing w:line="360" w:lineRule="auto"/>
        <w:jc w:val="left"/>
        <w:rPr>
          <w:rFonts w:ascii="宋体" w:hAnsi="宋体" w:cs="宋体"/>
          <w:b/>
          <w:spacing w:val="6"/>
          <w:sz w:val="32"/>
          <w:szCs w:val="32"/>
        </w:rPr>
      </w:pPr>
    </w:p>
    <w:p w:rsidR="00E54C4F" w:rsidRDefault="00E54C4F">
      <w:pPr>
        <w:spacing w:line="360" w:lineRule="auto"/>
        <w:jc w:val="left"/>
        <w:rPr>
          <w:rFonts w:ascii="宋体" w:hAnsi="宋体" w:cs="宋体"/>
          <w:b/>
          <w:spacing w:val="6"/>
          <w:sz w:val="32"/>
          <w:szCs w:val="32"/>
        </w:rPr>
      </w:pPr>
    </w:p>
    <w:p w:rsidR="00E54C4F" w:rsidRDefault="00E96FA3">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E54C4F" w:rsidRDefault="00E54C4F">
      <w:pPr>
        <w:spacing w:line="360" w:lineRule="auto"/>
        <w:jc w:val="center"/>
        <w:rPr>
          <w:rFonts w:ascii="宋体" w:hAnsi="宋体" w:cs="宋体"/>
          <w:b/>
          <w:sz w:val="24"/>
        </w:rPr>
      </w:pPr>
    </w:p>
    <w:p w:rsidR="00E54C4F" w:rsidRDefault="00E96FA3">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E54C4F" w:rsidRDefault="00E96FA3">
      <w:pPr>
        <w:spacing w:line="360" w:lineRule="auto"/>
        <w:rPr>
          <w:rFonts w:ascii="宋体" w:hAnsi="宋体" w:cs="宋体"/>
          <w:sz w:val="24"/>
        </w:rPr>
      </w:pPr>
      <w:r>
        <w:rPr>
          <w:rFonts w:ascii="宋体" w:hAnsi="宋体" w:cs="宋体" w:hint="eastAsia"/>
          <w:sz w:val="24"/>
        </w:rPr>
        <w:t>一、投诉相关主体基本情况</w:t>
      </w:r>
    </w:p>
    <w:p w:rsidR="00E54C4F" w:rsidRDefault="00E96FA3">
      <w:pPr>
        <w:spacing w:line="360" w:lineRule="auto"/>
        <w:rPr>
          <w:rFonts w:ascii="宋体" w:hAnsi="宋体" w:cs="宋体"/>
          <w:sz w:val="24"/>
          <w:u w:val="dotted"/>
        </w:rPr>
      </w:pPr>
      <w:r>
        <w:rPr>
          <w:rFonts w:ascii="宋体" w:hAnsi="宋体" w:cs="宋体" w:hint="eastAsia"/>
          <w:sz w:val="24"/>
        </w:rPr>
        <w:t>投诉人：</w:t>
      </w:r>
    </w:p>
    <w:p w:rsidR="00E54C4F" w:rsidRDefault="00E96FA3">
      <w:pPr>
        <w:spacing w:line="360" w:lineRule="auto"/>
        <w:rPr>
          <w:rFonts w:ascii="宋体" w:hAnsi="宋体" w:cs="宋体"/>
          <w:sz w:val="24"/>
          <w:u w:val="single"/>
        </w:rPr>
      </w:pPr>
      <w:r>
        <w:rPr>
          <w:rFonts w:ascii="宋体" w:hAnsi="宋体" w:cs="宋体" w:hint="eastAsia"/>
          <w:sz w:val="24"/>
        </w:rPr>
        <w:t>地     址：邮编：</w:t>
      </w:r>
    </w:p>
    <w:p w:rsidR="00E54C4F" w:rsidRDefault="00E96FA3">
      <w:pPr>
        <w:tabs>
          <w:tab w:val="left" w:pos="6510"/>
        </w:tabs>
        <w:spacing w:line="360" w:lineRule="auto"/>
        <w:jc w:val="left"/>
        <w:rPr>
          <w:rFonts w:ascii="宋体" w:hAnsi="宋体" w:cs="宋体"/>
          <w:sz w:val="24"/>
        </w:rPr>
      </w:pPr>
      <w:r>
        <w:rPr>
          <w:rFonts w:ascii="宋体" w:hAnsi="宋体" w:cs="宋体" w:hint="eastAsia"/>
          <w:sz w:val="24"/>
        </w:rPr>
        <w:t>法定代表人/主要负责人：</w:t>
      </w:r>
    </w:p>
    <w:p w:rsidR="00E54C4F" w:rsidRDefault="00E96FA3">
      <w:pPr>
        <w:tabs>
          <w:tab w:val="left" w:pos="6510"/>
        </w:tabs>
        <w:spacing w:line="360" w:lineRule="auto"/>
        <w:rPr>
          <w:rFonts w:ascii="宋体" w:hAnsi="宋体" w:cs="宋体"/>
          <w:sz w:val="24"/>
          <w:u w:val="dotted"/>
        </w:rPr>
      </w:pPr>
      <w:r>
        <w:rPr>
          <w:rFonts w:ascii="宋体" w:hAnsi="宋体" w:cs="宋体" w:hint="eastAsia"/>
          <w:sz w:val="24"/>
        </w:rPr>
        <w:t>联系电话：</w:t>
      </w:r>
    </w:p>
    <w:p w:rsidR="00E54C4F" w:rsidRDefault="00E96FA3">
      <w:pPr>
        <w:spacing w:line="360" w:lineRule="auto"/>
        <w:rPr>
          <w:rFonts w:ascii="宋体" w:hAnsi="宋体" w:cs="宋体"/>
          <w:sz w:val="24"/>
          <w:u w:val="dotted"/>
        </w:rPr>
      </w:pPr>
      <w:r>
        <w:rPr>
          <w:rFonts w:ascii="宋体" w:hAnsi="宋体" w:cs="宋体" w:hint="eastAsia"/>
          <w:sz w:val="24"/>
        </w:rPr>
        <w:t>授权代表：联系电话</w:t>
      </w:r>
      <w:r>
        <w:rPr>
          <w:rFonts w:ascii="宋体" w:hAnsi="宋体" w:cs="宋体" w:hint="eastAsia"/>
          <w:sz w:val="24"/>
          <w:u w:val="dotted"/>
        </w:rPr>
        <w:t xml:space="preserve">：                  </w:t>
      </w:r>
    </w:p>
    <w:p w:rsidR="00E54C4F" w:rsidRDefault="00E96FA3">
      <w:pPr>
        <w:spacing w:line="360" w:lineRule="auto"/>
        <w:rPr>
          <w:rFonts w:ascii="宋体" w:hAnsi="宋体" w:cs="宋体"/>
          <w:sz w:val="24"/>
          <w:u w:val="dotted"/>
        </w:rPr>
      </w:pPr>
      <w:r>
        <w:rPr>
          <w:rFonts w:ascii="宋体" w:hAnsi="宋体" w:cs="宋体" w:hint="eastAsia"/>
          <w:sz w:val="24"/>
        </w:rPr>
        <w:t>地     址：邮编：</w:t>
      </w:r>
    </w:p>
    <w:p w:rsidR="00E54C4F" w:rsidRDefault="00E96FA3">
      <w:pPr>
        <w:spacing w:line="360" w:lineRule="auto"/>
        <w:rPr>
          <w:rFonts w:ascii="宋体" w:hAnsi="宋体" w:cs="宋体"/>
          <w:sz w:val="24"/>
          <w:u w:val="single"/>
        </w:rPr>
      </w:pPr>
      <w:r>
        <w:rPr>
          <w:rFonts w:ascii="宋体" w:hAnsi="宋体" w:cs="宋体" w:hint="eastAsia"/>
          <w:sz w:val="24"/>
        </w:rPr>
        <w:t>被投诉人1：</w:t>
      </w:r>
    </w:p>
    <w:p w:rsidR="00E54C4F" w:rsidRDefault="00E96FA3">
      <w:pPr>
        <w:spacing w:line="360" w:lineRule="auto"/>
        <w:rPr>
          <w:rFonts w:ascii="宋体" w:hAnsi="宋体" w:cs="宋体"/>
          <w:sz w:val="24"/>
          <w:u w:val="single"/>
        </w:rPr>
      </w:pPr>
      <w:r>
        <w:rPr>
          <w:rFonts w:ascii="宋体" w:hAnsi="宋体" w:cs="宋体" w:hint="eastAsia"/>
          <w:sz w:val="24"/>
        </w:rPr>
        <w:t>地     址：邮编：</w:t>
      </w:r>
    </w:p>
    <w:p w:rsidR="00E54C4F" w:rsidRDefault="00E96FA3">
      <w:pPr>
        <w:spacing w:line="360" w:lineRule="auto"/>
        <w:rPr>
          <w:rFonts w:ascii="宋体" w:hAnsi="宋体" w:cs="宋体"/>
          <w:sz w:val="24"/>
          <w:u w:val="single"/>
        </w:rPr>
      </w:pPr>
      <w:r>
        <w:rPr>
          <w:rFonts w:ascii="宋体" w:hAnsi="宋体" w:cs="宋体" w:hint="eastAsia"/>
          <w:sz w:val="24"/>
        </w:rPr>
        <w:t>联系人：联系电话：</w:t>
      </w:r>
    </w:p>
    <w:p w:rsidR="00E54C4F" w:rsidRDefault="00E96FA3">
      <w:pPr>
        <w:spacing w:line="360" w:lineRule="auto"/>
        <w:rPr>
          <w:rFonts w:ascii="宋体" w:hAnsi="宋体" w:cs="宋体"/>
          <w:sz w:val="24"/>
        </w:rPr>
      </w:pPr>
      <w:r>
        <w:rPr>
          <w:rFonts w:ascii="宋体" w:hAnsi="宋体" w:cs="宋体" w:hint="eastAsia"/>
          <w:sz w:val="24"/>
        </w:rPr>
        <w:t>被投诉人2</w:t>
      </w:r>
    </w:p>
    <w:p w:rsidR="00E54C4F" w:rsidRDefault="00E96FA3">
      <w:pPr>
        <w:spacing w:line="360" w:lineRule="auto"/>
        <w:rPr>
          <w:rFonts w:ascii="宋体" w:hAnsi="宋体" w:cs="宋体"/>
          <w:sz w:val="24"/>
          <w:u w:val="dotted"/>
        </w:rPr>
      </w:pPr>
      <w:r>
        <w:rPr>
          <w:rFonts w:ascii="宋体" w:hAnsi="宋体" w:cs="宋体" w:hint="eastAsia"/>
          <w:sz w:val="24"/>
        </w:rPr>
        <w:t>……</w:t>
      </w:r>
    </w:p>
    <w:p w:rsidR="00E54C4F" w:rsidRDefault="00E96FA3">
      <w:pPr>
        <w:spacing w:line="360" w:lineRule="auto"/>
        <w:rPr>
          <w:rFonts w:ascii="宋体" w:hAnsi="宋体" w:cs="宋体"/>
          <w:sz w:val="24"/>
          <w:u w:val="single"/>
        </w:rPr>
      </w:pPr>
      <w:r>
        <w:rPr>
          <w:rFonts w:ascii="宋体" w:hAnsi="宋体" w:cs="宋体" w:hint="eastAsia"/>
          <w:sz w:val="24"/>
        </w:rPr>
        <w:t>相关供应商：</w:t>
      </w:r>
    </w:p>
    <w:p w:rsidR="00E54C4F" w:rsidRDefault="00E96FA3">
      <w:pPr>
        <w:spacing w:line="360" w:lineRule="auto"/>
        <w:rPr>
          <w:rFonts w:ascii="宋体" w:hAnsi="宋体" w:cs="宋体"/>
          <w:sz w:val="24"/>
          <w:u w:val="single"/>
        </w:rPr>
      </w:pPr>
      <w:r>
        <w:rPr>
          <w:rFonts w:ascii="宋体" w:hAnsi="宋体" w:cs="宋体" w:hint="eastAsia"/>
          <w:sz w:val="24"/>
        </w:rPr>
        <w:t>地     址：邮编：</w:t>
      </w:r>
    </w:p>
    <w:p w:rsidR="00E54C4F" w:rsidRDefault="00E96FA3">
      <w:pPr>
        <w:spacing w:line="360" w:lineRule="auto"/>
        <w:rPr>
          <w:rFonts w:ascii="宋体" w:hAnsi="宋体" w:cs="宋体"/>
          <w:sz w:val="24"/>
          <w:u w:val="single"/>
        </w:rPr>
      </w:pPr>
      <w:r>
        <w:rPr>
          <w:rFonts w:ascii="宋体" w:hAnsi="宋体" w:cs="宋体" w:hint="eastAsia"/>
          <w:sz w:val="24"/>
        </w:rPr>
        <w:t>联系人：联系电话：</w:t>
      </w:r>
    </w:p>
    <w:p w:rsidR="00E54C4F" w:rsidRDefault="00E96FA3">
      <w:pPr>
        <w:spacing w:line="360" w:lineRule="auto"/>
        <w:rPr>
          <w:rFonts w:ascii="宋体" w:hAnsi="宋体" w:cs="宋体"/>
          <w:sz w:val="24"/>
        </w:rPr>
      </w:pPr>
      <w:r>
        <w:rPr>
          <w:rFonts w:ascii="宋体" w:hAnsi="宋体" w:cs="宋体" w:hint="eastAsia"/>
          <w:sz w:val="24"/>
        </w:rPr>
        <w:t>二、投诉项目基本情况</w:t>
      </w:r>
    </w:p>
    <w:p w:rsidR="00E54C4F" w:rsidRDefault="00E96FA3">
      <w:pPr>
        <w:spacing w:line="360" w:lineRule="auto"/>
        <w:rPr>
          <w:rFonts w:ascii="宋体" w:hAnsi="宋体" w:cs="宋体"/>
          <w:sz w:val="24"/>
          <w:u w:val="dotted"/>
        </w:rPr>
      </w:pPr>
      <w:r>
        <w:rPr>
          <w:rFonts w:ascii="宋体" w:hAnsi="宋体" w:cs="宋体" w:hint="eastAsia"/>
          <w:sz w:val="24"/>
        </w:rPr>
        <w:t>采购项目名称：</w:t>
      </w:r>
    </w:p>
    <w:p w:rsidR="00E54C4F" w:rsidRDefault="00E96FA3">
      <w:pPr>
        <w:spacing w:line="360" w:lineRule="auto"/>
        <w:rPr>
          <w:rFonts w:ascii="宋体" w:hAnsi="宋体" w:cs="宋体"/>
          <w:sz w:val="24"/>
          <w:u w:val="single"/>
        </w:rPr>
      </w:pPr>
      <w:r>
        <w:rPr>
          <w:rFonts w:ascii="宋体" w:hAnsi="宋体" w:cs="宋体" w:hint="eastAsia"/>
          <w:sz w:val="24"/>
        </w:rPr>
        <w:t>采购项目编号：包号：</w:t>
      </w:r>
    </w:p>
    <w:p w:rsidR="00E54C4F" w:rsidRDefault="00E96FA3">
      <w:pPr>
        <w:spacing w:line="360" w:lineRule="auto"/>
        <w:rPr>
          <w:rFonts w:ascii="宋体" w:hAnsi="宋体" w:cs="宋体"/>
          <w:sz w:val="24"/>
        </w:rPr>
      </w:pPr>
      <w:r>
        <w:rPr>
          <w:rFonts w:ascii="宋体" w:hAnsi="宋体" w:cs="宋体" w:hint="eastAsia"/>
          <w:sz w:val="24"/>
        </w:rPr>
        <w:t>采购人名称：</w:t>
      </w:r>
    </w:p>
    <w:p w:rsidR="00E54C4F" w:rsidRDefault="00E96FA3">
      <w:pPr>
        <w:spacing w:line="360" w:lineRule="auto"/>
        <w:rPr>
          <w:rFonts w:ascii="宋体" w:hAnsi="宋体" w:cs="宋体"/>
          <w:sz w:val="24"/>
          <w:u w:val="single"/>
        </w:rPr>
      </w:pPr>
      <w:r>
        <w:rPr>
          <w:rFonts w:ascii="宋体" w:hAnsi="宋体" w:cs="宋体" w:hint="eastAsia"/>
          <w:sz w:val="24"/>
        </w:rPr>
        <w:t>代理机构名称：</w:t>
      </w:r>
    </w:p>
    <w:p w:rsidR="00E54C4F" w:rsidRDefault="00E96FA3">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p>
    <w:p w:rsidR="00E54C4F" w:rsidRDefault="00E96FA3">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p>
    <w:p w:rsidR="00E54C4F" w:rsidRDefault="00E96FA3">
      <w:pPr>
        <w:spacing w:line="360" w:lineRule="auto"/>
        <w:rPr>
          <w:rFonts w:ascii="宋体" w:hAnsi="宋体" w:cs="宋体"/>
          <w:sz w:val="24"/>
        </w:rPr>
      </w:pPr>
      <w:r>
        <w:rPr>
          <w:rFonts w:ascii="宋体" w:hAnsi="宋体" w:cs="宋体" w:hint="eastAsia"/>
          <w:sz w:val="24"/>
        </w:rPr>
        <w:t>三、质疑基本情况</w:t>
      </w:r>
    </w:p>
    <w:p w:rsidR="00E54C4F" w:rsidRDefault="00E96FA3">
      <w:pPr>
        <w:spacing w:line="360" w:lineRule="auto"/>
        <w:ind w:firstLineChars="200" w:firstLine="480"/>
        <w:rPr>
          <w:rFonts w:ascii="宋体" w:hAnsi="宋体" w:cs="宋体"/>
          <w:sz w:val="24"/>
          <w:u w:val="dotted"/>
        </w:rPr>
      </w:pPr>
      <w:r>
        <w:rPr>
          <w:rFonts w:ascii="宋体" w:hAnsi="宋体" w:cs="宋体" w:hint="eastAsia"/>
          <w:sz w:val="24"/>
        </w:rPr>
        <w:t>投诉人于年月日,向提出质疑，质疑事项为：</w:t>
      </w:r>
    </w:p>
    <w:p w:rsidR="00E54C4F" w:rsidRDefault="00E54C4F">
      <w:pPr>
        <w:spacing w:line="360" w:lineRule="auto"/>
        <w:rPr>
          <w:rFonts w:ascii="宋体" w:hAnsi="宋体" w:cs="宋体"/>
          <w:sz w:val="24"/>
          <w:u w:val="dotted"/>
        </w:rPr>
      </w:pPr>
    </w:p>
    <w:p w:rsidR="00E54C4F" w:rsidRDefault="00E96FA3">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于年月日,就质疑事项作出了答复/没有在法定期限内作出答复。</w:t>
      </w:r>
    </w:p>
    <w:p w:rsidR="00E54C4F" w:rsidRDefault="00E96FA3">
      <w:pPr>
        <w:spacing w:line="360" w:lineRule="auto"/>
        <w:rPr>
          <w:rFonts w:ascii="宋体" w:hAnsi="宋体" w:cs="宋体"/>
          <w:sz w:val="24"/>
        </w:rPr>
      </w:pPr>
      <w:r>
        <w:rPr>
          <w:rFonts w:ascii="宋体" w:hAnsi="宋体" w:cs="宋体" w:hint="eastAsia"/>
          <w:sz w:val="24"/>
        </w:rPr>
        <w:t>四、投诉事项具体内容</w:t>
      </w:r>
    </w:p>
    <w:p w:rsidR="00E54C4F" w:rsidRDefault="00E96FA3">
      <w:pPr>
        <w:spacing w:line="360" w:lineRule="auto"/>
        <w:rPr>
          <w:rFonts w:ascii="宋体" w:hAnsi="宋体" w:cs="宋体"/>
          <w:sz w:val="24"/>
          <w:u w:val="single"/>
        </w:rPr>
      </w:pPr>
      <w:r>
        <w:rPr>
          <w:rFonts w:ascii="宋体" w:hAnsi="宋体" w:cs="宋体" w:hint="eastAsia"/>
          <w:sz w:val="24"/>
        </w:rPr>
        <w:lastRenderedPageBreak/>
        <w:t>投诉事项 1：</w:t>
      </w:r>
    </w:p>
    <w:p w:rsidR="00E54C4F" w:rsidRDefault="00E96FA3">
      <w:pPr>
        <w:spacing w:line="360" w:lineRule="auto"/>
        <w:rPr>
          <w:rFonts w:ascii="宋体" w:hAnsi="宋体" w:cs="宋体"/>
          <w:sz w:val="24"/>
        </w:rPr>
      </w:pPr>
      <w:r>
        <w:rPr>
          <w:rFonts w:ascii="宋体" w:hAnsi="宋体" w:cs="宋体" w:hint="eastAsia"/>
          <w:sz w:val="24"/>
        </w:rPr>
        <w:t>事实依据：</w:t>
      </w:r>
    </w:p>
    <w:p w:rsidR="00E54C4F" w:rsidRDefault="00E54C4F">
      <w:pPr>
        <w:spacing w:line="360" w:lineRule="auto"/>
        <w:rPr>
          <w:rFonts w:ascii="宋体" w:hAnsi="宋体" w:cs="宋体"/>
          <w:sz w:val="24"/>
          <w:u w:val="dotted"/>
        </w:rPr>
      </w:pPr>
    </w:p>
    <w:p w:rsidR="00E54C4F" w:rsidRDefault="00E96FA3">
      <w:pPr>
        <w:spacing w:line="360" w:lineRule="auto"/>
        <w:rPr>
          <w:rFonts w:ascii="宋体" w:hAnsi="宋体" w:cs="宋体"/>
          <w:sz w:val="24"/>
          <w:u w:val="single"/>
        </w:rPr>
      </w:pPr>
      <w:r>
        <w:rPr>
          <w:rFonts w:ascii="宋体" w:hAnsi="宋体" w:cs="宋体" w:hint="eastAsia"/>
          <w:sz w:val="24"/>
        </w:rPr>
        <w:t>法律依据：</w:t>
      </w:r>
    </w:p>
    <w:p w:rsidR="00E54C4F" w:rsidRDefault="00E54C4F">
      <w:pPr>
        <w:spacing w:line="360" w:lineRule="auto"/>
        <w:rPr>
          <w:rFonts w:ascii="宋体" w:hAnsi="宋体" w:cs="宋体"/>
          <w:sz w:val="24"/>
          <w:u w:val="dotted"/>
        </w:rPr>
      </w:pPr>
    </w:p>
    <w:p w:rsidR="00E54C4F" w:rsidRDefault="00E96FA3">
      <w:pPr>
        <w:spacing w:line="360" w:lineRule="auto"/>
        <w:rPr>
          <w:rFonts w:ascii="宋体" w:hAnsi="宋体" w:cs="宋体"/>
          <w:sz w:val="24"/>
        </w:rPr>
      </w:pPr>
      <w:r>
        <w:rPr>
          <w:rFonts w:ascii="宋体" w:hAnsi="宋体" w:cs="宋体" w:hint="eastAsia"/>
          <w:sz w:val="24"/>
        </w:rPr>
        <w:t>投诉事项2</w:t>
      </w:r>
    </w:p>
    <w:p w:rsidR="00E54C4F" w:rsidRDefault="00E96FA3">
      <w:pPr>
        <w:spacing w:line="360" w:lineRule="auto"/>
        <w:rPr>
          <w:rFonts w:ascii="宋体" w:hAnsi="宋体" w:cs="宋体"/>
          <w:sz w:val="24"/>
          <w:u w:val="dotted"/>
        </w:rPr>
      </w:pPr>
      <w:r>
        <w:rPr>
          <w:rFonts w:ascii="宋体" w:hAnsi="宋体" w:cs="宋体" w:hint="eastAsia"/>
          <w:sz w:val="24"/>
        </w:rPr>
        <w:t>……</w:t>
      </w:r>
    </w:p>
    <w:p w:rsidR="00E54C4F" w:rsidRDefault="00E96FA3">
      <w:pPr>
        <w:spacing w:line="360" w:lineRule="auto"/>
        <w:rPr>
          <w:rFonts w:ascii="宋体" w:hAnsi="宋体" w:cs="宋体"/>
          <w:sz w:val="24"/>
        </w:rPr>
      </w:pPr>
      <w:r>
        <w:rPr>
          <w:rFonts w:ascii="宋体" w:hAnsi="宋体" w:cs="宋体" w:hint="eastAsia"/>
          <w:sz w:val="24"/>
        </w:rPr>
        <w:t>五、与投诉事项相关的投诉请求</w:t>
      </w:r>
    </w:p>
    <w:p w:rsidR="00E54C4F" w:rsidRDefault="00E96FA3">
      <w:pPr>
        <w:spacing w:line="360" w:lineRule="auto"/>
        <w:rPr>
          <w:rFonts w:ascii="宋体" w:hAnsi="宋体" w:cs="宋体"/>
          <w:sz w:val="24"/>
        </w:rPr>
      </w:pPr>
      <w:r>
        <w:rPr>
          <w:rFonts w:ascii="宋体" w:hAnsi="宋体" w:cs="宋体" w:hint="eastAsia"/>
          <w:sz w:val="24"/>
        </w:rPr>
        <w:t>请求：</w:t>
      </w:r>
    </w:p>
    <w:p w:rsidR="00E54C4F" w:rsidRDefault="00E54C4F">
      <w:pPr>
        <w:spacing w:line="360" w:lineRule="auto"/>
        <w:rPr>
          <w:rFonts w:ascii="宋体" w:hAnsi="宋体" w:cs="宋体"/>
          <w:sz w:val="24"/>
          <w:u w:val="single"/>
        </w:rPr>
      </w:pPr>
    </w:p>
    <w:p w:rsidR="00E54C4F" w:rsidRDefault="00E96FA3">
      <w:pPr>
        <w:spacing w:line="360" w:lineRule="auto"/>
        <w:rPr>
          <w:rFonts w:ascii="宋体" w:hAnsi="宋体" w:cs="宋体"/>
          <w:sz w:val="24"/>
        </w:rPr>
      </w:pPr>
      <w:r>
        <w:rPr>
          <w:rFonts w:ascii="宋体" w:hAnsi="宋体" w:cs="宋体" w:hint="eastAsia"/>
          <w:sz w:val="24"/>
        </w:rPr>
        <w:t xml:space="preserve">签字(签章)：                   公章：                      </w:t>
      </w:r>
    </w:p>
    <w:p w:rsidR="00E54C4F" w:rsidRDefault="00E96FA3">
      <w:pPr>
        <w:spacing w:line="360" w:lineRule="auto"/>
        <w:rPr>
          <w:rFonts w:ascii="宋体" w:hAnsi="宋体" w:cs="宋体"/>
          <w:sz w:val="24"/>
        </w:rPr>
      </w:pPr>
      <w:r>
        <w:rPr>
          <w:rFonts w:ascii="宋体" w:hAnsi="宋体" w:cs="宋体" w:hint="eastAsia"/>
          <w:sz w:val="24"/>
        </w:rPr>
        <w:t xml:space="preserve">日期：    </w:t>
      </w:r>
    </w:p>
    <w:p w:rsidR="00E54C4F" w:rsidRDefault="00E54C4F">
      <w:pPr>
        <w:spacing w:line="360" w:lineRule="auto"/>
        <w:rPr>
          <w:rFonts w:ascii="宋体" w:hAnsi="宋体" w:cs="宋体"/>
          <w:b/>
          <w:sz w:val="24"/>
        </w:rPr>
      </w:pPr>
    </w:p>
    <w:p w:rsidR="00E54C4F" w:rsidRDefault="00E54C4F">
      <w:pPr>
        <w:spacing w:line="360" w:lineRule="auto"/>
        <w:rPr>
          <w:rFonts w:ascii="宋体" w:hAnsi="宋体" w:cs="宋体"/>
          <w:b/>
          <w:sz w:val="24"/>
        </w:rPr>
      </w:pPr>
    </w:p>
    <w:p w:rsidR="00E54C4F" w:rsidRDefault="00E96FA3">
      <w:pPr>
        <w:spacing w:line="360" w:lineRule="auto"/>
        <w:rPr>
          <w:rFonts w:ascii="宋体" w:hAnsi="宋体" w:cs="宋体"/>
          <w:b/>
          <w:sz w:val="24"/>
        </w:rPr>
      </w:pPr>
      <w:r>
        <w:rPr>
          <w:rFonts w:ascii="宋体" w:hAnsi="宋体" w:cs="宋体" w:hint="eastAsia"/>
          <w:b/>
          <w:sz w:val="24"/>
        </w:rPr>
        <w:t>投诉书制作说明：</w:t>
      </w:r>
    </w:p>
    <w:p w:rsidR="00E54C4F" w:rsidRDefault="00E96FA3">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E54C4F" w:rsidRDefault="00E96FA3">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E54C4F" w:rsidRDefault="00E96FA3">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E54C4F" w:rsidRDefault="00E96FA3">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E54C4F" w:rsidRDefault="00E54C4F">
      <w:pPr>
        <w:spacing w:line="360" w:lineRule="auto"/>
        <w:rPr>
          <w:rFonts w:ascii="宋体" w:hAnsi="宋体" w:cs="宋体"/>
          <w:b/>
          <w:sz w:val="24"/>
        </w:rPr>
      </w:pPr>
    </w:p>
    <w:p w:rsidR="00E54C4F" w:rsidRDefault="00E54C4F">
      <w:pPr>
        <w:autoSpaceDE w:val="0"/>
        <w:autoSpaceDN w:val="0"/>
        <w:jc w:val="center"/>
        <w:rPr>
          <w:rFonts w:ascii="宋体" w:hAnsi="宋体" w:cs="宋体"/>
          <w:b/>
          <w:spacing w:val="6"/>
          <w:sz w:val="32"/>
          <w:szCs w:val="32"/>
        </w:rPr>
      </w:pPr>
    </w:p>
    <w:p w:rsidR="005443C2" w:rsidRPr="005443C2" w:rsidRDefault="005443C2" w:rsidP="005443C2">
      <w:pPr>
        <w:pStyle w:val="2"/>
        <w:rPr>
          <w:lang w:val="en-US"/>
        </w:rPr>
      </w:pPr>
    </w:p>
    <w:p w:rsidR="00E54C4F" w:rsidRDefault="00E54C4F">
      <w:pPr>
        <w:autoSpaceDE w:val="0"/>
        <w:autoSpaceDN w:val="0"/>
        <w:jc w:val="center"/>
        <w:rPr>
          <w:rFonts w:ascii="宋体" w:hAnsi="宋体" w:cs="宋体"/>
          <w:b/>
          <w:spacing w:val="6"/>
          <w:sz w:val="32"/>
          <w:szCs w:val="32"/>
        </w:rPr>
      </w:pPr>
    </w:p>
    <w:p w:rsidR="00E54C4F" w:rsidRDefault="00E96FA3">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E54C4F" w:rsidRDefault="00E54C4F">
      <w:pPr>
        <w:spacing w:line="360" w:lineRule="auto"/>
        <w:rPr>
          <w:rFonts w:ascii="宋体" w:hAnsi="宋体" w:cs="宋体"/>
          <w:sz w:val="24"/>
          <w:u w:val="single"/>
        </w:rPr>
      </w:pPr>
    </w:p>
    <w:p w:rsidR="00E54C4F" w:rsidRDefault="00E96FA3">
      <w:pPr>
        <w:spacing w:line="360" w:lineRule="auto"/>
        <w:rPr>
          <w:rFonts w:ascii="宋体" w:hAnsi="宋体" w:cs="宋体"/>
          <w:sz w:val="24"/>
        </w:rPr>
      </w:pPr>
      <w:r>
        <w:rPr>
          <w:rFonts w:ascii="宋体" w:hAnsi="宋体" w:cs="宋体" w:hint="eastAsia"/>
          <w:color w:val="0000FF"/>
          <w:sz w:val="24"/>
          <w:u w:val="single"/>
        </w:rPr>
        <w:t>（采购人）</w:t>
      </w:r>
      <w:r>
        <w:rPr>
          <w:rFonts w:ascii="宋体" w:hAnsi="宋体" w:cs="宋体" w:hint="eastAsia"/>
          <w:sz w:val="24"/>
          <w:u w:val="single"/>
        </w:rPr>
        <w:t>、（采购代理机构）：</w:t>
      </w:r>
    </w:p>
    <w:p w:rsidR="00E54C4F" w:rsidRDefault="00E96FA3">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bCs/>
          <w:sz w:val="24"/>
        </w:rPr>
        <w:t>投标活动中作如下说明：</w:t>
      </w:r>
      <w:r>
        <w:rPr>
          <w:rFonts w:ascii="宋体" w:hAnsi="宋体" w:cs="宋体" w:hint="eastAsia"/>
          <w:sz w:val="24"/>
        </w:rPr>
        <w:t xml:space="preserve">我方所使用的“XX专用章”与法定名称章具有同等的法律效力，对使用“XX专用章”的行为予以完全承认，并愿意承担相应责任。   </w:t>
      </w:r>
    </w:p>
    <w:p w:rsidR="00E54C4F" w:rsidRDefault="00E96FA3">
      <w:pPr>
        <w:spacing w:line="360" w:lineRule="auto"/>
        <w:ind w:firstLineChars="200" w:firstLine="480"/>
        <w:rPr>
          <w:rFonts w:ascii="宋体" w:hAnsi="宋体" w:cs="宋体"/>
          <w:sz w:val="24"/>
        </w:rPr>
      </w:pPr>
      <w:r>
        <w:rPr>
          <w:rFonts w:ascii="宋体" w:hAnsi="宋体" w:cs="宋体" w:hint="eastAsia"/>
          <w:sz w:val="24"/>
        </w:rPr>
        <w:t>特此说明。</w:t>
      </w:r>
    </w:p>
    <w:p w:rsidR="00E54C4F" w:rsidRDefault="00E54C4F">
      <w:pPr>
        <w:spacing w:line="360" w:lineRule="auto"/>
        <w:ind w:firstLine="494"/>
        <w:rPr>
          <w:rFonts w:ascii="宋体" w:hAnsi="宋体" w:cs="宋体"/>
          <w:sz w:val="24"/>
        </w:rPr>
      </w:pPr>
    </w:p>
    <w:p w:rsidR="00E54C4F" w:rsidRDefault="00E54C4F">
      <w:pPr>
        <w:spacing w:line="360" w:lineRule="auto"/>
        <w:ind w:firstLine="494"/>
        <w:rPr>
          <w:rFonts w:ascii="宋体" w:hAnsi="宋体" w:cs="宋体"/>
          <w:sz w:val="24"/>
        </w:rPr>
      </w:pPr>
    </w:p>
    <w:p w:rsidR="00E54C4F" w:rsidRDefault="00E54C4F">
      <w:pPr>
        <w:spacing w:line="360" w:lineRule="auto"/>
        <w:ind w:firstLine="494"/>
        <w:rPr>
          <w:rFonts w:ascii="宋体" w:hAnsi="宋体" w:cs="宋体"/>
          <w:sz w:val="24"/>
        </w:rPr>
      </w:pPr>
    </w:p>
    <w:p w:rsidR="00E54C4F" w:rsidRDefault="00E54C4F">
      <w:pPr>
        <w:spacing w:line="360" w:lineRule="auto"/>
        <w:ind w:firstLine="494"/>
        <w:rPr>
          <w:rFonts w:ascii="宋体" w:hAnsi="宋体" w:cs="宋体"/>
          <w:sz w:val="24"/>
        </w:rPr>
      </w:pPr>
    </w:p>
    <w:p w:rsidR="00E54C4F" w:rsidRDefault="00E96FA3">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E54C4F" w:rsidRDefault="00E96FA3">
      <w:pPr>
        <w:ind w:right="1440" w:firstLine="494"/>
        <w:jc w:val="center"/>
        <w:rPr>
          <w:rFonts w:ascii="宋体" w:hAnsi="宋体" w:cs="宋体"/>
          <w:sz w:val="24"/>
        </w:rPr>
      </w:pPr>
      <w:r>
        <w:rPr>
          <w:rFonts w:ascii="宋体" w:hAnsi="宋体" w:cs="宋体" w:hint="eastAsia"/>
          <w:sz w:val="24"/>
        </w:rPr>
        <w:t xml:space="preserve">                              日期：       年     月     日</w:t>
      </w:r>
    </w:p>
    <w:p w:rsidR="00E54C4F" w:rsidRDefault="00E96FA3">
      <w:pPr>
        <w:rPr>
          <w:rFonts w:ascii="宋体" w:hAnsi="宋体" w:cs="宋体"/>
          <w:sz w:val="24"/>
        </w:rPr>
      </w:pPr>
      <w:r>
        <w:rPr>
          <w:rFonts w:ascii="宋体" w:hAnsi="宋体" w:cs="宋体" w:hint="eastAsia"/>
          <w:b/>
          <w:bCs/>
          <w:sz w:val="24"/>
        </w:rPr>
        <w:t>附：</w:t>
      </w:r>
    </w:p>
    <w:p w:rsidR="00E54C4F" w:rsidRDefault="007B5FCC">
      <w:pPr>
        <w:spacing w:line="360" w:lineRule="auto"/>
        <w:rPr>
          <w:rFonts w:ascii="宋体" w:hAnsi="宋体" w:cs="宋体"/>
          <w:bCs/>
          <w:sz w:val="24"/>
        </w:rPr>
      </w:pPr>
      <w:r w:rsidRPr="007B5FCC">
        <w:rPr>
          <w:rFonts w:ascii="宋体" w:hAnsi="宋体" w:cs="宋体"/>
          <w:b/>
          <w:bCs/>
          <w:sz w:val="24"/>
        </w:rPr>
        <w:pict>
          <v:rect id="Rectangle 17" o:spid="_x0000_s1026" style="position:absolute;left:0;text-align:left;margin-left:238.9pt;margin-top:28.05pt;width:212.95pt;height:177.45pt;z-index:-251657216"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stroke miterlimit="2"/>
          </v:rect>
        </w:pict>
      </w:r>
      <w:r w:rsidRPr="007B5FCC">
        <w:rPr>
          <w:rFonts w:ascii="宋体" w:hAnsi="宋体" w:cs="宋体"/>
          <w:b/>
          <w:bCs/>
          <w:sz w:val="24"/>
        </w:rPr>
        <w:pict>
          <v:rect id="Rectangle 16" o:spid="_x0000_s1027" style="position:absolute;left:0;text-align:left;margin-left:-7.2pt;margin-top:30.3pt;width:208.5pt;height:177.45pt;z-index:-251656192"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stroke miterlimit="2"/>
          </v:rect>
        </w:pict>
      </w:r>
      <w:r w:rsidR="00E96FA3">
        <w:rPr>
          <w:rFonts w:ascii="宋体" w:hAnsi="宋体" w:cs="宋体" w:hint="eastAsia"/>
          <w:sz w:val="24"/>
        </w:rPr>
        <w:t>投标单位法定名称章（印模）                投标单位“XX专用章”（印模）</w:t>
      </w: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96FA3">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lastRenderedPageBreak/>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E54C4F" w:rsidRDefault="00E96FA3" w:rsidP="00CE252C">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 xml:space="preserve">投标。 </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（联合体成员1）</w:t>
      </w:r>
      <w:r>
        <w:rPr>
          <w:rFonts w:ascii="宋体" w:hAnsi="宋体" w:cs="宋体" w:hint="eastAsia"/>
          <w:kern w:val="0"/>
          <w:sz w:val="24"/>
          <w:lang w:val="zh-CN"/>
        </w:rPr>
        <w:t>承担的工作和义务为：；</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E54C4F" w:rsidRDefault="00E96FA3">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414"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414"/>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提供的服务由小微企业承接，其合同份额占到合同总金额%以上</w:t>
      </w:r>
      <w:r>
        <w:rPr>
          <w:rFonts w:ascii="宋体" w:hAnsi="宋体" w:cs="宋体" w:hint="eastAsia"/>
          <w:kern w:val="0"/>
          <w:sz w:val="24"/>
          <w:lang w:val="zh-CN"/>
        </w:rPr>
        <w:t>。</w:t>
      </w:r>
      <w:r>
        <w:rPr>
          <w:rFonts w:ascii="宋体" w:hAnsi="宋体" w:cs="宋体" w:hint="eastAsia"/>
          <w:b/>
          <w:kern w:val="0"/>
          <w:sz w:val="24"/>
          <w:lang w:val="zh-CN"/>
        </w:rPr>
        <w:t>（</w:t>
      </w:r>
      <w:bookmarkStart w:id="415" w:name="_Hlk101133598"/>
      <w:r>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415"/>
      <w:r>
        <w:rPr>
          <w:rFonts w:ascii="宋体" w:hAnsi="宋体" w:cs="宋体" w:hint="eastAsia"/>
          <w:b/>
          <w:kern w:val="0"/>
          <w:sz w:val="24"/>
          <w:lang w:val="zh-CN"/>
        </w:rPr>
        <w:t>）</w:t>
      </w:r>
    </w:p>
    <w:p w:rsidR="00E54C4F" w:rsidRDefault="00E96FA3">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416" w:name="_Hlk101133173"/>
      <w:r>
        <w:rPr>
          <w:rFonts w:ascii="宋体" w:hAnsi="宋体" w:cs="宋体" w:hint="eastAsia"/>
          <w:sz w:val="24"/>
        </w:rPr>
        <w:t>中小企业合同金额达到%，小微企业合同金额达到%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416"/>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1、联合体各方不再单独参加或者与其他供应商另外组成联合体参加同一合同项下的政府采购活动。</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3、本协议提交采购人、采购代理机构后，联合体各方不得以任何形式对上述内容</w:t>
      </w:r>
      <w:r>
        <w:rPr>
          <w:rFonts w:ascii="宋体" w:hAnsi="宋体" w:cs="宋体" w:hint="eastAsia"/>
          <w:kern w:val="0"/>
          <w:sz w:val="24"/>
          <w:lang w:val="zh-CN"/>
        </w:rPr>
        <w:lastRenderedPageBreak/>
        <w:t>进行修改或撤销。</w:t>
      </w:r>
    </w:p>
    <w:p w:rsidR="00E54C4F" w:rsidRDefault="00E96FA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E54C4F" w:rsidRDefault="00E96FA3">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E54C4F" w:rsidRDefault="00E96FA3">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p>
    <w:p w:rsidR="00E54C4F" w:rsidRDefault="00E96FA3">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  年  月   日</w:t>
      </w:r>
    </w:p>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rsidP="00CE252C">
      <w:pPr>
        <w:snapToGrid w:val="0"/>
        <w:spacing w:line="360" w:lineRule="auto"/>
        <w:ind w:firstLineChars="1100" w:firstLine="3666"/>
        <w:rPr>
          <w:rFonts w:ascii="宋体" w:hAnsi="宋体" w:cs="宋体"/>
          <w:b/>
          <w:spacing w:val="6"/>
          <w:sz w:val="32"/>
          <w:szCs w:val="32"/>
        </w:rPr>
      </w:pPr>
    </w:p>
    <w:p w:rsidR="00E54C4F" w:rsidRDefault="00E96FA3">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E54C4F" w:rsidRDefault="00E96FA3" w:rsidP="00CE252C">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E54C4F" w:rsidRDefault="00E96FA3">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color w:val="0000FF"/>
          <w:sz w:val="24"/>
        </w:rPr>
        <w:t>（项目名称）</w:t>
      </w:r>
      <w:r>
        <w:rPr>
          <w:rFonts w:ascii="宋体" w:hAnsi="宋体" w:cs="宋体" w:hint="eastAsia"/>
          <w:sz w:val="24"/>
        </w:rPr>
        <w:t>【招标编号：</w:t>
      </w:r>
      <w:r>
        <w:rPr>
          <w:rFonts w:ascii="宋体" w:hAnsi="宋体" w:cs="宋体" w:hint="eastAsia"/>
          <w:color w:val="FF0000"/>
          <w:sz w:val="24"/>
        </w:rPr>
        <w:t>（采购编号）</w:t>
      </w:r>
      <w:r>
        <w:rPr>
          <w:rFonts w:ascii="宋体" w:hAnsi="宋体" w:cs="宋体" w:hint="eastAsia"/>
          <w:sz w:val="24"/>
        </w:rPr>
        <w:t>】</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kern w:val="0"/>
          <w:sz w:val="24"/>
          <w:u w:val="single"/>
        </w:rPr>
        <w:t xml:space="preserve"> XX工作内容   </w:t>
      </w:r>
      <w:r>
        <w:rPr>
          <w:rFonts w:ascii="宋体" w:hAnsi="宋体" w:cs="宋体" w:hint="eastAsia"/>
          <w:sz w:val="24"/>
        </w:rPr>
        <w:t>分包给</w:t>
      </w:r>
      <w:r>
        <w:rPr>
          <w:rFonts w:ascii="宋体" w:hAnsi="宋体" w:cs="宋体" w:hint="eastAsia"/>
          <w:kern w:val="0"/>
          <w:sz w:val="24"/>
          <w:u w:val="single"/>
        </w:rPr>
        <w:t>（分包供应商1名称）</w:t>
      </w:r>
      <w:r>
        <w:rPr>
          <w:rFonts w:ascii="宋体" w:hAnsi="宋体" w:cs="宋体" w:hint="eastAsia"/>
          <w:kern w:val="0"/>
          <w:sz w:val="24"/>
          <w:lang w:val="zh-CN"/>
        </w:rPr>
        <w:t>，</w:t>
      </w:r>
      <w:r>
        <w:rPr>
          <w:rFonts w:ascii="宋体" w:hAnsi="宋体" w:cs="宋体" w:hint="eastAsia"/>
          <w:kern w:val="0"/>
          <w:sz w:val="24"/>
          <w:u w:val="single"/>
        </w:rPr>
        <w:t>（分包供应商2名称），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E54C4F" w:rsidRDefault="00E96FA3" w:rsidP="00CE252C">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E54C4F" w:rsidRDefault="00E54C4F"/>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E54C4F" w:rsidRDefault="00E96FA3">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hint="eastAsia"/>
          <w:kern w:val="0"/>
          <w:sz w:val="24"/>
          <w:u w:val="single"/>
        </w:rPr>
        <w:t>（分包供应商X</w:t>
      </w:r>
      <w:r>
        <w:rPr>
          <w:rFonts w:ascii="宋体" w:hAnsi="宋体" w:cs="宋体"/>
          <w:kern w:val="0"/>
          <w:sz w:val="24"/>
          <w:u w:val="single"/>
        </w:rPr>
        <w:t>,</w:t>
      </w:r>
      <w:r>
        <w:rPr>
          <w:rFonts w:ascii="宋体" w:hAnsi="宋体" w:cs="宋体" w:hint="eastAsia"/>
          <w:kern w:val="0"/>
          <w:sz w:val="24"/>
          <w:u w:val="single"/>
        </w:rPr>
        <w:t>……）提供的服务全部由小微企业承接，</w:t>
      </w:r>
      <w:r>
        <w:rPr>
          <w:rFonts w:ascii="宋体" w:hAnsi="宋体" w:cs="宋体" w:hint="eastAsia"/>
          <w:kern w:val="0"/>
          <w:sz w:val="24"/>
        </w:rPr>
        <w:t>其合同份额占到合同总金额%以上</w:t>
      </w:r>
      <w:r>
        <w:rPr>
          <w:rFonts w:ascii="宋体" w:hAnsi="宋体" w:cs="宋体" w:hint="eastAsia"/>
        </w:rPr>
        <w:t>。</w:t>
      </w:r>
      <w:r>
        <w:rPr>
          <w:rFonts w:ascii="宋体" w:hAnsi="宋体" w:cs="宋体" w:hint="eastAsia"/>
          <w:b/>
          <w:kern w:val="0"/>
          <w:sz w:val="24"/>
          <w:lang w:val="zh-CN"/>
        </w:rPr>
        <w:t>（未预留份额专门面向中小企业采购的</w:t>
      </w:r>
      <w:bookmarkStart w:id="417" w:name="_GoBack"/>
      <w:bookmarkEnd w:id="417"/>
      <w:r>
        <w:rPr>
          <w:rFonts w:ascii="宋体" w:hAnsi="宋体" w:cs="宋体" w:hint="eastAsia"/>
          <w:b/>
          <w:kern w:val="0"/>
          <w:sz w:val="24"/>
          <w:lang w:val="zh-CN"/>
        </w:rPr>
        <w:t>采购项目，以及预留份额中的非预留部分采购包，允许分包的，分包意向协议约定小微企业的合同份额占到合同总金额30%以上的，对大中型企业的报价按评标标准确定的比例给予扣除。供应商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E54C4F" w:rsidRDefault="00E96FA3">
      <w:pPr>
        <w:spacing w:line="360" w:lineRule="auto"/>
        <w:ind w:firstLineChars="200" w:firstLine="480"/>
        <w:rPr>
          <w:rFonts w:ascii="宋体" w:hAnsi="宋体" w:cs="宋体"/>
          <w:b/>
          <w:bCs/>
          <w:kern w:val="0"/>
          <w:sz w:val="24"/>
          <w:lang w:val="zh-CN"/>
        </w:rPr>
      </w:pPr>
      <w:r>
        <w:rPr>
          <w:rFonts w:ascii="宋体" w:hAnsi="宋体" w:cs="宋体" w:hint="eastAsia"/>
          <w:sz w:val="24"/>
        </w:rPr>
        <w:t>2、中小企业合同金额达到%，小微企业合同金额达到%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E54C4F" w:rsidRDefault="00E54C4F">
      <w:pPr>
        <w:snapToGrid w:val="0"/>
        <w:spacing w:line="360" w:lineRule="auto"/>
        <w:ind w:firstLine="576"/>
        <w:rPr>
          <w:rFonts w:ascii="宋体" w:hAnsi="宋体" w:cs="宋体"/>
          <w:u w:val="single"/>
        </w:rPr>
      </w:pP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E54C4F" w:rsidRDefault="00E54C4F">
      <w:pPr>
        <w:snapToGrid w:val="0"/>
        <w:spacing w:line="360" w:lineRule="auto"/>
        <w:ind w:firstLine="576"/>
        <w:rPr>
          <w:rFonts w:ascii="宋体" w:hAnsi="宋体" w:cs="宋体"/>
          <w:kern w:val="0"/>
          <w:sz w:val="24"/>
          <w:lang w:val="zh-CN"/>
        </w:rPr>
      </w:pP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E54C4F" w:rsidRDefault="00E54C4F">
      <w:pPr>
        <w:snapToGrid w:val="0"/>
        <w:spacing w:line="360" w:lineRule="auto"/>
        <w:ind w:leftChars="273" w:left="573"/>
        <w:rPr>
          <w:rFonts w:ascii="宋体" w:hAnsi="宋体" w:cs="宋体"/>
          <w:kern w:val="0"/>
          <w:sz w:val="24"/>
          <w:lang w:val="zh-CN"/>
        </w:rPr>
      </w:pPr>
    </w:p>
    <w:p w:rsidR="00E54C4F" w:rsidRDefault="00E96FA3">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E54C4F" w:rsidRDefault="00E54C4F">
      <w:pPr>
        <w:snapToGrid w:val="0"/>
        <w:spacing w:line="360" w:lineRule="auto"/>
        <w:ind w:firstLine="576"/>
        <w:rPr>
          <w:rFonts w:ascii="宋体" w:hAnsi="宋体" w:cs="宋体"/>
          <w:kern w:val="0"/>
          <w:sz w:val="24"/>
          <w:lang w:val="zh-CN"/>
        </w:rPr>
      </w:pP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E54C4F" w:rsidRDefault="00E54C4F">
      <w:pPr>
        <w:snapToGrid w:val="0"/>
        <w:spacing w:line="360" w:lineRule="auto"/>
        <w:ind w:firstLine="576"/>
        <w:rPr>
          <w:rFonts w:ascii="宋体" w:hAnsi="宋体" w:cs="宋体"/>
          <w:kern w:val="0"/>
          <w:sz w:val="24"/>
          <w:lang w:val="zh-CN"/>
        </w:rPr>
      </w:pPr>
    </w:p>
    <w:p w:rsidR="00E54C4F" w:rsidRDefault="00E96FA3">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E54C4F" w:rsidRDefault="00E96FA3">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中小企业合同金额达到%，小微企业合同金额达到%</w:t>
      </w:r>
      <w:r>
        <w:rPr>
          <w:rFonts w:ascii="宋体" w:hAnsi="宋体" w:cs="宋体" w:hint="eastAsia"/>
          <w:kern w:val="0"/>
          <w:sz w:val="24"/>
          <w:lang w:val="zh-CN"/>
        </w:rPr>
        <w:t xml:space="preserve">  。                                           投标人名称(电子签名)：</w:t>
      </w:r>
    </w:p>
    <w:p w:rsidR="00E54C4F" w:rsidRDefault="00E96FA3">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分包供应商名称(电子签名/公章)：</w:t>
      </w:r>
    </w:p>
    <w:p w:rsidR="00E54C4F" w:rsidRDefault="00E96FA3">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E54C4F" w:rsidRDefault="00E96FA3">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日期：  年  月   日</w:t>
      </w:r>
    </w:p>
    <w:p w:rsidR="00E54C4F" w:rsidRDefault="00E96FA3">
      <w:pPr>
        <w:spacing w:line="360" w:lineRule="auto"/>
        <w:ind w:right="420"/>
        <w:rPr>
          <w:rFonts w:ascii="宋体" w:hAnsi="宋体" w:cs="宋体"/>
          <w:sz w:val="24"/>
        </w:rPr>
      </w:pPr>
      <w:r>
        <w:rPr>
          <w:rFonts w:ascii="宋体" w:hAnsi="宋体" w:cs="宋体" w:hint="eastAsia"/>
          <w:sz w:val="24"/>
        </w:rPr>
        <w:t>注：按本格式和要求提供。</w:t>
      </w: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54C4F">
      <w:pPr>
        <w:autoSpaceDE w:val="0"/>
        <w:autoSpaceDN w:val="0"/>
        <w:jc w:val="center"/>
        <w:rPr>
          <w:rFonts w:ascii="宋体" w:hAnsi="宋体" w:cs="宋体"/>
          <w:b/>
          <w:spacing w:val="6"/>
          <w:sz w:val="32"/>
          <w:szCs w:val="32"/>
        </w:rPr>
      </w:pPr>
    </w:p>
    <w:p w:rsidR="00E54C4F" w:rsidRDefault="00E96FA3">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w:t>
      </w:r>
      <w:r>
        <w:rPr>
          <w:rFonts w:ascii="宋体" w:hAnsi="宋体" w:cs="宋体"/>
          <w:b/>
          <w:sz w:val="36"/>
          <w:szCs w:val="20"/>
        </w:rPr>
        <w:t>7</w:t>
      </w:r>
      <w:r>
        <w:rPr>
          <w:rFonts w:ascii="宋体" w:hAnsi="宋体" w:cs="宋体" w:hint="eastAsia"/>
          <w:b/>
          <w:sz w:val="36"/>
          <w:szCs w:val="20"/>
        </w:rPr>
        <w:t>：中小企业声明函</w:t>
      </w:r>
    </w:p>
    <w:p w:rsidR="00E54C4F" w:rsidRDefault="00E54C4F">
      <w:pPr>
        <w:spacing w:line="360" w:lineRule="auto"/>
        <w:jc w:val="center"/>
        <w:rPr>
          <w:rFonts w:ascii="宋体" w:hAnsi="宋体" w:cs="宋体"/>
          <w:sz w:val="24"/>
          <w:u w:val="single"/>
        </w:rPr>
      </w:pPr>
    </w:p>
    <w:p w:rsidR="00E54C4F" w:rsidRDefault="00E96FA3">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E54C4F" w:rsidRDefault="00E96FA3">
      <w:pPr>
        <w:spacing w:line="360" w:lineRule="auto"/>
        <w:ind w:firstLineChars="150" w:firstLine="360"/>
        <w:jc w:val="left"/>
        <w:rPr>
          <w:rFonts w:ascii="宋体" w:hAnsi="宋体" w:cs="宋体"/>
          <w:sz w:val="24"/>
        </w:rPr>
      </w:pPr>
      <w:r>
        <w:rPr>
          <w:rFonts w:ascii="宋体" w:hAnsi="宋体" w:cs="宋体" w:hint="eastAsia"/>
          <w:sz w:val="24"/>
        </w:rPr>
        <w:t xml:space="preserve">本公司（联合体）郑重声明，根据《政府采购促进中小企业发展管理办法》（财库﹝2020﹞46 号）的规定，本公司（联合体）参加 </w:t>
      </w:r>
      <w:r>
        <w:rPr>
          <w:rFonts w:ascii="宋体" w:hAnsi="宋体" w:cs="宋体" w:hint="eastAsia"/>
          <w:color w:val="0000FF"/>
          <w:sz w:val="24"/>
          <w:u w:val="single"/>
        </w:rPr>
        <w:t>（采购人）</w:t>
      </w:r>
      <w:r>
        <w:rPr>
          <w:rFonts w:ascii="宋体" w:hAnsi="宋体" w:cs="宋体" w:hint="eastAsia"/>
          <w:sz w:val="24"/>
        </w:rPr>
        <w:t>的</w:t>
      </w:r>
      <w:r>
        <w:rPr>
          <w:rFonts w:ascii="宋体" w:hAnsi="宋体" w:cs="宋体" w:hint="eastAsia"/>
          <w:color w:val="0000FF"/>
          <w:sz w:val="24"/>
          <w:u w:val="single"/>
        </w:rPr>
        <w:t xml:space="preserve"> （项目名称） </w:t>
      </w:r>
      <w:r>
        <w:rPr>
          <w:rFonts w:ascii="宋体" w:hAnsi="宋体" w:cs="宋体" w:hint="eastAsia"/>
          <w:sz w:val="24"/>
        </w:rPr>
        <w:t>采购活动，</w:t>
      </w:r>
      <w:r>
        <w:rPr>
          <w:rFonts w:ascii="宋体" w:hAnsi="宋体" w:cs="宋体" w:hint="eastAsia"/>
          <w:color w:val="FF0000"/>
          <w:sz w:val="24"/>
        </w:rPr>
        <w:t>工程的施工单位全部为符合政策要求的中小企业（或者：服务全部由符合政策要求的中小企业承接）</w:t>
      </w:r>
      <w:r>
        <w:rPr>
          <w:rFonts w:ascii="宋体" w:hAnsi="宋体" w:cs="宋体" w:hint="eastAsia"/>
          <w:sz w:val="24"/>
        </w:rPr>
        <w:t>。相关企业（含联合体中的中小企业、签订分包意向协议的中小企业）的具体情况如下：</w:t>
      </w:r>
    </w:p>
    <w:p w:rsidR="00E54C4F" w:rsidRDefault="00E96FA3">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color w:val="0000FF"/>
          <w:sz w:val="24"/>
          <w:u w:val="single"/>
        </w:rPr>
        <w:t>（标的名称）</w:t>
      </w:r>
      <w:r>
        <w:rPr>
          <w:rFonts w:ascii="宋体" w:hAnsi="宋体" w:cs="宋体" w:hint="eastAsia"/>
          <w:sz w:val="24"/>
        </w:rPr>
        <w:t>，属于</w:t>
      </w:r>
      <w:r>
        <w:rPr>
          <w:rFonts w:ascii="宋体" w:hAnsi="宋体" w:cs="宋体" w:hint="eastAsia"/>
          <w:color w:val="0000FF"/>
          <w:sz w:val="24"/>
          <w:u w:val="single"/>
        </w:rPr>
        <w:t xml:space="preserve"> （采购文件中明确的所属行业）</w:t>
      </w:r>
      <w:r>
        <w:rPr>
          <w:rFonts w:ascii="宋体" w:hAnsi="宋体" w:cs="宋体" w:hint="eastAsia"/>
          <w:sz w:val="24"/>
        </w:rPr>
        <w:t xml:space="preserve"> ；</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E54C4F" w:rsidRDefault="00E96FA3">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color w:val="0000FF"/>
          <w:sz w:val="24"/>
          <w:u w:val="single"/>
        </w:rPr>
        <w:t xml:space="preserve"> （标的名称），</w:t>
      </w:r>
      <w:r>
        <w:rPr>
          <w:rFonts w:ascii="宋体" w:hAnsi="宋体" w:cs="宋体" w:hint="eastAsia"/>
          <w:sz w:val="24"/>
        </w:rPr>
        <w:t xml:space="preserve">属于 </w:t>
      </w:r>
      <w:r>
        <w:rPr>
          <w:rFonts w:ascii="宋体" w:hAnsi="宋体" w:cs="宋体" w:hint="eastAsia"/>
          <w:color w:val="0000FF"/>
          <w:sz w:val="24"/>
          <w:u w:val="single"/>
        </w:rPr>
        <w:t xml:space="preserve">（采购文件中明确的所属行业） </w:t>
      </w:r>
      <w:r>
        <w:rPr>
          <w:rFonts w:ascii="宋体" w:hAnsi="宋体" w:cs="宋体" w:hint="eastAsia"/>
          <w:sz w:val="24"/>
        </w:rPr>
        <w:t>；</w:t>
      </w:r>
      <w:r>
        <w:rPr>
          <w:rFonts w:ascii="宋体" w:hAnsi="宋体" w:cs="宋体" w:hint="eastAsia"/>
          <w:color w:val="FF0000"/>
          <w:sz w:val="24"/>
        </w:rPr>
        <w:t>承建（承接）</w:t>
      </w:r>
      <w:r>
        <w:rPr>
          <w:rFonts w:ascii="宋体" w:hAnsi="宋体" w:cs="宋体" w:hint="eastAsia"/>
          <w:sz w:val="24"/>
        </w:rPr>
        <w:t xml:space="preserve">企业为 </w:t>
      </w:r>
      <w:r>
        <w:rPr>
          <w:rFonts w:ascii="宋体" w:hAnsi="宋体" w:cs="宋体" w:hint="eastAsia"/>
          <w:sz w:val="24"/>
          <w:u w:val="single"/>
        </w:rPr>
        <w:t>（企业名称）</w:t>
      </w:r>
      <w:r>
        <w:rPr>
          <w:rFonts w:ascii="宋体" w:hAnsi="宋体" w:cs="宋体" w:hint="eastAsia"/>
          <w:sz w:val="24"/>
        </w:rPr>
        <w:t xml:space="preserve"> ，从业人员人，营业收入为万元，资产总额为万元属于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E54C4F" w:rsidRDefault="00E96FA3">
      <w:pPr>
        <w:spacing w:line="360" w:lineRule="auto"/>
        <w:ind w:firstLineChars="200" w:firstLine="480"/>
        <w:jc w:val="left"/>
        <w:rPr>
          <w:rFonts w:ascii="宋体" w:hAnsi="宋体" w:cs="宋体"/>
          <w:sz w:val="24"/>
        </w:rPr>
      </w:pPr>
      <w:r>
        <w:rPr>
          <w:rFonts w:ascii="宋体" w:hAnsi="宋体" w:cs="宋体" w:hint="eastAsia"/>
          <w:sz w:val="24"/>
        </w:rPr>
        <w:t>……</w:t>
      </w:r>
    </w:p>
    <w:p w:rsidR="00E54C4F" w:rsidRDefault="00E96FA3">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E54C4F" w:rsidRDefault="00E96FA3">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E54C4F" w:rsidRDefault="00E96FA3">
      <w:pPr>
        <w:spacing w:line="360" w:lineRule="auto"/>
        <w:ind w:right="1760"/>
        <w:jc w:val="right"/>
        <w:rPr>
          <w:rFonts w:ascii="宋体" w:hAnsi="宋体" w:cs="宋体"/>
          <w:sz w:val="24"/>
        </w:rPr>
      </w:pPr>
      <w:r>
        <w:rPr>
          <w:rFonts w:ascii="宋体" w:hAnsi="宋体" w:cs="宋体" w:hint="eastAsia"/>
          <w:sz w:val="24"/>
        </w:rPr>
        <w:t>投标人名称（电子签名）：</w:t>
      </w:r>
    </w:p>
    <w:p w:rsidR="00E54C4F" w:rsidRDefault="00E96FA3">
      <w:pPr>
        <w:spacing w:line="360" w:lineRule="auto"/>
        <w:ind w:right="1120" w:firstLineChars="1950" w:firstLine="4680"/>
        <w:rPr>
          <w:rFonts w:ascii="宋体" w:hAnsi="宋体" w:cs="宋体"/>
          <w:sz w:val="24"/>
        </w:rPr>
      </w:pPr>
      <w:r>
        <w:rPr>
          <w:rFonts w:ascii="宋体" w:hAnsi="宋体" w:cs="宋体" w:hint="eastAsia"/>
          <w:sz w:val="24"/>
        </w:rPr>
        <w:t>日 期：</w:t>
      </w:r>
    </w:p>
    <w:p w:rsidR="00E54C4F" w:rsidRDefault="00E96FA3" w:rsidP="00CE252C">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从业人员、营业收入、资产总额填报上一年度数据，无上一年度数据的新成立企业可不填报。</w:t>
      </w:r>
    </w:p>
    <w:p w:rsidR="00E54C4F" w:rsidRDefault="00E54C4F">
      <w:pPr>
        <w:spacing w:line="360" w:lineRule="auto"/>
        <w:ind w:right="420"/>
        <w:rPr>
          <w:rFonts w:ascii="宋体" w:hAnsi="宋体" w:cs="宋体"/>
          <w:sz w:val="24"/>
        </w:rPr>
      </w:pPr>
    </w:p>
    <w:p w:rsidR="00E54C4F" w:rsidRDefault="00E96FA3">
      <w:pPr>
        <w:spacing w:line="360" w:lineRule="auto"/>
        <w:ind w:right="420"/>
        <w:rPr>
          <w:rFonts w:ascii="宋体" w:hAnsi="宋体" w:cs="宋体"/>
          <w:sz w:val="24"/>
        </w:rPr>
      </w:pPr>
      <w:r>
        <w:rPr>
          <w:rFonts w:ascii="宋体" w:hAnsi="宋体" w:cs="宋体" w:hint="eastAsia"/>
          <w:sz w:val="24"/>
        </w:rPr>
        <w:t xml:space="preserve">   注：</w:t>
      </w:r>
    </w:p>
    <w:p w:rsidR="00E54C4F" w:rsidRDefault="00E96FA3">
      <w:pPr>
        <w:spacing w:line="360" w:lineRule="auto"/>
        <w:ind w:right="420" w:firstLineChars="200" w:firstLine="480"/>
        <w:rPr>
          <w:rFonts w:ascii="宋体" w:hAnsi="宋体" w:cs="宋体"/>
          <w:sz w:val="24"/>
        </w:rPr>
      </w:pPr>
      <w:r>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Pr>
          <w:rFonts w:ascii="宋体" w:hAnsi="宋体" w:cs="宋体" w:hint="eastAsia"/>
          <w:sz w:val="24"/>
        </w:rPr>
        <w:lastRenderedPageBreak/>
        <w:t>属于提供虚假材料谋取中标、成交的，依法承担法律责任。</w:t>
      </w:r>
    </w:p>
    <w:p w:rsidR="00E54C4F" w:rsidRDefault="00E96FA3">
      <w:pPr>
        <w:spacing w:line="360" w:lineRule="auto"/>
        <w:ind w:right="420" w:firstLineChars="300" w:firstLine="720"/>
        <w:rPr>
          <w:rFonts w:ascii="宋体" w:hAnsi="宋体" w:cs="宋体"/>
          <w:sz w:val="24"/>
        </w:rPr>
      </w:pPr>
      <w:r>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54C4F" w:rsidRDefault="00E54C4F">
      <w:pPr>
        <w:pStyle w:val="2"/>
        <w:rPr>
          <w:rFonts w:ascii="宋体" w:eastAsia="宋体" w:hAnsi="宋体" w:cs="宋体"/>
          <w:lang w:val="en-US"/>
        </w:rPr>
      </w:pPr>
    </w:p>
    <w:p w:rsidR="00E54C4F" w:rsidRDefault="00E54C4F">
      <w:pPr>
        <w:spacing w:line="360" w:lineRule="auto"/>
        <w:ind w:right="420"/>
        <w:rPr>
          <w:rFonts w:ascii="宋体" w:hAnsi="宋体" w:cs="宋体"/>
        </w:rPr>
      </w:pPr>
    </w:p>
    <w:p w:rsidR="00E54C4F" w:rsidRDefault="00E54C4F">
      <w:pPr>
        <w:spacing w:line="360" w:lineRule="auto"/>
        <w:rPr>
          <w:rFonts w:ascii="宋体" w:hAnsi="宋体" w:cs="宋体"/>
          <w:bCs/>
          <w:sz w:val="24"/>
        </w:rPr>
      </w:pPr>
    </w:p>
    <w:sectPr w:rsidR="00E54C4F" w:rsidSect="00E54C4F">
      <w:headerReference w:type="default" r:id="rId28"/>
      <w:footerReference w:type="even" r:id="rId29"/>
      <w:footerReference w:type="default" r:id="rId30"/>
      <w:headerReference w:type="first" r:id="rId31"/>
      <w:footerReference w:type="first" r:id="rId32"/>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7C" w:rsidRDefault="00B0217C" w:rsidP="00E54C4F">
      <w:r>
        <w:separator/>
      </w:r>
    </w:p>
  </w:endnote>
  <w:endnote w:type="continuationSeparator" w:id="1">
    <w:p w:rsidR="00B0217C" w:rsidRDefault="00B0217C" w:rsidP="00E54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Futura Bk">
    <w:altName w:val="Trebuchet MS"/>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charset w:val="00"/>
    <w:family w:val="swiss"/>
    <w:pitch w:val="default"/>
    <w:sig w:usb0="00000003" w:usb1="00000000" w:usb2="00000000" w:usb3="00000000" w:csb0="2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Minchofalt">
    <w:altName w:val="MS Mincho"/>
    <w:charset w:val="80"/>
    <w:family w:val="modern"/>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7B5FCC">
    <w:pPr>
      <w:pStyle w:val="af0"/>
      <w:framePr w:wrap="around" w:vAnchor="text" w:hAnchor="margin" w:xAlign="right" w:y="1"/>
      <w:rPr>
        <w:rStyle w:val="aff1"/>
      </w:rPr>
    </w:pPr>
    <w:r>
      <w:fldChar w:fldCharType="begin"/>
    </w:r>
    <w:r w:rsidR="00D26DA4">
      <w:rPr>
        <w:rStyle w:val="aff1"/>
      </w:rPr>
      <w:instrText xml:space="preserve">PAGE  </w:instrText>
    </w:r>
    <w:r>
      <w:fldChar w:fldCharType="end"/>
    </w:r>
  </w:p>
  <w:p w:rsidR="00D26DA4" w:rsidRDefault="00D26DA4">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7B5FCC">
    <w:pPr>
      <w:pStyle w:val="af0"/>
      <w:framePr w:wrap="around" w:vAnchor="text" w:hAnchor="margin" w:xAlign="right" w:y="1"/>
      <w:rPr>
        <w:rStyle w:val="aff1"/>
      </w:rPr>
    </w:pPr>
    <w:r>
      <w:fldChar w:fldCharType="begin"/>
    </w:r>
    <w:r w:rsidR="00D26DA4">
      <w:rPr>
        <w:rStyle w:val="aff1"/>
      </w:rPr>
      <w:instrText xml:space="preserve">PAGE  </w:instrText>
    </w:r>
    <w:r>
      <w:fldChar w:fldCharType="end"/>
    </w:r>
  </w:p>
  <w:p w:rsidR="00D26DA4" w:rsidRDefault="00D26DA4">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szCs w:val="24"/>
      </w:rPr>
    </w:pPr>
    <w:r>
      <w:rPr>
        <w:rFonts w:ascii="仿宋_GB2312" w:eastAsia="仿宋_GB2312" w:hint="eastAsia"/>
        <w:kern w:val="0"/>
        <w:szCs w:val="21"/>
      </w:rPr>
      <w:t xml:space="preserve">第 </w:t>
    </w:r>
    <w:r w:rsidR="007B5FCC">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7B5FCC">
      <w:rPr>
        <w:rFonts w:ascii="仿宋_GB2312" w:eastAsia="仿宋_GB2312" w:hint="eastAsia"/>
        <w:kern w:val="0"/>
        <w:szCs w:val="21"/>
      </w:rPr>
      <w:fldChar w:fldCharType="separate"/>
    </w:r>
    <w:r w:rsidR="00F2317B">
      <w:rPr>
        <w:rFonts w:ascii="仿宋_GB2312" w:eastAsia="仿宋_GB2312"/>
        <w:noProof/>
        <w:kern w:val="0"/>
        <w:szCs w:val="21"/>
      </w:rPr>
      <w:t>139</w:t>
    </w:r>
    <w:r w:rsidR="007B5FCC">
      <w:rPr>
        <w:rFonts w:ascii="仿宋_GB2312" w:eastAsia="仿宋_GB2312" w:hint="eastAsia"/>
        <w:kern w:val="0"/>
        <w:szCs w:val="21"/>
      </w:rPr>
      <w:fldChar w:fldCharType="end"/>
    </w:r>
    <w:r>
      <w:rPr>
        <w:rFonts w:ascii="仿宋_GB2312" w:eastAsia="仿宋_GB2312" w:hint="eastAsia"/>
        <w:kern w:val="0"/>
        <w:szCs w:val="21"/>
      </w:rPr>
      <w:t xml:space="preserve"> 页 共 </w:t>
    </w:r>
    <w:r w:rsidR="007B5FCC">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7B5FCC">
      <w:rPr>
        <w:rFonts w:ascii="仿宋_GB2312" w:eastAsia="仿宋_GB2312" w:hint="eastAsia"/>
        <w:kern w:val="0"/>
        <w:szCs w:val="21"/>
      </w:rPr>
      <w:fldChar w:fldCharType="separate"/>
    </w:r>
    <w:r w:rsidR="00F2317B">
      <w:rPr>
        <w:rFonts w:ascii="仿宋_GB2312" w:eastAsia="仿宋_GB2312"/>
        <w:noProof/>
        <w:kern w:val="0"/>
        <w:szCs w:val="21"/>
      </w:rPr>
      <w:t>139</w:t>
    </w:r>
    <w:r w:rsidR="007B5FCC">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szCs w:val="21"/>
      </w:rPr>
      <w:t xml:space="preserve">第 </w:t>
    </w:r>
    <w:r w:rsidR="007B5FCC">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7B5FCC">
      <w:rPr>
        <w:rFonts w:ascii="仿宋_GB2312" w:eastAsia="仿宋_GB2312" w:hint="eastAsia"/>
        <w:kern w:val="0"/>
        <w:szCs w:val="21"/>
      </w:rPr>
      <w:fldChar w:fldCharType="separate"/>
    </w:r>
    <w:r w:rsidR="00F2317B">
      <w:rPr>
        <w:rFonts w:ascii="仿宋_GB2312" w:eastAsia="仿宋_GB2312"/>
        <w:noProof/>
        <w:kern w:val="0"/>
        <w:szCs w:val="21"/>
      </w:rPr>
      <w:t>126</w:t>
    </w:r>
    <w:r w:rsidR="007B5FCC">
      <w:rPr>
        <w:rFonts w:ascii="仿宋_GB2312" w:eastAsia="仿宋_GB2312" w:hint="eastAsia"/>
        <w:kern w:val="0"/>
        <w:szCs w:val="21"/>
      </w:rPr>
      <w:fldChar w:fldCharType="end"/>
    </w:r>
    <w:r>
      <w:rPr>
        <w:rFonts w:ascii="仿宋_GB2312" w:eastAsia="仿宋_GB2312" w:hint="eastAsia"/>
        <w:kern w:val="0"/>
        <w:szCs w:val="21"/>
      </w:rPr>
      <w:t xml:space="preserve"> 页 共 </w:t>
    </w:r>
    <w:r w:rsidR="007B5FCC">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7B5FCC">
      <w:rPr>
        <w:rFonts w:ascii="仿宋_GB2312" w:eastAsia="仿宋_GB2312" w:hint="eastAsia"/>
        <w:kern w:val="0"/>
        <w:szCs w:val="21"/>
      </w:rPr>
      <w:fldChar w:fldCharType="separate"/>
    </w:r>
    <w:r w:rsidR="00F2317B">
      <w:rPr>
        <w:rFonts w:ascii="仿宋_GB2312" w:eastAsia="仿宋_GB2312"/>
        <w:noProof/>
        <w:kern w:val="0"/>
        <w:szCs w:val="21"/>
      </w:rPr>
      <w:t>126</w:t>
    </w:r>
    <w:r w:rsidR="007B5FCC">
      <w:rPr>
        <w:rFonts w:ascii="仿宋_GB2312" w:eastAsia="仿宋_GB2312" w:hint="eastAsia"/>
        <w:kern w:val="0"/>
        <w:szCs w:val="21"/>
      </w:rPr>
      <w:fldChar w:fldCharType="end"/>
    </w:r>
    <w:bookmarkStart w:id="418" w:name="_Toc91899912"/>
    <w:bookmarkStart w:id="419" w:name="_Toc131845147"/>
    <w:bookmarkStart w:id="420" w:name="_Toc36110187"/>
    <w:bookmarkStart w:id="421" w:name="_Toc164085800"/>
    <w:r>
      <w:rPr>
        <w:rFonts w:ascii="仿宋_GB2312" w:eastAsia="仿宋_GB2312" w:hint="eastAsia"/>
        <w:kern w:val="0"/>
        <w:szCs w:val="21"/>
      </w:rPr>
      <w:t xml:space="preserve"> 页</w:t>
    </w:r>
    <w:bookmarkEnd w:id="418"/>
    <w:bookmarkEnd w:id="419"/>
    <w:bookmarkEnd w:id="420"/>
    <w:bookmarkEnd w:id="42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21</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139</w:t>
    </w:r>
    <w:r w:rsidR="007B5FCC">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1</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w:t>
    </w:r>
    <w:r w:rsidR="007B5FCC">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119</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119</w:t>
    </w:r>
    <w:r w:rsidR="007B5FCC">
      <w:rPr>
        <w:rFonts w:ascii="仿宋_GB2312" w:eastAsia="仿宋_GB2312" w:hint="eastAsia"/>
        <w:kern w:val="0"/>
      </w:rPr>
      <w:fldChar w:fldCharType="end"/>
    </w:r>
    <w:r>
      <w:rPr>
        <w:rFonts w:ascii="仿宋_GB2312" w:eastAsia="仿宋_GB2312" w:hint="eastAsia"/>
        <w:kern w:val="0"/>
      </w:rPr>
      <w:t xml:space="preserve"> 页</w:t>
    </w:r>
  </w:p>
  <w:p w:rsidR="00D26DA4" w:rsidRDefault="00D26DA4">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82</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82</w:t>
    </w:r>
    <w:r w:rsidR="007B5FCC">
      <w:rPr>
        <w:rFonts w:ascii="仿宋_GB2312" w:eastAsia="仿宋_GB2312" w:hint="eastAsia"/>
        <w:kern w:val="0"/>
      </w:rPr>
      <w:fldChar w:fldCharType="end"/>
    </w:r>
    <w:r>
      <w:rPr>
        <w:rFonts w:ascii="仿宋_GB2312" w:eastAsia="仿宋_GB2312" w:hint="eastAsia"/>
        <w:kern w:val="0"/>
      </w:rPr>
      <w:t xml:space="preserve"> 页</w:t>
    </w:r>
  </w:p>
  <w:p w:rsidR="00D26DA4" w:rsidRDefault="00D26DA4">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122</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122</w:t>
    </w:r>
    <w:r w:rsidR="007B5FCC">
      <w:rPr>
        <w:rFonts w:ascii="仿宋_GB2312" w:eastAsia="仿宋_GB2312" w:hint="eastAsia"/>
        <w:kern w:val="0"/>
      </w:rPr>
      <w:fldChar w:fldCharType="end"/>
    </w:r>
    <w:r>
      <w:rPr>
        <w:rFonts w:ascii="仿宋_GB2312" w:eastAsia="仿宋_GB2312" w:hint="eastAsia"/>
        <w:kern w:val="0"/>
      </w:rPr>
      <w:t xml:space="preserve"> 页</w:t>
    </w:r>
  </w:p>
  <w:p w:rsidR="00D26DA4" w:rsidRDefault="00D26DA4">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120</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120</w:t>
    </w:r>
    <w:r w:rsidR="007B5FCC">
      <w:rPr>
        <w:rFonts w:ascii="仿宋_GB2312" w:eastAsia="仿宋_GB2312" w:hint="eastAsia"/>
        <w:kern w:val="0"/>
      </w:rPr>
      <w:fldChar w:fldCharType="end"/>
    </w:r>
    <w:r>
      <w:rPr>
        <w:rFonts w:ascii="仿宋_GB2312" w:eastAsia="仿宋_GB2312" w:hint="eastAsia"/>
        <w:kern w:val="0"/>
      </w:rPr>
      <w:t xml:space="preserve"> 页</w:t>
    </w:r>
  </w:p>
  <w:p w:rsidR="00D26DA4" w:rsidRDefault="00D26DA4">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125</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125</w:t>
    </w:r>
    <w:r w:rsidR="007B5FCC">
      <w:rPr>
        <w:rFonts w:ascii="仿宋_GB2312" w:eastAsia="仿宋_GB2312" w:hint="eastAsia"/>
        <w:kern w:val="0"/>
      </w:rPr>
      <w:fldChar w:fldCharType="end"/>
    </w:r>
    <w:r>
      <w:rPr>
        <w:rFonts w:ascii="仿宋_GB2312" w:eastAsia="仿宋_GB2312" w:hint="eastAsia"/>
        <w:kern w:val="0"/>
      </w:rPr>
      <w:t xml:space="preserve"> 页</w:t>
    </w:r>
  </w:p>
  <w:p w:rsidR="00D26DA4" w:rsidRDefault="00D26DA4">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0"/>
      <w:jc w:val="center"/>
      <w:rPr>
        <w:rFonts w:ascii="仿宋_GB2312" w:eastAsia="仿宋_GB2312"/>
      </w:rPr>
    </w:pPr>
    <w:r>
      <w:rPr>
        <w:rFonts w:ascii="仿宋_GB2312" w:eastAsia="仿宋_GB2312" w:hint="eastAsia"/>
        <w:kern w:val="0"/>
      </w:rPr>
      <w:t xml:space="preserve">第 </w:t>
    </w:r>
    <w:r w:rsidR="007B5FCC">
      <w:rPr>
        <w:rFonts w:ascii="仿宋_GB2312" w:eastAsia="仿宋_GB2312" w:hint="eastAsia"/>
        <w:kern w:val="0"/>
      </w:rPr>
      <w:fldChar w:fldCharType="begin"/>
    </w:r>
    <w:r>
      <w:rPr>
        <w:rFonts w:ascii="仿宋_GB2312" w:eastAsia="仿宋_GB2312" w:hint="eastAsia"/>
        <w:kern w:val="0"/>
      </w:rPr>
      <w:instrText xml:space="preserve"> PAGE </w:instrText>
    </w:r>
    <w:r w:rsidR="007B5FCC">
      <w:rPr>
        <w:rFonts w:ascii="仿宋_GB2312" w:eastAsia="仿宋_GB2312" w:hint="eastAsia"/>
        <w:kern w:val="0"/>
      </w:rPr>
      <w:fldChar w:fldCharType="separate"/>
    </w:r>
    <w:r w:rsidR="00F2317B">
      <w:rPr>
        <w:rFonts w:ascii="仿宋_GB2312" w:eastAsia="仿宋_GB2312"/>
        <w:noProof/>
        <w:kern w:val="0"/>
      </w:rPr>
      <w:t>124</w:t>
    </w:r>
    <w:r w:rsidR="007B5FCC">
      <w:rPr>
        <w:rFonts w:ascii="仿宋_GB2312" w:eastAsia="仿宋_GB2312" w:hint="eastAsia"/>
        <w:kern w:val="0"/>
      </w:rPr>
      <w:fldChar w:fldCharType="end"/>
    </w:r>
    <w:r>
      <w:rPr>
        <w:rFonts w:ascii="仿宋_GB2312" w:eastAsia="仿宋_GB2312" w:hint="eastAsia"/>
        <w:kern w:val="0"/>
      </w:rPr>
      <w:t xml:space="preserve"> 页 共 </w:t>
    </w:r>
    <w:r w:rsidR="007B5FCC">
      <w:rPr>
        <w:rFonts w:ascii="仿宋_GB2312" w:eastAsia="仿宋_GB2312" w:hint="eastAsia"/>
        <w:kern w:val="0"/>
      </w:rPr>
      <w:fldChar w:fldCharType="begin"/>
    </w:r>
    <w:r>
      <w:rPr>
        <w:rFonts w:ascii="仿宋_GB2312" w:eastAsia="仿宋_GB2312" w:hint="eastAsia"/>
        <w:kern w:val="0"/>
      </w:rPr>
      <w:instrText xml:space="preserve"> NUMPAGES </w:instrText>
    </w:r>
    <w:r w:rsidR="007B5FCC">
      <w:rPr>
        <w:rFonts w:ascii="仿宋_GB2312" w:eastAsia="仿宋_GB2312" w:hint="eastAsia"/>
        <w:kern w:val="0"/>
      </w:rPr>
      <w:fldChar w:fldCharType="separate"/>
    </w:r>
    <w:r w:rsidR="00F2317B">
      <w:rPr>
        <w:rFonts w:ascii="仿宋_GB2312" w:eastAsia="仿宋_GB2312"/>
        <w:noProof/>
        <w:kern w:val="0"/>
      </w:rPr>
      <w:t>124</w:t>
    </w:r>
    <w:r w:rsidR="007B5FCC">
      <w:rPr>
        <w:rFonts w:ascii="仿宋_GB2312" w:eastAsia="仿宋_GB2312" w:hint="eastAsia"/>
        <w:kern w:val="0"/>
      </w:rPr>
      <w:fldChar w:fldCharType="end"/>
    </w:r>
    <w:r>
      <w:rPr>
        <w:rFonts w:ascii="仿宋_GB2312" w:eastAsia="仿宋_GB2312" w:hint="eastAsia"/>
        <w:kern w:val="0"/>
      </w:rPr>
      <w:t xml:space="preserve"> 页</w:t>
    </w:r>
  </w:p>
  <w:p w:rsidR="00D26DA4" w:rsidRDefault="00D26DA4">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7C" w:rsidRDefault="00B0217C" w:rsidP="00E54C4F">
      <w:r>
        <w:separator/>
      </w:r>
    </w:p>
  </w:footnote>
  <w:footnote w:type="continuationSeparator" w:id="1">
    <w:p w:rsidR="00B0217C" w:rsidRDefault="00B0217C" w:rsidP="00E54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D26DA4" w:rsidRDefault="00D26DA4">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pPr>
    <w:r>
      <w:t></w:t>
    </w:r>
    <w:r>
      <w:t></w:t>
    </w:r>
    <w:r>
      <w:t></w:t>
    </w:r>
    <w:r>
      <w:t></w:t>
    </w:r>
    <w:r>
      <w:t></w:t>
    </w:r>
    <w:r>
      <w:t></w:t>
    </w:r>
    <w:r>
      <w:t></w:t>
    </w:r>
    <w:r>
      <w:t></w:t>
    </w:r>
    <w:r>
      <w:t></w:t>
    </w:r>
    <w:r>
      <w:t></w:t>
    </w:r>
    <w:r>
      <w:t></w:t>
    </w:r>
    <w:r>
      <w:t></w:t>
    </w:r>
    <w:r>
      <w:t></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rPr>
        <w:rFonts w:ascii="仿宋_GB2312" w:eastAsia="仿宋_GB2312"/>
        <w:b/>
        <w:i/>
        <w:u w:val="single"/>
      </w:rPr>
    </w:pPr>
    <w:r>
      <w:t></w:t>
    </w:r>
    <w:r>
      <w:t xml:space="preserve">             </w:t>
    </w:r>
    <w:r>
      <w:t>杭州市政府采购公开招标文件</w:t>
    </w:r>
  </w:p>
  <w:p w:rsidR="00D26DA4" w:rsidRDefault="00D26DA4">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D26DA4" w:rsidRDefault="00D26DA4">
    <w:pPr>
      <w:pStyle w:val="af1"/>
    </w:pPr>
    <w:r>
      <w:t>杭州市政府采购公开招标文件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D26DA4" w:rsidRDefault="00D26DA4">
    <w:pPr>
      <w:rPr>
        <w:rFonts w:ascii="仿宋_GB2312" w:eastAsia="仿宋_GB2312"/>
        <w:b/>
        <w:i/>
        <w:sz w:val="18"/>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jc w:val="right"/>
      <w:rPr>
        <w:rFonts w:ascii="仿宋_GB2312" w:eastAsia="仿宋_GB2312"/>
        <w:b/>
        <w:i/>
        <w:u w:val="single"/>
      </w:rPr>
    </w:pPr>
    <w:r>
      <w:t>杭州市政府采购公开招标文件</w:t>
    </w:r>
  </w:p>
  <w:p w:rsidR="00D26DA4" w:rsidRDefault="00D26DA4">
    <w:pPr>
      <w:rPr>
        <w:rFonts w:ascii="仿宋_GB2312" w:eastAsia="仿宋_GB2312"/>
        <w:b/>
        <w:i/>
        <w:sz w:val="18"/>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4" w:rsidRDefault="00D26DA4">
    <w:pPr>
      <w:pStyle w:val="af1"/>
      <w:jc w:val="right"/>
    </w:pP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680D"/>
    <w:multiLevelType w:val="singleLevel"/>
    <w:tmpl w:val="220F680D"/>
    <w:lvl w:ilvl="0">
      <w:start w:val="3"/>
      <w:numFmt w:val="decimal"/>
      <w:lvlText w:val="%1."/>
      <w:lvlJc w:val="left"/>
      <w:pPr>
        <w:tabs>
          <w:tab w:val="left" w:pos="312"/>
        </w:tabs>
      </w:pPr>
    </w:lvl>
  </w:abstractNum>
  <w:abstractNum w:abstractNumId="1">
    <w:nsid w:val="2AC0B3FD"/>
    <w:multiLevelType w:val="singleLevel"/>
    <w:tmpl w:val="2AC0B3FD"/>
    <w:lvl w:ilvl="0">
      <w:start w:val="2"/>
      <w:numFmt w:val="decimal"/>
      <w:suff w:val="nothing"/>
      <w:lvlText w:val="（%1）"/>
      <w:lvlJc w:val="left"/>
    </w:lvl>
  </w:abstractNum>
  <w:abstractNum w:abstractNumId="2">
    <w:nsid w:val="440C3856"/>
    <w:multiLevelType w:val="multilevel"/>
    <w:tmpl w:val="440C3856"/>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2457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g3NGNjYWQ4NTFmYTVkMmY0NTQ2ZDVjMmU0NGZhYTk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2E54"/>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50F"/>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B79A7"/>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9E5"/>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B0F"/>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3D1"/>
    <w:rsid w:val="001B15E8"/>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B2A"/>
    <w:rsid w:val="00206C88"/>
    <w:rsid w:val="00210B9C"/>
    <w:rsid w:val="00211185"/>
    <w:rsid w:val="00211A94"/>
    <w:rsid w:val="002126F2"/>
    <w:rsid w:val="00212F5B"/>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757"/>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514"/>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4B40"/>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4C27"/>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CC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574A"/>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0D"/>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8A0"/>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4B1"/>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2"/>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2C24"/>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C60"/>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3C2"/>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686"/>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BB4"/>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DAF"/>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C76"/>
    <w:rsid w:val="006B7F74"/>
    <w:rsid w:val="006C0230"/>
    <w:rsid w:val="006C05C7"/>
    <w:rsid w:val="006C25AB"/>
    <w:rsid w:val="006C2DA6"/>
    <w:rsid w:val="006C3581"/>
    <w:rsid w:val="006C39A0"/>
    <w:rsid w:val="006C3EFE"/>
    <w:rsid w:val="006C46C7"/>
    <w:rsid w:val="006C4767"/>
    <w:rsid w:val="006C4A1A"/>
    <w:rsid w:val="006C4D02"/>
    <w:rsid w:val="006C53A4"/>
    <w:rsid w:val="006C53CF"/>
    <w:rsid w:val="006C54DF"/>
    <w:rsid w:val="006C5D2E"/>
    <w:rsid w:val="006C5D5D"/>
    <w:rsid w:val="006C627E"/>
    <w:rsid w:val="006C6303"/>
    <w:rsid w:val="006C6A51"/>
    <w:rsid w:val="006C6EBD"/>
    <w:rsid w:val="006C7322"/>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950"/>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6A3"/>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1BA"/>
    <w:rsid w:val="00775526"/>
    <w:rsid w:val="00775651"/>
    <w:rsid w:val="0077584F"/>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5BC5"/>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5FCC"/>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246"/>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40A"/>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0EDB"/>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2DB7"/>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553"/>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B2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3EDF"/>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A9C"/>
    <w:rsid w:val="00A00CA0"/>
    <w:rsid w:val="00A00E00"/>
    <w:rsid w:val="00A01221"/>
    <w:rsid w:val="00A012A8"/>
    <w:rsid w:val="00A012F1"/>
    <w:rsid w:val="00A016FF"/>
    <w:rsid w:val="00A01886"/>
    <w:rsid w:val="00A0207F"/>
    <w:rsid w:val="00A021AF"/>
    <w:rsid w:val="00A027B1"/>
    <w:rsid w:val="00A0307A"/>
    <w:rsid w:val="00A03732"/>
    <w:rsid w:val="00A03A7C"/>
    <w:rsid w:val="00A044AA"/>
    <w:rsid w:val="00A06365"/>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133"/>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7BF"/>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62D"/>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C21"/>
    <w:rsid w:val="00AC2D5F"/>
    <w:rsid w:val="00AC4094"/>
    <w:rsid w:val="00AC42B6"/>
    <w:rsid w:val="00AC4AB7"/>
    <w:rsid w:val="00AC51E0"/>
    <w:rsid w:val="00AC5B16"/>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17C"/>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822"/>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937"/>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231"/>
    <w:rsid w:val="00BB1688"/>
    <w:rsid w:val="00BB1EFB"/>
    <w:rsid w:val="00BB269F"/>
    <w:rsid w:val="00BB27CC"/>
    <w:rsid w:val="00BB2ACE"/>
    <w:rsid w:val="00BB2E4E"/>
    <w:rsid w:val="00BB2E62"/>
    <w:rsid w:val="00BB36C9"/>
    <w:rsid w:val="00BB3A66"/>
    <w:rsid w:val="00BB40D1"/>
    <w:rsid w:val="00BB42C2"/>
    <w:rsid w:val="00BB6AFC"/>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23E2"/>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BD9"/>
    <w:rsid w:val="00C76C0C"/>
    <w:rsid w:val="00C76EF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52C"/>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6DA4"/>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0F"/>
    <w:rsid w:val="00D45DDC"/>
    <w:rsid w:val="00D5064C"/>
    <w:rsid w:val="00D5089A"/>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1F7"/>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AEE"/>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C4F"/>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E45"/>
    <w:rsid w:val="00E951D8"/>
    <w:rsid w:val="00E95C2A"/>
    <w:rsid w:val="00E961CB"/>
    <w:rsid w:val="00E963BC"/>
    <w:rsid w:val="00E966A6"/>
    <w:rsid w:val="00E96E91"/>
    <w:rsid w:val="00E96FA3"/>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4DE1"/>
    <w:rsid w:val="00ED5981"/>
    <w:rsid w:val="00ED613A"/>
    <w:rsid w:val="00ED6514"/>
    <w:rsid w:val="00ED66B2"/>
    <w:rsid w:val="00ED6D1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917"/>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17B"/>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0"/>
    <w:lsdException w:name="index 3" w:uiPriority="0"/>
    <w:lsdException w:name="index 4" w:uiPriority="0"/>
    <w:lsdException w:name="index 5" w:qFormat="1"/>
    <w:lsdException w:name="index 6" w:uiPriority="0"/>
    <w:lsdException w:name="index 7" w:uiPriority="0"/>
    <w:lsdException w:name="index 8" w:uiPriority="0"/>
    <w:lsdException w:name="index 9" w:uiPriority="0"/>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0"/>
    <w:lsdException w:name="envelope address" w:uiPriority="0"/>
    <w:lsdException w:name="envelope return" w:uiPriority="0"/>
    <w:lsdException w:name="footnote reference" w:uiPriority="0"/>
    <w:lsdException w:name="annotation reference" w:qFormat="1"/>
    <w:lsdException w:name="line number" w:qFormat="1"/>
    <w:lsdException w:name="page number" w:qFormat="1"/>
    <w:lsdException w:name="endnote reference" w:qFormat="1"/>
    <w:lsdException w:name="endnote text" w:qFormat="1"/>
    <w:lsdException w:name="table of authorities" w:uiPriority="0"/>
    <w:lsdException w:name="macro" w:uiPriority="0"/>
    <w:lsdException w:name="toa heading" w:uiPriority="0"/>
    <w:lsdException w:name="List" w:qFormat="1"/>
    <w:lsdException w:name="List Bullet" w:uiPriority="0"/>
    <w:lsdException w:name="List Number" w:qFormat="1"/>
    <w:lsdException w:name="List 2" w:qFormat="1"/>
    <w:lsdException w:name="List 3" w:uiPriority="0"/>
    <w:lsdException w:name="List 4" w:uiPriority="0"/>
    <w:lsdException w:name="List 5" w:qFormat="1"/>
    <w:lsdException w:name="List Bullet 2" w:qFormat="1"/>
    <w:lsdException w:name="List Bullet 3" w:unhideWhenUsed="1" w:qFormat="1"/>
    <w:lsdException w:name="List Bullet 4" w:unhideWhenUsed="1" w:qFormat="1"/>
    <w:lsdException w:name="List Bullet 5" w:uiPriority="0"/>
    <w:lsdException w:name="List Number 2" w:qFormat="1"/>
    <w:lsdException w:name="List Number 3" w:qFormat="1"/>
    <w:lsdException w:name="List Number 4" w:qFormat="1"/>
    <w:lsdException w:name="List Number 5" w:qFormat="1"/>
    <w:lsdException w:name="Title" w:qFormat="1"/>
    <w:lsdException w:name="Closing" w:uiPriority="0"/>
    <w:lsdException w:name="Signature" w:qFormat="1"/>
    <w:lsdException w:name="Default Paragraph Font" w:semiHidden="1" w:uiPriority="1" w:unhideWhenUsed="1" w:qFormat="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qFormat="1"/>
    <w:lsdException w:name="Salutation" w:qFormat="1"/>
    <w:lsdException w:name="Date" w:qFormat="1"/>
    <w:lsdException w:name="Body Text First Indent" w:qFormat="1"/>
    <w:lsdException w:name="Body Text First Indent 2" w:qFormat="1"/>
    <w:lsdException w:name="Note Heading" w:uiPriority="0"/>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qFormat="1"/>
    <w:lsdException w:name="HTML Cite" w:uiPriority="0"/>
    <w:lsdException w:name="HTML Code" w:qFormat="1"/>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qFormat="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54C4F"/>
    <w:pPr>
      <w:widowControl w:val="0"/>
      <w:adjustRightInd w:val="0"/>
      <w:jc w:val="both"/>
    </w:pPr>
    <w:rPr>
      <w:kern w:val="2"/>
      <w:sz w:val="21"/>
      <w:szCs w:val="24"/>
    </w:rPr>
  </w:style>
  <w:style w:type="paragraph" w:styleId="1">
    <w:name w:val="heading 1"/>
    <w:basedOn w:val="a"/>
    <w:next w:val="a"/>
    <w:link w:val="1Char"/>
    <w:uiPriority w:val="99"/>
    <w:qFormat/>
    <w:rsid w:val="00E54C4F"/>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Char1"/>
    <w:uiPriority w:val="99"/>
    <w:qFormat/>
    <w:rsid w:val="00E54C4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uiPriority w:val="99"/>
    <w:qFormat/>
    <w:rsid w:val="00E54C4F"/>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uiPriority w:val="99"/>
    <w:qFormat/>
    <w:rsid w:val="00E54C4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uiPriority w:val="99"/>
    <w:qFormat/>
    <w:rsid w:val="00E54C4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uiPriority w:val="99"/>
    <w:qFormat/>
    <w:rsid w:val="00E54C4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uiPriority w:val="99"/>
    <w:qFormat/>
    <w:rsid w:val="00E54C4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uiPriority w:val="99"/>
    <w:qFormat/>
    <w:rsid w:val="00E54C4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uiPriority w:val="99"/>
    <w:qFormat/>
    <w:rsid w:val="00E54C4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E54C4F"/>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uiPriority w:val="99"/>
    <w:qFormat/>
    <w:rsid w:val="00E54C4F"/>
    <w:pPr>
      <w:ind w:leftChars="1200" w:left="2520"/>
    </w:pPr>
  </w:style>
  <w:style w:type="paragraph" w:styleId="20">
    <w:name w:val="List Number 2"/>
    <w:basedOn w:val="a"/>
    <w:uiPriority w:val="99"/>
    <w:qFormat/>
    <w:rsid w:val="00E54C4F"/>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E54C4F"/>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uiPriority w:val="99"/>
    <w:qFormat/>
    <w:rsid w:val="00E54C4F"/>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uiPriority w:val="99"/>
    <w:qFormat/>
    <w:rsid w:val="00E54C4F"/>
    <w:rPr>
      <w:b/>
      <w:sz w:val="28"/>
      <w:szCs w:val="20"/>
    </w:rPr>
  </w:style>
  <w:style w:type="paragraph" w:styleId="50">
    <w:name w:val="index 5"/>
    <w:basedOn w:val="a"/>
    <w:next w:val="a"/>
    <w:uiPriority w:val="99"/>
    <w:qFormat/>
    <w:rsid w:val="00E54C4F"/>
    <w:pPr>
      <w:adjustRightInd/>
      <w:ind w:leftChars="800" w:left="800" w:firstLineChars="200" w:firstLine="200"/>
    </w:pPr>
  </w:style>
  <w:style w:type="paragraph" w:styleId="a6">
    <w:name w:val="Document Map"/>
    <w:basedOn w:val="a"/>
    <w:link w:val="Char1"/>
    <w:uiPriority w:val="99"/>
    <w:qFormat/>
    <w:rsid w:val="00E54C4F"/>
    <w:pPr>
      <w:shd w:val="clear" w:color="auto" w:fill="000080"/>
    </w:pPr>
  </w:style>
  <w:style w:type="paragraph" w:styleId="a7">
    <w:name w:val="annotation text"/>
    <w:basedOn w:val="a"/>
    <w:link w:val="Char10"/>
    <w:uiPriority w:val="99"/>
    <w:qFormat/>
    <w:rsid w:val="00E54C4F"/>
    <w:pPr>
      <w:jc w:val="left"/>
    </w:pPr>
  </w:style>
  <w:style w:type="paragraph" w:styleId="a8">
    <w:name w:val="Salutation"/>
    <w:basedOn w:val="a"/>
    <w:next w:val="a"/>
    <w:link w:val="Char0"/>
    <w:uiPriority w:val="99"/>
    <w:qFormat/>
    <w:rsid w:val="00E54C4F"/>
    <w:rPr>
      <w:rFonts w:ascii="仿宋_GB2312" w:eastAsia="仿宋_GB2312"/>
      <w:sz w:val="28"/>
      <w:szCs w:val="20"/>
    </w:rPr>
  </w:style>
  <w:style w:type="paragraph" w:styleId="30">
    <w:name w:val="Body Text 3"/>
    <w:basedOn w:val="a"/>
    <w:link w:val="3Char0"/>
    <w:uiPriority w:val="99"/>
    <w:qFormat/>
    <w:rsid w:val="00E54C4F"/>
    <w:pPr>
      <w:jc w:val="center"/>
    </w:pPr>
    <w:rPr>
      <w:szCs w:val="20"/>
    </w:rPr>
  </w:style>
  <w:style w:type="paragraph" w:styleId="31">
    <w:name w:val="List Bullet 3"/>
    <w:basedOn w:val="a"/>
    <w:uiPriority w:val="99"/>
    <w:unhideWhenUsed/>
    <w:qFormat/>
    <w:rsid w:val="00E54C4F"/>
    <w:pPr>
      <w:snapToGrid w:val="0"/>
      <w:spacing w:line="360" w:lineRule="auto"/>
      <w:ind w:left="360" w:right="238" w:hanging="360"/>
      <w:contextualSpacing/>
    </w:pPr>
    <w:rPr>
      <w:sz w:val="24"/>
    </w:rPr>
  </w:style>
  <w:style w:type="paragraph" w:styleId="a9">
    <w:name w:val="Body Text"/>
    <w:basedOn w:val="a"/>
    <w:link w:val="Char11"/>
    <w:uiPriority w:val="99"/>
    <w:qFormat/>
    <w:rsid w:val="00E54C4F"/>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uiPriority w:val="99"/>
    <w:qFormat/>
    <w:rsid w:val="00E54C4F"/>
    <w:pPr>
      <w:spacing w:line="480" w:lineRule="exact"/>
      <w:ind w:firstLineChars="200" w:firstLine="480"/>
    </w:pPr>
    <w:rPr>
      <w:rFonts w:ascii="宋体" w:hAnsi="宋体"/>
      <w:sz w:val="24"/>
    </w:rPr>
  </w:style>
  <w:style w:type="paragraph" w:styleId="32">
    <w:name w:val="List Number 3"/>
    <w:basedOn w:val="a"/>
    <w:uiPriority w:val="99"/>
    <w:qFormat/>
    <w:rsid w:val="00E54C4F"/>
    <w:pPr>
      <w:widowControl/>
      <w:tabs>
        <w:tab w:val="left" w:pos="360"/>
        <w:tab w:val="left" w:pos="482"/>
      </w:tabs>
      <w:adjustRightInd/>
      <w:spacing w:afterLines="50"/>
      <w:ind w:left="482" w:hanging="340"/>
      <w:jc w:val="left"/>
    </w:pPr>
    <w:rPr>
      <w:kern w:val="0"/>
      <w:sz w:val="24"/>
      <w:szCs w:val="20"/>
    </w:rPr>
  </w:style>
  <w:style w:type="paragraph" w:styleId="21">
    <w:name w:val="List 2"/>
    <w:basedOn w:val="a"/>
    <w:uiPriority w:val="99"/>
    <w:qFormat/>
    <w:rsid w:val="00E54C4F"/>
    <w:pPr>
      <w:adjustRightInd/>
      <w:spacing w:line="360" w:lineRule="auto"/>
      <w:ind w:leftChars="200" w:left="100" w:hangingChars="200" w:hanging="200"/>
    </w:pPr>
    <w:rPr>
      <w:rFonts w:eastAsia="微软雅黑"/>
    </w:rPr>
  </w:style>
  <w:style w:type="paragraph" w:styleId="ab">
    <w:name w:val="Block Text"/>
    <w:basedOn w:val="a"/>
    <w:uiPriority w:val="99"/>
    <w:qFormat/>
    <w:rsid w:val="00E54C4F"/>
    <w:pPr>
      <w:ind w:leftChars="-171" w:left="-359" w:rightChars="-244" w:right="-244" w:firstLineChars="239" w:firstLine="501"/>
    </w:pPr>
    <w:rPr>
      <w:rFonts w:ascii="仿宋_GB2312" w:eastAsia="仿宋_GB2312"/>
      <w:sz w:val="30"/>
      <w:szCs w:val="20"/>
    </w:rPr>
  </w:style>
  <w:style w:type="paragraph" w:styleId="22">
    <w:name w:val="List Bullet 2"/>
    <w:basedOn w:val="a"/>
    <w:uiPriority w:val="99"/>
    <w:qFormat/>
    <w:rsid w:val="00E54C4F"/>
    <w:pPr>
      <w:autoSpaceDE w:val="0"/>
      <w:autoSpaceDN w:val="0"/>
      <w:ind w:left="420"/>
      <w:jc w:val="left"/>
    </w:pPr>
    <w:rPr>
      <w:rFonts w:ascii="宋体" w:hAnsi="宋体"/>
      <w:color w:val="000000"/>
      <w:kern w:val="0"/>
      <w:sz w:val="24"/>
      <w:szCs w:val="20"/>
    </w:rPr>
  </w:style>
  <w:style w:type="paragraph" w:styleId="HTML">
    <w:name w:val="HTML Address"/>
    <w:basedOn w:val="a"/>
    <w:link w:val="HTMLChar"/>
    <w:uiPriority w:val="99"/>
    <w:qFormat/>
    <w:rsid w:val="00E54C4F"/>
    <w:pPr>
      <w:widowControl/>
      <w:adjustRightInd/>
      <w:ind w:firstLineChars="200" w:firstLine="200"/>
      <w:jc w:val="left"/>
    </w:pPr>
    <w:rPr>
      <w:rFonts w:ascii="宋体" w:hAnsi="宋体"/>
      <w:i/>
      <w:iCs/>
      <w:kern w:val="0"/>
      <w:sz w:val="24"/>
    </w:rPr>
  </w:style>
  <w:style w:type="paragraph" w:styleId="51">
    <w:name w:val="toc 5"/>
    <w:basedOn w:val="a"/>
    <w:next w:val="a"/>
    <w:uiPriority w:val="99"/>
    <w:qFormat/>
    <w:rsid w:val="00E54C4F"/>
    <w:pPr>
      <w:ind w:leftChars="800" w:left="1680"/>
    </w:pPr>
  </w:style>
  <w:style w:type="paragraph" w:styleId="33">
    <w:name w:val="toc 3"/>
    <w:basedOn w:val="a"/>
    <w:next w:val="a"/>
    <w:uiPriority w:val="99"/>
    <w:qFormat/>
    <w:rsid w:val="00E54C4F"/>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E54C4F"/>
    <w:rPr>
      <w:rFonts w:ascii="宋体" w:hAnsi="Courier New" w:cs="Arial"/>
      <w:snapToGrid w:val="0"/>
      <w:szCs w:val="21"/>
    </w:rPr>
  </w:style>
  <w:style w:type="paragraph" w:styleId="41">
    <w:name w:val="List Number 4"/>
    <w:basedOn w:val="a"/>
    <w:uiPriority w:val="99"/>
    <w:qFormat/>
    <w:rsid w:val="00E54C4F"/>
    <w:pPr>
      <w:tabs>
        <w:tab w:val="left" w:pos="840"/>
      </w:tabs>
      <w:autoSpaceDE w:val="0"/>
      <w:autoSpaceDN w:val="0"/>
      <w:spacing w:line="360" w:lineRule="atLeast"/>
      <w:ind w:left="840" w:hanging="420"/>
    </w:pPr>
    <w:rPr>
      <w:kern w:val="0"/>
      <w:sz w:val="24"/>
    </w:rPr>
  </w:style>
  <w:style w:type="paragraph" w:styleId="80">
    <w:name w:val="toc 8"/>
    <w:basedOn w:val="a"/>
    <w:next w:val="a"/>
    <w:uiPriority w:val="99"/>
    <w:qFormat/>
    <w:rsid w:val="00E54C4F"/>
    <w:pPr>
      <w:ind w:leftChars="1400" w:left="2940"/>
    </w:pPr>
  </w:style>
  <w:style w:type="paragraph" w:styleId="ad">
    <w:name w:val="Date"/>
    <w:basedOn w:val="a"/>
    <w:next w:val="a"/>
    <w:link w:val="Char5"/>
    <w:uiPriority w:val="99"/>
    <w:qFormat/>
    <w:rsid w:val="00E54C4F"/>
    <w:pPr>
      <w:ind w:leftChars="2500" w:left="100"/>
    </w:pPr>
    <w:rPr>
      <w:rFonts w:ascii="宋体"/>
      <w:sz w:val="24"/>
      <w:szCs w:val="21"/>
      <w:lang w:val="zh-CN"/>
    </w:rPr>
  </w:style>
  <w:style w:type="paragraph" w:styleId="23">
    <w:name w:val="Body Text Indent 2"/>
    <w:basedOn w:val="a"/>
    <w:link w:val="2Char"/>
    <w:uiPriority w:val="99"/>
    <w:qFormat/>
    <w:rsid w:val="00E54C4F"/>
    <w:pPr>
      <w:spacing w:line="360" w:lineRule="auto"/>
      <w:ind w:firstLine="601"/>
      <w:textAlignment w:val="baseline"/>
    </w:pPr>
    <w:rPr>
      <w:rFonts w:ascii="宋体"/>
      <w:kern w:val="0"/>
      <w:sz w:val="28"/>
      <w:szCs w:val="20"/>
    </w:rPr>
  </w:style>
  <w:style w:type="paragraph" w:styleId="ae">
    <w:name w:val="endnote text"/>
    <w:basedOn w:val="a"/>
    <w:link w:val="Char6"/>
    <w:uiPriority w:val="99"/>
    <w:qFormat/>
    <w:rsid w:val="00E54C4F"/>
    <w:rPr>
      <w:lang w:val="zh-CN"/>
    </w:rPr>
  </w:style>
  <w:style w:type="paragraph" w:styleId="af">
    <w:name w:val="Balloon Text"/>
    <w:basedOn w:val="a"/>
    <w:link w:val="Char7"/>
    <w:uiPriority w:val="99"/>
    <w:qFormat/>
    <w:rsid w:val="00E54C4F"/>
    <w:rPr>
      <w:sz w:val="18"/>
      <w:szCs w:val="18"/>
    </w:rPr>
  </w:style>
  <w:style w:type="paragraph" w:styleId="af0">
    <w:name w:val="footer"/>
    <w:basedOn w:val="a"/>
    <w:link w:val="Char20"/>
    <w:uiPriority w:val="99"/>
    <w:qFormat/>
    <w:rsid w:val="00E54C4F"/>
    <w:pPr>
      <w:tabs>
        <w:tab w:val="center" w:pos="4153"/>
        <w:tab w:val="right" w:pos="8306"/>
      </w:tabs>
      <w:snapToGrid w:val="0"/>
      <w:jc w:val="left"/>
    </w:pPr>
    <w:rPr>
      <w:sz w:val="18"/>
      <w:szCs w:val="18"/>
    </w:rPr>
  </w:style>
  <w:style w:type="paragraph" w:styleId="af1">
    <w:name w:val="header"/>
    <w:basedOn w:val="a"/>
    <w:link w:val="Char21"/>
    <w:uiPriority w:val="99"/>
    <w:qFormat/>
    <w:rsid w:val="00E54C4F"/>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uiPriority w:val="99"/>
    <w:qFormat/>
    <w:rsid w:val="00E54C4F"/>
    <w:pPr>
      <w:spacing w:after="600" w:line="312" w:lineRule="atLeast"/>
      <w:jc w:val="center"/>
      <w:textAlignment w:val="baseline"/>
    </w:pPr>
    <w:rPr>
      <w:rFonts w:eastAsia="仿宋_GB2312"/>
      <w:kern w:val="0"/>
      <w:sz w:val="24"/>
      <w:szCs w:val="20"/>
    </w:rPr>
  </w:style>
  <w:style w:type="paragraph" w:styleId="10">
    <w:name w:val="toc 1"/>
    <w:basedOn w:val="a"/>
    <w:next w:val="a"/>
    <w:uiPriority w:val="99"/>
    <w:qFormat/>
    <w:rsid w:val="00E54C4F"/>
  </w:style>
  <w:style w:type="paragraph" w:styleId="42">
    <w:name w:val="toc 4"/>
    <w:basedOn w:val="a"/>
    <w:next w:val="a"/>
    <w:uiPriority w:val="99"/>
    <w:qFormat/>
    <w:rsid w:val="00E54C4F"/>
    <w:pPr>
      <w:ind w:leftChars="600" w:left="1260"/>
    </w:pPr>
  </w:style>
  <w:style w:type="paragraph" w:styleId="af3">
    <w:name w:val="index heading"/>
    <w:basedOn w:val="a"/>
    <w:next w:val="11"/>
    <w:uiPriority w:val="99"/>
    <w:qFormat/>
    <w:rsid w:val="00E54C4F"/>
    <w:pPr>
      <w:adjustRightInd/>
      <w:ind w:firstLineChars="200" w:firstLine="200"/>
    </w:pPr>
  </w:style>
  <w:style w:type="paragraph" w:styleId="11">
    <w:name w:val="index 1"/>
    <w:basedOn w:val="a"/>
    <w:next w:val="a"/>
    <w:uiPriority w:val="99"/>
    <w:qFormat/>
    <w:rsid w:val="00E54C4F"/>
    <w:pPr>
      <w:adjustRightInd/>
      <w:spacing w:line="360" w:lineRule="auto"/>
      <w:ind w:firstLineChars="200" w:firstLine="200"/>
      <w:jc w:val="center"/>
    </w:pPr>
    <w:rPr>
      <w:sz w:val="24"/>
      <w:szCs w:val="20"/>
    </w:rPr>
  </w:style>
  <w:style w:type="paragraph" w:styleId="af4">
    <w:name w:val="Subtitle"/>
    <w:link w:val="Char9"/>
    <w:uiPriority w:val="99"/>
    <w:qFormat/>
    <w:rsid w:val="00E54C4F"/>
    <w:pPr>
      <w:adjustRightInd w:val="0"/>
      <w:snapToGrid w:val="0"/>
      <w:spacing w:before="240" w:after="480"/>
      <w:jc w:val="center"/>
    </w:pPr>
    <w:rPr>
      <w:rFonts w:ascii="Arial" w:eastAsia="隶书" w:hAnsi="Arial"/>
      <w:b/>
      <w:bCs/>
      <w:kern w:val="28"/>
      <w:sz w:val="44"/>
      <w:szCs w:val="32"/>
    </w:rPr>
  </w:style>
  <w:style w:type="paragraph" w:styleId="52">
    <w:name w:val="List Number 5"/>
    <w:basedOn w:val="a"/>
    <w:uiPriority w:val="99"/>
    <w:qFormat/>
    <w:rsid w:val="00E54C4F"/>
    <w:pPr>
      <w:tabs>
        <w:tab w:val="left" w:pos="902"/>
      </w:tabs>
      <w:adjustRightInd/>
      <w:spacing w:line="400" w:lineRule="exact"/>
      <w:ind w:left="902" w:hanging="420"/>
    </w:pPr>
    <w:rPr>
      <w:sz w:val="24"/>
      <w:szCs w:val="20"/>
    </w:rPr>
  </w:style>
  <w:style w:type="paragraph" w:styleId="af5">
    <w:name w:val="List"/>
    <w:basedOn w:val="a"/>
    <w:uiPriority w:val="99"/>
    <w:qFormat/>
    <w:rsid w:val="00E54C4F"/>
    <w:pPr>
      <w:ind w:left="200" w:hangingChars="200" w:hanging="200"/>
    </w:pPr>
  </w:style>
  <w:style w:type="paragraph" w:styleId="af6">
    <w:name w:val="footnote text"/>
    <w:basedOn w:val="a0"/>
    <w:link w:val="Chara"/>
    <w:uiPriority w:val="99"/>
    <w:qFormat/>
    <w:rsid w:val="00E54C4F"/>
    <w:pPr>
      <w:adjustRightInd/>
      <w:snapToGrid/>
      <w:spacing w:before="60" w:after="60" w:line="300" w:lineRule="exact"/>
      <w:ind w:firstLine="0"/>
    </w:pPr>
    <w:rPr>
      <w:rFonts w:ascii="Calibri"/>
      <w:snapToGrid/>
      <w:color w:val="0000FF"/>
      <w:kern w:val="0"/>
      <w:sz w:val="21"/>
    </w:rPr>
  </w:style>
  <w:style w:type="paragraph" w:styleId="60">
    <w:name w:val="toc 6"/>
    <w:basedOn w:val="a"/>
    <w:next w:val="a"/>
    <w:uiPriority w:val="99"/>
    <w:qFormat/>
    <w:rsid w:val="00E54C4F"/>
    <w:pPr>
      <w:ind w:leftChars="1000" w:left="2100"/>
    </w:pPr>
  </w:style>
  <w:style w:type="paragraph" w:styleId="53">
    <w:name w:val="List 5"/>
    <w:basedOn w:val="a"/>
    <w:uiPriority w:val="99"/>
    <w:qFormat/>
    <w:rsid w:val="00E54C4F"/>
    <w:pPr>
      <w:adjustRightInd/>
      <w:ind w:leftChars="800" w:left="100" w:hangingChars="200" w:hanging="200"/>
    </w:pPr>
  </w:style>
  <w:style w:type="paragraph" w:styleId="34">
    <w:name w:val="Body Text Indent 3"/>
    <w:basedOn w:val="a"/>
    <w:link w:val="3Char1"/>
    <w:uiPriority w:val="99"/>
    <w:qFormat/>
    <w:rsid w:val="00E54C4F"/>
    <w:pPr>
      <w:spacing w:line="360" w:lineRule="auto"/>
      <w:ind w:firstLine="420"/>
    </w:pPr>
    <w:rPr>
      <w:sz w:val="24"/>
      <w:szCs w:val="20"/>
    </w:rPr>
  </w:style>
  <w:style w:type="paragraph" w:styleId="24">
    <w:name w:val="toc 2"/>
    <w:basedOn w:val="a"/>
    <w:next w:val="a"/>
    <w:uiPriority w:val="99"/>
    <w:qFormat/>
    <w:rsid w:val="00E54C4F"/>
    <w:pPr>
      <w:ind w:leftChars="200" w:left="420"/>
    </w:pPr>
  </w:style>
  <w:style w:type="paragraph" w:styleId="90">
    <w:name w:val="toc 9"/>
    <w:basedOn w:val="a"/>
    <w:next w:val="a"/>
    <w:uiPriority w:val="99"/>
    <w:qFormat/>
    <w:rsid w:val="00E54C4F"/>
    <w:pPr>
      <w:ind w:leftChars="1600" w:left="3360"/>
    </w:pPr>
  </w:style>
  <w:style w:type="paragraph" w:styleId="25">
    <w:name w:val="Body Text 2"/>
    <w:basedOn w:val="a"/>
    <w:link w:val="2Char10"/>
    <w:uiPriority w:val="99"/>
    <w:qFormat/>
    <w:rsid w:val="00E54C4F"/>
    <w:pPr>
      <w:spacing w:after="120" w:line="480" w:lineRule="auto"/>
    </w:pPr>
  </w:style>
  <w:style w:type="paragraph" w:styleId="HTML0">
    <w:name w:val="HTML Preformatted"/>
    <w:basedOn w:val="a"/>
    <w:link w:val="HTMLChar0"/>
    <w:uiPriority w:val="99"/>
    <w:qFormat/>
    <w:rsid w:val="00E54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E54C4F"/>
    <w:pPr>
      <w:widowControl/>
      <w:spacing w:before="100" w:beforeAutospacing="1" w:after="100" w:afterAutospacing="1"/>
      <w:jc w:val="left"/>
    </w:pPr>
    <w:rPr>
      <w:rFonts w:ascii="宋体" w:hAnsi="宋体"/>
      <w:kern w:val="0"/>
      <w:sz w:val="24"/>
    </w:rPr>
  </w:style>
  <w:style w:type="paragraph" w:styleId="af8">
    <w:name w:val="Title"/>
    <w:basedOn w:val="a"/>
    <w:link w:val="Char22"/>
    <w:uiPriority w:val="99"/>
    <w:qFormat/>
    <w:rsid w:val="00E54C4F"/>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uiPriority w:val="99"/>
    <w:qFormat/>
    <w:rsid w:val="00E54C4F"/>
    <w:rPr>
      <w:b/>
      <w:bCs/>
    </w:rPr>
  </w:style>
  <w:style w:type="paragraph" w:styleId="afa">
    <w:name w:val="Body Text First Indent"/>
    <w:basedOn w:val="a9"/>
    <w:link w:val="Charb"/>
    <w:uiPriority w:val="99"/>
    <w:qFormat/>
    <w:rsid w:val="00E54C4F"/>
    <w:pPr>
      <w:ind w:firstLine="420"/>
    </w:pPr>
    <w:rPr>
      <w:rFonts w:hAnsi="Calibri" w:cs="Times New Roman"/>
      <w:snapToGrid/>
      <w:szCs w:val="20"/>
    </w:rPr>
  </w:style>
  <w:style w:type="paragraph" w:styleId="26">
    <w:name w:val="Body Text First Indent 2"/>
    <w:basedOn w:val="aa"/>
    <w:link w:val="2Char0"/>
    <w:uiPriority w:val="99"/>
    <w:qFormat/>
    <w:rsid w:val="00E54C4F"/>
    <w:pPr>
      <w:adjustRightInd/>
      <w:spacing w:after="120" w:line="240" w:lineRule="auto"/>
      <w:ind w:leftChars="200" w:left="420" w:firstLine="210"/>
    </w:pPr>
    <w:rPr>
      <w:sz w:val="21"/>
    </w:rPr>
  </w:style>
  <w:style w:type="table" w:styleId="afb">
    <w:name w:val="Table Grid"/>
    <w:basedOn w:val="a2"/>
    <w:uiPriority w:val="99"/>
    <w:qFormat/>
    <w:rsid w:val="00E54C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uiPriority w:val="99"/>
    <w:qFormat/>
    <w:rsid w:val="00E5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uiPriority w:val="99"/>
    <w:qFormat/>
    <w:rsid w:val="00E54C4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uiPriority w:val="99"/>
    <w:qFormat/>
    <w:rsid w:val="00E54C4F"/>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uiPriority w:val="99"/>
    <w:qFormat/>
    <w:rsid w:val="00E54C4F"/>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uiPriority w:val="99"/>
    <w:qFormat/>
    <w:rsid w:val="00E54C4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99"/>
    <w:qFormat/>
    <w:rsid w:val="00E54C4F"/>
    <w:rPr>
      <w:b/>
      <w:bCs/>
    </w:rPr>
  </w:style>
  <w:style w:type="character" w:styleId="aff0">
    <w:name w:val="endnote reference"/>
    <w:uiPriority w:val="99"/>
    <w:qFormat/>
    <w:rsid w:val="00E54C4F"/>
    <w:rPr>
      <w:vertAlign w:val="superscript"/>
    </w:rPr>
  </w:style>
  <w:style w:type="character" w:styleId="aff1">
    <w:name w:val="page number"/>
    <w:basedOn w:val="a1"/>
    <w:uiPriority w:val="99"/>
    <w:qFormat/>
    <w:rsid w:val="00E54C4F"/>
    <w:rPr>
      <w:rFonts w:ascii="Arial" w:eastAsia="黑体" w:hAnsi="Arial" w:cs="Arial"/>
      <w:snapToGrid w:val="0"/>
      <w:kern w:val="0"/>
      <w:szCs w:val="21"/>
    </w:rPr>
  </w:style>
  <w:style w:type="character" w:styleId="aff2">
    <w:name w:val="FollowedHyperlink"/>
    <w:uiPriority w:val="99"/>
    <w:qFormat/>
    <w:rsid w:val="00E54C4F"/>
    <w:rPr>
      <w:rFonts w:ascii="Arial" w:eastAsia="黑体" w:hAnsi="Arial" w:cs="Arial"/>
      <w:snapToGrid w:val="0"/>
      <w:color w:val="000000"/>
      <w:kern w:val="0"/>
      <w:sz w:val="18"/>
      <w:szCs w:val="18"/>
      <w:u w:val="none"/>
    </w:rPr>
  </w:style>
  <w:style w:type="character" w:styleId="aff3">
    <w:name w:val="Emphasis"/>
    <w:uiPriority w:val="99"/>
    <w:qFormat/>
    <w:rsid w:val="00E54C4F"/>
    <w:rPr>
      <w:color w:val="CC0033"/>
    </w:rPr>
  </w:style>
  <w:style w:type="character" w:styleId="aff4">
    <w:name w:val="line number"/>
    <w:basedOn w:val="a1"/>
    <w:uiPriority w:val="99"/>
    <w:qFormat/>
    <w:rsid w:val="00E54C4F"/>
    <w:rPr>
      <w:rFonts w:ascii="Arial" w:eastAsia="黑体" w:hAnsi="Arial" w:cs="Arial"/>
      <w:snapToGrid w:val="0"/>
      <w:kern w:val="0"/>
      <w:szCs w:val="21"/>
    </w:rPr>
  </w:style>
  <w:style w:type="character" w:styleId="aff5">
    <w:name w:val="Hyperlink"/>
    <w:uiPriority w:val="99"/>
    <w:qFormat/>
    <w:rsid w:val="00E54C4F"/>
    <w:rPr>
      <w:rFonts w:ascii="Arial" w:eastAsia="黑体" w:hAnsi="Arial" w:cs="Arial"/>
      <w:snapToGrid w:val="0"/>
      <w:color w:val="000000"/>
      <w:kern w:val="0"/>
      <w:sz w:val="18"/>
      <w:szCs w:val="18"/>
      <w:u w:val="none"/>
    </w:rPr>
  </w:style>
  <w:style w:type="character" w:styleId="HTML1">
    <w:name w:val="HTML Code"/>
    <w:uiPriority w:val="99"/>
    <w:qFormat/>
    <w:rsid w:val="00E54C4F"/>
    <w:rPr>
      <w:rFonts w:ascii="黑体" w:eastAsia="黑体" w:hAnsi="Courier New" w:cs="楷体_GB2312"/>
      <w:sz w:val="20"/>
      <w:szCs w:val="20"/>
    </w:rPr>
  </w:style>
  <w:style w:type="character" w:styleId="aff6">
    <w:name w:val="annotation reference"/>
    <w:uiPriority w:val="99"/>
    <w:qFormat/>
    <w:rsid w:val="00E54C4F"/>
    <w:rPr>
      <w:sz w:val="21"/>
      <w:szCs w:val="21"/>
    </w:rPr>
  </w:style>
  <w:style w:type="character" w:customStyle="1" w:styleId="Charc">
    <w:name w:val="表格非标题文字 Char"/>
    <w:link w:val="aff7"/>
    <w:uiPriority w:val="99"/>
    <w:qFormat/>
    <w:rsid w:val="00E54C4F"/>
    <w:rPr>
      <w:rFonts w:ascii="Futura Bk" w:hAnsi="Futura Bk"/>
      <w:kern w:val="2"/>
      <w:sz w:val="18"/>
      <w:szCs w:val="21"/>
      <w:lang w:val="en-US" w:eastAsia="zh-CN" w:bidi="ar-SA"/>
    </w:rPr>
  </w:style>
  <w:style w:type="paragraph" w:customStyle="1" w:styleId="aff7">
    <w:name w:val="表格非标题文字"/>
    <w:link w:val="Charc"/>
    <w:uiPriority w:val="99"/>
    <w:qFormat/>
    <w:rsid w:val="00E54C4F"/>
    <w:pPr>
      <w:snapToGrid w:val="0"/>
      <w:spacing w:before="80" w:after="40"/>
    </w:pPr>
    <w:rPr>
      <w:rFonts w:ascii="Futura Bk" w:hAnsi="Futura Bk"/>
      <w:kern w:val="2"/>
      <w:sz w:val="18"/>
      <w:szCs w:val="21"/>
    </w:rPr>
  </w:style>
  <w:style w:type="character" w:customStyle="1" w:styleId="Chard">
    <w:name w:val="*正文 Char"/>
    <w:link w:val="aff8"/>
    <w:uiPriority w:val="99"/>
    <w:qFormat/>
    <w:locked/>
    <w:rsid w:val="00E54C4F"/>
    <w:rPr>
      <w:rFonts w:ascii="宋体" w:hAnsi="宋体"/>
      <w:sz w:val="24"/>
    </w:rPr>
  </w:style>
  <w:style w:type="paragraph" w:customStyle="1" w:styleId="aff8">
    <w:name w:val="*正文"/>
    <w:basedOn w:val="a"/>
    <w:link w:val="Chard"/>
    <w:uiPriority w:val="99"/>
    <w:qFormat/>
    <w:rsid w:val="00E54C4F"/>
    <w:pPr>
      <w:snapToGrid w:val="0"/>
      <w:spacing w:line="360" w:lineRule="auto"/>
      <w:ind w:firstLine="482"/>
      <w:jc w:val="left"/>
    </w:pPr>
    <w:rPr>
      <w:rFonts w:ascii="宋体" w:hAnsi="宋体"/>
      <w:kern w:val="0"/>
      <w:sz w:val="24"/>
      <w:szCs w:val="20"/>
    </w:rPr>
  </w:style>
  <w:style w:type="character" w:customStyle="1" w:styleId="CharChar71">
    <w:name w:val="Char Char71"/>
    <w:uiPriority w:val="99"/>
    <w:semiHidden/>
    <w:qFormat/>
    <w:rsid w:val="00E54C4F"/>
    <w:rPr>
      <w:rFonts w:eastAsia="宋体"/>
      <w:kern w:val="2"/>
      <w:sz w:val="21"/>
      <w:szCs w:val="24"/>
      <w:lang w:val="en-US" w:eastAsia="zh-CN" w:bidi="ar-SA"/>
    </w:rPr>
  </w:style>
  <w:style w:type="character" w:customStyle="1" w:styleId="CharChar6">
    <w:name w:val="Char Char6"/>
    <w:uiPriority w:val="99"/>
    <w:qFormat/>
    <w:rsid w:val="00E54C4F"/>
    <w:rPr>
      <w:rFonts w:eastAsia="宋体"/>
      <w:kern w:val="2"/>
      <w:sz w:val="21"/>
      <w:szCs w:val="24"/>
      <w:lang w:val="en-US" w:eastAsia="zh-CN" w:bidi="ar-SA"/>
    </w:rPr>
  </w:style>
  <w:style w:type="character" w:customStyle="1" w:styleId="Chare">
    <w:name w:val="正文缩进 Char"/>
    <w:uiPriority w:val="99"/>
    <w:qFormat/>
    <w:rsid w:val="00E54C4F"/>
    <w:rPr>
      <w:rFonts w:eastAsia="宋体"/>
      <w:kern w:val="2"/>
      <w:sz w:val="21"/>
      <w:lang w:val="en-US" w:eastAsia="zh-CN"/>
    </w:rPr>
  </w:style>
  <w:style w:type="character" w:customStyle="1" w:styleId="Char13">
    <w:name w:val="正文首行缩进 Char1"/>
    <w:uiPriority w:val="99"/>
    <w:qFormat/>
    <w:rsid w:val="00E54C4F"/>
    <w:rPr>
      <w:rFonts w:ascii="宋体" w:eastAsia="宋体" w:hAnsi="Times New Roman" w:cs="Times New Roman"/>
      <w:snapToGrid w:val="0"/>
      <w:kern w:val="2"/>
      <w:sz w:val="24"/>
      <w:szCs w:val="21"/>
      <w:lang w:val="zh-CN"/>
    </w:rPr>
  </w:style>
  <w:style w:type="character" w:customStyle="1" w:styleId="CharChar28">
    <w:name w:val="Char Char28"/>
    <w:uiPriority w:val="99"/>
    <w:qFormat/>
    <w:rsid w:val="00E54C4F"/>
    <w:rPr>
      <w:rFonts w:ascii="仿宋_GB2312" w:eastAsia="仿宋_GB2312" w:hAnsi="仿宋_GB2312"/>
      <w:kern w:val="1"/>
      <w:sz w:val="28"/>
    </w:rPr>
  </w:style>
  <w:style w:type="character" w:customStyle="1" w:styleId="3Char10">
    <w:name w:val="标题 3 Char1"/>
    <w:uiPriority w:val="99"/>
    <w:qFormat/>
    <w:rsid w:val="00E54C4F"/>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99"/>
    <w:qFormat/>
    <w:rsid w:val="00E54C4F"/>
    <w:rPr>
      <w:rFonts w:ascii="Times New Roman" w:eastAsia="黑体" w:hAnsi="Times New Roman" w:cs="Times New Roman"/>
      <w:b/>
      <w:kern w:val="0"/>
      <w:sz w:val="24"/>
      <w:szCs w:val="24"/>
    </w:rPr>
  </w:style>
  <w:style w:type="character" w:customStyle="1" w:styleId="UChar">
    <w:name w:val="U_正文 Char"/>
    <w:link w:val="U"/>
    <w:uiPriority w:val="99"/>
    <w:qFormat/>
    <w:rsid w:val="00E54C4F"/>
    <w:rPr>
      <w:sz w:val="24"/>
      <w:szCs w:val="24"/>
    </w:rPr>
  </w:style>
  <w:style w:type="paragraph" w:customStyle="1" w:styleId="U">
    <w:name w:val="U_正文"/>
    <w:basedOn w:val="a"/>
    <w:link w:val="UChar"/>
    <w:uiPriority w:val="99"/>
    <w:qFormat/>
    <w:rsid w:val="00E54C4F"/>
    <w:pPr>
      <w:adjustRightInd/>
      <w:spacing w:beforeLines="20" w:afterLines="20" w:line="300" w:lineRule="auto"/>
      <w:ind w:firstLineChars="200" w:firstLine="200"/>
    </w:pPr>
    <w:rPr>
      <w:kern w:val="0"/>
      <w:sz w:val="24"/>
    </w:rPr>
  </w:style>
  <w:style w:type="character" w:customStyle="1" w:styleId="HTMLChar1">
    <w:name w:val="HTML 地址 Char1"/>
    <w:uiPriority w:val="99"/>
    <w:qFormat/>
    <w:rsid w:val="00E54C4F"/>
    <w:rPr>
      <w:rFonts w:ascii="Times New Roman" w:eastAsia="宋体" w:hAnsi="Times New Roman" w:cs="Times New Roman"/>
      <w:i/>
      <w:iCs/>
      <w:szCs w:val="24"/>
    </w:rPr>
  </w:style>
  <w:style w:type="character" w:customStyle="1" w:styleId="Char12">
    <w:name w:val="批注主题 Char1"/>
    <w:link w:val="af9"/>
    <w:uiPriority w:val="99"/>
    <w:qFormat/>
    <w:rsid w:val="00E54C4F"/>
    <w:rPr>
      <w:b/>
      <w:bCs/>
      <w:kern w:val="2"/>
      <w:sz w:val="21"/>
      <w:szCs w:val="24"/>
    </w:rPr>
  </w:style>
  <w:style w:type="character" w:customStyle="1" w:styleId="CharChar51">
    <w:name w:val="Char Char51"/>
    <w:uiPriority w:val="99"/>
    <w:qFormat/>
    <w:rsid w:val="00E54C4F"/>
    <w:rPr>
      <w:rFonts w:ascii="宋体" w:eastAsia="宋体" w:hAnsi="Courier New"/>
      <w:kern w:val="2"/>
      <w:sz w:val="21"/>
      <w:lang w:val="en-US" w:eastAsia="zh-CN"/>
    </w:rPr>
  </w:style>
  <w:style w:type="character" w:customStyle="1" w:styleId="Charf">
    <w:name w:val="表正文 Char"/>
    <w:uiPriority w:val="99"/>
    <w:qFormat/>
    <w:rsid w:val="00E54C4F"/>
    <w:rPr>
      <w:rFonts w:ascii="宋体" w:eastAsia="宋体"/>
      <w:snapToGrid w:val="0"/>
      <w:color w:val="000000"/>
      <w:kern w:val="28"/>
      <w:sz w:val="28"/>
      <w:lang w:val="en-US" w:eastAsia="zh-CN" w:bidi="ar-SA"/>
    </w:rPr>
  </w:style>
  <w:style w:type="character" w:customStyle="1" w:styleId="CharChar34">
    <w:name w:val="Char Char34"/>
    <w:uiPriority w:val="99"/>
    <w:qFormat/>
    <w:rsid w:val="00E54C4F"/>
    <w:rPr>
      <w:b/>
      <w:kern w:val="1"/>
      <w:sz w:val="28"/>
      <w:szCs w:val="28"/>
    </w:rPr>
  </w:style>
  <w:style w:type="character" w:customStyle="1" w:styleId="NormalIndentChar">
    <w:name w:val="Normal Indent Char"/>
    <w:uiPriority w:val="99"/>
    <w:qFormat/>
    <w:locked/>
    <w:rsid w:val="00E54C4F"/>
    <w:rPr>
      <w:rFonts w:ascii="Calibri" w:eastAsia="宋体" w:hAnsi="Calibri" w:cs="黑体"/>
      <w:snapToGrid w:val="0"/>
      <w:kern w:val="2"/>
      <w:sz w:val="24"/>
      <w:szCs w:val="22"/>
      <w:lang w:val="en-US" w:eastAsia="zh-CN" w:bidi="ar-SA"/>
    </w:rPr>
  </w:style>
  <w:style w:type="character" w:customStyle="1" w:styleId="Charf0">
    <w:name w:val="哈哈正文 Char"/>
    <w:link w:val="aff9"/>
    <w:uiPriority w:val="99"/>
    <w:qFormat/>
    <w:rsid w:val="00E54C4F"/>
    <w:rPr>
      <w:rFonts w:ascii="宋体" w:eastAsia="宋体" w:hAnsi="宋体"/>
      <w:kern w:val="2"/>
      <w:sz w:val="24"/>
      <w:lang w:bidi="ar-SA"/>
    </w:rPr>
  </w:style>
  <w:style w:type="paragraph" w:customStyle="1" w:styleId="aff9">
    <w:name w:val="哈哈正文"/>
    <w:basedOn w:val="a"/>
    <w:link w:val="Charf0"/>
    <w:uiPriority w:val="99"/>
    <w:qFormat/>
    <w:rsid w:val="00E54C4F"/>
    <w:pPr>
      <w:adjustRightInd/>
      <w:spacing w:line="360" w:lineRule="auto"/>
      <w:ind w:firstLineChars="200" w:firstLine="200"/>
    </w:pPr>
    <w:rPr>
      <w:rFonts w:ascii="宋体" w:hAnsi="宋体"/>
      <w:sz w:val="24"/>
      <w:szCs w:val="20"/>
    </w:rPr>
  </w:style>
  <w:style w:type="character" w:customStyle="1" w:styleId="12">
    <w:name w:val="未处理的提及1"/>
    <w:uiPriority w:val="99"/>
    <w:qFormat/>
    <w:rsid w:val="00E54C4F"/>
    <w:rPr>
      <w:color w:val="808080"/>
      <w:shd w:val="clear" w:color="auto" w:fill="E6E6E6"/>
    </w:rPr>
  </w:style>
  <w:style w:type="character" w:customStyle="1" w:styleId="txt">
    <w:name w:val="txt"/>
    <w:uiPriority w:val="99"/>
    <w:qFormat/>
    <w:rsid w:val="00E54C4F"/>
    <w:rPr>
      <w:rFonts w:ascii="仿宋_GB2312" w:eastAsia="微软雅黑"/>
      <w:b/>
      <w:kern w:val="2"/>
      <w:sz w:val="32"/>
      <w:szCs w:val="32"/>
      <w:lang w:val="en-US" w:eastAsia="zh-CN" w:bidi="ar-SA"/>
    </w:rPr>
  </w:style>
  <w:style w:type="character" w:customStyle="1" w:styleId="CharChar">
    <w:name w:val="二级标题 Char Char"/>
    <w:uiPriority w:val="99"/>
    <w:qFormat/>
    <w:rsid w:val="00E54C4F"/>
    <w:rPr>
      <w:rFonts w:ascii="宋体" w:eastAsia="宋体" w:hAnsi="宋体"/>
      <w:b/>
      <w:snapToGrid w:val="0"/>
      <w:kern w:val="2"/>
      <w:sz w:val="24"/>
      <w:szCs w:val="24"/>
      <w:lang w:val="en-US" w:eastAsia="zh-CN" w:bidi="ar-SA"/>
    </w:rPr>
  </w:style>
  <w:style w:type="character" w:customStyle="1" w:styleId="CharChar32">
    <w:name w:val="Char Char32"/>
    <w:uiPriority w:val="99"/>
    <w:qFormat/>
    <w:rsid w:val="00E54C4F"/>
    <w:rPr>
      <w:b/>
      <w:kern w:val="1"/>
      <w:sz w:val="24"/>
      <w:szCs w:val="24"/>
    </w:rPr>
  </w:style>
  <w:style w:type="character" w:customStyle="1" w:styleId="PIChar1">
    <w:name w:val="PI Char1"/>
    <w:uiPriority w:val="99"/>
    <w:qFormat/>
    <w:rsid w:val="00E54C4F"/>
    <w:rPr>
      <w:rFonts w:ascii="宋体" w:hAnsi="宋体"/>
      <w:kern w:val="2"/>
      <w:sz w:val="24"/>
      <w:szCs w:val="24"/>
    </w:rPr>
  </w:style>
  <w:style w:type="character" w:customStyle="1" w:styleId="tw4winTerm">
    <w:name w:val="tw4winTerm"/>
    <w:uiPriority w:val="99"/>
    <w:qFormat/>
    <w:rsid w:val="00E54C4F"/>
    <w:rPr>
      <w:color w:val="0000FF"/>
    </w:rPr>
  </w:style>
  <w:style w:type="character" w:customStyle="1" w:styleId="FooterChar">
    <w:name w:val="Footer Char"/>
    <w:uiPriority w:val="99"/>
    <w:qFormat/>
    <w:locked/>
    <w:rsid w:val="00E54C4F"/>
    <w:rPr>
      <w:rFonts w:eastAsia="宋体"/>
      <w:kern w:val="2"/>
      <w:sz w:val="18"/>
      <w:lang w:val="en-US" w:eastAsia="zh-CN" w:bidi="ar-SA"/>
    </w:rPr>
  </w:style>
  <w:style w:type="character" w:customStyle="1" w:styleId="CharChar1">
    <w:name w:val="普通文字 Char Char1"/>
    <w:uiPriority w:val="99"/>
    <w:qFormat/>
    <w:rsid w:val="00E54C4F"/>
    <w:rPr>
      <w:rFonts w:ascii="宋体" w:hAnsi="Courier New"/>
      <w:kern w:val="2"/>
      <w:sz w:val="21"/>
    </w:rPr>
  </w:style>
  <w:style w:type="character" w:customStyle="1" w:styleId="CharChar101">
    <w:name w:val="Char Char101"/>
    <w:uiPriority w:val="99"/>
    <w:qFormat/>
    <w:rsid w:val="00E54C4F"/>
    <w:rPr>
      <w:rFonts w:ascii="宋体" w:hAnsi="宋体"/>
      <w:kern w:val="2"/>
      <w:sz w:val="21"/>
      <w:szCs w:val="24"/>
      <w:lang w:val="en-US" w:eastAsia="zh-CN"/>
    </w:rPr>
  </w:style>
  <w:style w:type="character" w:customStyle="1" w:styleId="4Char">
    <w:name w:val="标题 4 Char"/>
    <w:uiPriority w:val="99"/>
    <w:qFormat/>
    <w:rsid w:val="00E54C4F"/>
    <w:rPr>
      <w:rFonts w:ascii="Arial" w:eastAsia="黑体" w:hAnsi="Arial"/>
      <w:b/>
      <w:kern w:val="2"/>
      <w:sz w:val="28"/>
    </w:rPr>
  </w:style>
  <w:style w:type="character" w:customStyle="1" w:styleId="affa">
    <w:name w:val="链接"/>
    <w:uiPriority w:val="99"/>
    <w:qFormat/>
    <w:rsid w:val="00E54C4F"/>
    <w:rPr>
      <w:color w:val="0000FF"/>
      <w:sz w:val="21"/>
      <w:szCs w:val="21"/>
      <w:u w:val="single"/>
    </w:rPr>
  </w:style>
  <w:style w:type="character" w:customStyle="1" w:styleId="h4Char">
    <w:name w:val="h4 Char"/>
    <w:uiPriority w:val="99"/>
    <w:qFormat/>
    <w:rsid w:val="00E54C4F"/>
    <w:rPr>
      <w:rFonts w:ascii="Arial" w:eastAsia="黑体" w:hAnsi="Arial"/>
      <w:b/>
      <w:bCs/>
      <w:kern w:val="2"/>
      <w:sz w:val="28"/>
      <w:szCs w:val="28"/>
      <w:lang w:val="zh-CN" w:eastAsia="zh-CN" w:bidi="ar-SA"/>
    </w:rPr>
  </w:style>
  <w:style w:type="character" w:customStyle="1" w:styleId="5Char0">
    <w:name w:val="5正文 Char"/>
    <w:link w:val="55"/>
    <w:uiPriority w:val="99"/>
    <w:qFormat/>
    <w:rsid w:val="00E54C4F"/>
    <w:rPr>
      <w:rFonts w:ascii="仿宋_GB2312" w:eastAsia="仿宋_GB2312" w:hAnsi="微软雅黑"/>
      <w:sz w:val="28"/>
      <w:szCs w:val="21"/>
    </w:rPr>
  </w:style>
  <w:style w:type="paragraph" w:customStyle="1" w:styleId="55">
    <w:name w:val="5正文"/>
    <w:basedOn w:val="a"/>
    <w:link w:val="5Char0"/>
    <w:uiPriority w:val="99"/>
    <w:qFormat/>
    <w:rsid w:val="00E54C4F"/>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9"/>
    <w:qFormat/>
    <w:rsid w:val="00E54C4F"/>
    <w:rPr>
      <w:b/>
      <w:bCs/>
      <w:kern w:val="2"/>
      <w:sz w:val="32"/>
      <w:szCs w:val="32"/>
    </w:rPr>
  </w:style>
  <w:style w:type="character" w:customStyle="1" w:styleId="6Char0">
    <w:name w:val="样式6 Char"/>
    <w:uiPriority w:val="99"/>
    <w:qFormat/>
    <w:rsid w:val="00E54C4F"/>
    <w:rPr>
      <w:rFonts w:ascii="仿宋_GB2312" w:eastAsia="仿宋_GB2312" w:hAnsi="宋体"/>
      <w:b/>
      <w:bCs/>
      <w:kern w:val="2"/>
      <w:sz w:val="24"/>
      <w:szCs w:val="24"/>
      <w:lang w:val="en-US" w:eastAsia="zh-CN" w:bidi="ar-SA"/>
    </w:rPr>
  </w:style>
  <w:style w:type="character" w:customStyle="1" w:styleId="CharChar14">
    <w:name w:val="Char Char14"/>
    <w:uiPriority w:val="99"/>
    <w:qFormat/>
    <w:rsid w:val="00E54C4F"/>
    <w:rPr>
      <w:rFonts w:ascii="黑体" w:eastAsia="黑体" w:hAnsi="黑体"/>
    </w:rPr>
  </w:style>
  <w:style w:type="character" w:customStyle="1" w:styleId="Heading2HiddenChar">
    <w:name w:val="Heading 2 Hidden Char"/>
    <w:uiPriority w:val="99"/>
    <w:qFormat/>
    <w:rsid w:val="00E54C4F"/>
    <w:rPr>
      <w:rFonts w:ascii="仿宋_GB2312" w:eastAsia="仿宋_GB2312"/>
      <w:b/>
      <w:bCs/>
      <w:kern w:val="2"/>
      <w:sz w:val="24"/>
      <w:szCs w:val="24"/>
      <w:lang w:val="zh-CN" w:eastAsia="zh-CN" w:bidi="ar-SA"/>
    </w:rPr>
  </w:style>
  <w:style w:type="character" w:customStyle="1" w:styleId="2Char0">
    <w:name w:val="正文首行缩进 2 Char"/>
    <w:link w:val="26"/>
    <w:uiPriority w:val="99"/>
    <w:qFormat/>
    <w:rsid w:val="00E54C4F"/>
    <w:rPr>
      <w:rFonts w:ascii="宋体" w:hAnsi="宋体"/>
      <w:kern w:val="2"/>
      <w:sz w:val="21"/>
      <w:szCs w:val="24"/>
    </w:rPr>
  </w:style>
  <w:style w:type="character" w:customStyle="1" w:styleId="font11">
    <w:name w:val="font11"/>
    <w:uiPriority w:val="99"/>
    <w:qFormat/>
    <w:rsid w:val="00E54C4F"/>
    <w:rPr>
      <w:rFonts w:ascii="Times New Roman" w:hAnsi="Times New Roman" w:cs="Times New Roman" w:hint="default"/>
      <w:color w:val="000000"/>
      <w:sz w:val="22"/>
      <w:szCs w:val="22"/>
      <w:u w:val="none"/>
    </w:rPr>
  </w:style>
  <w:style w:type="character" w:customStyle="1" w:styleId="Char14">
    <w:name w:val="表正文 Char1"/>
    <w:uiPriority w:val="99"/>
    <w:qFormat/>
    <w:rsid w:val="00E54C4F"/>
    <w:rPr>
      <w:rFonts w:ascii="宋体" w:eastAsia="宋体"/>
      <w:snapToGrid w:val="0"/>
      <w:color w:val="000000"/>
      <w:kern w:val="28"/>
      <w:sz w:val="28"/>
    </w:rPr>
  </w:style>
  <w:style w:type="character" w:customStyle="1" w:styleId="blue1">
    <w:name w:val="blue1"/>
    <w:basedOn w:val="a1"/>
    <w:uiPriority w:val="99"/>
    <w:qFormat/>
    <w:rsid w:val="00E54C4F"/>
    <w:rPr>
      <w:rFonts w:ascii="Arial" w:eastAsia="黑体" w:hAnsi="Arial" w:cs="Arial"/>
      <w:snapToGrid w:val="0"/>
      <w:kern w:val="0"/>
      <w:szCs w:val="21"/>
    </w:rPr>
  </w:style>
  <w:style w:type="character" w:customStyle="1" w:styleId="Char4">
    <w:name w:val="纯文本 Char"/>
    <w:link w:val="ac"/>
    <w:qFormat/>
    <w:rsid w:val="00E54C4F"/>
    <w:rPr>
      <w:rFonts w:ascii="宋体" w:eastAsia="宋体" w:hAnsi="Courier New" w:cs="Arial"/>
      <w:snapToGrid w:val="0"/>
      <w:kern w:val="2"/>
      <w:sz w:val="21"/>
      <w:szCs w:val="21"/>
      <w:lang w:val="en-US" w:eastAsia="zh-CN" w:bidi="ar-SA"/>
    </w:rPr>
  </w:style>
  <w:style w:type="character" w:customStyle="1" w:styleId="1Char0">
    <w:name w:val="标书1 Char"/>
    <w:uiPriority w:val="99"/>
    <w:qFormat/>
    <w:rsid w:val="00E54C4F"/>
    <w:rPr>
      <w:rFonts w:eastAsia="宋体"/>
      <w:b/>
      <w:bCs/>
      <w:kern w:val="44"/>
      <w:sz w:val="44"/>
      <w:szCs w:val="44"/>
      <w:lang w:val="en-US" w:eastAsia="zh-CN" w:bidi="ar-SA"/>
    </w:rPr>
  </w:style>
  <w:style w:type="character" w:customStyle="1" w:styleId="5Char1">
    <w:name w:val="样式5 Char"/>
    <w:uiPriority w:val="99"/>
    <w:qFormat/>
    <w:rsid w:val="00E54C4F"/>
    <w:rPr>
      <w:rFonts w:ascii="仿宋_GB2312" w:eastAsia="仿宋_GB2312" w:hAnsi="仿宋"/>
      <w:kern w:val="2"/>
      <w:sz w:val="24"/>
      <w:szCs w:val="24"/>
    </w:rPr>
  </w:style>
  <w:style w:type="character" w:customStyle="1" w:styleId="4Char0">
    <w:name w:val="样式4 Char"/>
    <w:uiPriority w:val="99"/>
    <w:qFormat/>
    <w:rsid w:val="00E54C4F"/>
    <w:rPr>
      <w:rFonts w:ascii="仿宋_GB2312" w:eastAsia="仿宋_GB2312" w:hAnsi="仿宋"/>
      <w:b/>
      <w:kern w:val="2"/>
      <w:sz w:val="32"/>
      <w:szCs w:val="32"/>
      <w:lang w:bidi="ar-SA"/>
    </w:rPr>
  </w:style>
  <w:style w:type="character" w:customStyle="1" w:styleId="Charf1">
    <w:name w:val="插图说明 Char"/>
    <w:uiPriority w:val="99"/>
    <w:qFormat/>
    <w:rsid w:val="00E54C4F"/>
    <w:rPr>
      <w:rFonts w:eastAsia="黑体"/>
      <w:sz w:val="24"/>
      <w:lang w:val="en-US" w:eastAsia="zh-CN"/>
    </w:rPr>
  </w:style>
  <w:style w:type="character" w:customStyle="1" w:styleId="2CharChar">
    <w:name w:val="正文2 Char Char"/>
    <w:link w:val="27"/>
    <w:qFormat/>
    <w:rsid w:val="00E54C4F"/>
    <w:rPr>
      <w:rFonts w:eastAsia="宋体"/>
      <w:kern w:val="2"/>
      <w:sz w:val="24"/>
      <w:lang w:val="en-US" w:eastAsia="zh-CN" w:bidi="ar-SA"/>
    </w:rPr>
  </w:style>
  <w:style w:type="paragraph" w:customStyle="1" w:styleId="27">
    <w:name w:val="正文2"/>
    <w:basedOn w:val="a"/>
    <w:link w:val="2CharChar"/>
    <w:qFormat/>
    <w:rsid w:val="00E54C4F"/>
    <w:pPr>
      <w:spacing w:before="156" w:line="360" w:lineRule="auto"/>
      <w:ind w:firstLineChars="200" w:firstLine="510"/>
    </w:pPr>
    <w:rPr>
      <w:sz w:val="24"/>
      <w:szCs w:val="20"/>
    </w:rPr>
  </w:style>
  <w:style w:type="character" w:customStyle="1" w:styleId="CharChar24">
    <w:name w:val="Char Char24"/>
    <w:uiPriority w:val="99"/>
    <w:qFormat/>
    <w:rsid w:val="00E54C4F"/>
    <w:rPr>
      <w:kern w:val="1"/>
      <w:sz w:val="21"/>
    </w:rPr>
  </w:style>
  <w:style w:type="character" w:customStyle="1" w:styleId="Char9">
    <w:name w:val="副标题 Char"/>
    <w:link w:val="af4"/>
    <w:uiPriority w:val="99"/>
    <w:qFormat/>
    <w:rsid w:val="00E54C4F"/>
    <w:rPr>
      <w:rFonts w:ascii="Arial" w:eastAsia="隶书" w:hAnsi="Arial"/>
      <w:b/>
      <w:bCs/>
      <w:kern w:val="28"/>
      <w:sz w:val="44"/>
      <w:szCs w:val="32"/>
      <w:lang w:val="en-US" w:eastAsia="zh-CN" w:bidi="ar-SA"/>
    </w:rPr>
  </w:style>
  <w:style w:type="character" w:customStyle="1" w:styleId="Char1Char">
    <w:name w:val="普通文字 Char1 Char"/>
    <w:uiPriority w:val="99"/>
    <w:qFormat/>
    <w:rsid w:val="00E54C4F"/>
    <w:rPr>
      <w:rFonts w:ascii="宋体" w:eastAsia="宋体" w:hAnsi="Courier New"/>
      <w:kern w:val="2"/>
      <w:sz w:val="21"/>
      <w:szCs w:val="24"/>
      <w:lang w:val="en-US" w:eastAsia="zh-CN" w:bidi="ar-SA"/>
    </w:rPr>
  </w:style>
  <w:style w:type="character" w:customStyle="1" w:styleId="h3Char1">
    <w:name w:val="h3 Char1"/>
    <w:uiPriority w:val="99"/>
    <w:qFormat/>
    <w:rsid w:val="00E54C4F"/>
    <w:rPr>
      <w:rFonts w:eastAsia="宋体"/>
      <w:b/>
      <w:bCs/>
      <w:kern w:val="2"/>
      <w:sz w:val="32"/>
      <w:szCs w:val="32"/>
      <w:lang w:bidi="ar-SA"/>
    </w:rPr>
  </w:style>
  <w:style w:type="character" w:customStyle="1" w:styleId="Char15">
    <w:name w:val="标题 Char1"/>
    <w:uiPriority w:val="99"/>
    <w:qFormat/>
    <w:rsid w:val="00E54C4F"/>
    <w:rPr>
      <w:rFonts w:ascii="Cambria" w:eastAsia="宋体" w:hAnsi="Cambria" w:cs="Times New Roman"/>
      <w:b/>
      <w:bCs/>
      <w:sz w:val="32"/>
      <w:szCs w:val="32"/>
      <w:lang w:bidi="ar-SA"/>
    </w:rPr>
  </w:style>
  <w:style w:type="character" w:customStyle="1" w:styleId="gf1Char">
    <w:name w:val="gf正文1 Char"/>
    <w:uiPriority w:val="99"/>
    <w:qFormat/>
    <w:rsid w:val="00E54C4F"/>
    <w:rPr>
      <w:rFonts w:ascii="宋体" w:eastAsia="宋体" w:hAnsi="宋体" w:cs="宋体"/>
      <w:kern w:val="2"/>
      <w:sz w:val="24"/>
      <w:szCs w:val="24"/>
      <w:lang w:val="en-US" w:eastAsia="zh-CN" w:bidi="ar-SA"/>
    </w:rPr>
  </w:style>
  <w:style w:type="character" w:customStyle="1" w:styleId="Char16">
    <w:name w:val="正文文本缩进 Char1"/>
    <w:uiPriority w:val="99"/>
    <w:qFormat/>
    <w:rsid w:val="00E54C4F"/>
    <w:rPr>
      <w:rFonts w:ascii="Calibri" w:hAnsi="Calibri"/>
      <w:sz w:val="28"/>
    </w:rPr>
  </w:style>
  <w:style w:type="character" w:customStyle="1" w:styleId="NoSpacingChar">
    <w:name w:val="No Spacing Char"/>
    <w:link w:val="13"/>
    <w:uiPriority w:val="99"/>
    <w:qFormat/>
    <w:rsid w:val="00E54C4F"/>
    <w:rPr>
      <w:sz w:val="22"/>
      <w:szCs w:val="22"/>
      <w:lang w:val="en-US" w:eastAsia="zh-CN" w:bidi="ar-SA"/>
    </w:rPr>
  </w:style>
  <w:style w:type="paragraph" w:customStyle="1" w:styleId="13">
    <w:name w:val="无间隔1"/>
    <w:link w:val="NoSpacingChar"/>
    <w:uiPriority w:val="99"/>
    <w:qFormat/>
    <w:rsid w:val="00E54C4F"/>
    <w:rPr>
      <w:sz w:val="22"/>
      <w:szCs w:val="22"/>
    </w:rPr>
  </w:style>
  <w:style w:type="character" w:customStyle="1" w:styleId="7Char0">
    <w:name w:val="样式7 Char"/>
    <w:uiPriority w:val="99"/>
    <w:qFormat/>
    <w:rsid w:val="00E54C4F"/>
    <w:rPr>
      <w:rFonts w:ascii="仿宋_GB2312" w:eastAsia="仿宋_GB2312" w:hAnsi="仿宋"/>
      <w:b/>
      <w:kern w:val="2"/>
      <w:sz w:val="24"/>
      <w:szCs w:val="24"/>
    </w:rPr>
  </w:style>
  <w:style w:type="character" w:customStyle="1" w:styleId="font12gray1">
    <w:name w:val="font12gray1"/>
    <w:uiPriority w:val="99"/>
    <w:qFormat/>
    <w:rsid w:val="00E54C4F"/>
    <w:rPr>
      <w:rFonts w:ascii="仿宋_GB2312" w:eastAsia="微软雅黑"/>
      <w:b/>
      <w:spacing w:val="300"/>
      <w:kern w:val="2"/>
      <w:sz w:val="18"/>
      <w:szCs w:val="18"/>
      <w:lang w:val="en-US" w:eastAsia="zh-CN" w:bidi="ar-SA"/>
    </w:rPr>
  </w:style>
  <w:style w:type="character" w:customStyle="1" w:styleId="CharChar7">
    <w:name w:val="Char Char7"/>
    <w:uiPriority w:val="99"/>
    <w:semiHidden/>
    <w:qFormat/>
    <w:rsid w:val="00E54C4F"/>
    <w:rPr>
      <w:rFonts w:eastAsia="宋体"/>
      <w:kern w:val="2"/>
      <w:sz w:val="21"/>
      <w:szCs w:val="24"/>
      <w:lang w:val="en-US" w:eastAsia="zh-CN" w:bidi="ar-SA"/>
    </w:rPr>
  </w:style>
  <w:style w:type="character" w:customStyle="1" w:styleId="Charf2">
    <w:name w:val="表名 Char"/>
    <w:uiPriority w:val="99"/>
    <w:qFormat/>
    <w:rsid w:val="00E54C4F"/>
    <w:rPr>
      <w:rFonts w:eastAsia="宋体"/>
      <w:b/>
      <w:bCs/>
      <w:kern w:val="2"/>
      <w:sz w:val="24"/>
      <w:szCs w:val="24"/>
      <w:lang w:val="en-US" w:eastAsia="zh-CN" w:bidi="ar-SA"/>
    </w:rPr>
  </w:style>
  <w:style w:type="character" w:customStyle="1" w:styleId="DocumentMapChar">
    <w:name w:val="Document Map Char"/>
    <w:uiPriority w:val="99"/>
    <w:qFormat/>
    <w:locked/>
    <w:rsid w:val="00E54C4F"/>
    <w:rPr>
      <w:rFonts w:eastAsia="宋体"/>
      <w:kern w:val="2"/>
      <w:sz w:val="21"/>
      <w:szCs w:val="24"/>
      <w:lang w:val="en-US" w:eastAsia="zh-CN" w:bidi="ar-SA"/>
    </w:rPr>
  </w:style>
  <w:style w:type="character" w:customStyle="1" w:styleId="font41">
    <w:name w:val="font41"/>
    <w:uiPriority w:val="99"/>
    <w:qFormat/>
    <w:rsid w:val="00E54C4F"/>
    <w:rPr>
      <w:rFonts w:ascii="仿宋_GB2312" w:eastAsia="仿宋_GB2312" w:cs="仿宋_GB2312" w:hint="eastAsia"/>
      <w:color w:val="000000"/>
      <w:sz w:val="22"/>
      <w:szCs w:val="22"/>
      <w:u w:val="none"/>
    </w:rPr>
  </w:style>
  <w:style w:type="character" w:customStyle="1" w:styleId="6Char">
    <w:name w:val="标题 6 Char"/>
    <w:link w:val="6"/>
    <w:uiPriority w:val="99"/>
    <w:qFormat/>
    <w:rsid w:val="00E54C4F"/>
    <w:rPr>
      <w:rFonts w:ascii="Arial" w:eastAsia="黑体" w:hAnsi="Arial"/>
      <w:b/>
      <w:bCs/>
      <w:kern w:val="2"/>
      <w:sz w:val="24"/>
      <w:szCs w:val="24"/>
    </w:rPr>
  </w:style>
  <w:style w:type="character" w:customStyle="1" w:styleId="Char00">
    <w:name w:val="纯文本 Char_0"/>
    <w:link w:val="00"/>
    <w:uiPriority w:val="99"/>
    <w:qFormat/>
    <w:rsid w:val="00E54C4F"/>
    <w:rPr>
      <w:rFonts w:ascii="宋体" w:hAnsi="Courier New"/>
      <w:kern w:val="2"/>
      <w:sz w:val="21"/>
      <w:szCs w:val="21"/>
      <w:lang w:val="en-US" w:eastAsia="zh-CN"/>
    </w:rPr>
  </w:style>
  <w:style w:type="paragraph" w:customStyle="1" w:styleId="00">
    <w:name w:val="纯文本_0_0"/>
    <w:basedOn w:val="100"/>
    <w:link w:val="Char00"/>
    <w:uiPriority w:val="99"/>
    <w:qFormat/>
    <w:rsid w:val="00E54C4F"/>
    <w:rPr>
      <w:rFonts w:ascii="宋体" w:hAnsi="Courier New"/>
      <w:szCs w:val="21"/>
    </w:rPr>
  </w:style>
  <w:style w:type="paragraph" w:customStyle="1" w:styleId="100">
    <w:name w:val="正文_1_0"/>
    <w:uiPriority w:val="99"/>
    <w:qFormat/>
    <w:rsid w:val="00E54C4F"/>
    <w:pPr>
      <w:widowControl w:val="0"/>
      <w:jc w:val="both"/>
    </w:pPr>
    <w:rPr>
      <w:kern w:val="2"/>
      <w:sz w:val="21"/>
      <w:szCs w:val="24"/>
    </w:rPr>
  </w:style>
  <w:style w:type="character" w:customStyle="1" w:styleId="BalloonTextChar">
    <w:name w:val="Balloon Text Char"/>
    <w:uiPriority w:val="99"/>
    <w:qFormat/>
    <w:locked/>
    <w:rsid w:val="00E54C4F"/>
    <w:rPr>
      <w:rFonts w:eastAsia="宋体"/>
      <w:kern w:val="2"/>
      <w:sz w:val="18"/>
      <w:szCs w:val="18"/>
      <w:lang w:val="en-US" w:eastAsia="zh-CN" w:bidi="ar-SA"/>
    </w:rPr>
  </w:style>
  <w:style w:type="character" w:customStyle="1" w:styleId="2Char2">
    <w:name w:val="正文 项目2 Char"/>
    <w:basedOn w:val="Charf3"/>
    <w:uiPriority w:val="99"/>
    <w:qFormat/>
    <w:rsid w:val="00E54C4F"/>
    <w:rPr>
      <w:rFonts w:ascii="仿宋_GB2312" w:eastAsia="仿宋_GB2312" w:hAnsi="仿宋_GB2312"/>
      <w:kern w:val="2"/>
      <w:sz w:val="24"/>
      <w:lang w:bidi="ar-SA"/>
    </w:rPr>
  </w:style>
  <w:style w:type="character" w:customStyle="1" w:styleId="Charf3">
    <w:name w:val="正文 项目 Char"/>
    <w:uiPriority w:val="99"/>
    <w:qFormat/>
    <w:rsid w:val="00E54C4F"/>
    <w:rPr>
      <w:rFonts w:ascii="仿宋_GB2312" w:eastAsia="仿宋_GB2312" w:hAnsi="仿宋_GB2312"/>
      <w:kern w:val="2"/>
      <w:sz w:val="24"/>
      <w:lang w:bidi="ar-SA"/>
    </w:rPr>
  </w:style>
  <w:style w:type="character" w:customStyle="1" w:styleId="hCharChar1">
    <w:name w:val="h Char Char1"/>
    <w:uiPriority w:val="99"/>
    <w:qFormat/>
    <w:rsid w:val="00E54C4F"/>
    <w:rPr>
      <w:rFonts w:eastAsia="宋体"/>
      <w:kern w:val="2"/>
      <w:sz w:val="18"/>
      <w:szCs w:val="18"/>
      <w:lang w:val="en-US" w:eastAsia="zh-CN" w:bidi="ar-SA"/>
    </w:rPr>
  </w:style>
  <w:style w:type="character" w:customStyle="1" w:styleId="CharChar27">
    <w:name w:val="Char Char27"/>
    <w:uiPriority w:val="99"/>
    <w:qFormat/>
    <w:rsid w:val="00E54C4F"/>
    <w:rPr>
      <w:rFonts w:ascii="宋体" w:eastAsia="宋体" w:hAnsi="宋体"/>
      <w:color w:val="000000"/>
      <w:kern w:val="1"/>
      <w:sz w:val="28"/>
      <w:lang w:val="en-US" w:eastAsia="zh-CN" w:bidi="ar-SA"/>
    </w:rPr>
  </w:style>
  <w:style w:type="character" w:customStyle="1" w:styleId="px14">
    <w:name w:val="px14"/>
    <w:uiPriority w:val="99"/>
    <w:qFormat/>
    <w:rsid w:val="00E54C4F"/>
    <w:rPr>
      <w:rFonts w:ascii="仿宋_GB2312" w:eastAsia="微软雅黑" w:cs="Times New Roman"/>
      <w:b/>
      <w:kern w:val="2"/>
      <w:sz w:val="32"/>
      <w:szCs w:val="32"/>
      <w:lang w:val="en-US" w:eastAsia="zh-CN" w:bidi="ar-SA"/>
    </w:rPr>
  </w:style>
  <w:style w:type="character" w:customStyle="1" w:styleId="HTMLChar10">
    <w:name w:val="HTML 预设格式 Char1"/>
    <w:uiPriority w:val="99"/>
    <w:qFormat/>
    <w:rsid w:val="00E54C4F"/>
    <w:rPr>
      <w:rFonts w:ascii="Courier New" w:eastAsia="宋体" w:hAnsi="Courier New" w:cs="Courier New"/>
      <w:sz w:val="20"/>
      <w:szCs w:val="20"/>
    </w:rPr>
  </w:style>
  <w:style w:type="character" w:customStyle="1" w:styleId="Char17">
    <w:name w:val="普通文字 Char1"/>
    <w:uiPriority w:val="99"/>
    <w:qFormat/>
    <w:rsid w:val="00E54C4F"/>
    <w:rPr>
      <w:rFonts w:ascii="宋体" w:eastAsia="宋体" w:hAnsi="Courier New"/>
      <w:kern w:val="2"/>
      <w:sz w:val="21"/>
      <w:lang w:val="en-US" w:eastAsia="zh-CN"/>
    </w:rPr>
  </w:style>
  <w:style w:type="character" w:customStyle="1" w:styleId="hei16b1">
    <w:name w:val="hei16b1"/>
    <w:uiPriority w:val="99"/>
    <w:qFormat/>
    <w:rsid w:val="00E54C4F"/>
    <w:rPr>
      <w:rFonts w:ascii="Arial" w:hAnsi="Arial" w:cs="Arial" w:hint="default"/>
      <w:b/>
      <w:bCs/>
      <w:color w:val="000000"/>
      <w:sz w:val="24"/>
      <w:szCs w:val="24"/>
    </w:rPr>
  </w:style>
  <w:style w:type="character" w:customStyle="1" w:styleId="Charf4">
    <w:name w:val="正文（绿盟科技） Char"/>
    <w:link w:val="affb"/>
    <w:uiPriority w:val="99"/>
    <w:qFormat/>
    <w:rsid w:val="00E54C4F"/>
    <w:rPr>
      <w:rFonts w:ascii="Arial" w:hAnsi="Arial"/>
      <w:sz w:val="21"/>
      <w:szCs w:val="21"/>
    </w:rPr>
  </w:style>
  <w:style w:type="paragraph" w:customStyle="1" w:styleId="affb">
    <w:name w:val="正文（绿盟科技）"/>
    <w:link w:val="Charf4"/>
    <w:uiPriority w:val="99"/>
    <w:qFormat/>
    <w:rsid w:val="00E54C4F"/>
    <w:pPr>
      <w:spacing w:line="300" w:lineRule="auto"/>
    </w:pPr>
    <w:rPr>
      <w:rFonts w:ascii="Arial" w:hAnsi="Arial"/>
      <w:sz w:val="21"/>
      <w:szCs w:val="21"/>
    </w:rPr>
  </w:style>
  <w:style w:type="character" w:customStyle="1" w:styleId="CharChar19">
    <w:name w:val="Char Char19"/>
    <w:uiPriority w:val="99"/>
    <w:qFormat/>
    <w:rsid w:val="00E54C4F"/>
    <w:rPr>
      <w:rFonts w:ascii="宋体" w:hAnsi="宋体"/>
      <w:i/>
      <w:sz w:val="24"/>
      <w:szCs w:val="24"/>
    </w:rPr>
  </w:style>
  <w:style w:type="character" w:customStyle="1" w:styleId="Charf5">
    <w:name w:val="页脚 Char"/>
    <w:uiPriority w:val="99"/>
    <w:qFormat/>
    <w:rsid w:val="00E54C4F"/>
    <w:rPr>
      <w:rFonts w:eastAsia="仿宋_GB2312"/>
      <w:kern w:val="2"/>
      <w:sz w:val="18"/>
      <w:lang w:val="en-US" w:eastAsia="zh-CN"/>
    </w:rPr>
  </w:style>
  <w:style w:type="character" w:customStyle="1" w:styleId="Charf6">
    <w:name w:val="批注主题 Char"/>
    <w:uiPriority w:val="99"/>
    <w:qFormat/>
    <w:rsid w:val="00E54C4F"/>
    <w:rPr>
      <w:rFonts w:eastAsia="宋体"/>
      <w:b/>
      <w:bCs/>
      <w:kern w:val="2"/>
      <w:sz w:val="21"/>
      <w:szCs w:val="24"/>
      <w:lang w:val="en-US" w:eastAsia="zh-CN" w:bidi="ar-SA"/>
    </w:rPr>
  </w:style>
  <w:style w:type="character" w:customStyle="1" w:styleId="CommentTextChar">
    <w:name w:val="Comment Text Char"/>
    <w:uiPriority w:val="99"/>
    <w:qFormat/>
    <w:locked/>
    <w:rsid w:val="00E54C4F"/>
    <w:rPr>
      <w:rFonts w:ascii="宋体" w:eastAsia="宋体" w:hAnsi="宋体"/>
      <w:kern w:val="2"/>
      <w:sz w:val="24"/>
      <w:lang w:val="en-US" w:eastAsia="zh-CN" w:bidi="ar-SA"/>
    </w:rPr>
  </w:style>
  <w:style w:type="character" w:customStyle="1" w:styleId="28">
    <w:name w:val="标题 2 字符"/>
    <w:uiPriority w:val="99"/>
    <w:qFormat/>
    <w:rsid w:val="00E54C4F"/>
    <w:rPr>
      <w:rFonts w:ascii="仿宋_GB2312" w:eastAsia="仿宋_GB2312" w:hAnsi="Times New Roman" w:cs="Times New Roman"/>
      <w:b/>
      <w:kern w:val="2"/>
      <w:sz w:val="24"/>
      <w:lang w:val="zh-CN"/>
    </w:rPr>
  </w:style>
  <w:style w:type="character" w:customStyle="1" w:styleId="CharChar72">
    <w:name w:val="Char Char72"/>
    <w:uiPriority w:val="99"/>
    <w:qFormat/>
    <w:rsid w:val="00E54C4F"/>
    <w:rPr>
      <w:rFonts w:eastAsia="宋体"/>
      <w:kern w:val="2"/>
      <w:sz w:val="21"/>
      <w:szCs w:val="24"/>
      <w:lang w:val="en-US" w:eastAsia="zh-CN" w:bidi="ar-SA"/>
    </w:rPr>
  </w:style>
  <w:style w:type="character" w:customStyle="1" w:styleId="Char23">
    <w:name w:val="正文文本缩进 Char2"/>
    <w:uiPriority w:val="99"/>
    <w:qFormat/>
    <w:rsid w:val="00E54C4F"/>
    <w:rPr>
      <w:rFonts w:ascii="Times New Roman" w:eastAsia="宋体" w:hAnsi="Times New Roman" w:cs="Times New Roman"/>
      <w:snapToGrid w:val="0"/>
      <w:kern w:val="0"/>
      <w:szCs w:val="24"/>
    </w:rPr>
  </w:style>
  <w:style w:type="character" w:customStyle="1" w:styleId="2Char3">
    <w:name w:val="样式2 Char"/>
    <w:uiPriority w:val="99"/>
    <w:qFormat/>
    <w:rsid w:val="00E54C4F"/>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uiPriority w:val="99"/>
    <w:qFormat/>
    <w:rsid w:val="00E54C4F"/>
    <w:rPr>
      <w:sz w:val="32"/>
    </w:rPr>
  </w:style>
  <w:style w:type="paragraph" w:customStyle="1" w:styleId="affc">
    <w:name w:val="表格名称"/>
    <w:basedOn w:val="2"/>
    <w:link w:val="858D7CFB-ED40-4347-BF05-701D383B685F"/>
    <w:uiPriority w:val="99"/>
    <w:qFormat/>
    <w:rsid w:val="00E54C4F"/>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uiPriority w:val="99"/>
    <w:qFormat/>
    <w:rsid w:val="00E54C4F"/>
    <w:rPr>
      <w:rFonts w:eastAsia="宋体"/>
      <w:b/>
      <w:sz w:val="24"/>
      <w:lang w:val="en-GB" w:eastAsia="zh-CN" w:bidi="ar-SA"/>
    </w:rPr>
  </w:style>
  <w:style w:type="character" w:customStyle="1" w:styleId="c7style3">
    <w:name w:val="c7 style3"/>
    <w:uiPriority w:val="99"/>
    <w:qFormat/>
    <w:rsid w:val="00E54C4F"/>
  </w:style>
  <w:style w:type="character" w:customStyle="1" w:styleId="3Char11">
    <w:name w:val="正文文本 3 Char1"/>
    <w:uiPriority w:val="99"/>
    <w:semiHidden/>
    <w:qFormat/>
    <w:rsid w:val="00E54C4F"/>
    <w:rPr>
      <w:rFonts w:ascii="Times New Roman" w:eastAsia="宋体" w:hAnsi="Times New Roman" w:cs="Times New Roman"/>
      <w:sz w:val="16"/>
      <w:szCs w:val="16"/>
    </w:rPr>
  </w:style>
  <w:style w:type="character" w:customStyle="1" w:styleId="tw4winInternal">
    <w:name w:val="tw4winInternal"/>
    <w:uiPriority w:val="99"/>
    <w:qFormat/>
    <w:rsid w:val="00E54C4F"/>
    <w:rPr>
      <w:rFonts w:ascii="Courier New" w:hAnsi="Courier New" w:cs="Courier New"/>
      <w:color w:val="FF0000"/>
      <w:lang w:val="en-US" w:eastAsia="zh-CN"/>
    </w:rPr>
  </w:style>
  <w:style w:type="character" w:customStyle="1" w:styleId="CharChar10">
    <w:name w:val="Char Char10"/>
    <w:uiPriority w:val="99"/>
    <w:semiHidden/>
    <w:qFormat/>
    <w:rsid w:val="00E54C4F"/>
    <w:rPr>
      <w:rFonts w:ascii="宋体" w:hAnsi="宋体"/>
      <w:kern w:val="2"/>
      <w:sz w:val="21"/>
      <w:szCs w:val="24"/>
      <w:lang w:val="en-US" w:eastAsia="zh-CN"/>
    </w:rPr>
  </w:style>
  <w:style w:type="character" w:customStyle="1" w:styleId="shadow11">
    <w:name w:val="shadow11"/>
    <w:uiPriority w:val="99"/>
    <w:qFormat/>
    <w:rsid w:val="00E54C4F"/>
    <w:rPr>
      <w:color w:val="000000"/>
      <w:sz w:val="21"/>
    </w:rPr>
  </w:style>
  <w:style w:type="character" w:customStyle="1" w:styleId="Char30">
    <w:name w:val="正文非缩进 Char3"/>
    <w:uiPriority w:val="99"/>
    <w:qFormat/>
    <w:rsid w:val="00E54C4F"/>
    <w:rPr>
      <w:rFonts w:ascii="宋体" w:eastAsia="宋体"/>
      <w:snapToGrid w:val="0"/>
      <w:color w:val="000000"/>
      <w:kern w:val="28"/>
      <w:sz w:val="28"/>
      <w:lang w:val="en-US" w:eastAsia="zh-CN" w:bidi="ar-SA"/>
    </w:rPr>
  </w:style>
  <w:style w:type="character" w:customStyle="1" w:styleId="CharChar0">
    <w:name w:val="Char Char"/>
    <w:uiPriority w:val="99"/>
    <w:qFormat/>
    <w:rsid w:val="00E54C4F"/>
    <w:rPr>
      <w:rFonts w:ascii="宋体" w:eastAsia="宋体" w:hAnsi="Courier New"/>
      <w:kern w:val="2"/>
      <w:sz w:val="21"/>
      <w:lang w:val="en-US" w:eastAsia="zh-CN" w:bidi="ar-SA"/>
    </w:rPr>
  </w:style>
  <w:style w:type="character" w:customStyle="1" w:styleId="Char18">
    <w:name w:val="签名 Char1"/>
    <w:uiPriority w:val="99"/>
    <w:qFormat/>
    <w:rsid w:val="00E54C4F"/>
    <w:rPr>
      <w:rFonts w:ascii="Times New Roman" w:eastAsia="宋体" w:hAnsi="Times New Roman" w:cs="Times New Roman"/>
      <w:szCs w:val="24"/>
    </w:rPr>
  </w:style>
  <w:style w:type="character" w:customStyle="1" w:styleId="Char5">
    <w:name w:val="日期 Char"/>
    <w:link w:val="ad"/>
    <w:uiPriority w:val="99"/>
    <w:qFormat/>
    <w:rsid w:val="00E54C4F"/>
    <w:rPr>
      <w:rFonts w:ascii="宋体"/>
      <w:kern w:val="2"/>
      <w:sz w:val="24"/>
      <w:szCs w:val="21"/>
      <w:lang w:val="zh-CN"/>
    </w:rPr>
  </w:style>
  <w:style w:type="character" w:customStyle="1" w:styleId="9Char">
    <w:name w:val="标题 9 Char"/>
    <w:link w:val="9"/>
    <w:uiPriority w:val="99"/>
    <w:qFormat/>
    <w:rsid w:val="00E54C4F"/>
    <w:rPr>
      <w:rFonts w:ascii="Arial" w:eastAsia="黑体" w:hAnsi="Arial"/>
      <w:kern w:val="2"/>
      <w:sz w:val="21"/>
      <w:szCs w:val="21"/>
    </w:rPr>
  </w:style>
  <w:style w:type="character" w:customStyle="1" w:styleId="CharChar18">
    <w:name w:val="Char Char18"/>
    <w:uiPriority w:val="99"/>
    <w:qFormat/>
    <w:rsid w:val="00E54C4F"/>
    <w:rPr>
      <w:rFonts w:ascii="宋体" w:hAnsi="宋体"/>
      <w:sz w:val="28"/>
    </w:rPr>
  </w:style>
  <w:style w:type="character" w:customStyle="1" w:styleId="Charf7">
    <w:name w:val="批注文字 Char"/>
    <w:uiPriority w:val="99"/>
    <w:qFormat/>
    <w:rsid w:val="00E54C4F"/>
    <w:rPr>
      <w:kern w:val="2"/>
      <w:sz w:val="21"/>
      <w:szCs w:val="24"/>
    </w:rPr>
  </w:style>
  <w:style w:type="character" w:customStyle="1" w:styleId="CharChar22">
    <w:name w:val="Char Char22"/>
    <w:uiPriority w:val="99"/>
    <w:qFormat/>
    <w:rsid w:val="00E54C4F"/>
    <w:rPr>
      <w:rFonts w:ascii="宋体" w:hAnsi="宋体"/>
      <w:kern w:val="1"/>
      <w:sz w:val="24"/>
      <w:szCs w:val="24"/>
    </w:rPr>
  </w:style>
  <w:style w:type="character" w:customStyle="1" w:styleId="pt141">
    <w:name w:val="pt141"/>
    <w:uiPriority w:val="99"/>
    <w:qFormat/>
    <w:rsid w:val="00E54C4F"/>
    <w:rPr>
      <w:color w:val="330066"/>
      <w:sz w:val="22"/>
      <w:szCs w:val="22"/>
    </w:rPr>
  </w:style>
  <w:style w:type="character" w:customStyle="1" w:styleId="2Char11">
    <w:name w:val="正文文本缩进 2 Char1"/>
    <w:uiPriority w:val="99"/>
    <w:semiHidden/>
    <w:qFormat/>
    <w:rsid w:val="00E54C4F"/>
    <w:rPr>
      <w:rFonts w:ascii="Times New Roman" w:eastAsia="宋体" w:hAnsi="Times New Roman" w:cs="Times New Roman"/>
      <w:szCs w:val="24"/>
    </w:rPr>
  </w:style>
  <w:style w:type="character" w:customStyle="1" w:styleId="Char7">
    <w:name w:val="批注框文本 Char"/>
    <w:link w:val="af"/>
    <w:uiPriority w:val="99"/>
    <w:qFormat/>
    <w:rsid w:val="00E54C4F"/>
    <w:rPr>
      <w:kern w:val="2"/>
      <w:sz w:val="18"/>
      <w:szCs w:val="18"/>
    </w:rPr>
  </w:style>
  <w:style w:type="character" w:customStyle="1" w:styleId="CharChar611">
    <w:name w:val="Char Char611"/>
    <w:uiPriority w:val="99"/>
    <w:qFormat/>
    <w:rsid w:val="00E54C4F"/>
    <w:rPr>
      <w:rFonts w:eastAsia="宋体"/>
      <w:kern w:val="2"/>
      <w:sz w:val="21"/>
      <w:szCs w:val="24"/>
      <w:lang w:val="en-US" w:eastAsia="zh-CN" w:bidi="ar-SA"/>
    </w:rPr>
  </w:style>
  <w:style w:type="character" w:customStyle="1" w:styleId="highlight1">
    <w:name w:val="highlight1"/>
    <w:uiPriority w:val="99"/>
    <w:qFormat/>
    <w:rsid w:val="00E54C4F"/>
    <w:rPr>
      <w:rFonts w:ascii="仿宋_GB2312" w:eastAsia="微软雅黑"/>
      <w:b/>
      <w:kern w:val="2"/>
      <w:sz w:val="23"/>
      <w:szCs w:val="23"/>
      <w:lang w:val="en-US" w:eastAsia="zh-CN" w:bidi="ar-SA"/>
    </w:rPr>
  </w:style>
  <w:style w:type="character" w:customStyle="1" w:styleId="myChar">
    <w:name w:val="my正文 Char"/>
    <w:link w:val="my"/>
    <w:uiPriority w:val="99"/>
    <w:qFormat/>
    <w:locked/>
    <w:rsid w:val="00E54C4F"/>
    <w:rPr>
      <w:rFonts w:ascii="Tahoma" w:hAnsi="Tahoma"/>
      <w:sz w:val="24"/>
      <w:szCs w:val="24"/>
    </w:rPr>
  </w:style>
  <w:style w:type="paragraph" w:customStyle="1" w:styleId="my">
    <w:name w:val="my正文"/>
    <w:basedOn w:val="a"/>
    <w:link w:val="myChar"/>
    <w:uiPriority w:val="99"/>
    <w:qFormat/>
    <w:rsid w:val="00E54C4F"/>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E54C4F"/>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uiPriority w:val="99"/>
    <w:qFormat/>
    <w:rsid w:val="00E54C4F"/>
    <w:rPr>
      <w:color w:val="0000FF"/>
      <w:sz w:val="21"/>
    </w:rPr>
  </w:style>
  <w:style w:type="character" w:customStyle="1" w:styleId="Charf8">
    <w:name w:val="页眉 Char"/>
    <w:uiPriority w:val="99"/>
    <w:qFormat/>
    <w:rsid w:val="00E54C4F"/>
    <w:rPr>
      <w:rFonts w:eastAsia="仿宋_GB2312"/>
      <w:kern w:val="2"/>
      <w:sz w:val="18"/>
      <w:lang w:val="en-US" w:eastAsia="zh-CN"/>
    </w:rPr>
  </w:style>
  <w:style w:type="character" w:customStyle="1" w:styleId="FACharChar">
    <w:name w:val="FA正文 Char Char"/>
    <w:uiPriority w:val="99"/>
    <w:qFormat/>
    <w:rsid w:val="00E54C4F"/>
    <w:rPr>
      <w:rFonts w:hAnsi="宋体"/>
      <w:kern w:val="2"/>
      <w:sz w:val="24"/>
      <w:lang w:bidi="ar-SA"/>
    </w:rPr>
  </w:style>
  <w:style w:type="character" w:customStyle="1" w:styleId="affd">
    <w:name w:val="纯文本 字符"/>
    <w:uiPriority w:val="99"/>
    <w:qFormat/>
    <w:rsid w:val="00E54C4F"/>
    <w:rPr>
      <w:rFonts w:ascii="宋体" w:eastAsia="宋体" w:hAnsi="Courier New" w:cs="Arial"/>
      <w:snapToGrid w:val="0"/>
      <w:kern w:val="2"/>
      <w:sz w:val="21"/>
      <w:szCs w:val="21"/>
      <w:lang w:val="en-US" w:eastAsia="zh-CN" w:bidi="ar-SA"/>
    </w:rPr>
  </w:style>
  <w:style w:type="character" w:customStyle="1" w:styleId="3Char2">
    <w:name w:val="3级 Char"/>
    <w:link w:val="36"/>
    <w:uiPriority w:val="99"/>
    <w:qFormat/>
    <w:rsid w:val="00E54C4F"/>
    <w:rPr>
      <w:rFonts w:ascii="宋体" w:hAnsi="宋体"/>
      <w:b/>
      <w:bCs/>
      <w:snapToGrid/>
      <w:sz w:val="28"/>
    </w:rPr>
  </w:style>
  <w:style w:type="paragraph" w:customStyle="1" w:styleId="36">
    <w:name w:val="3级"/>
    <w:basedOn w:val="3h33rdlevel3BOD0H3l3CTHeading3-oldLevel3He"/>
    <w:link w:val="3Char2"/>
    <w:uiPriority w:val="99"/>
    <w:qFormat/>
    <w:rsid w:val="00E54C4F"/>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E54C4F"/>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uiPriority w:val="99"/>
    <w:qFormat/>
    <w:rsid w:val="00E54C4F"/>
    <w:rPr>
      <w:rFonts w:ascii="仿宋_GB2312" w:eastAsia="微软雅黑"/>
      <w:b/>
      <w:kern w:val="2"/>
      <w:sz w:val="32"/>
      <w:szCs w:val="32"/>
      <w:lang w:val="en-US" w:eastAsia="zh-CN" w:bidi="ar-SA"/>
    </w:rPr>
  </w:style>
  <w:style w:type="character" w:customStyle="1" w:styleId="Char1">
    <w:name w:val="文档结构图 Char1"/>
    <w:link w:val="a6"/>
    <w:uiPriority w:val="99"/>
    <w:qFormat/>
    <w:rsid w:val="00E54C4F"/>
    <w:rPr>
      <w:kern w:val="2"/>
      <w:sz w:val="21"/>
      <w:szCs w:val="24"/>
      <w:shd w:val="clear" w:color="auto" w:fill="000080"/>
    </w:rPr>
  </w:style>
  <w:style w:type="character" w:customStyle="1" w:styleId="H6Char">
    <w:name w:val="H6 Char"/>
    <w:uiPriority w:val="99"/>
    <w:qFormat/>
    <w:rsid w:val="00E54C4F"/>
    <w:rPr>
      <w:rFonts w:ascii="Arial" w:eastAsia="黑体" w:hAnsi="Arial"/>
      <w:b/>
      <w:bCs/>
      <w:kern w:val="2"/>
      <w:sz w:val="24"/>
      <w:szCs w:val="24"/>
    </w:rPr>
  </w:style>
  <w:style w:type="character" w:customStyle="1" w:styleId="CharChar91">
    <w:name w:val="Char Char91"/>
    <w:uiPriority w:val="99"/>
    <w:qFormat/>
    <w:rsid w:val="00E54C4F"/>
    <w:rPr>
      <w:rFonts w:eastAsia="宋体"/>
      <w:kern w:val="2"/>
      <w:sz w:val="18"/>
      <w:szCs w:val="18"/>
      <w:lang w:val="en-US" w:eastAsia="zh-CN" w:bidi="ar-SA"/>
    </w:rPr>
  </w:style>
  <w:style w:type="character" w:customStyle="1" w:styleId="Char19">
    <w:name w:val="副标题 Char1"/>
    <w:uiPriority w:val="99"/>
    <w:qFormat/>
    <w:rsid w:val="00E54C4F"/>
    <w:rPr>
      <w:rFonts w:ascii="Cambria" w:eastAsia="宋体" w:hAnsi="Cambria" w:cs="Times New Roman"/>
      <w:b/>
      <w:bCs/>
      <w:snapToGrid w:val="0"/>
      <w:kern w:val="28"/>
      <w:sz w:val="32"/>
      <w:szCs w:val="32"/>
    </w:rPr>
  </w:style>
  <w:style w:type="character" w:customStyle="1" w:styleId="font61">
    <w:name w:val="font61"/>
    <w:uiPriority w:val="99"/>
    <w:qFormat/>
    <w:rsid w:val="00E54C4F"/>
    <w:rPr>
      <w:rFonts w:ascii="仿宋" w:eastAsia="仿宋" w:hAnsi="仿宋" w:cs="仿宋" w:hint="eastAsia"/>
      <w:color w:val="000000"/>
      <w:sz w:val="20"/>
      <w:szCs w:val="20"/>
      <w:u w:val="none"/>
    </w:rPr>
  </w:style>
  <w:style w:type="character" w:customStyle="1" w:styleId="bod1">
    <w:name w:val="bod1"/>
    <w:uiPriority w:val="99"/>
    <w:qFormat/>
    <w:rsid w:val="00E54C4F"/>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uiPriority w:val="99"/>
    <w:qFormat/>
    <w:rsid w:val="00E54C4F"/>
    <w:rPr>
      <w:rFonts w:eastAsia="宋体"/>
      <w:b/>
      <w:bCs/>
      <w:kern w:val="2"/>
      <w:sz w:val="21"/>
      <w:szCs w:val="24"/>
      <w:lang w:val="en-US" w:eastAsia="zh-CN" w:bidi="ar-SA"/>
    </w:rPr>
  </w:style>
  <w:style w:type="character" w:customStyle="1" w:styleId="2Char4">
    <w:name w:val="标题 2 Char"/>
    <w:uiPriority w:val="99"/>
    <w:qFormat/>
    <w:rsid w:val="00E54C4F"/>
    <w:rPr>
      <w:rFonts w:ascii="Arial" w:eastAsia="黑体" w:hAnsi="Arial"/>
      <w:b/>
      <w:kern w:val="2"/>
      <w:sz w:val="32"/>
      <w:lang w:val="en-US" w:eastAsia="zh-CN"/>
    </w:rPr>
  </w:style>
  <w:style w:type="character" w:customStyle="1" w:styleId="maywed421">
    <w:name w:val="maywed421"/>
    <w:uiPriority w:val="99"/>
    <w:qFormat/>
    <w:rsid w:val="00E54C4F"/>
    <w:rPr>
      <w:color w:val="366FB6"/>
      <w:u w:val="none"/>
    </w:rPr>
  </w:style>
  <w:style w:type="character" w:customStyle="1" w:styleId="Charf9">
    <w:name w:val="正文文本缩进 Char"/>
    <w:uiPriority w:val="99"/>
    <w:qFormat/>
    <w:rsid w:val="00E54C4F"/>
    <w:rPr>
      <w:rFonts w:ascii="宋体" w:hAnsi="宋体"/>
      <w:kern w:val="2"/>
      <w:sz w:val="24"/>
      <w:szCs w:val="24"/>
    </w:rPr>
  </w:style>
  <w:style w:type="character" w:customStyle="1" w:styleId="CharChar102">
    <w:name w:val="Char Char102"/>
    <w:uiPriority w:val="99"/>
    <w:semiHidden/>
    <w:qFormat/>
    <w:rsid w:val="00E54C4F"/>
    <w:rPr>
      <w:rFonts w:ascii="宋体" w:hAnsi="宋体"/>
      <w:kern w:val="2"/>
      <w:sz w:val="21"/>
      <w:szCs w:val="24"/>
      <w:lang w:val="en-US" w:eastAsia="zh-CN"/>
    </w:rPr>
  </w:style>
  <w:style w:type="character" w:customStyle="1" w:styleId="Char1a">
    <w:name w:val="页眉 Char1"/>
    <w:uiPriority w:val="99"/>
    <w:qFormat/>
    <w:rsid w:val="00E54C4F"/>
    <w:rPr>
      <w:rFonts w:eastAsia="宋体"/>
      <w:kern w:val="2"/>
      <w:sz w:val="18"/>
      <w:szCs w:val="18"/>
      <w:lang w:val="en-US" w:eastAsia="zh-CN" w:bidi="ar-SA"/>
    </w:rPr>
  </w:style>
  <w:style w:type="character" w:customStyle="1" w:styleId="md">
    <w:name w:val="md"/>
    <w:basedOn w:val="a1"/>
    <w:uiPriority w:val="99"/>
    <w:qFormat/>
    <w:rsid w:val="00E54C4F"/>
    <w:rPr>
      <w:rFonts w:ascii="Arial" w:eastAsia="黑体" w:hAnsi="Arial" w:cs="Arial"/>
      <w:snapToGrid w:val="0"/>
      <w:kern w:val="0"/>
      <w:szCs w:val="21"/>
    </w:rPr>
  </w:style>
  <w:style w:type="character" w:customStyle="1" w:styleId="big1">
    <w:name w:val="big1"/>
    <w:uiPriority w:val="99"/>
    <w:qFormat/>
    <w:rsid w:val="00E54C4F"/>
    <w:rPr>
      <w:rFonts w:ascii="宋体" w:eastAsia="宋体" w:hAnsi="宋体" w:hint="eastAsia"/>
      <w:color w:val="333333"/>
      <w:sz w:val="22"/>
      <w:szCs w:val="22"/>
    </w:rPr>
  </w:style>
  <w:style w:type="character" w:customStyle="1" w:styleId="CharChar311">
    <w:name w:val="Char Char311"/>
    <w:uiPriority w:val="99"/>
    <w:qFormat/>
    <w:rsid w:val="00E54C4F"/>
    <w:rPr>
      <w:rFonts w:eastAsia="宋体"/>
      <w:kern w:val="2"/>
      <w:sz w:val="21"/>
      <w:szCs w:val="24"/>
      <w:lang w:val="en-US" w:eastAsia="zh-CN" w:bidi="ar-SA"/>
    </w:rPr>
  </w:style>
  <w:style w:type="character" w:customStyle="1" w:styleId="CharChar81">
    <w:name w:val="Char Char81"/>
    <w:uiPriority w:val="99"/>
    <w:qFormat/>
    <w:rsid w:val="00E54C4F"/>
    <w:rPr>
      <w:rFonts w:eastAsia="宋体"/>
      <w:b/>
      <w:sz w:val="24"/>
      <w:lang w:val="en-GB" w:eastAsia="zh-CN"/>
    </w:rPr>
  </w:style>
  <w:style w:type="character" w:customStyle="1" w:styleId="3Char3">
    <w:name w:val="样式3 Char"/>
    <w:basedOn w:val="2Char3"/>
    <w:uiPriority w:val="99"/>
    <w:qFormat/>
    <w:rsid w:val="00E54C4F"/>
    <w:rPr>
      <w:rFonts w:ascii="仿宋_GB2312" w:eastAsia="仿宋_GB2312" w:hAnsi="仿宋" w:cs="仿宋_GB2312"/>
      <w:sz w:val="32"/>
      <w:szCs w:val="30"/>
      <w:lang w:val="zh-CN"/>
    </w:rPr>
  </w:style>
  <w:style w:type="character" w:customStyle="1" w:styleId="HTMLChar">
    <w:name w:val="HTML 地址 Char"/>
    <w:link w:val="HTML"/>
    <w:uiPriority w:val="99"/>
    <w:qFormat/>
    <w:rsid w:val="00E54C4F"/>
    <w:rPr>
      <w:rFonts w:ascii="宋体" w:hAnsi="宋体"/>
      <w:i/>
      <w:iCs/>
      <w:sz w:val="24"/>
      <w:szCs w:val="24"/>
    </w:rPr>
  </w:style>
  <w:style w:type="character" w:customStyle="1" w:styleId="2Char12">
    <w:name w:val="正文首行缩进 2 Char1"/>
    <w:uiPriority w:val="99"/>
    <w:qFormat/>
    <w:rsid w:val="00E54C4F"/>
    <w:rPr>
      <w:rFonts w:ascii="Times New Roman" w:eastAsia="宋体" w:hAnsi="Times New Roman" w:cs="Times New Roman"/>
      <w:kern w:val="2"/>
      <w:sz w:val="24"/>
      <w:szCs w:val="24"/>
    </w:rPr>
  </w:style>
  <w:style w:type="character" w:customStyle="1" w:styleId="Char24">
    <w:name w:val="副标题 Char2"/>
    <w:uiPriority w:val="99"/>
    <w:qFormat/>
    <w:rsid w:val="00E54C4F"/>
    <w:rPr>
      <w:rFonts w:ascii="Cambria" w:eastAsia="宋体" w:hAnsi="Cambria" w:cs="Times New Roman"/>
      <w:b/>
      <w:bCs/>
      <w:snapToGrid w:val="0"/>
      <w:kern w:val="28"/>
      <w:sz w:val="32"/>
      <w:szCs w:val="32"/>
    </w:rPr>
  </w:style>
  <w:style w:type="character" w:customStyle="1" w:styleId="4-dyfChar">
    <w:name w:val="标题4-dyf Char"/>
    <w:link w:val="4-dyf"/>
    <w:uiPriority w:val="99"/>
    <w:qFormat/>
    <w:rsid w:val="00E54C4F"/>
    <w:rPr>
      <w:rFonts w:ascii="Cambria" w:hAnsi="Cambria"/>
      <w:b/>
      <w:bCs/>
      <w:color w:val="000000"/>
      <w:kern w:val="2"/>
      <w:sz w:val="21"/>
      <w:szCs w:val="21"/>
    </w:rPr>
  </w:style>
  <w:style w:type="paragraph" w:customStyle="1" w:styleId="4-dyf">
    <w:name w:val="标题4-dyf"/>
    <w:basedOn w:val="4"/>
    <w:link w:val="4-dyfChar"/>
    <w:uiPriority w:val="99"/>
    <w:qFormat/>
    <w:rsid w:val="00E54C4F"/>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uiPriority w:val="99"/>
    <w:qFormat/>
    <w:rsid w:val="00E54C4F"/>
    <w:rPr>
      <w:rFonts w:ascii="宋体" w:eastAsia="宋体" w:hAnsi="宋体"/>
      <w:color w:val="333333"/>
      <w:sz w:val="21"/>
      <w:szCs w:val="21"/>
      <w:u w:val="none"/>
    </w:rPr>
  </w:style>
  <w:style w:type="character" w:customStyle="1" w:styleId="Charfa">
    <w:name w:val="冯 Char"/>
    <w:link w:val="affe"/>
    <w:uiPriority w:val="99"/>
    <w:qFormat/>
    <w:rsid w:val="00E54C4F"/>
    <w:rPr>
      <w:rFonts w:ascii="宋体" w:hAnsi="宋体"/>
      <w:color w:val="000000"/>
      <w:sz w:val="24"/>
      <w:szCs w:val="24"/>
    </w:rPr>
  </w:style>
  <w:style w:type="paragraph" w:customStyle="1" w:styleId="affe">
    <w:name w:val="冯"/>
    <w:basedOn w:val="a"/>
    <w:link w:val="Charfa"/>
    <w:uiPriority w:val="99"/>
    <w:qFormat/>
    <w:rsid w:val="00E54C4F"/>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uiPriority w:val="99"/>
    <w:qFormat/>
    <w:locked/>
    <w:rsid w:val="00E54C4F"/>
    <w:rPr>
      <w:rFonts w:eastAsia="宋体"/>
      <w:kern w:val="2"/>
      <w:sz w:val="18"/>
      <w:szCs w:val="18"/>
      <w:lang w:val="en-US" w:eastAsia="zh-CN" w:bidi="ar-SA"/>
    </w:rPr>
  </w:style>
  <w:style w:type="character" w:customStyle="1" w:styleId="CharChar12">
    <w:name w:val="Char Char12"/>
    <w:uiPriority w:val="99"/>
    <w:qFormat/>
    <w:rsid w:val="00E54C4F"/>
    <w:rPr>
      <w:rFonts w:ascii="仿宋_GB2312" w:eastAsia="仿宋_GB2312"/>
      <w:b/>
      <w:bCs/>
      <w:kern w:val="2"/>
      <w:sz w:val="24"/>
      <w:szCs w:val="24"/>
      <w:lang w:val="zh-CN" w:eastAsia="zh-CN" w:bidi="ar-SA"/>
    </w:rPr>
  </w:style>
  <w:style w:type="character" w:customStyle="1" w:styleId="Char">
    <w:name w:val="题注 Char"/>
    <w:link w:val="a5"/>
    <w:uiPriority w:val="99"/>
    <w:qFormat/>
    <w:rsid w:val="00E54C4F"/>
    <w:rPr>
      <w:b/>
      <w:kern w:val="2"/>
      <w:sz w:val="28"/>
    </w:rPr>
  </w:style>
  <w:style w:type="character" w:customStyle="1" w:styleId="Char31">
    <w:name w:val="普通文字 Char3"/>
    <w:uiPriority w:val="99"/>
    <w:qFormat/>
    <w:rsid w:val="00E54C4F"/>
    <w:rPr>
      <w:rFonts w:ascii="宋体" w:eastAsia="宋体" w:hAnsi="Courier New"/>
      <w:kern w:val="2"/>
      <w:sz w:val="21"/>
      <w:lang w:val="en-US" w:eastAsia="zh-CN" w:bidi="ar-SA"/>
    </w:rPr>
  </w:style>
  <w:style w:type="character" w:customStyle="1" w:styleId="Charfb">
    <w:name w:val="公文正文 Char"/>
    <w:uiPriority w:val="99"/>
    <w:qFormat/>
    <w:rsid w:val="00E54C4F"/>
    <w:rPr>
      <w:rFonts w:ascii="仿宋_GB2312" w:eastAsia="仿宋_GB2312"/>
      <w:kern w:val="2"/>
      <w:sz w:val="24"/>
      <w:szCs w:val="24"/>
      <w:lang w:val="en-US" w:eastAsia="zh-CN" w:bidi="ar-SA"/>
    </w:rPr>
  </w:style>
  <w:style w:type="character" w:customStyle="1" w:styleId="CharCharCharCharChar">
    <w:name w:val="正文首行缩进 Char Char Char Char Char"/>
    <w:uiPriority w:val="99"/>
    <w:qFormat/>
    <w:rsid w:val="00E54C4F"/>
    <w:rPr>
      <w:rFonts w:ascii="宋体"/>
      <w:kern w:val="2"/>
      <w:sz w:val="24"/>
      <w:lang w:val="zh-CN"/>
    </w:rPr>
  </w:style>
  <w:style w:type="character" w:customStyle="1" w:styleId="PIChar">
    <w:name w:val="PI Char"/>
    <w:uiPriority w:val="99"/>
    <w:qFormat/>
    <w:rsid w:val="00E54C4F"/>
    <w:rPr>
      <w:rFonts w:ascii="宋体" w:eastAsia="宋体" w:hAnsi="宋体"/>
      <w:kern w:val="2"/>
      <w:sz w:val="24"/>
      <w:szCs w:val="24"/>
      <w:lang w:val="en-US" w:eastAsia="zh-CN" w:bidi="ar-SA"/>
    </w:rPr>
  </w:style>
  <w:style w:type="character" w:customStyle="1" w:styleId="DefaultChar">
    <w:name w:val="Default Char"/>
    <w:link w:val="Default"/>
    <w:uiPriority w:val="99"/>
    <w:qFormat/>
    <w:rsid w:val="00E54C4F"/>
    <w:rPr>
      <w:rFonts w:ascii="仿宋_GB2312" w:eastAsia="仿宋_GB2312" w:cs="仿宋_GB2312"/>
      <w:color w:val="000000"/>
      <w:sz w:val="24"/>
      <w:szCs w:val="24"/>
      <w:lang w:val="en-US" w:eastAsia="zh-CN" w:bidi="ar-SA"/>
    </w:rPr>
  </w:style>
  <w:style w:type="paragraph" w:customStyle="1" w:styleId="Default">
    <w:name w:val="Default"/>
    <w:link w:val="DefaultChar"/>
    <w:uiPriority w:val="99"/>
    <w:qFormat/>
    <w:rsid w:val="00E54C4F"/>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uiPriority w:val="99"/>
    <w:qFormat/>
    <w:rsid w:val="00E54C4F"/>
    <w:rPr>
      <w:color w:val="333333"/>
    </w:rPr>
  </w:style>
  <w:style w:type="character" w:customStyle="1" w:styleId="Char25">
    <w:name w:val="列出段落 Char2"/>
    <w:uiPriority w:val="99"/>
    <w:qFormat/>
    <w:rsid w:val="00E54C4F"/>
    <w:rPr>
      <w:rFonts w:ascii="Calibri" w:hAnsi="Calibri"/>
      <w:kern w:val="2"/>
      <w:sz w:val="28"/>
    </w:rPr>
  </w:style>
  <w:style w:type="character" w:customStyle="1" w:styleId="mdeck">
    <w:name w:val="mdeck"/>
    <w:uiPriority w:val="99"/>
    <w:qFormat/>
    <w:rsid w:val="00E54C4F"/>
    <w:rPr>
      <w:rFonts w:ascii="仿宋_GB2312" w:eastAsia="微软雅黑"/>
      <w:b/>
      <w:kern w:val="2"/>
      <w:sz w:val="32"/>
      <w:szCs w:val="32"/>
      <w:lang w:val="en-US" w:eastAsia="zh-CN" w:bidi="ar-SA"/>
    </w:rPr>
  </w:style>
  <w:style w:type="character" w:customStyle="1" w:styleId="unnamed11">
    <w:name w:val="unnamed11"/>
    <w:uiPriority w:val="99"/>
    <w:qFormat/>
    <w:rsid w:val="00E54C4F"/>
    <w:rPr>
      <w:sz w:val="20"/>
      <w:szCs w:val="20"/>
    </w:rPr>
  </w:style>
  <w:style w:type="character" w:customStyle="1" w:styleId="Char26">
    <w:name w:val="正文文本 Char2"/>
    <w:uiPriority w:val="99"/>
    <w:semiHidden/>
    <w:qFormat/>
    <w:rsid w:val="00E54C4F"/>
    <w:rPr>
      <w:rFonts w:ascii="Times New Roman" w:eastAsia="宋体" w:hAnsi="Times New Roman" w:cs="Times New Roman"/>
      <w:snapToGrid w:val="0"/>
      <w:kern w:val="0"/>
      <w:szCs w:val="24"/>
    </w:rPr>
  </w:style>
  <w:style w:type="character" w:customStyle="1" w:styleId="Charfc">
    <w:name w:val="标书正文格式 Char"/>
    <w:uiPriority w:val="99"/>
    <w:qFormat/>
    <w:rsid w:val="00E54C4F"/>
    <w:rPr>
      <w:rFonts w:eastAsia="楷体_GB2312"/>
      <w:kern w:val="2"/>
      <w:sz w:val="24"/>
      <w:szCs w:val="24"/>
      <w:lang w:bidi="ar-SA"/>
    </w:rPr>
  </w:style>
  <w:style w:type="character" w:customStyle="1" w:styleId="CharChar11">
    <w:name w:val="Char Char11"/>
    <w:uiPriority w:val="99"/>
    <w:qFormat/>
    <w:locked/>
    <w:rsid w:val="00E54C4F"/>
    <w:rPr>
      <w:rFonts w:ascii="宋体" w:eastAsia="宋体" w:hAnsi="宋体"/>
      <w:b/>
      <w:kern w:val="2"/>
      <w:sz w:val="24"/>
      <w:szCs w:val="24"/>
      <w:lang w:val="en-US" w:eastAsia="zh-CN" w:bidi="ar-SA"/>
    </w:rPr>
  </w:style>
  <w:style w:type="character" w:customStyle="1" w:styleId="ca-131">
    <w:name w:val="ca-131"/>
    <w:uiPriority w:val="99"/>
    <w:qFormat/>
    <w:rsid w:val="00E54C4F"/>
    <w:rPr>
      <w:rFonts w:ascii="仿宋_GB2312" w:eastAsia="仿宋_GB2312" w:hint="eastAsia"/>
      <w:b/>
      <w:bCs/>
      <w:color w:val="000000"/>
      <w:spacing w:val="-20"/>
      <w:sz w:val="24"/>
      <w:szCs w:val="24"/>
    </w:rPr>
  </w:style>
  <w:style w:type="character" w:customStyle="1" w:styleId="tw4winMark">
    <w:name w:val="tw4winMark"/>
    <w:uiPriority w:val="99"/>
    <w:qFormat/>
    <w:rsid w:val="00E54C4F"/>
    <w:rPr>
      <w:rFonts w:ascii="Courier New" w:hAnsi="Courier New" w:cs="Courier New"/>
      <w:vanish/>
      <w:color w:val="800080"/>
      <w:sz w:val="24"/>
      <w:szCs w:val="24"/>
      <w:vertAlign w:val="subscript"/>
    </w:rPr>
  </w:style>
  <w:style w:type="character" w:customStyle="1" w:styleId="Charfd">
    <w:name w:val="正文样式 Char"/>
    <w:link w:val="afff"/>
    <w:uiPriority w:val="99"/>
    <w:qFormat/>
    <w:rsid w:val="00E54C4F"/>
    <w:rPr>
      <w:rFonts w:ascii="Calibri" w:hAnsi="Calibri"/>
      <w:sz w:val="24"/>
      <w:szCs w:val="24"/>
    </w:rPr>
  </w:style>
  <w:style w:type="paragraph" w:customStyle="1" w:styleId="afff">
    <w:name w:val="正文样式"/>
    <w:basedOn w:val="a"/>
    <w:link w:val="Charfd"/>
    <w:uiPriority w:val="99"/>
    <w:qFormat/>
    <w:rsid w:val="00E54C4F"/>
    <w:pPr>
      <w:adjustRightInd/>
      <w:spacing w:line="360" w:lineRule="auto"/>
      <w:ind w:firstLineChars="200" w:firstLine="480"/>
    </w:pPr>
    <w:rPr>
      <w:kern w:val="0"/>
      <w:sz w:val="24"/>
    </w:rPr>
  </w:style>
  <w:style w:type="character" w:customStyle="1" w:styleId="Char32">
    <w:name w:val="表正文 Char3"/>
    <w:uiPriority w:val="99"/>
    <w:qFormat/>
    <w:rsid w:val="00E54C4F"/>
    <w:rPr>
      <w:rFonts w:eastAsia="宋体"/>
    </w:rPr>
  </w:style>
  <w:style w:type="character" w:customStyle="1" w:styleId="H5Char">
    <w:name w:val="H5 Char"/>
    <w:uiPriority w:val="99"/>
    <w:qFormat/>
    <w:rsid w:val="00E54C4F"/>
    <w:rPr>
      <w:b/>
      <w:bCs/>
      <w:kern w:val="2"/>
      <w:sz w:val="28"/>
      <w:szCs w:val="28"/>
    </w:rPr>
  </w:style>
  <w:style w:type="character" w:customStyle="1" w:styleId="CharChar3">
    <w:name w:val="Char Char3"/>
    <w:uiPriority w:val="99"/>
    <w:qFormat/>
    <w:rsid w:val="00E54C4F"/>
    <w:rPr>
      <w:rFonts w:eastAsia="宋体"/>
      <w:kern w:val="2"/>
      <w:sz w:val="21"/>
      <w:szCs w:val="24"/>
      <w:lang w:val="en-US" w:eastAsia="zh-CN" w:bidi="ar-SA"/>
    </w:rPr>
  </w:style>
  <w:style w:type="character" w:customStyle="1" w:styleId="Charfe">
    <w:name w:val="正文 编号 Char"/>
    <w:uiPriority w:val="99"/>
    <w:qFormat/>
    <w:rsid w:val="00E54C4F"/>
    <w:rPr>
      <w:rFonts w:ascii="仿宋_GB2312" w:eastAsia="仿宋_GB2312" w:hAnsi="仿宋_GB2312"/>
      <w:kern w:val="2"/>
      <w:sz w:val="24"/>
      <w:lang w:bidi="ar-SA"/>
    </w:rPr>
  </w:style>
  <w:style w:type="character" w:customStyle="1" w:styleId="question-title2">
    <w:name w:val="question-title2"/>
    <w:uiPriority w:val="99"/>
    <w:qFormat/>
    <w:rsid w:val="00E54C4F"/>
    <w:rPr>
      <w:rFonts w:ascii="Arial" w:eastAsia="黑体" w:hAnsi="Arial" w:cs="Arial"/>
      <w:snapToGrid w:val="0"/>
      <w:kern w:val="0"/>
      <w:szCs w:val="21"/>
    </w:rPr>
  </w:style>
  <w:style w:type="character" w:customStyle="1" w:styleId="gf1CharChar">
    <w:name w:val="gf正文1 Char Char"/>
    <w:link w:val="gf1"/>
    <w:uiPriority w:val="99"/>
    <w:qFormat/>
    <w:rsid w:val="00E54C4F"/>
    <w:rPr>
      <w:rFonts w:ascii="宋体" w:hAnsi="宋体" w:cs="宋体"/>
      <w:kern w:val="2"/>
      <w:sz w:val="24"/>
      <w:szCs w:val="24"/>
    </w:rPr>
  </w:style>
  <w:style w:type="paragraph" w:customStyle="1" w:styleId="gf1">
    <w:name w:val="gf正文1"/>
    <w:basedOn w:val="a"/>
    <w:link w:val="gf1CharChar"/>
    <w:uiPriority w:val="99"/>
    <w:qFormat/>
    <w:rsid w:val="00E54C4F"/>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99"/>
    <w:qFormat/>
    <w:rsid w:val="00E54C4F"/>
    <w:rPr>
      <w:rFonts w:ascii="宋体" w:hAnsi="宋体"/>
      <w:kern w:val="1"/>
      <w:sz w:val="21"/>
    </w:rPr>
  </w:style>
  <w:style w:type="character" w:customStyle="1" w:styleId="Char33">
    <w:name w:val="正文缩进 Char3"/>
    <w:uiPriority w:val="99"/>
    <w:qFormat/>
    <w:rsid w:val="00E54C4F"/>
    <w:rPr>
      <w:rFonts w:ascii="宋体" w:eastAsia="宋体"/>
      <w:snapToGrid w:val="0"/>
      <w:color w:val="000000"/>
      <w:kern w:val="28"/>
      <w:sz w:val="28"/>
      <w:lang w:val="en-US" w:eastAsia="zh-CN" w:bidi="ar-SA"/>
    </w:rPr>
  </w:style>
  <w:style w:type="character" w:customStyle="1" w:styleId="Char1b">
    <w:name w:val="列出段落 Char1"/>
    <w:link w:val="14"/>
    <w:uiPriority w:val="99"/>
    <w:qFormat/>
    <w:rsid w:val="00E54C4F"/>
    <w:rPr>
      <w:rFonts w:ascii="Calibri" w:hAnsi="Calibri"/>
      <w:sz w:val="24"/>
      <w:lang w:eastAsia="en-US"/>
    </w:rPr>
  </w:style>
  <w:style w:type="paragraph" w:customStyle="1" w:styleId="14">
    <w:name w:val="列表1"/>
    <w:basedOn w:val="a"/>
    <w:next w:val="afff0"/>
    <w:link w:val="Char1b"/>
    <w:uiPriority w:val="99"/>
    <w:qFormat/>
    <w:rsid w:val="00E54C4F"/>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99"/>
    <w:qFormat/>
    <w:rsid w:val="00E54C4F"/>
    <w:pPr>
      <w:spacing w:line="360" w:lineRule="auto"/>
      <w:ind w:firstLineChars="200" w:firstLine="200"/>
    </w:pPr>
    <w:rPr>
      <w:rFonts w:eastAsia="楷体_GB2312" w:cs="Lucida Sans"/>
      <w:sz w:val="24"/>
    </w:rPr>
  </w:style>
  <w:style w:type="character" w:customStyle="1" w:styleId="CharChar8">
    <w:name w:val="Char Char8"/>
    <w:uiPriority w:val="99"/>
    <w:qFormat/>
    <w:rsid w:val="00E54C4F"/>
    <w:rPr>
      <w:rFonts w:eastAsia="宋体"/>
      <w:b/>
      <w:sz w:val="24"/>
      <w:lang w:val="en-GB" w:eastAsia="zh-CN"/>
    </w:rPr>
  </w:style>
  <w:style w:type="character" w:customStyle="1" w:styleId="NormalIndentCharChar">
    <w:name w:val="Normal Indent Char Char"/>
    <w:uiPriority w:val="99"/>
    <w:qFormat/>
    <w:rsid w:val="00E54C4F"/>
    <w:rPr>
      <w:rFonts w:eastAsia="宋体"/>
      <w:kern w:val="2"/>
      <w:sz w:val="21"/>
      <w:lang w:val="en-US" w:eastAsia="zh-CN" w:bidi="ar-SA"/>
    </w:rPr>
  </w:style>
  <w:style w:type="character" w:customStyle="1" w:styleId="afff1">
    <w:name w:val="列表段落 字符"/>
    <w:uiPriority w:val="99"/>
    <w:qFormat/>
    <w:rsid w:val="00E54C4F"/>
  </w:style>
  <w:style w:type="character" w:customStyle="1" w:styleId="CharChar13">
    <w:name w:val="Ò³Ã¼ Char Char1"/>
    <w:uiPriority w:val="99"/>
    <w:qFormat/>
    <w:rsid w:val="00E54C4F"/>
    <w:rPr>
      <w:rFonts w:eastAsia="宋体"/>
      <w:kern w:val="2"/>
      <w:sz w:val="18"/>
      <w:szCs w:val="18"/>
      <w:lang w:val="en-US" w:eastAsia="zh-CN" w:bidi="ar-SA"/>
    </w:rPr>
  </w:style>
  <w:style w:type="character" w:customStyle="1" w:styleId="Charff">
    <w:name w:val="方案正文 Char"/>
    <w:uiPriority w:val="99"/>
    <w:qFormat/>
    <w:rsid w:val="00E54C4F"/>
    <w:rPr>
      <w:rFonts w:ascii="仿宋_GB2312" w:eastAsia="仿宋_GB2312"/>
      <w:b/>
      <w:color w:val="000000"/>
      <w:kern w:val="2"/>
      <w:sz w:val="24"/>
      <w:lang w:val="en-US" w:eastAsia="zh-CN" w:bidi="ar-SA"/>
    </w:rPr>
  </w:style>
  <w:style w:type="character" w:customStyle="1" w:styleId="CharChar30">
    <w:name w:val="Char Char30"/>
    <w:uiPriority w:val="99"/>
    <w:qFormat/>
    <w:rsid w:val="00E54C4F"/>
    <w:rPr>
      <w:rFonts w:ascii="Arial" w:eastAsia="黑体" w:hAnsi="Arial"/>
      <w:kern w:val="1"/>
      <w:sz w:val="21"/>
      <w:szCs w:val="21"/>
    </w:rPr>
  </w:style>
  <w:style w:type="character" w:customStyle="1" w:styleId="Char3">
    <w:name w:val="正文文本缩进 Char3"/>
    <w:link w:val="aa"/>
    <w:uiPriority w:val="99"/>
    <w:qFormat/>
    <w:rsid w:val="00E54C4F"/>
    <w:rPr>
      <w:rFonts w:ascii="宋体" w:hAnsi="宋体"/>
      <w:kern w:val="2"/>
      <w:sz w:val="24"/>
      <w:szCs w:val="24"/>
    </w:rPr>
  </w:style>
  <w:style w:type="character" w:customStyle="1" w:styleId="font01">
    <w:name w:val="font01"/>
    <w:uiPriority w:val="99"/>
    <w:qFormat/>
    <w:rsid w:val="00E54C4F"/>
    <w:rPr>
      <w:rFonts w:ascii="微软雅黑" w:eastAsia="微软雅黑" w:hAnsi="微软雅黑" w:cs="微软雅黑" w:hint="eastAsia"/>
      <w:color w:val="000000"/>
      <w:sz w:val="20"/>
      <w:szCs w:val="20"/>
      <w:u w:val="none"/>
    </w:rPr>
  </w:style>
  <w:style w:type="character" w:customStyle="1" w:styleId="CharChar20">
    <w:name w:val="Char Char20"/>
    <w:uiPriority w:val="99"/>
    <w:qFormat/>
    <w:rsid w:val="00E54C4F"/>
    <w:rPr>
      <w:kern w:val="1"/>
      <w:sz w:val="24"/>
    </w:rPr>
  </w:style>
  <w:style w:type="character" w:customStyle="1" w:styleId="tw4winExternal">
    <w:name w:val="tw4winExternal"/>
    <w:uiPriority w:val="99"/>
    <w:qFormat/>
    <w:rsid w:val="00E54C4F"/>
    <w:rPr>
      <w:rFonts w:ascii="Courier New" w:hAnsi="Courier New" w:cs="Courier New"/>
      <w:color w:val="808080"/>
      <w:lang w:val="en-US" w:eastAsia="zh-CN"/>
    </w:rPr>
  </w:style>
  <w:style w:type="character" w:customStyle="1" w:styleId="4Char1">
    <w:name w:val="标题 4 Char1"/>
    <w:uiPriority w:val="99"/>
    <w:qFormat/>
    <w:rsid w:val="00E54C4F"/>
    <w:rPr>
      <w:rFonts w:ascii="Cambria" w:eastAsia="宋体" w:hAnsi="Cambria" w:cs="Times New Roman"/>
      <w:b/>
      <w:bCs/>
      <w:kern w:val="2"/>
      <w:sz w:val="28"/>
      <w:szCs w:val="28"/>
    </w:rPr>
  </w:style>
  <w:style w:type="character" w:customStyle="1" w:styleId="Char27">
    <w:name w:val="批注文字 Char2"/>
    <w:uiPriority w:val="99"/>
    <w:qFormat/>
    <w:rsid w:val="00E54C4F"/>
    <w:rPr>
      <w:rFonts w:ascii="Times New Roman" w:eastAsia="宋体" w:hAnsi="Times New Roman" w:cs="Times New Roman"/>
      <w:snapToGrid w:val="0"/>
      <w:kern w:val="0"/>
      <w:szCs w:val="24"/>
    </w:rPr>
  </w:style>
  <w:style w:type="character" w:customStyle="1" w:styleId="2Char5">
    <w:name w:val="正文文本 2 Char"/>
    <w:uiPriority w:val="99"/>
    <w:qFormat/>
    <w:rsid w:val="00E54C4F"/>
    <w:rPr>
      <w:rFonts w:eastAsia="宋体"/>
      <w:kern w:val="2"/>
      <w:sz w:val="21"/>
      <w:szCs w:val="24"/>
      <w:lang w:val="en-US" w:eastAsia="zh-CN" w:bidi="ar-SA"/>
    </w:rPr>
  </w:style>
  <w:style w:type="character" w:customStyle="1" w:styleId="CharChar2">
    <w:name w:val="Ò³Ã¼ Char Char"/>
    <w:uiPriority w:val="99"/>
    <w:qFormat/>
    <w:rsid w:val="00E54C4F"/>
    <w:rPr>
      <w:rFonts w:eastAsia="宋体"/>
      <w:kern w:val="2"/>
      <w:sz w:val="18"/>
      <w:lang w:val="en-US" w:eastAsia="zh-CN" w:bidi="ar-SA"/>
    </w:rPr>
  </w:style>
  <w:style w:type="character" w:customStyle="1" w:styleId="message1">
    <w:name w:val="message1"/>
    <w:uiPriority w:val="99"/>
    <w:qFormat/>
    <w:rsid w:val="00E54C4F"/>
    <w:rPr>
      <w:rFonts w:ascii="Tahoma" w:hAnsi="Tahoma" w:cs="Tahoma" w:hint="default"/>
      <w:sz w:val="18"/>
      <w:szCs w:val="18"/>
    </w:rPr>
  </w:style>
  <w:style w:type="character" w:customStyle="1" w:styleId="CharChar23">
    <w:name w:val="Char Char23"/>
    <w:uiPriority w:val="99"/>
    <w:qFormat/>
    <w:rsid w:val="00E54C4F"/>
    <w:rPr>
      <w:color w:val="0000FF"/>
      <w:sz w:val="21"/>
    </w:rPr>
  </w:style>
  <w:style w:type="character" w:customStyle="1" w:styleId="afff2">
    <w:name w:val="批注框文本 字符"/>
    <w:uiPriority w:val="99"/>
    <w:qFormat/>
    <w:rsid w:val="00E54C4F"/>
    <w:rPr>
      <w:rFonts w:ascii="Arial" w:eastAsia="黑体" w:hAnsi="Arial" w:cs="Arial"/>
      <w:snapToGrid w:val="0"/>
      <w:kern w:val="0"/>
      <w:sz w:val="18"/>
      <w:szCs w:val="18"/>
    </w:rPr>
  </w:style>
  <w:style w:type="character" w:customStyle="1" w:styleId="Char28">
    <w:name w:val="纯文本 Char2"/>
    <w:uiPriority w:val="99"/>
    <w:semiHidden/>
    <w:qFormat/>
    <w:rsid w:val="00E54C4F"/>
    <w:rPr>
      <w:rFonts w:ascii="宋体" w:eastAsia="宋体" w:hAnsi="Courier New" w:cs="Courier New"/>
    </w:rPr>
  </w:style>
  <w:style w:type="character" w:customStyle="1" w:styleId="CharChar25">
    <w:name w:val="Char Char25"/>
    <w:uiPriority w:val="99"/>
    <w:qFormat/>
    <w:rsid w:val="00E54C4F"/>
    <w:rPr>
      <w:rFonts w:ascii="宋体" w:hAnsi="宋体"/>
      <w:kern w:val="1"/>
      <w:sz w:val="24"/>
      <w:lang w:val="zh-CN"/>
    </w:rPr>
  </w:style>
  <w:style w:type="character" w:customStyle="1" w:styleId="CharChar411">
    <w:name w:val="Char Char411"/>
    <w:uiPriority w:val="99"/>
    <w:qFormat/>
    <w:rsid w:val="00E54C4F"/>
    <w:rPr>
      <w:rFonts w:eastAsia="宋体"/>
      <w:b/>
      <w:sz w:val="24"/>
      <w:lang w:val="en-GB" w:eastAsia="zh-CN" w:bidi="ar-SA"/>
    </w:rPr>
  </w:style>
  <w:style w:type="character" w:customStyle="1" w:styleId="Heading7Char">
    <w:name w:val="Heading 7 Char"/>
    <w:uiPriority w:val="99"/>
    <w:qFormat/>
    <w:locked/>
    <w:rsid w:val="00E54C4F"/>
    <w:rPr>
      <w:rFonts w:ascii="宋体" w:eastAsia="宋体" w:hAnsi="宋体"/>
      <w:b/>
      <w:bCs/>
      <w:kern w:val="2"/>
      <w:sz w:val="24"/>
      <w:szCs w:val="24"/>
      <w:lang w:val="en-US" w:eastAsia="zh-CN" w:bidi="ar-SA"/>
    </w:rPr>
  </w:style>
  <w:style w:type="character" w:customStyle="1" w:styleId="Charff0">
    <w:name w:val="此正文 Char"/>
    <w:link w:val="afff3"/>
    <w:uiPriority w:val="99"/>
    <w:qFormat/>
    <w:rsid w:val="00E54C4F"/>
    <w:rPr>
      <w:kern w:val="2"/>
      <w:sz w:val="24"/>
      <w:szCs w:val="24"/>
    </w:rPr>
  </w:style>
  <w:style w:type="paragraph" w:customStyle="1" w:styleId="afff3">
    <w:name w:val="此正文"/>
    <w:basedOn w:val="a"/>
    <w:link w:val="Charff0"/>
    <w:uiPriority w:val="99"/>
    <w:qFormat/>
    <w:rsid w:val="00E54C4F"/>
    <w:pPr>
      <w:adjustRightInd/>
      <w:spacing w:line="360" w:lineRule="auto"/>
      <w:ind w:firstLineChars="200" w:firstLine="200"/>
    </w:pPr>
    <w:rPr>
      <w:sz w:val="24"/>
    </w:rPr>
  </w:style>
  <w:style w:type="character" w:customStyle="1" w:styleId="CharChar21">
    <w:name w:val="Char Char2"/>
    <w:uiPriority w:val="99"/>
    <w:qFormat/>
    <w:rsid w:val="00E54C4F"/>
    <w:rPr>
      <w:rFonts w:eastAsia="宋体"/>
      <w:b/>
      <w:bCs/>
      <w:kern w:val="2"/>
      <w:sz w:val="21"/>
      <w:szCs w:val="24"/>
      <w:lang w:val="en-US" w:eastAsia="zh-CN" w:bidi="ar-SA"/>
    </w:rPr>
  </w:style>
  <w:style w:type="character" w:customStyle="1" w:styleId="1Char">
    <w:name w:val="标题 1 Char"/>
    <w:link w:val="1"/>
    <w:uiPriority w:val="99"/>
    <w:qFormat/>
    <w:rsid w:val="00E54C4F"/>
    <w:rPr>
      <w:b/>
      <w:bCs/>
      <w:kern w:val="44"/>
      <w:sz w:val="44"/>
      <w:szCs w:val="44"/>
    </w:rPr>
  </w:style>
  <w:style w:type="character" w:customStyle="1" w:styleId="Footer-EvenChar1">
    <w:name w:val="Footer-Even Char1"/>
    <w:uiPriority w:val="99"/>
    <w:qFormat/>
    <w:rsid w:val="00E54C4F"/>
    <w:rPr>
      <w:rFonts w:eastAsia="宋体"/>
      <w:kern w:val="2"/>
      <w:sz w:val="18"/>
      <w:szCs w:val="18"/>
      <w:lang w:val="en-US" w:eastAsia="zh-CN" w:bidi="ar-SA"/>
    </w:rPr>
  </w:style>
  <w:style w:type="character" w:customStyle="1" w:styleId="CharChar29">
    <w:name w:val="Char Char29"/>
    <w:uiPriority w:val="99"/>
    <w:qFormat/>
    <w:rsid w:val="00E54C4F"/>
    <w:rPr>
      <w:rFonts w:ascii="Arial" w:eastAsia="微软雅黑" w:hAnsi="Arial"/>
      <w:b/>
      <w:kern w:val="1"/>
      <w:sz w:val="44"/>
      <w:szCs w:val="32"/>
      <w:lang w:val="en-US" w:eastAsia="zh-CN" w:bidi="ar-SA"/>
    </w:rPr>
  </w:style>
  <w:style w:type="character" w:customStyle="1" w:styleId="Char22">
    <w:name w:val="标题 Char2"/>
    <w:link w:val="af8"/>
    <w:uiPriority w:val="99"/>
    <w:qFormat/>
    <w:rsid w:val="00E54C4F"/>
    <w:rPr>
      <w:b/>
      <w:sz w:val="24"/>
      <w:lang w:val="en-GB"/>
    </w:rPr>
  </w:style>
  <w:style w:type="character" w:customStyle="1" w:styleId="font81">
    <w:name w:val="font81"/>
    <w:uiPriority w:val="99"/>
    <w:qFormat/>
    <w:rsid w:val="00E54C4F"/>
    <w:rPr>
      <w:rFonts w:ascii="微软雅黑" w:eastAsia="微软雅黑" w:hAnsi="微软雅黑" w:cs="微软雅黑"/>
      <w:color w:val="000000"/>
      <w:sz w:val="20"/>
      <w:szCs w:val="20"/>
      <w:u w:val="none"/>
    </w:rPr>
  </w:style>
  <w:style w:type="character" w:customStyle="1" w:styleId="CharChar312">
    <w:name w:val="Char Char312"/>
    <w:uiPriority w:val="99"/>
    <w:qFormat/>
    <w:rsid w:val="00E54C4F"/>
    <w:rPr>
      <w:rFonts w:ascii="Times New Roman" w:eastAsia="宋体" w:hAnsi="Times New Roman" w:cs="Times New Roman"/>
      <w:b/>
      <w:kern w:val="2"/>
      <w:sz w:val="32"/>
      <w:szCs w:val="24"/>
      <w:lang w:val="en-US" w:eastAsia="zh-CN" w:bidi="ar-SA"/>
    </w:rPr>
  </w:style>
  <w:style w:type="character" w:customStyle="1" w:styleId="t21">
    <w:name w:val="t21"/>
    <w:uiPriority w:val="99"/>
    <w:qFormat/>
    <w:rsid w:val="00E54C4F"/>
    <w:rPr>
      <w:rFonts w:ascii="仿宋_GB2312" w:eastAsia="微软雅黑"/>
      <w:b/>
      <w:kern w:val="2"/>
      <w:sz w:val="23"/>
      <w:szCs w:val="23"/>
      <w:lang w:val="en-US" w:eastAsia="zh-CN" w:bidi="ar-SA"/>
    </w:rPr>
  </w:style>
  <w:style w:type="character" w:customStyle="1" w:styleId="8Char0">
    <w:name w:val="样式8 Char"/>
    <w:uiPriority w:val="99"/>
    <w:qFormat/>
    <w:rsid w:val="00E54C4F"/>
    <w:rPr>
      <w:rFonts w:ascii="仿宋_GB2312" w:eastAsia="仿宋_GB2312" w:hAnsi="宋体"/>
      <w:b/>
      <w:bCs/>
      <w:kern w:val="2"/>
      <w:sz w:val="24"/>
      <w:szCs w:val="24"/>
    </w:rPr>
  </w:style>
  <w:style w:type="character" w:customStyle="1" w:styleId="CharChar5">
    <w:name w:val="表格 Char Char"/>
    <w:uiPriority w:val="99"/>
    <w:qFormat/>
    <w:rsid w:val="00E54C4F"/>
    <w:rPr>
      <w:rFonts w:ascii="宋体" w:eastAsia="宋体" w:hAnsi="宋体"/>
      <w:lang w:bidi="ar-SA"/>
    </w:rPr>
  </w:style>
  <w:style w:type="character" w:customStyle="1" w:styleId="15">
    <w:name w:val="正文文本 字符1"/>
    <w:uiPriority w:val="99"/>
    <w:qFormat/>
    <w:rsid w:val="00E54C4F"/>
    <w:rPr>
      <w:rFonts w:ascii="Calibri" w:eastAsia="黑体" w:hAnsi="Calibri" w:cs="Arial"/>
      <w:snapToGrid w:val="0"/>
      <w:kern w:val="2"/>
      <w:sz w:val="28"/>
      <w:szCs w:val="21"/>
    </w:rPr>
  </w:style>
  <w:style w:type="character" w:customStyle="1" w:styleId="5Char">
    <w:name w:val="标题 5 Char"/>
    <w:link w:val="5"/>
    <w:uiPriority w:val="99"/>
    <w:qFormat/>
    <w:rsid w:val="00E54C4F"/>
    <w:rPr>
      <w:b/>
      <w:bCs/>
      <w:kern w:val="2"/>
      <w:sz w:val="28"/>
      <w:szCs w:val="28"/>
    </w:rPr>
  </w:style>
  <w:style w:type="character" w:customStyle="1" w:styleId="6Char1">
    <w:name w:val="标题 6 Char1"/>
    <w:uiPriority w:val="99"/>
    <w:qFormat/>
    <w:rsid w:val="00E54C4F"/>
    <w:rPr>
      <w:rFonts w:ascii="Arial" w:eastAsia="黑体" w:hAnsi="Arial" w:cs="Times New Roman"/>
      <w:b/>
      <w:sz w:val="24"/>
      <w:szCs w:val="20"/>
      <w:lang w:bidi="ar-SA"/>
    </w:rPr>
  </w:style>
  <w:style w:type="character" w:customStyle="1" w:styleId="Charff1">
    <w:name w:val="带编号样式 Char"/>
    <w:uiPriority w:val="99"/>
    <w:qFormat/>
    <w:rsid w:val="00E54C4F"/>
    <w:rPr>
      <w:rFonts w:ascii="仿宋_GB2312" w:eastAsia="仿宋_GB2312"/>
      <w:color w:val="000000"/>
      <w:sz w:val="24"/>
      <w:lang w:bidi="ar-SA"/>
    </w:rPr>
  </w:style>
  <w:style w:type="character" w:customStyle="1" w:styleId="unnamed31">
    <w:name w:val="unnamed31"/>
    <w:uiPriority w:val="99"/>
    <w:qFormat/>
    <w:rsid w:val="00E54C4F"/>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uiPriority w:val="99"/>
    <w:qFormat/>
    <w:rsid w:val="00E54C4F"/>
    <w:rPr>
      <w:rFonts w:ascii="宋体" w:eastAsia="宋体"/>
      <w:kern w:val="2"/>
      <w:sz w:val="24"/>
      <w:szCs w:val="24"/>
      <w:lang w:val="zh-CN" w:bidi="ar-SA"/>
    </w:rPr>
  </w:style>
  <w:style w:type="character" w:customStyle="1" w:styleId="Char0">
    <w:name w:val="称呼 Char"/>
    <w:link w:val="a8"/>
    <w:uiPriority w:val="99"/>
    <w:qFormat/>
    <w:rsid w:val="00E54C4F"/>
    <w:rPr>
      <w:rFonts w:ascii="仿宋_GB2312" w:eastAsia="仿宋_GB2312"/>
      <w:kern w:val="2"/>
      <w:sz w:val="28"/>
    </w:rPr>
  </w:style>
  <w:style w:type="character" w:customStyle="1" w:styleId="CharChar9">
    <w:name w:val="文本正文 Char Char"/>
    <w:uiPriority w:val="99"/>
    <w:qFormat/>
    <w:locked/>
    <w:rsid w:val="00E54C4F"/>
    <w:rPr>
      <w:sz w:val="24"/>
      <w:lang w:bidi="ar-SA"/>
    </w:rPr>
  </w:style>
  <w:style w:type="character" w:customStyle="1" w:styleId="afff4">
    <w:name w:val="正文缩进 字符"/>
    <w:uiPriority w:val="99"/>
    <w:qFormat/>
    <w:rsid w:val="00E54C4F"/>
    <w:rPr>
      <w:rFonts w:ascii="宋体" w:eastAsia="宋体"/>
      <w:snapToGrid w:val="0"/>
      <w:color w:val="000000"/>
      <w:kern w:val="28"/>
      <w:sz w:val="28"/>
      <w:lang w:val="en-US" w:eastAsia="zh-CN" w:bidi="ar-SA"/>
    </w:rPr>
  </w:style>
  <w:style w:type="character" w:customStyle="1" w:styleId="HTMLChar0">
    <w:name w:val="HTML 预设格式 Char"/>
    <w:link w:val="HTML0"/>
    <w:uiPriority w:val="99"/>
    <w:qFormat/>
    <w:rsid w:val="00E54C4F"/>
    <w:rPr>
      <w:rFonts w:ascii="黑体" w:eastAsia="黑体" w:hAnsi="Courier New"/>
    </w:rPr>
  </w:style>
  <w:style w:type="character" w:customStyle="1" w:styleId="2Char10">
    <w:name w:val="正文文本 2 Char1"/>
    <w:link w:val="25"/>
    <w:uiPriority w:val="99"/>
    <w:qFormat/>
    <w:rsid w:val="00E54C4F"/>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uiPriority w:val="99"/>
    <w:qFormat/>
    <w:rsid w:val="00E54C4F"/>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uiPriority w:val="99"/>
    <w:qFormat/>
    <w:rsid w:val="00E54C4F"/>
  </w:style>
  <w:style w:type="paragraph" w:customStyle="1" w:styleId="4h4H4Fab-4T5RefHeading1rh1Headingsqlsect1230">
    <w:name w:val="样式 标题 4h4H4Fab-4T5Ref Heading 1rh1Heading sqlsect 1.2.3...."/>
    <w:basedOn w:val="4"/>
    <w:link w:val="4h4H4Fab-4T5RefHeading1rh1Headingsqlsect123Char0"/>
    <w:uiPriority w:val="99"/>
    <w:qFormat/>
    <w:rsid w:val="00E54C4F"/>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uiPriority w:val="99"/>
    <w:qFormat/>
    <w:rsid w:val="00E54C4F"/>
    <w:rPr>
      <w:rFonts w:ascii="宋体" w:eastAsia="宋体"/>
      <w:snapToGrid w:val="0"/>
      <w:color w:val="000000"/>
      <w:kern w:val="28"/>
      <w:sz w:val="28"/>
      <w:lang w:val="en-US" w:eastAsia="zh-CN" w:bidi="ar-SA"/>
    </w:rPr>
  </w:style>
  <w:style w:type="character" w:customStyle="1" w:styleId="7Char">
    <w:name w:val="标题 7 Char"/>
    <w:link w:val="7"/>
    <w:uiPriority w:val="99"/>
    <w:qFormat/>
    <w:rsid w:val="00E54C4F"/>
    <w:rPr>
      <w:b/>
      <w:bCs/>
      <w:kern w:val="2"/>
      <w:sz w:val="24"/>
      <w:szCs w:val="24"/>
    </w:rPr>
  </w:style>
  <w:style w:type="character" w:customStyle="1" w:styleId="2Char">
    <w:name w:val="正文文本缩进 2 Char"/>
    <w:link w:val="23"/>
    <w:uiPriority w:val="99"/>
    <w:qFormat/>
    <w:rsid w:val="00E54C4F"/>
    <w:rPr>
      <w:rFonts w:ascii="宋体"/>
      <w:sz w:val="28"/>
    </w:rPr>
  </w:style>
  <w:style w:type="character" w:customStyle="1" w:styleId="CharChar50">
    <w:name w:val="Char Char5"/>
    <w:uiPriority w:val="99"/>
    <w:qFormat/>
    <w:rsid w:val="00E54C4F"/>
    <w:rPr>
      <w:rFonts w:ascii="宋体" w:eastAsia="宋体" w:hAnsi="Courier New"/>
      <w:kern w:val="2"/>
      <w:sz w:val="21"/>
      <w:lang w:val="en-US" w:eastAsia="zh-CN"/>
    </w:rPr>
  </w:style>
  <w:style w:type="character" w:customStyle="1" w:styleId="Chara">
    <w:name w:val="脚注文本 Char"/>
    <w:link w:val="af6"/>
    <w:uiPriority w:val="99"/>
    <w:qFormat/>
    <w:rsid w:val="00E54C4F"/>
    <w:rPr>
      <w:color w:val="0000FF"/>
      <w:sz w:val="21"/>
    </w:rPr>
  </w:style>
  <w:style w:type="character" w:customStyle="1" w:styleId="Char1c">
    <w:name w:val="称呼 Char1"/>
    <w:uiPriority w:val="99"/>
    <w:qFormat/>
    <w:rsid w:val="00E54C4F"/>
    <w:rPr>
      <w:rFonts w:ascii="Times New Roman" w:eastAsia="宋体" w:hAnsi="Times New Roman" w:cs="Times New Roman"/>
      <w:szCs w:val="24"/>
    </w:rPr>
  </w:style>
  <w:style w:type="character" w:customStyle="1" w:styleId="1Char1">
    <w:name w:val="正文1 Char"/>
    <w:uiPriority w:val="99"/>
    <w:qFormat/>
    <w:rsid w:val="00E54C4F"/>
    <w:rPr>
      <w:rFonts w:ascii="宋体" w:eastAsia="宋体"/>
      <w:snapToGrid w:val="0"/>
      <w:color w:val="000000"/>
      <w:kern w:val="28"/>
      <w:sz w:val="28"/>
      <w:lang w:val="en-US" w:eastAsia="zh-CN" w:bidi="ar-SA"/>
    </w:rPr>
  </w:style>
  <w:style w:type="character" w:customStyle="1" w:styleId="Char1d">
    <w:name w:val="正文缩进 Char1"/>
    <w:uiPriority w:val="99"/>
    <w:qFormat/>
    <w:rsid w:val="00E54C4F"/>
    <w:rPr>
      <w:rFonts w:ascii="宋体" w:eastAsia="宋体"/>
      <w:snapToGrid w:val="0"/>
      <w:color w:val="000000"/>
      <w:kern w:val="28"/>
      <w:sz w:val="28"/>
      <w:lang w:val="en-US" w:eastAsia="zh-CN" w:bidi="ar-SA"/>
    </w:rPr>
  </w:style>
  <w:style w:type="character" w:customStyle="1" w:styleId="font21">
    <w:name w:val="font21"/>
    <w:uiPriority w:val="99"/>
    <w:qFormat/>
    <w:rsid w:val="00E54C4F"/>
    <w:rPr>
      <w:rFonts w:ascii="宋体" w:eastAsia="宋体" w:hAnsi="宋体" w:hint="eastAsia"/>
      <w:kern w:val="2"/>
      <w:sz w:val="28"/>
      <w:szCs w:val="28"/>
      <w:lang w:val="en-US" w:eastAsia="zh-CN" w:bidi="ar-SA"/>
    </w:rPr>
  </w:style>
  <w:style w:type="character" w:customStyle="1" w:styleId="CharChar26">
    <w:name w:val="Char Char26"/>
    <w:uiPriority w:val="99"/>
    <w:qFormat/>
    <w:rsid w:val="00E54C4F"/>
    <w:rPr>
      <w:kern w:val="1"/>
      <w:sz w:val="21"/>
      <w:szCs w:val="24"/>
    </w:rPr>
  </w:style>
  <w:style w:type="character" w:customStyle="1" w:styleId="ItemListChar">
    <w:name w:val="Item List Char"/>
    <w:link w:val="ItemList"/>
    <w:uiPriority w:val="99"/>
    <w:qFormat/>
    <w:rsid w:val="00E54C4F"/>
    <w:rPr>
      <w:rFonts w:ascii="Arial"/>
      <w:bCs/>
      <w:sz w:val="21"/>
      <w:szCs w:val="21"/>
      <w:lang w:val="en-US" w:eastAsia="zh-CN" w:bidi="ar-SA"/>
    </w:rPr>
  </w:style>
  <w:style w:type="paragraph" w:customStyle="1" w:styleId="ItemList">
    <w:name w:val="Item List"/>
    <w:link w:val="ItemListChar"/>
    <w:uiPriority w:val="99"/>
    <w:qFormat/>
    <w:rsid w:val="00E54C4F"/>
    <w:pPr>
      <w:spacing w:after="156" w:line="360" w:lineRule="auto"/>
      <w:ind w:firstLineChars="202" w:firstLine="424"/>
      <w:jc w:val="both"/>
    </w:pPr>
    <w:rPr>
      <w:rFonts w:ascii="Arial"/>
      <w:bCs/>
      <w:sz w:val="21"/>
      <w:szCs w:val="21"/>
    </w:rPr>
  </w:style>
  <w:style w:type="character" w:customStyle="1" w:styleId="Char1e">
    <w:name w:val="批注框文本 Char1"/>
    <w:uiPriority w:val="99"/>
    <w:qFormat/>
    <w:rsid w:val="00E54C4F"/>
    <w:rPr>
      <w:rFonts w:ascii="Times New Roman" w:eastAsia="宋体" w:hAnsi="Times New Roman" w:cs="Times New Roman"/>
      <w:sz w:val="18"/>
      <w:szCs w:val="18"/>
    </w:rPr>
  </w:style>
  <w:style w:type="character" w:customStyle="1" w:styleId="Char1f">
    <w:name w:val="纯文本 Char1"/>
    <w:link w:val="16"/>
    <w:uiPriority w:val="99"/>
    <w:qFormat/>
    <w:rsid w:val="00E54C4F"/>
    <w:rPr>
      <w:rFonts w:ascii="宋体" w:hAnsi="Courier New"/>
    </w:rPr>
  </w:style>
  <w:style w:type="paragraph" w:customStyle="1" w:styleId="16">
    <w:name w:val="纯文本1"/>
    <w:basedOn w:val="a"/>
    <w:link w:val="Char1f"/>
    <w:uiPriority w:val="99"/>
    <w:qFormat/>
    <w:rsid w:val="00E54C4F"/>
    <w:pPr>
      <w:adjustRightInd/>
    </w:pPr>
    <w:rPr>
      <w:rFonts w:ascii="宋体" w:hAnsi="Courier New"/>
      <w:kern w:val="0"/>
      <w:sz w:val="20"/>
      <w:szCs w:val="20"/>
    </w:rPr>
  </w:style>
  <w:style w:type="character" w:customStyle="1" w:styleId="Charb">
    <w:name w:val="正文首行缩进 Char"/>
    <w:link w:val="afa"/>
    <w:uiPriority w:val="99"/>
    <w:qFormat/>
    <w:rsid w:val="00E54C4F"/>
    <w:rPr>
      <w:rFonts w:ascii="宋体"/>
      <w:kern w:val="2"/>
      <w:sz w:val="24"/>
      <w:lang w:val="zh-CN"/>
    </w:rPr>
  </w:style>
  <w:style w:type="character" w:customStyle="1" w:styleId="h3Char">
    <w:name w:val="h3 Char"/>
    <w:uiPriority w:val="99"/>
    <w:qFormat/>
    <w:rsid w:val="00E54C4F"/>
    <w:rPr>
      <w:rFonts w:eastAsia="宋体"/>
      <w:b/>
      <w:kern w:val="2"/>
      <w:sz w:val="32"/>
      <w:lang w:val="en-US" w:eastAsia="zh-CN" w:bidi="ar-SA"/>
    </w:rPr>
  </w:style>
  <w:style w:type="character" w:customStyle="1" w:styleId="dandyrentitle1">
    <w:name w:val="dandyren_title1"/>
    <w:uiPriority w:val="99"/>
    <w:qFormat/>
    <w:rsid w:val="00E54C4F"/>
    <w:rPr>
      <w:b/>
      <w:bCs/>
      <w:color w:val="FF6633"/>
      <w:sz w:val="18"/>
      <w:szCs w:val="18"/>
    </w:rPr>
  </w:style>
  <w:style w:type="character" w:customStyle="1" w:styleId="CharChar31">
    <w:name w:val="Char Char31"/>
    <w:uiPriority w:val="99"/>
    <w:qFormat/>
    <w:rsid w:val="00E54C4F"/>
    <w:rPr>
      <w:rFonts w:ascii="Arial" w:eastAsia="黑体" w:hAnsi="Arial"/>
      <w:kern w:val="1"/>
      <w:sz w:val="24"/>
      <w:szCs w:val="24"/>
    </w:rPr>
  </w:style>
  <w:style w:type="character" w:customStyle="1" w:styleId="hChar1">
    <w:name w:val="h Char1"/>
    <w:uiPriority w:val="99"/>
    <w:qFormat/>
    <w:rsid w:val="00E54C4F"/>
    <w:rPr>
      <w:sz w:val="18"/>
      <w:szCs w:val="18"/>
    </w:rPr>
  </w:style>
  <w:style w:type="character" w:customStyle="1" w:styleId="solutionfonts">
    <w:name w:val="solutionfonts"/>
    <w:uiPriority w:val="99"/>
    <w:qFormat/>
    <w:rsid w:val="00E54C4F"/>
  </w:style>
  <w:style w:type="character" w:customStyle="1" w:styleId="4Char2">
    <w:name w:val="标题 4 Char2"/>
    <w:link w:val="4"/>
    <w:uiPriority w:val="99"/>
    <w:qFormat/>
    <w:rsid w:val="00E54C4F"/>
    <w:rPr>
      <w:rFonts w:ascii="Arial" w:eastAsia="黑体" w:hAnsi="Arial"/>
      <w:b/>
      <w:bCs/>
      <w:kern w:val="2"/>
      <w:sz w:val="28"/>
      <w:szCs w:val="28"/>
      <w:lang w:val="zh-CN"/>
    </w:rPr>
  </w:style>
  <w:style w:type="character" w:customStyle="1" w:styleId="Charff3">
    <w:name w:val="首行缩进 Char"/>
    <w:uiPriority w:val="99"/>
    <w:qFormat/>
    <w:rsid w:val="00E54C4F"/>
    <w:rPr>
      <w:rFonts w:ascii="宋体" w:eastAsia="宋体"/>
      <w:kern w:val="2"/>
      <w:sz w:val="24"/>
      <w:lang w:val="en-US" w:eastAsia="zh-CN" w:bidi="ar-SA"/>
    </w:rPr>
  </w:style>
  <w:style w:type="character" w:customStyle="1" w:styleId="CharChar52">
    <w:name w:val="Char Char52"/>
    <w:uiPriority w:val="99"/>
    <w:qFormat/>
    <w:rsid w:val="00E54C4F"/>
    <w:rPr>
      <w:rFonts w:ascii="宋体" w:eastAsia="宋体" w:hAnsi="Courier New"/>
      <w:kern w:val="2"/>
      <w:sz w:val="21"/>
      <w:lang w:val="en-US" w:eastAsia="zh-CN"/>
    </w:rPr>
  </w:style>
  <w:style w:type="character" w:customStyle="1" w:styleId="3Char0">
    <w:name w:val="正文文本 3 Char"/>
    <w:link w:val="30"/>
    <w:uiPriority w:val="99"/>
    <w:qFormat/>
    <w:rsid w:val="00E54C4F"/>
    <w:rPr>
      <w:kern w:val="2"/>
      <w:sz w:val="21"/>
    </w:rPr>
  </w:style>
  <w:style w:type="character" w:customStyle="1" w:styleId="font31">
    <w:name w:val="font31"/>
    <w:uiPriority w:val="99"/>
    <w:qFormat/>
    <w:rsid w:val="00E54C4F"/>
    <w:rPr>
      <w:rFonts w:ascii="仿宋" w:eastAsia="仿宋" w:hAnsi="仿宋" w:cs="仿宋" w:hint="eastAsia"/>
      <w:color w:val="000000"/>
      <w:sz w:val="20"/>
      <w:szCs w:val="20"/>
      <w:u w:val="none"/>
    </w:rPr>
  </w:style>
  <w:style w:type="character" w:customStyle="1" w:styleId="Charff4">
    <w:name w:val="正文说明 Char"/>
    <w:link w:val="afff5"/>
    <w:uiPriority w:val="99"/>
    <w:qFormat/>
    <w:rsid w:val="00E54C4F"/>
    <w:rPr>
      <w:sz w:val="24"/>
      <w:szCs w:val="24"/>
    </w:rPr>
  </w:style>
  <w:style w:type="paragraph" w:customStyle="1" w:styleId="afff5">
    <w:name w:val="正文说明"/>
    <w:basedOn w:val="a"/>
    <w:link w:val="Charff4"/>
    <w:uiPriority w:val="99"/>
    <w:qFormat/>
    <w:rsid w:val="00E54C4F"/>
    <w:pPr>
      <w:adjustRightInd/>
      <w:spacing w:line="360" w:lineRule="auto"/>
    </w:pPr>
    <w:rPr>
      <w:kern w:val="0"/>
      <w:sz w:val="24"/>
    </w:rPr>
  </w:style>
  <w:style w:type="character" w:customStyle="1" w:styleId="Char1f0">
    <w:name w:val="脚注文本 Char1"/>
    <w:uiPriority w:val="99"/>
    <w:qFormat/>
    <w:rsid w:val="00E54C4F"/>
    <w:rPr>
      <w:rFonts w:ascii="Times New Roman" w:eastAsia="宋体" w:hAnsi="Times New Roman" w:cs="Times New Roman"/>
      <w:sz w:val="18"/>
      <w:szCs w:val="18"/>
    </w:rPr>
  </w:style>
  <w:style w:type="character" w:customStyle="1" w:styleId="CharChar1211">
    <w:name w:val="Char Char1211"/>
    <w:uiPriority w:val="99"/>
    <w:qFormat/>
    <w:rsid w:val="00E54C4F"/>
    <w:rPr>
      <w:rFonts w:ascii="仿宋_GB2312" w:eastAsia="仿宋_GB2312"/>
      <w:b/>
      <w:bCs/>
      <w:kern w:val="2"/>
      <w:sz w:val="24"/>
      <w:szCs w:val="24"/>
      <w:lang w:val="zh-CN" w:eastAsia="zh-CN" w:bidi="ar-SA"/>
    </w:rPr>
  </w:style>
  <w:style w:type="character" w:customStyle="1" w:styleId="Charff5">
    <w:name w:val="标题 Char"/>
    <w:uiPriority w:val="99"/>
    <w:qFormat/>
    <w:rsid w:val="00E54C4F"/>
    <w:rPr>
      <w:rFonts w:eastAsia="宋体"/>
      <w:b/>
      <w:sz w:val="24"/>
      <w:lang w:val="en-GB" w:eastAsia="zh-CN" w:bidi="ar-SA"/>
    </w:rPr>
  </w:style>
  <w:style w:type="character" w:customStyle="1" w:styleId="CharChar35">
    <w:name w:val="Char Char35"/>
    <w:uiPriority w:val="99"/>
    <w:qFormat/>
    <w:rsid w:val="00E54C4F"/>
    <w:rPr>
      <w:rFonts w:ascii="Arial" w:eastAsia="黑体" w:hAnsi="Arial"/>
      <w:b/>
      <w:kern w:val="1"/>
      <w:sz w:val="28"/>
      <w:szCs w:val="28"/>
      <w:lang w:val="zh-CN"/>
    </w:rPr>
  </w:style>
  <w:style w:type="character" w:customStyle="1" w:styleId="CharCharChar">
    <w:name w:val="纯文本 Char Char Char"/>
    <w:uiPriority w:val="99"/>
    <w:qFormat/>
    <w:rsid w:val="00E54C4F"/>
    <w:rPr>
      <w:rFonts w:ascii="宋体" w:eastAsia="宋体" w:hAnsi="Courier New"/>
      <w:kern w:val="2"/>
      <w:sz w:val="21"/>
      <w:lang w:val="en-US" w:eastAsia="zh-CN" w:bidi="ar-SA"/>
    </w:rPr>
  </w:style>
  <w:style w:type="character" w:customStyle="1" w:styleId="TableTextChar">
    <w:name w:val="Table Text Char"/>
    <w:link w:val="TableText"/>
    <w:uiPriority w:val="99"/>
    <w:qFormat/>
    <w:rsid w:val="00E54C4F"/>
    <w:rPr>
      <w:sz w:val="24"/>
      <w:szCs w:val="24"/>
    </w:rPr>
  </w:style>
  <w:style w:type="paragraph" w:customStyle="1" w:styleId="TableText">
    <w:name w:val="Table Text"/>
    <w:basedOn w:val="a"/>
    <w:link w:val="TableTextChar"/>
    <w:uiPriority w:val="99"/>
    <w:qFormat/>
    <w:rsid w:val="00E54C4F"/>
    <w:pPr>
      <w:widowControl/>
      <w:spacing w:before="60" w:after="60"/>
      <w:jc w:val="left"/>
    </w:pPr>
    <w:rPr>
      <w:kern w:val="0"/>
      <w:sz w:val="24"/>
    </w:rPr>
  </w:style>
  <w:style w:type="character" w:customStyle="1" w:styleId="1Char10">
    <w:name w:val="正文1 Char1"/>
    <w:uiPriority w:val="99"/>
    <w:qFormat/>
    <w:rsid w:val="00E54C4F"/>
    <w:rPr>
      <w:rFonts w:ascii="仿宋_GB2312" w:eastAsia="仿宋_GB2312" w:hAnsi="Courier New"/>
      <w:kern w:val="28"/>
      <w:sz w:val="24"/>
      <w:szCs w:val="24"/>
      <w:lang w:val="en-US" w:eastAsia="zh-CN"/>
    </w:rPr>
  </w:style>
  <w:style w:type="character" w:customStyle="1" w:styleId="Char1f1">
    <w:name w:val="页脚 Char1"/>
    <w:uiPriority w:val="99"/>
    <w:qFormat/>
    <w:rsid w:val="00E54C4F"/>
    <w:rPr>
      <w:rFonts w:eastAsia="宋体"/>
      <w:kern w:val="2"/>
      <w:sz w:val="18"/>
      <w:szCs w:val="18"/>
      <w:lang w:val="en-US" w:eastAsia="zh-CN" w:bidi="ar-SA"/>
    </w:rPr>
  </w:style>
  <w:style w:type="character" w:customStyle="1" w:styleId="Bold">
    <w:name w:val="Bold"/>
    <w:uiPriority w:val="99"/>
    <w:qFormat/>
    <w:rsid w:val="00E54C4F"/>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sid w:val="00E54C4F"/>
    <w:rPr>
      <w:kern w:val="2"/>
      <w:sz w:val="21"/>
      <w:szCs w:val="24"/>
    </w:rPr>
  </w:style>
  <w:style w:type="character" w:customStyle="1" w:styleId="Char8">
    <w:name w:val="签名 Char"/>
    <w:link w:val="af2"/>
    <w:uiPriority w:val="99"/>
    <w:qFormat/>
    <w:rsid w:val="00E54C4F"/>
    <w:rPr>
      <w:rFonts w:eastAsia="仿宋_GB2312"/>
      <w:sz w:val="24"/>
    </w:rPr>
  </w:style>
  <w:style w:type="character" w:customStyle="1" w:styleId="hui3">
    <w:name w:val="hui3"/>
    <w:uiPriority w:val="99"/>
    <w:qFormat/>
    <w:rsid w:val="00E54C4F"/>
    <w:rPr>
      <w:color w:val="333333"/>
    </w:rPr>
  </w:style>
  <w:style w:type="character" w:customStyle="1" w:styleId="CharChar17">
    <w:name w:val="Char Char17"/>
    <w:uiPriority w:val="99"/>
    <w:qFormat/>
    <w:rsid w:val="00E54C4F"/>
    <w:rPr>
      <w:rFonts w:eastAsia="仿宋_GB2312"/>
      <w:sz w:val="24"/>
    </w:rPr>
  </w:style>
  <w:style w:type="character" w:customStyle="1" w:styleId="43">
    <w:name w:val="标题 4 字符"/>
    <w:uiPriority w:val="99"/>
    <w:qFormat/>
    <w:rsid w:val="00E54C4F"/>
    <w:rPr>
      <w:rFonts w:ascii="等线 Light" w:eastAsia="等线 Light" w:hAnsi="等线 Light" w:cs="Times New Roman"/>
      <w:b/>
      <w:bCs/>
      <w:snapToGrid w:val="0"/>
      <w:kern w:val="0"/>
      <w:sz w:val="28"/>
      <w:szCs w:val="28"/>
    </w:rPr>
  </w:style>
  <w:style w:type="character" w:customStyle="1" w:styleId="CharChar37">
    <w:name w:val="Char Char37"/>
    <w:uiPriority w:val="99"/>
    <w:qFormat/>
    <w:rsid w:val="00E54C4F"/>
    <w:rPr>
      <w:b/>
      <w:kern w:val="1"/>
      <w:sz w:val="44"/>
      <w:szCs w:val="44"/>
    </w:rPr>
  </w:style>
  <w:style w:type="character" w:customStyle="1" w:styleId="Charff6">
    <w:name w:val="列出段落 Char"/>
    <w:uiPriority w:val="99"/>
    <w:qFormat/>
    <w:rsid w:val="00E54C4F"/>
    <w:rPr>
      <w:rFonts w:eastAsia="楷体_GB2312" w:cs="Lucida Sans"/>
      <w:kern w:val="2"/>
      <w:sz w:val="24"/>
      <w:szCs w:val="24"/>
      <w:lang w:val="en-US" w:eastAsia="zh-CN" w:bidi="ar-SA"/>
    </w:rPr>
  </w:style>
  <w:style w:type="character" w:customStyle="1" w:styleId="3Char12">
    <w:name w:val="正文文本缩进 3 Char1"/>
    <w:uiPriority w:val="99"/>
    <w:semiHidden/>
    <w:qFormat/>
    <w:rsid w:val="00E54C4F"/>
    <w:rPr>
      <w:rFonts w:ascii="Times New Roman" w:eastAsia="宋体" w:hAnsi="Times New Roman" w:cs="Times New Roman"/>
      <w:sz w:val="16"/>
      <w:szCs w:val="16"/>
    </w:rPr>
  </w:style>
  <w:style w:type="character" w:customStyle="1" w:styleId="CharChara">
    <w:name w:val="公文正文 Char Char"/>
    <w:link w:val="afff6"/>
    <w:uiPriority w:val="99"/>
    <w:qFormat/>
    <w:rsid w:val="00E54C4F"/>
    <w:rPr>
      <w:rFonts w:ascii="仿宋_GB2312" w:eastAsia="仿宋_GB2312"/>
      <w:kern w:val="2"/>
      <w:sz w:val="24"/>
      <w:szCs w:val="24"/>
    </w:rPr>
  </w:style>
  <w:style w:type="paragraph" w:customStyle="1" w:styleId="afff6">
    <w:name w:val="公文正文"/>
    <w:basedOn w:val="a"/>
    <w:link w:val="CharChara"/>
    <w:uiPriority w:val="99"/>
    <w:qFormat/>
    <w:rsid w:val="00E54C4F"/>
    <w:pPr>
      <w:adjustRightInd/>
      <w:spacing w:before="156" w:line="360" w:lineRule="auto"/>
      <w:ind w:firstLineChars="200" w:firstLine="360"/>
    </w:pPr>
    <w:rPr>
      <w:rFonts w:ascii="仿宋_GB2312" w:eastAsia="仿宋_GB2312"/>
      <w:sz w:val="24"/>
    </w:rPr>
  </w:style>
  <w:style w:type="character" w:customStyle="1" w:styleId="TableTextChar1">
    <w:name w:val="Table Text Char1"/>
    <w:uiPriority w:val="99"/>
    <w:qFormat/>
    <w:rsid w:val="00E54C4F"/>
    <w:rPr>
      <w:rFonts w:eastAsia="宋体"/>
      <w:sz w:val="24"/>
      <w:szCs w:val="24"/>
      <w:lang w:val="en-US" w:eastAsia="zh-CN" w:bidi="ar-SA"/>
    </w:rPr>
  </w:style>
  <w:style w:type="character" w:customStyle="1" w:styleId="1CharChar">
    <w:name w:val="标题 1 Char Char"/>
    <w:uiPriority w:val="99"/>
    <w:qFormat/>
    <w:rsid w:val="00E54C4F"/>
    <w:rPr>
      <w:rFonts w:ascii="宋体" w:eastAsia="宋体" w:hAnsi="宋体" w:hint="eastAsia"/>
      <w:b/>
      <w:spacing w:val="-2"/>
      <w:sz w:val="24"/>
      <w:lang w:val="en-US" w:eastAsia="zh-CN" w:bidi="ar-SA"/>
    </w:rPr>
  </w:style>
  <w:style w:type="character" w:customStyle="1" w:styleId="2Char6">
    <w:name w:val="正文（缩进2汉字） Char"/>
    <w:link w:val="29"/>
    <w:uiPriority w:val="99"/>
    <w:qFormat/>
    <w:rsid w:val="00E54C4F"/>
    <w:rPr>
      <w:rFonts w:ascii="宋体"/>
    </w:rPr>
  </w:style>
  <w:style w:type="paragraph" w:customStyle="1" w:styleId="29">
    <w:name w:val="正文（缩进2汉字）"/>
    <w:basedOn w:val="a"/>
    <w:link w:val="2Char6"/>
    <w:uiPriority w:val="99"/>
    <w:qFormat/>
    <w:rsid w:val="00E54C4F"/>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uiPriority w:val="99"/>
    <w:qFormat/>
    <w:rsid w:val="00E54C4F"/>
    <w:rPr>
      <w:rFonts w:ascii="Arial" w:eastAsia="黑体" w:hAnsi="Arial"/>
      <w:kern w:val="2"/>
      <w:sz w:val="24"/>
      <w:szCs w:val="24"/>
    </w:rPr>
  </w:style>
  <w:style w:type="character" w:customStyle="1" w:styleId="Charff7">
    <w:name w:val="标书表格字体格式 Char"/>
    <w:uiPriority w:val="99"/>
    <w:qFormat/>
    <w:rsid w:val="00E54C4F"/>
    <w:rPr>
      <w:kern w:val="2"/>
      <w:sz w:val="21"/>
      <w:szCs w:val="24"/>
      <w:lang w:bidi="ar-SA"/>
    </w:rPr>
  </w:style>
  <w:style w:type="character" w:customStyle="1" w:styleId="tw4winError">
    <w:name w:val="tw4winError"/>
    <w:uiPriority w:val="99"/>
    <w:qFormat/>
    <w:rsid w:val="00E54C4F"/>
    <w:rPr>
      <w:rFonts w:ascii="Courier New" w:hAnsi="Courier New" w:cs="Courier New"/>
      <w:color w:val="00FF00"/>
      <w:sz w:val="40"/>
      <w:szCs w:val="40"/>
    </w:rPr>
  </w:style>
  <w:style w:type="character" w:customStyle="1" w:styleId="BodyTextchCharChar">
    <w:name w:val="Body Text(ch) Char Char"/>
    <w:uiPriority w:val="99"/>
    <w:qFormat/>
    <w:rsid w:val="00E54C4F"/>
    <w:rPr>
      <w:rFonts w:ascii="宋体"/>
      <w:kern w:val="2"/>
      <w:sz w:val="24"/>
      <w:szCs w:val="21"/>
      <w:lang w:val="zh-CN"/>
    </w:rPr>
  </w:style>
  <w:style w:type="character" w:customStyle="1" w:styleId="Charff8">
    <w:name w:val="正文首行缩进两字 Char"/>
    <w:uiPriority w:val="99"/>
    <w:qFormat/>
    <w:rsid w:val="00E54C4F"/>
    <w:rPr>
      <w:sz w:val="24"/>
      <w:szCs w:val="24"/>
      <w:lang w:val="en-US" w:eastAsia="zh-CN" w:bidi="ar-SA"/>
    </w:rPr>
  </w:style>
  <w:style w:type="character" w:customStyle="1" w:styleId="Charff9">
    <w:name w:val="正文文本 Char"/>
    <w:uiPriority w:val="99"/>
    <w:qFormat/>
    <w:rsid w:val="00E54C4F"/>
    <w:rPr>
      <w:rFonts w:eastAsia="宋体"/>
      <w:kern w:val="2"/>
      <w:sz w:val="24"/>
      <w:szCs w:val="24"/>
      <w:lang w:val="en-US" w:eastAsia="zh-CN" w:bidi="ar-SA"/>
    </w:rPr>
  </w:style>
  <w:style w:type="character" w:customStyle="1" w:styleId="17">
    <w:name w:val="文档结构图 字符1"/>
    <w:uiPriority w:val="99"/>
    <w:qFormat/>
    <w:rsid w:val="00E54C4F"/>
    <w:rPr>
      <w:rFonts w:ascii="宋体" w:eastAsia="黑体" w:hAnsi="Calibri" w:cs="Arial"/>
      <w:snapToGrid w:val="0"/>
      <w:kern w:val="2"/>
      <w:sz w:val="18"/>
      <w:szCs w:val="18"/>
    </w:rPr>
  </w:style>
  <w:style w:type="character" w:customStyle="1" w:styleId="content">
    <w:name w:val="content"/>
    <w:uiPriority w:val="99"/>
    <w:qFormat/>
    <w:rsid w:val="00E54C4F"/>
  </w:style>
  <w:style w:type="character" w:customStyle="1" w:styleId="tw4winPopup">
    <w:name w:val="tw4winPopup"/>
    <w:uiPriority w:val="99"/>
    <w:qFormat/>
    <w:rsid w:val="00E54C4F"/>
    <w:rPr>
      <w:rFonts w:ascii="Courier New" w:hAnsi="Courier New" w:cs="Courier New"/>
      <w:color w:val="008000"/>
      <w:lang w:val="en-US" w:eastAsia="zh-CN"/>
    </w:rPr>
  </w:style>
  <w:style w:type="character" w:customStyle="1" w:styleId="param-name">
    <w:name w:val="param-name"/>
    <w:uiPriority w:val="99"/>
    <w:qFormat/>
    <w:rsid w:val="00E54C4F"/>
    <w:rPr>
      <w:rFonts w:ascii="Arial" w:eastAsia="黑体" w:hAnsi="Arial" w:cs="Arial"/>
      <w:snapToGrid w:val="0"/>
      <w:kern w:val="0"/>
      <w:szCs w:val="21"/>
    </w:rPr>
  </w:style>
  <w:style w:type="character" w:customStyle="1" w:styleId="Charffa">
    <w:name w:val="标准正文格式 Char"/>
    <w:uiPriority w:val="99"/>
    <w:qFormat/>
    <w:rsid w:val="00E54C4F"/>
    <w:rPr>
      <w:rFonts w:ascii="宋体" w:eastAsia="仿宋_GB2312" w:cs="宋体"/>
      <w:color w:val="000000"/>
      <w:sz w:val="24"/>
      <w:lang w:val="en-US" w:eastAsia="zh-CN" w:bidi="ar-SA"/>
    </w:rPr>
  </w:style>
  <w:style w:type="character" w:customStyle="1" w:styleId="CharChar212">
    <w:name w:val="Char Char212"/>
    <w:uiPriority w:val="99"/>
    <w:qFormat/>
    <w:rsid w:val="00E54C4F"/>
    <w:rPr>
      <w:rFonts w:eastAsia="宋体"/>
      <w:b/>
      <w:bCs/>
      <w:kern w:val="2"/>
      <w:sz w:val="21"/>
      <w:szCs w:val="24"/>
      <w:lang w:val="en-US" w:eastAsia="zh-CN" w:bidi="ar-SA"/>
    </w:rPr>
  </w:style>
  <w:style w:type="character" w:customStyle="1" w:styleId="Charffb">
    <w:name w:val="文档结构图 Char"/>
    <w:uiPriority w:val="99"/>
    <w:qFormat/>
    <w:rsid w:val="00E54C4F"/>
    <w:rPr>
      <w:rFonts w:eastAsia="宋体"/>
      <w:kern w:val="2"/>
      <w:sz w:val="21"/>
      <w:szCs w:val="24"/>
      <w:lang w:val="en-US" w:eastAsia="zh-CN" w:bidi="ar-SA"/>
    </w:rPr>
  </w:style>
  <w:style w:type="character" w:customStyle="1" w:styleId="zbggmainstyle9">
    <w:name w:val="zbggmain style9"/>
    <w:uiPriority w:val="99"/>
    <w:qFormat/>
    <w:rsid w:val="00E54C4F"/>
  </w:style>
  <w:style w:type="character" w:customStyle="1" w:styleId="CharChar16">
    <w:name w:val="Char Char16"/>
    <w:uiPriority w:val="99"/>
    <w:qFormat/>
    <w:rsid w:val="00E54C4F"/>
    <w:rPr>
      <w:kern w:val="1"/>
      <w:sz w:val="18"/>
      <w:szCs w:val="18"/>
    </w:rPr>
  </w:style>
  <w:style w:type="character" w:customStyle="1" w:styleId="font51">
    <w:name w:val="font51"/>
    <w:uiPriority w:val="99"/>
    <w:qFormat/>
    <w:rsid w:val="00E54C4F"/>
    <w:rPr>
      <w:rFonts w:ascii="仿宋" w:eastAsia="仿宋" w:hAnsi="仿宋" w:cs="仿宋" w:hint="eastAsia"/>
      <w:color w:val="000000"/>
      <w:sz w:val="20"/>
      <w:szCs w:val="20"/>
      <w:u w:val="none"/>
    </w:rPr>
  </w:style>
  <w:style w:type="character" w:customStyle="1" w:styleId="CharChar82">
    <w:name w:val="Char Char82"/>
    <w:uiPriority w:val="99"/>
    <w:qFormat/>
    <w:rsid w:val="00E54C4F"/>
    <w:rPr>
      <w:rFonts w:eastAsia="宋体"/>
      <w:b/>
      <w:sz w:val="24"/>
      <w:lang w:val="en-GB" w:eastAsia="zh-CN"/>
    </w:rPr>
  </w:style>
  <w:style w:type="character" w:customStyle="1" w:styleId="3Char1">
    <w:name w:val="正文文本缩进 3 Char"/>
    <w:link w:val="34"/>
    <w:uiPriority w:val="99"/>
    <w:qFormat/>
    <w:rsid w:val="00E54C4F"/>
    <w:rPr>
      <w:kern w:val="2"/>
      <w:sz w:val="24"/>
    </w:rPr>
  </w:style>
  <w:style w:type="character" w:customStyle="1" w:styleId="Char1f2">
    <w:name w:val="日期 Char1"/>
    <w:uiPriority w:val="99"/>
    <w:semiHidden/>
    <w:qFormat/>
    <w:rsid w:val="00E54C4F"/>
    <w:rPr>
      <w:rFonts w:ascii="Times New Roman" w:eastAsia="宋体" w:hAnsi="Times New Roman" w:cs="Times New Roman"/>
      <w:szCs w:val="24"/>
    </w:rPr>
  </w:style>
  <w:style w:type="character" w:customStyle="1" w:styleId="afff7">
    <w:name w:val="页眉 字符"/>
    <w:uiPriority w:val="99"/>
    <w:qFormat/>
    <w:rsid w:val="00E54C4F"/>
    <w:rPr>
      <w:kern w:val="2"/>
      <w:sz w:val="18"/>
      <w:szCs w:val="18"/>
    </w:rPr>
  </w:style>
  <w:style w:type="character" w:customStyle="1" w:styleId="CharChar33">
    <w:name w:val="Char Char33"/>
    <w:uiPriority w:val="99"/>
    <w:qFormat/>
    <w:rsid w:val="00E54C4F"/>
    <w:rPr>
      <w:rFonts w:ascii="Arial" w:eastAsia="黑体" w:hAnsi="Arial"/>
      <w:b/>
      <w:kern w:val="1"/>
      <w:sz w:val="24"/>
      <w:szCs w:val="24"/>
    </w:rPr>
  </w:style>
  <w:style w:type="character" w:customStyle="1" w:styleId="b1101bChar">
    <w:name w:val="b11_01b Char"/>
    <w:link w:val="b1101b"/>
    <w:uiPriority w:val="99"/>
    <w:qFormat/>
    <w:rsid w:val="00E54C4F"/>
    <w:rPr>
      <w:rFonts w:ascii="Verdana" w:hAnsi="Verdana"/>
      <w:b/>
      <w:bCs/>
      <w:color w:val="4A82CA"/>
      <w:sz w:val="17"/>
      <w:szCs w:val="17"/>
    </w:rPr>
  </w:style>
  <w:style w:type="paragraph" w:customStyle="1" w:styleId="b1101b">
    <w:name w:val="b11_01b"/>
    <w:basedOn w:val="a"/>
    <w:next w:val="a"/>
    <w:link w:val="b1101bChar"/>
    <w:uiPriority w:val="99"/>
    <w:qFormat/>
    <w:rsid w:val="00E54C4F"/>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99"/>
    <w:qFormat/>
    <w:rsid w:val="00E54C4F"/>
    <w:rPr>
      <w:rFonts w:ascii="仿宋_GB2312" w:eastAsia="仿宋_GB2312"/>
      <w:b/>
      <w:bCs/>
      <w:kern w:val="2"/>
      <w:sz w:val="24"/>
      <w:szCs w:val="24"/>
      <w:lang w:val="zh-CN" w:eastAsia="zh-CN" w:bidi="ar-SA"/>
    </w:rPr>
  </w:style>
  <w:style w:type="character" w:customStyle="1" w:styleId="Footer-EvenChar">
    <w:name w:val="Footer-Even Char"/>
    <w:uiPriority w:val="99"/>
    <w:qFormat/>
    <w:rsid w:val="00E54C4F"/>
    <w:rPr>
      <w:rFonts w:eastAsia="宋体"/>
      <w:kern w:val="2"/>
      <w:sz w:val="18"/>
      <w:lang w:val="en-US" w:eastAsia="zh-CN" w:bidi="ar-SA"/>
    </w:rPr>
  </w:style>
  <w:style w:type="character" w:customStyle="1" w:styleId="Char20">
    <w:name w:val="页脚 Char2"/>
    <w:link w:val="af0"/>
    <w:uiPriority w:val="99"/>
    <w:qFormat/>
    <w:locked/>
    <w:rsid w:val="00E54C4F"/>
    <w:rPr>
      <w:kern w:val="2"/>
      <w:sz w:val="18"/>
      <w:szCs w:val="18"/>
    </w:rPr>
  </w:style>
  <w:style w:type="character" w:customStyle="1" w:styleId="CharChar36">
    <w:name w:val="Char Char36"/>
    <w:uiPriority w:val="99"/>
    <w:qFormat/>
    <w:rsid w:val="00E54C4F"/>
    <w:rPr>
      <w:rFonts w:ascii="仿宋_GB2312" w:eastAsia="仿宋_GB2312" w:hAnsi="仿宋_GB2312" w:cs="Arial"/>
      <w:b/>
      <w:kern w:val="1"/>
      <w:sz w:val="32"/>
      <w:szCs w:val="32"/>
      <w:lang w:val="zh-CN" w:eastAsia="zh-CN" w:bidi="ar-SA"/>
    </w:rPr>
  </w:style>
  <w:style w:type="character" w:customStyle="1" w:styleId="CharChar61">
    <w:name w:val="Char Char61"/>
    <w:uiPriority w:val="99"/>
    <w:qFormat/>
    <w:rsid w:val="00E54C4F"/>
    <w:rPr>
      <w:rFonts w:eastAsia="宋体"/>
      <w:kern w:val="2"/>
      <w:sz w:val="21"/>
      <w:szCs w:val="24"/>
      <w:lang w:val="en-US" w:eastAsia="zh-CN" w:bidi="ar-SA"/>
    </w:rPr>
  </w:style>
  <w:style w:type="character" w:customStyle="1" w:styleId="2CharChar0">
    <w:name w:val="正文文字缩进 2 Char Char"/>
    <w:uiPriority w:val="99"/>
    <w:qFormat/>
    <w:rsid w:val="00E54C4F"/>
    <w:rPr>
      <w:rFonts w:ascii="宋体"/>
      <w:sz w:val="28"/>
    </w:rPr>
  </w:style>
  <w:style w:type="character" w:customStyle="1" w:styleId="f141">
    <w:name w:val="f141"/>
    <w:uiPriority w:val="99"/>
    <w:qFormat/>
    <w:rsid w:val="00E54C4F"/>
    <w:rPr>
      <w:rFonts w:ascii="Tahoma" w:eastAsia="宋体" w:hAnsi="Tahoma"/>
      <w:b/>
      <w:kern w:val="2"/>
      <w:sz w:val="21"/>
      <w:szCs w:val="21"/>
      <w:lang w:val="en-US" w:eastAsia="zh-CN" w:bidi="ar-SA"/>
    </w:rPr>
  </w:style>
  <w:style w:type="character" w:customStyle="1" w:styleId="CharCharb">
    <w:name w:val="段落 Char Char"/>
    <w:link w:val="afff8"/>
    <w:uiPriority w:val="99"/>
    <w:qFormat/>
    <w:rsid w:val="00E54C4F"/>
    <w:rPr>
      <w:rFonts w:ascii="宋体" w:hAnsi="宋体"/>
      <w:sz w:val="24"/>
    </w:rPr>
  </w:style>
  <w:style w:type="paragraph" w:customStyle="1" w:styleId="afff8">
    <w:name w:val="段落"/>
    <w:basedOn w:val="a"/>
    <w:link w:val="CharCharb"/>
    <w:uiPriority w:val="99"/>
    <w:qFormat/>
    <w:rsid w:val="00E54C4F"/>
    <w:pPr>
      <w:adjustRightInd/>
      <w:spacing w:line="360" w:lineRule="auto"/>
      <w:ind w:firstLineChars="200" w:firstLine="480"/>
    </w:pPr>
    <w:rPr>
      <w:rFonts w:ascii="宋体" w:hAnsi="宋体"/>
      <w:kern w:val="0"/>
      <w:sz w:val="24"/>
      <w:szCs w:val="20"/>
    </w:rPr>
  </w:style>
  <w:style w:type="character" w:customStyle="1" w:styleId="3Char20">
    <w:name w:val="标题 3 Char2"/>
    <w:uiPriority w:val="99"/>
    <w:qFormat/>
    <w:rsid w:val="00E54C4F"/>
    <w:rPr>
      <w:rFonts w:eastAsia="宋体"/>
      <w:b/>
      <w:bCs/>
      <w:kern w:val="2"/>
      <w:sz w:val="32"/>
      <w:szCs w:val="32"/>
      <w:lang w:val="en-US" w:eastAsia="zh-CN" w:bidi="ar-SA"/>
    </w:rPr>
  </w:style>
  <w:style w:type="character" w:customStyle="1" w:styleId="apple-converted-space">
    <w:name w:val="apple-converted-space"/>
    <w:uiPriority w:val="99"/>
    <w:qFormat/>
    <w:rsid w:val="00E54C4F"/>
  </w:style>
  <w:style w:type="character" w:customStyle="1" w:styleId="Char21">
    <w:name w:val="页眉 Char2"/>
    <w:link w:val="af1"/>
    <w:uiPriority w:val="99"/>
    <w:qFormat/>
    <w:rsid w:val="00E54C4F"/>
    <w:rPr>
      <w:kern w:val="2"/>
      <w:sz w:val="18"/>
      <w:szCs w:val="18"/>
    </w:rPr>
  </w:style>
  <w:style w:type="character" w:customStyle="1" w:styleId="CharChar90">
    <w:name w:val="Char Char9"/>
    <w:uiPriority w:val="99"/>
    <w:qFormat/>
    <w:rsid w:val="00E54C4F"/>
    <w:rPr>
      <w:rFonts w:eastAsia="宋体"/>
      <w:kern w:val="2"/>
      <w:sz w:val="18"/>
      <w:szCs w:val="18"/>
      <w:lang w:val="en-US" w:eastAsia="zh-CN" w:bidi="ar-SA"/>
    </w:rPr>
  </w:style>
  <w:style w:type="character" w:customStyle="1" w:styleId="CharChar41">
    <w:name w:val="Char Char41"/>
    <w:uiPriority w:val="99"/>
    <w:qFormat/>
    <w:rsid w:val="00E54C4F"/>
    <w:rPr>
      <w:rFonts w:eastAsia="宋体"/>
      <w:b/>
      <w:sz w:val="24"/>
      <w:lang w:val="en-GB" w:eastAsia="zh-CN" w:bidi="ar-SA"/>
    </w:rPr>
  </w:style>
  <w:style w:type="character" w:customStyle="1" w:styleId="large1">
    <w:name w:val="large1"/>
    <w:uiPriority w:val="99"/>
    <w:qFormat/>
    <w:rsid w:val="00E54C4F"/>
    <w:rPr>
      <w:rFonts w:ascii="宋体" w:eastAsia="宋体" w:hAnsi="宋体" w:hint="eastAsia"/>
      <w:sz w:val="21"/>
      <w:szCs w:val="21"/>
    </w:rPr>
  </w:style>
  <w:style w:type="character" w:customStyle="1" w:styleId="Charffc">
    <w:name w:val="正文段 Char"/>
    <w:link w:val="afff9"/>
    <w:uiPriority w:val="99"/>
    <w:qFormat/>
    <w:rsid w:val="00E54C4F"/>
    <w:rPr>
      <w:sz w:val="24"/>
    </w:rPr>
  </w:style>
  <w:style w:type="paragraph" w:customStyle="1" w:styleId="afff9">
    <w:name w:val="正文段"/>
    <w:basedOn w:val="a"/>
    <w:link w:val="Charffc"/>
    <w:uiPriority w:val="99"/>
    <w:qFormat/>
    <w:rsid w:val="00E54C4F"/>
    <w:pPr>
      <w:widowControl/>
      <w:snapToGrid w:val="0"/>
      <w:spacing w:afterLines="50"/>
      <w:ind w:firstLineChars="200" w:firstLine="200"/>
    </w:pPr>
    <w:rPr>
      <w:kern w:val="0"/>
      <w:sz w:val="24"/>
      <w:szCs w:val="20"/>
    </w:rPr>
  </w:style>
  <w:style w:type="character" w:customStyle="1" w:styleId="CharChar130">
    <w:name w:val="Char Char13"/>
    <w:uiPriority w:val="99"/>
    <w:qFormat/>
    <w:rsid w:val="00E54C4F"/>
    <w:rPr>
      <w:rFonts w:ascii="宋体" w:hAnsi="宋体"/>
      <w:kern w:val="1"/>
      <w:sz w:val="21"/>
      <w:szCs w:val="24"/>
    </w:rPr>
  </w:style>
  <w:style w:type="character" w:customStyle="1" w:styleId="CharChar92">
    <w:name w:val="Char Char92"/>
    <w:uiPriority w:val="99"/>
    <w:qFormat/>
    <w:rsid w:val="00E54C4F"/>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uiPriority w:val="99"/>
    <w:qFormat/>
    <w:rsid w:val="00E54C4F"/>
    <w:rPr>
      <w:rFonts w:ascii="宋体" w:hAnsi="宋体"/>
      <w:kern w:val="2"/>
      <w:sz w:val="24"/>
      <w:szCs w:val="22"/>
    </w:rPr>
  </w:style>
  <w:style w:type="paragraph" w:customStyle="1" w:styleId="afffa">
    <w:name w:val="冯广丽"/>
    <w:basedOn w:val="a"/>
    <w:link w:val="Charffd"/>
    <w:uiPriority w:val="99"/>
    <w:qFormat/>
    <w:rsid w:val="00E54C4F"/>
    <w:pPr>
      <w:adjustRightInd/>
      <w:spacing w:line="360" w:lineRule="auto"/>
      <w:ind w:firstLineChars="200" w:firstLine="480"/>
    </w:pPr>
    <w:rPr>
      <w:rFonts w:ascii="宋体" w:hAnsi="宋体"/>
      <w:sz w:val="24"/>
      <w:szCs w:val="22"/>
    </w:rPr>
  </w:style>
  <w:style w:type="character" w:customStyle="1" w:styleId="afffb">
    <w:name w:val="批注文字 字符"/>
    <w:uiPriority w:val="99"/>
    <w:qFormat/>
    <w:rsid w:val="00E54C4F"/>
    <w:rPr>
      <w:rFonts w:ascii="Arial" w:eastAsia="黑体" w:hAnsi="Arial" w:cs="Arial"/>
      <w:snapToGrid w:val="0"/>
      <w:kern w:val="0"/>
      <w:szCs w:val="21"/>
    </w:rPr>
  </w:style>
  <w:style w:type="character" w:customStyle="1" w:styleId="CharChar161">
    <w:name w:val="Char Char161"/>
    <w:uiPriority w:val="99"/>
    <w:qFormat/>
    <w:rsid w:val="00E54C4F"/>
    <w:rPr>
      <w:rFonts w:eastAsia="宋体"/>
      <w:b/>
      <w:kern w:val="2"/>
      <w:sz w:val="32"/>
      <w:lang w:val="en-US" w:eastAsia="zh-CN"/>
    </w:rPr>
  </w:style>
  <w:style w:type="character" w:customStyle="1" w:styleId="javascript">
    <w:name w:val="javascript"/>
    <w:uiPriority w:val="99"/>
    <w:qFormat/>
    <w:rsid w:val="00E54C4F"/>
  </w:style>
  <w:style w:type="character" w:customStyle="1" w:styleId="Charffe">
    <w:name w:val="图名 Char"/>
    <w:uiPriority w:val="99"/>
    <w:qFormat/>
    <w:rsid w:val="00E54C4F"/>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uiPriority w:val="99"/>
    <w:qFormat/>
    <w:rsid w:val="00E54C4F"/>
    <w:rPr>
      <w:rFonts w:ascii="Times New Roman" w:eastAsia="宋体" w:hAnsi="Times New Roman" w:cs="Times New Roman"/>
      <w:sz w:val="20"/>
      <w:szCs w:val="20"/>
    </w:rPr>
  </w:style>
  <w:style w:type="character" w:customStyle="1" w:styleId="Charfff">
    <w:name w:val="编号，小四 Char"/>
    <w:link w:val="afffc"/>
    <w:uiPriority w:val="99"/>
    <w:qFormat/>
    <w:rsid w:val="00E54C4F"/>
    <w:rPr>
      <w:rFonts w:ascii="Arial" w:hAnsi="Arial"/>
      <w:sz w:val="24"/>
    </w:rPr>
  </w:style>
  <w:style w:type="paragraph" w:customStyle="1" w:styleId="afffc">
    <w:name w:val="编号，小四"/>
    <w:basedOn w:val="a"/>
    <w:link w:val="Charfff"/>
    <w:uiPriority w:val="99"/>
    <w:qFormat/>
    <w:rsid w:val="00E54C4F"/>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E54C4F"/>
    <w:rPr>
      <w:rFonts w:ascii="宋体" w:eastAsia="宋体" w:cs="宋体"/>
      <w:color w:val="000000"/>
      <w:sz w:val="14"/>
      <w:szCs w:val="14"/>
    </w:rPr>
  </w:style>
  <w:style w:type="character" w:customStyle="1" w:styleId="2CharChar1">
    <w:name w:val="标题 2 Char Char"/>
    <w:uiPriority w:val="99"/>
    <w:qFormat/>
    <w:rsid w:val="00E54C4F"/>
    <w:rPr>
      <w:rFonts w:ascii="楷体_GB2312" w:eastAsia="楷体_GB2312" w:hAnsi="Arial"/>
      <w:b/>
      <w:bCs/>
      <w:kern w:val="2"/>
      <w:sz w:val="24"/>
      <w:szCs w:val="32"/>
      <w:lang w:val="en-US" w:eastAsia="zh-CN" w:bidi="ar-SA"/>
    </w:rPr>
  </w:style>
  <w:style w:type="character" w:customStyle="1" w:styleId="Charfff0">
    <w:name w:val="未用 Char"/>
    <w:uiPriority w:val="99"/>
    <w:qFormat/>
    <w:rsid w:val="00E54C4F"/>
    <w:rPr>
      <w:rFonts w:ascii="Arial" w:eastAsia="黑体" w:hAnsi="Arial"/>
      <w:kern w:val="2"/>
      <w:sz w:val="21"/>
      <w:szCs w:val="21"/>
      <w:lang w:val="en-US" w:eastAsia="zh-CN" w:bidi="ar-SA"/>
    </w:rPr>
  </w:style>
  <w:style w:type="character" w:customStyle="1" w:styleId="myp1111">
    <w:name w:val="myp1111"/>
    <w:uiPriority w:val="99"/>
    <w:qFormat/>
    <w:rsid w:val="00E54C4F"/>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uiPriority w:val="99"/>
    <w:qFormat/>
    <w:rsid w:val="00E54C4F"/>
    <w:rPr>
      <w:rFonts w:ascii="微软雅黑" w:eastAsia="微软雅黑" w:hAnsi="微软雅黑"/>
      <w:b/>
      <w:bCs/>
      <w:kern w:val="2"/>
      <w:sz w:val="24"/>
      <w:szCs w:val="28"/>
    </w:rPr>
  </w:style>
  <w:style w:type="character" w:customStyle="1" w:styleId="hCharChar">
    <w:name w:val="h Char Char"/>
    <w:uiPriority w:val="99"/>
    <w:qFormat/>
    <w:rsid w:val="00E54C4F"/>
    <w:rPr>
      <w:rFonts w:eastAsia="宋体"/>
      <w:kern w:val="2"/>
      <w:sz w:val="18"/>
      <w:lang w:val="en-US" w:eastAsia="zh-CN" w:bidi="ar-SA"/>
    </w:rPr>
  </w:style>
  <w:style w:type="character" w:customStyle="1" w:styleId="Charfff1">
    <w:name w:val="仿宋正文 Char"/>
    <w:link w:val="afffd"/>
    <w:uiPriority w:val="99"/>
    <w:qFormat/>
    <w:rsid w:val="00E54C4F"/>
    <w:rPr>
      <w:rFonts w:ascii="仿宋_GB2312" w:eastAsia="仿宋_GB2312"/>
      <w:kern w:val="2"/>
      <w:sz w:val="24"/>
      <w:lang w:val="en-US" w:eastAsia="zh-CN" w:bidi="ar-SA"/>
    </w:rPr>
  </w:style>
  <w:style w:type="paragraph" w:customStyle="1" w:styleId="afffd">
    <w:name w:val="仿宋正文"/>
    <w:basedOn w:val="a"/>
    <w:link w:val="Charfff1"/>
    <w:uiPriority w:val="99"/>
    <w:qFormat/>
    <w:rsid w:val="00E54C4F"/>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uiPriority w:val="99"/>
    <w:qFormat/>
    <w:rsid w:val="00E54C4F"/>
    <w:rPr>
      <w:rFonts w:ascii="宋体" w:eastAsia="宋体"/>
      <w:kern w:val="2"/>
      <w:sz w:val="24"/>
      <w:lang w:val="zh-CN" w:bidi="ar-SA"/>
    </w:rPr>
  </w:style>
  <w:style w:type="character" w:customStyle="1" w:styleId="afffe">
    <w:name w:val="样式 宋体"/>
    <w:uiPriority w:val="99"/>
    <w:qFormat/>
    <w:rsid w:val="00E54C4F"/>
    <w:rPr>
      <w:rFonts w:ascii="宋体" w:hAnsi="宋体"/>
      <w:sz w:val="24"/>
    </w:rPr>
  </w:style>
  <w:style w:type="character" w:customStyle="1" w:styleId="tw4winJump">
    <w:name w:val="tw4winJump"/>
    <w:uiPriority w:val="99"/>
    <w:qFormat/>
    <w:rsid w:val="00E54C4F"/>
    <w:rPr>
      <w:rFonts w:ascii="Courier New" w:hAnsi="Courier New" w:cs="Courier New"/>
      <w:color w:val="008080"/>
      <w:lang w:val="en-US" w:eastAsia="zh-CN"/>
    </w:rPr>
  </w:style>
  <w:style w:type="character" w:customStyle="1" w:styleId="18">
    <w:name w:val="标题 1 字符"/>
    <w:uiPriority w:val="99"/>
    <w:qFormat/>
    <w:rsid w:val="00E54C4F"/>
    <w:rPr>
      <w:rFonts w:ascii="Arial" w:eastAsia="黑体" w:hAnsi="Arial" w:cs="Arial"/>
      <w:b/>
      <w:bCs/>
      <w:snapToGrid w:val="0"/>
      <w:kern w:val="44"/>
      <w:sz w:val="44"/>
      <w:szCs w:val="44"/>
    </w:rPr>
  </w:style>
  <w:style w:type="character" w:customStyle="1" w:styleId="style36">
    <w:name w:val="style36"/>
    <w:basedOn w:val="a1"/>
    <w:uiPriority w:val="99"/>
    <w:qFormat/>
    <w:rsid w:val="00E54C4F"/>
    <w:rPr>
      <w:rFonts w:ascii="Arial" w:eastAsia="黑体" w:hAnsi="Arial" w:cs="Arial"/>
      <w:snapToGrid w:val="0"/>
      <w:kern w:val="0"/>
      <w:szCs w:val="21"/>
    </w:rPr>
  </w:style>
  <w:style w:type="character" w:customStyle="1" w:styleId="pt9">
    <w:name w:val="pt9"/>
    <w:uiPriority w:val="99"/>
    <w:qFormat/>
    <w:rsid w:val="00E54C4F"/>
    <w:rPr>
      <w:rFonts w:ascii="仿宋_GB2312" w:eastAsia="微软雅黑"/>
      <w:b/>
      <w:kern w:val="2"/>
      <w:sz w:val="32"/>
      <w:szCs w:val="32"/>
      <w:lang w:val="en-US" w:eastAsia="zh-CN" w:bidi="ar-SA"/>
    </w:rPr>
  </w:style>
  <w:style w:type="character" w:customStyle="1" w:styleId="DONOTTRANSLATE">
    <w:name w:val="DO_NOT_TRANSLATE"/>
    <w:uiPriority w:val="99"/>
    <w:qFormat/>
    <w:rsid w:val="00E54C4F"/>
    <w:rPr>
      <w:rFonts w:ascii="Courier New" w:hAnsi="Courier New" w:cs="Courier New"/>
      <w:color w:val="800000"/>
      <w:lang w:val="en-US" w:eastAsia="zh-CN"/>
    </w:rPr>
  </w:style>
  <w:style w:type="character" w:customStyle="1" w:styleId="1Char11">
    <w:name w:val="标书1 Char1"/>
    <w:uiPriority w:val="99"/>
    <w:qFormat/>
    <w:rsid w:val="00E54C4F"/>
    <w:rPr>
      <w:rFonts w:eastAsia="宋体"/>
      <w:b/>
      <w:bCs/>
      <w:kern w:val="44"/>
      <w:sz w:val="44"/>
      <w:szCs w:val="44"/>
      <w:lang w:val="en-US" w:eastAsia="zh-CN" w:bidi="ar-SA"/>
    </w:rPr>
  </w:style>
  <w:style w:type="character" w:customStyle="1" w:styleId="affff">
    <w:name w:val="页脚 字符"/>
    <w:uiPriority w:val="99"/>
    <w:qFormat/>
    <w:rsid w:val="00E54C4F"/>
    <w:rPr>
      <w:kern w:val="2"/>
      <w:sz w:val="18"/>
      <w:szCs w:val="18"/>
    </w:rPr>
  </w:style>
  <w:style w:type="character" w:customStyle="1" w:styleId="2Char7">
    <w:name w:val="正文2 Char"/>
    <w:uiPriority w:val="99"/>
    <w:qFormat/>
    <w:rsid w:val="00E54C4F"/>
    <w:rPr>
      <w:rFonts w:eastAsia="宋体"/>
      <w:kern w:val="2"/>
      <w:sz w:val="24"/>
      <w:lang w:val="en-US" w:eastAsia="zh-CN" w:bidi="ar-SA"/>
    </w:rPr>
  </w:style>
  <w:style w:type="character" w:customStyle="1" w:styleId="CharChar210">
    <w:name w:val="Char Char21"/>
    <w:uiPriority w:val="99"/>
    <w:qFormat/>
    <w:rsid w:val="00E54C4F"/>
    <w:rPr>
      <w:rFonts w:ascii="宋体" w:hAnsi="宋体"/>
      <w:kern w:val="1"/>
      <w:sz w:val="24"/>
      <w:szCs w:val="21"/>
      <w:lang w:val="zh-CN"/>
    </w:rPr>
  </w:style>
  <w:style w:type="character" w:customStyle="1" w:styleId="2CharChar2">
    <w:name w:val="样式 正文缩进 + 首行缩进:  2 字符 Char Char"/>
    <w:link w:val="2a"/>
    <w:uiPriority w:val="99"/>
    <w:qFormat/>
    <w:rsid w:val="00E54C4F"/>
    <w:rPr>
      <w:rFonts w:cs="宋体"/>
      <w:kern w:val="2"/>
      <w:sz w:val="24"/>
    </w:rPr>
  </w:style>
  <w:style w:type="paragraph" w:customStyle="1" w:styleId="2a">
    <w:name w:val="样式 正文缩进 + 首行缩进:  2 字符"/>
    <w:basedOn w:val="a0"/>
    <w:link w:val="2CharChar2"/>
    <w:uiPriority w:val="99"/>
    <w:qFormat/>
    <w:rsid w:val="00E54C4F"/>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uiPriority w:val="99"/>
    <w:qFormat/>
    <w:rsid w:val="00E54C4F"/>
    <w:rPr>
      <w:rFonts w:ascii="宋体" w:eastAsia="宋体" w:hAnsi="Arial" w:cs="Arial"/>
      <w:snapToGrid w:val="0"/>
      <w:kern w:val="2"/>
      <w:sz w:val="24"/>
      <w:szCs w:val="21"/>
      <w:lang w:val="zh-CN" w:eastAsia="zh-CN" w:bidi="ar-SA"/>
    </w:rPr>
  </w:style>
  <w:style w:type="character" w:customStyle="1" w:styleId="gray6">
    <w:name w:val="gray6"/>
    <w:basedOn w:val="a1"/>
    <w:uiPriority w:val="99"/>
    <w:qFormat/>
    <w:rsid w:val="00E54C4F"/>
    <w:rPr>
      <w:rFonts w:ascii="Arial" w:eastAsia="黑体" w:hAnsi="Arial" w:cs="Arial"/>
      <w:snapToGrid w:val="0"/>
      <w:kern w:val="0"/>
      <w:szCs w:val="21"/>
    </w:rPr>
  </w:style>
  <w:style w:type="character" w:customStyle="1" w:styleId="hui">
    <w:name w:val="hui"/>
    <w:basedOn w:val="a1"/>
    <w:uiPriority w:val="99"/>
    <w:qFormat/>
    <w:rsid w:val="00E54C4F"/>
    <w:rPr>
      <w:rFonts w:ascii="Arial" w:eastAsia="黑体" w:hAnsi="Arial" w:cs="Arial"/>
      <w:snapToGrid w:val="0"/>
      <w:kern w:val="0"/>
      <w:szCs w:val="21"/>
    </w:rPr>
  </w:style>
  <w:style w:type="character" w:customStyle="1" w:styleId="CharCharc">
    <w:name w:val="哈哈正文 Char Char"/>
    <w:uiPriority w:val="99"/>
    <w:qFormat/>
    <w:rsid w:val="00E54C4F"/>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uiPriority w:val="99"/>
    <w:qFormat/>
    <w:rsid w:val="00E54C4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uiPriority w:val="99"/>
    <w:qFormat/>
    <w:rsid w:val="00E54C4F"/>
    <w:pPr>
      <w:autoSpaceDE w:val="0"/>
      <w:autoSpaceDN w:val="0"/>
      <w:ind w:firstLineChars="200" w:firstLine="200"/>
      <w:jc w:val="center"/>
    </w:pPr>
    <w:rPr>
      <w:rFonts w:ascii="Arial" w:hAnsi="Arial"/>
      <w:kern w:val="0"/>
      <w:szCs w:val="21"/>
    </w:rPr>
  </w:style>
  <w:style w:type="paragraph" w:customStyle="1" w:styleId="221">
    <w:name w:val="正文文本 221"/>
    <w:basedOn w:val="a"/>
    <w:uiPriority w:val="99"/>
    <w:qFormat/>
    <w:rsid w:val="00E54C4F"/>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uiPriority w:val="99"/>
    <w:qFormat/>
    <w:rsid w:val="00E54C4F"/>
    <w:pPr>
      <w:adjustRightInd/>
      <w:spacing w:line="360" w:lineRule="auto"/>
      <w:jc w:val="center"/>
    </w:pPr>
    <w:rPr>
      <w:rFonts w:ascii="宋体" w:hAnsi="宋体" w:cs="宋体"/>
      <w:b/>
      <w:bCs/>
      <w:color w:val="000000"/>
      <w:sz w:val="24"/>
      <w:szCs w:val="21"/>
    </w:rPr>
  </w:style>
  <w:style w:type="paragraph" w:customStyle="1" w:styleId="affff1">
    <w:name w:val="目录标题"/>
    <w:basedOn w:val="a"/>
    <w:uiPriority w:val="99"/>
    <w:qFormat/>
    <w:rsid w:val="00E54C4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uiPriority w:val="99"/>
    <w:qFormat/>
    <w:rsid w:val="00E54C4F"/>
    <w:pPr>
      <w:spacing w:after="120" w:line="300" w:lineRule="exact"/>
    </w:pPr>
    <w:rPr>
      <w:rFonts w:ascii="Arial" w:hAnsi="Arial"/>
      <w:b/>
      <w:sz w:val="26"/>
      <w:lang w:eastAsia="en-US"/>
    </w:rPr>
  </w:style>
  <w:style w:type="paragraph" w:customStyle="1" w:styleId="affff2">
    <w:name w:val="样式 宋体 三号 加粗 居中"/>
    <w:basedOn w:val="a"/>
    <w:uiPriority w:val="99"/>
    <w:qFormat/>
    <w:rsid w:val="00E54C4F"/>
    <w:pPr>
      <w:adjustRightInd/>
      <w:spacing w:line="360" w:lineRule="auto"/>
      <w:jc w:val="center"/>
    </w:pPr>
    <w:rPr>
      <w:rFonts w:ascii="宋体" w:hAnsi="宋体" w:cs="宋体"/>
      <w:b/>
      <w:bCs/>
      <w:sz w:val="24"/>
      <w:szCs w:val="20"/>
    </w:rPr>
  </w:style>
  <w:style w:type="paragraph" w:customStyle="1" w:styleId="44">
    <w:name w:val="标题4_自定义"/>
    <w:basedOn w:val="4"/>
    <w:uiPriority w:val="99"/>
    <w:qFormat/>
    <w:rsid w:val="00E54C4F"/>
    <w:pPr>
      <w:adjustRightInd/>
      <w:spacing w:before="0" w:after="0" w:line="360" w:lineRule="auto"/>
    </w:pPr>
    <w:rPr>
      <w:rFonts w:ascii="Verdana" w:eastAsia="Verdana"/>
      <w:sz w:val="21"/>
      <w:lang w:val="en-US"/>
    </w:rPr>
  </w:style>
  <w:style w:type="paragraph" w:customStyle="1" w:styleId="affff3">
    <w:name w:val="正文 内标 序号标"/>
    <w:basedOn w:val="My0"/>
    <w:uiPriority w:val="99"/>
    <w:qFormat/>
    <w:rsid w:val="00E54C4F"/>
    <w:pPr>
      <w:tabs>
        <w:tab w:val="left" w:pos="0"/>
      </w:tabs>
      <w:adjustRightInd/>
      <w:spacing w:before="0"/>
      <w:ind w:firstLine="482"/>
    </w:pPr>
    <w:rPr>
      <w:rFonts w:ascii="微软雅黑" w:hAnsi="微软雅黑"/>
      <w:sz w:val="24"/>
      <w:szCs w:val="24"/>
    </w:rPr>
  </w:style>
  <w:style w:type="paragraph" w:customStyle="1" w:styleId="My0">
    <w:name w:val="My正文"/>
    <w:basedOn w:val="a"/>
    <w:uiPriority w:val="99"/>
    <w:qFormat/>
    <w:rsid w:val="00E54C4F"/>
    <w:pPr>
      <w:spacing w:before="120" w:line="360" w:lineRule="auto"/>
      <w:ind w:firstLine="567"/>
    </w:pPr>
    <w:rPr>
      <w:rFonts w:ascii="Arial" w:hAnsi="Arial"/>
      <w:sz w:val="20"/>
      <w:szCs w:val="20"/>
    </w:rPr>
  </w:style>
  <w:style w:type="paragraph" w:customStyle="1" w:styleId="-11">
    <w:name w:val="彩色底纹 - 强调文字颜色 11"/>
    <w:uiPriority w:val="99"/>
    <w:qFormat/>
    <w:rsid w:val="00E54C4F"/>
    <w:rPr>
      <w:kern w:val="2"/>
      <w:sz w:val="21"/>
      <w:szCs w:val="24"/>
    </w:rPr>
  </w:style>
  <w:style w:type="paragraph" w:customStyle="1" w:styleId="affff4">
    <w:name w:val="正文 小标"/>
    <w:basedOn w:val="a"/>
    <w:uiPriority w:val="99"/>
    <w:qFormat/>
    <w:rsid w:val="00E54C4F"/>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uiPriority w:val="99"/>
    <w:qFormat/>
    <w:rsid w:val="00E54C4F"/>
    <w:pPr>
      <w:widowControl/>
      <w:adjustRightInd/>
      <w:spacing w:before="100" w:beforeAutospacing="1" w:after="100" w:afterAutospacing="1"/>
      <w:jc w:val="left"/>
    </w:pPr>
    <w:rPr>
      <w:rFonts w:ascii="宋体" w:hAnsi="宋体" w:cs="宋体"/>
      <w:kern w:val="0"/>
      <w:sz w:val="24"/>
    </w:rPr>
  </w:style>
  <w:style w:type="paragraph" w:customStyle="1" w:styleId="2b">
    <w:name w:val="修订2"/>
    <w:uiPriority w:val="99"/>
    <w:qFormat/>
    <w:rsid w:val="00E54C4F"/>
    <w:rPr>
      <w:kern w:val="2"/>
      <w:sz w:val="21"/>
    </w:rPr>
  </w:style>
  <w:style w:type="paragraph" w:customStyle="1" w:styleId="CharChar11CharCharCharCharCharCharCharCharCharCharChar">
    <w:name w:val="Char Char11 Char Char Char Char Char Char Char Char Char Char Char"/>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xl84">
    <w:name w:val="xl84"/>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uiPriority w:val="99"/>
    <w:qFormat/>
    <w:rsid w:val="00E54C4F"/>
    <w:pPr>
      <w:spacing w:beforeLines="800" w:afterLines="100"/>
      <w:jc w:val="center"/>
    </w:pPr>
    <w:rPr>
      <w:rFonts w:ascii="Arial" w:eastAsia="黑体" w:hAnsi="Arial" w:cs="宋体"/>
      <w:bCs/>
      <w:kern w:val="2"/>
      <w:sz w:val="52"/>
    </w:rPr>
  </w:style>
  <w:style w:type="paragraph" w:customStyle="1" w:styleId="affff6">
    <w:name w:val="封面公司名"/>
    <w:uiPriority w:val="99"/>
    <w:qFormat/>
    <w:rsid w:val="00E54C4F"/>
    <w:pPr>
      <w:jc w:val="center"/>
    </w:pPr>
    <w:rPr>
      <w:rFonts w:ascii="Arial" w:eastAsia="楷体_GB2312" w:hAnsi="Arial" w:cs="宋体"/>
      <w:bCs/>
      <w:kern w:val="2"/>
      <w:sz w:val="28"/>
    </w:rPr>
  </w:style>
  <w:style w:type="paragraph" w:customStyle="1" w:styleId="Char1CharCharChar5">
    <w:name w:val="Char1 Char Char Char5"/>
    <w:basedOn w:val="a"/>
    <w:uiPriority w:val="99"/>
    <w:qFormat/>
    <w:rsid w:val="00E54C4F"/>
    <w:pPr>
      <w:adjustRightInd/>
      <w:ind w:firstLineChars="200" w:firstLine="200"/>
    </w:pPr>
    <w:rPr>
      <w:rFonts w:ascii="Tahoma" w:hAnsi="Tahoma"/>
      <w:sz w:val="24"/>
      <w:szCs w:val="20"/>
    </w:rPr>
  </w:style>
  <w:style w:type="paragraph" w:customStyle="1" w:styleId="style82f9af9af9a">
    <w:name w:val="style82 f9a f9a f9a"/>
    <w:basedOn w:val="a"/>
    <w:uiPriority w:val="99"/>
    <w:qFormat/>
    <w:rsid w:val="00E54C4F"/>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uiPriority w:val="99"/>
    <w:qFormat/>
    <w:rsid w:val="00E54C4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uiPriority w:val="99"/>
    <w:qFormat/>
    <w:rsid w:val="00E54C4F"/>
    <w:pPr>
      <w:tabs>
        <w:tab w:val="left" w:pos="360"/>
      </w:tabs>
    </w:pPr>
    <w:rPr>
      <w:sz w:val="24"/>
      <w:szCs w:val="20"/>
    </w:rPr>
  </w:style>
  <w:style w:type="paragraph" w:customStyle="1" w:styleId="CharChar11CharCharChar">
    <w:name w:val="Char Char11 Char Char Char"/>
    <w:basedOn w:val="a"/>
    <w:uiPriority w:val="99"/>
    <w:qFormat/>
    <w:rsid w:val="00E54C4F"/>
    <w:pPr>
      <w:spacing w:line="360" w:lineRule="auto"/>
    </w:pPr>
    <w:rPr>
      <w:szCs w:val="20"/>
    </w:rPr>
  </w:style>
  <w:style w:type="paragraph" w:customStyle="1" w:styleId="gjt3">
    <w:name w:val="gjt_3"/>
    <w:next w:val="a"/>
    <w:uiPriority w:val="99"/>
    <w:qFormat/>
    <w:rsid w:val="00E54C4F"/>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uiPriority w:val="99"/>
    <w:qFormat/>
    <w:rsid w:val="00E54C4F"/>
    <w:pPr>
      <w:adjustRightInd/>
      <w:spacing w:line="500" w:lineRule="exact"/>
      <w:ind w:firstLineChars="200" w:firstLine="560"/>
    </w:pPr>
    <w:rPr>
      <w:rFonts w:eastAsia="仿宋_GB2312"/>
      <w:sz w:val="28"/>
      <w:szCs w:val="20"/>
    </w:rPr>
  </w:style>
  <w:style w:type="paragraph" w:customStyle="1" w:styleId="37">
    <w:name w:val="样式3"/>
    <w:basedOn w:val="2c"/>
    <w:uiPriority w:val="99"/>
    <w:qFormat/>
    <w:rsid w:val="00E54C4F"/>
    <w:pPr>
      <w:spacing w:beforeLines="100"/>
      <w:jc w:val="left"/>
    </w:pPr>
  </w:style>
  <w:style w:type="paragraph" w:customStyle="1" w:styleId="2c">
    <w:name w:val="样式2"/>
    <w:basedOn w:val="a"/>
    <w:uiPriority w:val="99"/>
    <w:qFormat/>
    <w:rsid w:val="00E54C4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uiPriority w:val="99"/>
    <w:qFormat/>
    <w:rsid w:val="00E54C4F"/>
    <w:pPr>
      <w:tabs>
        <w:tab w:val="left" w:pos="840"/>
      </w:tabs>
      <w:ind w:left="840" w:hanging="420"/>
    </w:pPr>
    <w:rPr>
      <w:rFonts w:ascii="Tahoma" w:hAnsi="Tahoma"/>
      <w:sz w:val="24"/>
    </w:rPr>
  </w:style>
  <w:style w:type="paragraph" w:customStyle="1" w:styleId="Z5">
    <w:name w:val="Z5"/>
    <w:basedOn w:val="a"/>
    <w:next w:val="a"/>
    <w:uiPriority w:val="99"/>
    <w:qFormat/>
    <w:rsid w:val="00E54C4F"/>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uiPriority w:val="99"/>
    <w:qFormat/>
    <w:rsid w:val="00E54C4F"/>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uiPriority w:val="99"/>
    <w:qFormat/>
    <w:rsid w:val="00E54C4F"/>
    <w:pPr>
      <w:spacing w:line="360" w:lineRule="auto"/>
      <w:jc w:val="center"/>
    </w:pPr>
    <w:rPr>
      <w:rFonts w:ascii="仿宋_GB2312" w:eastAsia="仿宋_GB2312" w:cs="宋体"/>
      <w:b/>
      <w:bCs/>
      <w:color w:val="000000"/>
      <w:sz w:val="28"/>
      <w:szCs w:val="20"/>
    </w:rPr>
  </w:style>
  <w:style w:type="paragraph" w:customStyle="1" w:styleId="210">
    <w:name w:val="正文21"/>
    <w:basedOn w:val="a"/>
    <w:uiPriority w:val="99"/>
    <w:qFormat/>
    <w:rsid w:val="00E54C4F"/>
    <w:pPr>
      <w:adjustRightInd/>
      <w:spacing w:before="156" w:line="360" w:lineRule="auto"/>
      <w:ind w:firstLineChars="200" w:firstLine="510"/>
    </w:pPr>
    <w:rPr>
      <w:sz w:val="24"/>
      <w:szCs w:val="20"/>
    </w:rPr>
  </w:style>
  <w:style w:type="paragraph" w:customStyle="1" w:styleId="Test2">
    <w:name w:val="Test2"/>
    <w:basedOn w:val="2"/>
    <w:uiPriority w:val="99"/>
    <w:qFormat/>
    <w:rsid w:val="00E54C4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uiPriority w:val="99"/>
    <w:qFormat/>
    <w:rsid w:val="00E54C4F"/>
    <w:rPr>
      <w:rFonts w:ascii="仿宋_GB2312" w:eastAsia="仿宋_GB2312"/>
      <w:b/>
      <w:sz w:val="32"/>
      <w:szCs w:val="32"/>
    </w:rPr>
  </w:style>
  <w:style w:type="paragraph" w:customStyle="1" w:styleId="xl81">
    <w:name w:val="xl81"/>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uiPriority w:val="99"/>
    <w:qFormat/>
    <w:rsid w:val="00E54C4F"/>
    <w:pPr>
      <w:spacing w:line="360" w:lineRule="auto"/>
    </w:pPr>
    <w:rPr>
      <w:kern w:val="0"/>
      <w:sz w:val="24"/>
      <w:szCs w:val="20"/>
    </w:rPr>
  </w:style>
  <w:style w:type="paragraph" w:customStyle="1" w:styleId="152">
    <w:name w:val="样式 宋体 行距: 1.5 倍行距 首行缩进:  2 字符"/>
    <w:basedOn w:val="a"/>
    <w:uiPriority w:val="99"/>
    <w:qFormat/>
    <w:rsid w:val="00E54C4F"/>
    <w:pPr>
      <w:adjustRightInd/>
      <w:spacing w:line="360" w:lineRule="auto"/>
      <w:ind w:firstLineChars="200" w:firstLine="420"/>
    </w:pPr>
    <w:rPr>
      <w:rFonts w:ascii="宋体" w:hAnsi="宋体"/>
      <w:sz w:val="24"/>
      <w:szCs w:val="20"/>
    </w:rPr>
  </w:style>
  <w:style w:type="paragraph" w:customStyle="1" w:styleId="xl68">
    <w:name w:val="xl68"/>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uiPriority w:val="99"/>
    <w:qFormat/>
    <w:rsid w:val="00E54C4F"/>
    <w:pPr>
      <w:keepNext/>
      <w:outlineLvl w:val="5"/>
    </w:pPr>
  </w:style>
  <w:style w:type="paragraph" w:customStyle="1" w:styleId="56">
    <w:name w:val="5级标题"/>
    <w:basedOn w:val="45"/>
    <w:uiPriority w:val="99"/>
    <w:qFormat/>
    <w:rsid w:val="00E54C4F"/>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uiPriority w:val="99"/>
    <w:qFormat/>
    <w:rsid w:val="00E54C4F"/>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uiPriority w:val="99"/>
    <w:qFormat/>
    <w:rsid w:val="00E54C4F"/>
    <w:pPr>
      <w:adjustRightInd/>
      <w:ind w:leftChars="200" w:left="420"/>
      <w:jc w:val="left"/>
    </w:pPr>
    <w:rPr>
      <w:sz w:val="28"/>
      <w:szCs w:val="20"/>
      <w:lang w:eastAsia="zh-TW"/>
    </w:rPr>
  </w:style>
  <w:style w:type="paragraph" w:customStyle="1" w:styleId="Char2CharChar">
    <w:name w:val="Char2 Char Char"/>
    <w:basedOn w:val="a"/>
    <w:uiPriority w:val="99"/>
    <w:qFormat/>
    <w:rsid w:val="00E54C4F"/>
    <w:pPr>
      <w:adjustRightInd/>
    </w:pPr>
    <w:rPr>
      <w:rFonts w:ascii="Tahoma" w:hAnsi="Tahoma"/>
      <w:sz w:val="24"/>
      <w:szCs w:val="20"/>
    </w:rPr>
  </w:style>
  <w:style w:type="paragraph" w:customStyle="1" w:styleId="Style11">
    <w:name w:val="_Style 11"/>
    <w:basedOn w:val="a"/>
    <w:uiPriority w:val="99"/>
    <w:qFormat/>
    <w:rsid w:val="00E54C4F"/>
    <w:pPr>
      <w:adjustRightInd/>
      <w:ind w:firstLineChars="200" w:firstLine="420"/>
    </w:pPr>
    <w:rPr>
      <w:rFonts w:eastAsia="仿宋_GB2312"/>
      <w:sz w:val="28"/>
    </w:rPr>
  </w:style>
  <w:style w:type="paragraph" w:customStyle="1" w:styleId="xl89">
    <w:name w:val="xl89"/>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uiPriority w:val="99"/>
    <w:qFormat/>
    <w:rsid w:val="00E54C4F"/>
    <w:rPr>
      <w:rFonts w:ascii="Tahoma" w:hAnsi="Tahoma"/>
      <w:sz w:val="24"/>
      <w:szCs w:val="20"/>
    </w:rPr>
  </w:style>
  <w:style w:type="paragraph" w:customStyle="1" w:styleId="62">
    <w:name w:val="数字标题6"/>
    <w:basedOn w:val="6"/>
    <w:next w:val="a"/>
    <w:uiPriority w:val="99"/>
    <w:qFormat/>
    <w:rsid w:val="00E54C4F"/>
    <w:pPr>
      <w:tabs>
        <w:tab w:val="left" w:pos="1080"/>
      </w:tabs>
      <w:ind w:left="1080" w:hanging="1080"/>
    </w:pPr>
    <w:rPr>
      <w:rFonts w:ascii="Times New Roman" w:eastAsia="宋体" w:hAnsi="Times New Roman"/>
      <w:i/>
    </w:rPr>
  </w:style>
  <w:style w:type="paragraph" w:customStyle="1" w:styleId="TableCell">
    <w:name w:val="Table Cell"/>
    <w:uiPriority w:val="99"/>
    <w:qFormat/>
    <w:rsid w:val="00E54C4F"/>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E54C4F"/>
    <w:rPr>
      <w:szCs w:val="22"/>
    </w:rPr>
  </w:style>
  <w:style w:type="paragraph" w:customStyle="1" w:styleId="affffa">
    <w:name w:val="??"/>
    <w:uiPriority w:val="99"/>
    <w:qFormat/>
    <w:rsid w:val="00E54C4F"/>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99"/>
    <w:qFormat/>
    <w:rsid w:val="00E54C4F"/>
    <w:rPr>
      <w:rFonts w:ascii="Tahoma" w:hAnsi="Tahoma" w:cs="仿宋_GB2312"/>
      <w:sz w:val="24"/>
      <w:szCs w:val="20"/>
    </w:rPr>
  </w:style>
  <w:style w:type="paragraph" w:customStyle="1" w:styleId="xl65">
    <w:name w:val="xl65"/>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99"/>
    <w:qFormat/>
    <w:rsid w:val="00E54C4F"/>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uiPriority w:val="99"/>
    <w:qFormat/>
    <w:rsid w:val="00E54C4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uiPriority w:val="99"/>
    <w:qFormat/>
    <w:rsid w:val="00E54C4F"/>
    <w:pPr>
      <w:tabs>
        <w:tab w:val="left" w:pos="1260"/>
      </w:tabs>
      <w:ind w:left="1260" w:hanging="420"/>
    </w:pPr>
    <w:rPr>
      <w:rFonts w:ascii="Arial" w:eastAsia="黑体" w:hAnsi="Arial"/>
      <w:lang w:val="en-US"/>
    </w:rPr>
  </w:style>
  <w:style w:type="paragraph" w:customStyle="1" w:styleId="affffb">
    <w:name w:val="五级无标题条"/>
    <w:basedOn w:val="a"/>
    <w:uiPriority w:val="99"/>
    <w:qFormat/>
    <w:rsid w:val="00E54C4F"/>
    <w:pPr>
      <w:adjustRightInd/>
    </w:pPr>
  </w:style>
  <w:style w:type="paragraph" w:customStyle="1" w:styleId="Char50">
    <w:name w:val="Char5"/>
    <w:basedOn w:val="a"/>
    <w:uiPriority w:val="99"/>
    <w:qFormat/>
    <w:rsid w:val="00E54C4F"/>
    <w:rPr>
      <w:rFonts w:ascii="仿宋_GB2312" w:eastAsia="仿宋_GB2312"/>
      <w:b/>
      <w:sz w:val="32"/>
      <w:szCs w:val="32"/>
    </w:rPr>
  </w:style>
  <w:style w:type="paragraph" w:customStyle="1" w:styleId="TOC1">
    <w:name w:val="TOC 标题1"/>
    <w:basedOn w:val="1"/>
    <w:next w:val="a"/>
    <w:uiPriority w:val="99"/>
    <w:qFormat/>
    <w:rsid w:val="00E54C4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uiPriority w:val="99"/>
    <w:qFormat/>
    <w:rsid w:val="00E54C4F"/>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Char29">
    <w:name w:val="Char2"/>
    <w:basedOn w:val="a"/>
    <w:uiPriority w:val="99"/>
    <w:qFormat/>
    <w:rsid w:val="00E54C4F"/>
    <w:rPr>
      <w:rFonts w:ascii="仿宋_GB2312" w:eastAsia="仿宋_GB2312"/>
      <w:b/>
      <w:sz w:val="32"/>
      <w:szCs w:val="32"/>
    </w:rPr>
  </w:style>
  <w:style w:type="paragraph" w:customStyle="1" w:styleId="38">
    <w:name w:val="数字标题3"/>
    <w:basedOn w:val="3"/>
    <w:next w:val="a"/>
    <w:uiPriority w:val="99"/>
    <w:qFormat/>
    <w:rsid w:val="00E54C4F"/>
    <w:pPr>
      <w:spacing w:line="240" w:lineRule="auto"/>
    </w:pPr>
    <w:rPr>
      <w:sz w:val="28"/>
      <w:szCs w:val="28"/>
    </w:rPr>
  </w:style>
  <w:style w:type="paragraph" w:customStyle="1" w:styleId="FA">
    <w:name w:val="FA正文"/>
    <w:basedOn w:val="a"/>
    <w:uiPriority w:val="99"/>
    <w:qFormat/>
    <w:rsid w:val="00E54C4F"/>
    <w:pPr>
      <w:spacing w:line="360" w:lineRule="auto"/>
      <w:ind w:firstLineChars="200" w:firstLine="480"/>
    </w:pPr>
    <w:rPr>
      <w:rFonts w:hAnsi="宋体"/>
      <w:sz w:val="24"/>
      <w:szCs w:val="20"/>
    </w:rPr>
  </w:style>
  <w:style w:type="paragraph" w:customStyle="1" w:styleId="MMTopic5">
    <w:name w:val="MM Topic 5"/>
    <w:basedOn w:val="5"/>
    <w:uiPriority w:val="99"/>
    <w:qFormat/>
    <w:rsid w:val="00E54C4F"/>
    <w:pPr>
      <w:tabs>
        <w:tab w:val="left" w:pos="2520"/>
      </w:tabs>
      <w:adjustRightInd/>
      <w:ind w:left="2520" w:hanging="420"/>
    </w:pPr>
  </w:style>
  <w:style w:type="paragraph" w:customStyle="1" w:styleId="CharCharCharCharCharCharCharCharCharChar1">
    <w:name w:val="Char Char Char Char Char Char Char Char Char Char1"/>
    <w:basedOn w:val="a"/>
    <w:uiPriority w:val="99"/>
    <w:qFormat/>
    <w:rsid w:val="00E54C4F"/>
    <w:rPr>
      <w:rFonts w:ascii="仿宋_GB2312" w:eastAsia="仿宋_GB2312"/>
      <w:b/>
      <w:sz w:val="32"/>
      <w:szCs w:val="32"/>
    </w:rPr>
  </w:style>
  <w:style w:type="paragraph" w:customStyle="1" w:styleId="xl38">
    <w:name w:val="xl38"/>
    <w:basedOn w:val="a"/>
    <w:uiPriority w:val="99"/>
    <w:qFormat/>
    <w:rsid w:val="00E54C4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99"/>
    <w:qFormat/>
    <w:rsid w:val="00E54C4F"/>
    <w:rPr>
      <w:color w:val="000000"/>
      <w:kern w:val="1"/>
      <w:sz w:val="21"/>
    </w:rPr>
  </w:style>
  <w:style w:type="paragraph" w:customStyle="1" w:styleId="Char2CharCharChar">
    <w:name w:val="Char2 Char Char Char"/>
    <w:basedOn w:val="a"/>
    <w:uiPriority w:val="99"/>
    <w:qFormat/>
    <w:rsid w:val="00E54C4F"/>
    <w:rPr>
      <w:rFonts w:ascii="仿宋_GB2312" w:eastAsia="仿宋_GB2312"/>
      <w:b/>
      <w:sz w:val="32"/>
      <w:szCs w:val="32"/>
    </w:rPr>
  </w:style>
  <w:style w:type="paragraph" w:customStyle="1" w:styleId="Char2CharCharChar1">
    <w:name w:val="Char2 Char Char Char1"/>
    <w:basedOn w:val="a"/>
    <w:uiPriority w:val="99"/>
    <w:qFormat/>
    <w:rsid w:val="00E54C4F"/>
    <w:rPr>
      <w:rFonts w:ascii="仿宋_GB2312" w:eastAsia="仿宋_GB2312"/>
      <w:b/>
      <w:sz w:val="32"/>
      <w:szCs w:val="32"/>
    </w:rPr>
  </w:style>
  <w:style w:type="paragraph" w:customStyle="1" w:styleId="affffc">
    <w:name w:val="默认段落样式"/>
    <w:basedOn w:val="27"/>
    <w:uiPriority w:val="99"/>
    <w:qFormat/>
    <w:rsid w:val="00E54C4F"/>
    <w:pPr>
      <w:spacing w:before="0"/>
      <w:ind w:firstLine="480"/>
      <w:outlineLvl w:val="2"/>
    </w:pPr>
    <w:rPr>
      <w:rFonts w:ascii="仿宋_GB2312" w:eastAsia="仿宋_GB2312" w:hAnsi="宋体"/>
      <w:color w:val="000000"/>
      <w:szCs w:val="24"/>
    </w:rPr>
  </w:style>
  <w:style w:type="paragraph" w:customStyle="1" w:styleId="affffd">
    <w:name w:val="图中文字"/>
    <w:basedOn w:val="a"/>
    <w:uiPriority w:val="99"/>
    <w:qFormat/>
    <w:rsid w:val="00E54C4F"/>
    <w:pPr>
      <w:snapToGrid w:val="0"/>
      <w:spacing w:line="0" w:lineRule="atLeast"/>
      <w:ind w:firstLineChars="200" w:firstLine="200"/>
      <w:jc w:val="center"/>
    </w:pPr>
    <w:rPr>
      <w:sz w:val="24"/>
      <w:szCs w:val="20"/>
    </w:rPr>
  </w:style>
  <w:style w:type="paragraph" w:customStyle="1" w:styleId="xl35">
    <w:name w:val="xl35"/>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uiPriority w:val="99"/>
    <w:qFormat/>
    <w:rsid w:val="00E54C4F"/>
    <w:pPr>
      <w:tabs>
        <w:tab w:val="left" w:pos="1680"/>
      </w:tabs>
      <w:adjustRightInd/>
      <w:ind w:left="1680" w:hanging="420"/>
    </w:pPr>
  </w:style>
  <w:style w:type="paragraph" w:customStyle="1" w:styleId="affffe">
    <w:name w:val="标准小四"/>
    <w:basedOn w:val="a"/>
    <w:uiPriority w:val="99"/>
    <w:qFormat/>
    <w:rsid w:val="00E54C4F"/>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uiPriority w:val="99"/>
    <w:qFormat/>
    <w:rsid w:val="00E54C4F"/>
    <w:pPr>
      <w:spacing w:before="120" w:after="120"/>
      <w:ind w:left="425" w:hanging="425"/>
    </w:pPr>
    <w:rPr>
      <w:rFonts w:ascii="微软雅黑" w:eastAsia="微软雅黑" w:hAnsi="微软雅黑" w:cs="宋体"/>
      <w:szCs w:val="20"/>
      <w:lang w:val="en-US"/>
    </w:rPr>
  </w:style>
  <w:style w:type="paragraph" w:customStyle="1" w:styleId="afffff">
    <w:name w:val="表格（小）"/>
    <w:basedOn w:val="a"/>
    <w:uiPriority w:val="99"/>
    <w:qFormat/>
    <w:rsid w:val="00E54C4F"/>
    <w:pPr>
      <w:adjustRightInd/>
      <w:snapToGrid w:val="0"/>
      <w:spacing w:line="300" w:lineRule="auto"/>
    </w:pPr>
    <w:rPr>
      <w:rFonts w:eastAsia="仿宋"/>
      <w:szCs w:val="21"/>
    </w:rPr>
  </w:style>
  <w:style w:type="paragraph" w:customStyle="1" w:styleId="CharCharCharCharCharChar1Char">
    <w:name w:val="Char Char Char Char Char Char1 Char"/>
    <w:basedOn w:val="a"/>
    <w:uiPriority w:val="99"/>
    <w:qFormat/>
    <w:rsid w:val="00E54C4F"/>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99"/>
    <w:qFormat/>
    <w:rsid w:val="00E54C4F"/>
    <w:pPr>
      <w:adjustRightInd/>
    </w:pPr>
    <w:rPr>
      <w:rFonts w:ascii="Tahoma" w:hAnsi="Tahoma"/>
      <w:sz w:val="24"/>
      <w:szCs w:val="20"/>
    </w:rPr>
  </w:style>
  <w:style w:type="paragraph" w:customStyle="1" w:styleId="57">
    <w:name w:val="列出段落5"/>
    <w:basedOn w:val="a"/>
    <w:uiPriority w:val="99"/>
    <w:qFormat/>
    <w:rsid w:val="00E54C4F"/>
    <w:pPr>
      <w:spacing w:line="360" w:lineRule="auto"/>
      <w:ind w:firstLineChars="200" w:firstLine="200"/>
    </w:pPr>
    <w:rPr>
      <w:rFonts w:eastAsia="楷体_GB2312" w:cs="Lucida Sans"/>
      <w:sz w:val="24"/>
    </w:rPr>
  </w:style>
  <w:style w:type="paragraph" w:customStyle="1" w:styleId="font7">
    <w:name w:val="font7"/>
    <w:basedOn w:val="a"/>
    <w:qFormat/>
    <w:rsid w:val="00E54C4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uiPriority w:val="99"/>
    <w:qFormat/>
    <w:rsid w:val="00E54C4F"/>
    <w:pPr>
      <w:adjustRightInd/>
      <w:ind w:firstLineChars="200" w:firstLine="200"/>
    </w:pPr>
    <w:rPr>
      <w:rFonts w:ascii="Arial" w:hAnsi="Arial"/>
      <w:spacing w:val="-5"/>
      <w:kern w:val="0"/>
      <w:sz w:val="24"/>
      <w:szCs w:val="20"/>
    </w:rPr>
  </w:style>
  <w:style w:type="paragraph" w:customStyle="1" w:styleId="ItemStepinTable">
    <w:name w:val="Item Step in Table"/>
    <w:uiPriority w:val="99"/>
    <w:qFormat/>
    <w:rsid w:val="00E54C4F"/>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iPriority w:val="99"/>
    <w:unhideWhenUsed/>
    <w:qFormat/>
    <w:rsid w:val="00E54C4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uiPriority w:val="99"/>
    <w:qFormat/>
    <w:rsid w:val="00E54C4F"/>
    <w:pPr>
      <w:adjustRightInd/>
      <w:spacing w:line="360" w:lineRule="auto"/>
      <w:ind w:firstLine="482"/>
    </w:pPr>
    <w:rPr>
      <w:rFonts w:cs="宋体"/>
      <w:sz w:val="24"/>
      <w:szCs w:val="20"/>
    </w:rPr>
  </w:style>
  <w:style w:type="paragraph" w:customStyle="1" w:styleId="Char3CharChar">
    <w:name w:val="Char3 Char Char"/>
    <w:basedOn w:val="a"/>
    <w:uiPriority w:val="99"/>
    <w:qFormat/>
    <w:rsid w:val="00E54C4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uiPriority w:val="99"/>
    <w:qFormat/>
    <w:rsid w:val="00E54C4F"/>
    <w:pPr>
      <w:adjustRightInd/>
      <w:ind w:firstLineChars="200" w:firstLine="420"/>
    </w:pPr>
    <w:rPr>
      <w:rFonts w:eastAsia="仿宋_GB2312"/>
      <w:sz w:val="28"/>
    </w:rPr>
  </w:style>
  <w:style w:type="paragraph" w:customStyle="1" w:styleId="xl39">
    <w:name w:val="xl39"/>
    <w:basedOn w:val="a"/>
    <w:uiPriority w:val="99"/>
    <w:qFormat/>
    <w:rsid w:val="00E54C4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uiPriority w:val="99"/>
    <w:qFormat/>
    <w:rsid w:val="00E54C4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uiPriority w:val="99"/>
    <w:qFormat/>
    <w:rsid w:val="00E54C4F"/>
    <w:pPr>
      <w:adjustRightInd/>
      <w:ind w:firstLineChars="200" w:firstLine="200"/>
      <w:jc w:val="right"/>
    </w:pPr>
  </w:style>
  <w:style w:type="paragraph" w:customStyle="1" w:styleId="CharChar11CharCharCharCharCharCharCharCharChar">
    <w:name w:val="Char Char11 Char Char Char Char Char Char Char Char Char"/>
    <w:basedOn w:val="a"/>
    <w:uiPriority w:val="99"/>
    <w:qFormat/>
    <w:rsid w:val="00E54C4F"/>
    <w:pPr>
      <w:spacing w:line="360" w:lineRule="auto"/>
    </w:pPr>
    <w:rPr>
      <w:szCs w:val="20"/>
    </w:rPr>
  </w:style>
  <w:style w:type="paragraph" w:customStyle="1" w:styleId="125">
    <w:name w:val="正文1.25"/>
    <w:basedOn w:val="a"/>
    <w:uiPriority w:val="99"/>
    <w:qFormat/>
    <w:rsid w:val="00E54C4F"/>
    <w:pPr>
      <w:adjustRightInd/>
      <w:spacing w:line="300" w:lineRule="auto"/>
      <w:ind w:firstLineChars="200" w:firstLine="480"/>
    </w:pPr>
    <w:rPr>
      <w:sz w:val="24"/>
      <w:szCs w:val="20"/>
    </w:rPr>
  </w:style>
  <w:style w:type="paragraph" w:customStyle="1" w:styleId="1c">
    <w:name w:val="1正文"/>
    <w:basedOn w:val="a"/>
    <w:uiPriority w:val="99"/>
    <w:qFormat/>
    <w:rsid w:val="00E54C4F"/>
    <w:pPr>
      <w:adjustRightInd/>
      <w:spacing w:line="360" w:lineRule="auto"/>
      <w:ind w:firstLineChars="200" w:firstLine="200"/>
    </w:pPr>
    <w:rPr>
      <w:rFonts w:ascii="仿宋_GB2312" w:eastAsia="仿宋" w:hAnsi="Arial"/>
      <w:sz w:val="28"/>
      <w:szCs w:val="28"/>
    </w:rPr>
  </w:style>
  <w:style w:type="paragraph" w:customStyle="1" w:styleId="BulText914">
    <w:name w:val="Bul Text 9/14"/>
    <w:uiPriority w:val="99"/>
    <w:qFormat/>
    <w:rsid w:val="00E54C4F"/>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99"/>
    <w:qFormat/>
    <w:rsid w:val="00E54C4F"/>
    <w:rPr>
      <w:rFonts w:ascii="仿宋_GB2312" w:eastAsia="仿宋_GB2312"/>
      <w:b/>
      <w:sz w:val="32"/>
      <w:szCs w:val="20"/>
    </w:rPr>
  </w:style>
  <w:style w:type="paragraph" w:customStyle="1" w:styleId="2f">
    <w:name w:val="列出段落2"/>
    <w:basedOn w:val="a"/>
    <w:uiPriority w:val="99"/>
    <w:qFormat/>
    <w:rsid w:val="00E54C4F"/>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uiPriority w:val="99"/>
    <w:qFormat/>
    <w:rsid w:val="00E54C4F"/>
    <w:rPr>
      <w:rFonts w:eastAsia="仿宋_GB2312"/>
      <w:sz w:val="28"/>
      <w:szCs w:val="20"/>
    </w:rPr>
  </w:style>
  <w:style w:type="paragraph" w:customStyle="1" w:styleId="xl74">
    <w:name w:val="xl74"/>
    <w:basedOn w:val="a"/>
    <w:uiPriority w:val="99"/>
    <w:qFormat/>
    <w:rsid w:val="00E54C4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uiPriority w:val="99"/>
    <w:qFormat/>
    <w:rsid w:val="00E54C4F"/>
    <w:pPr>
      <w:widowControl/>
      <w:jc w:val="left"/>
    </w:pPr>
    <w:rPr>
      <w:rFonts w:cs="宋体"/>
      <w:sz w:val="24"/>
      <w:szCs w:val="20"/>
    </w:rPr>
  </w:style>
  <w:style w:type="paragraph" w:customStyle="1" w:styleId="-110">
    <w:name w:val="彩色列表 - 强调文字颜色 11"/>
    <w:basedOn w:val="a"/>
    <w:uiPriority w:val="99"/>
    <w:qFormat/>
    <w:rsid w:val="00E54C4F"/>
    <w:pPr>
      <w:adjustRightInd/>
      <w:ind w:firstLineChars="200" w:firstLine="420"/>
    </w:pPr>
    <w:rPr>
      <w:rFonts w:ascii="Calibri" w:hAnsi="Calibri"/>
      <w:szCs w:val="22"/>
    </w:rPr>
  </w:style>
  <w:style w:type="paragraph" w:customStyle="1" w:styleId="afffff2">
    <w:name w:val="加粗正文"/>
    <w:basedOn w:val="a"/>
    <w:uiPriority w:val="99"/>
    <w:qFormat/>
    <w:rsid w:val="00E54C4F"/>
    <w:pPr>
      <w:adjustRightInd/>
      <w:spacing w:beforeLines="50" w:afterLines="50" w:line="360" w:lineRule="auto"/>
      <w:ind w:firstLineChars="200" w:firstLine="422"/>
    </w:pPr>
    <w:rPr>
      <w:b/>
      <w:bCs/>
      <w:szCs w:val="21"/>
    </w:rPr>
  </w:style>
  <w:style w:type="paragraph" w:customStyle="1" w:styleId="xl94">
    <w:name w:val="xl94"/>
    <w:basedOn w:val="a"/>
    <w:qFormat/>
    <w:rsid w:val="00E54C4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uiPriority w:val="99"/>
    <w:qFormat/>
    <w:rsid w:val="00E54C4F"/>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99"/>
    <w:qFormat/>
    <w:rsid w:val="00E54C4F"/>
    <w:rPr>
      <w:szCs w:val="20"/>
    </w:rPr>
  </w:style>
  <w:style w:type="paragraph" w:customStyle="1" w:styleId="xl27">
    <w:name w:val="xl27"/>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uiPriority w:val="99"/>
    <w:qFormat/>
    <w:rsid w:val="00E54C4F"/>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99"/>
    <w:qFormat/>
    <w:rsid w:val="00E54C4F"/>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xl36">
    <w:name w:val="xl36"/>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uiPriority w:val="99"/>
    <w:qFormat/>
    <w:rsid w:val="00E54C4F"/>
    <w:pPr>
      <w:spacing w:after="68"/>
    </w:pPr>
    <w:rPr>
      <w:rFonts w:ascii="FHLHE E+ Futura Bk" w:eastAsia="FHLHE E+ Futura Bk" w:cs="Times New Roman"/>
      <w:color w:val="auto"/>
    </w:rPr>
  </w:style>
  <w:style w:type="paragraph" w:customStyle="1" w:styleId="xl82">
    <w:name w:val="xl82"/>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uiPriority w:val="99"/>
    <w:qFormat/>
    <w:rsid w:val="00E54C4F"/>
    <w:pPr>
      <w:widowControl w:val="0"/>
      <w:jc w:val="both"/>
    </w:pPr>
    <w:rPr>
      <w:rFonts w:cs="Calibri"/>
      <w:color w:val="000000"/>
      <w:kern w:val="1"/>
      <w:sz w:val="21"/>
      <w:szCs w:val="22"/>
    </w:rPr>
  </w:style>
  <w:style w:type="paragraph" w:customStyle="1" w:styleId="CharCharCharChar1">
    <w:name w:val="Char Char Char Char1"/>
    <w:basedOn w:val="a"/>
    <w:uiPriority w:val="99"/>
    <w:qFormat/>
    <w:rsid w:val="00E54C4F"/>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uiPriority w:val="99"/>
    <w:qFormat/>
    <w:rsid w:val="00E54C4F"/>
    <w:rPr>
      <w:rFonts w:ascii="宋体" w:eastAsia="宋体" w:cs="Times New Roman"/>
      <w:color w:val="auto"/>
    </w:rPr>
  </w:style>
  <w:style w:type="paragraph" w:customStyle="1" w:styleId="afffff4">
    <w:name w:val="正文首行缩进两字"/>
    <w:uiPriority w:val="99"/>
    <w:qFormat/>
    <w:rsid w:val="00E54C4F"/>
    <w:pPr>
      <w:spacing w:afterLines="50" w:line="300" w:lineRule="auto"/>
      <w:ind w:rightChars="100" w:right="210" w:firstLineChars="218" w:firstLine="523"/>
    </w:pPr>
    <w:rPr>
      <w:sz w:val="24"/>
      <w:szCs w:val="24"/>
    </w:rPr>
  </w:style>
  <w:style w:type="paragraph" w:customStyle="1" w:styleId="CharChar1Char">
    <w:name w:val="Char Char1 Char"/>
    <w:basedOn w:val="a"/>
    <w:uiPriority w:val="99"/>
    <w:qFormat/>
    <w:rsid w:val="00E54C4F"/>
    <w:rPr>
      <w:rFonts w:ascii="仿宋_GB2312" w:eastAsia="仿宋_GB2312"/>
      <w:b/>
      <w:sz w:val="32"/>
      <w:szCs w:val="32"/>
    </w:rPr>
  </w:style>
  <w:style w:type="paragraph" w:customStyle="1" w:styleId="xl77">
    <w:name w:val="xl77"/>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CharChar111">
    <w:name w:val="Char Char111"/>
    <w:basedOn w:val="a"/>
    <w:uiPriority w:val="99"/>
    <w:qFormat/>
    <w:rsid w:val="00E54C4F"/>
    <w:pPr>
      <w:spacing w:line="360" w:lineRule="auto"/>
    </w:pPr>
    <w:rPr>
      <w:szCs w:val="20"/>
    </w:rPr>
  </w:style>
  <w:style w:type="paragraph" w:customStyle="1" w:styleId="Charfff3">
    <w:name w:val="Char"/>
    <w:basedOn w:val="a"/>
    <w:uiPriority w:val="99"/>
    <w:qFormat/>
    <w:rsid w:val="00E54C4F"/>
    <w:rPr>
      <w:rFonts w:ascii="仿宋_GB2312" w:eastAsia="仿宋_GB2312"/>
      <w:b/>
      <w:sz w:val="32"/>
      <w:szCs w:val="32"/>
    </w:rPr>
  </w:style>
  <w:style w:type="paragraph" w:customStyle="1" w:styleId="RFIHeading2ndLevel">
    <w:name w:val="RFI Heading 2nd Level"/>
    <w:basedOn w:val="a"/>
    <w:uiPriority w:val="99"/>
    <w:qFormat/>
    <w:rsid w:val="00E54C4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uiPriority w:val="99"/>
    <w:qFormat/>
    <w:rsid w:val="00E54C4F"/>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uiPriority w:val="99"/>
    <w:qFormat/>
    <w:rsid w:val="00E54C4F"/>
    <w:rPr>
      <w:szCs w:val="20"/>
    </w:rPr>
  </w:style>
  <w:style w:type="paragraph" w:customStyle="1" w:styleId="afffff5">
    <w:name w:val="正文标准"/>
    <w:basedOn w:val="a"/>
    <w:uiPriority w:val="99"/>
    <w:qFormat/>
    <w:rsid w:val="00E54C4F"/>
    <w:pPr>
      <w:adjustRightInd/>
      <w:spacing w:line="360" w:lineRule="auto"/>
      <w:ind w:firstLineChars="200" w:firstLine="200"/>
    </w:pPr>
    <w:rPr>
      <w:rFonts w:ascii="宋体" w:hAnsi="Calibri"/>
      <w:sz w:val="24"/>
    </w:rPr>
  </w:style>
  <w:style w:type="paragraph" w:customStyle="1" w:styleId="afffff6">
    <w:name w:val="正文格式"/>
    <w:basedOn w:val="a"/>
    <w:uiPriority w:val="99"/>
    <w:qFormat/>
    <w:rsid w:val="00E54C4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Th">
    <w:name w:val="Th"/>
    <w:uiPriority w:val="99"/>
    <w:qFormat/>
    <w:rsid w:val="00E54C4F"/>
    <w:pPr>
      <w:keepNext/>
      <w:keepLines/>
      <w:spacing w:before="20" w:after="60" w:line="220" w:lineRule="exact"/>
      <w:ind w:left="240"/>
    </w:pPr>
    <w:rPr>
      <w:b/>
      <w:sz w:val="19"/>
      <w:lang w:eastAsia="en-US"/>
    </w:rPr>
  </w:style>
  <w:style w:type="paragraph" w:customStyle="1" w:styleId="afffff7">
    <w:name w:val="规范正文"/>
    <w:basedOn w:val="a"/>
    <w:uiPriority w:val="99"/>
    <w:qFormat/>
    <w:rsid w:val="00E54C4F"/>
    <w:pPr>
      <w:tabs>
        <w:tab w:val="left" w:pos="840"/>
      </w:tabs>
      <w:spacing w:beforeLines="50" w:line="360" w:lineRule="auto"/>
      <w:ind w:left="840" w:hanging="420"/>
      <w:textAlignment w:val="baseline"/>
    </w:pPr>
    <w:rPr>
      <w:szCs w:val="20"/>
    </w:rPr>
  </w:style>
  <w:style w:type="paragraph" w:customStyle="1" w:styleId="font12">
    <w:name w:val="font12"/>
    <w:basedOn w:val="a"/>
    <w:uiPriority w:val="99"/>
    <w:qFormat/>
    <w:rsid w:val="00E54C4F"/>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uiPriority w:val="99"/>
    <w:qFormat/>
    <w:rsid w:val="00E54C4F"/>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uiPriority w:val="99"/>
    <w:qFormat/>
    <w:rsid w:val="00E54C4F"/>
    <w:pPr>
      <w:widowControl/>
      <w:spacing w:after="160" w:line="240" w:lineRule="exact"/>
      <w:jc w:val="left"/>
    </w:pPr>
    <w:rPr>
      <w:rFonts w:ascii="Verdana" w:hAnsi="Verdana"/>
      <w:kern w:val="0"/>
      <w:sz w:val="20"/>
      <w:szCs w:val="20"/>
      <w:lang w:eastAsia="en-US"/>
    </w:rPr>
  </w:style>
  <w:style w:type="paragraph" w:customStyle="1" w:styleId="xl42">
    <w:name w:val="xl42"/>
    <w:basedOn w:val="a"/>
    <w:uiPriority w:val="99"/>
    <w:qFormat/>
    <w:rsid w:val="00E54C4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uiPriority w:val="99"/>
    <w:qFormat/>
    <w:rsid w:val="00E54C4F"/>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uiPriority w:val="99"/>
    <w:qFormat/>
    <w:rsid w:val="00E54C4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uiPriority w:val="99"/>
    <w:qFormat/>
    <w:rsid w:val="00E54C4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uiPriority w:val="99"/>
    <w:qFormat/>
    <w:rsid w:val="00E54C4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uiPriority w:val="99"/>
    <w:qFormat/>
    <w:rsid w:val="00E54C4F"/>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uiPriority w:val="99"/>
    <w:qFormat/>
    <w:rsid w:val="00E54C4F"/>
    <w:pPr>
      <w:spacing w:line="360" w:lineRule="auto"/>
    </w:pPr>
    <w:rPr>
      <w:kern w:val="0"/>
      <w:sz w:val="24"/>
      <w:szCs w:val="20"/>
    </w:rPr>
  </w:style>
  <w:style w:type="paragraph" w:customStyle="1" w:styleId="afffff8">
    <w:name w:val="_正文段落"/>
    <w:basedOn w:val="a"/>
    <w:uiPriority w:val="99"/>
    <w:qFormat/>
    <w:rsid w:val="00E54C4F"/>
    <w:pPr>
      <w:adjustRightInd/>
      <w:ind w:firstLine="560"/>
    </w:pPr>
    <w:rPr>
      <w:rFonts w:ascii="仿宋_GB2312" w:eastAsia="仿宋_GB2312" w:hAnsi="仿宋"/>
      <w:kern w:val="0"/>
      <w:sz w:val="28"/>
      <w:szCs w:val="28"/>
    </w:rPr>
  </w:style>
  <w:style w:type="paragraph" w:customStyle="1" w:styleId="47">
    <w:name w:val="列出段落4"/>
    <w:basedOn w:val="a"/>
    <w:uiPriority w:val="99"/>
    <w:qFormat/>
    <w:rsid w:val="00E54C4F"/>
    <w:pPr>
      <w:adjustRightInd/>
      <w:spacing w:line="360" w:lineRule="auto"/>
      <w:ind w:firstLineChars="200" w:firstLine="420"/>
    </w:pPr>
    <w:rPr>
      <w:rFonts w:ascii="Calibri" w:hAnsi="Calibri"/>
      <w:sz w:val="24"/>
      <w:szCs w:val="22"/>
    </w:rPr>
  </w:style>
  <w:style w:type="paragraph" w:customStyle="1" w:styleId="afffff9">
    <w:name w:val="前言、引言标题"/>
    <w:next w:val="a"/>
    <w:uiPriority w:val="99"/>
    <w:qFormat/>
    <w:rsid w:val="00E54C4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uiPriority w:val="99"/>
    <w:qFormat/>
    <w:rsid w:val="00E54C4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font9">
    <w:name w:val="font9"/>
    <w:basedOn w:val="a"/>
    <w:uiPriority w:val="99"/>
    <w:qFormat/>
    <w:rsid w:val="00E54C4F"/>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uiPriority w:val="99"/>
    <w:qFormat/>
    <w:rsid w:val="00E54C4F"/>
    <w:pPr>
      <w:spacing w:line="360" w:lineRule="auto"/>
    </w:pPr>
    <w:rPr>
      <w:kern w:val="2"/>
      <w:sz w:val="24"/>
      <w:szCs w:val="24"/>
    </w:rPr>
  </w:style>
  <w:style w:type="paragraph" w:customStyle="1" w:styleId="CharCharChar1Char2">
    <w:name w:val="Char Char Char1 Char2"/>
    <w:basedOn w:val="a"/>
    <w:uiPriority w:val="99"/>
    <w:qFormat/>
    <w:rsid w:val="00E54C4F"/>
    <w:rPr>
      <w:szCs w:val="20"/>
    </w:rPr>
  </w:style>
  <w:style w:type="paragraph" w:customStyle="1" w:styleId="CharChar11CharCharCharCharCharCharCharCharCharCharCharCharChar1">
    <w:name w:val="Char Char11 Char Char Char Char Char Char Char Char Char Char Char Char Char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uiPriority w:val="99"/>
    <w:qFormat/>
    <w:rsid w:val="00E54C4F"/>
    <w:rPr>
      <w:rFonts w:ascii="Tahoma" w:hAnsi="Tahoma"/>
      <w:sz w:val="24"/>
      <w:szCs w:val="20"/>
    </w:rPr>
  </w:style>
  <w:style w:type="paragraph" w:customStyle="1" w:styleId="afffffc">
    <w:name w:val="标题五"/>
    <w:basedOn w:val="a"/>
    <w:uiPriority w:val="99"/>
    <w:qFormat/>
    <w:rsid w:val="00E54C4F"/>
    <w:pPr>
      <w:adjustRightInd/>
      <w:spacing w:beforeLines="50" w:line="360" w:lineRule="auto"/>
    </w:pPr>
    <w:rPr>
      <w:b/>
      <w:sz w:val="24"/>
    </w:rPr>
  </w:style>
  <w:style w:type="paragraph" w:customStyle="1" w:styleId="CharChar1101">
    <w:name w:val="Char Char1101"/>
    <w:basedOn w:val="a"/>
    <w:uiPriority w:val="99"/>
    <w:qFormat/>
    <w:rsid w:val="00E54C4F"/>
    <w:pPr>
      <w:spacing w:line="360" w:lineRule="auto"/>
    </w:pPr>
    <w:rPr>
      <w:rFonts w:ascii="Tahoma" w:hAnsi="Tahoma"/>
      <w:sz w:val="24"/>
      <w:szCs w:val="20"/>
    </w:rPr>
  </w:style>
  <w:style w:type="paragraph" w:customStyle="1" w:styleId="CharCharCharCharCharCharCharChar1">
    <w:name w:val="Char Char Char Char Char Char Char Char1"/>
    <w:basedOn w:val="a"/>
    <w:uiPriority w:val="99"/>
    <w:qFormat/>
    <w:rsid w:val="00E54C4F"/>
    <w:pPr>
      <w:tabs>
        <w:tab w:val="left" w:pos="360"/>
      </w:tabs>
    </w:pPr>
    <w:rPr>
      <w:sz w:val="24"/>
      <w:szCs w:val="20"/>
    </w:rPr>
  </w:style>
  <w:style w:type="paragraph" w:customStyle="1" w:styleId="CharCharChar1">
    <w:name w:val="Char Char Char 字元 字元"/>
    <w:basedOn w:val="a"/>
    <w:uiPriority w:val="99"/>
    <w:qFormat/>
    <w:rsid w:val="00E54C4F"/>
    <w:pPr>
      <w:adjustRightInd/>
      <w:spacing w:line="360" w:lineRule="auto"/>
      <w:ind w:firstLineChars="200" w:firstLine="200"/>
    </w:pPr>
    <w:rPr>
      <w:szCs w:val="20"/>
    </w:rPr>
  </w:style>
  <w:style w:type="paragraph" w:customStyle="1" w:styleId="xl70">
    <w:name w:val="xl70"/>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uiPriority w:val="99"/>
    <w:qFormat/>
    <w:rsid w:val="00E54C4F"/>
    <w:rPr>
      <w:rFonts w:ascii="仿宋_GB2312" w:eastAsia="仿宋_GB2312"/>
      <w:b/>
      <w:sz w:val="32"/>
      <w:szCs w:val="32"/>
    </w:rPr>
  </w:style>
  <w:style w:type="paragraph" w:customStyle="1" w:styleId="afffffd">
    <w:name w:val="文章附标题"/>
    <w:basedOn w:val="a"/>
    <w:uiPriority w:val="99"/>
    <w:qFormat/>
    <w:rsid w:val="00E54C4F"/>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uiPriority w:val="99"/>
    <w:qFormat/>
    <w:rsid w:val="00E54C4F"/>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uiPriority w:val="99"/>
    <w:qFormat/>
    <w:rsid w:val="00E54C4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uiPriority w:val="99"/>
    <w:qFormat/>
    <w:rsid w:val="00E54C4F"/>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uiPriority w:val="99"/>
    <w:qFormat/>
    <w:rsid w:val="00E54C4F"/>
    <w:pPr>
      <w:adjustRightInd/>
    </w:pPr>
    <w:rPr>
      <w:sz w:val="18"/>
      <w:szCs w:val="20"/>
    </w:rPr>
  </w:style>
  <w:style w:type="paragraph" w:customStyle="1" w:styleId="afffffe">
    <w:name w:val="封面华为技术"/>
    <w:basedOn w:val="a"/>
    <w:uiPriority w:val="99"/>
    <w:qFormat/>
    <w:rsid w:val="00E54C4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uiPriority w:val="99"/>
    <w:qFormat/>
    <w:rsid w:val="00E54C4F"/>
    <w:pPr>
      <w:adjustRightInd/>
      <w:spacing w:line="360" w:lineRule="auto"/>
    </w:pPr>
    <w:rPr>
      <w:rFonts w:ascii="Arial" w:eastAsia="黑体" w:hAnsi="Arial"/>
      <w:snapToGrid w:val="0"/>
      <w:kern w:val="0"/>
      <w:sz w:val="20"/>
      <w:szCs w:val="21"/>
    </w:rPr>
  </w:style>
  <w:style w:type="paragraph" w:customStyle="1" w:styleId="gjt2">
    <w:name w:val="gjt_2"/>
    <w:next w:val="a"/>
    <w:uiPriority w:val="99"/>
    <w:qFormat/>
    <w:rsid w:val="00E54C4F"/>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E54C4F"/>
    <w:pPr>
      <w:adjustRightInd/>
      <w:spacing w:line="360" w:lineRule="auto"/>
    </w:pPr>
    <w:rPr>
      <w:rFonts w:ascii="仿宋_GB2312" w:eastAsia="仿宋_GB2312"/>
      <w:sz w:val="24"/>
      <w:szCs w:val="20"/>
    </w:rPr>
  </w:style>
  <w:style w:type="paragraph" w:customStyle="1" w:styleId="xl67">
    <w:name w:val="xl67"/>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uiPriority w:val="99"/>
    <w:qFormat/>
    <w:rsid w:val="00E54C4F"/>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uiPriority w:val="99"/>
    <w:qFormat/>
    <w:rsid w:val="00E54C4F"/>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uiPriority w:val="99"/>
    <w:qFormat/>
    <w:rsid w:val="00E54C4F"/>
    <w:pPr>
      <w:spacing w:line="480" w:lineRule="atLeast"/>
      <w:ind w:firstLine="567"/>
      <w:textAlignment w:val="baseline"/>
    </w:pPr>
    <w:rPr>
      <w:kern w:val="0"/>
      <w:sz w:val="24"/>
      <w:szCs w:val="20"/>
    </w:rPr>
  </w:style>
  <w:style w:type="paragraph" w:customStyle="1" w:styleId="affffff2">
    <w:name w:val="正文文字表格居中"/>
    <w:basedOn w:val="a"/>
    <w:next w:val="25"/>
    <w:uiPriority w:val="99"/>
    <w:qFormat/>
    <w:rsid w:val="00E54C4F"/>
    <w:pPr>
      <w:snapToGrid w:val="0"/>
      <w:spacing w:line="360" w:lineRule="auto"/>
    </w:pPr>
    <w:rPr>
      <w:rFonts w:ascii="宋体"/>
      <w:b/>
      <w:sz w:val="24"/>
      <w:szCs w:val="20"/>
    </w:rPr>
  </w:style>
  <w:style w:type="paragraph" w:customStyle="1" w:styleId="affffff3">
    <w:name w:val="规划正文"/>
    <w:basedOn w:val="a"/>
    <w:uiPriority w:val="99"/>
    <w:qFormat/>
    <w:rsid w:val="00E54C4F"/>
    <w:pPr>
      <w:adjustRightInd/>
      <w:spacing w:beforeLines="100" w:line="360" w:lineRule="auto"/>
      <w:jc w:val="left"/>
    </w:pPr>
    <w:rPr>
      <w:rFonts w:ascii="Arial" w:eastAsia="仿宋_GB2312" w:hAnsi="Arial"/>
      <w:bCs/>
      <w:sz w:val="28"/>
    </w:rPr>
  </w:style>
  <w:style w:type="paragraph" w:customStyle="1" w:styleId="affffff4">
    <w:name w:val="小节"/>
    <w:basedOn w:val="3"/>
    <w:uiPriority w:val="99"/>
    <w:qFormat/>
    <w:rsid w:val="00E54C4F"/>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99"/>
    <w:qFormat/>
    <w:rsid w:val="00E54C4F"/>
    <w:pPr>
      <w:adjustRightInd/>
    </w:pPr>
    <w:rPr>
      <w:rFonts w:ascii="宋体" w:hAnsi="Courier New"/>
    </w:rPr>
  </w:style>
  <w:style w:type="paragraph" w:customStyle="1" w:styleId="Char34">
    <w:name w:val="Char3"/>
    <w:basedOn w:val="a"/>
    <w:uiPriority w:val="99"/>
    <w:qFormat/>
    <w:rsid w:val="00E54C4F"/>
    <w:pPr>
      <w:adjustRightInd/>
    </w:pPr>
    <w:rPr>
      <w:rFonts w:ascii="仿宋_GB2312" w:eastAsia="仿宋_GB2312"/>
      <w:b/>
      <w:sz w:val="32"/>
      <w:szCs w:val="32"/>
    </w:rPr>
  </w:style>
  <w:style w:type="paragraph" w:customStyle="1" w:styleId="xl28">
    <w:name w:val="xl28"/>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E54C4F"/>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uiPriority w:val="99"/>
    <w:qFormat/>
    <w:rsid w:val="00E54C4F"/>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uiPriority w:val="99"/>
    <w:qFormat/>
    <w:rsid w:val="00E54C4F"/>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uiPriority w:val="99"/>
    <w:qFormat/>
    <w:rsid w:val="00E54C4F"/>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uiPriority w:val="99"/>
    <w:qFormat/>
    <w:rsid w:val="00E54C4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uiPriority w:val="99"/>
    <w:qFormat/>
    <w:rsid w:val="00E54C4F"/>
    <w:pPr>
      <w:widowControl/>
      <w:adjustRightInd/>
      <w:spacing w:after="160" w:line="240" w:lineRule="exact"/>
      <w:jc w:val="left"/>
    </w:pPr>
    <w:rPr>
      <w:szCs w:val="20"/>
    </w:rPr>
  </w:style>
  <w:style w:type="paragraph" w:customStyle="1" w:styleId="2f2">
    <w:name w:val="表格标题2"/>
    <w:basedOn w:val="affffff6"/>
    <w:uiPriority w:val="99"/>
    <w:qFormat/>
    <w:rsid w:val="00E54C4F"/>
    <w:rPr>
      <w:b/>
    </w:rPr>
  </w:style>
  <w:style w:type="paragraph" w:customStyle="1" w:styleId="affffff6">
    <w:name w:val="表格内文"/>
    <w:basedOn w:val="a"/>
    <w:uiPriority w:val="99"/>
    <w:qFormat/>
    <w:rsid w:val="00E54C4F"/>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uiPriority w:val="99"/>
    <w:qFormat/>
    <w:rsid w:val="00E54C4F"/>
    <w:rPr>
      <w:rFonts w:ascii="仿宋_GB2312" w:eastAsia="仿宋_GB2312"/>
      <w:b/>
      <w:sz w:val="32"/>
      <w:szCs w:val="32"/>
    </w:rPr>
  </w:style>
  <w:style w:type="paragraph" w:customStyle="1" w:styleId="2f3">
    <w:name w:val="正文，首行缩进:  2 字符"/>
    <w:uiPriority w:val="99"/>
    <w:qFormat/>
    <w:rsid w:val="00E54C4F"/>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99"/>
    <w:qFormat/>
    <w:rsid w:val="00E54C4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uiPriority w:val="99"/>
    <w:qFormat/>
    <w:rsid w:val="00E54C4F"/>
    <w:pPr>
      <w:spacing w:line="360" w:lineRule="auto"/>
    </w:pPr>
    <w:rPr>
      <w:szCs w:val="20"/>
    </w:rPr>
  </w:style>
  <w:style w:type="paragraph" w:customStyle="1" w:styleId="affffff7">
    <w:name w:val="正文 大标"/>
    <w:basedOn w:val="a"/>
    <w:uiPriority w:val="99"/>
    <w:qFormat/>
    <w:rsid w:val="00E54C4F"/>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uiPriority w:val="99"/>
    <w:qFormat/>
    <w:rsid w:val="00E54C4F"/>
    <w:pPr>
      <w:adjustRightInd/>
      <w:spacing w:before="60" w:after="60" w:line="360" w:lineRule="auto"/>
      <w:ind w:firstLineChars="200" w:firstLine="200"/>
    </w:pPr>
    <w:rPr>
      <w:sz w:val="28"/>
      <w:szCs w:val="20"/>
    </w:rPr>
  </w:style>
  <w:style w:type="paragraph" w:customStyle="1" w:styleId="MMTopic1">
    <w:name w:val="MM Topic 1"/>
    <w:basedOn w:val="1"/>
    <w:uiPriority w:val="99"/>
    <w:qFormat/>
    <w:rsid w:val="00E54C4F"/>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uiPriority w:val="99"/>
    <w:qFormat/>
    <w:rsid w:val="00E54C4F"/>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uiPriority w:val="99"/>
    <w:qFormat/>
    <w:rsid w:val="00E54C4F"/>
    <w:pPr>
      <w:spacing w:line="360" w:lineRule="auto"/>
      <w:ind w:firstLineChars="200" w:firstLine="200"/>
    </w:pPr>
    <w:rPr>
      <w:kern w:val="0"/>
      <w:sz w:val="24"/>
      <w:szCs w:val="20"/>
    </w:rPr>
  </w:style>
  <w:style w:type="paragraph" w:customStyle="1" w:styleId="affffff8">
    <w:name w:val="表格"/>
    <w:basedOn w:val="a"/>
    <w:uiPriority w:val="99"/>
    <w:qFormat/>
    <w:rsid w:val="00E54C4F"/>
    <w:pPr>
      <w:snapToGrid w:val="0"/>
      <w:ind w:firstLineChars="21" w:firstLine="42"/>
    </w:pPr>
    <w:rPr>
      <w:rFonts w:ascii="宋体" w:hAnsi="宋体"/>
      <w:kern w:val="0"/>
      <w:sz w:val="20"/>
      <w:szCs w:val="20"/>
    </w:rPr>
  </w:style>
  <w:style w:type="paragraph" w:customStyle="1" w:styleId="48">
    <w:name w:val="标书标题4"/>
    <w:basedOn w:val="4"/>
    <w:uiPriority w:val="99"/>
    <w:qFormat/>
    <w:rsid w:val="00E54C4F"/>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uiPriority w:val="99"/>
    <w:qFormat/>
    <w:rsid w:val="00E54C4F"/>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uiPriority w:val="99"/>
    <w:qFormat/>
    <w:rsid w:val="00E54C4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uiPriority w:val="99"/>
    <w:qFormat/>
    <w:rsid w:val="00E54C4F"/>
    <w:pPr>
      <w:adjustRightInd/>
      <w:spacing w:line="300" w:lineRule="auto"/>
      <w:jc w:val="center"/>
    </w:pPr>
  </w:style>
  <w:style w:type="paragraph" w:customStyle="1" w:styleId="Style6">
    <w:name w:val="_Style 6"/>
    <w:basedOn w:val="a"/>
    <w:uiPriority w:val="99"/>
    <w:qFormat/>
    <w:rsid w:val="00E54C4F"/>
    <w:pPr>
      <w:adjustRightInd/>
      <w:ind w:firstLineChars="200" w:firstLine="420"/>
    </w:pPr>
    <w:rPr>
      <w:rFonts w:eastAsia="仿宋_GB2312"/>
      <w:sz w:val="28"/>
    </w:rPr>
  </w:style>
  <w:style w:type="paragraph" w:customStyle="1" w:styleId="zTableCellBody">
    <w:name w:val="zTableCellBody"/>
    <w:basedOn w:val="a"/>
    <w:uiPriority w:val="99"/>
    <w:qFormat/>
    <w:rsid w:val="00E54C4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uiPriority w:val="99"/>
    <w:qFormat/>
    <w:rsid w:val="00E54C4F"/>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uiPriority w:val="99"/>
    <w:qFormat/>
    <w:rsid w:val="00E54C4F"/>
    <w:pPr>
      <w:spacing w:before="260" w:after="260" w:line="415" w:lineRule="auto"/>
      <w:ind w:left="420" w:hanging="420"/>
    </w:pPr>
    <w:rPr>
      <w:rFonts w:ascii="Arial" w:eastAsia="微软雅黑" w:hAnsi="Arial"/>
      <w:lang w:val="en-US"/>
    </w:rPr>
  </w:style>
  <w:style w:type="paragraph" w:customStyle="1" w:styleId="222">
    <w:name w:val="正文文本 22"/>
    <w:basedOn w:val="a"/>
    <w:uiPriority w:val="99"/>
    <w:qFormat/>
    <w:rsid w:val="00E54C4F"/>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uiPriority w:val="99"/>
    <w:qFormat/>
    <w:rsid w:val="00E54C4F"/>
    <w:pPr>
      <w:tabs>
        <w:tab w:val="left" w:pos="840"/>
      </w:tabs>
      <w:ind w:left="840" w:hanging="420"/>
      <w:jc w:val="center"/>
    </w:pPr>
    <w:rPr>
      <w:rFonts w:ascii="黑体" w:eastAsia="黑体"/>
      <w:sz w:val="21"/>
    </w:rPr>
  </w:style>
  <w:style w:type="paragraph" w:customStyle="1" w:styleId="affffffc">
    <w:name w:val="段"/>
    <w:uiPriority w:val="99"/>
    <w:qFormat/>
    <w:rsid w:val="00E54C4F"/>
    <w:pPr>
      <w:autoSpaceDE w:val="0"/>
      <w:autoSpaceDN w:val="0"/>
      <w:ind w:firstLineChars="200" w:firstLine="200"/>
      <w:jc w:val="both"/>
    </w:pPr>
    <w:rPr>
      <w:rFonts w:ascii="宋体"/>
      <w:sz w:val="21"/>
    </w:rPr>
  </w:style>
  <w:style w:type="paragraph" w:customStyle="1" w:styleId="CharCharCharCharCharChar0">
    <w:name w:val="Char Char Char Char Char Char"/>
    <w:basedOn w:val="a"/>
    <w:uiPriority w:val="99"/>
    <w:qFormat/>
    <w:rsid w:val="00E54C4F"/>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uiPriority w:val="99"/>
    <w:qFormat/>
    <w:rsid w:val="00E54C4F"/>
    <w:pPr>
      <w:spacing w:after="60"/>
    </w:pPr>
    <w:rPr>
      <w:rFonts w:ascii="Futura Bk" w:hAnsi="Futura Bk"/>
      <w:sz w:val="15"/>
      <w:lang w:eastAsia="en-US"/>
    </w:rPr>
  </w:style>
  <w:style w:type="paragraph" w:customStyle="1" w:styleId="Bulletwithtext4">
    <w:name w:val="Bullet with text 4"/>
    <w:basedOn w:val="a"/>
    <w:uiPriority w:val="99"/>
    <w:qFormat/>
    <w:rsid w:val="00E54C4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uiPriority w:val="99"/>
    <w:qFormat/>
    <w:rsid w:val="00E54C4F"/>
    <w:rPr>
      <w:rFonts w:ascii="仿宋_GB2312" w:eastAsia="仿宋_GB2312"/>
      <w:b/>
      <w:sz w:val="32"/>
      <w:szCs w:val="20"/>
    </w:rPr>
  </w:style>
  <w:style w:type="paragraph" w:customStyle="1" w:styleId="affffffd">
    <w:name w:val="大汉方案正文"/>
    <w:basedOn w:val="a"/>
    <w:uiPriority w:val="99"/>
    <w:qFormat/>
    <w:rsid w:val="00E54C4F"/>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uiPriority w:val="99"/>
    <w:qFormat/>
    <w:rsid w:val="00E54C4F"/>
    <w:pPr>
      <w:adjustRightInd/>
      <w:ind w:firstLineChars="200" w:firstLine="200"/>
    </w:pPr>
    <w:rPr>
      <w:rFonts w:ascii="Tahoma" w:hAnsi="Tahoma"/>
      <w:sz w:val="24"/>
      <w:szCs w:val="20"/>
    </w:rPr>
  </w:style>
  <w:style w:type="paragraph" w:customStyle="1" w:styleId="a10">
    <w:name w:val="a1"/>
    <w:basedOn w:val="a"/>
    <w:uiPriority w:val="99"/>
    <w:qFormat/>
    <w:rsid w:val="00E54C4F"/>
    <w:pPr>
      <w:widowControl/>
      <w:spacing w:line="300" w:lineRule="atLeast"/>
      <w:jc w:val="left"/>
    </w:pPr>
    <w:rPr>
      <w:rFonts w:ascii="宋体" w:hAnsi="宋体"/>
      <w:kern w:val="0"/>
      <w:sz w:val="18"/>
      <w:szCs w:val="20"/>
    </w:rPr>
  </w:style>
  <w:style w:type="paragraph" w:customStyle="1" w:styleId="71">
    <w:name w:val="样式7"/>
    <w:basedOn w:val="49"/>
    <w:next w:val="a"/>
    <w:uiPriority w:val="99"/>
    <w:qFormat/>
    <w:rsid w:val="00E54C4F"/>
    <w:pPr>
      <w:spacing w:afterLines="50"/>
      <w:jc w:val="left"/>
      <w:outlineLvl w:val="3"/>
    </w:pPr>
    <w:rPr>
      <w:sz w:val="24"/>
      <w:szCs w:val="24"/>
    </w:rPr>
  </w:style>
  <w:style w:type="paragraph" w:customStyle="1" w:styleId="49">
    <w:name w:val="样式4"/>
    <w:basedOn w:val="a"/>
    <w:uiPriority w:val="99"/>
    <w:qFormat/>
    <w:rsid w:val="00E54C4F"/>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main">
    <w:name w:val="main"/>
    <w:basedOn w:val="a"/>
    <w:uiPriority w:val="99"/>
    <w:qFormat/>
    <w:rsid w:val="00E54C4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uiPriority w:val="99"/>
    <w:qFormat/>
    <w:rsid w:val="00E54C4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uiPriority w:val="99"/>
    <w:qFormat/>
    <w:rsid w:val="00E54C4F"/>
    <w:pPr>
      <w:adjustRightInd/>
    </w:pPr>
    <w:rPr>
      <w:rFonts w:ascii="Tahoma" w:hAnsi="Tahoma"/>
      <w:sz w:val="24"/>
      <w:szCs w:val="20"/>
    </w:rPr>
  </w:style>
  <w:style w:type="paragraph" w:customStyle="1" w:styleId="Char1CharCharChar">
    <w:name w:val="Char1 Char Char Char"/>
    <w:basedOn w:val="a"/>
    <w:uiPriority w:val="99"/>
    <w:qFormat/>
    <w:rsid w:val="00E54C4F"/>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uiPriority w:val="99"/>
    <w:qFormat/>
    <w:rsid w:val="00E54C4F"/>
    <w:pPr>
      <w:tabs>
        <w:tab w:val="left" w:pos="2520"/>
      </w:tabs>
      <w:ind w:left="2520"/>
      <w:outlineLvl w:val="4"/>
    </w:pPr>
  </w:style>
  <w:style w:type="paragraph" w:customStyle="1" w:styleId="afffffff">
    <w:name w:val="二级条标题"/>
    <w:basedOn w:val="afffffff0"/>
    <w:next w:val="affffffc"/>
    <w:uiPriority w:val="99"/>
    <w:qFormat/>
    <w:rsid w:val="00E54C4F"/>
    <w:pPr>
      <w:tabs>
        <w:tab w:val="left" w:pos="2100"/>
      </w:tabs>
      <w:ind w:left="0"/>
      <w:outlineLvl w:val="3"/>
    </w:pPr>
  </w:style>
  <w:style w:type="paragraph" w:customStyle="1" w:styleId="afffffff0">
    <w:name w:val="一级条标题"/>
    <w:basedOn w:val="afffffff1"/>
    <w:next w:val="affffffc"/>
    <w:uiPriority w:val="99"/>
    <w:qFormat/>
    <w:rsid w:val="00E54C4F"/>
    <w:pPr>
      <w:tabs>
        <w:tab w:val="left" w:pos="1680"/>
      </w:tabs>
      <w:spacing w:beforeLines="0" w:afterLines="0"/>
      <w:ind w:left="1680"/>
      <w:outlineLvl w:val="2"/>
    </w:pPr>
  </w:style>
  <w:style w:type="paragraph" w:customStyle="1" w:styleId="afffffff1">
    <w:name w:val="章标题"/>
    <w:next w:val="affffffc"/>
    <w:uiPriority w:val="99"/>
    <w:qFormat/>
    <w:rsid w:val="00E54C4F"/>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uiPriority w:val="99"/>
    <w:qFormat/>
    <w:rsid w:val="00E54C4F"/>
    <w:pPr>
      <w:tabs>
        <w:tab w:val="left" w:pos="480"/>
      </w:tabs>
      <w:ind w:left="480" w:hanging="480"/>
    </w:pPr>
    <w:rPr>
      <w:rFonts w:ascii="Times New Roman" w:eastAsia="宋体"/>
      <w:i/>
      <w:sz w:val="36"/>
      <w:szCs w:val="36"/>
      <w:lang w:val="en-US"/>
    </w:rPr>
  </w:style>
  <w:style w:type="paragraph" w:customStyle="1" w:styleId="tabletext0">
    <w:name w:val="tabletext"/>
    <w:basedOn w:val="a"/>
    <w:uiPriority w:val="99"/>
    <w:qFormat/>
    <w:rsid w:val="00E54C4F"/>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uiPriority w:val="99"/>
    <w:qFormat/>
    <w:rsid w:val="00E54C4F"/>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uiPriority w:val="99"/>
    <w:qFormat/>
    <w:rsid w:val="00E54C4F"/>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uiPriority w:val="99"/>
    <w:qFormat/>
    <w:rsid w:val="00E54C4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uiPriority w:val="99"/>
    <w:qFormat/>
    <w:rsid w:val="00E54C4F"/>
    <w:pPr>
      <w:spacing w:after="0"/>
      <w:ind w:left="900"/>
    </w:pPr>
  </w:style>
  <w:style w:type="paragraph" w:customStyle="1" w:styleId="afffffff2">
    <w:name w:val="正文 项目"/>
    <w:basedOn w:val="a"/>
    <w:uiPriority w:val="99"/>
    <w:qFormat/>
    <w:rsid w:val="00E54C4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99"/>
    <w:qFormat/>
    <w:rsid w:val="00E54C4F"/>
    <w:pPr>
      <w:widowControl/>
      <w:adjustRightInd/>
      <w:ind w:left="720" w:hanging="720"/>
    </w:pPr>
    <w:rPr>
      <w:color w:val="000000"/>
      <w:kern w:val="0"/>
      <w:sz w:val="24"/>
      <w:szCs w:val="20"/>
      <w:lang w:val="en-GB"/>
    </w:rPr>
  </w:style>
  <w:style w:type="paragraph" w:customStyle="1" w:styleId="1d">
    <w:name w:val="表1"/>
    <w:basedOn w:val="a"/>
    <w:uiPriority w:val="99"/>
    <w:qFormat/>
    <w:rsid w:val="00E54C4F"/>
    <w:pPr>
      <w:tabs>
        <w:tab w:val="left" w:pos="703"/>
      </w:tabs>
      <w:adjustRightInd/>
      <w:spacing w:line="360" w:lineRule="auto"/>
      <w:ind w:left="703"/>
      <w:jc w:val="center"/>
    </w:pPr>
  </w:style>
  <w:style w:type="paragraph" w:customStyle="1" w:styleId="Style27">
    <w:name w:val="_Style 27"/>
    <w:uiPriority w:val="99"/>
    <w:qFormat/>
    <w:rsid w:val="00E54C4F"/>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uiPriority w:val="99"/>
    <w:qFormat/>
    <w:rsid w:val="00E54C4F"/>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uiPriority w:val="99"/>
    <w:qFormat/>
    <w:rsid w:val="00E54C4F"/>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uiPriority w:val="99"/>
    <w:qFormat/>
    <w:rsid w:val="00E54C4F"/>
    <w:pPr>
      <w:jc w:val="left"/>
      <w:outlineLvl w:val="1"/>
    </w:pPr>
    <w:rPr>
      <w:rFonts w:ascii="Times New Roman" w:eastAsia="仿宋" w:hAnsi="Times New Roman"/>
      <w:sz w:val="30"/>
    </w:rPr>
  </w:style>
  <w:style w:type="paragraph" w:customStyle="1" w:styleId="1e">
    <w:name w:val="1级标题"/>
    <w:basedOn w:val="a"/>
    <w:uiPriority w:val="99"/>
    <w:qFormat/>
    <w:rsid w:val="00E54C4F"/>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uiPriority w:val="99"/>
    <w:qFormat/>
    <w:rsid w:val="00E54C4F"/>
    <w:pPr>
      <w:widowControl w:val="0"/>
      <w:jc w:val="both"/>
    </w:pPr>
    <w:rPr>
      <w:color w:val="000000"/>
      <w:szCs w:val="24"/>
    </w:rPr>
  </w:style>
  <w:style w:type="paragraph" w:customStyle="1" w:styleId="150">
    <w:name w:val="样式 微软雅黑 行距: 1.5 倍行距"/>
    <w:basedOn w:val="a"/>
    <w:uiPriority w:val="99"/>
    <w:qFormat/>
    <w:rsid w:val="00E54C4F"/>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uiPriority w:val="99"/>
    <w:qFormat/>
    <w:rsid w:val="00E54C4F"/>
    <w:pPr>
      <w:tabs>
        <w:tab w:val="left" w:pos="840"/>
      </w:tabs>
      <w:adjustRightInd/>
      <w:ind w:left="840" w:hanging="420"/>
    </w:pPr>
  </w:style>
  <w:style w:type="paragraph" w:customStyle="1" w:styleId="f9astyle88f9a">
    <w:name w:val="f9a style88 f9a"/>
    <w:basedOn w:val="a"/>
    <w:uiPriority w:val="99"/>
    <w:qFormat/>
    <w:rsid w:val="00E54C4F"/>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uiPriority w:val="99"/>
    <w:qFormat/>
    <w:rsid w:val="00E54C4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uiPriority w:val="99"/>
    <w:qFormat/>
    <w:rsid w:val="00E54C4F"/>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uiPriority w:val="99"/>
    <w:qFormat/>
    <w:rsid w:val="00E54C4F"/>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uiPriority w:val="99"/>
    <w:qFormat/>
    <w:rsid w:val="00E54C4F"/>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uiPriority w:val="99"/>
    <w:qFormat/>
    <w:rsid w:val="00E54C4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uiPriority w:val="99"/>
    <w:qFormat/>
    <w:rsid w:val="00E54C4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uiPriority w:val="99"/>
    <w:qFormat/>
    <w:rsid w:val="00E54C4F"/>
    <w:pPr>
      <w:tabs>
        <w:tab w:val="left" w:pos="2100"/>
      </w:tabs>
      <w:adjustRightInd/>
      <w:ind w:left="2100" w:hanging="420"/>
    </w:pPr>
    <w:rPr>
      <w:lang w:val="en-US"/>
    </w:rPr>
  </w:style>
  <w:style w:type="paragraph" w:customStyle="1" w:styleId="Char110">
    <w:name w:val="Char11"/>
    <w:basedOn w:val="a"/>
    <w:uiPriority w:val="99"/>
    <w:qFormat/>
    <w:rsid w:val="00E54C4F"/>
    <w:pPr>
      <w:tabs>
        <w:tab w:val="left" w:pos="432"/>
      </w:tabs>
      <w:adjustRightInd/>
      <w:spacing w:beforeLines="50" w:afterLines="50"/>
      <w:ind w:left="432" w:firstLineChars="200" w:hanging="432"/>
    </w:pPr>
    <w:rPr>
      <w:sz w:val="24"/>
    </w:rPr>
  </w:style>
  <w:style w:type="paragraph" w:customStyle="1" w:styleId="gjt">
    <w:name w:val="gjt_正文"/>
    <w:uiPriority w:val="99"/>
    <w:qFormat/>
    <w:rsid w:val="00E54C4F"/>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99"/>
    <w:qFormat/>
    <w:rsid w:val="00E54C4F"/>
    <w:pPr>
      <w:spacing w:line="360" w:lineRule="auto"/>
    </w:pPr>
    <w:rPr>
      <w:szCs w:val="20"/>
    </w:rPr>
  </w:style>
  <w:style w:type="paragraph" w:customStyle="1" w:styleId="Charfff5">
    <w:name w:val="金宏发行正文 Char"/>
    <w:basedOn w:val="a"/>
    <w:uiPriority w:val="99"/>
    <w:qFormat/>
    <w:rsid w:val="00E54C4F"/>
    <w:pPr>
      <w:adjustRightInd/>
      <w:spacing w:line="500" w:lineRule="exact"/>
      <w:ind w:firstLineChars="200" w:firstLine="560"/>
    </w:pPr>
    <w:rPr>
      <w:rFonts w:eastAsia="仿宋_GB2312"/>
      <w:sz w:val="28"/>
      <w:szCs w:val="20"/>
    </w:rPr>
  </w:style>
  <w:style w:type="paragraph" w:customStyle="1" w:styleId="1f">
    <w:name w:val="批注框文本1"/>
    <w:basedOn w:val="a"/>
    <w:uiPriority w:val="99"/>
    <w:qFormat/>
    <w:rsid w:val="00E54C4F"/>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uiPriority w:val="99"/>
    <w:qFormat/>
    <w:rsid w:val="00E54C4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uiPriority w:val="99"/>
    <w:qFormat/>
    <w:rsid w:val="00E54C4F"/>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uiPriority w:val="99"/>
    <w:qFormat/>
    <w:rsid w:val="00E54C4F"/>
    <w:pPr>
      <w:adjustRightInd/>
      <w:spacing w:line="460" w:lineRule="exact"/>
      <w:ind w:firstLine="505"/>
      <w:jc w:val="left"/>
    </w:pPr>
    <w:rPr>
      <w:rFonts w:ascii="宋体"/>
      <w:kern w:val="24"/>
      <w:sz w:val="24"/>
      <w:szCs w:val="20"/>
    </w:rPr>
  </w:style>
  <w:style w:type="paragraph" w:customStyle="1" w:styleId="xl31">
    <w:name w:val="xl31"/>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uiPriority w:val="99"/>
    <w:qFormat/>
    <w:rsid w:val="00E54C4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uiPriority w:val="99"/>
    <w:qFormat/>
    <w:rsid w:val="00E54C4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uiPriority w:val="99"/>
    <w:qFormat/>
    <w:rsid w:val="00E54C4F"/>
    <w:pPr>
      <w:adjustRightInd/>
      <w:spacing w:line="360" w:lineRule="auto"/>
      <w:jc w:val="center"/>
    </w:pPr>
    <w:rPr>
      <w:sz w:val="24"/>
    </w:rPr>
  </w:style>
  <w:style w:type="paragraph" w:customStyle="1" w:styleId="39">
    <w:name w:val="正文3"/>
    <w:basedOn w:val="a"/>
    <w:uiPriority w:val="99"/>
    <w:qFormat/>
    <w:rsid w:val="00E54C4F"/>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99"/>
    <w:qFormat/>
    <w:rsid w:val="00E54C4F"/>
    <w:rPr>
      <w:rFonts w:ascii="仿宋_GB2312" w:eastAsia="仿宋_GB2312"/>
      <w:b/>
      <w:sz w:val="32"/>
      <w:szCs w:val="32"/>
    </w:rPr>
  </w:style>
  <w:style w:type="paragraph" w:customStyle="1" w:styleId="1f1">
    <w:name w:val="正文缩进1"/>
    <w:basedOn w:val="a"/>
    <w:next w:val="aa"/>
    <w:uiPriority w:val="99"/>
    <w:qFormat/>
    <w:rsid w:val="00E54C4F"/>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E54C4F"/>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uiPriority w:val="99"/>
    <w:qFormat/>
    <w:rsid w:val="00E54C4F"/>
    <w:pPr>
      <w:widowControl/>
      <w:adjustRightInd/>
      <w:spacing w:after="160" w:line="240" w:lineRule="exact"/>
      <w:jc w:val="left"/>
    </w:pPr>
    <w:rPr>
      <w:szCs w:val="20"/>
    </w:rPr>
  </w:style>
  <w:style w:type="paragraph" w:customStyle="1" w:styleId="CharChar1121">
    <w:name w:val="Char Char1121"/>
    <w:basedOn w:val="a"/>
    <w:uiPriority w:val="99"/>
    <w:qFormat/>
    <w:rsid w:val="00E54C4F"/>
    <w:pPr>
      <w:spacing w:line="360" w:lineRule="auto"/>
    </w:pPr>
    <w:rPr>
      <w:szCs w:val="20"/>
    </w:rPr>
  </w:style>
  <w:style w:type="paragraph" w:customStyle="1" w:styleId="afffffff9">
    <w:name w:val="小项目标题"/>
    <w:basedOn w:val="a"/>
    <w:uiPriority w:val="99"/>
    <w:qFormat/>
    <w:rsid w:val="00E54C4F"/>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uiPriority w:val="99"/>
    <w:qFormat/>
    <w:rsid w:val="00E54C4F"/>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uiPriority w:val="99"/>
    <w:qFormat/>
    <w:rsid w:val="00E54C4F"/>
    <w:rPr>
      <w:lang w:eastAsia="en-US"/>
    </w:rPr>
  </w:style>
  <w:style w:type="paragraph" w:customStyle="1" w:styleId="afffffffa">
    <w:name w:val="带编号样式"/>
    <w:basedOn w:val="Charfff4"/>
    <w:uiPriority w:val="99"/>
    <w:qFormat/>
    <w:rsid w:val="00E54C4F"/>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uiPriority w:val="99"/>
    <w:qFormat/>
    <w:rsid w:val="00E54C4F"/>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uiPriority w:val="99"/>
    <w:qFormat/>
    <w:rsid w:val="00E54C4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uiPriority w:val="99"/>
    <w:qFormat/>
    <w:rsid w:val="00E54C4F"/>
    <w:pPr>
      <w:spacing w:line="360" w:lineRule="atLeast"/>
      <w:jc w:val="right"/>
      <w:textAlignment w:val="baseline"/>
    </w:pPr>
    <w:rPr>
      <w:rFonts w:ascii="Symbol" w:hAnsi="Symbol"/>
      <w:kern w:val="0"/>
      <w:szCs w:val="20"/>
    </w:rPr>
  </w:style>
  <w:style w:type="paragraph" w:customStyle="1" w:styleId="afffffffd">
    <w:name w:val="__正文"/>
    <w:uiPriority w:val="99"/>
    <w:qFormat/>
    <w:rsid w:val="00E54C4F"/>
    <w:pPr>
      <w:spacing w:line="360" w:lineRule="auto"/>
      <w:ind w:firstLineChars="200" w:firstLine="200"/>
    </w:pPr>
    <w:rPr>
      <w:rFonts w:eastAsia="等线"/>
      <w:kern w:val="2"/>
      <w:sz w:val="24"/>
      <w:szCs w:val="21"/>
    </w:rPr>
  </w:style>
  <w:style w:type="paragraph" w:customStyle="1" w:styleId="font5">
    <w:name w:val="font5"/>
    <w:basedOn w:val="a"/>
    <w:qFormat/>
    <w:rsid w:val="00E54C4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uiPriority w:val="99"/>
    <w:qFormat/>
    <w:rsid w:val="00E54C4F"/>
    <w:pPr>
      <w:spacing w:line="240" w:lineRule="atLeast"/>
      <w:ind w:left="420" w:firstLine="420"/>
    </w:pPr>
    <w:rPr>
      <w:sz w:val="24"/>
    </w:rPr>
  </w:style>
  <w:style w:type="paragraph" w:customStyle="1" w:styleId="WW-2">
    <w:name w:val="WW-正文文字缩进 2"/>
    <w:basedOn w:val="a"/>
    <w:uiPriority w:val="99"/>
    <w:qFormat/>
    <w:rsid w:val="00E54C4F"/>
    <w:pPr>
      <w:suppressAutoHyphens/>
      <w:adjustRightInd/>
      <w:ind w:firstLine="420"/>
    </w:pPr>
    <w:rPr>
      <w:kern w:val="1"/>
      <w:szCs w:val="20"/>
    </w:rPr>
  </w:style>
  <w:style w:type="paragraph" w:customStyle="1" w:styleId="xl41">
    <w:name w:val="xl41"/>
    <w:basedOn w:val="a"/>
    <w:uiPriority w:val="99"/>
    <w:qFormat/>
    <w:rsid w:val="00E54C4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uiPriority w:val="99"/>
    <w:qFormat/>
    <w:rsid w:val="00E54C4F"/>
    <w:pPr>
      <w:spacing w:before="120" w:after="120"/>
      <w:ind w:left="0" w:firstLine="0"/>
      <w:jc w:val="both"/>
    </w:pPr>
    <w:rPr>
      <w:rFonts w:ascii="宋体" w:eastAsia="宋体" w:hAnsi="Arial"/>
      <w:sz w:val="28"/>
      <w:lang w:val="en-US"/>
    </w:rPr>
  </w:style>
  <w:style w:type="paragraph" w:customStyle="1" w:styleId="afffffffe">
    <w:name w:val="有符号正文"/>
    <w:basedOn w:val="a"/>
    <w:uiPriority w:val="99"/>
    <w:qFormat/>
    <w:rsid w:val="00E54C4F"/>
    <w:pPr>
      <w:adjustRightInd/>
      <w:spacing w:line="400" w:lineRule="exact"/>
      <w:ind w:firstLineChars="200" w:firstLine="200"/>
    </w:pPr>
    <w:rPr>
      <w:rFonts w:ascii="Arial" w:hAnsi="Arial"/>
    </w:rPr>
  </w:style>
  <w:style w:type="paragraph" w:customStyle="1" w:styleId="font10">
    <w:name w:val="font10"/>
    <w:basedOn w:val="a"/>
    <w:uiPriority w:val="99"/>
    <w:qFormat/>
    <w:rsid w:val="00E54C4F"/>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uiPriority w:val="99"/>
    <w:qFormat/>
    <w:rsid w:val="00E54C4F"/>
    <w:pPr>
      <w:spacing w:line="360" w:lineRule="auto"/>
      <w:ind w:firstLineChars="200" w:firstLine="480"/>
    </w:pPr>
    <w:rPr>
      <w:rFonts w:ascii="仿宋_GB2312" w:eastAsia="新宋体"/>
      <w:sz w:val="24"/>
      <w:szCs w:val="20"/>
    </w:rPr>
  </w:style>
  <w:style w:type="paragraph" w:customStyle="1" w:styleId="4a">
    <w:name w:val="4"/>
    <w:basedOn w:val="a"/>
    <w:next w:val="23"/>
    <w:uiPriority w:val="99"/>
    <w:qFormat/>
    <w:rsid w:val="00E54C4F"/>
    <w:pPr>
      <w:spacing w:after="120" w:line="480" w:lineRule="auto"/>
      <w:ind w:leftChars="200" w:left="420"/>
    </w:pPr>
    <w:rPr>
      <w:sz w:val="24"/>
      <w:szCs w:val="20"/>
    </w:rPr>
  </w:style>
  <w:style w:type="paragraph" w:customStyle="1" w:styleId="tableheading">
    <w:name w:val="tableheading"/>
    <w:basedOn w:val="a"/>
    <w:uiPriority w:val="99"/>
    <w:qFormat/>
    <w:rsid w:val="00E54C4F"/>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link w:val="1CharChar0"/>
    <w:qFormat/>
    <w:rsid w:val="00E54C4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uiPriority w:val="99"/>
    <w:qFormat/>
    <w:rsid w:val="00E54C4F"/>
    <w:pPr>
      <w:keepLines w:val="0"/>
      <w:spacing w:before="0" w:after="0" w:line="240" w:lineRule="auto"/>
      <w:jc w:val="left"/>
    </w:pPr>
    <w:rPr>
      <w:rFonts w:cs="宋体"/>
      <w:sz w:val="21"/>
      <w:szCs w:val="20"/>
    </w:rPr>
  </w:style>
  <w:style w:type="paragraph" w:customStyle="1" w:styleId="GB2312106">
    <w:name w:val="样式 仿宋_GB2312 小三 左侧:  1.06 厘米"/>
    <w:basedOn w:val="a"/>
    <w:uiPriority w:val="99"/>
    <w:qFormat/>
    <w:rsid w:val="00E54C4F"/>
    <w:pPr>
      <w:spacing w:line="360" w:lineRule="auto"/>
      <w:ind w:left="601"/>
    </w:pPr>
    <w:rPr>
      <w:rFonts w:ascii="仿宋_GB2312" w:eastAsia="仿宋_GB2312"/>
      <w:sz w:val="24"/>
      <w:szCs w:val="20"/>
    </w:rPr>
  </w:style>
  <w:style w:type="paragraph" w:customStyle="1" w:styleId="affffffff">
    <w:name w:val="小标题"/>
    <w:basedOn w:val="a"/>
    <w:uiPriority w:val="99"/>
    <w:qFormat/>
    <w:rsid w:val="00E54C4F"/>
    <w:pPr>
      <w:spacing w:before="120" w:line="360" w:lineRule="atLeast"/>
      <w:ind w:left="1134"/>
      <w:jc w:val="left"/>
      <w:textAlignment w:val="baseline"/>
    </w:pPr>
    <w:rPr>
      <w:rFonts w:eastAsia="黑体"/>
      <w:kern w:val="0"/>
      <w:szCs w:val="20"/>
    </w:rPr>
  </w:style>
  <w:style w:type="paragraph" w:customStyle="1" w:styleId="affffffff0">
    <w:name w:val="节标题"/>
    <w:basedOn w:val="a"/>
    <w:uiPriority w:val="99"/>
    <w:qFormat/>
    <w:rsid w:val="00E54C4F"/>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uiPriority w:val="99"/>
    <w:qFormat/>
    <w:rsid w:val="00E54C4F"/>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uiPriority w:val="99"/>
    <w:qFormat/>
    <w:rsid w:val="00E54C4F"/>
    <w:rPr>
      <w:rFonts w:ascii="仿宋_GB2312" w:eastAsia="仿宋_GB2312"/>
      <w:b/>
      <w:sz w:val="32"/>
      <w:szCs w:val="20"/>
    </w:rPr>
  </w:style>
  <w:style w:type="paragraph" w:customStyle="1" w:styleId="affffffff2">
    <w:name w:val="表格题注"/>
    <w:next w:val="a"/>
    <w:uiPriority w:val="99"/>
    <w:qFormat/>
    <w:rsid w:val="00E54C4F"/>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Picture">
    <w:name w:val="Picture"/>
    <w:basedOn w:val="a"/>
    <w:next w:val="a5"/>
    <w:uiPriority w:val="99"/>
    <w:qFormat/>
    <w:rsid w:val="00E54C4F"/>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uiPriority w:val="99"/>
    <w:qFormat/>
    <w:rsid w:val="00E54C4F"/>
    <w:rPr>
      <w:rFonts w:ascii="仿宋_GB2312" w:eastAsia="仿宋_GB2312"/>
      <w:b/>
      <w:sz w:val="32"/>
      <w:szCs w:val="32"/>
    </w:rPr>
  </w:style>
  <w:style w:type="paragraph" w:customStyle="1" w:styleId="Char3CharCharChar1">
    <w:name w:val="Char3 Char Char Char1"/>
    <w:basedOn w:val="a"/>
    <w:uiPriority w:val="99"/>
    <w:qFormat/>
    <w:rsid w:val="00E54C4F"/>
    <w:pPr>
      <w:widowControl/>
      <w:adjustRightInd/>
      <w:spacing w:after="160" w:line="240" w:lineRule="exact"/>
      <w:jc w:val="left"/>
    </w:pPr>
    <w:rPr>
      <w:szCs w:val="20"/>
    </w:rPr>
  </w:style>
  <w:style w:type="paragraph" w:customStyle="1" w:styleId="Char1CharCharChar21">
    <w:name w:val="Char1 Char Char Char21"/>
    <w:basedOn w:val="a"/>
    <w:uiPriority w:val="99"/>
    <w:qFormat/>
    <w:rsid w:val="00E54C4F"/>
    <w:rPr>
      <w:rFonts w:ascii="Tahoma" w:hAnsi="Tahoma"/>
      <w:sz w:val="24"/>
      <w:szCs w:val="20"/>
    </w:rPr>
  </w:style>
  <w:style w:type="paragraph" w:customStyle="1" w:styleId="Char3CharCharCharCharCharChar11">
    <w:name w:val="Char3 Char Char Char Char Char Char1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affffffff3">
    <w:name w:val="正文（标题三）"/>
    <w:basedOn w:val="a"/>
    <w:uiPriority w:val="99"/>
    <w:qFormat/>
    <w:rsid w:val="00E54C4F"/>
    <w:pPr>
      <w:spacing w:line="360" w:lineRule="auto"/>
      <w:ind w:firstLineChars="200" w:firstLine="200"/>
    </w:pPr>
    <w:rPr>
      <w:sz w:val="24"/>
    </w:rPr>
  </w:style>
  <w:style w:type="paragraph" w:customStyle="1" w:styleId="120">
    <w:name w:val="样式 正1 + 首行缩进:  2 字符"/>
    <w:basedOn w:val="a"/>
    <w:uiPriority w:val="99"/>
    <w:qFormat/>
    <w:rsid w:val="00E54C4F"/>
    <w:pPr>
      <w:adjustRightInd/>
      <w:spacing w:line="360" w:lineRule="auto"/>
      <w:ind w:firstLineChars="200" w:firstLine="480"/>
    </w:pPr>
    <w:rPr>
      <w:rFonts w:ascii="仿宋_GB2312" w:eastAsia="仿宋_GB2312"/>
      <w:sz w:val="24"/>
    </w:rPr>
  </w:style>
  <w:style w:type="paragraph" w:customStyle="1" w:styleId="xl66">
    <w:name w:val="xl66"/>
    <w:basedOn w:val="a"/>
    <w:uiPriority w:val="99"/>
    <w:qFormat/>
    <w:rsid w:val="00E54C4F"/>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uiPriority w:val="99"/>
    <w:qFormat/>
    <w:rsid w:val="00E54C4F"/>
    <w:pPr>
      <w:adjustRightInd/>
      <w:spacing w:line="360" w:lineRule="auto"/>
      <w:ind w:firstLineChars="200" w:firstLine="480"/>
    </w:pPr>
    <w:rPr>
      <w:rFonts w:ascii="宋体" w:hAnsi="宋体" w:cs="宋体"/>
      <w:sz w:val="24"/>
      <w:szCs w:val="20"/>
    </w:rPr>
  </w:style>
  <w:style w:type="paragraph" w:customStyle="1" w:styleId="DefaultText">
    <w:name w:val="Default Text"/>
    <w:basedOn w:val="a"/>
    <w:uiPriority w:val="99"/>
    <w:qFormat/>
    <w:rsid w:val="00E54C4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uiPriority w:val="99"/>
    <w:qFormat/>
    <w:rsid w:val="00E54C4F"/>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uiPriority w:val="99"/>
    <w:qFormat/>
    <w:rsid w:val="00E54C4F"/>
    <w:pPr>
      <w:adjustRightInd/>
      <w:ind w:firstLineChars="200" w:firstLine="200"/>
    </w:pPr>
    <w:rPr>
      <w:rFonts w:ascii="Tahoma" w:hAnsi="Tahoma"/>
      <w:sz w:val="24"/>
      <w:szCs w:val="20"/>
    </w:rPr>
  </w:style>
  <w:style w:type="paragraph" w:customStyle="1" w:styleId="2fa">
    <w:name w:val="_标题2"/>
    <w:basedOn w:val="afffffffd"/>
    <w:next w:val="afffffffd"/>
    <w:uiPriority w:val="99"/>
    <w:qFormat/>
    <w:rsid w:val="00E54C4F"/>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uiPriority w:val="99"/>
    <w:qFormat/>
    <w:rsid w:val="00E54C4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uiPriority w:val="99"/>
    <w:qFormat/>
    <w:rsid w:val="00E54C4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uiPriority w:val="99"/>
    <w:qFormat/>
    <w:rsid w:val="00E54C4F"/>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uiPriority w:val="99"/>
    <w:qFormat/>
    <w:rsid w:val="00E54C4F"/>
    <w:pPr>
      <w:adjustRightInd/>
      <w:spacing w:line="360" w:lineRule="auto"/>
    </w:pPr>
    <w:rPr>
      <w:rFonts w:ascii="宋体" w:hAnsi="宋体"/>
      <w:szCs w:val="20"/>
    </w:rPr>
  </w:style>
  <w:style w:type="paragraph" w:customStyle="1" w:styleId="-51">
    <w:name w:val="深色列表 - 强调文字颜色 51"/>
    <w:basedOn w:val="a"/>
    <w:uiPriority w:val="99"/>
    <w:qFormat/>
    <w:rsid w:val="00E54C4F"/>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uiPriority w:val="99"/>
    <w:qFormat/>
    <w:rsid w:val="00E54C4F"/>
    <w:pPr>
      <w:adjustRightInd/>
    </w:pPr>
    <w:rPr>
      <w:rFonts w:ascii="Tahoma" w:hAnsi="Tahoma"/>
      <w:sz w:val="24"/>
    </w:rPr>
  </w:style>
  <w:style w:type="paragraph" w:customStyle="1" w:styleId="CharCharCharChar11">
    <w:name w:val="Char Char Char Char11"/>
    <w:basedOn w:val="a"/>
    <w:uiPriority w:val="99"/>
    <w:qFormat/>
    <w:rsid w:val="00E54C4F"/>
    <w:rPr>
      <w:rFonts w:ascii="Tahoma" w:hAnsi="Tahoma"/>
      <w:sz w:val="24"/>
      <w:szCs w:val="20"/>
    </w:rPr>
  </w:style>
  <w:style w:type="paragraph" w:customStyle="1" w:styleId="affffffff7">
    <w:name w:val="封面文档标题"/>
    <w:basedOn w:val="a"/>
    <w:uiPriority w:val="99"/>
    <w:qFormat/>
    <w:rsid w:val="00E54C4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uiPriority w:val="99"/>
    <w:qFormat/>
    <w:rsid w:val="00E54C4F"/>
    <w:rPr>
      <w:rFonts w:ascii="Tahoma" w:hAnsi="Tahoma"/>
      <w:sz w:val="24"/>
      <w:szCs w:val="20"/>
    </w:rPr>
  </w:style>
  <w:style w:type="paragraph" w:customStyle="1" w:styleId="1f4">
    <w:name w:val="标1"/>
    <w:basedOn w:val="a"/>
    <w:uiPriority w:val="99"/>
    <w:qFormat/>
    <w:rsid w:val="00E54C4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uiPriority w:val="99"/>
    <w:qFormat/>
    <w:rsid w:val="00E54C4F"/>
    <w:pPr>
      <w:adjustRightInd/>
    </w:pPr>
    <w:rPr>
      <w:szCs w:val="20"/>
    </w:rPr>
  </w:style>
  <w:style w:type="paragraph" w:customStyle="1" w:styleId="affffffff8">
    <w:name w:val="标书正文格式"/>
    <w:uiPriority w:val="99"/>
    <w:qFormat/>
    <w:rsid w:val="00E54C4F"/>
    <w:pPr>
      <w:spacing w:line="360" w:lineRule="auto"/>
      <w:ind w:firstLineChars="200" w:firstLine="200"/>
    </w:pPr>
    <w:rPr>
      <w:rFonts w:eastAsia="楷体_GB2312"/>
      <w:kern w:val="2"/>
      <w:sz w:val="24"/>
      <w:szCs w:val="24"/>
    </w:rPr>
  </w:style>
  <w:style w:type="paragraph" w:customStyle="1" w:styleId="82">
    <w:name w:val="样式8"/>
    <w:basedOn w:val="a"/>
    <w:uiPriority w:val="99"/>
    <w:qFormat/>
    <w:rsid w:val="00E54C4F"/>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99"/>
    <w:qFormat/>
    <w:rsid w:val="00E54C4F"/>
    <w:pPr>
      <w:adjustRightInd/>
      <w:ind w:firstLineChars="200" w:firstLine="420"/>
    </w:pPr>
    <w:rPr>
      <w:rFonts w:eastAsia="仿宋_GB2312"/>
      <w:sz w:val="28"/>
    </w:rPr>
  </w:style>
  <w:style w:type="paragraph" w:customStyle="1" w:styleId="affffffff9">
    <w:name w:val="正文文字缩进"/>
    <w:basedOn w:val="a"/>
    <w:uiPriority w:val="99"/>
    <w:qFormat/>
    <w:rsid w:val="00E54C4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uiPriority w:val="99"/>
    <w:qFormat/>
    <w:rsid w:val="00E54C4F"/>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uiPriority w:val="99"/>
    <w:qFormat/>
    <w:rsid w:val="00E54C4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uiPriority w:val="99"/>
    <w:qFormat/>
    <w:rsid w:val="00E54C4F"/>
    <w:rPr>
      <w:kern w:val="2"/>
      <w:sz w:val="21"/>
      <w:szCs w:val="24"/>
    </w:rPr>
  </w:style>
  <w:style w:type="paragraph" w:customStyle="1" w:styleId="Char220">
    <w:name w:val="Char22"/>
    <w:basedOn w:val="a"/>
    <w:uiPriority w:val="99"/>
    <w:qFormat/>
    <w:rsid w:val="00E54C4F"/>
    <w:pPr>
      <w:adjustRightInd/>
      <w:spacing w:line="360" w:lineRule="auto"/>
      <w:ind w:firstLineChars="200" w:firstLine="480"/>
    </w:pPr>
    <w:rPr>
      <w:rFonts w:ascii="仿宋_GB2312" w:eastAsia="仿宋_GB2312"/>
      <w:b/>
      <w:sz w:val="32"/>
      <w:szCs w:val="32"/>
    </w:rPr>
  </w:style>
  <w:style w:type="paragraph" w:customStyle="1" w:styleId="Char120">
    <w:name w:val="Char12"/>
    <w:basedOn w:val="a"/>
    <w:uiPriority w:val="99"/>
    <w:qFormat/>
    <w:rsid w:val="00E54C4F"/>
    <w:pPr>
      <w:widowControl/>
      <w:spacing w:after="160" w:line="240" w:lineRule="exact"/>
      <w:jc w:val="left"/>
    </w:pPr>
    <w:rPr>
      <w:rFonts w:ascii="Verdana" w:eastAsia="仿宋_GB2312" w:hAnsi="Verdana"/>
      <w:kern w:val="0"/>
      <w:sz w:val="24"/>
      <w:szCs w:val="20"/>
      <w:lang w:eastAsia="en-US"/>
    </w:rPr>
  </w:style>
  <w:style w:type="paragraph" w:customStyle="1" w:styleId="3a">
    <w:name w:val="修订3"/>
    <w:uiPriority w:val="99"/>
    <w:qFormat/>
    <w:rsid w:val="00E54C4F"/>
    <w:rPr>
      <w:kern w:val="2"/>
      <w:sz w:val="21"/>
    </w:rPr>
  </w:style>
  <w:style w:type="paragraph" w:customStyle="1" w:styleId="CSS1Char">
    <w:name w:val="CSS1级正文 Char"/>
    <w:basedOn w:val="a9"/>
    <w:uiPriority w:val="99"/>
    <w:qFormat/>
    <w:rsid w:val="00E54C4F"/>
    <w:pPr>
      <w:autoSpaceDE/>
      <w:autoSpaceDN/>
      <w:snapToGrid w:val="0"/>
      <w:ind w:firstLineChars="200" w:firstLine="480"/>
    </w:pPr>
    <w:rPr>
      <w:rFonts w:ascii="Times New Roman"/>
      <w:szCs w:val="24"/>
      <w:lang w:val="en-US"/>
    </w:rPr>
  </w:style>
  <w:style w:type="paragraph" w:customStyle="1" w:styleId="2fb">
    <w:name w:val="无间隔2"/>
    <w:uiPriority w:val="99"/>
    <w:qFormat/>
    <w:rsid w:val="00E54C4F"/>
    <w:pPr>
      <w:widowControl w:val="0"/>
      <w:jc w:val="both"/>
    </w:pPr>
    <w:rPr>
      <w:kern w:val="2"/>
      <w:sz w:val="21"/>
      <w:szCs w:val="22"/>
    </w:rPr>
  </w:style>
  <w:style w:type="paragraph" w:customStyle="1" w:styleId="affffffffd">
    <w:name w:val="表文字"/>
    <w:uiPriority w:val="99"/>
    <w:qFormat/>
    <w:rsid w:val="00E54C4F"/>
    <w:rPr>
      <w:rFonts w:ascii="宋体"/>
      <w:kern w:val="2"/>
    </w:rPr>
  </w:style>
  <w:style w:type="paragraph" w:customStyle="1" w:styleId="MMTitle">
    <w:name w:val="MM Title"/>
    <w:basedOn w:val="af8"/>
    <w:uiPriority w:val="99"/>
    <w:qFormat/>
    <w:rsid w:val="00E54C4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uiPriority w:val="99"/>
    <w:qFormat/>
    <w:rsid w:val="00E54C4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uiPriority w:val="99"/>
    <w:qFormat/>
    <w:rsid w:val="00E54C4F"/>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uiPriority w:val="99"/>
    <w:qFormat/>
    <w:rsid w:val="00E54C4F"/>
    <w:pPr>
      <w:tabs>
        <w:tab w:val="left" w:pos="360"/>
      </w:tabs>
    </w:pPr>
    <w:rPr>
      <w:sz w:val="24"/>
      <w:szCs w:val="20"/>
    </w:rPr>
  </w:style>
  <w:style w:type="paragraph" w:customStyle="1" w:styleId="afffffffff">
    <w:name w:val="表内文字"/>
    <w:basedOn w:val="a"/>
    <w:uiPriority w:val="99"/>
    <w:qFormat/>
    <w:rsid w:val="00E54C4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uiPriority w:val="99"/>
    <w:qFormat/>
    <w:rsid w:val="00E54C4F"/>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uiPriority w:val="99"/>
    <w:qFormat/>
    <w:rsid w:val="00E54C4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uiPriority w:val="99"/>
    <w:qFormat/>
    <w:rsid w:val="00E54C4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uiPriority w:val="99"/>
    <w:qFormat/>
    <w:rsid w:val="00E54C4F"/>
    <w:pPr>
      <w:tabs>
        <w:tab w:val="center" w:pos="4154"/>
        <w:tab w:val="right" w:pos="8306"/>
      </w:tabs>
      <w:spacing w:after="120"/>
      <w:jc w:val="right"/>
    </w:pPr>
    <w:rPr>
      <w:sz w:val="21"/>
    </w:rPr>
  </w:style>
  <w:style w:type="paragraph" w:customStyle="1" w:styleId="afffffffff1">
    <w:name w:val="正文－恩普"/>
    <w:basedOn w:val="a0"/>
    <w:uiPriority w:val="99"/>
    <w:qFormat/>
    <w:rsid w:val="00E54C4F"/>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Char40">
    <w:name w:val="Char4"/>
    <w:basedOn w:val="a"/>
    <w:uiPriority w:val="99"/>
    <w:qFormat/>
    <w:rsid w:val="00E54C4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E54C4F"/>
    <w:pPr>
      <w:widowControl/>
      <w:adjustRightInd/>
    </w:pPr>
    <w:rPr>
      <w:kern w:val="0"/>
      <w:szCs w:val="21"/>
    </w:rPr>
  </w:style>
  <w:style w:type="paragraph" w:customStyle="1" w:styleId="Char60">
    <w:name w:val="Char6"/>
    <w:basedOn w:val="a"/>
    <w:uiPriority w:val="99"/>
    <w:qFormat/>
    <w:rsid w:val="00E54C4F"/>
    <w:rPr>
      <w:rFonts w:ascii="仿宋_GB2312" w:eastAsia="仿宋_GB2312"/>
      <w:b/>
      <w:sz w:val="32"/>
      <w:szCs w:val="32"/>
    </w:rPr>
  </w:style>
  <w:style w:type="paragraph" w:customStyle="1" w:styleId="Char111">
    <w:name w:val="Char111"/>
    <w:basedOn w:val="a"/>
    <w:uiPriority w:val="99"/>
    <w:qFormat/>
    <w:rsid w:val="00E54C4F"/>
    <w:rPr>
      <w:rFonts w:ascii="仿宋_GB2312" w:eastAsia="仿宋_GB2312"/>
      <w:b/>
      <w:sz w:val="32"/>
      <w:szCs w:val="32"/>
    </w:rPr>
  </w:style>
  <w:style w:type="paragraph" w:customStyle="1" w:styleId="3c">
    <w:name w:val="标题3"/>
    <w:basedOn w:val="3"/>
    <w:next w:val="34"/>
    <w:uiPriority w:val="99"/>
    <w:qFormat/>
    <w:rsid w:val="00E54C4F"/>
    <w:pPr>
      <w:tabs>
        <w:tab w:val="clear" w:pos="900"/>
      </w:tabs>
      <w:spacing w:after="0" w:line="360" w:lineRule="auto"/>
    </w:pPr>
    <w:rPr>
      <w:rFonts w:ascii="仿宋" w:eastAsia="仿宋" w:hAnsi="仿宋" w:cs="仿宋"/>
    </w:rPr>
  </w:style>
  <w:style w:type="paragraph" w:customStyle="1" w:styleId="xl23">
    <w:name w:val="xl23"/>
    <w:basedOn w:val="a"/>
    <w:uiPriority w:val="99"/>
    <w:qFormat/>
    <w:rsid w:val="00E54C4F"/>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99"/>
    <w:qFormat/>
    <w:rsid w:val="00E54C4F"/>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uiPriority w:val="99"/>
    <w:qFormat/>
    <w:rsid w:val="00E54C4F"/>
    <w:pPr>
      <w:adjustRightInd/>
      <w:ind w:firstLineChars="200" w:firstLine="200"/>
    </w:pPr>
    <w:rPr>
      <w:rFonts w:ascii="Tahoma" w:hAnsi="Tahoma"/>
      <w:sz w:val="24"/>
      <w:szCs w:val="20"/>
    </w:rPr>
  </w:style>
  <w:style w:type="paragraph" w:customStyle="1" w:styleId="1f5">
    <w:name w:val="列出段落1"/>
    <w:basedOn w:val="a"/>
    <w:uiPriority w:val="99"/>
    <w:qFormat/>
    <w:rsid w:val="00E54C4F"/>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uiPriority w:val="99"/>
    <w:qFormat/>
    <w:rsid w:val="00E54C4F"/>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uiPriority w:val="99"/>
    <w:qFormat/>
    <w:rsid w:val="00E54C4F"/>
    <w:rPr>
      <w:rFonts w:ascii="仿宋_GB2312" w:eastAsia="仿宋_GB2312"/>
      <w:b/>
      <w:sz w:val="32"/>
      <w:szCs w:val="32"/>
    </w:rPr>
  </w:style>
  <w:style w:type="paragraph" w:customStyle="1" w:styleId="afffffffff2">
    <w:name w:val="五级条标题"/>
    <w:basedOn w:val="afffffffff3"/>
    <w:next w:val="affffffc"/>
    <w:uiPriority w:val="99"/>
    <w:qFormat/>
    <w:rsid w:val="00E54C4F"/>
    <w:pPr>
      <w:tabs>
        <w:tab w:val="left" w:pos="3360"/>
      </w:tabs>
      <w:ind w:left="3360"/>
      <w:outlineLvl w:val="6"/>
    </w:pPr>
  </w:style>
  <w:style w:type="paragraph" w:customStyle="1" w:styleId="afffffffff3">
    <w:name w:val="四级条标题"/>
    <w:basedOn w:val="affffffe"/>
    <w:next w:val="affffffc"/>
    <w:uiPriority w:val="99"/>
    <w:qFormat/>
    <w:rsid w:val="00E54C4F"/>
    <w:pPr>
      <w:tabs>
        <w:tab w:val="clear" w:pos="2520"/>
        <w:tab w:val="left" w:pos="2940"/>
      </w:tabs>
      <w:ind w:left="2940"/>
      <w:outlineLvl w:val="5"/>
    </w:pPr>
  </w:style>
  <w:style w:type="paragraph" w:customStyle="1" w:styleId="3d">
    <w:name w:val="目录3"/>
    <w:basedOn w:val="a"/>
    <w:uiPriority w:val="99"/>
    <w:qFormat/>
    <w:rsid w:val="00E54C4F"/>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uiPriority w:val="99"/>
    <w:qFormat/>
    <w:rsid w:val="00E54C4F"/>
    <w:rPr>
      <w:rFonts w:ascii="仿宋_GB2312" w:eastAsia="仿宋_GB2312"/>
      <w:b/>
      <w:sz w:val="32"/>
      <w:szCs w:val="32"/>
    </w:rPr>
  </w:style>
  <w:style w:type="paragraph" w:customStyle="1" w:styleId="style30">
    <w:name w:val="style3"/>
    <w:basedOn w:val="a"/>
    <w:uiPriority w:val="99"/>
    <w:qFormat/>
    <w:rsid w:val="00E54C4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99"/>
    <w:qFormat/>
    <w:rsid w:val="00E54C4F"/>
    <w:pPr>
      <w:adjustRightInd/>
      <w:spacing w:line="360" w:lineRule="auto"/>
      <w:ind w:firstLineChars="200" w:firstLine="420"/>
    </w:pPr>
    <w:rPr>
      <w:rFonts w:ascii="Calibri" w:hAnsi="Calibri"/>
      <w:sz w:val="24"/>
      <w:szCs w:val="22"/>
    </w:rPr>
  </w:style>
  <w:style w:type="paragraph" w:customStyle="1" w:styleId="afffffffff4">
    <w:name w:val="首行缩进"/>
    <w:basedOn w:val="a"/>
    <w:uiPriority w:val="99"/>
    <w:qFormat/>
    <w:rsid w:val="00E54C4F"/>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uiPriority w:val="99"/>
    <w:qFormat/>
    <w:rsid w:val="00E54C4F"/>
    <w:rPr>
      <w:rFonts w:ascii="Tahoma" w:hAnsi="Tahoma"/>
      <w:sz w:val="24"/>
      <w:szCs w:val="20"/>
    </w:rPr>
  </w:style>
  <w:style w:type="paragraph" w:customStyle="1" w:styleId="afffffffff5">
    <w:name w:val="单元格左对齐"/>
    <w:basedOn w:val="a"/>
    <w:uiPriority w:val="99"/>
    <w:qFormat/>
    <w:rsid w:val="00E54C4F"/>
    <w:pPr>
      <w:adjustRightInd/>
      <w:spacing w:line="360" w:lineRule="auto"/>
    </w:pPr>
    <w:rPr>
      <w:sz w:val="24"/>
    </w:rPr>
  </w:style>
  <w:style w:type="paragraph" w:customStyle="1" w:styleId="afffffffff6">
    <w:name w:val="正文主体"/>
    <w:basedOn w:val="2f4"/>
    <w:uiPriority w:val="99"/>
    <w:qFormat/>
    <w:rsid w:val="00E54C4F"/>
  </w:style>
  <w:style w:type="paragraph" w:customStyle="1" w:styleId="font6">
    <w:name w:val="font6"/>
    <w:basedOn w:val="a"/>
    <w:qFormat/>
    <w:rsid w:val="00E54C4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2fc">
    <w:name w:val="样式 首行缩进:  2 字符"/>
    <w:basedOn w:val="a"/>
    <w:uiPriority w:val="99"/>
    <w:qFormat/>
    <w:rsid w:val="00E54C4F"/>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uiPriority w:val="99"/>
    <w:qFormat/>
    <w:rsid w:val="00E54C4F"/>
    <w:pPr>
      <w:adjustRightInd/>
      <w:spacing w:line="360" w:lineRule="auto"/>
      <w:ind w:firstLineChars="200" w:firstLine="480"/>
    </w:pPr>
    <w:rPr>
      <w:sz w:val="24"/>
      <w:szCs w:val="20"/>
    </w:rPr>
  </w:style>
  <w:style w:type="paragraph" w:customStyle="1" w:styleId="P1">
    <w:name w:val="P1"/>
    <w:basedOn w:val="a"/>
    <w:uiPriority w:val="99"/>
    <w:qFormat/>
    <w:rsid w:val="00E54C4F"/>
    <w:pPr>
      <w:adjustRightInd/>
      <w:spacing w:line="288" w:lineRule="auto"/>
      <w:ind w:firstLineChars="200" w:firstLine="425"/>
    </w:pPr>
  </w:style>
  <w:style w:type="paragraph" w:customStyle="1" w:styleId="afffffffff7">
    <w:name w:val="列表内容"/>
    <w:basedOn w:val="a"/>
    <w:next w:val="a"/>
    <w:uiPriority w:val="99"/>
    <w:qFormat/>
    <w:rsid w:val="00E54C4F"/>
    <w:pPr>
      <w:widowControl/>
      <w:tabs>
        <w:tab w:val="left" w:pos="840"/>
      </w:tabs>
      <w:ind w:left="840" w:hanging="420"/>
      <w:jc w:val="left"/>
    </w:pPr>
    <w:rPr>
      <w:kern w:val="0"/>
      <w:sz w:val="18"/>
    </w:rPr>
  </w:style>
  <w:style w:type="paragraph" w:customStyle="1" w:styleId="CharChar11CharCharChar1">
    <w:name w:val="Char Char11 Char Char Char1"/>
    <w:basedOn w:val="a"/>
    <w:uiPriority w:val="99"/>
    <w:qFormat/>
    <w:rsid w:val="00E54C4F"/>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uiPriority w:val="99"/>
    <w:qFormat/>
    <w:rsid w:val="00E54C4F"/>
    <w:pPr>
      <w:adjustRightInd/>
    </w:pPr>
    <w:rPr>
      <w:rFonts w:ascii="Tahoma" w:hAnsi="Tahoma"/>
      <w:sz w:val="24"/>
      <w:szCs w:val="20"/>
    </w:rPr>
  </w:style>
  <w:style w:type="paragraph" w:customStyle="1" w:styleId="CharCharCharCharCharChar11">
    <w:name w:val="Char Char Char Char Char Char11"/>
    <w:basedOn w:val="a"/>
    <w:uiPriority w:val="99"/>
    <w:qFormat/>
    <w:rsid w:val="00E54C4F"/>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9"/>
    <w:unhideWhenUsed/>
    <w:qFormat/>
    <w:rsid w:val="00E54C4F"/>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uiPriority w:val="99"/>
    <w:qFormat/>
    <w:rsid w:val="00E54C4F"/>
    <w:pPr>
      <w:suppressAutoHyphens/>
      <w:autoSpaceDE w:val="0"/>
      <w:spacing w:after="120"/>
      <w:jc w:val="left"/>
    </w:pPr>
    <w:rPr>
      <w:rFonts w:ascii="Helvetica" w:hAnsi="Helvetica"/>
      <w:kern w:val="1"/>
      <w:sz w:val="20"/>
      <w:szCs w:val="20"/>
    </w:rPr>
  </w:style>
  <w:style w:type="paragraph" w:customStyle="1" w:styleId="2fe">
    <w:name w:val="正文文字缩进2字"/>
    <w:basedOn w:val="a9"/>
    <w:uiPriority w:val="99"/>
    <w:qFormat/>
    <w:rsid w:val="00E54C4F"/>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uiPriority w:val="99"/>
    <w:qFormat/>
    <w:rsid w:val="00E54C4F"/>
    <w:pPr>
      <w:spacing w:line="360" w:lineRule="auto"/>
    </w:pPr>
    <w:rPr>
      <w:szCs w:val="20"/>
    </w:rPr>
  </w:style>
  <w:style w:type="paragraph" w:customStyle="1" w:styleId="4b">
    <w:name w:val="正文4"/>
    <w:basedOn w:val="a"/>
    <w:uiPriority w:val="99"/>
    <w:qFormat/>
    <w:rsid w:val="00E54C4F"/>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uiPriority w:val="99"/>
    <w:qFormat/>
    <w:rsid w:val="00E54C4F"/>
    <w:rPr>
      <w:rFonts w:ascii="仿宋_GB2312" w:eastAsia="仿宋_GB2312"/>
      <w:b/>
      <w:sz w:val="32"/>
      <w:szCs w:val="32"/>
    </w:rPr>
  </w:style>
  <w:style w:type="paragraph" w:customStyle="1" w:styleId="Char1CharCharCharCharCharCharCharCharChar">
    <w:name w:val="Char1 Char Char Char Char Char Char Char Char Char"/>
    <w:basedOn w:val="a"/>
    <w:uiPriority w:val="99"/>
    <w:qFormat/>
    <w:rsid w:val="00E54C4F"/>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uiPriority w:val="99"/>
    <w:qFormat/>
    <w:rsid w:val="00E54C4F"/>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uiPriority w:val="99"/>
    <w:qFormat/>
    <w:rsid w:val="00E54C4F"/>
    <w:pPr>
      <w:adjustRightInd/>
      <w:spacing w:line="360" w:lineRule="auto"/>
      <w:ind w:firstLine="480"/>
    </w:pPr>
    <w:rPr>
      <w:rFonts w:cs="宋体"/>
      <w:sz w:val="24"/>
      <w:szCs w:val="20"/>
    </w:rPr>
  </w:style>
  <w:style w:type="paragraph" w:customStyle="1" w:styleId="CharChar4CharChar">
    <w:name w:val="Char Char4 Char Char"/>
    <w:basedOn w:val="a"/>
    <w:uiPriority w:val="99"/>
    <w:qFormat/>
    <w:rsid w:val="00E54C4F"/>
    <w:pPr>
      <w:widowControl/>
      <w:adjustRightInd/>
      <w:spacing w:after="160" w:line="240" w:lineRule="exact"/>
      <w:jc w:val="left"/>
    </w:pPr>
  </w:style>
  <w:style w:type="paragraph" w:customStyle="1" w:styleId="2ff">
    <w:name w:val="目录2"/>
    <w:basedOn w:val="a"/>
    <w:uiPriority w:val="99"/>
    <w:qFormat/>
    <w:rsid w:val="00E54C4F"/>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uiPriority w:val="99"/>
    <w:qFormat/>
    <w:rsid w:val="00E54C4F"/>
    <w:pPr>
      <w:spacing w:line="360" w:lineRule="auto"/>
    </w:pPr>
    <w:rPr>
      <w:szCs w:val="20"/>
    </w:rPr>
  </w:style>
  <w:style w:type="paragraph" w:customStyle="1" w:styleId="91">
    <w:name w:val="9"/>
    <w:uiPriority w:val="99"/>
    <w:qFormat/>
    <w:rsid w:val="00E54C4F"/>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uiPriority w:val="99"/>
    <w:qFormat/>
    <w:rsid w:val="00E54C4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uiPriority w:val="99"/>
    <w:qFormat/>
    <w:rsid w:val="00E54C4F"/>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uiPriority w:val="99"/>
    <w:qFormat/>
    <w:rsid w:val="00E54C4F"/>
    <w:pPr>
      <w:adjustRightInd/>
      <w:spacing w:before="20" w:after="20"/>
      <w:ind w:firstLineChars="200" w:firstLine="200"/>
    </w:pPr>
    <w:rPr>
      <w:rFonts w:ascii="Century Gothic" w:hAnsi="Century Gothic"/>
      <w:sz w:val="24"/>
      <w:szCs w:val="20"/>
    </w:rPr>
  </w:style>
  <w:style w:type="paragraph" w:customStyle="1" w:styleId="afffffffff9">
    <w:name w:val="插图说明"/>
    <w:basedOn w:val="a"/>
    <w:uiPriority w:val="99"/>
    <w:qFormat/>
    <w:rsid w:val="00E54C4F"/>
    <w:pPr>
      <w:spacing w:after="240"/>
      <w:ind w:firstLineChars="200" w:firstLine="200"/>
      <w:jc w:val="center"/>
      <w:textAlignment w:val="baseline"/>
    </w:pPr>
    <w:rPr>
      <w:rFonts w:eastAsia="黑体"/>
      <w:sz w:val="24"/>
      <w:szCs w:val="20"/>
    </w:rPr>
  </w:style>
  <w:style w:type="paragraph" w:customStyle="1" w:styleId="charttext">
    <w:name w:val="chart text"/>
    <w:basedOn w:val="a"/>
    <w:uiPriority w:val="99"/>
    <w:qFormat/>
    <w:rsid w:val="00E54C4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uiPriority w:val="99"/>
    <w:qFormat/>
    <w:rsid w:val="00E54C4F"/>
    <w:pPr>
      <w:adjustRightInd/>
      <w:ind w:firstLineChars="200" w:firstLine="200"/>
    </w:pPr>
    <w:rPr>
      <w:rFonts w:ascii="Tahoma" w:hAnsi="Tahoma"/>
      <w:sz w:val="24"/>
      <w:szCs w:val="20"/>
    </w:rPr>
  </w:style>
  <w:style w:type="paragraph" w:customStyle="1" w:styleId="230">
    <w:name w:val="正文文本 23"/>
    <w:basedOn w:val="a"/>
    <w:uiPriority w:val="99"/>
    <w:qFormat/>
    <w:rsid w:val="00E54C4F"/>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uiPriority w:val="99"/>
    <w:qFormat/>
    <w:rsid w:val="00E54C4F"/>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uiPriority w:val="99"/>
    <w:qFormat/>
    <w:rsid w:val="00E54C4F"/>
    <w:pPr>
      <w:tabs>
        <w:tab w:val="left" w:pos="0"/>
      </w:tabs>
      <w:ind w:left="900" w:firstLineChars="0" w:firstLine="0"/>
    </w:pPr>
  </w:style>
  <w:style w:type="paragraph" w:customStyle="1" w:styleId="BulletedList">
    <w:name w:val="Bulleted List"/>
    <w:basedOn w:val="a"/>
    <w:uiPriority w:val="99"/>
    <w:qFormat/>
    <w:rsid w:val="00E54C4F"/>
    <w:pPr>
      <w:tabs>
        <w:tab w:val="left" w:pos="1260"/>
      </w:tabs>
      <w:adjustRightInd/>
      <w:ind w:left="1260" w:hanging="420"/>
    </w:pPr>
  </w:style>
  <w:style w:type="paragraph" w:customStyle="1" w:styleId="2GB231215">
    <w:name w:val="样式 正文文本缩进 2 + 仿宋_GB2312 黑色 行距: 1.5 倍行距"/>
    <w:basedOn w:val="23"/>
    <w:uiPriority w:val="99"/>
    <w:qFormat/>
    <w:rsid w:val="00E54C4F"/>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99"/>
    <w:qFormat/>
    <w:rsid w:val="00E54C4F"/>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uiPriority w:val="99"/>
    <w:qFormat/>
    <w:rsid w:val="00E54C4F"/>
    <w:rPr>
      <w:rFonts w:ascii="Tahoma" w:hAnsi="Tahoma" w:cs="仿宋_GB2312"/>
      <w:sz w:val="24"/>
      <w:szCs w:val="20"/>
    </w:rPr>
  </w:style>
  <w:style w:type="paragraph" w:customStyle="1" w:styleId="1f6">
    <w:name w:val="正文1"/>
    <w:basedOn w:val="33"/>
    <w:uiPriority w:val="99"/>
    <w:qFormat/>
    <w:rsid w:val="00E54C4F"/>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uiPriority w:val="99"/>
    <w:qFormat/>
    <w:rsid w:val="00E54C4F"/>
    <w:pPr>
      <w:adjustRightInd/>
      <w:spacing w:line="360" w:lineRule="auto"/>
    </w:pPr>
    <w:rPr>
      <w:rFonts w:ascii="Arial" w:eastAsia="黑体" w:hAnsi="Arial"/>
      <w:snapToGrid w:val="0"/>
      <w:kern w:val="0"/>
      <w:sz w:val="20"/>
      <w:szCs w:val="21"/>
    </w:rPr>
  </w:style>
  <w:style w:type="paragraph" w:customStyle="1" w:styleId="xl88">
    <w:name w:val="xl88"/>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uiPriority w:val="99"/>
    <w:qFormat/>
    <w:rsid w:val="00E54C4F"/>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uiPriority w:val="99"/>
    <w:qFormat/>
    <w:rsid w:val="00E54C4F"/>
    <w:rPr>
      <w:rFonts w:ascii="仿宋_GB2312" w:eastAsia="仿宋_GB2312"/>
      <w:b/>
      <w:sz w:val="32"/>
      <w:szCs w:val="20"/>
    </w:rPr>
  </w:style>
  <w:style w:type="paragraph" w:customStyle="1" w:styleId="font8">
    <w:name w:val="font8"/>
    <w:basedOn w:val="a"/>
    <w:qFormat/>
    <w:rsid w:val="00E54C4F"/>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uiPriority w:val="99"/>
    <w:qFormat/>
    <w:rsid w:val="00E54C4F"/>
    <w:rPr>
      <w:rFonts w:ascii="仿宋_GB2312" w:eastAsia="仿宋_GB2312"/>
      <w:b/>
      <w:sz w:val="32"/>
      <w:szCs w:val="20"/>
    </w:rPr>
  </w:style>
  <w:style w:type="paragraph" w:customStyle="1" w:styleId="font13">
    <w:name w:val="font13"/>
    <w:basedOn w:val="a"/>
    <w:uiPriority w:val="99"/>
    <w:qFormat/>
    <w:rsid w:val="00E54C4F"/>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uiPriority w:val="99"/>
    <w:qFormat/>
    <w:rsid w:val="00E54C4F"/>
    <w:pPr>
      <w:adjustRightInd/>
    </w:pPr>
    <w:rPr>
      <w:rFonts w:ascii="Tahoma" w:hAnsi="Tahoma"/>
      <w:color w:val="000000"/>
      <w:sz w:val="24"/>
      <w:szCs w:val="20"/>
    </w:rPr>
  </w:style>
  <w:style w:type="paragraph" w:customStyle="1" w:styleId="legal">
    <w:name w:val="legal"/>
    <w:basedOn w:val="a"/>
    <w:uiPriority w:val="99"/>
    <w:qFormat/>
    <w:rsid w:val="00E54C4F"/>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uiPriority w:val="99"/>
    <w:qFormat/>
    <w:rsid w:val="00E54C4F"/>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uiPriority w:val="99"/>
    <w:qFormat/>
    <w:rsid w:val="00E54C4F"/>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uiPriority w:val="99"/>
    <w:qFormat/>
    <w:rsid w:val="00E54C4F"/>
    <w:pPr>
      <w:spacing w:line="360" w:lineRule="auto"/>
      <w:ind w:firstLineChars="200" w:firstLine="200"/>
    </w:pPr>
    <w:rPr>
      <w:rFonts w:eastAsia="楷体_GB2312" w:cs="Lucida Sans"/>
      <w:sz w:val="24"/>
    </w:rPr>
  </w:style>
  <w:style w:type="paragraph" w:customStyle="1" w:styleId="xl86">
    <w:name w:val="xl86"/>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uiPriority w:val="99"/>
    <w:qFormat/>
    <w:rsid w:val="00E54C4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uiPriority w:val="99"/>
    <w:qFormat/>
    <w:rsid w:val="00E54C4F"/>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uiPriority w:val="99"/>
    <w:qFormat/>
    <w:rsid w:val="00E54C4F"/>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99"/>
    <w:qFormat/>
    <w:rsid w:val="00E54C4F"/>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uiPriority w:val="99"/>
    <w:qFormat/>
    <w:rsid w:val="00E54C4F"/>
    <w:pPr>
      <w:widowControl/>
      <w:spacing w:after="160" w:line="240" w:lineRule="exact"/>
      <w:jc w:val="left"/>
    </w:pPr>
    <w:rPr>
      <w:rFonts w:eastAsia="仿宋_GB2312"/>
      <w:sz w:val="28"/>
    </w:rPr>
  </w:style>
  <w:style w:type="paragraph" w:customStyle="1" w:styleId="Char210">
    <w:name w:val="Char21"/>
    <w:basedOn w:val="a"/>
    <w:uiPriority w:val="99"/>
    <w:qFormat/>
    <w:rsid w:val="00E54C4F"/>
    <w:pPr>
      <w:adjustRightInd/>
      <w:ind w:firstLineChars="200" w:firstLine="200"/>
    </w:pPr>
    <w:rPr>
      <w:rFonts w:ascii="仿宋_GB2312" w:eastAsia="仿宋_GB2312"/>
      <w:b/>
      <w:sz w:val="32"/>
      <w:szCs w:val="32"/>
    </w:rPr>
  </w:style>
  <w:style w:type="paragraph" w:customStyle="1" w:styleId="1f7">
    <w:name w:val="列表段落1"/>
    <w:basedOn w:val="a"/>
    <w:uiPriority w:val="99"/>
    <w:qFormat/>
    <w:rsid w:val="00E54C4F"/>
    <w:pPr>
      <w:adjustRightInd/>
      <w:ind w:right="238" w:firstLine="420"/>
    </w:pPr>
    <w:rPr>
      <w:rFonts w:ascii="Calibri" w:hAnsi="Calibri"/>
      <w:sz w:val="24"/>
    </w:rPr>
  </w:style>
  <w:style w:type="paragraph" w:customStyle="1" w:styleId="CharChar110">
    <w:name w:val="Char Char110"/>
    <w:basedOn w:val="a"/>
    <w:uiPriority w:val="99"/>
    <w:qFormat/>
    <w:rsid w:val="00E54C4F"/>
    <w:pPr>
      <w:spacing w:line="360" w:lineRule="auto"/>
    </w:pPr>
    <w:rPr>
      <w:rFonts w:ascii="Tahoma" w:hAnsi="Tahoma"/>
      <w:sz w:val="24"/>
      <w:szCs w:val="20"/>
    </w:rPr>
  </w:style>
  <w:style w:type="paragraph" w:customStyle="1" w:styleId="xl80">
    <w:name w:val="xl80"/>
    <w:basedOn w:val="a"/>
    <w:qFormat/>
    <w:rsid w:val="00E54C4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uiPriority w:val="99"/>
    <w:qFormat/>
    <w:rsid w:val="00E54C4F"/>
    <w:pPr>
      <w:adjustRightInd/>
      <w:spacing w:line="360" w:lineRule="auto"/>
    </w:pPr>
    <w:rPr>
      <w:rFonts w:ascii="Arial" w:eastAsia="黑体" w:hAnsi="Arial" w:cs="Arial"/>
      <w:snapToGrid w:val="0"/>
      <w:kern w:val="0"/>
      <w:szCs w:val="21"/>
    </w:rPr>
  </w:style>
  <w:style w:type="paragraph" w:customStyle="1" w:styleId="afffffffffc">
    <w:name w:val="表正文"/>
    <w:uiPriority w:val="99"/>
    <w:qFormat/>
    <w:rsid w:val="00E54C4F"/>
    <w:pPr>
      <w:snapToGrid w:val="0"/>
      <w:spacing w:line="600" w:lineRule="atLeast"/>
      <w:ind w:firstLine="641"/>
      <w:jc w:val="both"/>
    </w:pPr>
    <w:rPr>
      <w:rFonts w:eastAsia="仿宋_GB2312"/>
      <w:sz w:val="32"/>
    </w:rPr>
  </w:style>
  <w:style w:type="paragraph" w:customStyle="1" w:styleId="-510">
    <w:name w:val="浅色底纹 - 强调文字颜色 51"/>
    <w:uiPriority w:val="99"/>
    <w:qFormat/>
    <w:rsid w:val="00E54C4F"/>
    <w:rPr>
      <w:kern w:val="2"/>
      <w:sz w:val="21"/>
      <w:szCs w:val="24"/>
    </w:rPr>
  </w:style>
  <w:style w:type="paragraph" w:customStyle="1" w:styleId="CharCharCharCharCharCharCharCharCharCharCharChar1Char2">
    <w:name w:val="Char Char Char Char Char Char Char Char Char Char Char Char1 Char2"/>
    <w:basedOn w:val="a"/>
    <w:uiPriority w:val="99"/>
    <w:qFormat/>
    <w:rsid w:val="00E54C4F"/>
    <w:rPr>
      <w:rFonts w:ascii="Tahoma" w:hAnsi="Tahoma" w:cs="仿宋_GB2312"/>
      <w:sz w:val="24"/>
      <w:szCs w:val="20"/>
    </w:rPr>
  </w:style>
  <w:style w:type="paragraph" w:customStyle="1" w:styleId="92">
    <w:name w:val="样式9"/>
    <w:basedOn w:val="a"/>
    <w:uiPriority w:val="99"/>
    <w:qFormat/>
    <w:rsid w:val="00E54C4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uiPriority w:val="99"/>
    <w:qFormat/>
    <w:rsid w:val="00E54C4F"/>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99"/>
    <w:qFormat/>
    <w:rsid w:val="00E54C4F"/>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uiPriority w:val="99"/>
    <w:qFormat/>
    <w:rsid w:val="00E54C4F"/>
    <w:pPr>
      <w:adjustRightInd/>
      <w:ind w:firstLineChars="200" w:firstLine="200"/>
    </w:pPr>
    <w:rPr>
      <w:rFonts w:ascii="Tahoma" w:hAnsi="Tahoma"/>
      <w:sz w:val="24"/>
      <w:szCs w:val="20"/>
    </w:rPr>
  </w:style>
  <w:style w:type="paragraph" w:customStyle="1" w:styleId="Style12">
    <w:name w:val="_Style 12"/>
    <w:basedOn w:val="a6"/>
    <w:uiPriority w:val="99"/>
    <w:qFormat/>
    <w:rsid w:val="00E54C4F"/>
    <w:pPr>
      <w:snapToGrid w:val="0"/>
      <w:spacing w:line="360" w:lineRule="auto"/>
    </w:pPr>
  </w:style>
  <w:style w:type="paragraph" w:customStyle="1" w:styleId="0">
    <w:name w:val="样式 首行缩进:  0 字符"/>
    <w:basedOn w:val="a"/>
    <w:uiPriority w:val="99"/>
    <w:qFormat/>
    <w:rsid w:val="00E54C4F"/>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99"/>
    <w:qFormat/>
    <w:rsid w:val="00E54C4F"/>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99"/>
    <w:qFormat/>
    <w:rsid w:val="00E54C4F"/>
    <w:pPr>
      <w:adjustRightInd/>
      <w:spacing w:line="360" w:lineRule="auto"/>
      <w:ind w:firstLineChars="200" w:firstLine="200"/>
    </w:pPr>
    <w:rPr>
      <w:rFonts w:ascii="Calibri" w:hAnsi="Calibri"/>
      <w:sz w:val="28"/>
      <w:szCs w:val="20"/>
    </w:rPr>
  </w:style>
  <w:style w:type="paragraph" w:customStyle="1" w:styleId="afffffffffd">
    <w:name w:val="方案正文"/>
    <w:basedOn w:val="a"/>
    <w:uiPriority w:val="99"/>
    <w:qFormat/>
    <w:rsid w:val="00E54C4F"/>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uiPriority w:val="99"/>
    <w:qFormat/>
    <w:rsid w:val="00E54C4F"/>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uiPriority w:val="99"/>
    <w:qFormat/>
    <w:rsid w:val="00E54C4F"/>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uiPriority w:val="99"/>
    <w:qFormat/>
    <w:rsid w:val="00E54C4F"/>
    <w:pPr>
      <w:outlineLvl w:val="2"/>
    </w:pPr>
  </w:style>
  <w:style w:type="paragraph" w:customStyle="1" w:styleId="xl78">
    <w:name w:val="xl78"/>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uiPriority w:val="99"/>
    <w:qFormat/>
    <w:rsid w:val="00E54C4F"/>
    <w:pPr>
      <w:adjustRightInd/>
      <w:ind w:firstLineChars="200" w:firstLine="200"/>
    </w:pPr>
    <w:rPr>
      <w:rFonts w:ascii="Tahoma" w:hAnsi="Tahoma"/>
      <w:sz w:val="24"/>
      <w:szCs w:val="20"/>
    </w:rPr>
  </w:style>
  <w:style w:type="paragraph" w:customStyle="1" w:styleId="GP">
    <w:name w:val="GP正文(首行缩进)"/>
    <w:basedOn w:val="a"/>
    <w:uiPriority w:val="99"/>
    <w:qFormat/>
    <w:rsid w:val="00E54C4F"/>
    <w:pPr>
      <w:adjustRightInd/>
      <w:spacing w:line="360" w:lineRule="auto"/>
      <w:ind w:firstLineChars="200" w:firstLine="200"/>
    </w:pPr>
    <w:rPr>
      <w:rFonts w:eastAsia="仿宋_GB2312"/>
      <w:sz w:val="28"/>
      <w:szCs w:val="21"/>
    </w:rPr>
  </w:style>
  <w:style w:type="paragraph" w:customStyle="1" w:styleId="MMEmpty">
    <w:name w:val="MM Empty"/>
    <w:basedOn w:val="a"/>
    <w:uiPriority w:val="99"/>
    <w:qFormat/>
    <w:rsid w:val="00E54C4F"/>
    <w:pPr>
      <w:adjustRightInd/>
    </w:pPr>
  </w:style>
  <w:style w:type="paragraph" w:customStyle="1" w:styleId="Char240">
    <w:name w:val="Char24"/>
    <w:basedOn w:val="a"/>
    <w:uiPriority w:val="99"/>
    <w:qFormat/>
    <w:rsid w:val="00E54C4F"/>
    <w:rPr>
      <w:rFonts w:ascii="仿宋_GB2312" w:eastAsia="仿宋_GB2312"/>
      <w:b/>
      <w:sz w:val="32"/>
      <w:szCs w:val="32"/>
    </w:rPr>
  </w:style>
  <w:style w:type="paragraph" w:customStyle="1" w:styleId="affffffffff0">
    <w:name w:val="正文箭头"/>
    <w:basedOn w:val="63"/>
    <w:uiPriority w:val="99"/>
    <w:qFormat/>
    <w:rsid w:val="00E54C4F"/>
  </w:style>
  <w:style w:type="paragraph" w:customStyle="1" w:styleId="U2">
    <w:name w:val="U_编号2"/>
    <w:basedOn w:val="a"/>
    <w:uiPriority w:val="99"/>
    <w:qFormat/>
    <w:rsid w:val="00E54C4F"/>
    <w:pPr>
      <w:tabs>
        <w:tab w:val="left" w:pos="785"/>
      </w:tabs>
      <w:adjustRightInd/>
      <w:spacing w:beforeLines="10" w:afterLines="10" w:line="300" w:lineRule="auto"/>
    </w:pPr>
    <w:rPr>
      <w:sz w:val="24"/>
    </w:rPr>
  </w:style>
  <w:style w:type="paragraph" w:customStyle="1" w:styleId="xl72">
    <w:name w:val="xl72"/>
    <w:basedOn w:val="a"/>
    <w:uiPriority w:val="99"/>
    <w:qFormat/>
    <w:rsid w:val="00E54C4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uiPriority w:val="99"/>
    <w:qFormat/>
    <w:rsid w:val="00E54C4F"/>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uiPriority w:val="99"/>
    <w:qFormat/>
    <w:rsid w:val="00E54C4F"/>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99"/>
    <w:unhideWhenUsed/>
    <w:qFormat/>
    <w:rsid w:val="00E54C4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99"/>
    <w:qFormat/>
    <w:rsid w:val="00E54C4F"/>
    <w:pPr>
      <w:adjustRightInd/>
      <w:ind w:firstLineChars="200" w:firstLine="420"/>
    </w:pPr>
    <w:rPr>
      <w:rFonts w:eastAsia="仿宋_GB2312"/>
      <w:sz w:val="28"/>
    </w:rPr>
  </w:style>
  <w:style w:type="paragraph" w:customStyle="1" w:styleId="affffffffff1">
    <w:name w:val="表格 内容"/>
    <w:basedOn w:val="affffffff1"/>
    <w:uiPriority w:val="99"/>
    <w:qFormat/>
    <w:rsid w:val="00E54C4F"/>
    <w:rPr>
      <w:b w:val="0"/>
      <w:sz w:val="20"/>
    </w:rPr>
  </w:style>
  <w:style w:type="paragraph" w:customStyle="1" w:styleId="1f8">
    <w:name w:val="正文首行缩进1"/>
    <w:basedOn w:val="a9"/>
    <w:uiPriority w:val="99"/>
    <w:qFormat/>
    <w:rsid w:val="00E54C4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uiPriority w:val="99"/>
    <w:qFormat/>
    <w:rsid w:val="00E54C4F"/>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uiPriority w:val="99"/>
    <w:qFormat/>
    <w:rsid w:val="00E54C4F"/>
    <w:pPr>
      <w:tabs>
        <w:tab w:val="left" w:pos="1080"/>
      </w:tabs>
      <w:ind w:left="1080" w:hanging="1080"/>
    </w:pPr>
  </w:style>
  <w:style w:type="paragraph" w:customStyle="1" w:styleId="1f9">
    <w:name w:val="数字标题1"/>
    <w:basedOn w:val="1"/>
    <w:next w:val="a"/>
    <w:uiPriority w:val="99"/>
    <w:qFormat/>
    <w:rsid w:val="00E54C4F"/>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uiPriority w:val="99"/>
    <w:qFormat/>
    <w:rsid w:val="00E54C4F"/>
    <w:pPr>
      <w:spacing w:line="360" w:lineRule="auto"/>
    </w:pPr>
    <w:rPr>
      <w:kern w:val="0"/>
      <w:sz w:val="24"/>
      <w:szCs w:val="20"/>
    </w:rPr>
  </w:style>
  <w:style w:type="paragraph" w:customStyle="1" w:styleId="aspnumfaautoadjustrightr">
    <w:name w:val="aspnumfaautoadjustrightr"/>
    <w:uiPriority w:val="99"/>
    <w:qFormat/>
    <w:rsid w:val="00E54C4F"/>
    <w:pPr>
      <w:widowControl w:val="0"/>
      <w:autoSpaceDE w:val="0"/>
      <w:autoSpaceDN w:val="0"/>
      <w:adjustRightInd w:val="0"/>
      <w:ind w:firstLine="720"/>
      <w:jc w:val="both"/>
    </w:pPr>
  </w:style>
  <w:style w:type="paragraph" w:customStyle="1" w:styleId="Body">
    <w:name w:val="Body"/>
    <w:basedOn w:val="a"/>
    <w:uiPriority w:val="99"/>
    <w:qFormat/>
    <w:rsid w:val="00E54C4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uiPriority w:val="99"/>
    <w:qFormat/>
    <w:rsid w:val="00E54C4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uiPriority w:val="99"/>
    <w:qFormat/>
    <w:rsid w:val="00E54C4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uiPriority w:val="99"/>
    <w:qFormat/>
    <w:rsid w:val="00E54C4F"/>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uiPriority w:val="99"/>
    <w:qFormat/>
    <w:rsid w:val="00E54C4F"/>
    <w:pPr>
      <w:widowControl/>
    </w:pPr>
    <w:rPr>
      <w:kern w:val="0"/>
      <w:sz w:val="24"/>
      <w:szCs w:val="20"/>
    </w:rPr>
  </w:style>
  <w:style w:type="paragraph" w:customStyle="1" w:styleId="CharChar113">
    <w:name w:val="Char Char113"/>
    <w:basedOn w:val="a"/>
    <w:uiPriority w:val="99"/>
    <w:qFormat/>
    <w:rsid w:val="00E54C4F"/>
    <w:pPr>
      <w:widowControl/>
      <w:spacing w:after="160" w:line="240" w:lineRule="exact"/>
      <w:jc w:val="left"/>
    </w:pPr>
    <w:rPr>
      <w:rFonts w:eastAsia="仿宋_GB2312"/>
      <w:sz w:val="28"/>
    </w:rPr>
  </w:style>
  <w:style w:type="paragraph" w:customStyle="1" w:styleId="59">
    <w:name w:val="样式5"/>
    <w:basedOn w:val="a"/>
    <w:uiPriority w:val="99"/>
    <w:qFormat/>
    <w:rsid w:val="00E54C4F"/>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99"/>
    <w:qFormat/>
    <w:rsid w:val="00E54C4F"/>
    <w:pPr>
      <w:adjustRightInd/>
      <w:ind w:firstLineChars="200" w:firstLine="420"/>
    </w:pPr>
    <w:rPr>
      <w:rFonts w:eastAsia="仿宋_GB2312"/>
      <w:sz w:val="28"/>
    </w:rPr>
  </w:style>
  <w:style w:type="paragraph" w:customStyle="1" w:styleId="xl93">
    <w:name w:val="xl93"/>
    <w:basedOn w:val="a"/>
    <w:qFormat/>
    <w:rsid w:val="00E54C4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uiPriority w:val="99"/>
    <w:qFormat/>
    <w:rsid w:val="00E54C4F"/>
    <w:pPr>
      <w:adjustRightInd/>
      <w:spacing w:beforeLines="50" w:line="360" w:lineRule="auto"/>
      <w:ind w:firstLine="420"/>
    </w:pPr>
    <w:rPr>
      <w:rFonts w:cs="宋体"/>
      <w:sz w:val="24"/>
      <w:szCs w:val="20"/>
    </w:rPr>
  </w:style>
  <w:style w:type="paragraph" w:customStyle="1" w:styleId="xl24">
    <w:name w:val="xl24"/>
    <w:basedOn w:val="a"/>
    <w:uiPriority w:val="99"/>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uiPriority w:val="99"/>
    <w:qFormat/>
    <w:rsid w:val="00E54C4F"/>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uiPriority w:val="99"/>
    <w:qFormat/>
    <w:rsid w:val="00E54C4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99"/>
    <w:qFormat/>
    <w:rsid w:val="00E54C4F"/>
    <w:pPr>
      <w:widowControl/>
      <w:spacing w:after="160" w:line="240" w:lineRule="exact"/>
      <w:jc w:val="left"/>
    </w:pPr>
    <w:rPr>
      <w:rFonts w:eastAsia="仿宋_GB2312"/>
      <w:sz w:val="28"/>
    </w:rPr>
  </w:style>
  <w:style w:type="paragraph" w:customStyle="1" w:styleId="affffffffff4">
    <w:name w:val="正文 图"/>
    <w:basedOn w:val="My0"/>
    <w:uiPriority w:val="99"/>
    <w:qFormat/>
    <w:rsid w:val="00E54C4F"/>
    <w:pPr>
      <w:adjustRightInd/>
      <w:spacing w:before="0"/>
      <w:ind w:firstLine="0"/>
      <w:jc w:val="center"/>
    </w:pPr>
    <w:rPr>
      <w:rFonts w:ascii="微软雅黑" w:hAnsi="微软雅黑"/>
    </w:rPr>
  </w:style>
  <w:style w:type="paragraph" w:customStyle="1" w:styleId="xl92">
    <w:name w:val="xl92"/>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E54C4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uiPriority w:val="99"/>
    <w:qFormat/>
    <w:rsid w:val="00E54C4F"/>
    <w:pPr>
      <w:ind w:left="0"/>
    </w:pPr>
  </w:style>
  <w:style w:type="paragraph" w:customStyle="1" w:styleId="xl79">
    <w:name w:val="xl79"/>
    <w:basedOn w:val="a"/>
    <w:qFormat/>
    <w:rsid w:val="00E54C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uiPriority w:val="99"/>
    <w:qFormat/>
    <w:rsid w:val="00E54C4F"/>
    <w:pPr>
      <w:spacing w:after="60" w:line="240" w:lineRule="exact"/>
    </w:pPr>
    <w:rPr>
      <w:rFonts w:ascii="Arial" w:hAnsi="Arial"/>
      <w:b/>
      <w:sz w:val="22"/>
      <w:lang w:eastAsia="en-US"/>
    </w:rPr>
  </w:style>
  <w:style w:type="paragraph" w:customStyle="1" w:styleId="affffffffff6">
    <w:name w:val="注释"/>
    <w:basedOn w:val="a"/>
    <w:uiPriority w:val="99"/>
    <w:qFormat/>
    <w:rsid w:val="00E54C4F"/>
    <w:pPr>
      <w:adjustRightInd/>
      <w:spacing w:line="360" w:lineRule="auto"/>
      <w:ind w:firstLine="480"/>
    </w:pPr>
    <w:rPr>
      <w:sz w:val="24"/>
    </w:rPr>
  </w:style>
  <w:style w:type="table" w:customStyle="1" w:styleId="2ff0">
    <w:name w:val="网格型2"/>
    <w:basedOn w:val="a2"/>
    <w:uiPriority w:val="99"/>
    <w:qFormat/>
    <w:rsid w:val="00E54C4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99"/>
    <w:qFormat/>
    <w:rsid w:val="00E54C4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99"/>
    <w:qFormat/>
    <w:rsid w:val="00E54C4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99"/>
    <w:qFormat/>
    <w:rsid w:val="00E54C4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99"/>
    <w:qFormat/>
    <w:rsid w:val="00E54C4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99"/>
    <w:qFormat/>
    <w:rsid w:val="00E54C4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99"/>
    <w:qFormat/>
    <w:rsid w:val="00E54C4F"/>
    <w:pPr>
      <w:ind w:firstLineChars="200" w:firstLine="420"/>
    </w:pPr>
  </w:style>
  <w:style w:type="character" w:customStyle="1" w:styleId="affffffffff7">
    <w:name w:val="交叉引用"/>
    <w:uiPriority w:val="99"/>
    <w:qFormat/>
    <w:rsid w:val="00E54C4F"/>
    <w:rPr>
      <w:rFonts w:ascii="Arial" w:eastAsia="黑体" w:hAnsi="Arial"/>
      <w:snapToGrid w:val="0"/>
      <w:color w:val="0000FF"/>
      <w:kern w:val="0"/>
      <w:sz w:val="20"/>
      <w:szCs w:val="21"/>
      <w:u w:val="single"/>
      <w:lang w:val="en-US" w:eastAsia="zh-CN"/>
    </w:rPr>
  </w:style>
  <w:style w:type="character" w:customStyle="1" w:styleId="1fb">
    <w:name w:val="正文缩进 字符1"/>
    <w:uiPriority w:val="99"/>
    <w:qFormat/>
    <w:rsid w:val="00E54C4F"/>
    <w:rPr>
      <w:rFonts w:ascii="宋体" w:eastAsia="宋体"/>
      <w:snapToGrid w:val="0"/>
      <w:color w:val="000000"/>
      <w:kern w:val="28"/>
      <w:sz w:val="28"/>
      <w:lang w:val="en-US" w:eastAsia="zh-CN" w:bidi="ar-SA"/>
    </w:rPr>
  </w:style>
  <w:style w:type="character" w:customStyle="1" w:styleId="1fc">
    <w:name w:val="页脚 字符1"/>
    <w:uiPriority w:val="99"/>
    <w:qFormat/>
    <w:locked/>
    <w:rsid w:val="00E54C4F"/>
    <w:rPr>
      <w:kern w:val="2"/>
      <w:sz w:val="18"/>
      <w:szCs w:val="18"/>
    </w:rPr>
  </w:style>
  <w:style w:type="character" w:customStyle="1" w:styleId="1fd">
    <w:name w:val="页眉 字符1"/>
    <w:uiPriority w:val="99"/>
    <w:qFormat/>
    <w:rsid w:val="00E54C4F"/>
    <w:rPr>
      <w:kern w:val="2"/>
      <w:sz w:val="18"/>
      <w:szCs w:val="18"/>
    </w:rPr>
  </w:style>
  <w:style w:type="character" w:customStyle="1" w:styleId="Char6">
    <w:name w:val="尾注文本 Char"/>
    <w:link w:val="ae"/>
    <w:uiPriority w:val="99"/>
    <w:qFormat/>
    <w:rsid w:val="00E54C4F"/>
    <w:rPr>
      <w:kern w:val="2"/>
      <w:sz w:val="21"/>
      <w:szCs w:val="24"/>
      <w:lang w:val="zh-CN"/>
    </w:rPr>
  </w:style>
  <w:style w:type="character" w:customStyle="1" w:styleId="Charfff2">
    <w:name w:val="无间隔 Char"/>
    <w:link w:val="affff9"/>
    <w:uiPriority w:val="99"/>
    <w:qFormat/>
    <w:rsid w:val="00E54C4F"/>
    <w:rPr>
      <w:kern w:val="2"/>
      <w:sz w:val="21"/>
      <w:szCs w:val="22"/>
    </w:rPr>
  </w:style>
  <w:style w:type="character" w:customStyle="1" w:styleId="CharChare">
    <w:name w:val="标准文本 Char Char"/>
    <w:link w:val="affffffffff8"/>
    <w:uiPriority w:val="99"/>
    <w:qFormat/>
    <w:rsid w:val="00E54C4F"/>
    <w:rPr>
      <w:rFonts w:cs="宋体"/>
      <w:kern w:val="2"/>
      <w:sz w:val="24"/>
    </w:rPr>
  </w:style>
  <w:style w:type="paragraph" w:customStyle="1" w:styleId="affffffffff8">
    <w:name w:val="标准文本"/>
    <w:basedOn w:val="a"/>
    <w:link w:val="CharChare"/>
    <w:uiPriority w:val="99"/>
    <w:qFormat/>
    <w:rsid w:val="00E54C4F"/>
    <w:pPr>
      <w:adjustRightInd/>
      <w:spacing w:line="360" w:lineRule="auto"/>
      <w:ind w:firstLineChars="200" w:firstLine="480"/>
    </w:pPr>
    <w:rPr>
      <w:rFonts w:cs="宋体"/>
      <w:sz w:val="24"/>
      <w:szCs w:val="20"/>
    </w:rPr>
  </w:style>
  <w:style w:type="character" w:customStyle="1" w:styleId="CharChar213">
    <w:name w:val="Char Char213"/>
    <w:uiPriority w:val="99"/>
    <w:qFormat/>
    <w:rsid w:val="00E54C4F"/>
    <w:rPr>
      <w:rFonts w:eastAsia="Century Gothic"/>
      <w:b/>
      <w:bCs/>
      <w:kern w:val="44"/>
      <w:sz w:val="32"/>
      <w:szCs w:val="44"/>
      <w:lang w:val="en-US" w:eastAsia="zh-CN" w:bidi="ar-SA"/>
    </w:rPr>
  </w:style>
  <w:style w:type="character" w:customStyle="1" w:styleId="apple-style-span">
    <w:name w:val="apple-style-span"/>
    <w:uiPriority w:val="99"/>
    <w:qFormat/>
    <w:rsid w:val="00E54C4F"/>
    <w:rPr>
      <w:rFonts w:ascii="Arial" w:eastAsia="黑体" w:hAnsi="Arial" w:cs="Arial"/>
      <w:snapToGrid w:val="0"/>
      <w:kern w:val="0"/>
      <w:szCs w:val="21"/>
    </w:rPr>
  </w:style>
  <w:style w:type="character" w:customStyle="1" w:styleId="151">
    <w:name w:val="15"/>
    <w:uiPriority w:val="99"/>
    <w:qFormat/>
    <w:rsid w:val="00E54C4F"/>
    <w:rPr>
      <w:rFonts w:ascii="Calibri" w:hAnsi="Calibri" w:hint="default"/>
      <w:color w:val="0000FF"/>
      <w:u w:val="single"/>
    </w:rPr>
  </w:style>
  <w:style w:type="character" w:customStyle="1" w:styleId="160">
    <w:name w:val="16"/>
    <w:uiPriority w:val="99"/>
    <w:qFormat/>
    <w:rsid w:val="00E54C4F"/>
    <w:rPr>
      <w:rFonts w:ascii="宋体" w:eastAsia="宋体" w:hAnsi="宋体" w:hint="eastAsia"/>
      <w:color w:val="000000"/>
      <w:sz w:val="20"/>
      <w:szCs w:val="20"/>
    </w:rPr>
  </w:style>
  <w:style w:type="character" w:customStyle="1" w:styleId="edui-unclickable">
    <w:name w:val="edui-unclickable"/>
    <w:uiPriority w:val="99"/>
    <w:qFormat/>
    <w:rsid w:val="00E54C4F"/>
    <w:rPr>
      <w:color w:val="808080"/>
    </w:rPr>
  </w:style>
  <w:style w:type="character" w:customStyle="1" w:styleId="tpccontent1">
    <w:name w:val="tpc_content1"/>
    <w:uiPriority w:val="99"/>
    <w:qFormat/>
    <w:rsid w:val="00E54C4F"/>
    <w:rPr>
      <w:sz w:val="20"/>
      <w:szCs w:val="20"/>
    </w:rPr>
  </w:style>
  <w:style w:type="character" w:customStyle="1" w:styleId="affffffffff9">
    <w:name w:val="正文文本缩进 字符"/>
    <w:uiPriority w:val="99"/>
    <w:qFormat/>
    <w:rsid w:val="00E54C4F"/>
    <w:rPr>
      <w:rFonts w:ascii="Century Gothic" w:eastAsia="Century Gothic" w:hAnsi="Century Gothic"/>
      <w:kern w:val="2"/>
      <w:sz w:val="24"/>
      <w:lang w:val="en-US" w:eastAsia="zh-CN" w:bidi="ar-SA"/>
    </w:rPr>
  </w:style>
  <w:style w:type="character" w:customStyle="1" w:styleId="2ff1">
    <w:name w:val="正文文本 2 字符"/>
    <w:uiPriority w:val="99"/>
    <w:qFormat/>
    <w:rsid w:val="00E54C4F"/>
    <w:rPr>
      <w:rFonts w:ascii="Arial" w:eastAsia="宋体" w:hAnsi="Arial"/>
      <w:kern w:val="2"/>
      <w:sz w:val="24"/>
      <w:szCs w:val="24"/>
      <w:lang w:val="en-US" w:eastAsia="zh-CN" w:bidi="ar-SA"/>
    </w:rPr>
  </w:style>
  <w:style w:type="character" w:customStyle="1" w:styleId="edui-clickable2">
    <w:name w:val="edui-clickable2"/>
    <w:uiPriority w:val="99"/>
    <w:qFormat/>
    <w:rsid w:val="00E54C4F"/>
    <w:rPr>
      <w:color w:val="0000FF"/>
      <w:u w:val="single"/>
    </w:rPr>
  </w:style>
  <w:style w:type="character" w:customStyle="1" w:styleId="style10">
    <w:name w:val="style1"/>
    <w:uiPriority w:val="99"/>
    <w:qFormat/>
    <w:rsid w:val="00E54C4F"/>
    <w:rPr>
      <w:rFonts w:ascii="Arial" w:eastAsia="黑体" w:hAnsi="Arial" w:cs="Arial"/>
      <w:snapToGrid w:val="0"/>
      <w:kern w:val="0"/>
      <w:szCs w:val="21"/>
    </w:rPr>
  </w:style>
  <w:style w:type="character" w:customStyle="1" w:styleId="zbggtop11style5">
    <w:name w:val="zbggtop11 style5"/>
    <w:uiPriority w:val="99"/>
    <w:qFormat/>
    <w:rsid w:val="00E54C4F"/>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uiPriority w:val="99"/>
    <w:qFormat/>
    <w:rsid w:val="00E54C4F"/>
    <w:rPr>
      <w:rFonts w:ascii="宋体" w:eastAsia="宋体" w:hAnsi="Courier New" w:cs="Courier New"/>
      <w:snapToGrid w:val="0"/>
      <w:sz w:val="18"/>
      <w:szCs w:val="21"/>
      <w:lang w:val="en-US" w:eastAsia="zh-CN" w:bidi="ar-SA"/>
    </w:rPr>
  </w:style>
  <w:style w:type="character" w:customStyle="1" w:styleId="bulletintext1">
    <w:name w:val="bulletintext1"/>
    <w:uiPriority w:val="99"/>
    <w:qFormat/>
    <w:rsid w:val="00E54C4F"/>
    <w:rPr>
      <w:color w:val="000000"/>
      <w:sz w:val="18"/>
    </w:rPr>
  </w:style>
  <w:style w:type="paragraph" w:customStyle="1" w:styleId="Style947">
    <w:name w:val="_Style 947"/>
    <w:basedOn w:val="a"/>
    <w:next w:val="afff0"/>
    <w:uiPriority w:val="99"/>
    <w:qFormat/>
    <w:rsid w:val="00E54C4F"/>
    <w:pPr>
      <w:adjustRightInd/>
      <w:ind w:firstLineChars="200" w:firstLine="420"/>
    </w:pPr>
  </w:style>
  <w:style w:type="paragraph" w:customStyle="1" w:styleId="5b">
    <w:name w:val="正文5"/>
    <w:uiPriority w:val="99"/>
    <w:qFormat/>
    <w:rsid w:val="00E54C4F"/>
    <w:pPr>
      <w:jc w:val="both"/>
    </w:pPr>
    <w:rPr>
      <w:rFonts w:cs="宋体"/>
      <w:kern w:val="2"/>
      <w:sz w:val="21"/>
      <w:szCs w:val="21"/>
    </w:rPr>
  </w:style>
  <w:style w:type="paragraph" w:customStyle="1" w:styleId="2ff2">
    <w:name w:val="纯文本2"/>
    <w:basedOn w:val="a"/>
    <w:uiPriority w:val="99"/>
    <w:qFormat/>
    <w:rsid w:val="00E54C4F"/>
    <w:pPr>
      <w:adjustRightInd/>
      <w:snapToGrid w:val="0"/>
      <w:jc w:val="left"/>
    </w:pPr>
    <w:rPr>
      <w:rFonts w:ascii="Century Gothic" w:eastAsia="Century Gothic" w:hAnsi="楷体_GB2312"/>
      <w:szCs w:val="20"/>
    </w:rPr>
  </w:style>
  <w:style w:type="paragraph" w:customStyle="1" w:styleId="Body1">
    <w:name w:val="*Body 1"/>
    <w:uiPriority w:val="99"/>
    <w:qFormat/>
    <w:rsid w:val="00E54C4F"/>
    <w:pPr>
      <w:spacing w:after="240" w:line="360" w:lineRule="auto"/>
      <w:ind w:left="-1276" w:firstLine="454"/>
    </w:pPr>
    <w:rPr>
      <w:sz w:val="22"/>
      <w:lang w:eastAsia="en-US"/>
    </w:rPr>
  </w:style>
  <w:style w:type="paragraph" w:customStyle="1" w:styleId="font1">
    <w:name w:val="font1"/>
    <w:basedOn w:val="a"/>
    <w:uiPriority w:val="99"/>
    <w:qFormat/>
    <w:rsid w:val="00E54C4F"/>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uiPriority w:val="99"/>
    <w:qFormat/>
    <w:rsid w:val="00E54C4F"/>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uiPriority w:val="99"/>
    <w:qFormat/>
    <w:rsid w:val="00E54C4F"/>
    <w:pPr>
      <w:autoSpaceDE w:val="0"/>
      <w:autoSpaceDN w:val="0"/>
      <w:spacing w:before="100" w:after="100"/>
      <w:ind w:left="360" w:right="360"/>
      <w:jc w:val="left"/>
    </w:pPr>
    <w:rPr>
      <w:kern w:val="0"/>
      <w:sz w:val="24"/>
      <w:szCs w:val="20"/>
    </w:rPr>
  </w:style>
  <w:style w:type="paragraph" w:customStyle="1" w:styleId="p10">
    <w:name w:val="p1"/>
    <w:basedOn w:val="a"/>
    <w:uiPriority w:val="99"/>
    <w:qFormat/>
    <w:rsid w:val="00E54C4F"/>
    <w:pPr>
      <w:widowControl/>
      <w:adjustRightInd/>
      <w:jc w:val="left"/>
    </w:pPr>
    <w:rPr>
      <w:rFonts w:ascii=".PingFang SC" w:eastAsia=".PingFang SC"/>
      <w:color w:val="454545"/>
      <w:kern w:val="0"/>
      <w:sz w:val="18"/>
      <w:szCs w:val="18"/>
    </w:rPr>
  </w:style>
  <w:style w:type="paragraph" w:customStyle="1" w:styleId="TableParagraph">
    <w:name w:val="Table Paragraph"/>
    <w:basedOn w:val="a"/>
    <w:uiPriority w:val="99"/>
    <w:qFormat/>
    <w:rsid w:val="00E54C4F"/>
    <w:pPr>
      <w:adjustRightInd/>
      <w:jc w:val="left"/>
    </w:pPr>
    <w:rPr>
      <w:rFonts w:ascii="Calibri" w:hAnsi="Calibri"/>
      <w:kern w:val="0"/>
      <w:sz w:val="22"/>
      <w:szCs w:val="22"/>
      <w:lang w:eastAsia="en-US"/>
    </w:rPr>
  </w:style>
  <w:style w:type="paragraph" w:customStyle="1" w:styleId="Preformatted">
    <w:name w:val="Preformatted"/>
    <w:basedOn w:val="a"/>
    <w:uiPriority w:val="99"/>
    <w:qFormat/>
    <w:rsid w:val="00E54C4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uiPriority w:val="99"/>
    <w:qFormat/>
    <w:rsid w:val="00E54C4F"/>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E54C4F"/>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uiPriority w:val="99"/>
    <w:qFormat/>
    <w:rsid w:val="00E54C4F"/>
    <w:rPr>
      <w:color w:val="000000"/>
      <w:shd w:val="clear" w:color="auto" w:fill="EFD200"/>
    </w:rPr>
  </w:style>
  <w:style w:type="character" w:customStyle="1" w:styleId="font71">
    <w:name w:val="font71"/>
    <w:uiPriority w:val="99"/>
    <w:qFormat/>
    <w:rsid w:val="00E54C4F"/>
    <w:rPr>
      <w:rFonts w:ascii="宋体" w:eastAsia="宋体" w:hAnsi="宋体" w:cs="宋体" w:hint="eastAsia"/>
      <w:color w:val="000000"/>
      <w:sz w:val="22"/>
      <w:szCs w:val="22"/>
      <w:u w:val="none"/>
    </w:rPr>
  </w:style>
  <w:style w:type="character" w:customStyle="1" w:styleId="font91">
    <w:name w:val="font91"/>
    <w:uiPriority w:val="99"/>
    <w:qFormat/>
    <w:rsid w:val="00E54C4F"/>
    <w:rPr>
      <w:rFonts w:ascii="仿宋" w:eastAsia="仿宋" w:hAnsi="仿宋" w:cs="仿宋" w:hint="eastAsia"/>
      <w:color w:val="000000"/>
      <w:sz w:val="22"/>
      <w:szCs w:val="22"/>
      <w:u w:val="none"/>
    </w:rPr>
  </w:style>
  <w:style w:type="paragraph" w:customStyle="1" w:styleId="4e">
    <w:name w:val="修订4"/>
    <w:hidden/>
    <w:uiPriority w:val="99"/>
    <w:semiHidden/>
    <w:qFormat/>
    <w:rsid w:val="00E54C4F"/>
    <w:rPr>
      <w:kern w:val="2"/>
      <w:sz w:val="21"/>
      <w:szCs w:val="24"/>
    </w:rPr>
  </w:style>
  <w:style w:type="character" w:customStyle="1" w:styleId="1CharChar0">
    <w:name w:val="样式1 Char Char"/>
    <w:link w:val="1f2"/>
    <w:qFormat/>
    <w:rsid w:val="00A7162D"/>
    <w:rPr>
      <w:rFonts w:ascii="宋体" w:hAnsi="宋体"/>
      <w:sz w:val="24"/>
    </w:rPr>
  </w:style>
  <w:style w:type="character" w:customStyle="1" w:styleId="2Char1">
    <w:name w:val="标题 2 Char1"/>
    <w:link w:val="2"/>
    <w:uiPriority w:val="99"/>
    <w:qFormat/>
    <w:locked/>
    <w:rsid w:val="00A7162D"/>
    <w:rPr>
      <w:rFonts w:ascii="仿宋_GB2312" w:eastAsia="仿宋_GB2312" w:hAnsi="仿宋"/>
      <w:b/>
      <w:bCs/>
      <w:kern w:val="2"/>
      <w:sz w:val="32"/>
      <w:szCs w:val="32"/>
      <w:lang w:val="zh-CN"/>
    </w:rPr>
  </w:style>
  <w:style w:type="character" w:customStyle="1" w:styleId="3Char">
    <w:name w:val="标题 3 Char"/>
    <w:link w:val="3"/>
    <w:uiPriority w:val="99"/>
    <w:qFormat/>
    <w:locked/>
    <w:rsid w:val="00A7162D"/>
    <w:rPr>
      <w:b/>
      <w:bCs/>
      <w:kern w:val="2"/>
      <w:sz w:val="32"/>
      <w:szCs w:val="32"/>
    </w:rPr>
  </w:style>
  <w:style w:type="paragraph" w:customStyle="1" w:styleId="213">
    <w:name w:val="正文文本首行缩进 21"/>
    <w:basedOn w:val="aa"/>
    <w:uiPriority w:val="99"/>
    <w:qFormat/>
    <w:rsid w:val="00A7162D"/>
    <w:pPr>
      <w:spacing w:line="200" w:lineRule="atLeast"/>
      <w:ind w:firstLine="420"/>
    </w:pPr>
    <w:rPr>
      <w:rFonts w:hAnsi="Courier New"/>
      <w:spacing w:val="-4"/>
      <w:sz w:val="18"/>
      <w:szCs w:val="18"/>
    </w:rPr>
  </w:style>
  <w:style w:type="paragraph" w:customStyle="1" w:styleId="Normal">
    <w:name w:val="[Normal]"/>
    <w:uiPriority w:val="99"/>
    <w:qFormat/>
    <w:rsid w:val="00A7162D"/>
    <w:rPr>
      <w:rFonts w:ascii="宋体" w:hAnsi="宋体"/>
      <w:sz w:val="24"/>
      <w:szCs w:val="22"/>
      <w:lang w:val="zh-CN"/>
    </w:rPr>
  </w:style>
  <w:style w:type="paragraph" w:customStyle="1" w:styleId="affffffffffb">
    <w:name w:val="ÕýÎÄÊ¡ÙÐÐËõ½ø"/>
    <w:basedOn w:val="a"/>
    <w:uiPriority w:val="99"/>
    <w:qFormat/>
    <w:rsid w:val="00A7162D"/>
    <w:pPr>
      <w:widowControl/>
      <w:overflowPunct w:val="0"/>
      <w:autoSpaceDE w:val="0"/>
      <w:autoSpaceDN w:val="0"/>
      <w:spacing w:line="360" w:lineRule="auto"/>
      <w:ind w:left="1134"/>
      <w:textAlignment w:val="baseline"/>
    </w:pPr>
    <w:rPr>
      <w:kern w:val="0"/>
      <w:szCs w:val="21"/>
    </w:rPr>
  </w:style>
  <w:style w:type="paragraph" w:customStyle="1" w:styleId="affffffffffc">
    <w:name w:val="Ñ㉣"/>
    <w:uiPriority w:val="99"/>
    <w:qFormat/>
    <w:rsid w:val="00A7162D"/>
    <w:pPr>
      <w:overflowPunct w:val="0"/>
      <w:autoSpaceDE w:val="0"/>
      <w:autoSpaceDN w:val="0"/>
      <w:adjustRightInd w:val="0"/>
      <w:spacing w:line="400" w:lineRule="exact"/>
      <w:jc w:val="both"/>
      <w:textAlignment w:val="baseline"/>
    </w:pPr>
    <w:rPr>
      <w:sz w:val="24"/>
      <w:szCs w:val="24"/>
    </w:rPr>
  </w:style>
  <w:style w:type="paragraph" w:customStyle="1" w:styleId="affffffffffd">
    <w:name w:val="±í????"/>
    <w:basedOn w:val="a"/>
    <w:uiPriority w:val="99"/>
    <w:qFormat/>
    <w:rsid w:val="00A7162D"/>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3f2">
    <w:name w:val="纯文本3"/>
    <w:basedOn w:val="a"/>
    <w:uiPriority w:val="99"/>
    <w:qFormat/>
    <w:rsid w:val="00A7162D"/>
    <w:pPr>
      <w:adjustRightInd/>
      <w:snapToGrid w:val="0"/>
      <w:jc w:val="left"/>
    </w:pPr>
    <w:rPr>
      <w:rFonts w:ascii="Century Gothic" w:eastAsia="Times New Roman" w:hAnsi="楷体_GB2312" w:cs="Century Gothic"/>
      <w:szCs w:val="21"/>
    </w:rPr>
  </w:style>
  <w:style w:type="table" w:customStyle="1" w:styleId="TableNormal">
    <w:name w:val="Table Normal"/>
    <w:semiHidden/>
    <w:unhideWhenUsed/>
    <w:qFormat/>
    <w:rsid w:val="00A7162D"/>
    <w:tblPr>
      <w:tblCellMar>
        <w:top w:w="0" w:type="dxa"/>
        <w:left w:w="0" w:type="dxa"/>
        <w:bottom w:w="0" w:type="dxa"/>
        <w:right w:w="0" w:type="dxa"/>
      </w:tblCellMar>
    </w:tblPr>
  </w:style>
  <w:style w:type="paragraph" w:customStyle="1" w:styleId="4f">
    <w:name w:val="纯文本4"/>
    <w:basedOn w:val="a"/>
    <w:unhideWhenUsed/>
    <w:rsid w:val="00A7162D"/>
    <w:pPr>
      <w:adjustRightInd/>
    </w:pPr>
    <w:rPr>
      <w:rFonts w:ascii="宋体"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1&#24180;"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2290D-28D3-4DF5-86E7-436AADCA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139</Pages>
  <Words>12785</Words>
  <Characters>72881</Characters>
  <Application>Microsoft Office Word</Application>
  <DocSecurity>0</DocSecurity>
  <Lines>607</Lines>
  <Paragraphs>170</Paragraphs>
  <ScaleCrop>false</ScaleCrop>
  <Company>杭州市国内经济合作办公室</Company>
  <LinksUpToDate>false</LinksUpToDate>
  <CharactersWithSpaces>85496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浙江鼎力工程项目管理有限公司</cp:lastModifiedBy>
  <cp:revision>345</cp:revision>
  <cp:lastPrinted>2023-05-11T01:58:00Z</cp:lastPrinted>
  <dcterms:created xsi:type="dcterms:W3CDTF">2021-07-30T08:22:00Z</dcterms:created>
  <dcterms:modified xsi:type="dcterms:W3CDTF">2023-06-08T10:28:00Z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