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A72C3">
      <w:pPr>
        <w:spacing w:line="360" w:lineRule="auto"/>
        <w:jc w:val="center"/>
        <w:rPr>
          <w:rFonts w:ascii="仿宋" w:hAnsi="仿宋" w:eastAsia="仿宋" w:cs="仿宋_GB2312"/>
          <w:color w:val="auto"/>
          <w:sz w:val="48"/>
          <w:szCs w:val="48"/>
          <w:highlight w:val="none"/>
        </w:rPr>
      </w:pPr>
    </w:p>
    <w:p w14:paraId="2B96D572">
      <w:pPr>
        <w:spacing w:line="360" w:lineRule="auto"/>
        <w:jc w:val="center"/>
        <w:rPr>
          <w:rFonts w:ascii="仿宋" w:hAnsi="仿宋" w:eastAsia="仿宋" w:cs="仿宋_GB2312"/>
          <w:color w:val="auto"/>
          <w:sz w:val="48"/>
          <w:szCs w:val="48"/>
          <w:highlight w:val="none"/>
        </w:rPr>
      </w:pPr>
    </w:p>
    <w:p w14:paraId="0B0AA91D">
      <w:pPr>
        <w:spacing w:line="360" w:lineRule="auto"/>
        <w:jc w:val="center"/>
        <w:rPr>
          <w:rFonts w:ascii="仿宋" w:hAnsi="仿宋" w:eastAsia="仿宋" w:cs="仿宋_GB2312"/>
          <w:color w:val="auto"/>
          <w:sz w:val="48"/>
          <w:szCs w:val="48"/>
          <w:highlight w:val="none"/>
        </w:rPr>
      </w:pPr>
    </w:p>
    <w:p w14:paraId="3839252B">
      <w:pPr>
        <w:spacing w:line="360" w:lineRule="auto"/>
        <w:jc w:val="center"/>
        <w:rPr>
          <w:rFonts w:ascii="仿宋" w:hAnsi="仿宋" w:eastAsia="仿宋" w:cs="仿宋_GB2312"/>
          <w:color w:val="auto"/>
          <w:sz w:val="48"/>
          <w:szCs w:val="48"/>
          <w:highlight w:val="none"/>
        </w:rPr>
      </w:pPr>
    </w:p>
    <w:p w14:paraId="1891D3A2">
      <w:pPr>
        <w:spacing w:line="360" w:lineRule="auto"/>
        <w:jc w:val="center"/>
        <w:rPr>
          <w:rFonts w:hint="eastAsia" w:ascii="仿宋" w:hAnsi="仿宋" w:eastAsia="仿宋" w:cs="仿宋_GB2312"/>
          <w:color w:val="auto"/>
          <w:sz w:val="48"/>
          <w:szCs w:val="48"/>
          <w:highlight w:val="none"/>
          <w:lang w:eastAsia="zh-CN"/>
        </w:rPr>
      </w:pPr>
      <w:r>
        <w:rPr>
          <w:rFonts w:hint="eastAsia" w:ascii="仿宋" w:hAnsi="仿宋" w:eastAsia="仿宋" w:cs="仿宋_GB2312"/>
          <w:color w:val="auto"/>
          <w:sz w:val="48"/>
          <w:szCs w:val="48"/>
          <w:highlight w:val="none"/>
          <w:lang w:eastAsia="zh-CN"/>
        </w:rPr>
        <w:t>江山市全覆盖宅基地及集体建设用地</w:t>
      </w:r>
    </w:p>
    <w:p w14:paraId="4260A6C3">
      <w:pPr>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lang w:eastAsia="zh-CN"/>
        </w:rPr>
        <w:t>地籍图编制项目</w:t>
      </w:r>
    </w:p>
    <w:p w14:paraId="2A4B2837">
      <w:pPr>
        <w:adjustRightInd/>
        <w:spacing w:line="360" w:lineRule="auto"/>
        <w:jc w:val="center"/>
        <w:rPr>
          <w:rFonts w:ascii="仿宋" w:hAnsi="仿宋" w:eastAsia="仿宋" w:cs="仿宋_GB2312"/>
          <w:bCs/>
          <w:color w:val="auto"/>
          <w:sz w:val="44"/>
          <w:szCs w:val="44"/>
          <w:highlight w:val="none"/>
        </w:rPr>
      </w:pPr>
      <w:r>
        <w:rPr>
          <w:rFonts w:ascii="仿宋" w:hAnsi="仿宋" w:eastAsia="仿宋" w:cs="仿宋_GB2312"/>
          <w:bCs/>
          <w:color w:val="auto"/>
          <w:sz w:val="44"/>
          <w:szCs w:val="44"/>
          <w:highlight w:val="none"/>
        </w:rPr>
        <w:t xml:space="preserve"> （电子招投标）</w:t>
      </w:r>
    </w:p>
    <w:p w14:paraId="2ED95924">
      <w:pPr>
        <w:snapToGrid w:val="0"/>
        <w:spacing w:line="360" w:lineRule="auto"/>
        <w:jc w:val="center"/>
        <w:rPr>
          <w:rFonts w:hint="default" w:ascii="仿宋" w:hAnsi="仿宋" w:eastAsia="仿宋" w:cs="仿宋_GB2312"/>
          <w:color w:val="auto"/>
          <w:sz w:val="30"/>
          <w:szCs w:val="30"/>
          <w:highlight w:val="none"/>
          <w:lang w:val="en-US"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eastAsia="zh-CN"/>
        </w:rPr>
        <w:t>ZJJY-2025-050</w:t>
      </w:r>
    </w:p>
    <w:p w14:paraId="3661FCB4">
      <w:pPr>
        <w:adjustRightInd/>
        <w:spacing w:line="360" w:lineRule="auto"/>
        <w:rPr>
          <w:rFonts w:ascii="仿宋" w:hAnsi="仿宋" w:eastAsia="仿宋" w:cs="仿宋_GB2312"/>
          <w:color w:val="auto"/>
          <w:sz w:val="28"/>
          <w:szCs w:val="20"/>
          <w:highlight w:val="none"/>
        </w:rPr>
      </w:pPr>
    </w:p>
    <w:p w14:paraId="4CEC4BD6">
      <w:pP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14:paraId="7AD9B831">
      <w:pPr>
        <w:spacing w:line="360" w:lineRule="auto"/>
        <w:jc w:val="center"/>
        <w:rPr>
          <w:rFonts w:ascii="仿宋" w:hAnsi="仿宋" w:eastAsia="仿宋" w:cs="仿宋_GB2312"/>
          <w:b/>
          <w:color w:val="auto"/>
          <w:sz w:val="44"/>
          <w:szCs w:val="44"/>
          <w:highlight w:val="none"/>
        </w:rPr>
      </w:pPr>
    </w:p>
    <w:p w14:paraId="56E9BDA1">
      <w:pPr>
        <w:spacing w:line="360" w:lineRule="auto"/>
        <w:jc w:val="center"/>
        <w:rPr>
          <w:rFonts w:ascii="仿宋" w:hAnsi="仿宋" w:eastAsia="仿宋" w:cs="仿宋_GB2312"/>
          <w:color w:val="auto"/>
          <w:sz w:val="24"/>
          <w:highlight w:val="none"/>
        </w:rPr>
      </w:pPr>
    </w:p>
    <w:p w14:paraId="18B97A2A">
      <w:pPr>
        <w:spacing w:line="360" w:lineRule="auto"/>
        <w:jc w:val="center"/>
        <w:rPr>
          <w:rFonts w:ascii="仿宋" w:hAnsi="仿宋" w:eastAsia="仿宋" w:cs="仿宋_GB2312"/>
          <w:color w:val="auto"/>
          <w:sz w:val="24"/>
          <w:highlight w:val="none"/>
        </w:rPr>
      </w:pPr>
    </w:p>
    <w:p w14:paraId="4772179E">
      <w:pPr>
        <w:spacing w:line="360" w:lineRule="auto"/>
        <w:rPr>
          <w:rFonts w:ascii="仿宋" w:hAnsi="仿宋" w:eastAsia="仿宋" w:cs="仿宋_GB2312"/>
          <w:color w:val="auto"/>
          <w:sz w:val="32"/>
          <w:szCs w:val="32"/>
          <w:highlight w:val="none"/>
        </w:rPr>
      </w:pPr>
    </w:p>
    <w:p w14:paraId="2782F9F3">
      <w:pPr>
        <w:snapToGrid w:val="0"/>
        <w:spacing w:line="360"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采购人：江山市自然资源和规划局</w:t>
      </w:r>
    </w:p>
    <w:p w14:paraId="7C3DE63F">
      <w:pPr>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采购代理机构：浙江建友工程咨询有限公司</w:t>
      </w:r>
    </w:p>
    <w:p w14:paraId="35F25A05">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宋体" w:hAnsi="宋体" w:eastAsia="仿宋_GB2312" w:cs="宋体"/>
          <w:bCs/>
          <w:color w:val="auto"/>
          <w:sz w:val="32"/>
          <w:szCs w:val="32"/>
          <w:highlight w:val="none"/>
          <w:lang w:val="en-US" w:eastAsia="zh-CN"/>
        </w:rPr>
        <w:t>五</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六</w:t>
      </w:r>
      <w:r>
        <w:rPr>
          <w:rFonts w:hint="eastAsia" w:ascii="仿宋_GB2312" w:hAnsi="仿宋_GB2312" w:eastAsia="仿宋_GB2312" w:cs="仿宋_GB2312"/>
          <w:bCs/>
          <w:color w:val="auto"/>
          <w:sz w:val="32"/>
          <w:szCs w:val="32"/>
          <w:highlight w:val="none"/>
        </w:rPr>
        <w:t>月</w:t>
      </w:r>
    </w:p>
    <w:p w14:paraId="36FB3CF0">
      <w:pPr>
        <w:spacing w:line="360" w:lineRule="auto"/>
        <w:jc w:val="center"/>
        <w:rPr>
          <w:rFonts w:ascii="仿宋" w:hAnsi="仿宋" w:eastAsia="仿宋" w:cs="仿宋_GB2312"/>
          <w:color w:val="auto"/>
          <w:sz w:val="24"/>
          <w:highlight w:val="none"/>
        </w:rPr>
        <w:sectPr>
          <w:headerReference r:id="rId5" w:type="first"/>
          <w:headerReference r:id="rId3" w:type="default"/>
          <w:footerReference r:id="rId6" w:type="default"/>
          <w:headerReference r:id="rId4" w:type="even"/>
          <w:footerReference r:id="rId7" w:type="even"/>
          <w:pgSz w:w="11906" w:h="16838"/>
          <w:pgMar w:top="1161" w:right="1361" w:bottom="1361" w:left="1361" w:header="851" w:footer="992" w:gutter="0"/>
          <w:cols w:space="720" w:num="1"/>
          <w:titlePg/>
          <w:docGrid w:linePitch="312" w:charSpace="0"/>
        </w:sectPr>
      </w:pPr>
    </w:p>
    <w:p w14:paraId="718F19F7">
      <w:pPr>
        <w:spacing w:line="360" w:lineRule="auto"/>
        <w:jc w:val="center"/>
        <w:rPr>
          <w:rFonts w:ascii="仿宋" w:hAnsi="仿宋" w:eastAsia="仿宋" w:cs="仿宋_GB2312"/>
          <w:b/>
          <w:color w:val="auto"/>
          <w:sz w:val="48"/>
          <w:szCs w:val="48"/>
          <w:highlight w:val="none"/>
        </w:rPr>
      </w:pPr>
    </w:p>
    <w:p w14:paraId="68F1F338">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14:paraId="54384EFD">
      <w:pPr>
        <w:spacing w:line="360" w:lineRule="auto"/>
        <w:rPr>
          <w:rFonts w:ascii="仿宋" w:hAnsi="仿宋" w:eastAsia="仿宋" w:cs="仿宋_GB2312"/>
          <w:color w:val="auto"/>
          <w:sz w:val="32"/>
          <w:szCs w:val="32"/>
          <w:highlight w:val="none"/>
        </w:rPr>
      </w:pPr>
    </w:p>
    <w:p w14:paraId="4F2B97E1">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14:paraId="5276512D">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14:paraId="2A6C902E">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14:paraId="5EDF64A4">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14:paraId="777FBC26">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14:paraId="6C606F12">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14:paraId="0899D7AB">
      <w:pPr>
        <w:spacing w:line="360" w:lineRule="auto"/>
        <w:ind w:firstLine="549" w:firstLineChars="229"/>
        <w:rPr>
          <w:rFonts w:ascii="仿宋" w:hAnsi="仿宋" w:eastAsia="仿宋" w:cs="仿宋_GB2312"/>
          <w:color w:val="auto"/>
          <w:sz w:val="24"/>
          <w:highlight w:val="none"/>
        </w:rPr>
      </w:pPr>
      <w:bookmarkStart w:id="0" w:name="_Hlt91233176"/>
      <w:bookmarkEnd w:id="0"/>
      <w:bookmarkStart w:id="1" w:name="_Toc91899869"/>
    </w:p>
    <w:p w14:paraId="02AF1222">
      <w:pPr>
        <w:spacing w:line="360" w:lineRule="auto"/>
        <w:ind w:firstLine="549" w:firstLineChars="229"/>
        <w:rPr>
          <w:rFonts w:ascii="仿宋" w:hAnsi="仿宋" w:eastAsia="仿宋" w:cs="仿宋_GB2312"/>
          <w:color w:val="auto"/>
          <w:sz w:val="24"/>
          <w:highlight w:val="none"/>
        </w:rPr>
      </w:pPr>
    </w:p>
    <w:p w14:paraId="757E16EC">
      <w:pPr>
        <w:spacing w:line="360" w:lineRule="auto"/>
        <w:ind w:firstLine="549" w:firstLineChars="229"/>
        <w:rPr>
          <w:rFonts w:ascii="仿宋" w:hAnsi="仿宋" w:eastAsia="仿宋" w:cs="仿宋_GB2312"/>
          <w:color w:val="auto"/>
          <w:sz w:val="24"/>
          <w:highlight w:val="none"/>
        </w:rPr>
      </w:pPr>
    </w:p>
    <w:p w14:paraId="5EE580E0">
      <w:pPr>
        <w:spacing w:line="360" w:lineRule="auto"/>
        <w:ind w:firstLine="549" w:firstLineChars="229"/>
        <w:rPr>
          <w:rFonts w:ascii="仿宋" w:hAnsi="仿宋" w:eastAsia="仿宋" w:cs="仿宋_GB2312"/>
          <w:color w:val="auto"/>
          <w:sz w:val="24"/>
          <w:highlight w:val="none"/>
        </w:rPr>
      </w:pPr>
    </w:p>
    <w:p w14:paraId="2C861DD4">
      <w:pPr>
        <w:spacing w:line="360" w:lineRule="auto"/>
        <w:ind w:firstLine="549" w:firstLineChars="229"/>
        <w:rPr>
          <w:rFonts w:ascii="仿宋" w:hAnsi="仿宋" w:eastAsia="仿宋" w:cs="仿宋_GB2312"/>
          <w:color w:val="auto"/>
          <w:sz w:val="24"/>
          <w:highlight w:val="none"/>
        </w:rPr>
      </w:pPr>
    </w:p>
    <w:p w14:paraId="2C5D7B13">
      <w:pPr>
        <w:spacing w:line="360" w:lineRule="auto"/>
        <w:ind w:firstLine="549" w:firstLineChars="229"/>
        <w:rPr>
          <w:rFonts w:ascii="仿宋" w:hAnsi="仿宋" w:eastAsia="仿宋" w:cs="仿宋_GB2312"/>
          <w:color w:val="auto"/>
          <w:sz w:val="24"/>
          <w:highlight w:val="none"/>
        </w:rPr>
      </w:pPr>
    </w:p>
    <w:p w14:paraId="417B08A5">
      <w:pPr>
        <w:spacing w:line="360" w:lineRule="auto"/>
        <w:ind w:firstLine="549" w:firstLineChars="229"/>
        <w:rPr>
          <w:rFonts w:ascii="仿宋" w:hAnsi="仿宋" w:eastAsia="仿宋" w:cs="仿宋_GB2312"/>
          <w:color w:val="auto"/>
          <w:sz w:val="24"/>
          <w:highlight w:val="none"/>
        </w:rPr>
      </w:pPr>
    </w:p>
    <w:p w14:paraId="36C160F8">
      <w:pPr>
        <w:spacing w:line="360" w:lineRule="auto"/>
        <w:ind w:firstLine="549" w:firstLineChars="229"/>
        <w:rPr>
          <w:rFonts w:ascii="仿宋" w:hAnsi="仿宋" w:eastAsia="仿宋" w:cs="仿宋_GB2312"/>
          <w:color w:val="auto"/>
          <w:sz w:val="24"/>
          <w:highlight w:val="none"/>
        </w:rPr>
      </w:pPr>
    </w:p>
    <w:p w14:paraId="00EEC42B">
      <w:pPr>
        <w:spacing w:line="360" w:lineRule="auto"/>
        <w:ind w:firstLine="549" w:firstLineChars="229"/>
        <w:rPr>
          <w:rFonts w:ascii="仿宋" w:hAnsi="仿宋" w:eastAsia="仿宋" w:cs="仿宋_GB2312"/>
          <w:color w:val="auto"/>
          <w:sz w:val="24"/>
          <w:highlight w:val="none"/>
        </w:rPr>
      </w:pPr>
    </w:p>
    <w:p w14:paraId="752041EA">
      <w:pPr>
        <w:spacing w:line="360" w:lineRule="auto"/>
        <w:ind w:firstLine="549" w:firstLineChars="229"/>
        <w:rPr>
          <w:rFonts w:ascii="仿宋" w:hAnsi="仿宋" w:eastAsia="仿宋" w:cs="仿宋_GB2312"/>
          <w:color w:val="auto"/>
          <w:sz w:val="24"/>
          <w:highlight w:val="none"/>
        </w:rPr>
      </w:pPr>
    </w:p>
    <w:p w14:paraId="5664FFEA">
      <w:pPr>
        <w:spacing w:line="360" w:lineRule="auto"/>
        <w:ind w:firstLine="549" w:firstLineChars="229"/>
        <w:rPr>
          <w:rFonts w:ascii="仿宋" w:hAnsi="仿宋" w:eastAsia="仿宋" w:cs="仿宋_GB2312"/>
          <w:color w:val="auto"/>
          <w:sz w:val="24"/>
          <w:highlight w:val="none"/>
        </w:rPr>
      </w:pPr>
    </w:p>
    <w:p w14:paraId="62E3E4CB">
      <w:pPr>
        <w:spacing w:line="360" w:lineRule="auto"/>
        <w:ind w:firstLine="549" w:firstLineChars="229"/>
        <w:rPr>
          <w:rFonts w:ascii="仿宋" w:hAnsi="仿宋" w:eastAsia="仿宋" w:cs="仿宋_GB2312"/>
          <w:color w:val="auto"/>
          <w:sz w:val="24"/>
          <w:highlight w:val="none"/>
        </w:rPr>
      </w:pPr>
    </w:p>
    <w:p w14:paraId="6BC4E232">
      <w:pPr>
        <w:spacing w:line="360" w:lineRule="auto"/>
        <w:ind w:firstLine="549" w:firstLineChars="229"/>
        <w:rPr>
          <w:rFonts w:ascii="仿宋" w:hAnsi="仿宋" w:eastAsia="仿宋" w:cs="仿宋_GB2312"/>
          <w:color w:val="auto"/>
          <w:sz w:val="24"/>
          <w:highlight w:val="none"/>
        </w:rPr>
      </w:pPr>
    </w:p>
    <w:p w14:paraId="0A1A78BE">
      <w:pPr>
        <w:spacing w:line="360" w:lineRule="auto"/>
        <w:rPr>
          <w:rFonts w:ascii="仿宋" w:hAnsi="仿宋" w:eastAsia="仿宋" w:cs="仿宋_GB2312"/>
          <w:color w:val="auto"/>
          <w:sz w:val="24"/>
          <w:highlight w:val="none"/>
        </w:rPr>
      </w:pPr>
    </w:p>
    <w:p w14:paraId="0EFA3889">
      <w:pPr>
        <w:adjustRightInd/>
        <w:jc w:val="center"/>
        <w:outlineLvl w:val="0"/>
        <w:rPr>
          <w:rFonts w:ascii="仿宋_GB2312" w:hAnsi="仿宋" w:eastAsia="仿宋_GB2312" w:cs="仿宋_GB2312"/>
          <w:b/>
          <w:color w:val="auto"/>
          <w:sz w:val="36"/>
          <w:szCs w:val="20"/>
          <w:highlight w:val="none"/>
        </w:rPr>
      </w:pPr>
      <w:bookmarkStart w:id="2" w:name="第一部分"/>
      <w:r>
        <w:rPr>
          <w:rFonts w:ascii="仿宋" w:hAnsi="仿宋" w:eastAsia="仿宋" w:cs="仿宋_GB2312"/>
          <w:b/>
          <w:color w:val="auto"/>
          <w:sz w:val="36"/>
          <w:szCs w:val="36"/>
          <w:highlight w:val="none"/>
        </w:rPr>
        <w:br w:type="page"/>
      </w:r>
      <w:bookmarkEnd w:id="1"/>
      <w:bookmarkEnd w:id="2"/>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14:paraId="57FB349B">
      <w:pPr>
        <w:pBdr>
          <w:top w:val="single" w:color="auto" w:sz="4" w:space="1"/>
          <w:left w:val="single" w:color="auto" w:sz="4" w:space="4"/>
          <w:bottom w:val="single" w:color="auto" w:sz="4" w:space="1"/>
          <w:right w:val="single" w:color="auto" w:sz="4" w:space="4"/>
        </w:pBdr>
        <w:spacing w:line="312"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u w:val="single"/>
          <w:lang w:eastAsia="zh-CN"/>
        </w:rPr>
        <w:t>江山市全覆盖宅基地及集体建设用地地籍图编制项目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20"/>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7BBCDE7">
      <w:pPr>
        <w:pStyle w:val="21"/>
        <w:numPr>
          <w:ilvl w:val="0"/>
          <w:numId w:val="1"/>
        </w:numPr>
        <w:ind w:firstLineChars="0"/>
        <w:rPr>
          <w:rFonts w:hint="eastAsia" w:ascii="仿宋" w:hAnsi="仿宋" w:eastAsia="仿宋" w:cs="仿宋"/>
          <w:b/>
          <w:color w:val="auto"/>
          <w:highlight w:val="none"/>
        </w:rPr>
      </w:pPr>
      <w:r>
        <w:rPr>
          <w:rFonts w:hint="eastAsia" w:ascii="仿宋" w:hAnsi="仿宋" w:eastAsia="仿宋" w:cs="仿宋"/>
          <w:b/>
          <w:color w:val="auto"/>
          <w:highlight w:val="none"/>
        </w:rPr>
        <w:t>招标公告发布前事项：</w:t>
      </w:r>
    </w:p>
    <w:p w14:paraId="4432110A">
      <w:pPr>
        <w:pStyle w:val="21"/>
        <w:ind w:left="72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1、意向公开的发布链</w:t>
      </w:r>
      <w:r>
        <w:rPr>
          <w:rFonts w:hint="eastAsia" w:ascii="仿宋" w:hAnsi="仿宋" w:eastAsia="仿宋" w:cs="仿宋"/>
          <w:color w:val="auto"/>
          <w:highlight w:val="none"/>
          <w:u w:val="single"/>
          <w:lang w:eastAsia="zh-CN"/>
        </w:rPr>
        <w:t>https://zfcg.czt.zj.gov.cn/site/detail?parentId=600007&amp;articleId=PCbfXv7JTyN%2BE9749ESIsw%3D%3D</w:t>
      </w:r>
      <w:r>
        <w:rPr>
          <w:rFonts w:hint="eastAsia" w:ascii="仿宋" w:hAnsi="仿宋" w:eastAsia="仿宋" w:cs="仿宋"/>
          <w:color w:val="auto"/>
          <w:highlight w:val="none"/>
        </w:rPr>
        <w:t>。</w:t>
      </w:r>
    </w:p>
    <w:p w14:paraId="07BF6793">
      <w:pPr>
        <w:pStyle w:val="21"/>
        <w:ind w:left="720" w:firstLine="0" w:firstLineChars="0"/>
        <w:rPr>
          <w:rFonts w:hint="eastAsia" w:ascii="仿宋" w:hAnsi="仿宋" w:eastAsia="仿宋" w:cs="仿宋"/>
          <w:color w:val="auto"/>
          <w:highlight w:val="none"/>
          <w:u w:val="single"/>
        </w:rPr>
      </w:pPr>
      <w:r>
        <w:rPr>
          <w:rFonts w:hint="eastAsia" w:ascii="仿宋" w:hAnsi="仿宋" w:eastAsia="仿宋" w:cs="仿宋"/>
          <w:color w:val="auto"/>
          <w:highlight w:val="none"/>
        </w:rPr>
        <w:t>2、意见征询公开的发布链接：</w:t>
      </w:r>
      <w:r>
        <w:rPr>
          <w:rFonts w:hint="eastAsia" w:ascii="仿宋" w:hAnsi="仿宋" w:eastAsia="仿宋" w:cs="仿宋"/>
          <w:color w:val="auto"/>
          <w:highlight w:val="none"/>
          <w:u w:val="single"/>
        </w:rPr>
        <w:t xml:space="preserve">  /  </w:t>
      </w:r>
    </w:p>
    <w:p w14:paraId="082BFB4D">
      <w:pPr>
        <w:pStyle w:val="21"/>
        <w:ind w:left="720" w:firstLine="360" w:firstLineChars="150"/>
        <w:rPr>
          <w:rFonts w:hint="eastAsia" w:ascii="仿宋" w:hAnsi="仿宋" w:eastAsia="仿宋" w:cs="仿宋"/>
          <w:b/>
          <w:color w:val="auto"/>
          <w:highlight w:val="none"/>
        </w:rPr>
      </w:pPr>
      <w:r>
        <w:rPr>
          <w:rFonts w:hint="eastAsia" w:ascii="仿宋" w:hAnsi="仿宋" w:eastAsia="仿宋" w:cs="仿宋"/>
          <w:color w:val="auto"/>
          <w:highlight w:val="none"/>
        </w:rPr>
        <w:t>意见征询公开的结果链接：</w:t>
      </w:r>
      <w:r>
        <w:rPr>
          <w:rFonts w:hint="eastAsia" w:ascii="仿宋" w:hAnsi="仿宋" w:eastAsia="仿宋" w:cs="仿宋"/>
          <w:color w:val="auto"/>
          <w:highlight w:val="none"/>
          <w:u w:val="single"/>
        </w:rPr>
        <w:t xml:space="preserve">  /  </w:t>
      </w:r>
    </w:p>
    <w:p w14:paraId="1A187B3D">
      <w:pPr>
        <w:pStyle w:val="21"/>
        <w:numPr>
          <w:ilvl w:val="0"/>
          <w:numId w:val="1"/>
        </w:numPr>
        <w:ind w:firstLineChars="0"/>
        <w:rPr>
          <w:rFonts w:hint="eastAsia" w:ascii="仿宋" w:hAnsi="仿宋" w:eastAsia="仿宋" w:cs="仿宋"/>
          <w:b/>
          <w:color w:val="auto"/>
          <w:highlight w:val="none"/>
        </w:rPr>
      </w:pPr>
      <w:r>
        <w:rPr>
          <w:rFonts w:hint="eastAsia" w:ascii="仿宋" w:hAnsi="仿宋" w:eastAsia="仿宋" w:cs="仿宋"/>
          <w:b/>
          <w:color w:val="auto"/>
          <w:highlight w:val="none"/>
        </w:rPr>
        <w:t xml:space="preserve">项目基本情况                                            </w:t>
      </w:r>
    </w:p>
    <w:p w14:paraId="3C1895AD">
      <w:pPr>
        <w:spacing w:line="360" w:lineRule="auto"/>
        <w:ind w:left="0" w:leftChars="0" w:firstLine="641" w:firstLineChars="266"/>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ZJJY-2025-050</w:t>
      </w:r>
    </w:p>
    <w:p w14:paraId="46953008">
      <w:pPr>
        <w:spacing w:line="360" w:lineRule="auto"/>
        <w:ind w:left="0" w:leftChars="0" w:right="-475" w:rightChars="-226" w:firstLine="641" w:firstLineChars="266"/>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江山市全覆盖宅基地及集体建设用地地籍图编制项目</w:t>
      </w:r>
    </w:p>
    <w:p w14:paraId="4E812766">
      <w:pPr>
        <w:spacing w:line="360" w:lineRule="auto"/>
        <w:ind w:left="0" w:leftChars="0" w:firstLine="641" w:firstLineChars="266"/>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lang w:val="en-US" w:eastAsia="zh-CN"/>
        </w:rPr>
        <w:t>1620000</w:t>
      </w:r>
    </w:p>
    <w:p w14:paraId="5D47B907">
      <w:pPr>
        <w:spacing w:line="360" w:lineRule="auto"/>
        <w:ind w:left="0" w:leftChars="0" w:firstLine="641" w:firstLineChars="266"/>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rPr>
        <w:t>/</w:t>
      </w:r>
    </w:p>
    <w:p w14:paraId="04A43FBB">
      <w:pPr>
        <w:pStyle w:val="6"/>
        <w:spacing w:line="360" w:lineRule="auto"/>
        <w:ind w:left="0" w:leftChars="0" w:firstLine="641" w:firstLineChars="266"/>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p>
    <w:tbl>
      <w:tblPr>
        <w:tblStyle w:val="16"/>
        <w:tblW w:w="9797" w:type="dxa"/>
        <w:jc w:val="center"/>
        <w:tblLayout w:type="fixed"/>
        <w:tblCellMar>
          <w:top w:w="0" w:type="dxa"/>
          <w:left w:w="108" w:type="dxa"/>
          <w:bottom w:w="0" w:type="dxa"/>
          <w:right w:w="108" w:type="dxa"/>
        </w:tblCellMar>
      </w:tblPr>
      <w:tblGrid>
        <w:gridCol w:w="597"/>
        <w:gridCol w:w="3758"/>
        <w:gridCol w:w="775"/>
        <w:gridCol w:w="758"/>
        <w:gridCol w:w="1721"/>
        <w:gridCol w:w="2188"/>
      </w:tblGrid>
      <w:tr w14:paraId="6FE664C9">
        <w:tblPrEx>
          <w:tblCellMar>
            <w:top w:w="0" w:type="dxa"/>
            <w:left w:w="108" w:type="dxa"/>
            <w:bottom w:w="0" w:type="dxa"/>
            <w:right w:w="108" w:type="dxa"/>
          </w:tblCellMar>
        </w:tblPrEx>
        <w:trPr>
          <w:trHeight w:val="779" w:hRule="atLeast"/>
          <w:jc w:val="center"/>
        </w:trPr>
        <w:tc>
          <w:tcPr>
            <w:tcW w:w="597" w:type="dxa"/>
            <w:tcBorders>
              <w:top w:val="single" w:color="000000" w:sz="4" w:space="0"/>
              <w:left w:val="single" w:color="000000" w:sz="4" w:space="0"/>
              <w:bottom w:val="single" w:color="000000" w:sz="4" w:space="0"/>
              <w:right w:val="single" w:color="000000" w:sz="4" w:space="0"/>
            </w:tcBorders>
            <w:noWrap/>
            <w:vAlign w:val="center"/>
          </w:tcPr>
          <w:p w14:paraId="4C97F38F">
            <w:pPr>
              <w:widowControl/>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3758" w:type="dxa"/>
            <w:tcBorders>
              <w:top w:val="single" w:color="000000" w:sz="4" w:space="0"/>
              <w:left w:val="nil"/>
              <w:bottom w:val="single" w:color="000000" w:sz="4" w:space="0"/>
              <w:right w:val="single" w:color="000000" w:sz="4" w:space="0"/>
            </w:tcBorders>
            <w:noWrap/>
            <w:vAlign w:val="center"/>
          </w:tcPr>
          <w:p w14:paraId="57517DBA">
            <w:pPr>
              <w:widowControl/>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采购内容</w:t>
            </w:r>
          </w:p>
        </w:tc>
        <w:tc>
          <w:tcPr>
            <w:tcW w:w="775" w:type="dxa"/>
            <w:tcBorders>
              <w:top w:val="single" w:color="000000" w:sz="4" w:space="0"/>
              <w:left w:val="nil"/>
              <w:bottom w:val="single" w:color="000000" w:sz="4" w:space="0"/>
              <w:right w:val="single" w:color="000000" w:sz="4" w:space="0"/>
            </w:tcBorders>
            <w:noWrap/>
            <w:vAlign w:val="center"/>
          </w:tcPr>
          <w:p w14:paraId="4510C75D">
            <w:pPr>
              <w:widowControl/>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758" w:type="dxa"/>
            <w:tcBorders>
              <w:top w:val="single" w:color="000000" w:sz="4" w:space="0"/>
              <w:left w:val="nil"/>
              <w:bottom w:val="single" w:color="auto" w:sz="4" w:space="0"/>
              <w:right w:val="single" w:color="000000" w:sz="4" w:space="0"/>
            </w:tcBorders>
            <w:noWrap/>
            <w:vAlign w:val="center"/>
          </w:tcPr>
          <w:p w14:paraId="25C675B7">
            <w:pPr>
              <w:widowControl/>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单位</w:t>
            </w:r>
          </w:p>
        </w:tc>
        <w:tc>
          <w:tcPr>
            <w:tcW w:w="1721" w:type="dxa"/>
            <w:tcBorders>
              <w:top w:val="single" w:color="000000" w:sz="4" w:space="0"/>
              <w:left w:val="nil"/>
              <w:bottom w:val="single" w:color="auto" w:sz="4" w:space="0"/>
              <w:right w:val="single" w:color="000000" w:sz="4" w:space="0"/>
            </w:tcBorders>
            <w:noWrap/>
            <w:vAlign w:val="center"/>
          </w:tcPr>
          <w:p w14:paraId="07218828">
            <w:pPr>
              <w:widowControl/>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采购预算金额（万元）</w:t>
            </w:r>
          </w:p>
        </w:tc>
        <w:tc>
          <w:tcPr>
            <w:tcW w:w="2188" w:type="dxa"/>
            <w:tcBorders>
              <w:top w:val="single" w:color="000000" w:sz="4" w:space="0"/>
              <w:left w:val="nil"/>
              <w:bottom w:val="single" w:color="auto" w:sz="4" w:space="0"/>
              <w:right w:val="single" w:color="000000" w:sz="4" w:space="0"/>
            </w:tcBorders>
            <w:noWrap/>
            <w:vAlign w:val="center"/>
          </w:tcPr>
          <w:p w14:paraId="68086A18">
            <w:pPr>
              <w:widowControl/>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技术参数、规格及要求</w:t>
            </w:r>
          </w:p>
        </w:tc>
      </w:tr>
      <w:tr w14:paraId="5E3AB5F9">
        <w:trPr>
          <w:trHeight w:val="815" w:hRule="atLeast"/>
          <w:jc w:val="center"/>
        </w:trPr>
        <w:tc>
          <w:tcPr>
            <w:tcW w:w="597" w:type="dxa"/>
            <w:tcBorders>
              <w:top w:val="single" w:color="000000" w:sz="4" w:space="0"/>
              <w:left w:val="single" w:color="000000" w:sz="4" w:space="0"/>
              <w:bottom w:val="single" w:color="000000" w:sz="4" w:space="0"/>
              <w:right w:val="single" w:color="000000" w:sz="4" w:space="0"/>
            </w:tcBorders>
            <w:noWrap/>
            <w:vAlign w:val="center"/>
          </w:tcPr>
          <w:p w14:paraId="0C9A095F">
            <w:pPr>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758" w:type="dxa"/>
            <w:tcBorders>
              <w:top w:val="single" w:color="000000" w:sz="4" w:space="0"/>
              <w:left w:val="nil"/>
              <w:bottom w:val="single" w:color="auto" w:sz="4" w:space="0"/>
              <w:right w:val="single" w:color="000000" w:sz="4" w:space="0"/>
            </w:tcBorders>
            <w:noWrap/>
            <w:vAlign w:val="center"/>
          </w:tcPr>
          <w:p w14:paraId="6FC94F5F">
            <w:pPr>
              <w:spacing w:line="32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江山市全覆盖宅基地及集体建设用地地籍图编制项目</w:t>
            </w:r>
          </w:p>
        </w:tc>
        <w:tc>
          <w:tcPr>
            <w:tcW w:w="775" w:type="dxa"/>
            <w:tcBorders>
              <w:top w:val="single" w:color="000000" w:sz="4" w:space="0"/>
              <w:left w:val="nil"/>
              <w:bottom w:val="single" w:color="000000" w:sz="4" w:space="0"/>
              <w:right w:val="single" w:color="auto" w:sz="4" w:space="0"/>
            </w:tcBorders>
            <w:noWrap/>
            <w:vAlign w:val="center"/>
          </w:tcPr>
          <w:p w14:paraId="596FC3CC">
            <w:pPr>
              <w:widowControl/>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58" w:type="dxa"/>
            <w:tcBorders>
              <w:top w:val="single" w:color="auto" w:sz="4" w:space="0"/>
              <w:left w:val="single" w:color="auto" w:sz="4" w:space="0"/>
              <w:bottom w:val="single" w:color="auto" w:sz="4" w:space="0"/>
              <w:right w:val="single" w:color="auto" w:sz="4" w:space="0"/>
            </w:tcBorders>
            <w:noWrap/>
            <w:vAlign w:val="center"/>
          </w:tcPr>
          <w:p w14:paraId="52309252">
            <w:pPr>
              <w:widowControl/>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w:t>
            </w:r>
          </w:p>
        </w:tc>
        <w:tc>
          <w:tcPr>
            <w:tcW w:w="1721" w:type="dxa"/>
            <w:tcBorders>
              <w:top w:val="single" w:color="auto" w:sz="4" w:space="0"/>
              <w:left w:val="single" w:color="auto" w:sz="4" w:space="0"/>
              <w:bottom w:val="single" w:color="auto" w:sz="4" w:space="0"/>
              <w:right w:val="single" w:color="auto" w:sz="4" w:space="0"/>
            </w:tcBorders>
            <w:noWrap/>
            <w:vAlign w:val="center"/>
          </w:tcPr>
          <w:p w14:paraId="25FFE586">
            <w:pPr>
              <w:widowControl/>
              <w:spacing w:line="0" w:lineRule="atLeast"/>
              <w:jc w:val="center"/>
              <w:rPr>
                <w:rFonts w:hint="eastAsia" w:ascii="仿宋" w:hAnsi="仿宋" w:eastAsia="仿宋" w:cs="仿宋"/>
                <w:color w:val="auto"/>
                <w:kern w:val="0"/>
                <w:sz w:val="24"/>
                <w:highlight w:val="none"/>
                <w:lang w:val="en-US"/>
              </w:rPr>
            </w:pPr>
            <w:r>
              <w:rPr>
                <w:rFonts w:hint="eastAsia" w:ascii="仿宋" w:hAnsi="仿宋" w:eastAsia="仿宋" w:cs="仿宋"/>
                <w:color w:val="auto"/>
                <w:sz w:val="24"/>
                <w:highlight w:val="none"/>
                <w:lang w:val="en-US" w:eastAsia="zh-CN"/>
              </w:rPr>
              <w:t>162</w:t>
            </w:r>
          </w:p>
        </w:tc>
        <w:tc>
          <w:tcPr>
            <w:tcW w:w="2188" w:type="dxa"/>
            <w:tcBorders>
              <w:top w:val="single" w:color="auto" w:sz="4" w:space="0"/>
              <w:left w:val="single" w:color="auto" w:sz="4" w:space="0"/>
              <w:bottom w:val="single" w:color="auto" w:sz="4" w:space="0"/>
              <w:right w:val="single" w:color="auto" w:sz="4" w:space="0"/>
            </w:tcBorders>
            <w:noWrap/>
            <w:vAlign w:val="center"/>
          </w:tcPr>
          <w:p w14:paraId="4801167B">
            <w:pPr>
              <w:spacing w:line="320" w:lineRule="exact"/>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详见招标文件第三部分采购需求</w:t>
            </w:r>
          </w:p>
        </w:tc>
      </w:tr>
    </w:tbl>
    <w:p w14:paraId="3B028E58">
      <w:pPr>
        <w:pStyle w:val="22"/>
        <w:spacing w:beforeLines="20" w:line="312" w:lineRule="auto"/>
        <w:ind w:firstLine="482"/>
        <w:outlineLvl w:val="2"/>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b/>
          <w:color w:val="auto"/>
          <w:highlight w:val="none"/>
        </w:rPr>
        <w:t>合同履约期限：</w:t>
      </w:r>
      <w:r>
        <w:rPr>
          <w:rFonts w:hint="eastAsia" w:ascii="仿宋" w:hAnsi="仿宋" w:eastAsia="仿宋" w:cs="仿宋"/>
          <w:snapToGrid w:val="0"/>
          <w:color w:val="auto"/>
          <w:kern w:val="28"/>
          <w:sz w:val="24"/>
          <w:szCs w:val="20"/>
          <w:highlight w:val="none"/>
          <w:lang w:val="en-US" w:eastAsia="zh-CN" w:bidi="ar-SA"/>
        </w:rPr>
        <w:t>按采购人要求。</w:t>
      </w:r>
    </w:p>
    <w:p w14:paraId="748C630B">
      <w:pPr>
        <w:pStyle w:val="6"/>
        <w:spacing w:beforeLines="20" w:line="312"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99737483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4FE19D3D">
      <w:pPr>
        <w:spacing w:beforeLines="20" w:line="312"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三、申请人的资格要求：</w:t>
      </w:r>
    </w:p>
    <w:p w14:paraId="4209EFCB">
      <w:pPr>
        <w:spacing w:beforeLines="20" w:line="312"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780CD80B">
      <w:pPr>
        <w:spacing w:beforeLines="20" w:line="312"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2.落实政府采购政策需满足的资格要求：</w:t>
      </w:r>
    </w:p>
    <w:p w14:paraId="65AB61A5">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jc w:val="left"/>
        <w:textAlignment w:val="auto"/>
        <w:rPr>
          <w:rFonts w:hint="eastAsia" w:ascii="仿宋" w:hAnsi="仿宋" w:eastAsia="仿宋" w:cs="仿宋"/>
          <w:color w:val="auto"/>
          <w:spacing w:val="8"/>
          <w:kern w:val="0"/>
          <w:sz w:val="24"/>
          <w:highlight w:val="none"/>
        </w:rPr>
      </w:pPr>
      <w:sdt>
        <w:sdtPr>
          <w:rPr>
            <w:rFonts w:hint="eastAsia" w:ascii="仿宋" w:hAnsi="仿宋" w:eastAsia="仿宋" w:cs="仿宋"/>
            <w:color w:val="auto"/>
            <w:kern w:val="0"/>
            <w:sz w:val="24"/>
            <w:highlight w:val="none"/>
          </w:rPr>
          <w:id w:val="1928616923"/>
        </w:sdtPr>
        <w:sdtEndPr>
          <w:rPr>
            <w:rFonts w:hint="eastAsia" w:ascii="仿宋" w:hAnsi="仿宋" w:eastAsia="仿宋" w:cs="仿宋"/>
            <w:snapToGrid w:val="0"/>
            <w:color w:val="auto"/>
            <w:kern w:val="28"/>
            <w:sz w:val="24"/>
            <w:szCs w:val="20"/>
            <w:highlight w:val="none"/>
          </w:rPr>
        </w:sdtEndPr>
        <w:sdtContent>
          <w:sdt>
            <w:sdtPr>
              <w:rPr>
                <w:rFonts w:hint="eastAsia" w:ascii="仿宋" w:hAnsi="仿宋" w:eastAsia="仿宋" w:cs="仿宋"/>
                <w:color w:val="auto"/>
                <w:kern w:val="0"/>
                <w:sz w:val="24"/>
                <w:highlight w:val="none"/>
              </w:rPr>
              <w:id w:val="5"/>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sym w:font="Wingdings" w:char="00FE"/>
              </w:r>
            </w:sdtContent>
          </w:sdt>
        </w:sdtContent>
      </w:sdt>
      <w:r>
        <w:rPr>
          <w:rFonts w:hint="eastAsia" w:ascii="仿宋" w:hAnsi="仿宋" w:eastAsia="仿宋" w:cs="仿宋"/>
          <w:snapToGrid w:val="0"/>
          <w:color w:val="auto"/>
          <w:kern w:val="28"/>
          <w:sz w:val="24"/>
          <w:szCs w:val="20"/>
          <w:highlight w:val="none"/>
        </w:rPr>
        <w:t>无；</w:t>
      </w:r>
    </w:p>
    <w:p w14:paraId="61EE369E">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3700452C">
      <w:pPr>
        <w:keepNext w:val="0"/>
        <w:keepLines w:val="0"/>
        <w:pageBreakBefore w:val="0"/>
        <w:widowControl w:val="0"/>
        <w:kinsoku/>
        <w:wordWrap/>
        <w:overflowPunct/>
        <w:topLinePunct w:val="0"/>
        <w:autoSpaceDE/>
        <w:autoSpaceDN/>
        <w:bidi w:val="0"/>
        <w:adjustRightInd w:val="0"/>
        <w:spacing w:beforeLines="20" w:line="288" w:lineRule="auto"/>
        <w:ind w:firstLine="897" w:firstLineChars="374"/>
        <w:textAlignment w:val="auto"/>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sz w:val="24"/>
          <w:highlight w:val="none"/>
        </w:rPr>
        <w:t>货物全部由符合政策要求的中小企业制造，提供中小企业声明函；</w:t>
      </w:r>
    </w:p>
    <w:p w14:paraId="6C415D1A">
      <w:pPr>
        <w:keepNext w:val="0"/>
        <w:keepLines w:val="0"/>
        <w:pageBreakBefore w:val="0"/>
        <w:widowControl w:val="0"/>
        <w:kinsoku/>
        <w:wordWrap/>
        <w:overflowPunct/>
        <w:topLinePunct w:val="0"/>
        <w:autoSpaceDE/>
        <w:autoSpaceDN/>
        <w:bidi w:val="0"/>
        <w:adjustRightInd w:val="0"/>
        <w:spacing w:beforeLines="20" w:line="288" w:lineRule="auto"/>
        <w:ind w:firstLine="897" w:firstLineChars="374"/>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货物全部由符合政策要求的小微企业制造，提供中小企业声明函；</w:t>
      </w:r>
    </w:p>
    <w:p w14:paraId="1EBB650B">
      <w:pPr>
        <w:keepNext w:val="0"/>
        <w:keepLines w:val="0"/>
        <w:pageBreakBefore w:val="0"/>
        <w:widowControl w:val="0"/>
        <w:kinsoku/>
        <w:wordWrap/>
        <w:overflowPunct/>
        <w:topLinePunct w:val="0"/>
        <w:autoSpaceDE/>
        <w:autoSpaceDN/>
        <w:bidi w:val="0"/>
        <w:adjustRightInd w:val="0"/>
        <w:spacing w:beforeLines="20" w:line="288" w:lineRule="auto"/>
        <w:ind w:firstLine="897" w:firstLineChars="374"/>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sdt>
        <w:sdtPr>
          <w:rPr>
            <w:rFonts w:hint="eastAsia" w:ascii="仿宋" w:hAnsi="仿宋" w:eastAsia="仿宋" w:cs="仿宋"/>
            <w:color w:val="auto"/>
            <w:kern w:val="0"/>
            <w:sz w:val="24"/>
            <w:highlight w:val="none"/>
          </w:rPr>
          <w:id w:val="9"/>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服务全部由符合政策要求的中小企业承接，提供中小企业声明函；</w:t>
      </w:r>
    </w:p>
    <w:p w14:paraId="2F76BAD5">
      <w:pPr>
        <w:keepNext w:val="0"/>
        <w:keepLines w:val="0"/>
        <w:pageBreakBefore w:val="0"/>
        <w:widowControl w:val="0"/>
        <w:kinsoku/>
        <w:wordWrap/>
        <w:overflowPunct/>
        <w:topLinePunct w:val="0"/>
        <w:autoSpaceDE/>
        <w:autoSpaceDN/>
        <w:bidi w:val="0"/>
        <w:adjustRightInd w:val="0"/>
        <w:spacing w:beforeLines="20" w:line="288" w:lineRule="auto"/>
        <w:ind w:firstLine="897" w:firstLineChars="374"/>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sz w:val="24"/>
          <w:highlight w:val="none"/>
        </w:rPr>
        <w:t>服务全部由符合政策要求的小微企业承接，提供中小企业声明函；</w:t>
      </w:r>
    </w:p>
    <w:p w14:paraId="39E23D7E">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25446864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
            <w:sdtPr>
              <w:rPr>
                <w:rFonts w:hint="eastAsia" w:ascii="仿宋" w:hAnsi="仿宋" w:eastAsia="仿宋" w:cs="仿宋"/>
                <w:color w:val="auto"/>
                <w:kern w:val="0"/>
                <w:sz w:val="24"/>
                <w:highlight w:val="none"/>
              </w:rPr>
              <w:id w:val="1172757956"/>
            </w:sdtPr>
            <w:sdtEndPr>
              <w:rPr>
                <w:rFonts w:hint="eastAsia" w:ascii="仿宋" w:hAnsi="仿宋" w:eastAsia="仿宋" w:cs="仿宋"/>
                <w:color w:val="auto"/>
                <w:kern w:val="0"/>
                <w:sz w:val="24"/>
                <w:highlight w:val="none"/>
              </w:rPr>
            </w:sdtEndPr>
            <w:sdtContent/>
          </w:sdt>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3239F1D3">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510729945"/>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sz w:val="24"/>
              <w:highlight w:val="none"/>
            </w:rPr>
            <w:sym w:font="Wingdings" w:char="00A8"/>
          </w:r>
        </w:sdtContent>
      </w:sdt>
      <w:sdt>
        <w:sdtPr>
          <w:rPr>
            <w:rFonts w:hint="eastAsia" w:ascii="仿宋" w:hAnsi="仿宋" w:eastAsia="仿宋" w:cs="仿宋"/>
            <w:color w:val="auto"/>
            <w:kern w:val="0"/>
            <w:sz w:val="24"/>
            <w:highlight w:val="none"/>
          </w:rPr>
          <w:id w:val="18"/>
        </w:sdtPr>
        <w:sdtEndPr>
          <w:rPr>
            <w:rFonts w:hint="eastAsia" w:ascii="仿宋" w:hAnsi="仿宋" w:eastAsia="仿宋" w:cs="仿宋"/>
            <w:color w:val="auto"/>
            <w:kern w:val="0"/>
            <w:sz w:val="24"/>
            <w:highlight w:val="none"/>
          </w:rPr>
        </w:sdtEndPr>
        <w:sdtContent/>
      </w:sdt>
      <w:sdt>
        <w:sdtPr>
          <w:rPr>
            <w:rFonts w:hint="eastAsia" w:ascii="仿宋" w:hAnsi="仿宋" w:eastAsia="仿宋" w:cs="仿宋"/>
            <w:color w:val="auto"/>
            <w:kern w:val="0"/>
            <w:sz w:val="24"/>
            <w:highlight w:val="none"/>
          </w:rPr>
          <w:id w:val="1527681191"/>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，其中预留给小微企业合同金额应当达到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14:paraId="32A9F1C9">
      <w:pPr>
        <w:keepNext w:val="0"/>
        <w:keepLines w:val="0"/>
        <w:pageBreakBefore w:val="0"/>
        <w:widowControl w:val="0"/>
        <w:numPr>
          <w:ilvl w:val="0"/>
          <w:numId w:val="0"/>
        </w:numPr>
        <w:kinsoku/>
        <w:wordWrap/>
        <w:overflowPunct/>
        <w:topLinePunct w:val="0"/>
        <w:autoSpaceDE/>
        <w:autoSpaceDN/>
        <w:bidi w:val="0"/>
        <w:adjustRightInd w:val="0"/>
        <w:spacing w:beforeLines="20" w:line="288" w:lineRule="auto"/>
        <w:ind w:firstLine="480" w:firstLineChars="200"/>
        <w:textAlignment w:val="auto"/>
        <w:rPr>
          <w:rFonts w:hint="eastAsia" w:eastAsia="仿宋"/>
          <w:color w:val="auto"/>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本项目的特定资格要求：具有行政主管部门颁发的乙级及以上测绘资质证书（专业范围须包括：地理信息系统工程、工程测量）</w:t>
      </w:r>
      <w:r>
        <w:rPr>
          <w:rFonts w:hint="eastAsia" w:ascii="仿宋" w:hAnsi="仿宋" w:eastAsia="仿宋" w:cs="仿宋"/>
          <w:color w:val="auto"/>
          <w:sz w:val="24"/>
          <w:highlight w:val="none"/>
          <w:lang w:eastAsia="zh-CN"/>
        </w:rPr>
        <w:t>。</w:t>
      </w:r>
    </w:p>
    <w:p w14:paraId="171E7DE2">
      <w:pPr>
        <w:keepNext w:val="0"/>
        <w:keepLines w:val="0"/>
        <w:pageBreakBefore w:val="0"/>
        <w:widowControl w:val="0"/>
        <w:kinsoku/>
        <w:wordWrap/>
        <w:overflowPunct/>
        <w:topLinePunct w:val="0"/>
        <w:autoSpaceDE/>
        <w:autoSpaceDN/>
        <w:bidi w:val="0"/>
        <w:adjustRightInd w:val="0"/>
        <w:snapToGrid w:val="0"/>
        <w:spacing w:beforeLines="2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6EEB530">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四、获取招标文件</w:t>
      </w:r>
    </w:p>
    <w:p w14:paraId="27CC56ED">
      <w:pPr>
        <w:keepNext w:val="0"/>
        <w:keepLines w:val="0"/>
        <w:pageBreakBefore w:val="0"/>
        <w:widowControl w:val="0"/>
        <w:kinsoku/>
        <w:wordWrap/>
        <w:overflowPunct/>
        <w:topLinePunct w:val="0"/>
        <w:autoSpaceDE/>
        <w:autoSpaceDN/>
        <w:bidi w:val="0"/>
        <w:adjustRightInd w:val="0"/>
        <w:spacing w:beforeLines="20" w:line="288"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305B84D">
      <w:pPr>
        <w:keepNext w:val="0"/>
        <w:keepLines w:val="0"/>
        <w:pageBreakBefore w:val="0"/>
        <w:widowControl w:val="0"/>
        <w:kinsoku/>
        <w:wordWrap/>
        <w:overflowPunct/>
        <w:topLinePunct w:val="0"/>
        <w:autoSpaceDE/>
        <w:autoSpaceDN/>
        <w:bidi w:val="0"/>
        <w:adjustRightInd w:val="0"/>
        <w:spacing w:beforeLines="20" w:line="288"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21A7B4CF">
      <w:pPr>
        <w:keepNext w:val="0"/>
        <w:keepLines w:val="0"/>
        <w:pageBreakBefore w:val="0"/>
        <w:widowControl w:val="0"/>
        <w:kinsoku/>
        <w:wordWrap/>
        <w:overflowPunct/>
        <w:topLinePunct w:val="0"/>
        <w:autoSpaceDE/>
        <w:autoSpaceDN/>
        <w:bidi w:val="0"/>
        <w:adjustRightInd w:val="0"/>
        <w:spacing w:beforeLines="20" w:line="288"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762B4E52">
      <w:pPr>
        <w:keepNext w:val="0"/>
        <w:keepLines w:val="0"/>
        <w:pageBreakBefore w:val="0"/>
        <w:widowControl w:val="0"/>
        <w:kinsoku/>
        <w:wordWrap/>
        <w:overflowPunct/>
        <w:topLinePunct w:val="0"/>
        <w:autoSpaceDE/>
        <w:autoSpaceDN/>
        <w:bidi w:val="0"/>
        <w:adjustRightInd w:val="0"/>
        <w:spacing w:beforeLines="20" w:line="288"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售价（元）：0</w:t>
      </w:r>
      <w:r>
        <w:rPr>
          <w:rFonts w:hint="eastAsia" w:ascii="仿宋" w:hAnsi="仿宋" w:eastAsia="仿宋" w:cs="仿宋"/>
          <w:color w:val="auto"/>
          <w:sz w:val="24"/>
          <w:highlight w:val="none"/>
        </w:rPr>
        <w:tab/>
      </w:r>
    </w:p>
    <w:p w14:paraId="104A7802">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五、提交投标文件截止时间、开标时间和地点</w:t>
      </w:r>
    </w:p>
    <w:p w14:paraId="3D0E631C">
      <w:pPr>
        <w:keepNext w:val="0"/>
        <w:keepLines w:val="0"/>
        <w:pageBreakBefore w:val="0"/>
        <w:widowControl w:val="0"/>
        <w:kinsoku/>
        <w:wordWrap/>
        <w:overflowPunct/>
        <w:topLinePunct w:val="0"/>
        <w:autoSpaceDE/>
        <w:autoSpaceDN/>
        <w:bidi w:val="0"/>
        <w:adjustRightInd w:val="0"/>
        <w:spacing w:beforeLines="20" w:line="288"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14:paraId="5EA16137">
      <w:pPr>
        <w:keepNext w:val="0"/>
        <w:keepLines w:val="0"/>
        <w:pageBreakBefore w:val="0"/>
        <w:widowControl w:val="0"/>
        <w:kinsoku/>
        <w:wordWrap/>
        <w:overflowPunct/>
        <w:topLinePunct w:val="0"/>
        <w:autoSpaceDE/>
        <w:autoSpaceDN/>
        <w:bidi w:val="0"/>
        <w:adjustRightInd w:val="0"/>
        <w:spacing w:beforeLines="20" w:line="288"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52D31D0F">
      <w:pPr>
        <w:keepNext w:val="0"/>
        <w:keepLines w:val="0"/>
        <w:pageBreakBefore w:val="0"/>
        <w:widowControl w:val="0"/>
        <w:kinsoku/>
        <w:wordWrap/>
        <w:overflowPunct/>
        <w:topLinePunct w:val="0"/>
        <w:autoSpaceDE/>
        <w:autoSpaceDN/>
        <w:bidi w:val="0"/>
        <w:adjustRightInd w:val="0"/>
        <w:spacing w:beforeLines="20" w:line="288" w:lineRule="auto"/>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bookmarkStart w:id="452" w:name="_GoBack"/>
      <w:bookmarkEnd w:id="452"/>
    </w:p>
    <w:p w14:paraId="76806B01">
      <w:pPr>
        <w:keepNext w:val="0"/>
        <w:keepLines w:val="0"/>
        <w:pageBreakBefore w:val="0"/>
        <w:widowControl w:val="0"/>
        <w:kinsoku/>
        <w:wordWrap/>
        <w:overflowPunct/>
        <w:topLinePunct w:val="0"/>
        <w:autoSpaceDE/>
        <w:autoSpaceDN/>
        <w:bidi w:val="0"/>
        <w:adjustRightInd w:val="0"/>
        <w:spacing w:beforeLines="20" w:line="288"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76B44B67">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4829AA18">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5A6993B">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7289B8BA">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43461E2">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EFF705C">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35D40A">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3D86D84C">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51F8F5F6">
      <w:pPr>
        <w:keepNext w:val="0"/>
        <w:keepLines w:val="0"/>
        <w:pageBreakBefore w:val="0"/>
        <w:widowControl w:val="0"/>
        <w:kinsoku/>
        <w:wordWrap/>
        <w:overflowPunct/>
        <w:topLinePunct w:val="0"/>
        <w:autoSpaceDE/>
        <w:autoSpaceDN/>
        <w:bidi w:val="0"/>
        <w:adjustRightInd w:val="0"/>
        <w:spacing w:beforeLines="20" w:line="288" w:lineRule="auto"/>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52EF6ABF">
      <w:pPr>
        <w:keepNext w:val="0"/>
        <w:keepLines w:val="0"/>
        <w:pageBreakBefore w:val="0"/>
        <w:widowControl w:val="0"/>
        <w:kinsoku/>
        <w:wordWrap/>
        <w:overflowPunct/>
        <w:topLinePunct w:val="0"/>
        <w:autoSpaceDE/>
        <w:autoSpaceDN/>
        <w:bidi w:val="0"/>
        <w:adjustRightInd w:val="0"/>
        <w:spacing w:beforeLines="20" w:line="288" w:lineRule="auto"/>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称：江山市自然资源和规划局</w:t>
      </w:r>
    </w:p>
    <w:p w14:paraId="4CA5D9E4">
      <w:pPr>
        <w:keepNext w:val="0"/>
        <w:keepLines w:val="0"/>
        <w:pageBreakBefore w:val="0"/>
        <w:widowControl w:val="0"/>
        <w:kinsoku/>
        <w:wordWrap/>
        <w:overflowPunct/>
        <w:topLinePunct w:val="0"/>
        <w:autoSpaceDE/>
        <w:autoSpaceDN/>
        <w:bidi w:val="0"/>
        <w:adjustRightInd w:val="0"/>
        <w:spacing w:beforeLines="20" w:line="288" w:lineRule="auto"/>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bookmarkStart w:id="10" w:name="OLE_LINK2"/>
      <w:r>
        <w:rPr>
          <w:rFonts w:hint="eastAsia" w:ascii="仿宋" w:hAnsi="仿宋" w:eastAsia="仿宋" w:cs="仿宋"/>
          <w:color w:val="auto"/>
          <w:sz w:val="24"/>
          <w:highlight w:val="none"/>
        </w:rPr>
        <w:t>江山市江滨路6</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号</w:t>
      </w:r>
      <w:bookmarkEnd w:id="10"/>
    </w:p>
    <w:p w14:paraId="51E936F0">
      <w:pPr>
        <w:keepNext w:val="0"/>
        <w:keepLines w:val="0"/>
        <w:pageBreakBefore w:val="0"/>
        <w:widowControl w:val="0"/>
        <w:kinsoku/>
        <w:wordWrap/>
        <w:overflowPunct/>
        <w:topLinePunct w:val="0"/>
        <w:autoSpaceDE/>
        <w:autoSpaceDN/>
        <w:bidi w:val="0"/>
        <w:adjustRightInd w:val="0"/>
        <w:spacing w:beforeLines="20" w:line="288" w:lineRule="auto"/>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02CCC8B3">
      <w:pPr>
        <w:keepNext w:val="0"/>
        <w:keepLines w:val="0"/>
        <w:pageBreakBefore w:val="0"/>
        <w:widowControl w:val="0"/>
        <w:kinsoku/>
        <w:wordWrap/>
        <w:overflowPunct/>
        <w:topLinePunct w:val="0"/>
        <w:autoSpaceDE/>
        <w:autoSpaceDN/>
        <w:bidi w:val="0"/>
        <w:adjustRightInd w:val="0"/>
        <w:spacing w:beforeLines="20" w:line="288" w:lineRule="auto"/>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胡</w:t>
      </w:r>
      <w:r>
        <w:rPr>
          <w:rFonts w:hint="eastAsia" w:ascii="仿宋" w:hAnsi="仿宋" w:eastAsia="仿宋" w:cs="仿宋"/>
          <w:color w:val="auto"/>
          <w:sz w:val="24"/>
          <w:highlight w:val="none"/>
        </w:rPr>
        <w:t>先生</w:t>
      </w:r>
    </w:p>
    <w:p w14:paraId="1525303F">
      <w:pPr>
        <w:keepNext w:val="0"/>
        <w:keepLines w:val="0"/>
        <w:pageBreakBefore w:val="0"/>
        <w:widowControl w:val="0"/>
        <w:kinsoku/>
        <w:wordWrap/>
        <w:overflowPunct/>
        <w:topLinePunct w:val="0"/>
        <w:autoSpaceDE/>
        <w:autoSpaceDN/>
        <w:bidi w:val="0"/>
        <w:adjustRightInd w:val="0"/>
        <w:spacing w:beforeLines="20" w:line="288" w:lineRule="auto"/>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bookmarkStart w:id="11" w:name="OLE_LINK4"/>
      <w:r>
        <w:rPr>
          <w:rFonts w:hint="eastAsia" w:ascii="仿宋" w:hAnsi="仿宋" w:eastAsia="仿宋" w:cs="仿宋"/>
          <w:color w:val="auto"/>
          <w:sz w:val="24"/>
          <w:highlight w:val="none"/>
        </w:rPr>
        <w:t>0570-4670339</w:t>
      </w:r>
    </w:p>
    <w:bookmarkEnd w:id="11"/>
    <w:p w14:paraId="5760F8E1">
      <w:pPr>
        <w:keepNext w:val="0"/>
        <w:keepLines w:val="0"/>
        <w:pageBreakBefore w:val="0"/>
        <w:widowControl w:val="0"/>
        <w:kinsoku/>
        <w:wordWrap/>
        <w:overflowPunct/>
        <w:topLinePunct w:val="0"/>
        <w:autoSpaceDE/>
        <w:autoSpaceDN/>
        <w:bidi w:val="0"/>
        <w:adjustRightInd w:val="0"/>
        <w:spacing w:beforeLines="20" w:line="288" w:lineRule="auto"/>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质疑联系人：叶女士</w:t>
      </w:r>
    </w:p>
    <w:p w14:paraId="5974F7D3">
      <w:pPr>
        <w:keepNext w:val="0"/>
        <w:keepLines w:val="0"/>
        <w:pageBreakBefore w:val="0"/>
        <w:widowControl w:val="0"/>
        <w:kinsoku/>
        <w:wordWrap/>
        <w:overflowPunct/>
        <w:topLinePunct w:val="0"/>
        <w:autoSpaceDE/>
        <w:autoSpaceDN/>
        <w:bidi w:val="0"/>
        <w:adjustRightInd w:val="0"/>
        <w:spacing w:beforeLines="20" w:line="288" w:lineRule="auto"/>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 0570-4111516</w:t>
      </w:r>
    </w:p>
    <w:p w14:paraId="0FC4C732">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538EDBF4">
      <w:pPr>
        <w:keepNext w:val="0"/>
        <w:keepLines w:val="0"/>
        <w:pageBreakBefore w:val="0"/>
        <w:widowControl w:val="0"/>
        <w:kinsoku/>
        <w:wordWrap/>
        <w:overflowPunct/>
        <w:topLinePunct w:val="0"/>
        <w:autoSpaceDE/>
        <w:autoSpaceDN/>
        <w:bidi w:val="0"/>
        <w:adjustRightInd w:val="0"/>
        <w:spacing w:beforeLines="20" w:line="288" w:lineRule="auto"/>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称：浙江建友工程咨询有限公司</w:t>
      </w:r>
    </w:p>
    <w:p w14:paraId="0EE666A4">
      <w:pPr>
        <w:keepNext w:val="0"/>
        <w:keepLines w:val="0"/>
        <w:pageBreakBefore w:val="0"/>
        <w:widowControl w:val="0"/>
        <w:kinsoku/>
        <w:wordWrap/>
        <w:overflowPunct/>
        <w:topLinePunct w:val="0"/>
        <w:autoSpaceDE/>
        <w:autoSpaceDN/>
        <w:bidi w:val="0"/>
        <w:adjustRightInd w:val="0"/>
        <w:spacing w:beforeLines="20" w:line="288" w:lineRule="auto"/>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址：江山市景星西路15幢1号二楼</w:t>
      </w:r>
    </w:p>
    <w:p w14:paraId="69B3A88A">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4736EA66">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郑</w:t>
      </w:r>
      <w:r>
        <w:rPr>
          <w:rFonts w:hint="eastAsia" w:ascii="仿宋" w:hAnsi="仿宋" w:eastAsia="仿宋" w:cs="仿宋"/>
          <w:color w:val="auto"/>
          <w:sz w:val="24"/>
          <w:highlight w:val="none"/>
          <w:lang w:eastAsia="zh-CN"/>
        </w:rPr>
        <w:t>女士</w:t>
      </w:r>
    </w:p>
    <w:p w14:paraId="17B6A9E1">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项目联系方式（询问）：0570-4661101</w:t>
      </w:r>
    </w:p>
    <w:p w14:paraId="69E7840C">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eastAsia="zh-CN"/>
        </w:rPr>
        <w:t>周</w:t>
      </w:r>
      <w:r>
        <w:rPr>
          <w:rFonts w:hint="eastAsia" w:ascii="仿宋" w:hAnsi="仿宋" w:eastAsia="仿宋" w:cs="仿宋"/>
          <w:color w:val="auto"/>
          <w:sz w:val="24"/>
          <w:highlight w:val="none"/>
        </w:rPr>
        <w:t>工</w:t>
      </w:r>
    </w:p>
    <w:p w14:paraId="08881A19">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质疑联系方式：0570-4661101</w:t>
      </w:r>
    </w:p>
    <w:p w14:paraId="46B6CD2A">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5A855068">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称：江山市财政局采监科</w:t>
      </w:r>
    </w:p>
    <w:p w14:paraId="640E471E">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址：江山市鹿溪中路240号</w:t>
      </w:r>
    </w:p>
    <w:p w14:paraId="2972799F">
      <w:pPr>
        <w:keepNext w:val="0"/>
        <w:keepLines w:val="0"/>
        <w:pageBreakBefore w:val="0"/>
        <w:widowControl w:val="0"/>
        <w:kinsoku/>
        <w:wordWrap/>
        <w:overflowPunct/>
        <w:topLinePunct w:val="0"/>
        <w:autoSpaceDE/>
        <w:autoSpaceDN/>
        <w:bidi w:val="0"/>
        <w:adjustRightInd w:val="0"/>
        <w:spacing w:beforeLines="20" w:line="288"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w:t>
      </w:r>
    </w:p>
    <w:p w14:paraId="634D3294">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联系人：王科长</w:t>
      </w:r>
    </w:p>
    <w:p w14:paraId="23A27907">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监督投诉电话：0570-4033811</w:t>
      </w:r>
    </w:p>
    <w:p w14:paraId="43E08268">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1D4EBFEB">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17BDAF99">
      <w:pPr>
        <w:rPr>
          <w:rFonts w:hint="eastAsia"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14:paraId="5AE2E67E">
      <w:pPr>
        <w:pStyle w:val="10"/>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第二部分</w:t>
      </w:r>
      <w:bookmarkEnd w:id="7"/>
      <w:r>
        <w:rPr>
          <w:rFonts w:ascii="仿宋" w:hAnsi="仿宋" w:eastAsia="仿宋" w:cs="仿宋_GB2312"/>
          <w:b/>
          <w:color w:val="auto"/>
          <w:sz w:val="36"/>
          <w:szCs w:val="20"/>
          <w:highlight w:val="none"/>
        </w:rPr>
        <w:t xml:space="preserve"> 投标人须知</w:t>
      </w:r>
      <w:bookmarkEnd w:id="8"/>
    </w:p>
    <w:p w14:paraId="4157C530">
      <w:pPr>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前附表</w:t>
      </w:r>
    </w:p>
    <w:tbl>
      <w:tblPr>
        <w:tblStyle w:val="16"/>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9"/>
        <w:gridCol w:w="2416"/>
        <w:gridCol w:w="6723"/>
      </w:tblGrid>
      <w:tr w14:paraId="12DF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tblHeader/>
          <w:jc w:val="center"/>
        </w:trPr>
        <w:tc>
          <w:tcPr>
            <w:tcW w:w="709" w:type="dxa"/>
            <w:vAlign w:val="center"/>
          </w:tcPr>
          <w:p w14:paraId="0B3A5B40">
            <w:pPr>
              <w:snapToGrid w:val="0"/>
              <w:spacing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2416" w:type="dxa"/>
            <w:vAlign w:val="center"/>
          </w:tcPr>
          <w:p w14:paraId="3CF2489D">
            <w:pPr>
              <w:snapToGrid w:val="0"/>
              <w:spacing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事项</w:t>
            </w:r>
          </w:p>
        </w:tc>
        <w:tc>
          <w:tcPr>
            <w:tcW w:w="6723" w:type="dxa"/>
            <w:vAlign w:val="center"/>
          </w:tcPr>
          <w:p w14:paraId="7F6B5537">
            <w:pPr>
              <w:snapToGrid w:val="0"/>
              <w:spacing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本项目的特别规定</w:t>
            </w:r>
          </w:p>
        </w:tc>
      </w:tr>
      <w:tr w14:paraId="27CF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5" w:hRule="atLeast"/>
          <w:tblHeader/>
          <w:jc w:val="center"/>
        </w:trPr>
        <w:tc>
          <w:tcPr>
            <w:tcW w:w="709" w:type="dxa"/>
            <w:vAlign w:val="center"/>
          </w:tcPr>
          <w:p w14:paraId="19464B2D">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416" w:type="dxa"/>
            <w:vAlign w:val="center"/>
          </w:tcPr>
          <w:p w14:paraId="0117CC64">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报价要求</w:t>
            </w:r>
          </w:p>
        </w:tc>
        <w:tc>
          <w:tcPr>
            <w:tcW w:w="6723" w:type="dxa"/>
            <w:vAlign w:val="center"/>
          </w:tcPr>
          <w:p w14:paraId="674968D8">
            <w:pPr>
              <w:snapToGrid w:val="0"/>
              <w:spacing w:line="280" w:lineRule="exact"/>
              <w:rPr>
                <w:rFonts w:ascii="仿宋" w:hAnsi="仿宋" w:eastAsia="仿宋" w:cs="仿宋"/>
                <w:color w:val="auto"/>
                <w:kern w:val="0"/>
                <w:szCs w:val="21"/>
                <w:highlight w:val="none"/>
                <w:lang w:val="zh-CN"/>
              </w:rPr>
            </w:pPr>
            <w:r>
              <w:rPr>
                <w:rFonts w:hint="eastAsia" w:ascii="仿宋" w:hAnsi="仿宋" w:eastAsia="仿宋" w:cs="仿宋"/>
                <w:b/>
                <w:bCs/>
                <w:color w:val="auto"/>
                <w:kern w:val="0"/>
                <w:szCs w:val="21"/>
                <w:highlight w:val="none"/>
                <w:lang w:val="zh-CN"/>
              </w:rPr>
              <w:t>有关本项目实施所需的所有费用（含税费、验收）均计入报价。</w:t>
            </w:r>
            <w:r>
              <w:rPr>
                <w:rFonts w:hint="eastAsia" w:ascii="仿宋" w:hAnsi="仿宋" w:eastAsia="仿宋" w:cs="仿宋"/>
                <w:color w:val="auto"/>
                <w:szCs w:val="21"/>
                <w:highlight w:val="none"/>
              </w:rPr>
              <w:t>开标一览表（报价表）是报价的唯一载体</w:t>
            </w:r>
            <w:r>
              <w:rPr>
                <w:rFonts w:hint="eastAsia" w:ascii="仿宋" w:hAnsi="仿宋" w:eastAsia="仿宋" w:cs="仿宋"/>
                <w:color w:val="auto"/>
                <w:kern w:val="0"/>
                <w:szCs w:val="21"/>
                <w:highlight w:val="none"/>
                <w:lang w:val="zh-CN"/>
              </w:rPr>
              <w:t>。投标文件中价格全部采用人民币报价。招标文件未列明，而投标人认为必需的费用也需列入报价。</w:t>
            </w:r>
          </w:p>
          <w:p w14:paraId="12A6EBE4">
            <w:pPr>
              <w:snapToGrid w:val="0"/>
              <w:spacing w:line="280" w:lineRule="exact"/>
              <w:rPr>
                <w:rFonts w:ascii="仿宋" w:hAnsi="仿宋" w:eastAsia="仿宋" w:cs="仿宋"/>
                <w:b/>
                <w:color w:val="auto"/>
                <w:kern w:val="0"/>
                <w:szCs w:val="21"/>
                <w:highlight w:val="none"/>
                <w:lang w:val="zh-CN"/>
              </w:rPr>
            </w:pPr>
            <w:r>
              <w:rPr>
                <w:rFonts w:hint="eastAsia" w:ascii="仿宋" w:hAnsi="仿宋" w:eastAsia="仿宋" w:cs="仿宋"/>
                <w:b/>
                <w:color w:val="auto"/>
                <w:kern w:val="0"/>
                <w:szCs w:val="21"/>
                <w:highlight w:val="none"/>
                <w:lang w:val="zh-CN"/>
              </w:rPr>
              <w:t>投标报价出现下列情形的，投标无效：</w:t>
            </w:r>
          </w:p>
          <w:p w14:paraId="7A37433B">
            <w:pPr>
              <w:snapToGrid w:val="0"/>
              <w:spacing w:line="280" w:lineRule="exact"/>
              <w:ind w:firstLine="211" w:firstLineChars="100"/>
              <w:rPr>
                <w:rFonts w:ascii="仿宋" w:hAnsi="仿宋" w:eastAsia="仿宋" w:cs="仿宋"/>
                <w:b/>
                <w:color w:val="auto"/>
                <w:kern w:val="0"/>
                <w:szCs w:val="21"/>
                <w:highlight w:val="none"/>
                <w:lang w:val="zh-CN"/>
              </w:rPr>
            </w:pPr>
            <w:r>
              <w:rPr>
                <w:rFonts w:hint="eastAsia" w:ascii="仿宋" w:hAnsi="仿宋" w:eastAsia="仿宋" w:cs="仿宋"/>
                <w:b/>
                <w:color w:val="auto"/>
                <w:kern w:val="0"/>
                <w:szCs w:val="21"/>
                <w:highlight w:val="none"/>
                <w:lang w:val="zh-CN"/>
              </w:rPr>
              <w:t>投标文件出现不是唯一的、有选择性投标报价的；</w:t>
            </w:r>
          </w:p>
          <w:p w14:paraId="1F3DF593">
            <w:pPr>
              <w:snapToGrid w:val="0"/>
              <w:spacing w:line="280" w:lineRule="exact"/>
              <w:ind w:firstLine="211" w:firstLineChars="100"/>
              <w:rPr>
                <w:rFonts w:ascii="仿宋" w:hAnsi="仿宋" w:eastAsia="仿宋" w:cs="仿宋"/>
                <w:color w:val="auto"/>
                <w:kern w:val="0"/>
                <w:szCs w:val="21"/>
                <w:highlight w:val="none"/>
                <w:lang w:val="zh-CN"/>
              </w:rPr>
            </w:pPr>
            <w:r>
              <w:rPr>
                <w:rFonts w:hint="eastAsia" w:ascii="仿宋" w:hAnsi="仿宋" w:eastAsia="仿宋" w:cs="仿宋"/>
                <w:b/>
                <w:color w:val="auto"/>
                <w:kern w:val="0"/>
                <w:szCs w:val="21"/>
                <w:highlight w:val="none"/>
                <w:lang w:val="zh-CN"/>
              </w:rPr>
              <w:t>投标报价超过招标文件中规定的预算金额或者最高限价的;</w:t>
            </w:r>
          </w:p>
          <w:p w14:paraId="2B47FD74">
            <w:pPr>
              <w:spacing w:line="280" w:lineRule="exact"/>
              <w:ind w:firstLine="211" w:firstLineChars="100"/>
              <w:rPr>
                <w:rFonts w:ascii="仿宋" w:hAnsi="仿宋" w:eastAsia="仿宋" w:cs="仿宋"/>
                <w:b/>
                <w:color w:val="auto"/>
                <w:szCs w:val="21"/>
                <w:highlight w:val="none"/>
              </w:rPr>
            </w:pPr>
            <w:r>
              <w:rPr>
                <w:rFonts w:hint="eastAsia" w:ascii="仿宋" w:hAnsi="仿宋" w:eastAsia="仿宋" w:cs="仿宋"/>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Cs w:val="21"/>
                <w:highlight w:val="none"/>
              </w:rPr>
              <w:t>;</w:t>
            </w:r>
          </w:p>
          <w:p w14:paraId="6727765B">
            <w:pPr>
              <w:spacing w:line="280" w:lineRule="exact"/>
              <w:ind w:firstLine="211" w:firstLineChars="100"/>
              <w:rPr>
                <w:rFonts w:ascii="仿宋" w:hAnsi="仿宋" w:eastAsia="仿宋" w:cs="仿宋"/>
                <w:color w:val="auto"/>
                <w:szCs w:val="21"/>
                <w:highlight w:val="none"/>
              </w:rPr>
            </w:pPr>
            <w:r>
              <w:rPr>
                <w:rFonts w:hint="eastAsia" w:ascii="仿宋" w:hAnsi="仿宋" w:eastAsia="仿宋" w:cs="仿宋"/>
                <w:b/>
                <w:color w:val="auto"/>
                <w:kern w:val="0"/>
                <w:szCs w:val="21"/>
                <w:highlight w:val="none"/>
              </w:rPr>
              <w:t>投标人对根据修正原则修正后的报价不确认的</w:t>
            </w:r>
            <w:r>
              <w:rPr>
                <w:rFonts w:hint="eastAsia" w:ascii="仿宋" w:hAnsi="仿宋" w:eastAsia="仿宋" w:cs="仿宋"/>
                <w:b/>
                <w:color w:val="auto"/>
                <w:szCs w:val="21"/>
                <w:highlight w:val="none"/>
              </w:rPr>
              <w:t>。</w:t>
            </w:r>
          </w:p>
        </w:tc>
      </w:tr>
      <w:tr w14:paraId="6477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7" w:hRule="atLeast"/>
          <w:tblHeader/>
          <w:jc w:val="center"/>
        </w:trPr>
        <w:tc>
          <w:tcPr>
            <w:tcW w:w="709" w:type="dxa"/>
            <w:vAlign w:val="center"/>
          </w:tcPr>
          <w:p w14:paraId="0E136094">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416" w:type="dxa"/>
            <w:vAlign w:val="center"/>
          </w:tcPr>
          <w:p w14:paraId="57EB3B3C">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分包</w:t>
            </w:r>
          </w:p>
        </w:tc>
        <w:tc>
          <w:tcPr>
            <w:tcW w:w="6723" w:type="dxa"/>
            <w:vAlign w:val="center"/>
          </w:tcPr>
          <w:sdt>
            <w:sdtPr>
              <w:rPr>
                <w:rFonts w:hint="eastAsia" w:ascii="仿宋" w:hAnsi="仿宋" w:eastAsia="仿宋" w:cs="仿宋"/>
                <w:color w:val="auto"/>
                <w:kern w:val="0"/>
                <w:szCs w:val="21"/>
                <w:highlight w:val="none"/>
              </w:rPr>
              <w:id w:val="639924941"/>
            </w:sdtPr>
            <w:sdtEndPr>
              <w:rPr>
                <w:rFonts w:hint="eastAsia" w:ascii="仿宋" w:hAnsi="仿宋" w:eastAsia="仿宋" w:cs="仿宋"/>
                <w:color w:val="auto"/>
                <w:kern w:val="0"/>
                <w:szCs w:val="21"/>
                <w:highlight w:val="none"/>
              </w:rPr>
            </w:sdtEndPr>
            <w:sdtContent>
              <w:p w14:paraId="56B717BE">
                <w:pPr>
                  <w:spacing w:line="280" w:lineRule="exact"/>
                  <w:rPr>
                    <w:rFonts w:ascii="仿宋" w:hAnsi="仿宋" w:eastAsia="仿宋" w:cs="仿宋"/>
                    <w:color w:val="auto"/>
                    <w:szCs w:val="21"/>
                    <w:highlight w:val="none"/>
                  </w:rPr>
                </w:pPr>
                <w:sdt>
                  <w:sdtPr>
                    <w:rPr>
                      <w:rFonts w:hint="eastAsia" w:ascii="仿宋" w:hAnsi="仿宋" w:eastAsia="仿宋" w:cs="仿宋"/>
                      <w:color w:val="auto"/>
                      <w:kern w:val="0"/>
                      <w:szCs w:val="21"/>
                      <w:highlight w:val="none"/>
                    </w:rPr>
                    <w:id w:val="21"/>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A8"/>
                    </w:r>
                  </w:sdtContent>
                </w:sdt>
                <w:r>
                  <w:rPr>
                    <w:rFonts w:hint="eastAsia" w:ascii="仿宋" w:hAnsi="仿宋" w:eastAsia="仿宋" w:cs="仿宋"/>
                    <w:color w:val="auto"/>
                    <w:kern w:val="0"/>
                    <w:szCs w:val="21"/>
                    <w:highlight w:val="none"/>
                  </w:rPr>
                  <w:t xml:space="preserve"> A</w:t>
                </w:r>
                <w:r>
                  <w:rPr>
                    <w:rFonts w:hint="eastAsia" w:ascii="仿宋" w:hAnsi="仿宋" w:eastAsia="仿宋" w:cs="仿宋"/>
                    <w:color w:val="auto"/>
                    <w:szCs w:val="21"/>
                    <w:highlight w:val="none"/>
                  </w:rPr>
                  <w:t>同意将非主体、非关键性的</w:t>
                </w:r>
                <w:r>
                  <w:rPr>
                    <w:rFonts w:hint="eastAsia" w:ascii="仿宋" w:hAnsi="仿宋" w:eastAsia="仿宋" w:cs="仿宋"/>
                    <w:color w:val="auto"/>
                    <w:szCs w:val="21"/>
                    <w:highlight w:val="none"/>
                    <w:u w:val="single"/>
                  </w:rPr>
                  <w:t>中小企业预留部分</w:t>
                </w:r>
                <w:r>
                  <w:rPr>
                    <w:rFonts w:hint="eastAsia" w:ascii="仿宋" w:hAnsi="仿宋" w:eastAsia="仿宋" w:cs="仿宋"/>
                    <w:color w:val="auto"/>
                    <w:szCs w:val="21"/>
                    <w:highlight w:val="none"/>
                  </w:rPr>
                  <w:t>工作分包。</w:t>
                </w:r>
              </w:p>
              <w:p w14:paraId="0DEF8D44">
                <w:pPr>
                  <w:spacing w:line="280" w:lineRule="exact"/>
                  <w:rPr>
                    <w:rFonts w:ascii="仿宋" w:hAnsi="仿宋" w:eastAsia="仿宋" w:cs="仿宋"/>
                    <w:color w:val="auto"/>
                    <w:szCs w:val="21"/>
                    <w:highlight w:val="none"/>
                  </w:rPr>
                </w:pPr>
                <w:sdt>
                  <w:sdtPr>
                    <w:rPr>
                      <w:rFonts w:hint="eastAsia" w:ascii="仿宋" w:hAnsi="仿宋" w:eastAsia="仿宋" w:cs="仿宋"/>
                      <w:color w:val="auto"/>
                      <w:kern w:val="0"/>
                      <w:szCs w:val="21"/>
                      <w:highlight w:val="none"/>
                    </w:rPr>
                    <w:id w:val="22"/>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FE"/>
                    </w:r>
                  </w:sdtContent>
                </w:sdt>
                <w:r>
                  <w:rPr>
                    <w:rFonts w:hint="eastAsia" w:ascii="仿宋" w:hAnsi="仿宋" w:eastAsia="仿宋" w:cs="仿宋"/>
                    <w:color w:val="auto"/>
                    <w:kern w:val="0"/>
                    <w:szCs w:val="21"/>
                    <w:highlight w:val="none"/>
                  </w:rPr>
                  <w:t xml:space="preserve"> B</w:t>
                </w:r>
                <w:r>
                  <w:rPr>
                    <w:rFonts w:hint="eastAsia" w:ascii="仿宋" w:hAnsi="仿宋" w:eastAsia="仿宋" w:cs="仿宋"/>
                    <w:color w:val="auto"/>
                    <w:szCs w:val="21"/>
                    <w:highlight w:val="none"/>
                  </w:rPr>
                  <w:t>不同意分包。</w:t>
                </w:r>
              </w:p>
            </w:sdtContent>
          </w:sdt>
        </w:tc>
      </w:tr>
      <w:tr w14:paraId="61D8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5" w:hRule="atLeast"/>
          <w:tblHeader/>
          <w:jc w:val="center"/>
        </w:trPr>
        <w:tc>
          <w:tcPr>
            <w:tcW w:w="709" w:type="dxa"/>
            <w:vMerge w:val="restart"/>
            <w:vAlign w:val="center"/>
          </w:tcPr>
          <w:p w14:paraId="7833C965">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416" w:type="dxa"/>
            <w:vMerge w:val="restart"/>
            <w:vAlign w:val="center"/>
          </w:tcPr>
          <w:p w14:paraId="219E7F1B">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投标人应当提供的资格、资信证明文件</w:t>
            </w:r>
          </w:p>
        </w:tc>
        <w:tc>
          <w:tcPr>
            <w:tcW w:w="6723" w:type="dxa"/>
            <w:vAlign w:val="center"/>
          </w:tcPr>
          <w:p w14:paraId="6E43FD05">
            <w:pPr>
              <w:spacing w:line="2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（1）资格文件：见招标文件第二部分11.1。</w:t>
            </w:r>
          </w:p>
          <w:p w14:paraId="2CBE0EB4">
            <w:pPr>
              <w:spacing w:line="280" w:lineRule="exact"/>
              <w:rPr>
                <w:rFonts w:ascii="仿宋" w:hAnsi="仿宋" w:eastAsia="仿宋" w:cs="仿宋"/>
                <w:snapToGrid w:val="0"/>
                <w:color w:val="auto"/>
                <w:kern w:val="0"/>
                <w:szCs w:val="21"/>
                <w:highlight w:val="none"/>
              </w:rPr>
            </w:pPr>
            <w:r>
              <w:rPr>
                <w:rFonts w:hint="eastAsia" w:ascii="仿宋" w:hAnsi="仿宋" w:eastAsia="仿宋" w:cs="仿宋"/>
                <w:color w:val="auto"/>
                <w:kern w:val="0"/>
                <w:szCs w:val="21"/>
                <w:highlight w:val="none"/>
                <w:lang w:val="zh-CN"/>
              </w:rPr>
              <w:t>投标人未提供有效的资格证明文件的，视为投标人不具备招标文件中规定的资格要求，投标无效。</w:t>
            </w:r>
          </w:p>
        </w:tc>
      </w:tr>
      <w:tr w14:paraId="5799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4" w:hRule="atLeast"/>
          <w:tblHeader/>
          <w:jc w:val="center"/>
        </w:trPr>
        <w:tc>
          <w:tcPr>
            <w:tcW w:w="709" w:type="dxa"/>
            <w:vMerge w:val="continue"/>
            <w:vAlign w:val="center"/>
          </w:tcPr>
          <w:p w14:paraId="3E92B6AD">
            <w:pPr>
              <w:snapToGrid w:val="0"/>
              <w:spacing w:line="280" w:lineRule="exact"/>
              <w:jc w:val="center"/>
              <w:rPr>
                <w:rFonts w:ascii="仿宋" w:hAnsi="仿宋" w:eastAsia="仿宋" w:cs="仿宋"/>
                <w:color w:val="auto"/>
                <w:szCs w:val="21"/>
                <w:highlight w:val="none"/>
              </w:rPr>
            </w:pPr>
          </w:p>
        </w:tc>
        <w:tc>
          <w:tcPr>
            <w:tcW w:w="2416" w:type="dxa"/>
            <w:vMerge w:val="continue"/>
            <w:vAlign w:val="center"/>
          </w:tcPr>
          <w:p w14:paraId="50DA66AF">
            <w:pPr>
              <w:snapToGrid w:val="0"/>
              <w:spacing w:line="280" w:lineRule="exact"/>
              <w:rPr>
                <w:rFonts w:ascii="仿宋" w:hAnsi="仿宋" w:eastAsia="仿宋" w:cs="仿宋"/>
                <w:b/>
                <w:color w:val="auto"/>
                <w:szCs w:val="21"/>
                <w:highlight w:val="none"/>
              </w:rPr>
            </w:pPr>
          </w:p>
        </w:tc>
        <w:tc>
          <w:tcPr>
            <w:tcW w:w="6723" w:type="dxa"/>
            <w:vAlign w:val="center"/>
          </w:tcPr>
          <w:p w14:paraId="24D363C1">
            <w:pPr>
              <w:spacing w:line="2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（2）商务技术文件：根据招标文件第四部分评标标准提供。</w:t>
            </w:r>
          </w:p>
        </w:tc>
      </w:tr>
      <w:tr w14:paraId="0D11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3" w:hRule="atLeast"/>
          <w:tblHeader/>
          <w:jc w:val="center"/>
        </w:trPr>
        <w:tc>
          <w:tcPr>
            <w:tcW w:w="709" w:type="dxa"/>
            <w:vAlign w:val="center"/>
          </w:tcPr>
          <w:p w14:paraId="710F4857">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416" w:type="dxa"/>
            <w:vAlign w:val="center"/>
          </w:tcPr>
          <w:p w14:paraId="6E44194B">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开标前答疑会或现场考察</w:t>
            </w:r>
          </w:p>
        </w:tc>
        <w:tc>
          <w:tcPr>
            <w:tcW w:w="6723" w:type="dxa"/>
            <w:vAlign w:val="center"/>
          </w:tcPr>
          <w:p w14:paraId="589570D2">
            <w:pPr>
              <w:spacing w:line="280" w:lineRule="exact"/>
              <w:rPr>
                <w:rFonts w:ascii="仿宋" w:hAnsi="仿宋" w:eastAsia="仿宋" w:cs="仿宋"/>
                <w:color w:val="auto"/>
                <w:szCs w:val="21"/>
                <w:highlight w:val="none"/>
              </w:rPr>
            </w:pPr>
            <w:sdt>
              <w:sdtPr>
                <w:rPr>
                  <w:rFonts w:hint="eastAsia" w:ascii="仿宋" w:hAnsi="仿宋" w:eastAsia="仿宋" w:cs="仿宋"/>
                  <w:color w:val="auto"/>
                  <w:kern w:val="0"/>
                  <w:szCs w:val="21"/>
                  <w:highlight w:val="none"/>
                </w:rPr>
                <w:id w:val="23"/>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F0FE"/>
                </w:r>
              </w:sdtContent>
            </w:sdt>
            <w:r>
              <w:rPr>
                <w:rFonts w:hint="eastAsia" w:ascii="仿宋" w:hAnsi="仿宋" w:eastAsia="仿宋" w:cs="仿宋"/>
                <w:color w:val="auto"/>
                <w:kern w:val="0"/>
                <w:szCs w:val="21"/>
                <w:highlight w:val="none"/>
              </w:rPr>
              <w:t>A</w:t>
            </w:r>
            <w:r>
              <w:rPr>
                <w:rFonts w:hint="eastAsia" w:ascii="仿宋" w:hAnsi="仿宋" w:eastAsia="仿宋" w:cs="仿宋"/>
                <w:color w:val="auto"/>
                <w:szCs w:val="21"/>
                <w:highlight w:val="none"/>
              </w:rPr>
              <w:t>不组织。</w:t>
            </w:r>
          </w:p>
          <w:p w14:paraId="766A1936">
            <w:pPr>
              <w:spacing w:line="280" w:lineRule="exact"/>
              <w:rPr>
                <w:rFonts w:ascii="仿宋" w:hAnsi="仿宋" w:eastAsia="仿宋" w:cs="仿宋"/>
                <w:color w:val="auto"/>
                <w:szCs w:val="21"/>
                <w:highlight w:val="none"/>
              </w:rPr>
            </w:pPr>
            <w:sdt>
              <w:sdtPr>
                <w:rPr>
                  <w:rFonts w:hint="eastAsia" w:ascii="仿宋" w:hAnsi="仿宋" w:eastAsia="仿宋" w:cs="仿宋"/>
                  <w:color w:val="auto"/>
                  <w:kern w:val="0"/>
                  <w:szCs w:val="21"/>
                  <w:highlight w:val="none"/>
                </w:rPr>
                <w:id w:val="24"/>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t>☐</w:t>
                </w:r>
              </w:sdtContent>
            </w:sdt>
            <w:r>
              <w:rPr>
                <w:rFonts w:hint="eastAsia" w:ascii="仿宋" w:hAnsi="仿宋" w:eastAsia="仿宋" w:cs="仿宋"/>
                <w:color w:val="auto"/>
                <w:kern w:val="0"/>
                <w:szCs w:val="21"/>
                <w:highlight w:val="none"/>
              </w:rPr>
              <w:t>B组织，</w:t>
            </w:r>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,地点：</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，联系方式：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tc>
      </w:tr>
      <w:tr w14:paraId="7CEB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tblHeader/>
          <w:jc w:val="center"/>
        </w:trPr>
        <w:tc>
          <w:tcPr>
            <w:tcW w:w="709" w:type="dxa"/>
            <w:vAlign w:val="center"/>
          </w:tcPr>
          <w:p w14:paraId="46C3D28A">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416" w:type="dxa"/>
            <w:vAlign w:val="center"/>
          </w:tcPr>
          <w:p w14:paraId="1A10D99E">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样品提供</w:t>
            </w:r>
          </w:p>
        </w:tc>
        <w:tc>
          <w:tcPr>
            <w:tcW w:w="6723" w:type="dxa"/>
            <w:vAlign w:val="center"/>
          </w:tcPr>
          <w:p w14:paraId="134A0240">
            <w:pPr>
              <w:spacing w:line="280" w:lineRule="exact"/>
              <w:rPr>
                <w:rFonts w:ascii="仿宋" w:hAnsi="仿宋" w:eastAsia="仿宋" w:cs="仿宋"/>
                <w:b/>
                <w:color w:val="auto"/>
                <w:szCs w:val="21"/>
                <w:highlight w:val="none"/>
              </w:rPr>
            </w:pPr>
            <w:sdt>
              <w:sdtPr>
                <w:rPr>
                  <w:rFonts w:hint="eastAsia" w:ascii="仿宋" w:hAnsi="仿宋" w:eastAsia="仿宋" w:cs="仿宋"/>
                  <w:color w:val="auto"/>
                  <w:kern w:val="0"/>
                  <w:szCs w:val="21"/>
                  <w:highlight w:val="none"/>
                </w:rPr>
                <w:id w:val="25"/>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F0FE"/>
                </w:r>
              </w:sdtContent>
            </w:sdt>
            <w:r>
              <w:rPr>
                <w:rFonts w:hint="eastAsia" w:ascii="仿宋" w:hAnsi="仿宋" w:eastAsia="仿宋" w:cs="仿宋"/>
                <w:color w:val="auto"/>
                <w:kern w:val="0"/>
                <w:szCs w:val="21"/>
                <w:highlight w:val="none"/>
              </w:rPr>
              <w:t>A</w:t>
            </w:r>
            <w:r>
              <w:rPr>
                <w:rFonts w:hint="eastAsia" w:ascii="仿宋" w:hAnsi="仿宋" w:eastAsia="仿宋" w:cs="仿宋"/>
                <w:color w:val="auto"/>
                <w:szCs w:val="21"/>
                <w:highlight w:val="none"/>
              </w:rPr>
              <w:t>不要求提供。</w:t>
            </w:r>
          </w:p>
        </w:tc>
      </w:tr>
      <w:tr w14:paraId="2E81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4" w:hRule="atLeast"/>
          <w:tblHeader/>
          <w:jc w:val="center"/>
        </w:trPr>
        <w:tc>
          <w:tcPr>
            <w:tcW w:w="709" w:type="dxa"/>
            <w:vAlign w:val="center"/>
          </w:tcPr>
          <w:p w14:paraId="258F71A8">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416" w:type="dxa"/>
            <w:vAlign w:val="center"/>
          </w:tcPr>
          <w:p w14:paraId="0013C89B">
            <w:pPr>
              <w:snapToGrid w:val="0"/>
              <w:spacing w:line="280" w:lineRule="exact"/>
              <w:rPr>
                <w:rFonts w:ascii="仿宋" w:hAnsi="仿宋" w:eastAsia="仿宋" w:cs="仿宋"/>
                <w:bCs/>
                <w:color w:val="auto"/>
                <w:szCs w:val="21"/>
                <w:highlight w:val="none"/>
              </w:rPr>
            </w:pPr>
            <w:r>
              <w:rPr>
                <w:rFonts w:hint="eastAsia" w:ascii="仿宋" w:hAnsi="仿宋" w:eastAsia="仿宋" w:cs="仿宋"/>
                <w:b/>
                <w:color w:val="auto"/>
                <w:szCs w:val="21"/>
                <w:highlight w:val="none"/>
              </w:rPr>
              <w:t>系统演示</w:t>
            </w:r>
          </w:p>
        </w:tc>
        <w:tc>
          <w:tcPr>
            <w:tcW w:w="6723" w:type="dxa"/>
            <w:vAlign w:val="center"/>
          </w:tcPr>
          <w:p w14:paraId="4B088494">
            <w:pPr>
              <w:pStyle w:val="4"/>
              <w:spacing w:before="0" w:after="0" w:line="240" w:lineRule="exact"/>
              <w:ind w:left="431" w:hanging="431"/>
              <w:jc w:val="left"/>
              <w:rPr>
                <w:rFonts w:ascii="仿宋" w:hAnsi="仿宋" w:eastAsia="仿宋" w:cs="仿宋"/>
                <w:color w:val="auto"/>
                <w:sz w:val="21"/>
                <w:szCs w:val="21"/>
                <w:highlight w:val="none"/>
                <w:lang w:val="zh-CN"/>
              </w:rPr>
            </w:pPr>
            <w:sdt>
              <w:sdtPr>
                <w:rPr>
                  <w:rFonts w:hint="eastAsia" w:ascii="仿宋" w:hAnsi="仿宋" w:eastAsia="仿宋" w:cs="仿宋"/>
                  <w:color w:val="auto"/>
                  <w:kern w:val="0"/>
                  <w:sz w:val="21"/>
                  <w:szCs w:val="21"/>
                  <w:highlight w:val="none"/>
                </w:rPr>
                <w:id w:val="1026831988"/>
              </w:sdtPr>
              <w:sdtEndPr>
                <w:rPr>
                  <w:rFonts w:hint="eastAsia" w:ascii="仿宋" w:hAnsi="仿宋" w:eastAsia="仿宋" w:cs="仿宋"/>
                  <w:b w:val="0"/>
                  <w:bCs w:val="0"/>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00FE"/>
                </w:r>
              </w:sdtContent>
            </w:sdt>
            <w:r>
              <w:rPr>
                <w:rFonts w:hint="eastAsia" w:ascii="仿宋" w:hAnsi="仿宋" w:eastAsia="仿宋" w:cs="仿宋"/>
                <w:b w:val="0"/>
                <w:bCs w:val="0"/>
                <w:color w:val="auto"/>
                <w:kern w:val="0"/>
                <w:sz w:val="21"/>
                <w:szCs w:val="21"/>
                <w:highlight w:val="none"/>
              </w:rPr>
              <w:t>A</w:t>
            </w:r>
            <w:r>
              <w:rPr>
                <w:rFonts w:hint="eastAsia" w:ascii="仿宋" w:hAnsi="仿宋" w:eastAsia="仿宋" w:cs="仿宋"/>
                <w:b w:val="0"/>
                <w:bCs w:val="0"/>
                <w:color w:val="auto"/>
                <w:sz w:val="21"/>
                <w:szCs w:val="21"/>
                <w:highlight w:val="none"/>
              </w:rPr>
              <w:t>不组织。</w:t>
            </w:r>
          </w:p>
        </w:tc>
      </w:tr>
      <w:tr w14:paraId="7678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tblHeader/>
          <w:jc w:val="center"/>
        </w:trPr>
        <w:tc>
          <w:tcPr>
            <w:tcW w:w="709" w:type="dxa"/>
            <w:vAlign w:val="center"/>
          </w:tcPr>
          <w:p w14:paraId="1B6E4051">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416" w:type="dxa"/>
            <w:vAlign w:val="center"/>
          </w:tcPr>
          <w:p w14:paraId="733545B5">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是否允许采购进口产品</w:t>
            </w:r>
          </w:p>
        </w:tc>
        <w:tc>
          <w:tcPr>
            <w:tcW w:w="6723" w:type="dxa"/>
            <w:vAlign w:val="center"/>
          </w:tcPr>
          <w:p w14:paraId="6F518598">
            <w:pPr>
              <w:spacing w:line="280" w:lineRule="exact"/>
              <w:rPr>
                <w:rFonts w:ascii="仿宋" w:hAnsi="仿宋" w:eastAsia="仿宋" w:cs="仿宋"/>
                <w:color w:val="auto"/>
                <w:szCs w:val="21"/>
                <w:highlight w:val="none"/>
              </w:rPr>
            </w:pPr>
            <w:sdt>
              <w:sdtPr>
                <w:rPr>
                  <w:rFonts w:hint="eastAsia" w:ascii="仿宋" w:hAnsi="仿宋" w:eastAsia="仿宋" w:cs="仿宋"/>
                  <w:color w:val="auto"/>
                  <w:kern w:val="0"/>
                  <w:szCs w:val="21"/>
                  <w:highlight w:val="none"/>
                </w:rPr>
                <w:id w:val="27"/>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F0FE"/>
                </w:r>
              </w:sdtContent>
            </w:sdt>
            <w:r>
              <w:rPr>
                <w:rFonts w:hint="eastAsia" w:ascii="仿宋" w:hAnsi="仿宋" w:eastAsia="仿宋" w:cs="仿宋"/>
                <w:color w:val="auto"/>
                <w:kern w:val="0"/>
                <w:szCs w:val="21"/>
                <w:highlight w:val="none"/>
              </w:rPr>
              <w:t>本项目不允许采购进口产品。</w:t>
            </w:r>
            <w:sdt>
              <w:sdtPr>
                <w:rPr>
                  <w:rFonts w:hint="eastAsia" w:ascii="仿宋" w:hAnsi="仿宋" w:eastAsia="仿宋" w:cs="仿宋"/>
                  <w:color w:val="auto"/>
                  <w:kern w:val="0"/>
                  <w:szCs w:val="21"/>
                  <w:highlight w:val="none"/>
                </w:rPr>
                <w:id w:val="28"/>
                <w:showingPlcHdr/>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t xml:space="preserve">     </w:t>
                </w:r>
              </w:sdtContent>
            </w:sdt>
          </w:p>
        </w:tc>
      </w:tr>
      <w:tr w14:paraId="0212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blHeader/>
          <w:jc w:val="center"/>
        </w:trPr>
        <w:tc>
          <w:tcPr>
            <w:tcW w:w="709" w:type="dxa"/>
            <w:vAlign w:val="center"/>
          </w:tcPr>
          <w:p w14:paraId="462839F5">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416" w:type="dxa"/>
            <w:vAlign w:val="center"/>
          </w:tcPr>
          <w:p w14:paraId="2F69C346">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项目属性与核心产品</w:t>
            </w:r>
          </w:p>
        </w:tc>
        <w:tc>
          <w:tcPr>
            <w:tcW w:w="6723" w:type="dxa"/>
            <w:vAlign w:val="center"/>
          </w:tcPr>
          <w:p w14:paraId="06BB5D48">
            <w:pPr>
              <w:spacing w:line="280" w:lineRule="exact"/>
              <w:rPr>
                <w:rFonts w:ascii="仿宋" w:hAnsi="仿宋" w:eastAsia="仿宋" w:cs="仿宋"/>
                <w:color w:val="auto"/>
                <w:szCs w:val="21"/>
                <w:highlight w:val="none"/>
              </w:rPr>
            </w:pPr>
            <w:sdt>
              <w:sdtPr>
                <w:rPr>
                  <w:rFonts w:hint="eastAsia" w:ascii="仿宋" w:hAnsi="仿宋" w:eastAsia="仿宋" w:cs="仿宋"/>
                  <w:color w:val="auto"/>
                  <w:kern w:val="0"/>
                  <w:szCs w:val="21"/>
                  <w:highlight w:val="none"/>
                </w:rPr>
                <w:id w:val="474885559"/>
              </w:sdtPr>
              <w:sdtEndPr>
                <w:rPr>
                  <w:rFonts w:hint="eastAsia" w:ascii="仿宋" w:hAnsi="仿宋" w:eastAsia="仿宋" w:cs="仿宋"/>
                  <w:color w:val="auto"/>
                  <w:kern w:val="0"/>
                  <w:szCs w:val="21"/>
                  <w:highlight w:val="none"/>
                </w:rPr>
              </w:sdtEndPr>
              <w:sdtContent>
                <w:sdt>
                  <w:sdtPr>
                    <w:rPr>
                      <w:rFonts w:hint="eastAsia" w:ascii="仿宋" w:hAnsi="仿宋" w:eastAsia="仿宋" w:cs="仿宋"/>
                      <w:color w:val="auto"/>
                      <w:kern w:val="0"/>
                      <w:szCs w:val="21"/>
                      <w:highlight w:val="none"/>
                    </w:rPr>
                    <w:id w:val="30"/>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t></w:t>
                    </w:r>
                  </w:sdtContent>
                </w:sdt>
              </w:sdtContent>
            </w:sdt>
            <w:r>
              <w:rPr>
                <w:rFonts w:hint="eastAsia" w:ascii="仿宋" w:hAnsi="仿宋" w:eastAsia="仿宋" w:cs="仿宋"/>
                <w:color w:val="auto"/>
                <w:kern w:val="0"/>
                <w:szCs w:val="21"/>
                <w:highlight w:val="none"/>
              </w:rPr>
              <w:t>B</w:t>
            </w:r>
            <w:r>
              <w:rPr>
                <w:rFonts w:hint="eastAsia" w:ascii="仿宋" w:hAnsi="仿宋" w:eastAsia="仿宋" w:cs="仿宋"/>
                <w:color w:val="auto"/>
                <w:szCs w:val="21"/>
                <w:highlight w:val="none"/>
              </w:rPr>
              <w:t>服务类。</w:t>
            </w:r>
          </w:p>
        </w:tc>
      </w:tr>
      <w:tr w14:paraId="7B41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5" w:hRule="atLeast"/>
          <w:tblHeader/>
          <w:jc w:val="center"/>
        </w:trPr>
        <w:tc>
          <w:tcPr>
            <w:tcW w:w="709" w:type="dxa"/>
            <w:vAlign w:val="center"/>
          </w:tcPr>
          <w:p w14:paraId="4E186AAB">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416" w:type="dxa"/>
            <w:vAlign w:val="center"/>
          </w:tcPr>
          <w:p w14:paraId="65CA3D6E">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采购标的对应的中小企业划分标准所属行业</w:t>
            </w:r>
          </w:p>
        </w:tc>
        <w:tc>
          <w:tcPr>
            <w:tcW w:w="6723" w:type="dxa"/>
            <w:vAlign w:val="center"/>
          </w:tcPr>
          <w:p w14:paraId="41C07D65">
            <w:pPr>
              <w:pStyle w:val="5"/>
              <w:numPr>
                <w:ilvl w:val="0"/>
                <w:numId w:val="2"/>
              </w:numPr>
              <w:spacing w:line="280" w:lineRule="exact"/>
              <w:jc w:val="both"/>
              <w:rPr>
                <w:rFonts w:ascii="仿宋" w:eastAsia="仿宋" w:cs="仿宋"/>
                <w:color w:val="auto"/>
                <w:kern w:val="0"/>
                <w:sz w:val="21"/>
                <w:szCs w:val="21"/>
                <w:highlight w:val="none"/>
              </w:rPr>
            </w:pPr>
            <w:r>
              <w:rPr>
                <w:rFonts w:hint="eastAsia" w:ascii="仿宋" w:eastAsia="仿宋" w:cs="仿宋"/>
                <w:color w:val="auto"/>
                <w:kern w:val="0"/>
                <w:sz w:val="21"/>
                <w:szCs w:val="21"/>
                <w:highlight w:val="none"/>
              </w:rPr>
              <w:t>标的：</w:t>
            </w:r>
            <w:r>
              <w:rPr>
                <w:rFonts w:hint="eastAsia" w:ascii="仿宋" w:eastAsia="仿宋" w:cs="仿宋"/>
                <w:color w:val="auto"/>
                <w:kern w:val="0"/>
                <w:sz w:val="21"/>
                <w:szCs w:val="21"/>
                <w:highlight w:val="none"/>
                <w:u w:val="single"/>
                <w:lang w:eastAsia="zh-CN"/>
              </w:rPr>
              <w:t>江山市全覆盖宅基地及集体建设用地地籍图编制项目</w:t>
            </w:r>
            <w:r>
              <w:rPr>
                <w:rFonts w:hint="eastAsia" w:ascii="仿宋" w:eastAsia="仿宋" w:cs="仿宋"/>
                <w:color w:val="auto"/>
                <w:kern w:val="0"/>
                <w:sz w:val="21"/>
                <w:szCs w:val="21"/>
                <w:highlight w:val="none"/>
              </w:rPr>
              <w:t>，属于</w:t>
            </w:r>
            <w:r>
              <w:rPr>
                <w:rFonts w:hint="eastAsia" w:ascii="仿宋" w:eastAsia="仿宋" w:cs="仿宋"/>
                <w:bCs w:val="0"/>
                <w:color w:val="auto"/>
                <w:sz w:val="21"/>
                <w:szCs w:val="21"/>
                <w:highlight w:val="none"/>
                <w:u w:val="single"/>
                <w:lang w:val="en-US"/>
              </w:rPr>
              <w:t>其他未列明</w:t>
            </w:r>
            <w:r>
              <w:rPr>
                <w:rFonts w:hint="eastAsia" w:ascii="仿宋" w:eastAsia="仿宋" w:cs="仿宋"/>
                <w:color w:val="auto"/>
                <w:kern w:val="0"/>
                <w:sz w:val="21"/>
                <w:szCs w:val="21"/>
                <w:highlight w:val="none"/>
              </w:rPr>
              <w:t>行业；</w:t>
            </w:r>
          </w:p>
          <w:p w14:paraId="6D3C0515">
            <w:pPr>
              <w:pStyle w:val="5"/>
              <w:spacing w:line="280" w:lineRule="exact"/>
              <w:ind w:left="0" w:firstLine="0"/>
              <w:jc w:val="both"/>
              <w:rPr>
                <w:rFonts w:ascii="仿宋" w:eastAsia="仿宋" w:cs="仿宋"/>
                <w:color w:val="auto"/>
                <w:sz w:val="21"/>
                <w:szCs w:val="21"/>
                <w:highlight w:val="none"/>
                <w:lang w:val="en-US"/>
              </w:rPr>
            </w:pPr>
            <w:r>
              <w:rPr>
                <w:rFonts w:hint="eastAsia" w:ascii="仿宋" w:eastAsia="仿宋" w:cs="仿宋"/>
                <w:color w:val="auto"/>
                <w:sz w:val="21"/>
                <w:szCs w:val="21"/>
                <w:highlight w:val="none"/>
                <w:lang w:val="en-US"/>
              </w:rPr>
              <w:t>……</w:t>
            </w:r>
          </w:p>
        </w:tc>
      </w:tr>
      <w:tr w14:paraId="12FC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4" w:hRule="atLeast"/>
          <w:tblHeader/>
          <w:jc w:val="center"/>
        </w:trPr>
        <w:tc>
          <w:tcPr>
            <w:tcW w:w="709" w:type="dxa"/>
            <w:vAlign w:val="center"/>
          </w:tcPr>
          <w:p w14:paraId="4BD1A377">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2416" w:type="dxa"/>
            <w:vAlign w:val="center"/>
          </w:tcPr>
          <w:p w14:paraId="1F5ED822">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节能产品、环境标志产品</w:t>
            </w:r>
          </w:p>
        </w:tc>
        <w:tc>
          <w:tcPr>
            <w:tcW w:w="6723" w:type="dxa"/>
            <w:vAlign w:val="center"/>
          </w:tcPr>
          <w:p w14:paraId="3471E865">
            <w:pPr>
              <w:snapToGrid w:val="0"/>
              <w:spacing w:line="28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9F4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8" w:hRule="atLeast"/>
          <w:tblHeader/>
          <w:jc w:val="center"/>
        </w:trPr>
        <w:tc>
          <w:tcPr>
            <w:tcW w:w="709" w:type="dxa"/>
            <w:vAlign w:val="center"/>
          </w:tcPr>
          <w:p w14:paraId="1BC23A43">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2416" w:type="dxa"/>
            <w:vAlign w:val="center"/>
          </w:tcPr>
          <w:p w14:paraId="570BB391">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中小企业信用融资</w:t>
            </w:r>
          </w:p>
        </w:tc>
        <w:tc>
          <w:tcPr>
            <w:tcW w:w="6723" w:type="dxa"/>
            <w:vAlign w:val="center"/>
          </w:tcPr>
          <w:p w14:paraId="7BF408FC">
            <w:pPr>
              <w:spacing w:line="280" w:lineRule="exac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供应商中标后也可在“政采云”平台申请政采贷：操作路径：登录政采云平台 - 金融服务中心 -【融资服务】，可在热门申请中选择产品直接申请，或者在可申请项目中根据该项目进行申请。</w:t>
            </w:r>
          </w:p>
        </w:tc>
      </w:tr>
      <w:tr w14:paraId="7E49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2" w:hRule="atLeast"/>
          <w:tblHeader/>
          <w:jc w:val="center"/>
        </w:trPr>
        <w:tc>
          <w:tcPr>
            <w:tcW w:w="709" w:type="dxa"/>
            <w:vAlign w:val="center"/>
          </w:tcPr>
          <w:p w14:paraId="56976853">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2416" w:type="dxa"/>
            <w:vAlign w:val="center"/>
          </w:tcPr>
          <w:p w14:paraId="3AB6B333">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 xml:space="preserve">备份投标文件送达地点和签收人员 </w:t>
            </w:r>
          </w:p>
        </w:tc>
        <w:tc>
          <w:tcPr>
            <w:tcW w:w="6723" w:type="dxa"/>
            <w:vAlign w:val="center"/>
          </w:tcPr>
          <w:p w14:paraId="397961A7">
            <w:pPr>
              <w:spacing w:line="280" w:lineRule="exact"/>
              <w:rPr>
                <w:rFonts w:ascii="仿宋" w:hAnsi="仿宋" w:eastAsia="仿宋" w:cs="仿宋"/>
                <w:snapToGrid w:val="0"/>
                <w:color w:val="auto"/>
                <w:kern w:val="28"/>
                <w:szCs w:val="21"/>
                <w:highlight w:val="none"/>
              </w:rPr>
            </w:pPr>
            <w:r>
              <w:rPr>
                <w:rFonts w:hint="eastAsia" w:ascii="仿宋" w:hAnsi="仿宋" w:eastAsia="仿宋" w:cs="仿宋"/>
                <w:color w:val="auto"/>
                <w:kern w:val="28"/>
                <w:szCs w:val="21"/>
                <w:highlight w:val="none"/>
              </w:rPr>
              <w:t>备份投标文件送达地点：</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kern w:val="28"/>
                <w:szCs w:val="21"/>
                <w:highlight w:val="none"/>
              </w:rPr>
              <w:t>；备份投标文件签收人员联系电话：</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采购人、采购机构不强制或变相强制投标人提交备份投标文件。</w:t>
            </w:r>
          </w:p>
        </w:tc>
      </w:tr>
      <w:tr w14:paraId="5EC9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1" w:hRule="atLeast"/>
          <w:tblHeader/>
          <w:jc w:val="center"/>
        </w:trPr>
        <w:tc>
          <w:tcPr>
            <w:tcW w:w="709" w:type="dxa"/>
            <w:vAlign w:val="center"/>
          </w:tcPr>
          <w:p w14:paraId="305AF750">
            <w:pPr>
              <w:snapToGrid w:val="0"/>
              <w:spacing w:line="2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2416" w:type="dxa"/>
            <w:vAlign w:val="center"/>
          </w:tcPr>
          <w:p w14:paraId="5D09E97D">
            <w:pPr>
              <w:snapToGrid w:val="0"/>
              <w:spacing w:line="26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项目代理费</w:t>
            </w:r>
          </w:p>
        </w:tc>
        <w:tc>
          <w:tcPr>
            <w:tcW w:w="6723" w:type="dxa"/>
            <w:vAlign w:val="center"/>
          </w:tcPr>
          <w:p w14:paraId="67931EDA">
            <w:pPr>
              <w:spacing w:line="260" w:lineRule="exact"/>
              <w:rPr>
                <w:rFonts w:ascii="仿宋" w:hAnsi="仿宋" w:eastAsia="仿宋" w:cs="仿宋"/>
                <w:color w:val="auto"/>
                <w:kern w:val="28"/>
                <w:szCs w:val="21"/>
                <w:highlight w:val="none"/>
              </w:rPr>
            </w:pPr>
            <w:r>
              <w:rPr>
                <w:rFonts w:hint="eastAsia" w:ascii="仿宋" w:hAnsi="仿宋" w:eastAsia="仿宋" w:cs="仿宋"/>
                <w:color w:val="auto"/>
                <w:kern w:val="28"/>
                <w:szCs w:val="21"/>
                <w:highlight w:val="none"/>
              </w:rPr>
              <w:t>本项目招标代理费</w:t>
            </w:r>
            <w:r>
              <w:rPr>
                <w:rFonts w:hint="eastAsia" w:ascii="仿宋" w:hAnsi="仿宋" w:eastAsia="仿宋" w:cs="仿宋"/>
                <w:color w:val="auto"/>
                <w:kern w:val="28"/>
                <w:szCs w:val="21"/>
                <w:highlight w:val="none"/>
                <w:lang w:eastAsia="zh-CN"/>
              </w:rPr>
              <w:t>按采购金额的</w:t>
            </w:r>
            <w:r>
              <w:rPr>
                <w:rFonts w:hint="eastAsia" w:ascii="仿宋" w:hAnsi="仿宋" w:eastAsia="仿宋" w:cs="仿宋"/>
                <w:color w:val="auto"/>
                <w:kern w:val="28"/>
                <w:szCs w:val="21"/>
                <w:highlight w:val="none"/>
                <w:lang w:val="en-US" w:eastAsia="zh-CN"/>
              </w:rPr>
              <w:t>1.5%计取</w:t>
            </w:r>
            <w:r>
              <w:rPr>
                <w:rFonts w:hint="eastAsia" w:ascii="仿宋" w:hAnsi="仿宋" w:eastAsia="仿宋" w:cs="仿宋"/>
                <w:color w:val="auto"/>
                <w:kern w:val="28"/>
                <w:szCs w:val="21"/>
                <w:highlight w:val="none"/>
                <w:lang w:eastAsia="zh-CN"/>
              </w:rPr>
              <w:t>，</w:t>
            </w:r>
            <w:r>
              <w:rPr>
                <w:rFonts w:hint="eastAsia" w:ascii="仿宋" w:hAnsi="仿宋" w:eastAsia="仿宋" w:cs="仿宋"/>
                <w:color w:val="auto"/>
                <w:kern w:val="28"/>
                <w:szCs w:val="21"/>
                <w:highlight w:val="none"/>
              </w:rPr>
              <w:t>由成交人在领取成交通知书时一次性支付给代理机构。</w:t>
            </w:r>
          </w:p>
        </w:tc>
      </w:tr>
      <w:tr w14:paraId="394F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tblHeader/>
          <w:jc w:val="center"/>
        </w:trPr>
        <w:tc>
          <w:tcPr>
            <w:tcW w:w="709" w:type="dxa"/>
            <w:vAlign w:val="center"/>
          </w:tcPr>
          <w:p w14:paraId="4E3676DB">
            <w:pPr>
              <w:snapToGrid w:val="0"/>
              <w:spacing w:line="260" w:lineRule="exact"/>
              <w:jc w:val="center"/>
              <w:rPr>
                <w:rFonts w:ascii="仿宋" w:hAnsi="仿宋" w:eastAsia="仿宋" w:cs="仿宋"/>
                <w:color w:val="auto"/>
                <w:szCs w:val="21"/>
                <w:highlight w:val="none"/>
              </w:rPr>
            </w:pPr>
            <w:bookmarkStart w:id="12" w:name="_Toc164416483"/>
            <w:bookmarkStart w:id="13" w:name="第三部分"/>
            <w:r>
              <w:rPr>
                <w:rFonts w:hint="eastAsia" w:ascii="仿宋" w:hAnsi="仿宋" w:eastAsia="仿宋" w:cs="仿宋"/>
                <w:color w:val="auto"/>
                <w:szCs w:val="21"/>
                <w:highlight w:val="none"/>
              </w:rPr>
              <w:t>14</w:t>
            </w:r>
          </w:p>
        </w:tc>
        <w:tc>
          <w:tcPr>
            <w:tcW w:w="2416" w:type="dxa"/>
            <w:vAlign w:val="center"/>
          </w:tcPr>
          <w:p w14:paraId="7D12EB77">
            <w:pPr>
              <w:snapToGrid w:val="0"/>
              <w:spacing w:line="26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特别说明</w:t>
            </w:r>
          </w:p>
        </w:tc>
        <w:tc>
          <w:tcPr>
            <w:tcW w:w="6723" w:type="dxa"/>
            <w:vAlign w:val="center"/>
          </w:tcPr>
          <w:p w14:paraId="5F5ECF2F">
            <w:pPr>
              <w:spacing w:line="260" w:lineRule="exact"/>
              <w:rPr>
                <w:rFonts w:hint="eastAsia" w:ascii="仿宋" w:hAnsi="仿宋" w:eastAsia="仿宋" w:cs="仿宋"/>
                <w:color w:val="auto"/>
                <w:kern w:val="28"/>
                <w:szCs w:val="21"/>
                <w:highlight w:val="none"/>
              </w:rPr>
            </w:pPr>
            <w:r>
              <w:rPr>
                <w:rFonts w:hint="eastAsia" w:ascii="仿宋" w:hAnsi="仿宋" w:eastAsia="仿宋" w:cs="仿宋"/>
                <w:color w:val="auto"/>
                <w:kern w:val="28"/>
                <w:szCs w:val="21"/>
                <w:highlight w:val="none"/>
              </w:rPr>
              <w:t>联合体投标的，联合体各方</w:t>
            </w:r>
            <w:r>
              <w:rPr>
                <w:rFonts w:hint="eastAsia" w:ascii="仿宋" w:hAnsi="仿宋" w:eastAsia="仿宋" w:cs="仿宋"/>
                <w:b/>
                <w:bCs/>
                <w:color w:val="auto"/>
                <w:kern w:val="28"/>
                <w:szCs w:val="21"/>
                <w:highlight w:val="none"/>
              </w:rPr>
              <w:t>均需</w:t>
            </w:r>
            <w:r>
              <w:rPr>
                <w:rFonts w:hint="eastAsia" w:ascii="仿宋" w:hAnsi="仿宋" w:eastAsia="仿宋" w:cs="仿宋"/>
                <w:color w:val="auto"/>
                <w:kern w:val="28"/>
                <w:szCs w:val="21"/>
                <w:highlight w:val="none"/>
              </w:rPr>
              <w:t>按招标文件投标文件的组成要求提供资信证明文件，否则视为不符合相关要求。</w:t>
            </w:r>
          </w:p>
          <w:p w14:paraId="28251F33">
            <w:pPr>
              <w:spacing w:line="260" w:lineRule="exact"/>
              <w:rPr>
                <w:rFonts w:hint="eastAsia" w:ascii="仿宋" w:hAnsi="仿宋" w:eastAsia="仿宋" w:cs="仿宋"/>
                <w:color w:val="auto"/>
                <w:kern w:val="28"/>
                <w:szCs w:val="21"/>
                <w:highlight w:val="none"/>
                <w:lang w:val="en-US" w:eastAsia="zh-CN"/>
              </w:rPr>
            </w:pPr>
            <w:r>
              <w:rPr>
                <w:rFonts w:hint="eastAsia" w:ascii="仿宋" w:hAnsi="仿宋" w:eastAsia="仿宋" w:cs="仿宋"/>
                <w:color w:val="auto"/>
                <w:kern w:val="28"/>
                <w:szCs w:val="21"/>
                <w:highlight w:val="none"/>
                <w:lang w:val="en-US" w:eastAsia="zh-CN"/>
              </w:rPr>
              <w:t>注：1.联合体投标的，只需盖联合体牵头人的CA签章。招标文件中涉及法定代表人或其委托代理人的签字（或盖章或印章）是指投标单位的法定代表人签字（或盖章）或其委托代理人签字（或盖章）；联合体投标的，仅需联合体牵头人的法定代表人签字（或盖章）或其委托代理人签字（或盖章）。</w:t>
            </w:r>
          </w:p>
          <w:p w14:paraId="329458D4">
            <w:pPr>
              <w:spacing w:line="260" w:lineRule="exact"/>
              <w:rPr>
                <w:rFonts w:hint="eastAsia" w:ascii="仿宋" w:hAnsi="仿宋" w:eastAsia="仿宋" w:cs="仿宋"/>
                <w:color w:val="auto"/>
                <w:kern w:val="28"/>
                <w:szCs w:val="21"/>
                <w:highlight w:val="none"/>
                <w:lang w:val="en-US" w:eastAsia="zh-CN"/>
              </w:rPr>
            </w:pPr>
            <w:r>
              <w:rPr>
                <w:rFonts w:hint="eastAsia" w:ascii="仿宋" w:hAnsi="仿宋" w:eastAsia="仿宋" w:cs="仿宋"/>
                <w:color w:val="auto"/>
                <w:kern w:val="28"/>
                <w:szCs w:val="21"/>
                <w:highlight w:val="none"/>
                <w:lang w:val="en-US" w:eastAsia="zh-CN"/>
              </w:rPr>
              <w:t>2.联合体投标的，</w:t>
            </w:r>
            <w:r>
              <w:rPr>
                <w:rFonts w:hint="eastAsia" w:ascii="仿宋" w:hAnsi="仿宋" w:eastAsia="仿宋" w:cs="仿宋"/>
                <w:color w:val="auto"/>
                <w:kern w:val="28"/>
                <w:szCs w:val="21"/>
                <w:highlight w:val="none"/>
              </w:rPr>
              <w:t>电子投标文件</w:t>
            </w:r>
            <w:r>
              <w:rPr>
                <w:rFonts w:hint="eastAsia" w:ascii="仿宋" w:hAnsi="仿宋" w:eastAsia="仿宋" w:cs="仿宋"/>
                <w:color w:val="auto"/>
                <w:kern w:val="28"/>
                <w:szCs w:val="21"/>
                <w:highlight w:val="none"/>
                <w:lang w:val="en-US" w:eastAsia="zh-CN"/>
              </w:rPr>
              <w:t>由牵头人</w:t>
            </w:r>
            <w:r>
              <w:rPr>
                <w:rFonts w:hint="eastAsia" w:ascii="仿宋" w:hAnsi="仿宋" w:eastAsia="仿宋" w:cs="仿宋"/>
                <w:color w:val="auto"/>
                <w:kern w:val="28"/>
                <w:szCs w:val="21"/>
                <w:highlight w:val="none"/>
              </w:rPr>
              <w:t>采用电子签章</w:t>
            </w:r>
            <w:r>
              <w:rPr>
                <w:rFonts w:hint="eastAsia" w:ascii="仿宋" w:hAnsi="仿宋" w:eastAsia="仿宋" w:cs="仿宋"/>
                <w:color w:val="auto"/>
                <w:kern w:val="28"/>
                <w:szCs w:val="21"/>
                <w:highlight w:val="none"/>
                <w:lang w:eastAsia="zh-CN"/>
              </w:rPr>
              <w:t>，</w:t>
            </w:r>
            <w:r>
              <w:rPr>
                <w:rFonts w:hint="eastAsia" w:ascii="仿宋" w:hAnsi="仿宋" w:eastAsia="仿宋" w:cs="仿宋"/>
                <w:color w:val="auto"/>
                <w:kern w:val="28"/>
                <w:szCs w:val="21"/>
                <w:highlight w:val="none"/>
                <w:lang w:val="en-US" w:eastAsia="zh-CN"/>
              </w:rPr>
              <w:t>联合体成员需</w:t>
            </w:r>
            <w:r>
              <w:rPr>
                <w:rFonts w:hint="eastAsia" w:ascii="仿宋" w:hAnsi="仿宋" w:eastAsia="仿宋" w:cs="仿宋"/>
                <w:color w:val="auto"/>
                <w:kern w:val="28"/>
                <w:szCs w:val="21"/>
                <w:highlight w:val="none"/>
              </w:rPr>
              <w:t>签章</w:t>
            </w:r>
            <w:r>
              <w:rPr>
                <w:rFonts w:hint="eastAsia" w:ascii="仿宋" w:hAnsi="仿宋" w:eastAsia="仿宋" w:cs="仿宋"/>
                <w:color w:val="auto"/>
                <w:kern w:val="28"/>
                <w:szCs w:val="21"/>
                <w:highlight w:val="none"/>
                <w:lang w:val="en-US" w:eastAsia="zh-CN"/>
              </w:rPr>
              <w:t>的部分加盖单位公章即可。</w:t>
            </w:r>
          </w:p>
        </w:tc>
      </w:tr>
      <w:bookmarkEnd w:id="9"/>
    </w:tbl>
    <w:p w14:paraId="21C72918">
      <w:pPr>
        <w:rPr>
          <w:rFonts w:hint="eastAsia"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br w:type="page"/>
      </w:r>
    </w:p>
    <w:p w14:paraId="27770116">
      <w:pPr>
        <w:adjustRightInd/>
        <w:spacing w:line="360" w:lineRule="auto"/>
        <w:ind w:firstLine="3845" w:firstLineChars="1197"/>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14:paraId="1BE02183">
      <w:pPr>
        <w:snapToGrid w:val="0"/>
        <w:spacing w:line="360" w:lineRule="auto"/>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1.</w:t>
      </w:r>
      <w:r>
        <w:rPr>
          <w:rFonts w:hint="eastAsia" w:ascii="仿宋_GB2312" w:hAnsi="仿宋" w:eastAsia="仿宋_GB2312"/>
          <w:b/>
          <w:color w:val="auto"/>
          <w:sz w:val="24"/>
          <w:highlight w:val="none"/>
        </w:rPr>
        <w:t>适用范围</w:t>
      </w:r>
    </w:p>
    <w:p w14:paraId="50A69CDF">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14:paraId="5C3012BA">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2.定义</w:t>
      </w:r>
    </w:p>
    <w:p w14:paraId="7DC7ED76">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14:paraId="63CD8BC7">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14:paraId="7E0A9588">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14:paraId="6262FBFB">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14:paraId="2A9EB112">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14:paraId="72FCABDC">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14:paraId="31848F41">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sdt>
        <w:sdtPr>
          <w:rPr>
            <w:rFonts w:hint="eastAsia" w:ascii="仿宋_GB2312" w:hAnsi="仿宋" w:eastAsia="仿宋_GB2312" w:cs="Arial"/>
            <w:color w:val="auto"/>
            <w:kern w:val="0"/>
            <w:sz w:val="24"/>
            <w:highlight w:val="none"/>
          </w:rPr>
          <w:id w:val="512970236"/>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sdt>
        <w:sdtPr>
          <w:rPr>
            <w:rFonts w:hint="eastAsia" w:ascii="仿宋_GB2312" w:hAnsi="仿宋" w:eastAsia="仿宋_GB2312" w:cs="Arial"/>
            <w:color w:val="auto"/>
            <w:kern w:val="0"/>
            <w:sz w:val="24"/>
            <w:highlight w:val="none"/>
          </w:rPr>
          <w:id w:val="404888855"/>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14:paraId="7333C27F">
      <w:pPr>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hint="eastAsia" w:ascii="仿宋_GB2312" w:hAnsi="仿宋" w:eastAsia="仿宋_GB2312"/>
          <w:b/>
          <w:color w:val="auto"/>
          <w:sz w:val="24"/>
          <w:highlight w:val="none"/>
        </w:rPr>
        <w:t>采购项目需要落实的政府采购政策</w:t>
      </w:r>
    </w:p>
    <w:p w14:paraId="60CB6EF1">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B50513A">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14:paraId="6D3472C9">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04646FF1">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14:paraId="20BED9CA">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13D7396">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14:paraId="08F705B7">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E580B7D">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14:paraId="5D2C1531">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14:paraId="61283052">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14:paraId="0FB81AF6">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14:paraId="47140725">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14:paraId="7AFE4B41">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14:paraId="1403A037">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14:paraId="135544C5">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auto"/>
          <w:sz w:val="24"/>
          <w:highlight w:val="none"/>
        </w:rPr>
        <w:t>10%的扣除，用扣除后的价格参与评审。接受大中型企业与小微企业组成联合体或者允许大中型企业向一家或者多家小微企业分包的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1C3D8781">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14:paraId="5B29854E">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517752E">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7B5E489">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14:paraId="35410570">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14:paraId="10551EEC">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14:paraId="75411F0F">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14:paraId="757A7BBB">
      <w:pPr>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4.</w:t>
      </w:r>
      <w:r>
        <w:rPr>
          <w:rFonts w:hint="eastAsia" w:ascii="仿宋_GB2312" w:hAnsi="仿宋" w:eastAsia="仿宋_GB2312"/>
          <w:b/>
          <w:color w:val="auto"/>
          <w:sz w:val="24"/>
          <w:highlight w:val="none"/>
        </w:rPr>
        <w:t>询问、质疑、投诉</w:t>
      </w:r>
    </w:p>
    <w:p w14:paraId="717BD034">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14:paraId="30F3E147">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14:paraId="3A287F17">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14:paraId="5896C414">
      <w:pPr>
        <w:pStyle w:val="10"/>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r>
        <w:rPr>
          <w:rFonts w:hint="eastAsia" w:ascii="仿宋_GB2312" w:hAnsi="仿宋" w:eastAsia="仿宋_GB2312"/>
          <w:color w:val="auto"/>
          <w:sz w:val="24"/>
          <w:highlight w:val="none"/>
        </w:rPr>
        <w:t>质疑函送达方式为直接送达、快递送达、政采云平台送达。</w:t>
      </w:r>
    </w:p>
    <w:p w14:paraId="1BF86A07">
      <w:pPr>
        <w:pStyle w:val="10"/>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38A63BD">
      <w:pPr>
        <w:pStyle w:val="6"/>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14:paraId="4550542D">
      <w:pPr>
        <w:pStyle w:val="1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14:paraId="3C0C89D2">
      <w:pPr>
        <w:pStyle w:val="1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14:paraId="45F86BFB">
      <w:pPr>
        <w:pStyle w:val="10"/>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14:paraId="560898C2">
      <w:pPr>
        <w:pStyle w:val="10"/>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14:paraId="50531B2F">
      <w:pPr>
        <w:pStyle w:val="10"/>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14:paraId="7FB5211D">
      <w:pPr>
        <w:pStyle w:val="10"/>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14:paraId="7D33C813">
      <w:pPr>
        <w:pStyle w:val="10"/>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14:paraId="38CBB22E">
      <w:pPr>
        <w:pStyle w:val="10"/>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14:paraId="61346417">
      <w:pPr>
        <w:pStyle w:val="10"/>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14:paraId="78FF8225">
      <w:pPr>
        <w:pStyle w:val="22"/>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2C64201">
      <w:pPr>
        <w:pStyle w:val="22"/>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质疑函范本及制作说明详见附件</w:t>
      </w:r>
      <w:r>
        <w:rPr>
          <w:rFonts w:ascii="仿宋_GB2312" w:hAnsi="仿宋" w:eastAsia="仿宋_GB2312" w:cs="仿宋_GB2312"/>
          <w:color w:val="auto"/>
          <w:highlight w:val="none"/>
        </w:rPr>
        <w:t>2。</w:t>
      </w:r>
    </w:p>
    <w:p w14:paraId="3B025C67">
      <w:pPr>
        <w:pStyle w:val="22"/>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lang w:val="zh-CN"/>
        </w:rPr>
        <w:t>4.2</w:t>
      </w:r>
      <w:r>
        <w:rPr>
          <w:rFonts w:ascii="仿宋_GB2312" w:hAnsi="仿宋" w:eastAsia="仿宋_GB2312" w:cs="仿宋_GB2312"/>
          <w:color w:val="auto"/>
          <w:highlight w:val="none"/>
        </w:rPr>
        <w:t>.4</w:t>
      </w:r>
      <w:r>
        <w:rPr>
          <w:rFonts w:hint="eastAsia" w:ascii="仿宋_GB2312" w:hAnsi="仿宋" w:eastAsia="仿宋_GB2312" w:cs="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cs="仿宋_GB2312"/>
          <w:color w:val="auto"/>
          <w:highlight w:val="none"/>
        </w:rPr>
        <w:t>5个工作日内，在浙江政府采购网的“其他公告”栏目公开质疑答复，答复内容应当完整。质疑</w:t>
      </w:r>
      <w:r>
        <w:rPr>
          <w:rFonts w:hint="eastAsia" w:ascii="仿宋_GB2312" w:hAnsi="仿宋" w:eastAsia="仿宋_GB2312" w:cs="仿宋_GB2312"/>
          <w:color w:val="auto"/>
          <w:highlight w:val="none"/>
        </w:rPr>
        <w:t>函作为附件上传。</w:t>
      </w:r>
    </w:p>
    <w:p w14:paraId="6EE0B5BF">
      <w:pPr>
        <w:pStyle w:val="22"/>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lang w:val="zh-CN"/>
        </w:rPr>
        <w:t>4.2</w:t>
      </w:r>
      <w:r>
        <w:rPr>
          <w:rFonts w:ascii="仿宋_GB2312" w:hAnsi="仿宋" w:eastAsia="仿宋_GB2312" w:cs="仿宋_GB2312"/>
          <w:color w:val="auto"/>
          <w:highlight w:val="none"/>
        </w:rPr>
        <w:t>.5询问或者质疑事项可能影响采购结果的，采购人应当暂停签订合同，已经签订合同的，应当中止履行合同。</w:t>
      </w:r>
    </w:p>
    <w:p w14:paraId="2A9B4191">
      <w:pPr>
        <w:pStyle w:val="22"/>
        <w:snapToGrid w:val="0"/>
        <w:spacing w:before="0"/>
        <w:ind w:firstLine="480"/>
        <w:rPr>
          <w:rFonts w:ascii="仿宋_GB2312" w:hAnsi="仿宋" w:eastAsia="仿宋_GB2312" w:cs="仿宋_GB2312"/>
          <w:color w:val="auto"/>
          <w:highlight w:val="none"/>
          <w:lang w:val="zh-CN"/>
        </w:rPr>
      </w:pPr>
      <w:r>
        <w:rPr>
          <w:rFonts w:ascii="仿宋_GB2312" w:hAnsi="仿宋" w:eastAsia="仿宋_GB2312" w:cs="仿宋_GB2312"/>
          <w:color w:val="auto"/>
          <w:highlight w:val="none"/>
          <w:lang w:val="zh-CN"/>
        </w:rPr>
        <w:t>4.3供应商投诉</w:t>
      </w:r>
    </w:p>
    <w:p w14:paraId="31375C6F">
      <w:pPr>
        <w:pStyle w:val="22"/>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4.3.1质疑供应商对采购人、采购机构的答复不满意或者采购人、采购机构未在规定的时间内</w:t>
      </w:r>
      <w:r>
        <w:rPr>
          <w:rFonts w:hint="eastAsia" w:ascii="仿宋_GB2312" w:hAnsi="仿宋" w:eastAsia="仿宋_GB2312" w:cs="仿宋_GB2312"/>
          <w:color w:val="auto"/>
          <w:highlight w:val="none"/>
        </w:rPr>
        <w:t>作出答复的，可以在答复期满后十五个工作日内向同级政府采购监督管理部门提出投诉。</w:t>
      </w:r>
    </w:p>
    <w:p w14:paraId="160AE900">
      <w:pPr>
        <w:pStyle w:val="22"/>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4.3.</w:t>
      </w:r>
      <w:r>
        <w:rPr>
          <w:rFonts w:ascii="仿宋_GB2312" w:hAnsi="仿宋" w:eastAsia="仿宋_GB2312" w:cs="仿宋_GB2312"/>
          <w:color w:val="auto"/>
          <w:highlight w:val="none"/>
          <w:lang w:val="zh-CN"/>
        </w:rPr>
        <w:t>2</w:t>
      </w:r>
      <w:r>
        <w:rPr>
          <w:rFonts w:hint="eastAsia" w:ascii="仿宋_GB2312" w:hAnsi="仿宋" w:eastAsia="仿宋_GB2312" w:cs="仿宋_GB2312"/>
          <w:color w:val="auto"/>
          <w:highlight w:val="none"/>
        </w:rPr>
        <w:t>供应商投诉的事项不得超出已质疑事项的范围，基于质疑答复内容提出的投诉事项除外。</w:t>
      </w:r>
    </w:p>
    <w:p w14:paraId="279C208A">
      <w:pPr>
        <w:pStyle w:val="22"/>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4.3.3供应</w:t>
      </w:r>
      <w:r>
        <w:rPr>
          <w:rFonts w:hint="eastAsia" w:ascii="仿宋_GB2312" w:hAnsi="仿宋" w:eastAsia="仿宋_GB2312" w:cs="仿宋_GB2312"/>
          <w:color w:val="auto"/>
          <w:highlight w:val="none"/>
        </w:rPr>
        <w:t>商投诉应当有明确的请求和必要的证明材料。</w:t>
      </w:r>
    </w:p>
    <w:p w14:paraId="574FC003">
      <w:pPr>
        <w:pStyle w:val="22"/>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4.3.5 </w:t>
      </w:r>
      <w:r>
        <w:rPr>
          <w:rFonts w:hint="eastAsia" w:ascii="仿宋_GB2312" w:hAnsi="仿宋" w:eastAsia="仿宋_GB2312" w:cs="仿宋_GB2312"/>
          <w:color w:val="auto"/>
          <w:highlight w:val="none"/>
        </w:rPr>
        <w:t>以联合体形式参加政府采购活动的，其投诉应当由组成联合体的所有供应商共同提出。</w:t>
      </w:r>
    </w:p>
    <w:p w14:paraId="237D2E2E">
      <w:pPr>
        <w:pStyle w:val="22"/>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投诉书范本及制作说明详见附件</w:t>
      </w:r>
      <w:r>
        <w:rPr>
          <w:rFonts w:ascii="仿宋_GB2312" w:hAnsi="仿宋" w:eastAsia="仿宋_GB2312" w:cs="仿宋_GB2312"/>
          <w:color w:val="auto"/>
          <w:highlight w:val="none"/>
        </w:rPr>
        <w:t>3。</w:t>
      </w:r>
    </w:p>
    <w:p w14:paraId="753E285C">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二、招标文件的构成、澄清、修改</w:t>
      </w:r>
    </w:p>
    <w:p w14:paraId="63ABDF02">
      <w:pPr>
        <w:pStyle w:val="10"/>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14:paraId="37F5070A">
      <w:pPr>
        <w:pStyle w:val="10"/>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14:paraId="58012884">
      <w:pPr>
        <w:pStyle w:val="10"/>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14:paraId="7142B89F">
      <w:pPr>
        <w:pStyle w:val="10"/>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14:paraId="6EC03CB2">
      <w:pPr>
        <w:pStyle w:val="10"/>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14:paraId="03129CE8">
      <w:pPr>
        <w:pStyle w:val="10"/>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14:paraId="7AF7AA23">
      <w:pPr>
        <w:pStyle w:val="10"/>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14:paraId="2062262F">
      <w:pPr>
        <w:pStyle w:val="10"/>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14:paraId="7384BA82">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14:paraId="7C36565E">
      <w:pPr>
        <w:pStyle w:val="10"/>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6.</w:t>
      </w:r>
      <w:r>
        <w:rPr>
          <w:rFonts w:hint="eastAsia" w:ascii="仿宋_GB2312" w:hAnsi="仿宋" w:eastAsia="仿宋_GB2312" w:cs="仿宋_GB2312"/>
          <w:b/>
          <w:color w:val="auto"/>
          <w:sz w:val="24"/>
          <w:szCs w:val="24"/>
          <w:highlight w:val="none"/>
        </w:rPr>
        <w:t>招标文件的澄清、修改</w:t>
      </w:r>
    </w:p>
    <w:p w14:paraId="42089E0A">
      <w:pPr>
        <w:pStyle w:val="22"/>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14:paraId="20CE513C">
      <w:pPr>
        <w:pStyle w:val="22"/>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57565A9">
      <w:pPr>
        <w:pStyle w:val="2"/>
        <w:jc w:val="center"/>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14:paraId="1377AC36">
      <w:pPr>
        <w:pStyle w:val="10"/>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7.</w:t>
      </w:r>
      <w:r>
        <w:rPr>
          <w:rFonts w:hint="eastAsia" w:ascii="仿宋_GB2312" w:hAnsi="仿宋" w:eastAsia="仿宋_GB2312" w:cs="仿宋_GB2312"/>
          <w:b/>
          <w:color w:val="auto"/>
          <w:sz w:val="24"/>
          <w:szCs w:val="24"/>
          <w:highlight w:val="none"/>
        </w:rPr>
        <w:t>招标文件的获取</w:t>
      </w:r>
    </w:p>
    <w:p w14:paraId="43747755">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14:paraId="694E1554">
      <w:pPr>
        <w:pStyle w:val="10"/>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14:paraId="6364B9A8">
      <w:pPr>
        <w:pStyle w:val="10"/>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14:paraId="7077C258">
      <w:pPr>
        <w:pStyle w:val="10"/>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14:paraId="752EA2DB">
      <w:pPr>
        <w:pStyle w:val="6"/>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14:paraId="6E47BB13">
      <w:pPr>
        <w:pStyle w:val="10"/>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10.</w:t>
      </w:r>
      <w:r>
        <w:rPr>
          <w:rFonts w:hint="eastAsia" w:ascii="仿宋_GB2312" w:hAnsi="仿宋" w:eastAsia="仿宋_GB2312" w:cs="仿宋_GB2312"/>
          <w:b/>
          <w:color w:val="auto"/>
          <w:sz w:val="24"/>
          <w:szCs w:val="24"/>
          <w:highlight w:val="none"/>
        </w:rPr>
        <w:t>投标文件的语言</w:t>
      </w:r>
    </w:p>
    <w:p w14:paraId="38A6A00D">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14:paraId="4AA39D83">
      <w:pPr>
        <w:pStyle w:val="10"/>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11.</w:t>
      </w:r>
      <w:r>
        <w:rPr>
          <w:rFonts w:hint="eastAsia" w:ascii="仿宋_GB2312" w:hAnsi="仿宋" w:eastAsia="仿宋_GB2312" w:cs="仿宋_GB2312"/>
          <w:b/>
          <w:color w:val="auto"/>
          <w:sz w:val="24"/>
          <w:szCs w:val="24"/>
          <w:highlight w:val="none"/>
        </w:rPr>
        <w:t>投标文件的组成</w:t>
      </w:r>
    </w:p>
    <w:p w14:paraId="006E9D08">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14:paraId="4E14C7D2">
      <w:pPr>
        <w:snapToGrid w:val="0"/>
        <w:spacing w:line="360" w:lineRule="auto"/>
        <w:ind w:firstLine="960" w:firstLineChars="400"/>
        <w:rPr>
          <w:rFonts w:ascii="仿宋_GB2312" w:hAnsi="仿宋" w:eastAsiaTheme="minorEastAsia"/>
          <w:b/>
          <w:color w:val="auto"/>
          <w:highlight w:val="none"/>
        </w:rPr>
      </w:pPr>
      <w:r>
        <w:rPr>
          <w:rFonts w:ascii="仿宋_GB2312" w:hAnsi="仿宋" w:eastAsia="仿宋_GB2312" w:cs="仿宋_GB2312"/>
          <w:color w:val="auto"/>
          <w:sz w:val="24"/>
          <w:highlight w:val="none"/>
        </w:rPr>
        <w:t>11.1.1</w:t>
      </w:r>
      <w:r>
        <w:rPr>
          <w:rFonts w:hint="eastAsia" w:ascii="仿宋_GB2312" w:hAnsi="仿宋" w:eastAsia="仿宋_GB2312" w:cs="仿宋_GB2312"/>
          <w:color w:val="auto"/>
          <w:sz w:val="24"/>
          <w:highlight w:val="none"/>
        </w:rPr>
        <w:t>▲资格文件封面</w:t>
      </w:r>
      <w:r>
        <w:rPr>
          <w:rFonts w:ascii="仿宋_GB2312" w:hAnsi="仿宋" w:eastAsia="仿宋_GB2312" w:cs="仿宋_GB2312"/>
          <w:color w:val="auto"/>
          <w:sz w:val="24"/>
          <w:highlight w:val="none"/>
        </w:rPr>
        <w:t>；</w:t>
      </w:r>
    </w:p>
    <w:p w14:paraId="559ED146">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cs="仿宋_GB2312" w:eastAsiaTheme="minorEastAsia"/>
          <w:color w:val="auto"/>
          <w:sz w:val="24"/>
          <w:highlight w:val="none"/>
        </w:rPr>
        <w:t>2</w:t>
      </w:r>
      <w:r>
        <w:rPr>
          <w:rFonts w:hint="eastAsia" w:ascii="仿宋_GB2312" w:hAnsi="仿宋" w:eastAsia="仿宋_GB2312"/>
          <w:b/>
          <w:color w:val="auto"/>
          <w:highlight w:val="none"/>
        </w:rPr>
        <w:t>▲</w:t>
      </w:r>
      <w:r>
        <w:rPr>
          <w:rFonts w:ascii="仿宋_GB2312" w:hAnsi="仿宋" w:eastAsia="仿宋_GB2312" w:cs="仿宋_GB2312"/>
          <w:color w:val="auto"/>
          <w:sz w:val="24"/>
          <w:highlight w:val="none"/>
        </w:rPr>
        <w:t>符合参加政府采购活动应当具备的一般条件的承诺函；</w:t>
      </w:r>
    </w:p>
    <w:p w14:paraId="36CA3D08">
      <w:pPr>
        <w:snapToGrid w:val="0"/>
        <w:spacing w:line="360" w:lineRule="auto"/>
        <w:ind w:right="-276" w:firstLine="960" w:firstLineChars="400"/>
        <w:jc w:val="left"/>
        <w:rPr>
          <w:rFonts w:ascii="仿宋_GB2312" w:hAnsi="仿宋" w:cs="仿宋_GB2312" w:eastAsiaTheme="minorEastAsia"/>
          <w:color w:val="auto"/>
          <w:sz w:val="24"/>
          <w:highlight w:val="none"/>
        </w:rPr>
      </w:pPr>
      <w:r>
        <w:rPr>
          <w:rFonts w:hint="eastAsia" w:ascii="仿宋_GB2312" w:hAnsi="仿宋" w:eastAsia="仿宋_GB2312" w:cs="仿宋_GB2312"/>
          <w:color w:val="auto"/>
          <w:sz w:val="24"/>
          <w:highlight w:val="none"/>
        </w:rPr>
        <w:t>11.1.</w:t>
      </w:r>
      <w:r>
        <w:rPr>
          <w:rFonts w:hint="eastAsia" w:ascii="仿宋_GB2312" w:hAnsi="仿宋" w:cs="仿宋_GB2312" w:eastAsiaTheme="minorEastAsia"/>
          <w:color w:val="auto"/>
          <w:sz w:val="24"/>
          <w:highlight w:val="none"/>
        </w:rPr>
        <w:t>3</w:t>
      </w:r>
      <w:r>
        <w:rPr>
          <w:rFonts w:hint="eastAsia" w:ascii="仿宋_GB2312" w:hAnsi="仿宋" w:eastAsia="仿宋_GB2312"/>
          <w:b/>
          <w:color w:val="auto"/>
          <w:highlight w:val="none"/>
        </w:rPr>
        <w:t>▲</w:t>
      </w:r>
      <w:r>
        <w:rPr>
          <w:rFonts w:hint="eastAsia" w:ascii="仿宋_GB2312" w:hAnsi="仿宋" w:eastAsia="仿宋_GB2312" w:cs="仿宋_GB2312"/>
          <w:color w:val="auto"/>
          <w:sz w:val="24"/>
          <w:highlight w:val="none"/>
        </w:rPr>
        <w:t>营业执照(或事业法人登记证或其他工商等登记证明材料)彩色扫描件</w:t>
      </w:r>
      <w:r>
        <w:rPr>
          <w:rFonts w:hint="eastAsia" w:ascii="仿宋_GB2312" w:hAnsi="仿宋" w:cs="仿宋_GB2312" w:eastAsiaTheme="minorEastAsia"/>
          <w:color w:val="auto"/>
          <w:sz w:val="24"/>
          <w:highlight w:val="none"/>
        </w:rPr>
        <w:t>；</w:t>
      </w:r>
    </w:p>
    <w:p w14:paraId="6D460263">
      <w:pPr>
        <w:snapToGrid w:val="0"/>
        <w:spacing w:line="360" w:lineRule="auto"/>
        <w:ind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11.1.4</w:t>
      </w:r>
      <w:r>
        <w:rPr>
          <w:rFonts w:ascii="仿宋_GB2312" w:hAnsi="仿宋" w:eastAsia="仿宋_GB2312" w:cs="仿宋_GB2312"/>
          <w:color w:val="auto"/>
          <w:sz w:val="24"/>
          <w:highlight w:val="none"/>
        </w:rPr>
        <w:t>联合协议</w:t>
      </w:r>
      <w:r>
        <w:rPr>
          <w:rFonts w:hint="eastAsia" w:ascii="仿宋_GB2312" w:hAnsi="仿宋" w:eastAsia="仿宋_GB2312" w:cs="仿宋_GB2312"/>
          <w:color w:val="auto"/>
          <w:sz w:val="24"/>
          <w:highlight w:val="none"/>
          <w:lang w:eastAsia="zh-CN"/>
        </w:rPr>
        <w:t>（如有）；</w:t>
      </w:r>
    </w:p>
    <w:p w14:paraId="19B1426C">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cs="仿宋_GB2312" w:eastAsiaTheme="minorEastAsia"/>
          <w:color w:val="auto"/>
          <w:sz w:val="24"/>
          <w:highlight w:val="none"/>
          <w:lang w:val="en-US" w:eastAsia="zh-CN"/>
        </w:rPr>
        <w:t>5</w:t>
      </w:r>
      <w:r>
        <w:rPr>
          <w:rFonts w:hint="eastAsia" w:ascii="仿宋_GB2312" w:hAnsi="仿宋" w:eastAsia="仿宋_GB2312"/>
          <w:b/>
          <w:color w:val="auto"/>
          <w:highlight w:val="none"/>
        </w:rPr>
        <w:t>▲</w:t>
      </w:r>
      <w:r>
        <w:rPr>
          <w:rFonts w:ascii="仿宋_GB2312" w:hAnsi="仿宋" w:eastAsia="仿宋_GB2312" w:cs="仿宋_GB2312"/>
          <w:color w:val="auto"/>
          <w:sz w:val="24"/>
          <w:highlight w:val="none"/>
        </w:rPr>
        <w:t>落实政府采购政策需满足的资格要求；</w:t>
      </w:r>
    </w:p>
    <w:p w14:paraId="77232450">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cs="仿宋_GB2312" w:eastAsiaTheme="minorEastAsia"/>
          <w:color w:val="auto"/>
          <w:sz w:val="24"/>
          <w:highlight w:val="none"/>
          <w:lang w:val="en-US" w:eastAsia="zh-CN"/>
        </w:rPr>
        <w:t>6</w:t>
      </w:r>
      <w:r>
        <w:rPr>
          <w:rFonts w:hint="eastAsia" w:ascii="仿宋_GB2312" w:hAnsi="仿宋" w:eastAsia="仿宋_GB2312"/>
          <w:b/>
          <w:color w:val="auto"/>
          <w:highlight w:val="none"/>
        </w:rPr>
        <w:t>▲</w:t>
      </w:r>
      <w:r>
        <w:rPr>
          <w:rFonts w:ascii="仿宋_GB2312" w:hAnsi="仿宋" w:eastAsia="仿宋_GB2312" w:cs="仿宋_GB2312"/>
          <w:color w:val="auto"/>
          <w:sz w:val="24"/>
          <w:highlight w:val="none"/>
        </w:rPr>
        <w:t>本项目的特定资格要求。</w:t>
      </w:r>
    </w:p>
    <w:p w14:paraId="4C8C054C">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b/>
          <w:color w:val="auto"/>
          <w:sz w:val="24"/>
          <w:highlight w:val="none"/>
        </w:rPr>
        <w:t>商务技术</w:t>
      </w:r>
      <w:r>
        <w:rPr>
          <w:rFonts w:hint="eastAsia" w:ascii="仿宋_GB2312" w:hAnsi="仿宋" w:eastAsia="仿宋_GB2312" w:cs="仿宋_GB2312"/>
          <w:b/>
          <w:color w:val="auto"/>
          <w:sz w:val="24"/>
          <w:highlight w:val="none"/>
          <w:lang w:val="zh-CN"/>
        </w:rPr>
        <w:t>文件：</w:t>
      </w:r>
    </w:p>
    <w:p w14:paraId="2D7E4BDE">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w:t>
      </w:r>
      <w:r>
        <w:rPr>
          <w:rFonts w:hint="eastAsia" w:ascii="仿宋_GB2312" w:hAnsi="仿宋" w:eastAsia="仿宋_GB2312" w:cs="仿宋_GB2312"/>
          <w:color w:val="auto"/>
          <w:sz w:val="24"/>
          <w:highlight w:val="none"/>
        </w:rPr>
        <w:t>▲商务技术文件封面</w:t>
      </w:r>
      <w:r>
        <w:rPr>
          <w:rFonts w:ascii="仿宋_GB2312" w:hAnsi="仿宋" w:eastAsia="仿宋_GB2312" w:cs="仿宋_GB2312"/>
          <w:color w:val="auto"/>
          <w:sz w:val="24"/>
          <w:highlight w:val="none"/>
        </w:rPr>
        <w:t>；</w:t>
      </w:r>
    </w:p>
    <w:p w14:paraId="2CFC4181">
      <w:pPr>
        <w:snapToGrid w:val="0"/>
        <w:spacing w:line="360" w:lineRule="auto"/>
        <w:ind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11.2.2▲投标</w:t>
      </w:r>
      <w:r>
        <w:rPr>
          <w:rFonts w:ascii="仿宋_GB2312" w:hAnsi="仿宋" w:eastAsia="仿宋_GB2312" w:cs="仿宋_GB2312"/>
          <w:color w:val="auto"/>
          <w:sz w:val="24"/>
          <w:highlight w:val="none"/>
        </w:rPr>
        <w:t xml:space="preserve">函； </w:t>
      </w:r>
    </w:p>
    <w:p w14:paraId="0F7446DC">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授权委托书或法定代表人（单位负责人、自然人本人）身份证明</w:t>
      </w:r>
      <w:r>
        <w:rPr>
          <w:rFonts w:hint="eastAsia" w:ascii="仿宋_GB2312" w:hAnsi="仿宋" w:eastAsia="仿宋_GB2312" w:cs="仿宋_GB2312"/>
          <w:color w:val="auto"/>
          <w:sz w:val="24"/>
          <w:highlight w:val="none"/>
        </w:rPr>
        <w:t>；</w:t>
      </w:r>
    </w:p>
    <w:p w14:paraId="03C7A987">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cs="仿宋_GB2312" w:eastAsiaTheme="minorEastAsia"/>
          <w:color w:val="auto"/>
          <w:sz w:val="24"/>
          <w:highlight w:val="none"/>
        </w:rPr>
        <w:t>4</w:t>
      </w:r>
      <w:r>
        <w:rPr>
          <w:rFonts w:ascii="仿宋_GB2312" w:hAnsi="仿宋" w:eastAsia="仿宋_GB2312" w:cs="仿宋_GB2312"/>
          <w:color w:val="auto"/>
          <w:sz w:val="24"/>
          <w:highlight w:val="none"/>
        </w:rPr>
        <w:t>联合协议</w:t>
      </w:r>
      <w:r>
        <w:rPr>
          <w:rFonts w:hint="eastAsia" w:ascii="仿宋_GB2312" w:hAnsi="仿宋" w:eastAsia="仿宋_GB2312" w:cs="仿宋_GB2312"/>
          <w:color w:val="auto"/>
          <w:sz w:val="24"/>
          <w:highlight w:val="none"/>
          <w:lang w:eastAsia="zh-CN"/>
        </w:rPr>
        <w:t>（如有）</w:t>
      </w:r>
      <w:r>
        <w:rPr>
          <w:rFonts w:ascii="仿宋_GB2312" w:hAnsi="仿宋" w:eastAsia="仿宋_GB2312" w:cs="仿宋_GB2312"/>
          <w:color w:val="auto"/>
          <w:sz w:val="24"/>
          <w:highlight w:val="none"/>
        </w:rPr>
        <w:t>；</w:t>
      </w:r>
    </w:p>
    <w:p w14:paraId="419D078E">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cs="仿宋_GB2312" w:eastAsiaTheme="minorEastAsia"/>
          <w:color w:val="auto"/>
          <w:sz w:val="24"/>
          <w:highlight w:val="none"/>
        </w:rPr>
        <w:t>5</w:t>
      </w:r>
      <w:r>
        <w:rPr>
          <w:rFonts w:ascii="仿宋_GB2312" w:hAnsi="仿宋" w:eastAsia="仿宋_GB2312" w:cs="仿宋_GB2312"/>
          <w:color w:val="auto"/>
          <w:sz w:val="24"/>
          <w:highlight w:val="none"/>
        </w:rPr>
        <w:t>分包意向协议</w:t>
      </w:r>
      <w:r>
        <w:rPr>
          <w:rFonts w:hint="eastAsia" w:ascii="仿宋_GB2312" w:hAnsi="仿宋" w:eastAsia="仿宋_GB2312" w:cs="仿宋_GB2312"/>
          <w:color w:val="auto"/>
          <w:sz w:val="24"/>
          <w:highlight w:val="none"/>
          <w:lang w:eastAsia="zh-CN"/>
        </w:rPr>
        <w:t>（如有）</w:t>
      </w:r>
      <w:r>
        <w:rPr>
          <w:rFonts w:ascii="仿宋_GB2312" w:hAnsi="仿宋" w:eastAsia="仿宋_GB2312" w:cs="仿宋_GB2312"/>
          <w:color w:val="auto"/>
          <w:sz w:val="24"/>
          <w:highlight w:val="none"/>
        </w:rPr>
        <w:t>；</w:t>
      </w:r>
    </w:p>
    <w:p w14:paraId="21BB7803">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cs="仿宋_GB2312" w:eastAsiaTheme="minorEastAsia"/>
          <w:color w:val="auto"/>
          <w:sz w:val="24"/>
          <w:highlight w:val="none"/>
        </w:rPr>
        <w:t>6</w:t>
      </w:r>
      <w:r>
        <w:rPr>
          <w:rFonts w:ascii="仿宋_GB2312" w:hAnsi="仿宋" w:eastAsia="仿宋_GB2312" w:cs="仿宋_GB2312"/>
          <w:color w:val="auto"/>
          <w:sz w:val="24"/>
          <w:highlight w:val="none"/>
        </w:rPr>
        <w:t>符合性审查资料；</w:t>
      </w:r>
    </w:p>
    <w:p w14:paraId="3DF607B1">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cs="仿宋_GB2312" w:eastAsiaTheme="minorEastAsia"/>
          <w:color w:val="auto"/>
          <w:sz w:val="24"/>
          <w:highlight w:val="none"/>
        </w:rPr>
        <w:t>7</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评</w:t>
      </w:r>
      <w:r>
        <w:rPr>
          <w:rFonts w:hint="eastAsia" w:ascii="仿宋_GB2312" w:hAnsi="仿宋" w:eastAsia="仿宋_GB2312" w:cs="仿宋_GB2312"/>
          <w:color w:val="auto"/>
          <w:sz w:val="24"/>
          <w:highlight w:val="none"/>
        </w:rPr>
        <w:t>分</w:t>
      </w:r>
      <w:r>
        <w:rPr>
          <w:rFonts w:ascii="仿宋_GB2312" w:hAnsi="仿宋" w:eastAsia="仿宋_GB2312" w:cs="仿宋_GB2312"/>
          <w:color w:val="auto"/>
          <w:sz w:val="24"/>
          <w:highlight w:val="none"/>
        </w:rPr>
        <w:t>标准相应的商务技术资料；</w:t>
      </w:r>
    </w:p>
    <w:p w14:paraId="5A08D51D">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cs="仿宋_GB2312" w:eastAsiaTheme="minorEastAsia"/>
          <w:color w:val="auto"/>
          <w:sz w:val="24"/>
          <w:highlight w:val="none"/>
        </w:rPr>
        <w:t>8</w:t>
      </w:r>
      <w:r>
        <w:rPr>
          <w:rFonts w:ascii="仿宋_GB2312" w:hAnsi="仿宋" w:eastAsia="仿宋_GB2312" w:cs="仿宋_GB2312"/>
          <w:color w:val="auto"/>
          <w:sz w:val="24"/>
          <w:highlight w:val="none"/>
        </w:rPr>
        <w:t>商务技术偏离表；</w:t>
      </w:r>
    </w:p>
    <w:p w14:paraId="3BE8FB87">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cs="仿宋_GB2312" w:eastAsiaTheme="minorEastAsia"/>
          <w:color w:val="auto"/>
          <w:sz w:val="24"/>
          <w:highlight w:val="none"/>
        </w:rPr>
        <w:t>9</w:t>
      </w:r>
      <w:r>
        <w:rPr>
          <w:rFonts w:hint="eastAsia" w:ascii="仿宋_GB2312" w:hAnsi="仿宋" w:eastAsia="仿宋_GB2312" w:cs="仿宋_GB2312"/>
          <w:color w:val="auto"/>
          <w:sz w:val="24"/>
          <w:highlight w:val="none"/>
          <w:lang w:val="zh-CN"/>
        </w:rPr>
        <w:t>政府采购供应商廉洁自律承诺书；</w:t>
      </w:r>
    </w:p>
    <w:p w14:paraId="3401AE1D">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p>
    <w:p w14:paraId="72E53EF8">
      <w:pPr>
        <w:snapToGrid w:val="0"/>
        <w:spacing w:line="360" w:lineRule="auto"/>
        <w:ind w:firstLine="960" w:firstLineChars="400"/>
        <w:rPr>
          <w:rFonts w:ascii="仿宋_GB2312" w:hAnsi="仿宋" w:cs="仿宋_GB2312" w:eastAsiaTheme="minorEastAsia"/>
          <w:color w:val="auto"/>
          <w:sz w:val="24"/>
          <w:highlight w:val="none"/>
        </w:rPr>
      </w:pPr>
      <w:r>
        <w:rPr>
          <w:rFonts w:ascii="仿宋_GB2312" w:hAnsi="仿宋" w:eastAsia="仿宋_GB2312" w:cs="仿宋_GB2312"/>
          <w:color w:val="auto"/>
          <w:sz w:val="24"/>
          <w:highlight w:val="none"/>
        </w:rPr>
        <w:t>11.3.</w:t>
      </w:r>
      <w:r>
        <w:rPr>
          <w:rFonts w:hint="eastAsia" w:ascii="仿宋_GB2312" w:hAnsi="仿宋" w:eastAsia="仿宋_GB2312" w:cs="仿宋_GB2312"/>
          <w:color w:val="auto"/>
          <w:sz w:val="24"/>
          <w:highlight w:val="none"/>
        </w:rPr>
        <w:t>1▲报价文件封面</w:t>
      </w:r>
      <w:r>
        <w:rPr>
          <w:rFonts w:ascii="仿宋_GB2312" w:hAnsi="仿宋" w:eastAsia="仿宋_GB2312" w:cs="仿宋_GB2312"/>
          <w:color w:val="auto"/>
          <w:sz w:val="24"/>
          <w:highlight w:val="none"/>
        </w:rPr>
        <w:t>；</w:t>
      </w:r>
    </w:p>
    <w:p w14:paraId="358333A9">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w:t>
      </w:r>
      <w:r>
        <w:rPr>
          <w:rFonts w:hint="eastAsia" w:ascii="仿宋_GB2312" w:hAnsi="仿宋" w:cs="仿宋_GB2312" w:eastAsiaTheme="minorEastAsia"/>
          <w:color w:val="auto"/>
          <w:sz w:val="24"/>
          <w:highlight w:val="none"/>
        </w:rPr>
        <w:t>2</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开标一览表（报价表）；</w:t>
      </w:r>
    </w:p>
    <w:p w14:paraId="4B3F0F67">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w:t>
      </w:r>
      <w:r>
        <w:rPr>
          <w:rFonts w:hint="eastAsia" w:ascii="仿宋_GB2312" w:hAnsi="仿宋" w:eastAsia="仿宋_GB2312" w:cs="仿宋_GB2312"/>
          <w:color w:val="auto"/>
          <w:sz w:val="24"/>
          <w:highlight w:val="none"/>
        </w:rPr>
        <w:t>3报价明细表</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如有</w:t>
      </w:r>
      <w:r>
        <w:rPr>
          <w:rFonts w:hint="eastAsia" w:ascii="仿宋" w:hAnsi="仿宋" w:eastAsia="仿宋" w:cs="仿宋"/>
          <w:color w:val="auto"/>
          <w:sz w:val="24"/>
          <w:highlight w:val="none"/>
        </w:rPr>
        <w:t>）</w:t>
      </w:r>
      <w:r>
        <w:rPr>
          <w:rFonts w:hint="eastAsia" w:ascii="仿宋_GB2312" w:hAnsi="仿宋" w:eastAsia="仿宋_GB2312" w:cs="仿宋_GB2312"/>
          <w:color w:val="auto"/>
          <w:sz w:val="24"/>
          <w:highlight w:val="none"/>
        </w:rPr>
        <w:t>；</w:t>
      </w:r>
    </w:p>
    <w:p w14:paraId="5CC28F5B">
      <w:pPr>
        <w:snapToGrid w:val="0"/>
        <w:spacing w:line="360" w:lineRule="auto"/>
        <w:ind w:firstLine="960" w:firstLineChars="400"/>
        <w:rPr>
          <w:rFonts w:ascii="仿宋_GB2312" w:hAnsi="仿宋" w:eastAsia="仿宋" w:cs="仿宋_GB2312"/>
          <w:color w:val="auto"/>
          <w:sz w:val="24"/>
          <w:highlight w:val="none"/>
        </w:rPr>
      </w:pPr>
      <w:r>
        <w:rPr>
          <w:rFonts w:ascii="仿宋_GB2312" w:hAnsi="仿宋" w:eastAsia="仿宋_GB2312" w:cs="仿宋_GB2312"/>
          <w:color w:val="auto"/>
          <w:sz w:val="24"/>
          <w:highlight w:val="none"/>
        </w:rPr>
        <w:t>11.3.</w:t>
      </w:r>
      <w:r>
        <w:rPr>
          <w:rFonts w:hint="eastAsia" w:ascii="仿宋_GB2312" w:hAnsi="仿宋" w:cs="仿宋_GB2312" w:eastAsiaTheme="minorEastAsia"/>
          <w:color w:val="auto"/>
          <w:sz w:val="24"/>
          <w:highlight w:val="none"/>
        </w:rPr>
        <w:t>4</w:t>
      </w:r>
      <w:r>
        <w:rPr>
          <w:rFonts w:hint="eastAsia" w:ascii="仿宋" w:hAnsi="仿宋" w:eastAsia="仿宋" w:cs="仿宋"/>
          <w:color w:val="auto"/>
          <w:sz w:val="24"/>
          <w:highlight w:val="none"/>
        </w:rPr>
        <w:t>中小企业声明函。</w:t>
      </w:r>
    </w:p>
    <w:p w14:paraId="68B50423">
      <w:pPr>
        <w:spacing w:line="360" w:lineRule="auto"/>
        <w:ind w:firstLine="422" w:firstLineChars="175"/>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14:paraId="0689B5DC">
      <w:pPr>
        <w:spacing w:line="360" w:lineRule="auto"/>
        <w:ind w:firstLine="422" w:firstLineChars="175"/>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14:paraId="4F14A015">
      <w:pPr>
        <w:pStyle w:val="22"/>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w:t>
      </w:r>
      <w:r>
        <w:rPr>
          <w:rFonts w:hint="eastAsia" w:ascii="仿宋_GB2312" w:hAnsi="仿宋" w:eastAsia="仿宋_GB2312" w:cs="仿宋_GB2312"/>
          <w:b/>
          <w:color w:val="auto"/>
          <w:szCs w:val="24"/>
          <w:highlight w:val="none"/>
        </w:rPr>
        <w:t>投标文件的编制</w:t>
      </w:r>
    </w:p>
    <w:p w14:paraId="745DF371">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14:paraId="60B5ECE4">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14:paraId="04EDFAA3">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14:paraId="7C856CB3">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14:paraId="01786CB4">
      <w:pPr>
        <w:pStyle w:val="22"/>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14:paraId="77CC68B8">
      <w:pPr>
        <w:pStyle w:val="22"/>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12D9111">
      <w:pPr>
        <w:pStyle w:val="22"/>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14:paraId="5AAEA3A1">
      <w:pPr>
        <w:pStyle w:val="10"/>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14.</w:t>
      </w:r>
      <w:r>
        <w:rPr>
          <w:rFonts w:hint="eastAsia" w:ascii="仿宋_GB2312" w:hAnsi="仿宋" w:eastAsia="仿宋_GB2312" w:cs="仿宋_GB2312"/>
          <w:b/>
          <w:color w:val="auto"/>
          <w:sz w:val="24"/>
          <w:szCs w:val="24"/>
          <w:highlight w:val="none"/>
        </w:rPr>
        <w:t>投标文件的提交、补充、修改、撤回</w:t>
      </w:r>
    </w:p>
    <w:p w14:paraId="54D5CB80">
      <w:pPr>
        <w:pStyle w:val="22"/>
        <w:spacing w:before="0"/>
        <w:ind w:firstLine="480"/>
        <w:rPr>
          <w:rFonts w:ascii="仿宋_GB2312" w:hAnsi="仿宋" w:eastAsia="仿宋_GB2312" w:cs="仿宋_GB2312"/>
          <w:color w:val="auto"/>
          <w:szCs w:val="24"/>
          <w:highlight w:val="none"/>
        </w:rPr>
      </w:pPr>
      <w:r>
        <w:rPr>
          <w:rFonts w:ascii="仿宋_GB2312" w:hAnsi="仿宋" w:eastAsia="仿宋_GB2312" w:cs="仿宋_GB2312"/>
          <w:snapToGrid w:val="0"/>
          <w:color w:val="auto"/>
          <w:szCs w:val="24"/>
          <w:highlight w:val="none"/>
        </w:rPr>
        <w:t xml:space="preserve">14.1 </w:t>
      </w:r>
      <w:r>
        <w:rPr>
          <w:rFonts w:hint="eastAsia" w:ascii="仿宋_GB2312" w:hAnsi="仿宋" w:eastAsia="仿宋_GB2312" w:cs="仿宋_GB2312"/>
          <w:snapToGrid w:val="0"/>
          <w:color w:val="auto"/>
          <w:szCs w:val="24"/>
          <w:highlight w:val="none"/>
        </w:rPr>
        <w:t>供应商应当在投标截止时间前完成投标文件的传输递交，并可以补充、修改或</w:t>
      </w:r>
      <w:r>
        <w:rPr>
          <w:rFonts w:hint="eastAsia" w:ascii="仿宋_GB2312" w:hAnsi="仿宋" w:eastAsia="仿宋_GB2312" w:cs="仿宋_GB2312"/>
          <w:color w:val="auto"/>
          <w:szCs w:val="24"/>
          <w:highlight w:val="none"/>
        </w:rPr>
        <w:t>者撤回投标文件。补充或者修改投标文件的，应当先行撤回原文件，补充、修改后重新传输递交。投标截止时间前未完成传输的，视为撤回投标文件。投标截止时间后递交的投标文件，电子交易平台将拒收。</w:t>
      </w:r>
    </w:p>
    <w:p w14:paraId="19C04C1E">
      <w:pPr>
        <w:pStyle w:val="22"/>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2AE52B1">
      <w:pPr>
        <w:pStyle w:val="22"/>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3CF6A686">
      <w:pPr>
        <w:pStyle w:val="10"/>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14:paraId="18FE5E4A">
      <w:pPr>
        <w:pStyle w:val="10"/>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14:paraId="183EAEF0">
      <w:pPr>
        <w:pStyle w:val="10"/>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14:paraId="1B9E32F8">
      <w:pPr>
        <w:pStyle w:val="10"/>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9149171">
      <w:pPr>
        <w:pStyle w:val="10"/>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highlight w:val="none"/>
        </w:rPr>
        <w:t>招标文件第二部分投标人须知前附表规定的备份投标文件送达地点；</w:t>
      </w:r>
      <w:r>
        <w:rPr>
          <w:rFonts w:hint="eastAsia" w:ascii="仿宋_GB2312" w:hAnsi="仿宋" w:eastAsia="仿宋_GB2312" w:cs="仿宋_GB2312"/>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50876521">
      <w:pPr>
        <w:pStyle w:val="10"/>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14:paraId="3213500E">
      <w:pPr>
        <w:pStyle w:val="22"/>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14:paraId="74DC2347">
      <w:pPr>
        <w:spacing w:line="360" w:lineRule="auto"/>
        <w:ind w:firstLine="360" w:firstLineChars="150"/>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有招标文件第四部分第</w:t>
      </w:r>
      <w:r>
        <w:rPr>
          <w:rFonts w:ascii="仿宋_GB2312" w:hAnsi="仿宋" w:eastAsia="仿宋_GB2312" w:cs="仿宋_GB2312"/>
          <w:color w:val="auto"/>
          <w:sz w:val="24"/>
          <w:szCs w:val="20"/>
          <w:highlight w:val="none"/>
        </w:rPr>
        <w:t>13项规定</w:t>
      </w:r>
      <w:r>
        <w:rPr>
          <w:rFonts w:hint="eastAsia" w:ascii="仿宋_GB2312" w:hAnsi="仿宋" w:eastAsia="仿宋_GB2312" w:cs="仿宋_GB2312"/>
          <w:color w:val="auto"/>
          <w:sz w:val="24"/>
          <w:szCs w:val="20"/>
          <w:highlight w:val="none"/>
        </w:rPr>
        <w:t>的情形之一的，投标无效：</w:t>
      </w:r>
    </w:p>
    <w:p w14:paraId="6B694230">
      <w:pPr>
        <w:pStyle w:val="22"/>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14:paraId="1BB2A913">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14:paraId="60CA04DD">
      <w:pPr>
        <w:pStyle w:val="22"/>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14:paraId="3F6CBCF9">
      <w:pPr>
        <w:pStyle w:val="22"/>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1F9E7E37">
      <w:pPr>
        <w:pStyle w:val="22"/>
        <w:spacing w:before="0"/>
        <w:ind w:firstLine="0" w:firstLineChars="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14:paraId="0D6F2AB8">
      <w:pPr>
        <w:pStyle w:val="23"/>
        <w:spacing w:before="0" w:line="360" w:lineRule="auto"/>
        <w:ind w:left="0" w:firstLine="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14:paraId="5CA628BF">
      <w:pPr>
        <w:pStyle w:val="23"/>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14:paraId="7E3B589D">
      <w:pPr>
        <w:pStyle w:val="23"/>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14:paraId="368A9EE6">
      <w:pPr>
        <w:pStyle w:val="23"/>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14:paraId="7BAA16C5">
      <w:pPr>
        <w:widowControl/>
        <w:spacing w:line="360" w:lineRule="auto"/>
        <w:jc w:val="left"/>
        <w:rPr>
          <w:rFonts w:ascii="仿宋_GB2312" w:hAnsi="仿宋" w:eastAsia="仿宋_GB2312" w:cs="仿宋_GB2312"/>
          <w:b/>
          <w:color w:val="auto"/>
          <w:kern w:val="0"/>
          <w:sz w:val="24"/>
          <w:highlight w:val="none"/>
        </w:rPr>
      </w:pPr>
      <w:r>
        <w:rPr>
          <w:rFonts w:ascii="仿宋_GB2312" w:hAnsi="仿宋" w:eastAsia="仿宋_GB2312" w:cs="仿宋_GB2312"/>
          <w:b/>
          <w:color w:val="auto"/>
          <w:kern w:val="0"/>
          <w:sz w:val="24"/>
          <w:highlight w:val="none"/>
        </w:rPr>
        <w:t>19、资格审查</w:t>
      </w:r>
    </w:p>
    <w:p w14:paraId="7027EBAD">
      <w:pPr>
        <w:pStyle w:val="22"/>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14:paraId="2FCBD87E">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14:paraId="74943608">
      <w:pPr>
        <w:pStyle w:val="22"/>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14:paraId="3CA38FAB">
      <w:pPr>
        <w:pStyle w:val="22"/>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14:paraId="459A388A">
      <w:pPr>
        <w:pStyle w:val="22"/>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14:paraId="53D32D0E">
      <w:pPr>
        <w:pStyle w:val="22"/>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14:paraId="2533AB47">
      <w:pPr>
        <w:pStyle w:val="22"/>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14:paraId="61A8BB7A">
      <w:pPr>
        <w:pStyle w:val="22"/>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14:paraId="27735E44">
      <w:pPr>
        <w:pStyle w:val="22"/>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w:t>
      </w:r>
      <w:r>
        <w:rPr>
          <w:rFonts w:hint="eastAsia" w:ascii="仿宋_GB2312" w:hAnsi="仿宋" w:eastAsia="仿宋_GB2312" w:cs="Arial"/>
          <w:color w:val="auto"/>
          <w:kern w:val="0"/>
          <w:szCs w:val="24"/>
          <w:highlight w:val="none"/>
        </w:rPr>
        <w:t>重大税收违法失信主体</w:t>
      </w:r>
      <w:r>
        <w:rPr>
          <w:rFonts w:ascii="仿宋_GB2312" w:hAnsi="仿宋" w:eastAsia="仿宋_GB2312" w:cs="Arial"/>
          <w:color w:val="auto"/>
          <w:kern w:val="0"/>
          <w:szCs w:val="24"/>
          <w:highlight w:val="none"/>
        </w:rPr>
        <w:t>、政府采购严重违法失信行为记录名单的投标人将被拒绝参与政府采购活动。</w:t>
      </w:r>
    </w:p>
    <w:p w14:paraId="66D982C7">
      <w:pPr>
        <w:pStyle w:val="22"/>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14:paraId="14475561">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 标</w:t>
      </w:r>
    </w:p>
    <w:p w14:paraId="1448E01D">
      <w:pPr>
        <w:spacing w:line="360" w:lineRule="auto"/>
        <w:rPr>
          <w:rFonts w:ascii="仿宋_GB2312" w:hAnsi="仿宋" w:eastAsia="仿宋_GB2312" w:cs="仿宋_GB2312"/>
          <w:b/>
          <w:color w:val="auto"/>
          <w:sz w:val="24"/>
          <w:highlight w:val="none"/>
        </w:rPr>
      </w:pPr>
      <w:bookmarkStart w:id="14" w:name="_Toc91899903"/>
      <w:r>
        <w:rPr>
          <w:rFonts w:ascii="仿宋_GB2312" w:hAnsi="仿宋" w:eastAsia="仿宋_GB2312" w:cs="仿宋_GB2312"/>
          <w:b/>
          <w:color w:val="auto"/>
          <w:sz w:val="24"/>
          <w:highlight w:val="none"/>
        </w:rPr>
        <w:t>21.</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14:paraId="3264938C">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14:paraId="27CD7D2D">
      <w:pPr>
        <w:pStyle w:val="22"/>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22.</w:t>
      </w:r>
      <w:r>
        <w:rPr>
          <w:rFonts w:hint="eastAsia" w:ascii="仿宋_GB2312" w:hAnsi="仿宋" w:eastAsia="仿宋_GB2312" w:cs="仿宋_GB2312"/>
          <w:b/>
          <w:color w:val="auto"/>
          <w:szCs w:val="24"/>
          <w:highlight w:val="none"/>
        </w:rPr>
        <w:t>确定中标供应商</w:t>
      </w:r>
    </w:p>
    <w:p w14:paraId="6BECBE61">
      <w:pPr>
        <w:pStyle w:val="22"/>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14:paraId="1ACFD835">
      <w:pPr>
        <w:pStyle w:val="22"/>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23.</w:t>
      </w:r>
      <w:r>
        <w:rPr>
          <w:rFonts w:hint="eastAsia" w:ascii="仿宋_GB2312" w:hAnsi="仿宋" w:eastAsia="仿宋_GB2312" w:cs="仿宋_GB2312"/>
          <w:b/>
          <w:color w:val="auto"/>
          <w:szCs w:val="24"/>
          <w:highlight w:val="none"/>
        </w:rPr>
        <w:t>中标通知与中标结果公告</w:t>
      </w:r>
    </w:p>
    <w:p w14:paraId="5394CEB4">
      <w:pPr>
        <w:pStyle w:val="22"/>
        <w:snapToGrid w:val="0"/>
        <w:spacing w:before="0"/>
        <w:ind w:firstLine="480"/>
        <w:rPr>
          <w:rFonts w:ascii="仿宋_GB2312" w:hAnsi="仿宋" w:eastAsia="仿宋_GB2312" w:cs="仿宋_GB2312"/>
          <w:color w:val="auto"/>
          <w:kern w:val="0"/>
          <w:highlight w:val="none"/>
        </w:rPr>
      </w:pPr>
      <w:r>
        <w:rPr>
          <w:rFonts w:hint="eastAsia" w:ascii="仿宋_GB2312" w:hAnsi="仿宋" w:eastAsia="仿宋_GB2312" w:cs="仿宋_GB2312"/>
          <w:color w:val="auto"/>
          <w:kern w:val="0"/>
          <w:highlight w:val="none"/>
        </w:rPr>
        <w:t>23.1自中标人确定之日起2个工作日内，采购机构通过电子交易平台向中标人发出中标通知书，同时编制发布采购结果公告。采购机构也可以以纸质形式进行中标通知。</w:t>
      </w:r>
    </w:p>
    <w:p w14:paraId="54D0D775">
      <w:pPr>
        <w:pStyle w:val="22"/>
        <w:snapToGrid w:val="0"/>
        <w:spacing w:before="0"/>
        <w:ind w:firstLine="480"/>
        <w:rPr>
          <w:rFonts w:ascii="仿宋_GB2312" w:hAnsi="仿宋" w:eastAsia="仿宋_GB2312" w:cs="仿宋_GB2312"/>
          <w:color w:val="auto"/>
          <w:kern w:val="0"/>
          <w:highlight w:val="none"/>
        </w:rPr>
      </w:pPr>
      <w:r>
        <w:rPr>
          <w:rFonts w:hint="eastAsia" w:ascii="仿宋_GB2312" w:hAnsi="仿宋" w:eastAsia="仿宋_GB2312" w:cs="仿宋_GB2312"/>
          <w:color w:val="auto"/>
          <w:kern w:val="0"/>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18C6F9EE">
      <w:pPr>
        <w:pStyle w:val="22"/>
        <w:snapToGrid w:val="0"/>
        <w:spacing w:before="0"/>
        <w:ind w:firstLine="480"/>
        <w:rPr>
          <w:rFonts w:ascii="仿宋_GB2312" w:hAnsi="仿宋" w:eastAsia="仿宋_GB2312" w:cs="仿宋_GB2312"/>
          <w:color w:val="auto"/>
          <w:kern w:val="0"/>
          <w:highlight w:val="none"/>
        </w:rPr>
      </w:pPr>
      <w:r>
        <w:rPr>
          <w:rFonts w:hint="eastAsia" w:ascii="仿宋_GB2312" w:hAnsi="仿宋" w:eastAsia="仿宋_GB2312" w:cs="仿宋_GB2312"/>
          <w:color w:val="auto"/>
          <w:kern w:val="0"/>
          <w:highlight w:val="none"/>
        </w:rPr>
        <w:t>23.3公告期限为1个工作日。</w:t>
      </w:r>
    </w:p>
    <w:p w14:paraId="4D989E07">
      <w:pPr>
        <w:snapToGrid w:val="0"/>
        <w:spacing w:line="360" w:lineRule="auto"/>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14:paraId="2E96CAF0">
      <w:pPr>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sz w:val="24"/>
          <w:highlight w:val="none"/>
        </w:rPr>
        <w:t>24.</w:t>
      </w:r>
      <w:r>
        <w:rPr>
          <w:rFonts w:hint="eastAsia" w:ascii="仿宋_GB2312" w:hAnsi="仿宋" w:eastAsia="仿宋_GB2312" w:cs="仿宋_GB2312"/>
          <w:color w:val="auto"/>
          <w:sz w:val="24"/>
          <w:highlight w:val="none"/>
        </w:rPr>
        <w:t>合同主要条款详见第五部分拟签订的合同文本。</w:t>
      </w:r>
    </w:p>
    <w:p w14:paraId="1873F357">
      <w:pPr>
        <w:pStyle w:val="22"/>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25.</w:t>
      </w:r>
      <w:r>
        <w:rPr>
          <w:rFonts w:hint="eastAsia" w:ascii="仿宋_GB2312" w:hAnsi="仿宋" w:eastAsia="仿宋_GB2312" w:cs="仿宋_GB2312"/>
          <w:b/>
          <w:color w:val="auto"/>
          <w:szCs w:val="24"/>
          <w:highlight w:val="none"/>
        </w:rPr>
        <w:t>合同的签订</w:t>
      </w:r>
    </w:p>
    <w:p w14:paraId="61560070">
      <w:pPr>
        <w:pStyle w:val="22"/>
        <w:snapToGrid w:val="0"/>
        <w:spacing w:before="0"/>
        <w:ind w:firstLine="480"/>
        <w:rPr>
          <w:rFonts w:ascii="仿宋_GB2312" w:hAnsi="仿宋" w:eastAsia="仿宋_GB2312" w:cs="仿宋_GB2312"/>
          <w:color w:val="auto"/>
          <w:kern w:val="0"/>
          <w:highlight w:val="none"/>
        </w:rPr>
      </w:pPr>
      <w:r>
        <w:rPr>
          <w:rFonts w:hint="eastAsia" w:ascii="仿宋_GB2312" w:hAnsi="仿宋" w:eastAsia="仿宋_GB2312" w:cs="仿宋_GB2312"/>
          <w:color w:val="auto"/>
          <w:kern w:val="0"/>
          <w:highlight w:val="none"/>
        </w:rPr>
        <w:t>25.1 采购人与中标人应当通过电子交易平台在中标通知书发出之日起三十日内，按照招标文件确定的事项签订政府采购合同，并在合同签订之日起2个工作日内依法发布合同公告。</w:t>
      </w:r>
    </w:p>
    <w:p w14:paraId="42465004">
      <w:pPr>
        <w:pStyle w:val="22"/>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6C604EE2">
      <w:pPr>
        <w:pStyle w:val="22"/>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14:paraId="2FDACC0A">
      <w:pPr>
        <w:pStyle w:val="22"/>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14:paraId="03E7FFFF">
      <w:pPr>
        <w:pStyle w:val="22"/>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14:paraId="5917FF38">
      <w:pPr>
        <w:pStyle w:val="22"/>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26.</w:t>
      </w:r>
      <w:r>
        <w:rPr>
          <w:rFonts w:hint="eastAsia" w:ascii="仿宋_GB2312" w:hAnsi="仿宋" w:eastAsia="仿宋_GB2312" w:cs="仿宋_GB2312"/>
          <w:b/>
          <w:color w:val="auto"/>
          <w:szCs w:val="24"/>
          <w:highlight w:val="none"/>
        </w:rPr>
        <w:t>履约保证金</w:t>
      </w:r>
    </w:p>
    <w:p w14:paraId="7C79B4A4">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14:paraId="32A7754D">
      <w:pPr>
        <w:tabs>
          <w:tab w:val="left" w:pos="0"/>
        </w:tabs>
        <w:spacing w:line="360" w:lineRule="auto"/>
        <w:ind w:firstLine="482"/>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ADFCCC">
      <w:pPr>
        <w:snapToGrid w:val="0"/>
        <w:spacing w:line="360" w:lineRule="auto"/>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八、电子交易活动的中止</w:t>
      </w:r>
    </w:p>
    <w:p w14:paraId="476601FD">
      <w:pPr>
        <w:pStyle w:val="22"/>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7.</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14:paraId="18BC8793">
      <w:pPr>
        <w:pStyle w:val="22"/>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14:paraId="6990B3BC">
      <w:pPr>
        <w:pStyle w:val="22"/>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14:paraId="5EF0C9CA">
      <w:pPr>
        <w:pStyle w:val="22"/>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14:paraId="222163C1">
      <w:pPr>
        <w:pStyle w:val="22"/>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14:paraId="5FC5891C">
      <w:pPr>
        <w:pStyle w:val="22"/>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14:paraId="6BFF81DC">
      <w:pPr>
        <w:pStyle w:val="22"/>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35F25DB3">
      <w:pPr>
        <w:snapToGrid w:val="0"/>
        <w:spacing w:line="360" w:lineRule="auto"/>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 收</w:t>
      </w:r>
    </w:p>
    <w:p w14:paraId="71568C4C">
      <w:pPr>
        <w:pStyle w:val="22"/>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29.验收</w:t>
      </w:r>
    </w:p>
    <w:p w14:paraId="510A5D27">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D69E120">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14:paraId="0579CE06">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522E2E">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077337C4">
      <w:pPr>
        <w:tabs>
          <w:tab w:val="left" w:pos="0"/>
        </w:tabs>
        <w:spacing w:line="360" w:lineRule="auto"/>
        <w:ind w:firstLine="480"/>
        <w:rPr>
          <w:rFonts w:ascii="仿宋_GB2312" w:hAnsi="仿宋" w:eastAsia="仿宋_GB2312" w:cs="Helvetica"/>
          <w:color w:val="auto"/>
          <w:kern w:val="0"/>
          <w:sz w:val="24"/>
          <w:highlight w:val="none"/>
        </w:rPr>
        <w:sectPr>
          <w:footerReference r:id="rId9" w:type="first"/>
          <w:footerReference r:id="rId8" w:type="default"/>
          <w:pgSz w:w="11906" w:h="16838"/>
          <w:pgMar w:top="1161" w:right="1361" w:bottom="1361" w:left="1361" w:header="851" w:footer="992" w:gutter="0"/>
          <w:pgNumType w:start="1"/>
          <w:cols w:space="720" w:num="1"/>
          <w:titlePg/>
          <w:docGrid w:linePitch="312" w:charSpace="0"/>
        </w:sectPr>
      </w:pPr>
      <w:bookmarkStart w:id="15" w:name="_Hlt68072990"/>
      <w:bookmarkEnd w:id="15"/>
      <w:bookmarkStart w:id="16" w:name="_Hlt74714665"/>
      <w:bookmarkEnd w:id="16"/>
      <w:bookmarkStart w:id="17" w:name="_Hlt68057669"/>
      <w:bookmarkEnd w:id="17"/>
      <w:bookmarkStart w:id="18" w:name="_Hlt75236290"/>
      <w:bookmarkEnd w:id="18"/>
      <w:bookmarkStart w:id="19" w:name="_Hlt68073093"/>
      <w:bookmarkEnd w:id="19"/>
      <w:bookmarkStart w:id="20" w:name="_Hlt74707468"/>
      <w:bookmarkEnd w:id="20"/>
      <w:bookmarkStart w:id="21" w:name="_Hlt75236101"/>
      <w:bookmarkEnd w:id="21"/>
      <w:bookmarkStart w:id="22" w:name="_Hlt68072998"/>
      <w:bookmarkEnd w:id="22"/>
      <w:bookmarkStart w:id="23" w:name="_Hlt74730295"/>
      <w:bookmarkEnd w:id="23"/>
      <w:bookmarkStart w:id="24" w:name="_Hlt75236011"/>
      <w:bookmarkEnd w:id="24"/>
      <w:bookmarkStart w:id="25" w:name="_Hlt68403820"/>
      <w:bookmarkEnd w:id="25"/>
      <w:bookmarkStart w:id="26" w:name="_Hlt74729768"/>
      <w:bookmarkEnd w:id="26"/>
    </w:p>
    <w:bookmarkEnd w:id="12"/>
    <w:bookmarkEnd w:id="13"/>
    <w:p w14:paraId="22496A45">
      <w:pPr>
        <w:spacing w:line="360" w:lineRule="auto"/>
        <w:jc w:val="center"/>
        <w:outlineLvl w:val="0"/>
        <w:rPr>
          <w:rFonts w:ascii="仿宋" w:hAnsi="仿宋" w:eastAsia="仿宋" w:cs="仿宋_GB2312"/>
          <w:b/>
          <w:color w:val="auto"/>
          <w:sz w:val="36"/>
          <w:szCs w:val="36"/>
          <w:highlight w:val="none"/>
        </w:rPr>
      </w:pPr>
      <w:bookmarkStart w:id="27"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14:paraId="28402F9A">
      <w:pPr>
        <w:pStyle w:val="22"/>
        <w:keepNext w:val="0"/>
        <w:keepLines w:val="0"/>
        <w:pageBreakBefore w:val="0"/>
        <w:widowControl w:val="0"/>
        <w:kinsoku/>
        <w:wordWrap/>
        <w:overflowPunct/>
        <w:topLinePunct w:val="0"/>
        <w:autoSpaceDE/>
        <w:autoSpaceDN/>
        <w:bidi w:val="0"/>
        <w:snapToGrid w:val="0"/>
        <w:spacing w:before="0" w:line="480" w:lineRule="exact"/>
        <w:ind w:firstLine="0" w:firstLineChars="0"/>
        <w:textAlignment w:val="auto"/>
        <w:rPr>
          <w:rFonts w:hint="eastAsia" w:ascii="仿宋_GB2312" w:hAnsi="仿宋" w:eastAsia="仿宋_GB2312" w:cs="仿宋_GB2312"/>
          <w:b/>
          <w:color w:val="auto"/>
          <w:sz w:val="28"/>
          <w:szCs w:val="28"/>
          <w:highlight w:val="none"/>
          <w:lang w:val="en-US" w:eastAsia="zh-CN"/>
        </w:rPr>
      </w:pPr>
      <w:bookmarkStart w:id="28" w:name="_Toc184313239"/>
      <w:bookmarkEnd w:id="28"/>
      <w:bookmarkStart w:id="29" w:name="_Toc184314424"/>
      <w:bookmarkEnd w:id="29"/>
      <w:bookmarkStart w:id="30" w:name="_Toc184308067"/>
      <w:bookmarkEnd w:id="30"/>
      <w:bookmarkStart w:id="31" w:name="_Toc184313246"/>
      <w:bookmarkEnd w:id="31"/>
      <w:bookmarkStart w:id="32" w:name="_Toc184308059"/>
      <w:bookmarkEnd w:id="32"/>
      <w:bookmarkStart w:id="33" w:name="_Toc184313284"/>
      <w:bookmarkEnd w:id="33"/>
      <w:bookmarkStart w:id="34" w:name="_Toc184312106"/>
      <w:bookmarkEnd w:id="34"/>
      <w:bookmarkStart w:id="35" w:name="_Toc184308082"/>
      <w:bookmarkEnd w:id="35"/>
      <w:bookmarkStart w:id="36" w:name="_Toc184308041"/>
      <w:bookmarkEnd w:id="36"/>
      <w:bookmarkStart w:id="37" w:name="_Toc184308080"/>
      <w:bookmarkEnd w:id="37"/>
      <w:bookmarkStart w:id="38" w:name="_Toc184308057"/>
      <w:bookmarkEnd w:id="38"/>
      <w:bookmarkStart w:id="39" w:name="_Toc184308070"/>
      <w:bookmarkEnd w:id="39"/>
      <w:bookmarkStart w:id="40" w:name="_Toc184314448"/>
      <w:bookmarkEnd w:id="40"/>
      <w:bookmarkStart w:id="41" w:name="_Toc184314425"/>
      <w:bookmarkEnd w:id="41"/>
      <w:bookmarkStart w:id="42" w:name="_Toc184313242"/>
      <w:bookmarkEnd w:id="42"/>
      <w:bookmarkStart w:id="43" w:name="_Toc184308044"/>
      <w:bookmarkEnd w:id="43"/>
      <w:bookmarkStart w:id="44" w:name="_Toc184312101"/>
      <w:bookmarkEnd w:id="44"/>
      <w:bookmarkStart w:id="45" w:name="_Toc184314413"/>
      <w:bookmarkEnd w:id="45"/>
      <w:bookmarkStart w:id="46" w:name="_Toc184313245"/>
      <w:bookmarkEnd w:id="46"/>
      <w:bookmarkStart w:id="47" w:name="_Toc184314430"/>
      <w:bookmarkEnd w:id="47"/>
      <w:bookmarkStart w:id="48" w:name="_Toc184312131"/>
      <w:bookmarkEnd w:id="48"/>
      <w:bookmarkStart w:id="49" w:name="_Toc184312107"/>
      <w:bookmarkEnd w:id="49"/>
      <w:bookmarkStart w:id="50" w:name="_Toc184310294"/>
      <w:bookmarkEnd w:id="50"/>
      <w:bookmarkStart w:id="51" w:name="_Toc184314469"/>
      <w:bookmarkEnd w:id="51"/>
      <w:bookmarkStart w:id="52" w:name="_Toc184312122"/>
      <w:bookmarkEnd w:id="52"/>
      <w:bookmarkStart w:id="53" w:name="_Toc184310316"/>
      <w:bookmarkEnd w:id="53"/>
      <w:bookmarkStart w:id="54" w:name="_Toc184310285"/>
      <w:bookmarkEnd w:id="54"/>
      <w:bookmarkStart w:id="55" w:name="_Toc184314450"/>
      <w:bookmarkEnd w:id="55"/>
      <w:bookmarkStart w:id="56" w:name="_Toc184314445"/>
      <w:bookmarkEnd w:id="56"/>
      <w:bookmarkStart w:id="57" w:name="_Toc184313250"/>
      <w:bookmarkEnd w:id="57"/>
      <w:bookmarkStart w:id="58" w:name="_Toc184308049"/>
      <w:bookmarkEnd w:id="58"/>
      <w:bookmarkStart w:id="59" w:name="_Toc184313252"/>
      <w:bookmarkEnd w:id="59"/>
      <w:bookmarkStart w:id="60" w:name="_Toc184308039"/>
      <w:bookmarkEnd w:id="60"/>
      <w:bookmarkStart w:id="61" w:name="_Toc184308074"/>
      <w:bookmarkEnd w:id="61"/>
      <w:bookmarkStart w:id="62" w:name="_Toc184308050"/>
      <w:bookmarkEnd w:id="62"/>
      <w:bookmarkStart w:id="63" w:name="_Toc184310283"/>
      <w:bookmarkEnd w:id="63"/>
      <w:bookmarkStart w:id="64" w:name="_Toc184314446"/>
      <w:bookmarkEnd w:id="64"/>
      <w:bookmarkStart w:id="65" w:name="_Toc184310344"/>
      <w:bookmarkEnd w:id="65"/>
      <w:bookmarkStart w:id="66" w:name="_Toc184312077"/>
      <w:bookmarkEnd w:id="66"/>
      <w:bookmarkStart w:id="67" w:name="_Toc184313299"/>
      <w:bookmarkEnd w:id="67"/>
      <w:bookmarkStart w:id="68" w:name="_Toc184308048"/>
      <w:bookmarkEnd w:id="68"/>
      <w:bookmarkStart w:id="69" w:name="_Toc184308105"/>
      <w:bookmarkEnd w:id="69"/>
      <w:bookmarkStart w:id="70" w:name="_Toc184312127"/>
      <w:bookmarkEnd w:id="70"/>
      <w:bookmarkStart w:id="71" w:name="_Toc184314481"/>
      <w:bookmarkEnd w:id="71"/>
      <w:bookmarkStart w:id="72" w:name="_Toc184312114"/>
      <w:bookmarkEnd w:id="72"/>
      <w:bookmarkStart w:id="73" w:name="_Toc184312071"/>
      <w:bookmarkEnd w:id="73"/>
      <w:bookmarkStart w:id="74" w:name="_Toc184312111"/>
      <w:bookmarkEnd w:id="74"/>
      <w:bookmarkStart w:id="75" w:name="_Toc184314417"/>
      <w:bookmarkEnd w:id="75"/>
      <w:bookmarkStart w:id="76" w:name="_Toc184314436"/>
      <w:bookmarkEnd w:id="76"/>
      <w:bookmarkStart w:id="77" w:name="_Toc184313287"/>
      <w:bookmarkEnd w:id="77"/>
      <w:bookmarkStart w:id="78" w:name="_Toc184312130"/>
      <w:bookmarkEnd w:id="78"/>
      <w:bookmarkStart w:id="79" w:name="_Toc184308075"/>
      <w:bookmarkEnd w:id="79"/>
      <w:bookmarkStart w:id="80" w:name="_Toc184313264"/>
      <w:bookmarkEnd w:id="80"/>
      <w:bookmarkStart w:id="81" w:name="_Toc184308098"/>
      <w:bookmarkEnd w:id="81"/>
      <w:bookmarkStart w:id="82" w:name="_Toc184312134"/>
      <w:bookmarkEnd w:id="82"/>
      <w:bookmarkStart w:id="83" w:name="_Toc184313244"/>
      <w:bookmarkEnd w:id="83"/>
      <w:bookmarkStart w:id="84" w:name="_Toc184310315"/>
      <w:bookmarkEnd w:id="84"/>
      <w:bookmarkStart w:id="85" w:name="_Toc184314435"/>
      <w:bookmarkEnd w:id="85"/>
      <w:bookmarkStart w:id="86" w:name="_Toc184314439"/>
      <w:bookmarkEnd w:id="86"/>
      <w:bookmarkStart w:id="87" w:name="_Toc184313280"/>
      <w:bookmarkEnd w:id="87"/>
      <w:bookmarkStart w:id="88" w:name="_Toc184313276"/>
      <w:bookmarkEnd w:id="88"/>
      <w:bookmarkStart w:id="89" w:name="_Toc184312073"/>
      <w:bookmarkEnd w:id="89"/>
      <w:bookmarkStart w:id="90" w:name="_Toc184313267"/>
      <w:bookmarkEnd w:id="90"/>
      <w:bookmarkStart w:id="91" w:name="_Toc184314471"/>
      <w:bookmarkEnd w:id="91"/>
      <w:bookmarkStart w:id="92" w:name="_Toc184314458"/>
      <w:bookmarkEnd w:id="92"/>
      <w:bookmarkStart w:id="93" w:name="_Toc184308054"/>
      <w:bookmarkEnd w:id="93"/>
      <w:bookmarkStart w:id="94" w:name="_Toc184314460"/>
      <w:bookmarkEnd w:id="94"/>
      <w:bookmarkStart w:id="95" w:name="_Toc184314432"/>
      <w:bookmarkEnd w:id="95"/>
      <w:bookmarkStart w:id="96" w:name="_Toc184312099"/>
      <w:bookmarkEnd w:id="96"/>
      <w:bookmarkStart w:id="97" w:name="_Toc184310327"/>
      <w:bookmarkEnd w:id="97"/>
      <w:bookmarkStart w:id="98" w:name="_Toc184312078"/>
      <w:bookmarkEnd w:id="98"/>
      <w:bookmarkStart w:id="99" w:name="_Toc184308096"/>
      <w:bookmarkEnd w:id="99"/>
      <w:bookmarkStart w:id="100" w:name="_Toc184308062"/>
      <w:bookmarkEnd w:id="100"/>
      <w:bookmarkStart w:id="101" w:name="_Toc184313266"/>
      <w:bookmarkEnd w:id="101"/>
      <w:bookmarkStart w:id="102" w:name="_Toc184312081"/>
      <w:bookmarkEnd w:id="102"/>
      <w:bookmarkStart w:id="103" w:name="_Toc184312093"/>
      <w:bookmarkEnd w:id="103"/>
      <w:bookmarkStart w:id="104" w:name="_Toc184312067"/>
      <w:bookmarkEnd w:id="104"/>
      <w:bookmarkStart w:id="105" w:name="_Toc184313281"/>
      <w:bookmarkEnd w:id="105"/>
      <w:bookmarkStart w:id="106" w:name="_Toc184312121"/>
      <w:bookmarkEnd w:id="106"/>
      <w:bookmarkStart w:id="107" w:name="_Toc184308052"/>
      <w:bookmarkEnd w:id="107"/>
      <w:bookmarkStart w:id="108" w:name="_Toc184313278"/>
      <w:bookmarkEnd w:id="108"/>
      <w:bookmarkStart w:id="109" w:name="_Toc184312119"/>
      <w:bookmarkEnd w:id="109"/>
      <w:bookmarkStart w:id="110" w:name="_Toc184308085"/>
      <w:bookmarkEnd w:id="110"/>
      <w:bookmarkStart w:id="111" w:name="_Toc184313253"/>
      <w:bookmarkEnd w:id="111"/>
      <w:bookmarkStart w:id="112" w:name="_Toc184314438"/>
      <w:bookmarkEnd w:id="112"/>
      <w:bookmarkStart w:id="113" w:name="_Toc184314454"/>
      <w:bookmarkEnd w:id="113"/>
      <w:bookmarkStart w:id="114" w:name="_Toc184313273"/>
      <w:bookmarkEnd w:id="114"/>
      <w:bookmarkStart w:id="115" w:name="_Toc184313289"/>
      <w:bookmarkEnd w:id="115"/>
      <w:bookmarkStart w:id="116" w:name="_Toc184310291"/>
      <w:bookmarkEnd w:id="116"/>
      <w:bookmarkStart w:id="117" w:name="_Toc184310278"/>
      <w:bookmarkEnd w:id="117"/>
      <w:bookmarkStart w:id="118" w:name="_Toc184310314"/>
      <w:bookmarkEnd w:id="118"/>
      <w:bookmarkStart w:id="119" w:name="_Toc184308095"/>
      <w:bookmarkEnd w:id="119"/>
      <w:bookmarkStart w:id="120" w:name="_Toc184312128"/>
      <w:bookmarkEnd w:id="120"/>
      <w:bookmarkStart w:id="121" w:name="_Toc184312109"/>
      <w:bookmarkEnd w:id="121"/>
      <w:bookmarkStart w:id="122" w:name="_Toc184314482"/>
      <w:bookmarkEnd w:id="122"/>
      <w:bookmarkStart w:id="123" w:name="_Toc184308037"/>
      <w:bookmarkEnd w:id="123"/>
      <w:bookmarkStart w:id="124" w:name="_Toc184308093"/>
      <w:bookmarkEnd w:id="124"/>
      <w:bookmarkStart w:id="125" w:name="_Toc184314451"/>
      <w:bookmarkEnd w:id="125"/>
      <w:bookmarkStart w:id="126" w:name="_Toc184313272"/>
      <w:bookmarkEnd w:id="126"/>
      <w:bookmarkStart w:id="127" w:name="_Toc184308090"/>
      <w:bookmarkEnd w:id="127"/>
      <w:bookmarkStart w:id="128" w:name="_Toc184308069"/>
      <w:bookmarkEnd w:id="128"/>
      <w:bookmarkStart w:id="129" w:name="_Toc184312095"/>
      <w:bookmarkEnd w:id="129"/>
      <w:bookmarkStart w:id="130" w:name="_Toc184313249"/>
      <w:bookmarkEnd w:id="130"/>
      <w:bookmarkStart w:id="131" w:name="_Toc184310274"/>
      <w:bookmarkEnd w:id="131"/>
      <w:bookmarkStart w:id="132" w:name="_Toc184314461"/>
      <w:bookmarkEnd w:id="132"/>
      <w:bookmarkStart w:id="133" w:name="_Toc184310292"/>
      <w:bookmarkEnd w:id="133"/>
      <w:bookmarkStart w:id="134" w:name="_Toc184308102"/>
      <w:bookmarkEnd w:id="134"/>
      <w:bookmarkStart w:id="135" w:name="_Toc184314479"/>
      <w:bookmarkEnd w:id="135"/>
      <w:bookmarkStart w:id="136" w:name="_Toc184312097"/>
      <w:bookmarkEnd w:id="136"/>
      <w:bookmarkStart w:id="137" w:name="_Toc184312069"/>
      <w:bookmarkEnd w:id="137"/>
      <w:bookmarkStart w:id="138" w:name="_Toc184313296"/>
      <w:bookmarkEnd w:id="138"/>
      <w:bookmarkStart w:id="139" w:name="_Toc184308071"/>
      <w:bookmarkEnd w:id="139"/>
      <w:bookmarkStart w:id="140" w:name="_Toc184313292"/>
      <w:bookmarkEnd w:id="140"/>
      <w:bookmarkStart w:id="141" w:name="_Toc184314437"/>
      <w:bookmarkEnd w:id="141"/>
      <w:bookmarkStart w:id="142" w:name="_Toc184310325"/>
      <w:bookmarkEnd w:id="142"/>
      <w:bookmarkStart w:id="143" w:name="_Toc184310309"/>
      <w:bookmarkEnd w:id="143"/>
      <w:bookmarkStart w:id="144" w:name="_Toc184313240"/>
      <w:bookmarkEnd w:id="144"/>
      <w:bookmarkStart w:id="145" w:name="_Toc184314410"/>
      <w:bookmarkEnd w:id="145"/>
      <w:bookmarkStart w:id="146" w:name="_Toc184310341"/>
      <w:bookmarkEnd w:id="146"/>
      <w:bookmarkStart w:id="147" w:name="_Toc184310288"/>
      <w:bookmarkEnd w:id="147"/>
      <w:bookmarkStart w:id="148" w:name="_Toc184313294"/>
      <w:bookmarkEnd w:id="148"/>
      <w:bookmarkStart w:id="149" w:name="_Toc184308063"/>
      <w:bookmarkEnd w:id="149"/>
      <w:bookmarkStart w:id="150" w:name="_Toc184310334"/>
      <w:bookmarkEnd w:id="150"/>
      <w:bookmarkStart w:id="151" w:name="_Toc184310317"/>
      <w:bookmarkEnd w:id="151"/>
      <w:bookmarkStart w:id="152" w:name="_Toc184308072"/>
      <w:bookmarkEnd w:id="152"/>
      <w:bookmarkStart w:id="153" w:name="_Toc184310281"/>
      <w:bookmarkEnd w:id="153"/>
      <w:bookmarkStart w:id="154" w:name="_Toc184313277"/>
      <w:bookmarkEnd w:id="154"/>
      <w:bookmarkStart w:id="155" w:name="_Toc184312091"/>
      <w:bookmarkEnd w:id="155"/>
      <w:bookmarkStart w:id="156" w:name="_Toc184313293"/>
      <w:bookmarkEnd w:id="156"/>
      <w:bookmarkStart w:id="157" w:name="_Toc184312112"/>
      <w:bookmarkEnd w:id="157"/>
      <w:bookmarkStart w:id="158" w:name="_Toc184312096"/>
      <w:bookmarkEnd w:id="158"/>
      <w:bookmarkStart w:id="159" w:name="_Toc184314433"/>
      <w:bookmarkEnd w:id="159"/>
      <w:bookmarkStart w:id="160" w:name="_Toc184312132"/>
      <w:bookmarkEnd w:id="160"/>
      <w:bookmarkStart w:id="161" w:name="_Toc184313255"/>
      <w:bookmarkEnd w:id="161"/>
      <w:bookmarkStart w:id="162" w:name="_Toc184313279"/>
      <w:bookmarkEnd w:id="162"/>
      <w:bookmarkStart w:id="163" w:name="_Toc184313270"/>
      <w:bookmarkEnd w:id="163"/>
      <w:bookmarkStart w:id="164" w:name="_Toc184312126"/>
      <w:bookmarkEnd w:id="164"/>
      <w:bookmarkStart w:id="165" w:name="_Toc184308047"/>
      <w:bookmarkEnd w:id="165"/>
      <w:bookmarkStart w:id="166" w:name="_Toc184312090"/>
      <w:bookmarkEnd w:id="166"/>
      <w:bookmarkStart w:id="167" w:name="_Toc184312092"/>
      <w:bookmarkEnd w:id="167"/>
      <w:bookmarkStart w:id="168" w:name="_Toc184313303"/>
      <w:bookmarkEnd w:id="168"/>
      <w:bookmarkStart w:id="169" w:name="_Toc184308053"/>
      <w:bookmarkEnd w:id="169"/>
      <w:bookmarkStart w:id="170" w:name="_Toc184313275"/>
      <w:bookmarkEnd w:id="170"/>
      <w:bookmarkStart w:id="171" w:name="_Toc184314412"/>
      <w:bookmarkEnd w:id="171"/>
      <w:bookmarkStart w:id="172" w:name="_Toc184313309"/>
      <w:bookmarkEnd w:id="172"/>
      <w:bookmarkStart w:id="173" w:name="_Toc184308040"/>
      <w:bookmarkEnd w:id="173"/>
      <w:bookmarkStart w:id="174" w:name="_Toc184308043"/>
      <w:bookmarkEnd w:id="174"/>
      <w:bookmarkStart w:id="175" w:name="_Toc184308081"/>
      <w:bookmarkEnd w:id="175"/>
      <w:bookmarkStart w:id="176" w:name="_Toc184310282"/>
      <w:bookmarkEnd w:id="176"/>
      <w:bookmarkStart w:id="177" w:name="_Toc184310336"/>
      <w:bookmarkEnd w:id="177"/>
      <w:bookmarkStart w:id="178" w:name="_Toc184313305"/>
      <w:bookmarkEnd w:id="178"/>
      <w:bookmarkStart w:id="179" w:name="_Toc184310335"/>
      <w:bookmarkEnd w:id="179"/>
      <w:bookmarkStart w:id="180" w:name="_Toc184313258"/>
      <w:bookmarkEnd w:id="180"/>
      <w:bookmarkStart w:id="181" w:name="_Toc184310297"/>
      <w:bookmarkEnd w:id="181"/>
      <w:bookmarkStart w:id="182" w:name="_Toc184312094"/>
      <w:bookmarkEnd w:id="182"/>
      <w:bookmarkStart w:id="183" w:name="_Toc184308089"/>
      <w:bookmarkEnd w:id="183"/>
      <w:bookmarkStart w:id="184" w:name="_Toc184308088"/>
      <w:bookmarkEnd w:id="184"/>
      <w:bookmarkStart w:id="185" w:name="_Toc184308076"/>
      <w:bookmarkEnd w:id="185"/>
      <w:bookmarkStart w:id="186" w:name="_Toc184314472"/>
      <w:bookmarkEnd w:id="186"/>
      <w:bookmarkStart w:id="187" w:name="_Toc184313241"/>
      <w:bookmarkEnd w:id="187"/>
      <w:bookmarkStart w:id="188" w:name="_Toc184314466"/>
      <w:bookmarkEnd w:id="188"/>
      <w:bookmarkStart w:id="189" w:name="_Toc184313288"/>
      <w:bookmarkEnd w:id="189"/>
      <w:bookmarkStart w:id="190" w:name="_Toc184314427"/>
      <w:bookmarkEnd w:id="190"/>
      <w:bookmarkStart w:id="191" w:name="_Toc184314421"/>
      <w:bookmarkEnd w:id="191"/>
      <w:bookmarkStart w:id="192" w:name="_Toc184310311"/>
      <w:bookmarkEnd w:id="192"/>
      <w:bookmarkStart w:id="193" w:name="_Toc184314478"/>
      <w:bookmarkEnd w:id="193"/>
      <w:bookmarkStart w:id="194" w:name="_Toc184308073"/>
      <w:bookmarkEnd w:id="194"/>
      <w:bookmarkStart w:id="195" w:name="_Toc184312133"/>
      <w:bookmarkEnd w:id="195"/>
      <w:bookmarkStart w:id="196" w:name="_Toc184313290"/>
      <w:bookmarkEnd w:id="196"/>
      <w:bookmarkStart w:id="197" w:name="_Toc184313286"/>
      <w:bookmarkEnd w:id="197"/>
      <w:bookmarkStart w:id="198" w:name="_Toc184308046"/>
      <w:bookmarkEnd w:id="198"/>
      <w:bookmarkStart w:id="199" w:name="_Toc184314423"/>
      <w:bookmarkEnd w:id="199"/>
      <w:bookmarkStart w:id="200" w:name="_Toc184310318"/>
      <w:bookmarkEnd w:id="200"/>
      <w:bookmarkStart w:id="201" w:name="_Toc184313247"/>
      <w:bookmarkEnd w:id="201"/>
      <w:bookmarkStart w:id="202" w:name="_Toc184308077"/>
      <w:bookmarkEnd w:id="202"/>
      <w:bookmarkStart w:id="203" w:name="_Toc184310331"/>
      <w:bookmarkEnd w:id="203"/>
      <w:bookmarkStart w:id="204" w:name="_Toc184314467"/>
      <w:bookmarkEnd w:id="204"/>
      <w:bookmarkStart w:id="205" w:name="_Toc184313297"/>
      <w:bookmarkEnd w:id="205"/>
      <w:bookmarkStart w:id="206" w:name="_Toc184312102"/>
      <w:bookmarkEnd w:id="206"/>
      <w:bookmarkStart w:id="207" w:name="_Toc184310329"/>
      <w:bookmarkEnd w:id="207"/>
      <w:bookmarkStart w:id="208" w:name="_Toc184310337"/>
      <w:bookmarkEnd w:id="208"/>
      <w:bookmarkStart w:id="209" w:name="_Toc184313300"/>
      <w:bookmarkEnd w:id="209"/>
      <w:bookmarkStart w:id="210" w:name="_Toc184310322"/>
      <w:bookmarkEnd w:id="210"/>
      <w:bookmarkStart w:id="211" w:name="_Toc184310333"/>
      <w:bookmarkEnd w:id="211"/>
      <w:bookmarkStart w:id="212" w:name="_Toc184308045"/>
      <w:bookmarkEnd w:id="212"/>
      <w:bookmarkStart w:id="213" w:name="_Toc184310280"/>
      <w:bookmarkEnd w:id="213"/>
      <w:bookmarkStart w:id="214" w:name="_Toc184310307"/>
      <w:bookmarkEnd w:id="214"/>
      <w:bookmarkStart w:id="215" w:name="_Toc184308106"/>
      <w:bookmarkEnd w:id="215"/>
      <w:bookmarkStart w:id="216" w:name="_Toc184312084"/>
      <w:bookmarkEnd w:id="216"/>
      <w:bookmarkStart w:id="217" w:name="_Toc184310326"/>
      <w:bookmarkEnd w:id="217"/>
      <w:bookmarkStart w:id="218" w:name="_Toc184312117"/>
      <w:bookmarkEnd w:id="218"/>
      <w:bookmarkStart w:id="219" w:name="_Toc184313238"/>
      <w:bookmarkEnd w:id="219"/>
      <w:bookmarkStart w:id="220" w:name="_Toc184310293"/>
      <w:bookmarkEnd w:id="220"/>
      <w:bookmarkStart w:id="221" w:name="_Toc184314420"/>
      <w:bookmarkEnd w:id="221"/>
      <w:bookmarkStart w:id="222" w:name="_Toc184310289"/>
      <w:bookmarkEnd w:id="222"/>
      <w:bookmarkStart w:id="223" w:name="_Toc184314459"/>
      <w:bookmarkEnd w:id="223"/>
      <w:bookmarkStart w:id="224" w:name="_Toc184312083"/>
      <w:bookmarkEnd w:id="224"/>
      <w:bookmarkStart w:id="225" w:name="_Toc184313295"/>
      <w:bookmarkEnd w:id="225"/>
      <w:bookmarkStart w:id="226" w:name="_Toc184310298"/>
      <w:bookmarkEnd w:id="226"/>
      <w:bookmarkStart w:id="227" w:name="_Toc184312068"/>
      <w:bookmarkEnd w:id="227"/>
      <w:bookmarkStart w:id="228" w:name="_Toc184308036"/>
      <w:bookmarkEnd w:id="228"/>
      <w:bookmarkStart w:id="229" w:name="_Toc184310328"/>
      <w:bookmarkEnd w:id="229"/>
      <w:bookmarkStart w:id="230" w:name="_Toc184312076"/>
      <w:bookmarkEnd w:id="230"/>
      <w:bookmarkStart w:id="231" w:name="_Toc184312123"/>
      <w:bookmarkEnd w:id="231"/>
      <w:bookmarkStart w:id="232" w:name="_Toc184314455"/>
      <w:bookmarkEnd w:id="232"/>
      <w:bookmarkStart w:id="233" w:name="_Toc184310305"/>
      <w:bookmarkEnd w:id="233"/>
      <w:bookmarkStart w:id="234" w:name="_Toc184312075"/>
      <w:bookmarkEnd w:id="234"/>
      <w:bookmarkStart w:id="235" w:name="_Toc184310304"/>
      <w:bookmarkEnd w:id="235"/>
      <w:bookmarkStart w:id="236" w:name="_Toc184313259"/>
      <w:bookmarkEnd w:id="236"/>
      <w:bookmarkStart w:id="237" w:name="_Toc184310277"/>
      <w:bookmarkEnd w:id="237"/>
      <w:bookmarkStart w:id="238" w:name="_Toc184313285"/>
      <w:bookmarkEnd w:id="238"/>
      <w:bookmarkStart w:id="239" w:name="_Toc184308064"/>
      <w:bookmarkEnd w:id="239"/>
      <w:bookmarkStart w:id="240" w:name="_Toc184310296"/>
      <w:bookmarkEnd w:id="240"/>
      <w:bookmarkStart w:id="241" w:name="_Toc184308078"/>
      <w:bookmarkEnd w:id="241"/>
      <w:bookmarkStart w:id="242" w:name="_Toc184313310"/>
      <w:bookmarkEnd w:id="242"/>
      <w:bookmarkStart w:id="243" w:name="_Toc184308042"/>
      <w:bookmarkEnd w:id="243"/>
      <w:bookmarkStart w:id="244" w:name="_Toc184310301"/>
      <w:bookmarkEnd w:id="244"/>
      <w:bookmarkStart w:id="245" w:name="_Toc184308108"/>
      <w:bookmarkEnd w:id="245"/>
      <w:bookmarkStart w:id="246" w:name="_Toc184312129"/>
      <w:bookmarkEnd w:id="246"/>
      <w:bookmarkStart w:id="247" w:name="_Toc184314411"/>
      <w:bookmarkEnd w:id="247"/>
      <w:bookmarkStart w:id="248" w:name="_Toc184310303"/>
      <w:bookmarkEnd w:id="248"/>
      <w:bookmarkStart w:id="249" w:name="_Toc184312074"/>
      <w:bookmarkEnd w:id="249"/>
      <w:bookmarkStart w:id="250" w:name="_Toc184312136"/>
      <w:bookmarkEnd w:id="250"/>
      <w:bookmarkStart w:id="251" w:name="_Toc184310320"/>
      <w:bookmarkEnd w:id="251"/>
      <w:bookmarkStart w:id="252" w:name="_Toc184312108"/>
      <w:bookmarkEnd w:id="252"/>
      <w:bookmarkStart w:id="253" w:name="_Toc184314468"/>
      <w:bookmarkEnd w:id="253"/>
      <w:bookmarkStart w:id="254" w:name="_Toc184312105"/>
      <w:bookmarkEnd w:id="254"/>
      <w:bookmarkStart w:id="255" w:name="_Toc184313251"/>
      <w:bookmarkEnd w:id="255"/>
      <w:bookmarkStart w:id="256" w:name="_Toc184313271"/>
      <w:bookmarkEnd w:id="256"/>
      <w:bookmarkStart w:id="257" w:name="_Toc184314414"/>
      <w:bookmarkEnd w:id="257"/>
      <w:bookmarkStart w:id="258" w:name="_Toc184312079"/>
      <w:bookmarkEnd w:id="258"/>
      <w:bookmarkStart w:id="259" w:name="_Toc184314442"/>
      <w:bookmarkEnd w:id="259"/>
      <w:bookmarkStart w:id="260" w:name="_Toc184310284"/>
      <w:bookmarkEnd w:id="260"/>
      <w:bookmarkStart w:id="261" w:name="_Toc184314429"/>
      <w:bookmarkEnd w:id="261"/>
      <w:bookmarkStart w:id="262" w:name="_Toc184312085"/>
      <w:bookmarkEnd w:id="262"/>
      <w:bookmarkStart w:id="263" w:name="_Toc184310279"/>
      <w:bookmarkEnd w:id="263"/>
      <w:bookmarkStart w:id="264" w:name="_Toc184312120"/>
      <w:bookmarkEnd w:id="264"/>
      <w:bookmarkStart w:id="265" w:name="_Toc184310306"/>
      <w:bookmarkEnd w:id="265"/>
      <w:bookmarkStart w:id="266" w:name="_Toc184312138"/>
      <w:bookmarkEnd w:id="266"/>
      <w:bookmarkStart w:id="267" w:name="_Toc184313268"/>
      <w:bookmarkEnd w:id="267"/>
      <w:bookmarkStart w:id="268" w:name="_Toc184308103"/>
      <w:bookmarkEnd w:id="268"/>
      <w:bookmarkStart w:id="269" w:name="_Toc184308083"/>
      <w:bookmarkEnd w:id="269"/>
      <w:bookmarkStart w:id="270" w:name="_Toc184308055"/>
      <w:bookmarkEnd w:id="270"/>
      <w:bookmarkStart w:id="271" w:name="_Toc184313298"/>
      <w:bookmarkEnd w:id="271"/>
      <w:bookmarkStart w:id="272" w:name="_Toc184310273"/>
      <w:bookmarkEnd w:id="272"/>
      <w:bookmarkStart w:id="273" w:name="_Toc184314434"/>
      <w:bookmarkEnd w:id="273"/>
      <w:bookmarkStart w:id="274" w:name="_Toc184310295"/>
      <w:bookmarkEnd w:id="274"/>
      <w:bookmarkStart w:id="275" w:name="_Toc184313262"/>
      <w:bookmarkEnd w:id="275"/>
      <w:bookmarkStart w:id="276" w:name="_Toc184312072"/>
      <w:bookmarkEnd w:id="276"/>
      <w:bookmarkStart w:id="277" w:name="_Toc184312088"/>
      <w:bookmarkEnd w:id="277"/>
      <w:bookmarkStart w:id="278" w:name="_Toc184308056"/>
      <w:bookmarkEnd w:id="278"/>
      <w:bookmarkStart w:id="279" w:name="_Toc184314456"/>
      <w:bookmarkEnd w:id="279"/>
      <w:bookmarkStart w:id="280" w:name="_Toc184310313"/>
      <w:bookmarkEnd w:id="280"/>
      <w:bookmarkStart w:id="281" w:name="_Toc184312125"/>
      <w:bookmarkEnd w:id="281"/>
      <w:bookmarkStart w:id="282" w:name="_Toc184308058"/>
      <w:bookmarkEnd w:id="282"/>
      <w:bookmarkStart w:id="283" w:name="_Toc184313261"/>
      <w:bookmarkEnd w:id="283"/>
      <w:bookmarkStart w:id="284" w:name="_Toc184308060"/>
      <w:bookmarkEnd w:id="284"/>
      <w:bookmarkStart w:id="285" w:name="_Toc184314457"/>
      <w:bookmarkEnd w:id="285"/>
      <w:bookmarkStart w:id="286" w:name="_Toc184313308"/>
      <w:bookmarkEnd w:id="286"/>
      <w:bookmarkStart w:id="287" w:name="_Toc184308068"/>
      <w:bookmarkEnd w:id="287"/>
      <w:bookmarkStart w:id="288" w:name="_Toc184308038"/>
      <w:bookmarkEnd w:id="288"/>
      <w:bookmarkStart w:id="289" w:name="_Toc184310300"/>
      <w:bookmarkEnd w:id="289"/>
      <w:bookmarkStart w:id="290" w:name="_Toc184314441"/>
      <w:bookmarkEnd w:id="290"/>
      <w:bookmarkStart w:id="291" w:name="_Toc184308092"/>
      <w:bookmarkEnd w:id="291"/>
      <w:bookmarkStart w:id="292" w:name="_Toc184313301"/>
      <w:bookmarkEnd w:id="292"/>
      <w:bookmarkStart w:id="293" w:name="_Toc184310343"/>
      <w:bookmarkEnd w:id="293"/>
      <w:bookmarkStart w:id="294" w:name="_Toc184308084"/>
      <w:bookmarkEnd w:id="294"/>
      <w:bookmarkStart w:id="295" w:name="_Toc184314419"/>
      <w:bookmarkEnd w:id="295"/>
      <w:bookmarkStart w:id="296" w:name="_Toc184313274"/>
      <w:bookmarkEnd w:id="296"/>
      <w:bookmarkStart w:id="297" w:name="_Toc184310340"/>
      <w:bookmarkEnd w:id="297"/>
      <w:bookmarkStart w:id="298" w:name="_Toc184308099"/>
      <w:bookmarkEnd w:id="298"/>
      <w:bookmarkStart w:id="299" w:name="_Toc184314480"/>
      <w:bookmarkEnd w:id="299"/>
      <w:bookmarkStart w:id="300" w:name="_Toc184314470"/>
      <w:bookmarkEnd w:id="300"/>
      <w:bookmarkStart w:id="301" w:name="_Toc184313257"/>
      <w:bookmarkEnd w:id="301"/>
      <w:bookmarkStart w:id="302" w:name="_Toc184313304"/>
      <w:bookmarkEnd w:id="302"/>
      <w:bookmarkStart w:id="303" w:name="_Toc184314474"/>
      <w:bookmarkEnd w:id="303"/>
      <w:bookmarkStart w:id="304" w:name="_Toc184314473"/>
      <w:bookmarkEnd w:id="304"/>
      <w:bookmarkStart w:id="305" w:name="_Toc184312110"/>
      <w:bookmarkEnd w:id="305"/>
      <w:bookmarkStart w:id="306" w:name="_Toc184310302"/>
      <w:bookmarkEnd w:id="306"/>
      <w:bookmarkStart w:id="307" w:name="_Toc184314444"/>
      <w:bookmarkEnd w:id="307"/>
      <w:bookmarkStart w:id="308" w:name="_Toc184310332"/>
      <w:bookmarkEnd w:id="308"/>
      <w:bookmarkStart w:id="309" w:name="_Toc184308097"/>
      <w:bookmarkEnd w:id="309"/>
      <w:bookmarkStart w:id="310" w:name="_Toc184314452"/>
      <w:bookmarkEnd w:id="310"/>
      <w:bookmarkStart w:id="311" w:name="_Toc184313256"/>
      <w:bookmarkEnd w:id="311"/>
      <w:bookmarkStart w:id="312" w:name="_Toc184312087"/>
      <w:bookmarkEnd w:id="312"/>
      <w:bookmarkStart w:id="313" w:name="_Toc184312118"/>
      <w:bookmarkEnd w:id="313"/>
      <w:bookmarkStart w:id="314" w:name="_Toc184314447"/>
      <w:bookmarkEnd w:id="314"/>
      <w:bookmarkStart w:id="315" w:name="_Toc184312082"/>
      <w:bookmarkEnd w:id="315"/>
      <w:bookmarkStart w:id="316" w:name="_Toc184313306"/>
      <w:bookmarkEnd w:id="316"/>
      <w:bookmarkStart w:id="317" w:name="_Toc184310310"/>
      <w:bookmarkEnd w:id="317"/>
      <w:bookmarkStart w:id="318" w:name="_Toc184313282"/>
      <w:bookmarkEnd w:id="318"/>
      <w:bookmarkStart w:id="319" w:name="_Toc184308066"/>
      <w:bookmarkEnd w:id="319"/>
      <w:bookmarkStart w:id="320" w:name="_Toc184314431"/>
      <w:bookmarkEnd w:id="320"/>
      <w:bookmarkStart w:id="321" w:name="_Toc184314428"/>
      <w:bookmarkEnd w:id="321"/>
      <w:bookmarkStart w:id="322" w:name="_Toc184310321"/>
      <w:bookmarkEnd w:id="322"/>
      <w:bookmarkStart w:id="323" w:name="_Toc184312103"/>
      <w:bookmarkEnd w:id="323"/>
      <w:bookmarkStart w:id="324" w:name="_Toc184310324"/>
      <w:bookmarkEnd w:id="324"/>
      <w:bookmarkStart w:id="325" w:name="_Toc184312116"/>
      <w:bookmarkEnd w:id="325"/>
      <w:bookmarkStart w:id="326" w:name="_Toc184310299"/>
      <w:bookmarkEnd w:id="326"/>
      <w:bookmarkStart w:id="327" w:name="_Toc184310312"/>
      <w:bookmarkEnd w:id="327"/>
      <w:bookmarkStart w:id="328" w:name="_Toc184312098"/>
      <w:bookmarkEnd w:id="328"/>
      <w:bookmarkStart w:id="329" w:name="_Toc184314416"/>
      <w:bookmarkEnd w:id="329"/>
      <w:bookmarkStart w:id="330" w:name="_Toc184310272"/>
      <w:bookmarkEnd w:id="330"/>
      <w:bookmarkStart w:id="331" w:name="_Toc184314453"/>
      <w:bookmarkEnd w:id="331"/>
      <w:bookmarkStart w:id="332" w:name="_Toc184314426"/>
      <w:bookmarkEnd w:id="332"/>
      <w:bookmarkStart w:id="333" w:name="_Toc184312080"/>
      <w:bookmarkEnd w:id="333"/>
      <w:bookmarkStart w:id="334" w:name="_Toc184312070"/>
      <w:bookmarkEnd w:id="334"/>
      <w:bookmarkStart w:id="335" w:name="_Toc184313260"/>
      <w:bookmarkEnd w:id="335"/>
      <w:bookmarkStart w:id="336" w:name="_Toc184308104"/>
      <w:bookmarkEnd w:id="336"/>
      <w:bookmarkStart w:id="337" w:name="_Toc184308051"/>
      <w:bookmarkEnd w:id="337"/>
      <w:bookmarkStart w:id="338" w:name="_Toc184314422"/>
      <w:bookmarkEnd w:id="338"/>
      <w:bookmarkStart w:id="339" w:name="_Toc184312139"/>
      <w:bookmarkEnd w:id="339"/>
      <w:bookmarkStart w:id="340" w:name="_Toc184310286"/>
      <w:bookmarkEnd w:id="340"/>
      <w:bookmarkStart w:id="341" w:name="_Toc184308100"/>
      <w:bookmarkEnd w:id="341"/>
      <w:bookmarkStart w:id="342" w:name="_Toc184310323"/>
      <w:bookmarkEnd w:id="342"/>
      <w:bookmarkStart w:id="343" w:name="_Toc184312124"/>
      <w:bookmarkEnd w:id="343"/>
      <w:bookmarkStart w:id="344" w:name="_Toc184308101"/>
      <w:bookmarkEnd w:id="344"/>
      <w:bookmarkStart w:id="345" w:name="_Toc184313254"/>
      <w:bookmarkEnd w:id="345"/>
      <w:bookmarkStart w:id="346" w:name="_Toc184314418"/>
      <w:bookmarkEnd w:id="346"/>
      <w:bookmarkStart w:id="347" w:name="_Toc184312135"/>
      <w:bookmarkEnd w:id="347"/>
      <w:bookmarkStart w:id="348" w:name="_Toc184308086"/>
      <w:bookmarkEnd w:id="348"/>
      <w:bookmarkStart w:id="349" w:name="_Toc184312137"/>
      <w:bookmarkEnd w:id="349"/>
      <w:bookmarkStart w:id="350" w:name="_Toc184314476"/>
      <w:bookmarkEnd w:id="350"/>
      <w:bookmarkStart w:id="351" w:name="_Toc184308087"/>
      <w:bookmarkEnd w:id="351"/>
      <w:bookmarkStart w:id="352" w:name="_Toc184312115"/>
      <w:bookmarkEnd w:id="352"/>
      <w:bookmarkStart w:id="353" w:name="_Toc184313248"/>
      <w:bookmarkEnd w:id="353"/>
      <w:bookmarkStart w:id="354" w:name="_Toc184308091"/>
      <w:bookmarkEnd w:id="354"/>
      <w:bookmarkStart w:id="355" w:name="_Toc184308079"/>
      <w:bookmarkEnd w:id="355"/>
      <w:bookmarkStart w:id="356" w:name="_Toc184312100"/>
      <w:bookmarkEnd w:id="356"/>
      <w:bookmarkStart w:id="357" w:name="_Toc184314440"/>
      <w:bookmarkEnd w:id="357"/>
      <w:bookmarkStart w:id="358" w:name="_Toc184308065"/>
      <w:bookmarkEnd w:id="358"/>
      <w:bookmarkStart w:id="359" w:name="_Toc184310287"/>
      <w:bookmarkEnd w:id="359"/>
      <w:bookmarkStart w:id="360" w:name="_Toc184310276"/>
      <w:bookmarkEnd w:id="360"/>
      <w:bookmarkStart w:id="361" w:name="_Toc184312089"/>
      <w:bookmarkEnd w:id="361"/>
      <w:bookmarkStart w:id="362" w:name="_Toc184308107"/>
      <w:bookmarkEnd w:id="362"/>
      <w:bookmarkStart w:id="363" w:name="_Toc184314449"/>
      <w:bookmarkEnd w:id="363"/>
      <w:bookmarkStart w:id="364" w:name="_Toc184313302"/>
      <w:bookmarkEnd w:id="364"/>
      <w:bookmarkStart w:id="365" w:name="_Toc184308061"/>
      <w:bookmarkEnd w:id="365"/>
      <w:bookmarkStart w:id="366" w:name="_Toc184310339"/>
      <w:bookmarkEnd w:id="366"/>
      <w:bookmarkStart w:id="367" w:name="_Toc184314462"/>
      <w:bookmarkEnd w:id="367"/>
      <w:bookmarkStart w:id="368" w:name="_Toc184310342"/>
      <w:bookmarkEnd w:id="368"/>
      <w:bookmarkStart w:id="369" w:name="_Toc184313265"/>
      <w:bookmarkEnd w:id="369"/>
      <w:bookmarkStart w:id="370" w:name="_Toc184308094"/>
      <w:bookmarkEnd w:id="370"/>
      <w:bookmarkStart w:id="371" w:name="_Toc184313243"/>
      <w:bookmarkEnd w:id="371"/>
      <w:bookmarkStart w:id="372" w:name="_Toc184314463"/>
      <w:bookmarkEnd w:id="372"/>
      <w:bookmarkStart w:id="373" w:name="_Toc184310330"/>
      <w:bookmarkEnd w:id="373"/>
      <w:bookmarkStart w:id="374" w:name="_Toc184314465"/>
      <w:bookmarkEnd w:id="374"/>
      <w:bookmarkStart w:id="375" w:name="_Toc184310319"/>
      <w:bookmarkEnd w:id="375"/>
      <w:bookmarkStart w:id="376" w:name="_Toc184312104"/>
      <w:bookmarkEnd w:id="376"/>
      <w:bookmarkStart w:id="377" w:name="_Toc184310290"/>
      <w:bookmarkEnd w:id="377"/>
      <w:bookmarkStart w:id="378" w:name="_Toc184314443"/>
      <w:bookmarkEnd w:id="378"/>
      <w:bookmarkStart w:id="379" w:name="_Toc184313307"/>
      <w:bookmarkEnd w:id="379"/>
      <w:bookmarkStart w:id="380" w:name="_Toc184314415"/>
      <w:bookmarkEnd w:id="380"/>
      <w:bookmarkStart w:id="381" w:name="_Toc184310308"/>
      <w:bookmarkEnd w:id="381"/>
      <w:bookmarkStart w:id="382" w:name="_Toc184313291"/>
      <w:bookmarkEnd w:id="382"/>
      <w:bookmarkStart w:id="383" w:name="_Toc184310338"/>
      <w:bookmarkEnd w:id="383"/>
      <w:bookmarkStart w:id="384" w:name="_Toc184310275"/>
      <w:bookmarkEnd w:id="384"/>
      <w:bookmarkStart w:id="385" w:name="_Toc184313283"/>
      <w:bookmarkEnd w:id="385"/>
      <w:bookmarkStart w:id="386" w:name="_Toc184314464"/>
      <w:bookmarkEnd w:id="386"/>
      <w:bookmarkStart w:id="387" w:name="_Toc184313269"/>
      <w:bookmarkEnd w:id="387"/>
      <w:bookmarkStart w:id="388" w:name="_Toc184312113"/>
      <w:bookmarkEnd w:id="388"/>
      <w:bookmarkStart w:id="389" w:name="_Toc184314475"/>
      <w:bookmarkEnd w:id="389"/>
      <w:bookmarkStart w:id="390" w:name="_Toc184312086"/>
      <w:bookmarkEnd w:id="390"/>
      <w:bookmarkStart w:id="391" w:name="_Toc184314477"/>
      <w:bookmarkEnd w:id="391"/>
      <w:bookmarkStart w:id="392" w:name="_Toc184313263"/>
      <w:bookmarkEnd w:id="392"/>
      <w:r>
        <w:rPr>
          <w:rFonts w:hint="eastAsia" w:ascii="仿宋_GB2312" w:hAnsi="仿宋" w:eastAsia="仿宋_GB2312" w:cs="仿宋_GB2312"/>
          <w:b/>
          <w:color w:val="auto"/>
          <w:sz w:val="28"/>
          <w:szCs w:val="28"/>
          <w:highlight w:val="none"/>
          <w:lang w:val="en-US" w:eastAsia="zh-CN"/>
        </w:rPr>
        <w:t>一、项目概况</w:t>
      </w:r>
    </w:p>
    <w:p w14:paraId="3631B25F">
      <w:pPr>
        <w:keepNext w:val="0"/>
        <w:keepLines w:val="0"/>
        <w:pageBreakBefore w:val="0"/>
        <w:widowControl w:val="0"/>
        <w:tabs>
          <w:tab w:val="left" w:pos="0"/>
        </w:tabs>
        <w:kinsoku/>
        <w:wordWrap/>
        <w:overflowPunct/>
        <w:topLinePunct w:val="0"/>
        <w:autoSpaceDE/>
        <w:autoSpaceDN/>
        <w:bidi w:val="0"/>
        <w:spacing w:line="480" w:lineRule="exact"/>
        <w:ind w:firstLine="480"/>
        <w:textAlignment w:val="auto"/>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根据《自然资源部关于进一步做好地籍调查工作的通知》（自然资发〔2023〕195号）、《自然资源部办公厅关于加快编制地籍图的通知》（自然资办函〔2024〕1481号）、《浙江省自然资源厅关于进一步做好地籍调查工作的实施意见》（浙自然资函〔2024〕55号）等文件要求，为加快推进农村宅基地、集体建设用地和国有建设用地地籍数据补充完善和上图入库，更好地支撑确权登记和自然资源管理相关工作，拟开展江山市全覆盖宅基地及集体建设用地地籍图编制工作。项目预算为162万元，资金已列入年度财政预算。</w:t>
      </w:r>
    </w:p>
    <w:p w14:paraId="6D1651CB">
      <w:pPr>
        <w:keepNext w:val="0"/>
        <w:keepLines w:val="0"/>
        <w:pageBreakBefore w:val="0"/>
        <w:widowControl w:val="0"/>
        <w:tabs>
          <w:tab w:val="left" w:pos="0"/>
        </w:tabs>
        <w:kinsoku/>
        <w:wordWrap/>
        <w:overflowPunct/>
        <w:topLinePunct w:val="0"/>
        <w:autoSpaceDE/>
        <w:autoSpaceDN/>
        <w:bidi w:val="0"/>
        <w:spacing w:line="480" w:lineRule="exact"/>
        <w:ind w:firstLine="480"/>
        <w:textAlignment w:val="auto"/>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项目以已有不动产登记、地籍调查成果为基础，结合高清影像和各类测绘资料，通过数据整理、补充勾绘、村级核查等步骤，完善农村宅基地、集体建设用地和国有建设用地地籍数据，形成全覆盖地籍图，夯实农业农村产权底板，为地籍“一张图”建设提供数据基础。主要工作内容如下：</w:t>
      </w:r>
    </w:p>
    <w:p w14:paraId="1F58A8E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楷体_GB2312" w:hAnsi="楷体_GB2312" w:eastAsia="楷体_GB2312" w:cs="楷体_GB2312"/>
          <w:b w:val="0"/>
          <w:bCs w:val="0"/>
          <w:color w:val="auto"/>
          <w:spacing w:val="0"/>
          <w:sz w:val="28"/>
          <w:szCs w:val="28"/>
          <w:highlight w:val="none"/>
          <w:lang w:val="en-US" w:eastAsia="zh-CN"/>
        </w:rPr>
      </w:pPr>
      <w:r>
        <w:rPr>
          <w:rFonts w:hint="eastAsia" w:ascii="楷体_GB2312" w:hAnsi="楷体_GB2312" w:eastAsia="楷体_GB2312" w:cs="楷体_GB2312"/>
          <w:b w:val="0"/>
          <w:bCs w:val="0"/>
          <w:color w:val="auto"/>
          <w:spacing w:val="0"/>
          <w:sz w:val="28"/>
          <w:szCs w:val="28"/>
          <w:highlight w:val="none"/>
          <w:lang w:val="en-US" w:eastAsia="zh-CN"/>
        </w:rPr>
        <w:t>（一）地籍调查成果整理</w:t>
      </w:r>
    </w:p>
    <w:p w14:paraId="54C9E9E7">
      <w:pPr>
        <w:keepNext w:val="0"/>
        <w:keepLines w:val="0"/>
        <w:pageBreakBefore w:val="0"/>
        <w:widowControl w:val="0"/>
        <w:tabs>
          <w:tab w:val="left" w:pos="0"/>
        </w:tabs>
        <w:kinsoku/>
        <w:wordWrap/>
        <w:overflowPunct/>
        <w:topLinePunct w:val="0"/>
        <w:autoSpaceDE/>
        <w:autoSpaceDN/>
        <w:bidi w:val="0"/>
        <w:spacing w:line="480" w:lineRule="exact"/>
        <w:ind w:firstLine="480"/>
        <w:textAlignment w:val="auto"/>
        <w:rPr>
          <w:rFonts w:hint="eastAsia" w:ascii="仿宋_GB2312" w:hAnsi="仿宋" w:eastAsia="仿宋_GB2312" w:cs="仿宋_GB2312"/>
          <w:b/>
          <w:color w:val="auto"/>
          <w:szCs w:val="24"/>
          <w:highlight w:val="none"/>
          <w:lang w:val="en-US" w:eastAsia="zh-CN"/>
        </w:rPr>
      </w:pPr>
      <w:r>
        <w:rPr>
          <w:rFonts w:hint="eastAsia" w:ascii="仿宋_GB2312" w:hAnsi="仿宋" w:eastAsia="仿宋_GB2312" w:cs="Helvetica"/>
          <w:color w:val="auto"/>
          <w:kern w:val="0"/>
          <w:sz w:val="24"/>
          <w:highlight w:val="none"/>
          <w:lang w:val="en-US" w:eastAsia="zh-CN"/>
        </w:rPr>
        <w:t>收集整理农村宅基地、集体建设用地地籍调查、国有建设用地和确权登记成果，清理重复、无效、问题数据，规范数据格式和内容，做好与登记数据的关联，形成现势有效的地籍调查成果，并纳入地籍数据库进行管理。</w:t>
      </w:r>
    </w:p>
    <w:p w14:paraId="3B795AB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楷体_GB2312" w:hAnsi="楷体_GB2312" w:eastAsia="楷体_GB2312" w:cs="楷体_GB2312"/>
          <w:b w:val="0"/>
          <w:bCs w:val="0"/>
          <w:color w:val="auto"/>
          <w:spacing w:val="0"/>
          <w:sz w:val="28"/>
          <w:szCs w:val="28"/>
          <w:highlight w:val="none"/>
          <w:lang w:val="en-US" w:eastAsia="zh-CN"/>
        </w:rPr>
      </w:pPr>
      <w:r>
        <w:rPr>
          <w:rFonts w:hint="eastAsia" w:ascii="楷体_GB2312" w:hAnsi="楷体_GB2312" w:eastAsia="楷体_GB2312" w:cs="楷体_GB2312"/>
          <w:b w:val="0"/>
          <w:bCs w:val="0"/>
          <w:color w:val="auto"/>
          <w:spacing w:val="0"/>
          <w:sz w:val="28"/>
          <w:szCs w:val="28"/>
          <w:highlight w:val="none"/>
          <w:lang w:val="en-US" w:eastAsia="zh-CN"/>
        </w:rPr>
        <w:t>（二）分类推进地籍数据补充完善</w:t>
      </w:r>
    </w:p>
    <w:p w14:paraId="15591A2D">
      <w:pPr>
        <w:keepNext w:val="0"/>
        <w:keepLines w:val="0"/>
        <w:pageBreakBefore w:val="0"/>
        <w:widowControl w:val="0"/>
        <w:tabs>
          <w:tab w:val="left" w:pos="0"/>
        </w:tabs>
        <w:kinsoku/>
        <w:wordWrap/>
        <w:overflowPunct/>
        <w:topLinePunct w:val="0"/>
        <w:autoSpaceDE/>
        <w:autoSpaceDN/>
        <w:bidi w:val="0"/>
        <w:spacing w:line="480" w:lineRule="exact"/>
        <w:ind w:firstLine="480"/>
        <w:textAlignment w:val="auto"/>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摸清全市宅基地、集体建设用地、国有建设用地底数、分布、权属等情况，区分已登记、已调查未登记和未调查三种情形：</w:t>
      </w:r>
    </w:p>
    <w:p w14:paraId="616BA52E">
      <w:pPr>
        <w:keepNext w:val="0"/>
        <w:keepLines w:val="0"/>
        <w:pageBreakBefore w:val="0"/>
        <w:widowControl w:val="0"/>
        <w:tabs>
          <w:tab w:val="left" w:pos="0"/>
        </w:tabs>
        <w:kinsoku/>
        <w:wordWrap/>
        <w:overflowPunct/>
        <w:topLinePunct w:val="0"/>
        <w:autoSpaceDE/>
        <w:autoSpaceDN/>
        <w:bidi w:val="0"/>
        <w:spacing w:line="480" w:lineRule="exact"/>
        <w:ind w:firstLine="480"/>
        <w:textAlignment w:val="auto"/>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1.已登记。已纳入不动产登记数据库的农村宅基地、集体建设用地和国有建设用地登记成果，有宗地矢量图形的，做好图属关联后入库；对已完成登记缺矢量图形的，通过影像图勾绘方式，形成宗地范围入库，作为单独图层管理。</w:t>
      </w:r>
    </w:p>
    <w:p w14:paraId="3EF493AB">
      <w:pPr>
        <w:keepNext w:val="0"/>
        <w:keepLines w:val="0"/>
        <w:pageBreakBefore w:val="0"/>
        <w:widowControl w:val="0"/>
        <w:tabs>
          <w:tab w:val="left" w:pos="0"/>
        </w:tabs>
        <w:kinsoku/>
        <w:wordWrap/>
        <w:overflowPunct/>
        <w:topLinePunct w:val="0"/>
        <w:autoSpaceDE/>
        <w:autoSpaceDN/>
        <w:bidi w:val="0"/>
        <w:spacing w:line="480" w:lineRule="exact"/>
        <w:ind w:firstLine="480"/>
        <w:textAlignment w:val="auto"/>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2.已调查未登记。前期已开展地籍调查但未登记发证的农村宅基地、集体建设用地和国有建设用地，将地籍调查成果审核整理后入库。</w:t>
      </w:r>
    </w:p>
    <w:p w14:paraId="30812ED6">
      <w:pPr>
        <w:keepNext w:val="0"/>
        <w:keepLines w:val="0"/>
        <w:pageBreakBefore w:val="0"/>
        <w:widowControl w:val="0"/>
        <w:tabs>
          <w:tab w:val="left" w:pos="0"/>
        </w:tabs>
        <w:kinsoku/>
        <w:wordWrap/>
        <w:overflowPunct/>
        <w:topLinePunct w:val="0"/>
        <w:autoSpaceDE/>
        <w:autoSpaceDN/>
        <w:bidi w:val="0"/>
        <w:spacing w:line="480" w:lineRule="exact"/>
        <w:ind w:firstLine="480"/>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 w:eastAsia="仿宋_GB2312" w:cs="Helvetica"/>
          <w:color w:val="auto"/>
          <w:kern w:val="0"/>
          <w:sz w:val="24"/>
          <w:highlight w:val="none"/>
          <w:lang w:val="en-US" w:eastAsia="zh-CN"/>
        </w:rPr>
        <w:t>3.未调查。未调查未登记的农村宅基地、集体建设用地和国有建设用地，通过影像勾绘方式，形成宗地范围入库，作为单独图层管理，开展地籍调查，采集属性信息。</w:t>
      </w:r>
    </w:p>
    <w:p w14:paraId="465D2AD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楷体_GB2312" w:hAnsi="楷体_GB2312" w:eastAsia="楷体_GB2312" w:cs="楷体_GB2312"/>
          <w:b w:val="0"/>
          <w:bCs w:val="0"/>
          <w:color w:val="auto"/>
          <w:spacing w:val="0"/>
          <w:sz w:val="28"/>
          <w:szCs w:val="28"/>
          <w:highlight w:val="none"/>
          <w:lang w:val="en-US" w:eastAsia="zh-CN"/>
        </w:rPr>
      </w:pPr>
      <w:r>
        <w:rPr>
          <w:rFonts w:hint="eastAsia" w:ascii="楷体_GB2312" w:hAnsi="楷体_GB2312" w:eastAsia="楷体_GB2312" w:cs="楷体_GB2312"/>
          <w:b w:val="0"/>
          <w:bCs w:val="0"/>
          <w:color w:val="auto"/>
          <w:spacing w:val="0"/>
          <w:sz w:val="28"/>
          <w:szCs w:val="28"/>
          <w:highlight w:val="none"/>
          <w:lang w:val="en-US" w:eastAsia="zh-CN"/>
        </w:rPr>
        <w:t>（三）成果建库与入库</w:t>
      </w:r>
    </w:p>
    <w:p w14:paraId="5F9E3F66">
      <w:pPr>
        <w:keepNext w:val="0"/>
        <w:keepLines w:val="0"/>
        <w:pageBreakBefore w:val="0"/>
        <w:widowControl w:val="0"/>
        <w:tabs>
          <w:tab w:val="left" w:pos="0"/>
        </w:tabs>
        <w:kinsoku/>
        <w:wordWrap/>
        <w:overflowPunct/>
        <w:topLinePunct w:val="0"/>
        <w:autoSpaceDE/>
        <w:autoSpaceDN/>
        <w:bidi w:val="0"/>
        <w:spacing w:line="480" w:lineRule="exact"/>
        <w:ind w:firstLine="480"/>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 w:eastAsia="仿宋_GB2312" w:cs="Helvetica"/>
          <w:color w:val="auto"/>
          <w:kern w:val="0"/>
          <w:sz w:val="24"/>
          <w:highlight w:val="none"/>
          <w:lang w:val="en-US" w:eastAsia="zh-CN"/>
        </w:rPr>
        <w:t>根据补充完善的已登记、已调查未登记、未调查的地籍调查成果为基础，升级现有地籍调查数据库，对各类地籍调查的成果和属性信息进行统一管理，最终整合形成一个图层完整、属性规范、空间全覆盖的数据库，按照不动产登记数据库的要求，对调查成果的格式、坐标系、属性字段、图属关系进行完整性检查。</w:t>
      </w:r>
    </w:p>
    <w:p w14:paraId="01ADAE8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楷体_GB2312" w:hAnsi="楷体_GB2312" w:eastAsia="楷体_GB2312" w:cs="楷体_GB2312"/>
          <w:b w:val="0"/>
          <w:bCs w:val="0"/>
          <w:color w:val="auto"/>
          <w:spacing w:val="0"/>
          <w:sz w:val="28"/>
          <w:szCs w:val="28"/>
          <w:highlight w:val="none"/>
          <w:lang w:val="en-US" w:eastAsia="zh-CN"/>
        </w:rPr>
      </w:pPr>
      <w:r>
        <w:rPr>
          <w:rFonts w:hint="eastAsia" w:ascii="楷体_GB2312" w:hAnsi="楷体_GB2312" w:eastAsia="楷体_GB2312" w:cs="楷体_GB2312"/>
          <w:b w:val="0"/>
          <w:bCs w:val="0"/>
          <w:color w:val="auto"/>
          <w:spacing w:val="0"/>
          <w:sz w:val="28"/>
          <w:szCs w:val="28"/>
          <w:highlight w:val="none"/>
          <w:lang w:val="en-US" w:eastAsia="zh-CN"/>
        </w:rPr>
        <w:t>（四）编制地籍图</w:t>
      </w:r>
    </w:p>
    <w:p w14:paraId="5385F335">
      <w:pPr>
        <w:keepNext w:val="0"/>
        <w:keepLines w:val="0"/>
        <w:pageBreakBefore w:val="0"/>
        <w:widowControl w:val="0"/>
        <w:tabs>
          <w:tab w:val="left" w:pos="0"/>
        </w:tabs>
        <w:kinsoku/>
        <w:wordWrap/>
        <w:overflowPunct/>
        <w:topLinePunct w:val="0"/>
        <w:autoSpaceDE/>
        <w:autoSpaceDN/>
        <w:bidi w:val="0"/>
        <w:spacing w:line="480" w:lineRule="exact"/>
        <w:ind w:firstLine="480"/>
        <w:textAlignment w:val="auto"/>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根据2024年自然资源部《地籍图编制技术规范（试行）》，依托调查形成的全覆盖宅基地和集体建设用地地籍数据库，编制农村宅基地、集体建设用地和国有建设用地地籍图。</w:t>
      </w:r>
    </w:p>
    <w:p w14:paraId="343D774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楷体_GB2312" w:hAnsi="楷体_GB2312" w:eastAsia="楷体_GB2312" w:cs="楷体_GB2312"/>
          <w:b w:val="0"/>
          <w:bCs w:val="0"/>
          <w:color w:val="auto"/>
          <w:spacing w:val="0"/>
          <w:sz w:val="28"/>
          <w:szCs w:val="28"/>
          <w:highlight w:val="none"/>
          <w:lang w:val="en-US" w:eastAsia="zh-CN"/>
        </w:rPr>
      </w:pPr>
      <w:r>
        <w:rPr>
          <w:rFonts w:hint="eastAsia" w:ascii="楷体_GB2312" w:hAnsi="楷体_GB2312" w:eastAsia="楷体_GB2312" w:cs="楷体_GB2312"/>
          <w:b w:val="0"/>
          <w:bCs w:val="0"/>
          <w:color w:val="auto"/>
          <w:spacing w:val="0"/>
          <w:sz w:val="28"/>
          <w:szCs w:val="28"/>
          <w:highlight w:val="none"/>
          <w:lang w:val="en-US" w:eastAsia="zh-CN"/>
        </w:rPr>
        <w:t>（五）成果质检及汇交</w:t>
      </w:r>
    </w:p>
    <w:p w14:paraId="4AC4E868">
      <w:pPr>
        <w:pStyle w:val="22"/>
        <w:keepNext w:val="0"/>
        <w:keepLines w:val="0"/>
        <w:pageBreakBefore w:val="0"/>
        <w:widowControl w:val="0"/>
        <w:kinsoku/>
        <w:wordWrap/>
        <w:overflowPunct/>
        <w:topLinePunct w:val="0"/>
        <w:autoSpaceDE/>
        <w:autoSpaceDN/>
        <w:bidi w:val="0"/>
        <w:snapToGrid w:val="0"/>
        <w:spacing w:before="0" w:line="480" w:lineRule="exact"/>
        <w:ind w:firstLine="480" w:firstLineChars="200"/>
        <w:textAlignment w:val="auto"/>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按照部省汇交要求整理成果，并采用质检软件及人工抽查相结合的方式，重点检查成果的完整性、准确性、规范性和一致性。配合部门将数据离线汇交至省厅。对省、市、县检查发现的问题，及时按要求完成整改。</w:t>
      </w:r>
    </w:p>
    <w:p w14:paraId="18AE4CC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楷体_GB2312" w:hAnsi="楷体_GB2312" w:eastAsia="楷体_GB2312" w:cs="楷体_GB2312"/>
          <w:b w:val="0"/>
          <w:bCs w:val="0"/>
          <w:color w:val="auto"/>
          <w:spacing w:val="0"/>
          <w:sz w:val="28"/>
          <w:szCs w:val="28"/>
          <w:highlight w:val="none"/>
          <w:lang w:val="en-US" w:eastAsia="zh-CN"/>
        </w:rPr>
      </w:pPr>
      <w:r>
        <w:rPr>
          <w:rFonts w:hint="eastAsia" w:ascii="楷体_GB2312" w:hAnsi="楷体_GB2312" w:eastAsia="楷体_GB2312" w:cs="楷体_GB2312"/>
          <w:b w:val="0"/>
          <w:bCs w:val="0"/>
          <w:color w:val="auto"/>
          <w:spacing w:val="0"/>
          <w:sz w:val="28"/>
          <w:szCs w:val="28"/>
          <w:highlight w:val="none"/>
          <w:lang w:val="en-US" w:eastAsia="zh-CN"/>
        </w:rPr>
        <w:t>（六）成果提交</w:t>
      </w:r>
    </w:p>
    <w:p w14:paraId="76694358">
      <w:pPr>
        <w:pStyle w:val="22"/>
        <w:keepNext w:val="0"/>
        <w:keepLines w:val="0"/>
        <w:pageBreakBefore w:val="0"/>
        <w:widowControl w:val="0"/>
        <w:kinsoku/>
        <w:wordWrap/>
        <w:overflowPunct/>
        <w:topLinePunct w:val="0"/>
        <w:autoSpaceDE/>
        <w:autoSpaceDN/>
        <w:bidi w:val="0"/>
        <w:snapToGrid w:val="0"/>
        <w:spacing w:before="0" w:line="480" w:lineRule="exact"/>
        <w:ind w:firstLine="480" w:firstLineChars="200"/>
        <w:textAlignment w:val="auto"/>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原则上本项目应于2025年10月底前完全部调查工作内容，其中2025年8月底前需完成农村宅基地及集体建设用地地籍调查成果省级汇交。如果因政策调整而导致工期变化的，则由采购人及中标单位双方友好协商并顺延；同时在项目最终成果资料全部交付采购人后，做好与采购人向省级汇交成果的相关配合工作。</w:t>
      </w:r>
    </w:p>
    <w:p w14:paraId="4ABD6222">
      <w:pP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14:paraId="100FD32A">
      <w:pPr>
        <w:keepNext w:val="0"/>
        <w:keepLines w:val="0"/>
        <w:pageBreakBefore w:val="0"/>
        <w:widowControl w:val="0"/>
        <w:numPr>
          <w:ilvl w:val="0"/>
          <w:numId w:val="3"/>
        </w:numPr>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评标办法</w:t>
      </w:r>
    </w:p>
    <w:p w14:paraId="411C8BC2">
      <w:pPr>
        <w:keepNext w:val="0"/>
        <w:keepLines w:val="0"/>
        <w:pageBreakBefore w:val="0"/>
        <w:widowControl w:val="0"/>
        <w:numPr>
          <w:ilvl w:val="0"/>
          <w:numId w:val="3"/>
        </w:numPr>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_GB2312"/>
          <w:b/>
          <w:color w:val="auto"/>
          <w:sz w:val="21"/>
          <w:szCs w:val="21"/>
          <w:highlight w:val="none"/>
        </w:rPr>
      </w:pPr>
      <w:r>
        <w:rPr>
          <w:rFonts w:hint="eastAsia" w:ascii="仿宋" w:hAnsi="仿宋" w:eastAsia="仿宋" w:cs="仿宋_GB2312"/>
          <w:b/>
          <w:color w:val="auto"/>
          <w:sz w:val="21"/>
          <w:szCs w:val="21"/>
          <w:highlight w:val="none"/>
        </w:rPr>
        <w:t>评标办法前附表</w:t>
      </w:r>
    </w:p>
    <w:p w14:paraId="1979B528">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jc w:val="both"/>
        <w:textAlignment w:val="auto"/>
        <w:rPr>
          <w:rFonts w:hint="eastAsia" w:ascii="仿宋" w:hAnsi="仿宋" w:eastAsia="仿宋" w:cs="仿宋_GB2312"/>
          <w:b/>
          <w:color w:val="auto"/>
          <w:sz w:val="36"/>
          <w:szCs w:val="36"/>
          <w:highlight w:val="none"/>
        </w:rPr>
      </w:pPr>
    </w:p>
    <w:tbl>
      <w:tblPr>
        <w:tblStyle w:val="16"/>
        <w:tblpPr w:leftFromText="180" w:rightFromText="180" w:vertAnchor="text" w:horzAnchor="margin" w:tblpXSpec="center" w:tblpY="-62"/>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8196"/>
        <w:gridCol w:w="827"/>
      </w:tblGrid>
      <w:tr w14:paraId="4098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796" w:type="dxa"/>
            <w:noWrap w:val="0"/>
            <w:vAlign w:val="center"/>
          </w:tcPr>
          <w:p w14:paraId="0D3D2844">
            <w:pPr>
              <w:keepNext w:val="0"/>
              <w:keepLines w:val="0"/>
              <w:pageBreakBefore w:val="0"/>
              <w:kinsoku/>
              <w:wordWrap/>
              <w:overflowPunct/>
              <w:topLinePunct w:val="0"/>
              <w:bidi w:val="0"/>
              <w:adjustRightInd w:val="0"/>
              <w:snapToGrid w:val="0"/>
              <w:spacing w:line="280" w:lineRule="exact"/>
              <w:ind w:right="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评标内容</w:t>
            </w:r>
          </w:p>
        </w:tc>
        <w:tc>
          <w:tcPr>
            <w:tcW w:w="8196" w:type="dxa"/>
            <w:noWrap w:val="0"/>
            <w:vAlign w:val="center"/>
          </w:tcPr>
          <w:p w14:paraId="4E1B98AE">
            <w:pPr>
              <w:keepNext w:val="0"/>
              <w:keepLines w:val="0"/>
              <w:pageBreakBefore w:val="0"/>
              <w:kinsoku/>
              <w:wordWrap/>
              <w:overflowPunct/>
              <w:topLinePunct w:val="0"/>
              <w:bidi w:val="0"/>
              <w:adjustRightInd w:val="0"/>
              <w:snapToGrid w:val="0"/>
              <w:spacing w:line="280" w:lineRule="exact"/>
              <w:ind w:right="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细则内容</w:t>
            </w:r>
          </w:p>
        </w:tc>
        <w:tc>
          <w:tcPr>
            <w:tcW w:w="827" w:type="dxa"/>
            <w:noWrap w:val="0"/>
            <w:vAlign w:val="center"/>
          </w:tcPr>
          <w:p w14:paraId="4426A696">
            <w:pPr>
              <w:keepNext w:val="0"/>
              <w:keepLines w:val="0"/>
              <w:pageBreakBefore w:val="0"/>
              <w:kinsoku/>
              <w:wordWrap/>
              <w:overflowPunct/>
              <w:topLinePunct w:val="0"/>
              <w:bidi w:val="0"/>
              <w:adjustRightInd w:val="0"/>
              <w:snapToGrid w:val="0"/>
              <w:spacing w:line="280" w:lineRule="exact"/>
              <w:ind w:right="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分值</w:t>
            </w:r>
          </w:p>
        </w:tc>
      </w:tr>
      <w:tr w14:paraId="6571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6" w:hRule="atLeast"/>
        </w:trPr>
        <w:tc>
          <w:tcPr>
            <w:tcW w:w="796" w:type="dxa"/>
            <w:noWrap w:val="0"/>
            <w:vAlign w:val="center"/>
          </w:tcPr>
          <w:p w14:paraId="63BFCF1C">
            <w:pPr>
              <w:keepNext w:val="0"/>
              <w:keepLines w:val="0"/>
              <w:pageBreakBefore w:val="0"/>
              <w:kinsoku/>
              <w:wordWrap/>
              <w:overflowPunct/>
              <w:topLinePunct w:val="0"/>
              <w:autoSpaceDE w:val="0"/>
              <w:autoSpaceDN w:val="0"/>
              <w:bidi w:val="0"/>
              <w:adjustRightInd w:val="0"/>
              <w:snapToGrid w:val="0"/>
              <w:spacing w:line="280" w:lineRule="exact"/>
              <w:ind w:right="0"/>
              <w:jc w:val="center"/>
              <w:textAlignment w:val="auto"/>
              <w:rPr>
                <w:rFonts w:hint="eastAsia" w:ascii="仿宋_GB2312" w:hAnsi="仿宋_GB2312" w:eastAsia="仿宋_GB2312" w:cs="仿宋_GB2312"/>
                <w:color w:val="auto"/>
                <w:kern w:val="0"/>
                <w:sz w:val="21"/>
                <w:szCs w:val="21"/>
                <w:highlight w:val="none"/>
                <w:lang w:val="zh-CN"/>
              </w:rPr>
            </w:pPr>
            <w:r>
              <w:rPr>
                <w:rFonts w:hint="eastAsia" w:ascii="仿宋_GB2312" w:hAnsi="仿宋_GB2312" w:eastAsia="仿宋_GB2312" w:cs="仿宋_GB2312"/>
                <w:color w:val="auto"/>
                <w:kern w:val="0"/>
                <w:sz w:val="21"/>
                <w:szCs w:val="21"/>
                <w:highlight w:val="none"/>
                <w:lang w:val="zh-CN"/>
              </w:rPr>
              <w:t>报价</w:t>
            </w:r>
          </w:p>
        </w:tc>
        <w:tc>
          <w:tcPr>
            <w:tcW w:w="8196" w:type="dxa"/>
            <w:noWrap w:val="0"/>
            <w:vAlign w:val="center"/>
          </w:tcPr>
          <w:p w14:paraId="2A2BD5B9">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本项目预算价：</w:t>
            </w:r>
            <w:r>
              <w:rPr>
                <w:rFonts w:hint="eastAsia" w:ascii="仿宋_GB2312" w:hAnsi="仿宋_GB2312" w:eastAsia="仿宋_GB2312" w:cs="仿宋_GB2312"/>
                <w:color w:val="auto"/>
                <w:sz w:val="21"/>
                <w:szCs w:val="21"/>
                <w:highlight w:val="none"/>
                <w:lang w:val="en-US" w:eastAsia="zh-CN"/>
              </w:rPr>
              <w:t>162</w:t>
            </w:r>
            <w:r>
              <w:rPr>
                <w:rFonts w:hint="eastAsia" w:ascii="仿宋_GB2312" w:hAnsi="仿宋_GB2312" w:eastAsia="仿宋_GB2312" w:cs="仿宋_GB2312"/>
                <w:color w:val="auto"/>
                <w:sz w:val="21"/>
                <w:szCs w:val="21"/>
                <w:highlight w:val="none"/>
              </w:rPr>
              <w:t>万元，超过预算价的商务报价为无效标。</w:t>
            </w:r>
          </w:p>
          <w:p w14:paraId="7027F352">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价格分采用低价优先法计算，即满足招标文件要求且投标价格最低的投标报价为评标基准价，其价格分为满分。其他投标人的价格分统一按下列公式计算：投标报价得分=（评标基准价/投标报价）×10%×100；计算结果保留至小数点后两位。</w:t>
            </w:r>
          </w:p>
          <w:p w14:paraId="572E29A4">
            <w:pPr>
              <w:keepNext w:val="0"/>
              <w:keepLines w:val="0"/>
              <w:pageBreakBefore w:val="0"/>
              <w:widowControl/>
              <w:kinsoku/>
              <w:wordWrap/>
              <w:overflowPunct/>
              <w:topLinePunct w:val="0"/>
              <w:bidi w:val="0"/>
              <w:adjustRightInd w:val="0"/>
              <w:snapToGrid w:val="0"/>
              <w:spacing w:line="280" w:lineRule="exact"/>
              <w:ind w:right="0"/>
              <w:jc w:val="lef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827" w:type="dxa"/>
            <w:noWrap w:val="0"/>
            <w:vAlign w:val="center"/>
          </w:tcPr>
          <w:p w14:paraId="0D0DF098">
            <w:pPr>
              <w:keepNext w:val="0"/>
              <w:keepLines w:val="0"/>
              <w:pageBreakBefore w:val="0"/>
              <w:kinsoku/>
              <w:wordWrap/>
              <w:overflowPunct/>
              <w:topLinePunct w:val="0"/>
              <w:autoSpaceDE w:val="0"/>
              <w:autoSpaceDN w:val="0"/>
              <w:bidi w:val="0"/>
              <w:adjustRightInd w:val="0"/>
              <w:snapToGrid w:val="0"/>
              <w:spacing w:line="280" w:lineRule="exact"/>
              <w:ind w:right="0"/>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0-10分</w:t>
            </w:r>
          </w:p>
        </w:tc>
      </w:tr>
      <w:tr w14:paraId="056C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796" w:type="dxa"/>
            <w:noWrap w:val="0"/>
            <w:vAlign w:val="center"/>
          </w:tcPr>
          <w:p w14:paraId="5CBF533D">
            <w:pPr>
              <w:keepNext w:val="0"/>
              <w:keepLines w:val="0"/>
              <w:pageBreakBefore w:val="0"/>
              <w:widowControl/>
              <w:kinsoku/>
              <w:wordWrap/>
              <w:overflowPunct/>
              <w:topLinePunct w:val="0"/>
              <w:bidi w:val="0"/>
              <w:adjustRightInd w:val="0"/>
              <w:snapToGrid w:val="0"/>
              <w:spacing w:line="280" w:lineRule="exact"/>
              <w:ind w:right="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企业业绩</w:t>
            </w:r>
          </w:p>
        </w:tc>
        <w:tc>
          <w:tcPr>
            <w:tcW w:w="8196" w:type="dxa"/>
            <w:noWrap w:val="0"/>
            <w:vAlign w:val="center"/>
          </w:tcPr>
          <w:p w14:paraId="7B3DA24A">
            <w:pPr>
              <w:keepNext w:val="0"/>
              <w:keepLines w:val="0"/>
              <w:pageBreakBefore w:val="0"/>
              <w:widowControl/>
              <w:kinsoku/>
              <w:wordWrap/>
              <w:overflowPunct/>
              <w:topLinePunct w:val="0"/>
              <w:bidi w:val="0"/>
              <w:adjustRightInd w:val="0"/>
              <w:snapToGrid w:val="0"/>
              <w:spacing w:line="280" w:lineRule="exact"/>
              <w:ind w:right="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投标人自</w:t>
            </w:r>
            <w:r>
              <w:rPr>
                <w:rFonts w:hint="eastAsia" w:ascii="仿宋_GB2312" w:hAnsi="仿宋_GB2312" w:eastAsia="仿宋_GB2312" w:cs="仿宋_GB2312"/>
                <w:color w:val="auto"/>
                <w:sz w:val="21"/>
                <w:szCs w:val="21"/>
                <w:highlight w:val="none"/>
                <w:lang w:val="en-US" w:eastAsia="zh-CN"/>
              </w:rPr>
              <w:t>2021年1月1日以来</w:t>
            </w:r>
            <w:r>
              <w:rPr>
                <w:rFonts w:hint="eastAsia" w:ascii="仿宋_GB2312" w:hAnsi="仿宋_GB2312" w:eastAsia="仿宋_GB2312" w:cs="仿宋_GB2312"/>
                <w:color w:val="auto"/>
                <w:sz w:val="21"/>
                <w:szCs w:val="21"/>
                <w:highlight w:val="none"/>
              </w:rPr>
              <w:t>投标人承担过</w:t>
            </w:r>
            <w:r>
              <w:rPr>
                <w:rFonts w:hint="eastAsia" w:ascii="仿宋_GB2312" w:hAnsi="仿宋_GB2312" w:eastAsia="仿宋_GB2312" w:cs="仿宋_GB2312"/>
                <w:color w:val="auto"/>
                <w:sz w:val="21"/>
                <w:szCs w:val="21"/>
                <w:highlight w:val="none"/>
                <w:lang w:val="en-US" w:eastAsia="zh-CN"/>
              </w:rPr>
              <w:t>同类（不动产调查或地籍调查）项目</w:t>
            </w:r>
            <w:r>
              <w:rPr>
                <w:rFonts w:hint="eastAsia" w:ascii="仿宋_GB2312" w:hAnsi="仿宋_GB2312" w:eastAsia="仿宋_GB2312" w:cs="仿宋_GB2312"/>
                <w:color w:val="auto"/>
                <w:sz w:val="21"/>
                <w:szCs w:val="21"/>
                <w:highlight w:val="none"/>
              </w:rPr>
              <w:t>，每个项目得0.</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rPr>
              <w:t>分，最高得1分。</w:t>
            </w:r>
          </w:p>
          <w:p w14:paraId="59313172">
            <w:pPr>
              <w:keepNext w:val="0"/>
              <w:keepLines w:val="0"/>
              <w:pageBreakBefore w:val="0"/>
              <w:widowControl/>
              <w:kinsoku/>
              <w:wordWrap/>
              <w:overflowPunct/>
              <w:topLinePunct w:val="0"/>
              <w:bidi w:val="0"/>
              <w:adjustRightInd w:val="0"/>
              <w:snapToGrid w:val="0"/>
              <w:spacing w:line="280" w:lineRule="exact"/>
              <w:ind w:right="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注：以合同签订时间为准，须提供</w:t>
            </w:r>
            <w:r>
              <w:rPr>
                <w:rFonts w:hint="eastAsia" w:ascii="仿宋_GB2312" w:hAnsi="仿宋_GB2312" w:eastAsia="仿宋_GB2312" w:cs="仿宋_GB2312"/>
                <w:color w:val="auto"/>
                <w:sz w:val="21"/>
                <w:szCs w:val="21"/>
                <w:highlight w:val="none"/>
                <w:lang w:val="en-US" w:eastAsia="zh-CN"/>
              </w:rPr>
              <w:t>中标通知书及</w:t>
            </w:r>
            <w:r>
              <w:rPr>
                <w:rFonts w:hint="eastAsia" w:ascii="仿宋_GB2312" w:hAnsi="仿宋_GB2312" w:eastAsia="仿宋_GB2312" w:cs="仿宋_GB2312"/>
                <w:color w:val="auto"/>
                <w:sz w:val="21"/>
                <w:szCs w:val="21"/>
                <w:highlight w:val="none"/>
              </w:rPr>
              <w:t>合同扫描件或复印件并加盖公章、不提供则不得分。</w:t>
            </w:r>
          </w:p>
        </w:tc>
        <w:tc>
          <w:tcPr>
            <w:tcW w:w="827" w:type="dxa"/>
            <w:noWrap w:val="0"/>
            <w:vAlign w:val="center"/>
          </w:tcPr>
          <w:p w14:paraId="0DD38232">
            <w:pPr>
              <w:keepNext w:val="0"/>
              <w:keepLines w:val="0"/>
              <w:pageBreakBefore w:val="0"/>
              <w:kinsoku/>
              <w:wordWrap/>
              <w:overflowPunct/>
              <w:topLinePunct w:val="0"/>
              <w:autoSpaceDE w:val="0"/>
              <w:autoSpaceDN w:val="0"/>
              <w:bidi w:val="0"/>
              <w:adjustRightInd w:val="0"/>
              <w:snapToGrid w:val="0"/>
              <w:spacing w:line="280" w:lineRule="exact"/>
              <w:ind w:right="0"/>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0-1分</w:t>
            </w:r>
          </w:p>
        </w:tc>
      </w:tr>
      <w:tr w14:paraId="5B87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1" w:hRule="atLeast"/>
        </w:trPr>
        <w:tc>
          <w:tcPr>
            <w:tcW w:w="796" w:type="dxa"/>
            <w:vMerge w:val="restart"/>
            <w:noWrap w:val="0"/>
            <w:vAlign w:val="center"/>
          </w:tcPr>
          <w:p w14:paraId="2CABB193">
            <w:pPr>
              <w:keepNext w:val="0"/>
              <w:keepLines w:val="0"/>
              <w:pageBreakBefore w:val="0"/>
              <w:kinsoku/>
              <w:wordWrap/>
              <w:overflowPunct/>
              <w:topLinePunct w:val="0"/>
              <w:autoSpaceDE w:val="0"/>
              <w:autoSpaceDN w:val="0"/>
              <w:bidi w:val="0"/>
              <w:adjustRightInd w:val="0"/>
              <w:snapToGrid w:val="0"/>
              <w:spacing w:line="280" w:lineRule="exact"/>
              <w:ind w:right="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拟投入的项目人员</w:t>
            </w:r>
          </w:p>
        </w:tc>
        <w:tc>
          <w:tcPr>
            <w:tcW w:w="8196" w:type="dxa"/>
            <w:noWrap w:val="0"/>
            <w:vAlign w:val="center"/>
          </w:tcPr>
          <w:p w14:paraId="0A7ED921">
            <w:pPr>
              <w:pStyle w:val="24"/>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lang w:val="en-US" w:eastAsia="zh-CN"/>
              </w:rPr>
              <w:t>1.</w:t>
            </w:r>
            <w:r>
              <w:rPr>
                <w:rFonts w:hint="eastAsia" w:ascii="仿宋_GB2312" w:hAnsi="仿宋_GB2312" w:eastAsia="仿宋_GB2312" w:cs="仿宋_GB2312"/>
                <w:b/>
                <w:bCs/>
                <w:color w:val="auto"/>
                <w:sz w:val="21"/>
                <w:szCs w:val="21"/>
                <w:highlight w:val="none"/>
              </w:rPr>
              <w:t>项目总负责人</w:t>
            </w:r>
            <w:r>
              <w:rPr>
                <w:rFonts w:hint="eastAsia" w:ascii="仿宋_GB2312" w:hAnsi="仿宋_GB2312" w:eastAsia="仿宋_GB2312" w:cs="仿宋_GB2312"/>
                <w:color w:val="auto"/>
                <w:sz w:val="21"/>
                <w:szCs w:val="21"/>
                <w:highlight w:val="none"/>
              </w:rPr>
              <w:t>（1人）1.测绘地理信息相关专业正高级（教授级）工程师得1分</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测绘地理信息相关专业高级工程师得0.5分</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.注册测绘师得1分</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.涉密测绘成果管理人员岗位培训证书或测绘保密知识培训证书的得1分。</w:t>
            </w:r>
            <w:r>
              <w:rPr>
                <w:rFonts w:hint="eastAsia" w:ascii="仿宋_GB2312" w:hAnsi="仿宋_GB2312" w:eastAsia="仿宋_GB2312" w:cs="仿宋_GB2312"/>
                <w:color w:val="auto"/>
                <w:sz w:val="21"/>
                <w:szCs w:val="21"/>
                <w:highlight w:val="none"/>
                <w:lang w:val="en-US" w:eastAsia="zh-CN"/>
              </w:rPr>
              <w:t>本项最高得3分。</w:t>
            </w:r>
          </w:p>
          <w:p w14:paraId="5F5822ED">
            <w:pPr>
              <w:pStyle w:val="7"/>
              <w:ind w:left="0" w:leftChars="0" w:firstLine="0" w:firstLineChars="0"/>
              <w:rPr>
                <w:rFonts w:hint="eastAsia" w:ascii="仿宋_GB2312" w:hAnsi="仿宋_GB2312" w:eastAsia="仿宋_GB2312" w:cs="仿宋_GB2312"/>
                <w:b w:val="0"/>
                <w:bCs w:val="0"/>
                <w:snapToGrid/>
                <w:color w:val="auto"/>
                <w:kern w:val="2"/>
                <w:sz w:val="21"/>
                <w:szCs w:val="21"/>
                <w:highlight w:val="none"/>
                <w:lang w:val="en-US" w:eastAsia="zh-CN" w:bidi="ar-SA"/>
              </w:rPr>
            </w:pPr>
            <w:r>
              <w:rPr>
                <w:rFonts w:hint="eastAsia" w:ascii="仿宋_GB2312" w:hAnsi="仿宋_GB2312" w:eastAsia="仿宋_GB2312" w:cs="仿宋_GB2312"/>
                <w:b w:val="0"/>
                <w:bCs w:val="0"/>
                <w:snapToGrid/>
                <w:color w:val="auto"/>
                <w:kern w:val="2"/>
                <w:sz w:val="21"/>
                <w:szCs w:val="21"/>
                <w:highlight w:val="none"/>
                <w:lang w:val="en-US" w:eastAsia="zh-CN" w:bidi="ar-SA"/>
              </w:rPr>
              <w:t>注册测绘师资格查询网址：</w:t>
            </w:r>
          </w:p>
          <w:p w14:paraId="10C6CB00">
            <w:pPr>
              <w:pStyle w:val="24"/>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b w:val="0"/>
                <w:bCs w:val="0"/>
                <w:snapToGrid/>
                <w:color w:val="auto"/>
                <w:kern w:val="2"/>
                <w:sz w:val="21"/>
                <w:szCs w:val="21"/>
                <w:highlight w:val="none"/>
                <w:lang w:val="en-US" w:eastAsia="zh-CN" w:bidi="ar-SA"/>
              </w:rPr>
            </w:pPr>
            <w:r>
              <w:rPr>
                <w:rFonts w:hint="eastAsia" w:ascii="仿宋_GB2312" w:hAnsi="仿宋_GB2312" w:eastAsia="仿宋_GB2312" w:cs="仿宋_GB2312"/>
                <w:b w:val="0"/>
                <w:bCs w:val="0"/>
                <w:snapToGrid/>
                <w:color w:val="auto"/>
                <w:kern w:val="2"/>
                <w:sz w:val="21"/>
                <w:szCs w:val="21"/>
                <w:highlight w:val="none"/>
                <w:lang w:val="en-US" w:eastAsia="zh-CN" w:bidi="ar-SA"/>
              </w:rPr>
              <w:t>https://rsurveyor.ch.mnr.gov.cn/XZSP/login.ered?reqCode=checkchzz</w:t>
            </w:r>
          </w:p>
          <w:p w14:paraId="15496564">
            <w:pPr>
              <w:pStyle w:val="24"/>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b w:val="0"/>
                <w:bCs w:val="0"/>
                <w:snapToGrid/>
                <w:color w:val="auto"/>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lang w:val="en-US" w:eastAsia="zh-CN"/>
              </w:rPr>
              <w:t>2.技术</w:t>
            </w:r>
            <w:r>
              <w:rPr>
                <w:rFonts w:hint="eastAsia" w:ascii="仿宋_GB2312" w:hAnsi="仿宋_GB2312" w:eastAsia="仿宋_GB2312" w:cs="仿宋_GB2312"/>
                <w:b/>
                <w:bCs/>
                <w:color w:val="auto"/>
                <w:sz w:val="21"/>
                <w:szCs w:val="21"/>
                <w:highlight w:val="none"/>
              </w:rPr>
              <w:t>负责人</w:t>
            </w:r>
            <w:r>
              <w:rPr>
                <w:rFonts w:hint="eastAsia" w:ascii="仿宋_GB2312" w:hAnsi="仿宋_GB2312" w:eastAsia="仿宋_GB2312" w:cs="仿宋_GB2312"/>
                <w:color w:val="auto"/>
                <w:sz w:val="21"/>
                <w:szCs w:val="21"/>
                <w:highlight w:val="none"/>
              </w:rPr>
              <w:t>（1人）1.测绘地理信息相关专业高级</w:t>
            </w:r>
            <w:r>
              <w:rPr>
                <w:rFonts w:hint="eastAsia" w:ascii="仿宋_GB2312" w:hAnsi="仿宋_GB2312" w:eastAsia="仿宋_GB2312" w:cs="仿宋_GB2312"/>
                <w:color w:val="auto"/>
                <w:sz w:val="21"/>
                <w:szCs w:val="21"/>
                <w:highlight w:val="none"/>
                <w:lang w:val="en-US" w:eastAsia="zh-CN"/>
              </w:rPr>
              <w:t>及以上</w:t>
            </w:r>
            <w:r>
              <w:rPr>
                <w:rFonts w:hint="eastAsia" w:ascii="仿宋_GB2312" w:hAnsi="仿宋_GB2312" w:eastAsia="仿宋_GB2312" w:cs="仿宋_GB2312"/>
                <w:color w:val="auto"/>
                <w:sz w:val="21"/>
                <w:szCs w:val="21"/>
                <w:highlight w:val="none"/>
              </w:rPr>
              <w:t>工程师</w:t>
            </w:r>
            <w:r>
              <w:rPr>
                <w:rFonts w:hint="eastAsia" w:ascii="仿宋_GB2312" w:hAnsi="仿宋_GB2312" w:eastAsia="仿宋_GB2312" w:cs="仿宋_GB2312"/>
                <w:color w:val="auto"/>
                <w:sz w:val="21"/>
                <w:szCs w:val="21"/>
                <w:highlight w:val="none"/>
                <w:lang w:val="en-US" w:eastAsia="zh-CN"/>
              </w:rPr>
              <w:t>且具有土地登记代理人职业资格证书的</w:t>
            </w:r>
            <w:r>
              <w:rPr>
                <w:rFonts w:hint="eastAsia" w:ascii="仿宋_GB2312" w:hAnsi="仿宋_GB2312" w:eastAsia="仿宋_GB2312" w:cs="仿宋_GB2312"/>
                <w:color w:val="auto"/>
                <w:sz w:val="21"/>
                <w:szCs w:val="21"/>
                <w:highlight w:val="none"/>
              </w:rPr>
              <w:t>得1分</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.注册测绘师得1分</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.涉密测绘成果管理人员岗位培训证书或测绘保密知识培训证书的得1分。</w:t>
            </w:r>
            <w:r>
              <w:rPr>
                <w:rFonts w:hint="eastAsia" w:ascii="仿宋_GB2312" w:hAnsi="仿宋_GB2312" w:eastAsia="仿宋_GB2312" w:cs="仿宋_GB2312"/>
                <w:color w:val="auto"/>
                <w:sz w:val="21"/>
                <w:szCs w:val="21"/>
                <w:highlight w:val="none"/>
                <w:lang w:val="en-US" w:eastAsia="zh-CN"/>
              </w:rPr>
              <w:t>本项最高得3分。</w:t>
            </w:r>
          </w:p>
          <w:p w14:paraId="792EE788">
            <w:pPr>
              <w:pStyle w:val="7"/>
              <w:ind w:left="0" w:leftChars="0" w:firstLine="0" w:firstLineChars="0"/>
              <w:rPr>
                <w:rFonts w:hint="eastAsia" w:ascii="仿宋_GB2312" w:hAnsi="仿宋_GB2312" w:eastAsia="仿宋_GB2312" w:cs="仿宋_GB2312"/>
                <w:b w:val="0"/>
                <w:bCs w:val="0"/>
                <w:snapToGrid/>
                <w:color w:val="auto"/>
                <w:kern w:val="2"/>
                <w:sz w:val="21"/>
                <w:szCs w:val="21"/>
                <w:highlight w:val="none"/>
                <w:lang w:val="en-US" w:eastAsia="zh-CN" w:bidi="ar-SA"/>
              </w:rPr>
            </w:pPr>
            <w:r>
              <w:rPr>
                <w:rFonts w:hint="eastAsia" w:ascii="仿宋_GB2312" w:hAnsi="仿宋_GB2312" w:eastAsia="仿宋_GB2312" w:cs="仿宋_GB2312"/>
                <w:b w:val="0"/>
                <w:bCs w:val="0"/>
                <w:snapToGrid/>
                <w:color w:val="auto"/>
                <w:kern w:val="2"/>
                <w:sz w:val="21"/>
                <w:szCs w:val="21"/>
                <w:highlight w:val="none"/>
                <w:lang w:val="en-US" w:eastAsia="zh-CN" w:bidi="ar-SA"/>
              </w:rPr>
              <w:t>注册测绘师资格查询网址：</w:t>
            </w:r>
          </w:p>
          <w:p w14:paraId="42DC7131">
            <w:pPr>
              <w:pStyle w:val="24"/>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b w:val="0"/>
                <w:bCs w:val="0"/>
                <w:snapToGrid/>
                <w:color w:val="auto"/>
                <w:kern w:val="2"/>
                <w:sz w:val="21"/>
                <w:szCs w:val="21"/>
                <w:highlight w:val="none"/>
                <w:lang w:val="en-US" w:eastAsia="zh-CN" w:bidi="ar-SA"/>
              </w:rPr>
            </w:pPr>
            <w:r>
              <w:rPr>
                <w:rFonts w:hint="eastAsia" w:ascii="仿宋_GB2312" w:hAnsi="仿宋_GB2312" w:eastAsia="仿宋_GB2312" w:cs="仿宋_GB2312"/>
                <w:b w:val="0"/>
                <w:bCs w:val="0"/>
                <w:snapToGrid/>
                <w:color w:val="auto"/>
                <w:kern w:val="2"/>
                <w:sz w:val="21"/>
                <w:szCs w:val="21"/>
                <w:highlight w:val="none"/>
                <w:lang w:val="en-US" w:eastAsia="zh-CN" w:bidi="ar-SA"/>
              </w:rPr>
              <w:t>https://rsurveyor.ch.mnr.gov.cn/XZSP/login.ered?reqCode=checkchzz</w:t>
            </w:r>
          </w:p>
          <w:p w14:paraId="129B5A84">
            <w:pPr>
              <w:pStyle w:val="24"/>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lang w:val="en-US" w:eastAsia="zh-CN"/>
              </w:rPr>
              <w:t>3.质量</w:t>
            </w:r>
            <w:r>
              <w:rPr>
                <w:rFonts w:hint="eastAsia" w:ascii="仿宋_GB2312" w:hAnsi="仿宋_GB2312" w:eastAsia="仿宋_GB2312" w:cs="仿宋_GB2312"/>
                <w:b/>
                <w:bCs/>
                <w:color w:val="auto"/>
                <w:sz w:val="21"/>
                <w:szCs w:val="21"/>
                <w:highlight w:val="none"/>
              </w:rPr>
              <w:t>负责人</w:t>
            </w:r>
            <w:r>
              <w:rPr>
                <w:rFonts w:hint="eastAsia" w:ascii="仿宋_GB2312" w:hAnsi="仿宋_GB2312" w:eastAsia="仿宋_GB2312" w:cs="仿宋_GB2312"/>
                <w:color w:val="auto"/>
                <w:sz w:val="21"/>
                <w:szCs w:val="21"/>
                <w:highlight w:val="none"/>
              </w:rPr>
              <w:t>（1人）1.</w:t>
            </w:r>
            <w:r>
              <w:rPr>
                <w:rFonts w:hint="eastAsia" w:ascii="仿宋_GB2312" w:hAnsi="仿宋_GB2312" w:eastAsia="仿宋_GB2312" w:cs="仿宋_GB2312"/>
                <w:color w:val="auto"/>
                <w:sz w:val="21"/>
                <w:szCs w:val="21"/>
                <w:highlight w:val="none"/>
                <w:lang w:val="en-US" w:eastAsia="zh-CN"/>
              </w:rPr>
              <w:t>具有</w:t>
            </w:r>
            <w:r>
              <w:rPr>
                <w:rFonts w:hint="eastAsia" w:ascii="仿宋_GB2312" w:hAnsi="仿宋_GB2312" w:eastAsia="仿宋_GB2312" w:cs="仿宋_GB2312"/>
                <w:color w:val="auto"/>
                <w:sz w:val="21"/>
                <w:szCs w:val="21"/>
                <w:highlight w:val="none"/>
              </w:rPr>
              <w:t>测绘地理信息相关专业正高级（教授级）工程师得1分</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测绘地理信息相关专业高级工程师得0.5分</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.注册测绘师得1分</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具有</w:t>
            </w:r>
            <w:r>
              <w:rPr>
                <w:rFonts w:hint="eastAsia" w:ascii="仿宋_GB2312" w:hAnsi="仿宋_GB2312" w:eastAsia="仿宋_GB2312" w:cs="仿宋_GB2312"/>
                <w:color w:val="auto"/>
                <w:sz w:val="21"/>
                <w:szCs w:val="21"/>
                <w:highlight w:val="none"/>
              </w:rPr>
              <w:t>质量检验检测证书的得1分。</w:t>
            </w:r>
            <w:r>
              <w:rPr>
                <w:rFonts w:hint="eastAsia" w:ascii="仿宋_GB2312" w:hAnsi="仿宋_GB2312" w:eastAsia="仿宋_GB2312" w:cs="仿宋_GB2312"/>
                <w:color w:val="auto"/>
                <w:sz w:val="21"/>
                <w:szCs w:val="21"/>
                <w:highlight w:val="none"/>
                <w:lang w:val="en-US" w:eastAsia="zh-CN"/>
              </w:rPr>
              <w:t>本项最高得3分。</w:t>
            </w:r>
          </w:p>
          <w:p w14:paraId="628A12B0">
            <w:pPr>
              <w:pStyle w:val="7"/>
              <w:ind w:left="0" w:leftChars="0" w:firstLine="0" w:firstLineChars="0"/>
              <w:rPr>
                <w:rFonts w:hint="eastAsia" w:ascii="仿宋_GB2312" w:hAnsi="仿宋_GB2312" w:eastAsia="仿宋_GB2312" w:cs="仿宋_GB2312"/>
                <w:b w:val="0"/>
                <w:bCs w:val="0"/>
                <w:snapToGrid/>
                <w:color w:val="auto"/>
                <w:kern w:val="2"/>
                <w:sz w:val="21"/>
                <w:szCs w:val="21"/>
                <w:highlight w:val="none"/>
                <w:lang w:val="en-US" w:eastAsia="zh-CN" w:bidi="ar-SA"/>
              </w:rPr>
            </w:pPr>
            <w:r>
              <w:rPr>
                <w:rFonts w:hint="eastAsia" w:ascii="仿宋_GB2312" w:hAnsi="仿宋_GB2312" w:eastAsia="仿宋_GB2312" w:cs="仿宋_GB2312"/>
                <w:b w:val="0"/>
                <w:bCs w:val="0"/>
                <w:snapToGrid/>
                <w:color w:val="auto"/>
                <w:kern w:val="2"/>
                <w:sz w:val="21"/>
                <w:szCs w:val="21"/>
                <w:highlight w:val="none"/>
                <w:lang w:val="en-US" w:eastAsia="zh-CN" w:bidi="ar-SA"/>
              </w:rPr>
              <w:t>注册测绘师资格查询网址：</w:t>
            </w:r>
          </w:p>
          <w:p w14:paraId="06547E46">
            <w:pPr>
              <w:pStyle w:val="24"/>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b w:val="0"/>
                <w:bCs w:val="0"/>
                <w:snapToGrid/>
                <w:color w:val="auto"/>
                <w:kern w:val="2"/>
                <w:sz w:val="21"/>
                <w:szCs w:val="21"/>
                <w:highlight w:val="none"/>
                <w:lang w:val="en-US" w:eastAsia="zh-CN" w:bidi="ar-SA"/>
              </w:rPr>
            </w:pPr>
            <w:r>
              <w:rPr>
                <w:rFonts w:hint="eastAsia" w:ascii="仿宋_GB2312" w:hAnsi="仿宋_GB2312" w:eastAsia="仿宋_GB2312" w:cs="仿宋_GB2312"/>
                <w:b w:val="0"/>
                <w:bCs w:val="0"/>
                <w:snapToGrid/>
                <w:color w:val="auto"/>
                <w:kern w:val="2"/>
                <w:sz w:val="21"/>
                <w:szCs w:val="21"/>
                <w:highlight w:val="none"/>
                <w:lang w:val="en-US" w:eastAsia="zh-CN" w:bidi="ar-SA"/>
              </w:rPr>
              <w:fldChar w:fldCharType="begin"/>
            </w:r>
            <w:r>
              <w:rPr>
                <w:rFonts w:hint="eastAsia" w:ascii="仿宋_GB2312" w:hAnsi="仿宋_GB2312" w:eastAsia="仿宋_GB2312" w:cs="仿宋_GB2312"/>
                <w:b w:val="0"/>
                <w:bCs w:val="0"/>
                <w:snapToGrid/>
                <w:color w:val="auto"/>
                <w:kern w:val="2"/>
                <w:sz w:val="21"/>
                <w:szCs w:val="21"/>
                <w:highlight w:val="none"/>
                <w:lang w:val="en-US" w:eastAsia="zh-CN" w:bidi="ar-SA"/>
              </w:rPr>
              <w:instrText xml:space="preserve"> HYPERLINK "https://rsurveyor.ch.mnr.gov.cn/XZSP/login.ered?reqCode=checkchzz" </w:instrText>
            </w:r>
            <w:r>
              <w:rPr>
                <w:rFonts w:hint="eastAsia" w:ascii="仿宋_GB2312" w:hAnsi="仿宋_GB2312" w:eastAsia="仿宋_GB2312" w:cs="仿宋_GB2312"/>
                <w:b w:val="0"/>
                <w:bCs w:val="0"/>
                <w:snapToGrid/>
                <w:color w:val="auto"/>
                <w:kern w:val="2"/>
                <w:sz w:val="21"/>
                <w:szCs w:val="21"/>
                <w:highlight w:val="none"/>
                <w:lang w:val="en-US" w:eastAsia="zh-CN" w:bidi="ar-SA"/>
              </w:rPr>
              <w:fldChar w:fldCharType="separate"/>
            </w:r>
            <w:r>
              <w:rPr>
                <w:rStyle w:val="20"/>
                <w:rFonts w:hint="eastAsia" w:ascii="仿宋_GB2312" w:hAnsi="仿宋_GB2312" w:eastAsia="仿宋_GB2312" w:cs="仿宋_GB2312"/>
                <w:b w:val="0"/>
                <w:bCs w:val="0"/>
                <w:snapToGrid/>
                <w:color w:val="auto"/>
                <w:kern w:val="2"/>
                <w:sz w:val="21"/>
                <w:szCs w:val="21"/>
                <w:highlight w:val="none"/>
                <w:lang w:val="en-US" w:eastAsia="zh-CN" w:bidi="ar-SA"/>
              </w:rPr>
              <w:t>https://rsurveyor.ch.mnr.gov.cn/XZSP/login.ered?reqCode=checkchzz</w:t>
            </w:r>
            <w:r>
              <w:rPr>
                <w:rFonts w:hint="eastAsia" w:ascii="仿宋_GB2312" w:hAnsi="仿宋_GB2312" w:eastAsia="仿宋_GB2312" w:cs="仿宋_GB2312"/>
                <w:b w:val="0"/>
                <w:bCs w:val="0"/>
                <w:snapToGrid/>
                <w:color w:val="auto"/>
                <w:kern w:val="2"/>
                <w:sz w:val="21"/>
                <w:szCs w:val="21"/>
                <w:highlight w:val="none"/>
                <w:lang w:val="en-US" w:eastAsia="zh-CN" w:bidi="ar-SA"/>
              </w:rPr>
              <w:fldChar w:fldCharType="end"/>
            </w:r>
          </w:p>
          <w:p w14:paraId="0AD69D9E">
            <w:pPr>
              <w:pStyle w:val="7"/>
              <w:ind w:left="0" w:leftChars="0" w:firstLine="0" w:firstLineChars="0"/>
              <w:rPr>
                <w:rFonts w:hint="eastAsia" w:ascii="仿宋_GB2312" w:hAnsi="仿宋_GB2312" w:eastAsia="仿宋_GB2312" w:cs="仿宋_GB2312"/>
                <w:b/>
                <w:bCs/>
                <w:color w:val="auto"/>
                <w:sz w:val="21"/>
                <w:szCs w:val="21"/>
                <w:highlight w:val="none"/>
              </w:rPr>
            </w:pPr>
          </w:p>
          <w:p w14:paraId="1839B1E9">
            <w:pPr>
              <w:pStyle w:val="7"/>
              <w:ind w:left="0" w:leftChars="0" w:firstLine="0" w:firstLineChars="0"/>
              <w:rPr>
                <w:rFonts w:hint="eastAsia" w:ascii="仿宋_GB2312" w:hAnsi="仿宋_GB2312" w:eastAsia="仿宋_GB2312" w:cs="仿宋_GB2312"/>
                <w:b w:val="0"/>
                <w:bCs w:val="0"/>
                <w:snapToGrid/>
                <w:color w:val="auto"/>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rPr>
              <w:t>注：以上人员不得重复，如有重复该人员不计分。提供拟投入的项目人员的相应证书复印件/扫描件及人社部门近</w:t>
            </w:r>
            <w:r>
              <w:rPr>
                <w:rFonts w:hint="eastAsia" w:ascii="仿宋_GB2312" w:hAnsi="仿宋_GB2312" w:eastAsia="仿宋_GB2312" w:cs="仿宋_GB2312"/>
                <w:b/>
                <w:bCs/>
                <w:color w:val="auto"/>
                <w:sz w:val="21"/>
                <w:szCs w:val="21"/>
                <w:highlight w:val="none"/>
                <w:lang w:val="en-US" w:eastAsia="zh-CN"/>
              </w:rPr>
              <w:t>3</w:t>
            </w:r>
            <w:r>
              <w:rPr>
                <w:rFonts w:hint="eastAsia" w:ascii="仿宋_GB2312" w:hAnsi="仿宋_GB2312" w:eastAsia="仿宋_GB2312" w:cs="仿宋_GB2312"/>
                <w:b/>
                <w:bCs/>
                <w:color w:val="auto"/>
                <w:sz w:val="21"/>
                <w:szCs w:val="21"/>
                <w:highlight w:val="none"/>
              </w:rPr>
              <w:t>个月内出具的在投标单位的社保证明并加盖公章，否则不得分。</w:t>
            </w:r>
          </w:p>
        </w:tc>
        <w:tc>
          <w:tcPr>
            <w:tcW w:w="827" w:type="dxa"/>
            <w:noWrap w:val="0"/>
            <w:vAlign w:val="center"/>
          </w:tcPr>
          <w:p w14:paraId="468B736A">
            <w:pPr>
              <w:keepNext w:val="0"/>
              <w:keepLines w:val="0"/>
              <w:pageBreakBefore w:val="0"/>
              <w:widowControl/>
              <w:kinsoku/>
              <w:wordWrap/>
              <w:overflowPunct/>
              <w:topLinePunct w:val="0"/>
              <w:autoSpaceDE/>
              <w:autoSpaceDN/>
              <w:bidi w:val="0"/>
              <w:spacing w:line="360" w:lineRule="atLeas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0-</w:t>
            </w:r>
            <w:r>
              <w:rPr>
                <w:rFonts w:hint="eastAsia" w:ascii="仿宋_GB2312" w:hAnsi="仿宋_GB2312" w:eastAsia="仿宋_GB2312" w:cs="仿宋_GB2312"/>
                <w:color w:val="auto"/>
                <w:kern w:val="0"/>
                <w:sz w:val="21"/>
                <w:szCs w:val="21"/>
                <w:highlight w:val="none"/>
                <w:lang w:val="en-US" w:eastAsia="zh-CN"/>
              </w:rPr>
              <w:t>9分</w:t>
            </w:r>
          </w:p>
        </w:tc>
      </w:tr>
      <w:tr w14:paraId="24D4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0" w:hRule="atLeast"/>
        </w:trPr>
        <w:tc>
          <w:tcPr>
            <w:tcW w:w="796" w:type="dxa"/>
            <w:vMerge w:val="continue"/>
            <w:noWrap w:val="0"/>
            <w:vAlign w:val="center"/>
          </w:tcPr>
          <w:p w14:paraId="51BC99A6">
            <w:pPr>
              <w:keepNext w:val="0"/>
              <w:keepLines w:val="0"/>
              <w:pageBreakBefore w:val="0"/>
              <w:kinsoku/>
              <w:wordWrap/>
              <w:overflowPunct/>
              <w:topLinePunct w:val="0"/>
              <w:autoSpaceDE w:val="0"/>
              <w:autoSpaceDN w:val="0"/>
              <w:bidi w:val="0"/>
              <w:adjustRightInd w:val="0"/>
              <w:snapToGrid w:val="0"/>
              <w:spacing w:line="280" w:lineRule="exact"/>
              <w:ind w:right="0"/>
              <w:jc w:val="center"/>
              <w:textAlignment w:val="auto"/>
              <w:rPr>
                <w:rFonts w:hint="eastAsia" w:ascii="仿宋_GB2312" w:hAnsi="仿宋_GB2312" w:eastAsia="仿宋_GB2312" w:cs="仿宋_GB2312"/>
                <w:color w:val="auto"/>
                <w:sz w:val="21"/>
                <w:szCs w:val="21"/>
                <w:highlight w:val="none"/>
              </w:rPr>
            </w:pPr>
          </w:p>
        </w:tc>
        <w:tc>
          <w:tcPr>
            <w:tcW w:w="8196" w:type="dxa"/>
            <w:noWrap w:val="0"/>
            <w:vAlign w:val="center"/>
          </w:tcPr>
          <w:p w14:paraId="5D1A8974">
            <w:pPr>
              <w:pStyle w:val="24"/>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项目组其他人员(不包括上述各负责人)</w:t>
            </w:r>
          </w:p>
          <w:p w14:paraId="00F28944">
            <w:pPr>
              <w:pStyle w:val="24"/>
              <w:keepNext w:val="0"/>
              <w:keepLines w:val="0"/>
              <w:pageBreakBefore w:val="0"/>
              <w:numPr>
                <w:ilvl w:val="0"/>
                <w:numId w:val="4"/>
              </w:numPr>
              <w:kinsoku/>
              <w:wordWrap/>
              <w:overflowPunct/>
              <w:topLinePunct w:val="0"/>
              <w:autoSpaceDE/>
              <w:autoSpaceDN/>
              <w:bidi w:val="0"/>
              <w:spacing w:line="360" w:lineRule="atLeast"/>
              <w:ind w:left="0" w:leftChars="0" w:firstLine="16" w:firstLineChars="8"/>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具有</w:t>
            </w:r>
            <w:r>
              <w:rPr>
                <w:rFonts w:hint="eastAsia" w:ascii="仿宋_GB2312" w:hAnsi="仿宋_GB2312" w:eastAsia="仿宋_GB2312" w:cs="仿宋_GB2312"/>
                <w:color w:val="auto"/>
                <w:sz w:val="21"/>
                <w:szCs w:val="21"/>
                <w:highlight w:val="none"/>
              </w:rPr>
              <w:t>测绘地理信息相关专业副高级（高级）工程师</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一人得0.5分，最多得2分。</w:t>
            </w:r>
          </w:p>
          <w:p w14:paraId="366600B0">
            <w:pPr>
              <w:pStyle w:val="24"/>
              <w:keepNext w:val="0"/>
              <w:keepLines w:val="0"/>
              <w:pageBreakBefore w:val="0"/>
              <w:numPr>
                <w:ilvl w:val="0"/>
                <w:numId w:val="4"/>
              </w:numPr>
              <w:kinsoku/>
              <w:wordWrap/>
              <w:overflowPunct/>
              <w:topLinePunct w:val="0"/>
              <w:autoSpaceDE/>
              <w:autoSpaceDN/>
              <w:bidi w:val="0"/>
              <w:spacing w:line="360" w:lineRule="atLeast"/>
              <w:ind w:left="0" w:leftChars="0" w:firstLine="16" w:firstLineChars="8"/>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具有</w:t>
            </w:r>
            <w:r>
              <w:rPr>
                <w:rFonts w:hint="eastAsia" w:ascii="仿宋_GB2312" w:hAnsi="仿宋_GB2312" w:eastAsia="仿宋_GB2312" w:cs="仿宋_GB2312"/>
                <w:color w:val="auto"/>
                <w:sz w:val="21"/>
                <w:szCs w:val="21"/>
                <w:highlight w:val="none"/>
              </w:rPr>
              <w:t>高级信息系统项目管理师证书的每人得</w:t>
            </w:r>
            <w:r>
              <w:rPr>
                <w:rFonts w:hint="eastAsia" w:ascii="仿宋_GB2312" w:hAnsi="仿宋_GB2312" w:eastAsia="仿宋_GB2312" w:cs="仿宋_GB2312"/>
                <w:color w:val="auto"/>
                <w:sz w:val="21"/>
                <w:szCs w:val="21"/>
                <w:highlight w:val="none"/>
                <w:lang w:val="en-US" w:eastAsia="zh-CN"/>
              </w:rPr>
              <w:t>0.5</w:t>
            </w:r>
            <w:r>
              <w:rPr>
                <w:rFonts w:hint="eastAsia" w:ascii="仿宋_GB2312" w:hAnsi="仿宋_GB2312" w:eastAsia="仿宋_GB2312" w:cs="仿宋_GB2312"/>
                <w:color w:val="auto"/>
                <w:sz w:val="21"/>
                <w:szCs w:val="21"/>
                <w:highlight w:val="none"/>
              </w:rPr>
              <w:t xml:space="preserve">分，最高得 </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p w14:paraId="2571E7A7">
            <w:pPr>
              <w:pStyle w:val="24"/>
              <w:keepNext w:val="0"/>
              <w:keepLines w:val="0"/>
              <w:pageBreakBefore w:val="0"/>
              <w:numPr>
                <w:ilvl w:val="0"/>
                <w:numId w:val="4"/>
              </w:numPr>
              <w:kinsoku/>
              <w:wordWrap/>
              <w:overflowPunct/>
              <w:topLinePunct w:val="0"/>
              <w:autoSpaceDE/>
              <w:autoSpaceDN/>
              <w:bidi w:val="0"/>
              <w:spacing w:line="360" w:lineRule="atLeast"/>
              <w:ind w:left="0" w:leftChars="0" w:firstLine="16" w:firstLineChars="8"/>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具有注册测绘师每人得0.5分，最高得2分。</w:t>
            </w:r>
          </w:p>
          <w:p w14:paraId="0EE45E52">
            <w:pPr>
              <w:pStyle w:val="24"/>
              <w:keepNext w:val="0"/>
              <w:keepLines w:val="0"/>
              <w:pageBreakBefore w:val="0"/>
              <w:numPr>
                <w:ilvl w:val="0"/>
                <w:numId w:val="4"/>
              </w:numPr>
              <w:kinsoku/>
              <w:wordWrap/>
              <w:overflowPunct/>
              <w:topLinePunct w:val="0"/>
              <w:autoSpaceDE/>
              <w:autoSpaceDN/>
              <w:bidi w:val="0"/>
              <w:spacing w:line="360" w:lineRule="atLeast"/>
              <w:ind w:left="0" w:leftChars="0" w:firstLine="16" w:firstLineChars="8"/>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具有土地登记代理人职业资格证书的每</w:t>
            </w:r>
            <w:r>
              <w:rPr>
                <w:rFonts w:hint="eastAsia" w:ascii="仿宋_GB2312" w:hAnsi="仿宋_GB2312" w:eastAsia="仿宋_GB2312" w:cs="仿宋_GB2312"/>
                <w:color w:val="auto"/>
                <w:sz w:val="21"/>
                <w:szCs w:val="21"/>
                <w:highlight w:val="none"/>
              </w:rPr>
              <w:t>人得</w:t>
            </w:r>
            <w:r>
              <w:rPr>
                <w:rFonts w:hint="eastAsia" w:ascii="仿宋_GB2312" w:hAnsi="仿宋_GB2312" w:eastAsia="仿宋_GB2312" w:cs="仿宋_GB2312"/>
                <w:color w:val="auto"/>
                <w:sz w:val="21"/>
                <w:szCs w:val="21"/>
                <w:highlight w:val="none"/>
                <w:lang w:val="en-US" w:eastAsia="zh-CN"/>
              </w:rPr>
              <w:t>0.5</w:t>
            </w:r>
            <w:r>
              <w:rPr>
                <w:rFonts w:hint="eastAsia" w:ascii="仿宋_GB2312" w:hAnsi="仿宋_GB2312" w:eastAsia="仿宋_GB2312" w:cs="仿宋_GB2312"/>
                <w:color w:val="auto"/>
                <w:sz w:val="21"/>
                <w:szCs w:val="21"/>
                <w:highlight w:val="none"/>
              </w:rPr>
              <w:t>分，最高得</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p w14:paraId="4FE5E20B">
            <w:pPr>
              <w:pStyle w:val="7"/>
              <w:ind w:left="0" w:leftChars="0" w:firstLine="0" w:firstLineChars="0"/>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注：以上人员不得重复，如有重复该人员不计分。提供拟投入的项目人员的相应证书复印件/扫描件及人社部门近</w:t>
            </w:r>
            <w:r>
              <w:rPr>
                <w:rFonts w:hint="eastAsia" w:ascii="仿宋_GB2312" w:hAnsi="仿宋_GB2312" w:eastAsia="仿宋_GB2312" w:cs="仿宋_GB2312"/>
                <w:b/>
                <w:bCs/>
                <w:color w:val="auto"/>
                <w:sz w:val="21"/>
                <w:szCs w:val="21"/>
                <w:highlight w:val="none"/>
                <w:lang w:val="en-US" w:eastAsia="zh-CN"/>
              </w:rPr>
              <w:t>3</w:t>
            </w:r>
            <w:r>
              <w:rPr>
                <w:rFonts w:hint="eastAsia" w:ascii="仿宋_GB2312" w:hAnsi="仿宋_GB2312" w:eastAsia="仿宋_GB2312" w:cs="仿宋_GB2312"/>
                <w:b/>
                <w:bCs/>
                <w:color w:val="auto"/>
                <w:sz w:val="21"/>
                <w:szCs w:val="21"/>
                <w:highlight w:val="none"/>
              </w:rPr>
              <w:t>个月内出具的在投标单位的社保证明并加盖公章，否则不得分。</w:t>
            </w:r>
          </w:p>
          <w:p w14:paraId="7AB8F2D1">
            <w:pPr>
              <w:pStyle w:val="7"/>
              <w:ind w:left="0" w:leftChars="0" w:firstLine="0" w:firstLineChars="0"/>
              <w:rPr>
                <w:rFonts w:hint="eastAsia" w:ascii="仿宋_GB2312" w:hAnsi="仿宋_GB2312" w:eastAsia="仿宋_GB2312" w:cs="仿宋_GB2312"/>
                <w:b w:val="0"/>
                <w:bCs w:val="0"/>
                <w:snapToGrid/>
                <w:color w:val="auto"/>
                <w:kern w:val="2"/>
                <w:sz w:val="21"/>
                <w:szCs w:val="21"/>
                <w:highlight w:val="none"/>
                <w:lang w:val="en-US" w:eastAsia="zh-CN" w:bidi="ar-SA"/>
              </w:rPr>
            </w:pPr>
            <w:r>
              <w:rPr>
                <w:rFonts w:hint="eastAsia" w:ascii="仿宋_GB2312" w:hAnsi="仿宋_GB2312" w:eastAsia="仿宋_GB2312" w:cs="仿宋_GB2312"/>
                <w:b w:val="0"/>
                <w:bCs w:val="0"/>
                <w:snapToGrid/>
                <w:color w:val="auto"/>
                <w:kern w:val="2"/>
                <w:sz w:val="21"/>
                <w:szCs w:val="21"/>
                <w:highlight w:val="none"/>
                <w:lang w:val="en-US" w:eastAsia="zh-CN" w:bidi="ar-SA"/>
              </w:rPr>
              <w:t>注册测绘师资格查询网址：</w:t>
            </w:r>
          </w:p>
          <w:p w14:paraId="3A0F2EE3">
            <w:pPr>
              <w:pStyle w:val="24"/>
              <w:keepNext w:val="0"/>
              <w:keepLines w:val="0"/>
              <w:pageBreakBefore w:val="0"/>
              <w:numPr>
                <w:ilvl w:val="0"/>
                <w:numId w:val="0"/>
              </w:numPr>
              <w:kinsoku/>
              <w:wordWrap/>
              <w:overflowPunct/>
              <w:topLinePunct w:val="0"/>
              <w:autoSpaceDE/>
              <w:autoSpaceDN/>
              <w:bidi w:val="0"/>
              <w:spacing w:line="360" w:lineRule="atLeast"/>
              <w:ind w:left="0" w:leftChars="0" w:firstLine="0" w:firstLineChars="0"/>
              <w:jc w:val="left"/>
              <w:textAlignment w:val="auto"/>
              <w:rPr>
                <w:rFonts w:hint="eastAsia" w:ascii="仿宋_GB2312" w:hAnsi="仿宋_GB2312" w:eastAsia="仿宋_GB2312" w:cs="仿宋_GB2312"/>
                <w:b w:val="0"/>
                <w:bCs w:val="0"/>
                <w:snapToGrid/>
                <w:color w:val="auto"/>
                <w:kern w:val="2"/>
                <w:sz w:val="21"/>
                <w:szCs w:val="21"/>
                <w:highlight w:val="none"/>
                <w:lang w:val="en-US" w:eastAsia="zh-CN" w:bidi="ar-SA"/>
              </w:rPr>
            </w:pPr>
            <w:r>
              <w:rPr>
                <w:rFonts w:hint="eastAsia" w:ascii="仿宋_GB2312" w:hAnsi="仿宋_GB2312" w:eastAsia="仿宋_GB2312" w:cs="仿宋_GB2312"/>
                <w:b w:val="0"/>
                <w:bCs w:val="0"/>
                <w:snapToGrid/>
                <w:color w:val="auto"/>
                <w:kern w:val="2"/>
                <w:sz w:val="21"/>
                <w:szCs w:val="21"/>
                <w:highlight w:val="none"/>
                <w:lang w:val="en-US" w:eastAsia="zh-CN" w:bidi="ar-SA"/>
              </w:rPr>
              <w:fldChar w:fldCharType="begin"/>
            </w:r>
            <w:r>
              <w:rPr>
                <w:rFonts w:hint="eastAsia" w:ascii="仿宋_GB2312" w:hAnsi="仿宋_GB2312" w:eastAsia="仿宋_GB2312" w:cs="仿宋_GB2312"/>
                <w:b w:val="0"/>
                <w:bCs w:val="0"/>
                <w:snapToGrid/>
                <w:color w:val="auto"/>
                <w:kern w:val="2"/>
                <w:sz w:val="21"/>
                <w:szCs w:val="21"/>
                <w:highlight w:val="none"/>
                <w:lang w:val="en-US" w:eastAsia="zh-CN" w:bidi="ar-SA"/>
              </w:rPr>
              <w:instrText xml:space="preserve"> HYPERLINK "https://rsurveyor.ch.mnr.gov.cn/XZSP/login.ered?reqCode=checkchzz" </w:instrText>
            </w:r>
            <w:r>
              <w:rPr>
                <w:rFonts w:hint="eastAsia" w:ascii="仿宋_GB2312" w:hAnsi="仿宋_GB2312" w:eastAsia="仿宋_GB2312" w:cs="仿宋_GB2312"/>
                <w:b w:val="0"/>
                <w:bCs w:val="0"/>
                <w:snapToGrid/>
                <w:color w:val="auto"/>
                <w:kern w:val="2"/>
                <w:sz w:val="21"/>
                <w:szCs w:val="21"/>
                <w:highlight w:val="none"/>
                <w:lang w:val="en-US" w:eastAsia="zh-CN" w:bidi="ar-SA"/>
              </w:rPr>
              <w:fldChar w:fldCharType="separate"/>
            </w:r>
            <w:r>
              <w:rPr>
                <w:rStyle w:val="20"/>
                <w:rFonts w:hint="eastAsia" w:ascii="仿宋_GB2312" w:hAnsi="仿宋_GB2312" w:eastAsia="仿宋_GB2312" w:cs="仿宋_GB2312"/>
                <w:b w:val="0"/>
                <w:bCs w:val="0"/>
                <w:snapToGrid/>
                <w:color w:val="auto"/>
                <w:kern w:val="2"/>
                <w:sz w:val="21"/>
                <w:szCs w:val="21"/>
                <w:highlight w:val="none"/>
                <w:lang w:val="en-US" w:eastAsia="zh-CN" w:bidi="ar-SA"/>
              </w:rPr>
              <w:t>https://rsurveyor.ch.mnr.gov.cn/XZSP/login.ered?reqCode=checkchzz</w:t>
            </w:r>
            <w:r>
              <w:rPr>
                <w:rFonts w:hint="eastAsia" w:ascii="仿宋_GB2312" w:hAnsi="仿宋_GB2312" w:eastAsia="仿宋_GB2312" w:cs="仿宋_GB2312"/>
                <w:b w:val="0"/>
                <w:bCs w:val="0"/>
                <w:snapToGrid/>
                <w:color w:val="auto"/>
                <w:kern w:val="2"/>
                <w:sz w:val="21"/>
                <w:szCs w:val="21"/>
                <w:highlight w:val="none"/>
                <w:lang w:val="en-US" w:eastAsia="zh-CN" w:bidi="ar-SA"/>
              </w:rPr>
              <w:fldChar w:fldCharType="end"/>
            </w:r>
          </w:p>
          <w:p w14:paraId="7664F0DA">
            <w:pPr>
              <w:pStyle w:val="24"/>
              <w:keepNext w:val="0"/>
              <w:keepLines w:val="0"/>
              <w:pageBreakBefore w:val="0"/>
              <w:numPr>
                <w:ilvl w:val="0"/>
                <w:numId w:val="0"/>
              </w:numPr>
              <w:kinsoku/>
              <w:wordWrap/>
              <w:overflowPunct/>
              <w:topLinePunct w:val="0"/>
              <w:autoSpaceDE/>
              <w:autoSpaceDN/>
              <w:bidi w:val="0"/>
              <w:spacing w:line="360" w:lineRule="atLeast"/>
              <w:ind w:left="0" w:leftChars="0" w:firstLine="0" w:firstLineChars="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土地登记代理人职业资格证书查询网址：</w:t>
            </w:r>
          </w:p>
          <w:p w14:paraId="7ED1F9F8">
            <w:pPr>
              <w:pStyle w:val="24"/>
              <w:keepNext w:val="0"/>
              <w:keepLines w:val="0"/>
              <w:pageBreakBefore w:val="0"/>
              <w:numPr>
                <w:ilvl w:val="0"/>
                <w:numId w:val="0"/>
              </w:numPr>
              <w:kinsoku/>
              <w:wordWrap/>
              <w:overflowPunct/>
              <w:topLinePunct w:val="0"/>
              <w:autoSpaceDE/>
              <w:autoSpaceDN/>
              <w:bidi w:val="0"/>
              <w:spacing w:line="360" w:lineRule="atLeast"/>
              <w:ind w:left="0" w:leftChars="0" w:firstLine="0" w:firstLineChars="0"/>
              <w:jc w:val="left"/>
              <w:textAlignment w:val="auto"/>
              <w:rPr>
                <w:rFonts w:hint="default" w:ascii="仿宋_GB2312" w:hAnsi="仿宋_GB2312" w:eastAsia="仿宋_GB2312" w:cs="仿宋_GB2312"/>
                <w:color w:val="auto"/>
                <w:sz w:val="21"/>
                <w:szCs w:val="21"/>
                <w:highlight w:val="none"/>
                <w:lang w:val="en-US" w:eastAsia="zh-CN"/>
              </w:rPr>
            </w:pPr>
            <w:r>
              <w:rPr>
                <w:rFonts w:hint="default" w:ascii="仿宋_GB2312" w:hAnsi="仿宋_GB2312" w:eastAsia="仿宋_GB2312" w:cs="仿宋_GB2312"/>
                <w:color w:val="auto"/>
                <w:sz w:val="21"/>
                <w:szCs w:val="21"/>
                <w:highlight w:val="none"/>
                <w:lang w:val="en-US" w:eastAsia="zh-CN"/>
              </w:rPr>
              <w:t>http://public.creva.org.cn/announce/agent/search</w:t>
            </w:r>
          </w:p>
        </w:tc>
        <w:tc>
          <w:tcPr>
            <w:tcW w:w="827" w:type="dxa"/>
            <w:noWrap w:val="0"/>
            <w:vAlign w:val="center"/>
          </w:tcPr>
          <w:p w14:paraId="4D7B3683">
            <w:pPr>
              <w:keepNext w:val="0"/>
              <w:keepLines w:val="0"/>
              <w:pageBreakBefore w:val="0"/>
              <w:widowControl/>
              <w:kinsoku/>
              <w:wordWrap/>
              <w:overflowPunct/>
              <w:topLinePunct w:val="0"/>
              <w:autoSpaceDE/>
              <w:autoSpaceDN/>
              <w:bidi w:val="0"/>
              <w:spacing w:line="360" w:lineRule="atLeast"/>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0-6分</w:t>
            </w:r>
          </w:p>
        </w:tc>
      </w:tr>
      <w:tr w14:paraId="15F3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trPr>
        <w:tc>
          <w:tcPr>
            <w:tcW w:w="796" w:type="dxa"/>
            <w:noWrap w:val="0"/>
            <w:vAlign w:val="center"/>
          </w:tcPr>
          <w:p w14:paraId="69D4E74E">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项目</w:t>
            </w:r>
          </w:p>
          <w:p w14:paraId="2CC50EF5">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理解</w:t>
            </w:r>
          </w:p>
        </w:tc>
        <w:tc>
          <w:tcPr>
            <w:tcW w:w="8196" w:type="dxa"/>
            <w:noWrap w:val="0"/>
            <w:vAlign w:val="center"/>
          </w:tcPr>
          <w:p w14:paraId="7D610B06">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投标人对本项目</w:t>
            </w:r>
            <w:r>
              <w:rPr>
                <w:rFonts w:hint="eastAsia" w:ascii="仿宋_GB2312" w:hAnsi="仿宋_GB2312" w:eastAsia="仿宋_GB2312" w:cs="仿宋_GB2312"/>
                <w:color w:val="auto"/>
                <w:sz w:val="21"/>
                <w:szCs w:val="21"/>
                <w:highlight w:val="none"/>
                <w:lang w:val="en-US" w:eastAsia="zh-CN"/>
              </w:rPr>
              <w:t>需求、</w:t>
            </w:r>
            <w:r>
              <w:rPr>
                <w:rFonts w:hint="eastAsia" w:ascii="仿宋_GB2312" w:hAnsi="仿宋_GB2312" w:eastAsia="仿宋_GB2312" w:cs="仿宋_GB2312"/>
                <w:color w:val="auto"/>
                <w:sz w:val="21"/>
                <w:szCs w:val="21"/>
                <w:highlight w:val="none"/>
              </w:rPr>
              <w:t>背景、现状、作业环境和作业区域特点及难易程度的了解分析，对本类项目熟悉程度，对当地数据的了解情况，其他方面技术优势等总体方案的完整性、科学性以及与需求的吻合程度</w:t>
            </w:r>
            <w:r>
              <w:rPr>
                <w:rFonts w:hint="eastAsia" w:ascii="仿宋_GB2312" w:hAnsi="仿宋_GB2312" w:eastAsia="仿宋_GB2312" w:cs="仿宋_GB2312"/>
                <w:bCs/>
                <w:color w:val="auto"/>
                <w:sz w:val="21"/>
                <w:szCs w:val="21"/>
                <w:highlight w:val="none"/>
              </w:rPr>
              <w:t>进行</w:t>
            </w:r>
            <w:r>
              <w:rPr>
                <w:rFonts w:hint="eastAsia" w:ascii="仿宋_GB2312" w:hAnsi="仿宋_GB2312" w:eastAsia="仿宋_GB2312" w:cs="仿宋_GB2312"/>
                <w:color w:val="auto"/>
                <w:sz w:val="21"/>
                <w:szCs w:val="21"/>
                <w:highlight w:val="none"/>
                <w:lang w:eastAsia="zh-CN"/>
              </w:rPr>
              <w:t>阐述</w:t>
            </w:r>
            <w:r>
              <w:rPr>
                <w:rFonts w:hint="eastAsia" w:ascii="仿宋_GB2312" w:hAnsi="仿宋_GB2312" w:eastAsia="仿宋_GB2312" w:cs="仿宋_GB2312"/>
                <w:color w:val="auto"/>
                <w:sz w:val="21"/>
                <w:szCs w:val="21"/>
                <w:highlight w:val="none"/>
              </w:rPr>
              <w:t>进行</w:t>
            </w:r>
            <w:r>
              <w:rPr>
                <w:rFonts w:hint="eastAsia" w:ascii="仿宋_GB2312" w:hAnsi="仿宋_GB2312" w:eastAsia="仿宋_GB2312" w:cs="仿宋_GB2312"/>
                <w:color w:val="auto"/>
                <w:sz w:val="21"/>
                <w:szCs w:val="21"/>
                <w:highlight w:val="none"/>
                <w:lang w:eastAsia="zh-CN"/>
              </w:rPr>
              <w:t>打分</w:t>
            </w:r>
            <w:r>
              <w:rPr>
                <w:rFonts w:hint="eastAsia" w:ascii="仿宋_GB2312" w:hAnsi="仿宋_GB2312" w:eastAsia="仿宋_GB2312" w:cs="仿宋_GB2312"/>
                <w:color w:val="auto"/>
                <w:sz w:val="21"/>
                <w:szCs w:val="21"/>
                <w:highlight w:val="none"/>
              </w:rPr>
              <w:t>。</w:t>
            </w:r>
          </w:p>
          <w:p w14:paraId="0D48FB1E">
            <w:pPr>
              <w:pStyle w:val="24"/>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color w:val="auto"/>
                <w:kern w:val="2"/>
                <w:sz w:val="21"/>
                <w:szCs w:val="21"/>
                <w:highlight w:val="none"/>
                <w:lang w:val="en-US" w:eastAsia="zh-CN" w:bidi="ar-SA"/>
              </w:rPr>
              <w:t>内容基本提及的得3分；内容可基本实施的得4分；内容操作性强的得5分；内容科学合理，贴合项目实际情况的得6分。未提供本项不得分。</w:t>
            </w:r>
          </w:p>
        </w:tc>
        <w:tc>
          <w:tcPr>
            <w:tcW w:w="827" w:type="dxa"/>
            <w:noWrap w:val="0"/>
            <w:vAlign w:val="center"/>
          </w:tcPr>
          <w:p w14:paraId="42BEE3FA">
            <w:pPr>
              <w:keepNext w:val="0"/>
              <w:keepLines w:val="0"/>
              <w:pageBreakBefore w:val="0"/>
              <w:widowControl/>
              <w:kinsoku/>
              <w:wordWrap/>
              <w:overflowPunct/>
              <w:topLinePunct w:val="0"/>
              <w:autoSpaceDE/>
              <w:autoSpaceDN/>
              <w:bidi w:val="0"/>
              <w:spacing w:line="360" w:lineRule="atLeas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bidi="ar-SA"/>
              </w:rPr>
              <w:t>0-6分</w:t>
            </w:r>
          </w:p>
        </w:tc>
      </w:tr>
      <w:tr w14:paraId="7F73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796" w:type="dxa"/>
            <w:noWrap w:val="0"/>
            <w:vAlign w:val="center"/>
          </w:tcPr>
          <w:p w14:paraId="1AF5CE24">
            <w:pPr>
              <w:keepNext w:val="0"/>
              <w:keepLines w:val="0"/>
              <w:pageBreakBefore w:val="0"/>
              <w:widowControl w:val="0"/>
              <w:kinsoku/>
              <w:wordWrap w:val="0"/>
              <w:overflowPunct/>
              <w:topLinePunct w:val="0"/>
              <w:autoSpaceDE/>
              <w:autoSpaceDN/>
              <w:bidi w:val="0"/>
              <w:adjustRightInd w:val="0"/>
              <w:snapToGrid/>
              <w:spacing w:line="280" w:lineRule="exact"/>
              <w:ind w:right="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工作</w:t>
            </w:r>
          </w:p>
          <w:p w14:paraId="40D4439D">
            <w:pPr>
              <w:keepNext w:val="0"/>
              <w:keepLines w:val="0"/>
              <w:pageBreakBefore w:val="0"/>
              <w:widowControl w:val="0"/>
              <w:kinsoku/>
              <w:wordWrap w:val="0"/>
              <w:overflowPunct/>
              <w:topLinePunct w:val="0"/>
              <w:autoSpaceDE/>
              <w:autoSpaceDN/>
              <w:bidi w:val="0"/>
              <w:adjustRightInd w:val="0"/>
              <w:snapToGrid/>
              <w:spacing w:line="280" w:lineRule="exact"/>
              <w:ind w:right="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思路和</w:t>
            </w:r>
            <w:r>
              <w:rPr>
                <w:rFonts w:hint="eastAsia" w:ascii="仿宋_GB2312" w:hAnsi="仿宋_GB2312" w:eastAsia="仿宋_GB2312" w:cs="仿宋_GB2312"/>
                <w:color w:val="auto"/>
                <w:sz w:val="21"/>
                <w:szCs w:val="21"/>
                <w:highlight w:val="none"/>
              </w:rPr>
              <w:t>方法</w:t>
            </w:r>
          </w:p>
        </w:tc>
        <w:tc>
          <w:tcPr>
            <w:tcW w:w="8196" w:type="dxa"/>
            <w:noWrap w:val="0"/>
            <w:vAlign w:val="center"/>
          </w:tcPr>
          <w:p w14:paraId="0D1DF492">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投标人对应设计适合于</w:t>
            </w:r>
            <w:r>
              <w:rPr>
                <w:rFonts w:hint="eastAsia" w:ascii="仿宋_GB2312" w:hAnsi="仿宋_GB2312" w:eastAsia="仿宋_GB2312" w:cs="仿宋_GB2312"/>
                <w:color w:val="auto"/>
                <w:sz w:val="21"/>
                <w:szCs w:val="21"/>
                <w:highlight w:val="none"/>
                <w:lang w:val="en-US" w:eastAsia="zh-CN"/>
              </w:rPr>
              <w:t>本项目</w:t>
            </w:r>
            <w:r>
              <w:rPr>
                <w:rFonts w:hint="eastAsia" w:ascii="仿宋_GB2312" w:hAnsi="仿宋_GB2312" w:eastAsia="仿宋_GB2312" w:cs="仿宋_GB2312"/>
                <w:color w:val="auto"/>
                <w:sz w:val="21"/>
                <w:szCs w:val="21"/>
                <w:highlight w:val="none"/>
                <w:lang w:eastAsia="zh-CN"/>
              </w:rPr>
              <w:t>工作服务</w:t>
            </w:r>
            <w:r>
              <w:rPr>
                <w:rFonts w:hint="eastAsia" w:ascii="仿宋_GB2312" w:hAnsi="仿宋_GB2312" w:eastAsia="仿宋_GB2312" w:cs="仿宋_GB2312"/>
                <w:color w:val="auto"/>
                <w:sz w:val="21"/>
                <w:szCs w:val="21"/>
                <w:highlight w:val="none"/>
              </w:rPr>
              <w:t>的思路和方法。</w:t>
            </w:r>
            <w:r>
              <w:rPr>
                <w:rFonts w:hint="eastAsia" w:ascii="仿宋_GB2312" w:hAnsi="仿宋_GB2312" w:eastAsia="仿宋_GB2312" w:cs="仿宋_GB2312"/>
                <w:color w:val="auto"/>
                <w:kern w:val="2"/>
                <w:sz w:val="21"/>
                <w:szCs w:val="21"/>
                <w:highlight w:val="none"/>
                <w:lang w:val="en-US" w:eastAsia="zh-CN" w:bidi="ar-SA"/>
              </w:rPr>
              <w:t>根据供应商</w:t>
            </w:r>
            <w:r>
              <w:rPr>
                <w:rFonts w:hint="eastAsia" w:ascii="仿宋_GB2312" w:hAnsi="仿宋_GB2312" w:eastAsia="仿宋_GB2312" w:cs="仿宋_GB2312"/>
                <w:color w:val="auto"/>
                <w:sz w:val="21"/>
                <w:szCs w:val="21"/>
                <w:highlight w:val="none"/>
                <w:lang w:val="en-US" w:eastAsia="zh-CN"/>
              </w:rPr>
              <w:t>对</w:t>
            </w:r>
            <w:r>
              <w:rPr>
                <w:rFonts w:hint="eastAsia" w:ascii="仿宋_GB2312" w:hAnsi="仿宋_GB2312" w:eastAsia="仿宋_GB2312" w:cs="仿宋_GB2312"/>
                <w:color w:val="auto"/>
                <w:sz w:val="21"/>
                <w:szCs w:val="21"/>
                <w:highlight w:val="none"/>
              </w:rPr>
              <w:t>工作思路</w:t>
            </w:r>
            <w:r>
              <w:rPr>
                <w:rFonts w:hint="eastAsia" w:ascii="仿宋_GB2312" w:hAnsi="仿宋_GB2312" w:eastAsia="仿宋_GB2312" w:cs="仿宋_GB2312"/>
                <w:color w:val="auto"/>
                <w:kern w:val="2"/>
                <w:sz w:val="21"/>
                <w:szCs w:val="21"/>
                <w:highlight w:val="none"/>
                <w:lang w:val="en-US" w:eastAsia="zh-CN" w:bidi="ar-SA"/>
              </w:rPr>
              <w:t>是否</w:t>
            </w:r>
            <w:r>
              <w:rPr>
                <w:rFonts w:hint="eastAsia" w:ascii="仿宋_GB2312" w:hAnsi="仿宋_GB2312" w:eastAsia="仿宋_GB2312" w:cs="仿宋_GB2312"/>
                <w:color w:val="auto"/>
                <w:sz w:val="21"/>
                <w:szCs w:val="21"/>
                <w:highlight w:val="none"/>
              </w:rPr>
              <w:t>清晰明确，方法</w:t>
            </w:r>
            <w:r>
              <w:rPr>
                <w:rFonts w:hint="eastAsia" w:ascii="仿宋_GB2312" w:hAnsi="仿宋_GB2312" w:eastAsia="仿宋_GB2312" w:cs="仿宋_GB2312"/>
                <w:color w:val="auto"/>
                <w:kern w:val="2"/>
                <w:sz w:val="21"/>
                <w:szCs w:val="21"/>
                <w:highlight w:val="none"/>
                <w:lang w:val="en-US" w:eastAsia="zh-CN" w:bidi="ar-SA"/>
              </w:rPr>
              <w:t>是否</w:t>
            </w:r>
            <w:r>
              <w:rPr>
                <w:rFonts w:hint="eastAsia" w:ascii="仿宋_GB2312" w:hAnsi="仿宋_GB2312" w:eastAsia="仿宋_GB2312" w:cs="仿宋_GB2312"/>
                <w:color w:val="auto"/>
                <w:sz w:val="21"/>
                <w:szCs w:val="21"/>
                <w:highlight w:val="none"/>
              </w:rPr>
              <w:t>科学合理、具体全面，</w:t>
            </w:r>
            <w:r>
              <w:rPr>
                <w:rFonts w:hint="eastAsia" w:ascii="仿宋_GB2312" w:hAnsi="仿宋_GB2312" w:eastAsia="仿宋_GB2312" w:cs="仿宋_GB2312"/>
                <w:color w:val="auto"/>
                <w:kern w:val="2"/>
                <w:sz w:val="21"/>
                <w:szCs w:val="21"/>
                <w:highlight w:val="none"/>
                <w:lang w:val="en-US" w:eastAsia="zh-CN" w:bidi="ar-SA"/>
              </w:rPr>
              <w:t>是否</w:t>
            </w:r>
            <w:r>
              <w:rPr>
                <w:rFonts w:hint="eastAsia" w:ascii="仿宋_GB2312" w:hAnsi="仿宋_GB2312" w:eastAsia="仿宋_GB2312" w:cs="仿宋_GB2312"/>
                <w:color w:val="auto"/>
                <w:sz w:val="21"/>
                <w:szCs w:val="21"/>
                <w:highlight w:val="none"/>
              </w:rPr>
              <w:t>适合</w:t>
            </w:r>
            <w:r>
              <w:rPr>
                <w:rFonts w:hint="eastAsia" w:ascii="仿宋_GB2312" w:hAnsi="仿宋_GB2312" w:eastAsia="仿宋_GB2312" w:cs="仿宋_GB2312"/>
                <w:color w:val="auto"/>
                <w:sz w:val="21"/>
                <w:szCs w:val="21"/>
                <w:highlight w:val="none"/>
                <w:lang w:val="en-US" w:eastAsia="zh-CN"/>
              </w:rPr>
              <w:t>江山</w:t>
            </w:r>
            <w:r>
              <w:rPr>
                <w:rFonts w:hint="eastAsia" w:ascii="仿宋_GB2312" w:hAnsi="仿宋_GB2312" w:eastAsia="仿宋_GB2312" w:cs="仿宋_GB2312"/>
                <w:color w:val="auto"/>
                <w:sz w:val="21"/>
                <w:szCs w:val="21"/>
                <w:highlight w:val="none"/>
              </w:rPr>
              <w:t>现阶段服务工作要求进行</w:t>
            </w:r>
            <w:r>
              <w:rPr>
                <w:rFonts w:hint="eastAsia" w:ascii="仿宋_GB2312" w:hAnsi="仿宋_GB2312" w:eastAsia="仿宋_GB2312" w:cs="仿宋_GB2312"/>
                <w:color w:val="auto"/>
                <w:sz w:val="21"/>
                <w:szCs w:val="21"/>
                <w:highlight w:val="none"/>
                <w:lang w:eastAsia="zh-CN"/>
              </w:rPr>
              <w:t>打分</w:t>
            </w:r>
            <w:r>
              <w:rPr>
                <w:rFonts w:hint="eastAsia" w:ascii="仿宋_GB2312" w:hAnsi="仿宋_GB2312" w:eastAsia="仿宋_GB2312" w:cs="仿宋_GB2312"/>
                <w:color w:val="auto"/>
                <w:sz w:val="21"/>
                <w:szCs w:val="21"/>
                <w:highlight w:val="none"/>
              </w:rPr>
              <w:t>。</w:t>
            </w:r>
          </w:p>
          <w:p w14:paraId="3FE8D98B">
            <w:pPr>
              <w:pStyle w:val="24"/>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color w:val="auto"/>
                <w:kern w:val="2"/>
                <w:sz w:val="21"/>
                <w:szCs w:val="21"/>
                <w:highlight w:val="none"/>
                <w:lang w:val="en-US" w:eastAsia="zh-CN" w:bidi="ar-SA"/>
              </w:rPr>
              <w:t>内容基本提及的得3分；内容可基本实施的得4分；内容操作性强的得5分；内容科学合理，贴合项目实际情况的得6分。未提供本项不得分。</w:t>
            </w:r>
          </w:p>
        </w:tc>
        <w:tc>
          <w:tcPr>
            <w:tcW w:w="827" w:type="dxa"/>
            <w:noWrap w:val="0"/>
            <w:vAlign w:val="center"/>
          </w:tcPr>
          <w:p w14:paraId="31E2B885">
            <w:pPr>
              <w:keepNext w:val="0"/>
              <w:keepLines w:val="0"/>
              <w:pageBreakBefore w:val="0"/>
              <w:widowControl/>
              <w:kinsoku/>
              <w:wordWrap/>
              <w:overflowPunct/>
              <w:topLinePunct w:val="0"/>
              <w:autoSpaceDE/>
              <w:autoSpaceDN/>
              <w:bidi w:val="0"/>
              <w:spacing w:line="360" w:lineRule="atLeas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bidi="ar-SA"/>
              </w:rPr>
              <w:t>0-6分</w:t>
            </w:r>
          </w:p>
        </w:tc>
      </w:tr>
      <w:tr w14:paraId="2368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796" w:type="dxa"/>
            <w:noWrap w:val="0"/>
            <w:vAlign w:val="center"/>
          </w:tcPr>
          <w:p w14:paraId="24BE5DFE">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技术</w:t>
            </w:r>
          </w:p>
          <w:p w14:paraId="7C8CC669">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路线</w:t>
            </w:r>
          </w:p>
        </w:tc>
        <w:tc>
          <w:tcPr>
            <w:tcW w:w="8196" w:type="dxa"/>
            <w:noWrap w:val="0"/>
            <w:vAlign w:val="center"/>
          </w:tcPr>
          <w:p w14:paraId="0E5F982F">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投标人应建立适合本项目工作服务的技术路线。根据供应商对本项目搭建的技术路线是否清晰全面、合理、科学，是否适合本次服务进行打分。</w:t>
            </w:r>
          </w:p>
          <w:p w14:paraId="3455FE62">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内容基本提及的得3分；内容可基本实施的得4分；内容操作性强的得5分；内容科学合理，贴合项目实际情况的得6分。未提供本项不得分。</w:t>
            </w:r>
          </w:p>
        </w:tc>
        <w:tc>
          <w:tcPr>
            <w:tcW w:w="827" w:type="dxa"/>
            <w:noWrap w:val="0"/>
            <w:vAlign w:val="center"/>
          </w:tcPr>
          <w:p w14:paraId="0E66A12A">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0-6分</w:t>
            </w:r>
          </w:p>
        </w:tc>
      </w:tr>
      <w:tr w14:paraId="720B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796" w:type="dxa"/>
            <w:noWrap w:val="0"/>
            <w:vAlign w:val="center"/>
          </w:tcPr>
          <w:p w14:paraId="62E4DE93">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技术实施方案</w:t>
            </w:r>
          </w:p>
        </w:tc>
        <w:tc>
          <w:tcPr>
            <w:tcW w:w="8196" w:type="dxa"/>
            <w:noWrap w:val="0"/>
            <w:vAlign w:val="center"/>
          </w:tcPr>
          <w:p w14:paraId="081E903E">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提出满足项目采购需求的工作内容及工作流程的技术实施方案。根据供应商对方案内容是否科学合理、完整具体，是否严谨规范、针对性强，是否满足采购人要求，是否有利于项目实施的措施进行打分。</w:t>
            </w:r>
          </w:p>
          <w:p w14:paraId="25B78CF6">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内容基本提及的得9分；内容可基本实施的得11分；内容操作性强的得13分；内容科学合理，贴合项目实际情况的得15分。未提供本项不得分。</w:t>
            </w:r>
          </w:p>
        </w:tc>
        <w:tc>
          <w:tcPr>
            <w:tcW w:w="827" w:type="dxa"/>
            <w:noWrap w:val="0"/>
            <w:vAlign w:val="center"/>
          </w:tcPr>
          <w:p w14:paraId="39FDD05B">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0-15分</w:t>
            </w:r>
          </w:p>
        </w:tc>
      </w:tr>
      <w:tr w14:paraId="1A45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trPr>
        <w:tc>
          <w:tcPr>
            <w:tcW w:w="796" w:type="dxa"/>
            <w:vMerge w:val="restart"/>
            <w:noWrap w:val="0"/>
            <w:vAlign w:val="center"/>
          </w:tcPr>
          <w:p w14:paraId="35B01DA7">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关键问题的解决措施</w:t>
            </w:r>
          </w:p>
        </w:tc>
        <w:tc>
          <w:tcPr>
            <w:tcW w:w="8196" w:type="dxa"/>
            <w:noWrap w:val="0"/>
            <w:vAlign w:val="center"/>
          </w:tcPr>
          <w:p w14:paraId="08EF1317">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1.围绕资料收集阶段难点提出针对性解决措施。</w:t>
            </w:r>
          </w:p>
          <w:p w14:paraId="3738795D">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2.围绕本项目涉及到的各类型登记单元的划界问题，提出有针对性的解决措施。</w:t>
            </w:r>
          </w:p>
          <w:p w14:paraId="111842F0">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根据供应商对上述每个关键问题提出的解决措施是否系统科学、合理可行，是否切合实际、针对性强，是否有利于项目实施的措施进行打分。</w:t>
            </w:r>
          </w:p>
          <w:p w14:paraId="5AEE0F5D">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内容基本提及的得5分；内容可基本实施的得6分；内容操作性强的得7分；内容科学合理，贴合项目实际情况的得8分。未提供本项不得分。</w:t>
            </w:r>
          </w:p>
        </w:tc>
        <w:tc>
          <w:tcPr>
            <w:tcW w:w="827" w:type="dxa"/>
            <w:noWrap w:val="0"/>
            <w:vAlign w:val="center"/>
          </w:tcPr>
          <w:p w14:paraId="366F6C1F">
            <w:pPr>
              <w:keepNext w:val="0"/>
              <w:keepLines w:val="0"/>
              <w:pageBreakBefore w:val="0"/>
              <w:kinsoku/>
              <w:wordWrap/>
              <w:overflowPunct/>
              <w:topLinePunct w:val="0"/>
              <w:bidi w:val="0"/>
              <w:adjustRightInd w:val="0"/>
              <w:spacing w:line="280" w:lineRule="exact"/>
              <w:ind w:right="0"/>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0-8分</w:t>
            </w:r>
          </w:p>
        </w:tc>
      </w:tr>
      <w:tr w14:paraId="0A35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trPr>
        <w:tc>
          <w:tcPr>
            <w:tcW w:w="796" w:type="dxa"/>
            <w:vMerge w:val="continue"/>
            <w:noWrap w:val="0"/>
            <w:vAlign w:val="center"/>
          </w:tcPr>
          <w:p w14:paraId="0DAAC5DD">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kern w:val="2"/>
                <w:sz w:val="21"/>
                <w:szCs w:val="21"/>
                <w:highlight w:val="none"/>
                <w:lang w:val="en-US" w:eastAsia="zh-CN" w:bidi="ar-SA"/>
              </w:rPr>
            </w:pPr>
          </w:p>
        </w:tc>
        <w:tc>
          <w:tcPr>
            <w:tcW w:w="8196" w:type="dxa"/>
            <w:noWrap w:val="0"/>
            <w:vAlign w:val="center"/>
          </w:tcPr>
          <w:p w14:paraId="786758A9">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1.围绕如何实现数据融合问题，提出有针对性的解决措施。</w:t>
            </w:r>
          </w:p>
          <w:p w14:paraId="7CA9BD08">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2.围绕数据库建设中存在的潜在问题，提出有针对性的解决措施。</w:t>
            </w:r>
          </w:p>
          <w:p w14:paraId="35CACDD5">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根据供应商对上述每个关键问题提出的解决措施是否系统科学、合理可行，是否切合实际、针对性强，是否有利于项目实施的措施进行打分。</w:t>
            </w:r>
          </w:p>
          <w:p w14:paraId="4EEB7B73">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内容基本提及的得5分；内容可基本实施的得6分；内容操作性强的得7分；内容科学合理，贴合项目实际情况的得8分。未提供本项不得分。</w:t>
            </w:r>
          </w:p>
        </w:tc>
        <w:tc>
          <w:tcPr>
            <w:tcW w:w="827" w:type="dxa"/>
            <w:noWrap w:val="0"/>
            <w:vAlign w:val="center"/>
          </w:tcPr>
          <w:p w14:paraId="41B556DD">
            <w:pPr>
              <w:keepNext w:val="0"/>
              <w:keepLines w:val="0"/>
              <w:pageBreakBefore w:val="0"/>
              <w:kinsoku/>
              <w:wordWrap/>
              <w:overflowPunct/>
              <w:topLinePunct w:val="0"/>
              <w:bidi w:val="0"/>
              <w:adjustRightInd w:val="0"/>
              <w:spacing w:line="280" w:lineRule="exact"/>
              <w:ind w:right="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0-8分</w:t>
            </w:r>
          </w:p>
        </w:tc>
      </w:tr>
      <w:tr w14:paraId="745D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trPr>
        <w:tc>
          <w:tcPr>
            <w:tcW w:w="796" w:type="dxa"/>
            <w:noWrap w:val="0"/>
            <w:vAlign w:val="center"/>
          </w:tcPr>
          <w:p w14:paraId="741E6E55">
            <w:pPr>
              <w:pStyle w:val="24"/>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进度计划安排</w:t>
            </w:r>
          </w:p>
        </w:tc>
        <w:tc>
          <w:tcPr>
            <w:tcW w:w="8196" w:type="dxa"/>
            <w:noWrap w:val="0"/>
            <w:vAlign w:val="center"/>
          </w:tcPr>
          <w:p w14:paraId="33D0A931">
            <w:pPr>
              <w:pStyle w:val="24"/>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根据供应商对整体工作阶段及任务划分、进度计划安排是否具体、合理、可行，关键时间节点是否把握科学准确，工期保障措施是否到位，是否满足采购进度要求进行打分。</w:t>
            </w:r>
          </w:p>
          <w:p w14:paraId="0403BC03">
            <w:pPr>
              <w:pStyle w:val="24"/>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color w:val="auto"/>
                <w:kern w:val="2"/>
                <w:sz w:val="21"/>
                <w:szCs w:val="21"/>
                <w:highlight w:val="none"/>
                <w:lang w:val="en-US" w:eastAsia="zh-CN" w:bidi="ar-SA"/>
              </w:rPr>
              <w:t>内容基本提及的得2分；内容可基本实施的得3分；内容操作性强的得4分；内容科学合理，贴合项目实际情况的得5分。未提供本项不得分。</w:t>
            </w:r>
          </w:p>
        </w:tc>
        <w:tc>
          <w:tcPr>
            <w:tcW w:w="827" w:type="dxa"/>
            <w:noWrap w:val="0"/>
            <w:vAlign w:val="center"/>
          </w:tcPr>
          <w:p w14:paraId="7E30A59F">
            <w:pPr>
              <w:keepNext w:val="0"/>
              <w:keepLines w:val="0"/>
              <w:pageBreakBefore w:val="0"/>
              <w:widowControl/>
              <w:kinsoku/>
              <w:wordWrap/>
              <w:overflowPunct/>
              <w:topLinePunct w:val="0"/>
              <w:autoSpaceDE/>
              <w:autoSpaceDN/>
              <w:bidi w:val="0"/>
              <w:spacing w:line="360" w:lineRule="atLeas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bidi="ar-SA"/>
              </w:rPr>
              <w:t>0-5分</w:t>
            </w:r>
          </w:p>
        </w:tc>
      </w:tr>
      <w:tr w14:paraId="31B2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trPr>
        <w:tc>
          <w:tcPr>
            <w:tcW w:w="796" w:type="dxa"/>
            <w:noWrap w:val="0"/>
            <w:vAlign w:val="center"/>
          </w:tcPr>
          <w:p w14:paraId="5F6A5EC9">
            <w:pPr>
              <w:pStyle w:val="24"/>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质量控制管理措施</w:t>
            </w:r>
          </w:p>
        </w:tc>
        <w:tc>
          <w:tcPr>
            <w:tcW w:w="8196" w:type="dxa"/>
            <w:noWrap w:val="0"/>
            <w:vAlign w:val="center"/>
          </w:tcPr>
          <w:p w14:paraId="6E91522C">
            <w:pPr>
              <w:pStyle w:val="24"/>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根据供应商对本项目提出的各阶段及环节的工作质量控制管理措施是否科学、可行，质量保证体系是否完备周全，并具有针对性应对措施，有利于项目实施的措施进行打分。</w:t>
            </w:r>
          </w:p>
          <w:p w14:paraId="4A48BF15">
            <w:pPr>
              <w:pStyle w:val="24"/>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color w:val="auto"/>
                <w:kern w:val="2"/>
                <w:sz w:val="21"/>
                <w:szCs w:val="21"/>
                <w:highlight w:val="none"/>
                <w:lang w:val="en-US" w:eastAsia="zh-CN" w:bidi="ar-SA"/>
              </w:rPr>
              <w:t>内容基本提及的得2分；内容可基本实施的得3分；内容操作性强的得4分；内容科学合理，贴合项目实际情况的得5分。未提供本项不得分。</w:t>
            </w:r>
          </w:p>
        </w:tc>
        <w:tc>
          <w:tcPr>
            <w:tcW w:w="827" w:type="dxa"/>
            <w:noWrap w:val="0"/>
            <w:vAlign w:val="center"/>
          </w:tcPr>
          <w:p w14:paraId="38C75C91">
            <w:pPr>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0-5分</w:t>
            </w:r>
          </w:p>
        </w:tc>
      </w:tr>
      <w:tr w14:paraId="370C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trPr>
        <w:tc>
          <w:tcPr>
            <w:tcW w:w="796" w:type="dxa"/>
            <w:noWrap w:val="0"/>
            <w:vAlign w:val="center"/>
          </w:tcPr>
          <w:p w14:paraId="13BCCC3C">
            <w:pPr>
              <w:pStyle w:val="24"/>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保密及档案管理制度</w:t>
            </w:r>
          </w:p>
        </w:tc>
        <w:tc>
          <w:tcPr>
            <w:tcW w:w="8196" w:type="dxa"/>
            <w:noWrap w:val="0"/>
            <w:vAlign w:val="center"/>
          </w:tcPr>
          <w:p w14:paraId="17774DF5">
            <w:pPr>
              <w:pStyle w:val="24"/>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根据供应商对制订的保密制度及档案管理制度是否完备周全，措施是否科学、合理、可行进行打分。</w:t>
            </w:r>
          </w:p>
          <w:p w14:paraId="70577255">
            <w:pPr>
              <w:pStyle w:val="24"/>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color w:val="auto"/>
                <w:kern w:val="2"/>
                <w:sz w:val="21"/>
                <w:szCs w:val="21"/>
                <w:highlight w:val="none"/>
                <w:lang w:val="en-US" w:eastAsia="zh-CN" w:bidi="ar-SA"/>
              </w:rPr>
              <w:t>内容基本提及的得2分；内容可基本实施的得3分；内容操作性强的得4分；内容科学合理，贴合项目实际情况的得5分。未提供本项不得分。</w:t>
            </w:r>
          </w:p>
        </w:tc>
        <w:tc>
          <w:tcPr>
            <w:tcW w:w="827" w:type="dxa"/>
            <w:noWrap w:val="0"/>
            <w:vAlign w:val="center"/>
          </w:tcPr>
          <w:p w14:paraId="44E8DC5B">
            <w:pPr>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0-5分</w:t>
            </w:r>
          </w:p>
        </w:tc>
      </w:tr>
      <w:tr w14:paraId="397F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trPr>
        <w:tc>
          <w:tcPr>
            <w:tcW w:w="796" w:type="dxa"/>
            <w:noWrap w:val="0"/>
            <w:vAlign w:val="center"/>
          </w:tcPr>
          <w:p w14:paraId="6609BEDF">
            <w:pPr>
              <w:pStyle w:val="24"/>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安全生产保障措施</w:t>
            </w:r>
          </w:p>
        </w:tc>
        <w:tc>
          <w:tcPr>
            <w:tcW w:w="8196" w:type="dxa"/>
            <w:noWrap w:val="0"/>
            <w:vAlign w:val="center"/>
          </w:tcPr>
          <w:p w14:paraId="0645645B">
            <w:pPr>
              <w:pStyle w:val="24"/>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根据供应商对安全生产保障措施是否科学、合理、可行，是否保障体系完备周全、并具有及时性、便捷性进行打分。</w:t>
            </w:r>
          </w:p>
          <w:p w14:paraId="5DC1ADA9">
            <w:pPr>
              <w:pStyle w:val="24"/>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内容基本提及的得2分；内容可基本实施的得3分；内容操作性强的得4分；内容科学合理，贴合项目实际情况的得5分。未提供本项不得分。</w:t>
            </w:r>
          </w:p>
        </w:tc>
        <w:tc>
          <w:tcPr>
            <w:tcW w:w="827" w:type="dxa"/>
            <w:noWrap w:val="0"/>
            <w:vAlign w:val="center"/>
          </w:tcPr>
          <w:p w14:paraId="18D06B5F">
            <w:pPr>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0-5分</w:t>
            </w:r>
          </w:p>
        </w:tc>
      </w:tr>
      <w:tr w14:paraId="1338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trPr>
        <w:tc>
          <w:tcPr>
            <w:tcW w:w="796" w:type="dxa"/>
            <w:noWrap w:val="0"/>
            <w:vAlign w:val="center"/>
          </w:tcPr>
          <w:p w14:paraId="69CD194E">
            <w:pPr>
              <w:pStyle w:val="24"/>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服务保障能力</w:t>
            </w:r>
          </w:p>
        </w:tc>
        <w:tc>
          <w:tcPr>
            <w:tcW w:w="8196" w:type="dxa"/>
            <w:noWrap w:val="0"/>
            <w:vAlign w:val="center"/>
          </w:tcPr>
          <w:p w14:paraId="37BA58F1">
            <w:pPr>
              <w:pStyle w:val="24"/>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1.为本项目提出完善、合理、可行的售后服务方案，能确保项目后期正常有序运行。</w:t>
            </w:r>
          </w:p>
          <w:p w14:paraId="10A8B7AD">
            <w:pPr>
              <w:pStyle w:val="24"/>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2.根据投标供应商能否提供快速便捷的服务响应能力和充分的后勤保障能力，是否能提供快速便捷、及时安全的服务响应能力和充分的后勤保障能力。</w:t>
            </w:r>
          </w:p>
          <w:p w14:paraId="61BF97AA">
            <w:pPr>
              <w:pStyle w:val="24"/>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内容基本提及的得2分；内容可基本实施的得3分；内容操作性强的得4分；内容科学合理，贴合项目实际情况的得5分。未提供本项不得分。</w:t>
            </w:r>
          </w:p>
        </w:tc>
        <w:tc>
          <w:tcPr>
            <w:tcW w:w="827" w:type="dxa"/>
            <w:noWrap w:val="0"/>
            <w:vAlign w:val="center"/>
          </w:tcPr>
          <w:p w14:paraId="217DFD70">
            <w:pPr>
              <w:keepNext w:val="0"/>
              <w:keepLines w:val="0"/>
              <w:pageBreakBefore w:val="0"/>
              <w:kinsoku/>
              <w:wordWrap/>
              <w:overflowPunct/>
              <w:topLinePunct w:val="0"/>
              <w:autoSpaceDE/>
              <w:autoSpaceDN/>
              <w:bidi w:val="0"/>
              <w:spacing w:line="360" w:lineRule="atLeast"/>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0-5分</w:t>
            </w:r>
          </w:p>
        </w:tc>
      </w:tr>
    </w:tbl>
    <w:p w14:paraId="3C34083A">
      <w:pPr>
        <w:snapToGrid w:val="0"/>
        <w:spacing w:line="400" w:lineRule="exact"/>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投标人编制投标文件（商务技术文件部分）时，建议按此目录（序号、内容、对</w:t>
      </w:r>
    </w:p>
    <w:p w14:paraId="78759149">
      <w:pPr>
        <w:snapToGrid w:val="0"/>
        <w:spacing w:line="400" w:lineRule="exact"/>
        <w:rPr>
          <w:rFonts w:ascii="仿宋" w:hAnsi="仿宋" w:eastAsia="仿宋" w:cs="仿宋_GB2312"/>
          <w:b/>
          <w:color w:val="auto"/>
          <w:sz w:val="24"/>
          <w:highlight w:val="none"/>
        </w:rPr>
      </w:pPr>
      <w:r>
        <w:rPr>
          <w:rFonts w:hint="eastAsia" w:ascii="仿宋" w:hAnsi="仿宋" w:eastAsia="仿宋" w:cs="仿宋_GB2312"/>
          <w:color w:val="auto"/>
          <w:sz w:val="24"/>
          <w:highlight w:val="none"/>
        </w:rPr>
        <w:t>应页码、自评分）提供评标标准相应的商务技术资料，提交自评分表（格式可自拟）。</w:t>
      </w:r>
    </w:p>
    <w:p w14:paraId="74363870">
      <w:pPr>
        <w:keepNext w:val="0"/>
        <w:keepLines w:val="0"/>
        <w:pageBreakBefore w:val="0"/>
        <w:widowControl w:val="0"/>
        <w:kinsoku/>
        <w:wordWrap/>
        <w:overflowPunct/>
        <w:topLinePunct w:val="0"/>
        <w:autoSpaceDE/>
        <w:autoSpaceDN/>
        <w:bidi w:val="0"/>
        <w:spacing w:line="360" w:lineRule="exact"/>
        <w:textAlignment w:val="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一、评标方法</w:t>
      </w:r>
    </w:p>
    <w:p w14:paraId="2CBAE89B">
      <w:pPr>
        <w:keepNext w:val="0"/>
        <w:keepLines w:val="0"/>
        <w:pageBreakBefore w:val="0"/>
        <w:widowControl w:val="0"/>
        <w:kinsoku/>
        <w:wordWrap/>
        <w:overflowPunct/>
        <w:topLinePunct w:val="0"/>
        <w:autoSpaceDE/>
        <w:autoSpaceDN/>
        <w:bidi w:val="0"/>
        <w:adjustRightInd/>
        <w:spacing w:line="360" w:lineRule="exact"/>
        <w:ind w:firstLine="472" w:firstLineChars="196"/>
        <w:textAlignment w:val="auto"/>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14:paraId="1A63C6F9">
      <w:pPr>
        <w:keepNext w:val="0"/>
        <w:keepLines w:val="0"/>
        <w:pageBreakBefore w:val="0"/>
        <w:widowControl w:val="0"/>
        <w:kinsoku/>
        <w:wordWrap/>
        <w:overflowPunct/>
        <w:topLinePunct w:val="0"/>
        <w:autoSpaceDE/>
        <w:autoSpaceDN/>
        <w:bidi w:val="0"/>
        <w:spacing w:line="360" w:lineRule="exact"/>
        <w:textAlignment w:val="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二、评标标准</w:t>
      </w:r>
    </w:p>
    <w:p w14:paraId="342377B4">
      <w:pPr>
        <w:keepNext w:val="0"/>
        <w:keepLines w:val="0"/>
        <w:pageBreakBefore w:val="0"/>
        <w:widowControl w:val="0"/>
        <w:kinsoku/>
        <w:wordWrap/>
        <w:overflowPunct/>
        <w:topLinePunct w:val="0"/>
        <w:autoSpaceDE/>
        <w:autoSpaceDN/>
        <w:bidi w:val="0"/>
        <w:spacing w:line="360" w:lineRule="exact"/>
        <w:ind w:firstLine="472" w:firstLineChars="196"/>
        <w:textAlignment w:val="auto"/>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14:paraId="7BEC6FC7">
      <w:pPr>
        <w:keepNext w:val="0"/>
        <w:keepLines w:val="0"/>
        <w:pageBreakBefore w:val="0"/>
        <w:widowControl w:val="0"/>
        <w:kinsoku/>
        <w:wordWrap/>
        <w:overflowPunct/>
        <w:topLinePunct w:val="0"/>
        <w:autoSpaceDE/>
        <w:autoSpaceDN/>
        <w:bidi w:val="0"/>
        <w:spacing w:line="360" w:lineRule="exact"/>
        <w:textAlignment w:val="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14:paraId="10C7E831">
      <w:pPr>
        <w:keepNext w:val="0"/>
        <w:keepLines w:val="0"/>
        <w:pageBreakBefore w:val="0"/>
        <w:widowControl w:val="0"/>
        <w:kinsoku/>
        <w:wordWrap/>
        <w:overflowPunct/>
        <w:topLinePunct w:val="0"/>
        <w:autoSpaceDE/>
        <w:autoSpaceDN/>
        <w:bidi w:val="0"/>
        <w:spacing w:line="360" w:lineRule="exact"/>
        <w:ind w:firstLine="472" w:firstLineChars="196"/>
        <w:textAlignment w:val="auto"/>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14:paraId="7B0A8748">
      <w:pPr>
        <w:keepNext w:val="0"/>
        <w:keepLines w:val="0"/>
        <w:pageBreakBefore w:val="0"/>
        <w:widowControl w:val="0"/>
        <w:kinsoku/>
        <w:wordWrap/>
        <w:overflowPunct/>
        <w:topLinePunct w:val="0"/>
        <w:autoSpaceDE/>
        <w:autoSpaceDN/>
        <w:bidi w:val="0"/>
        <w:spacing w:line="360" w:lineRule="exact"/>
        <w:ind w:firstLine="472" w:firstLineChars="196"/>
        <w:textAlignment w:val="auto"/>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14:paraId="13D3FFBD">
      <w:pPr>
        <w:keepNext w:val="0"/>
        <w:keepLines w:val="0"/>
        <w:pageBreakBefore w:val="0"/>
        <w:widowControl w:val="0"/>
        <w:kinsoku/>
        <w:wordWrap/>
        <w:overflowPunct/>
        <w:topLinePunct w:val="0"/>
        <w:autoSpaceDE/>
        <w:autoSpaceDN/>
        <w:bidi w:val="0"/>
        <w:spacing w:line="360" w:lineRule="exact"/>
        <w:ind w:firstLine="472" w:firstLineChars="196"/>
        <w:textAlignment w:val="auto"/>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14:paraId="17DB4117">
      <w:pPr>
        <w:keepNext w:val="0"/>
        <w:keepLines w:val="0"/>
        <w:pageBreakBefore w:val="0"/>
        <w:widowControl w:val="0"/>
        <w:kinsoku/>
        <w:wordWrap/>
        <w:overflowPunct/>
        <w:topLinePunct w:val="0"/>
        <w:autoSpaceDE/>
        <w:autoSpaceDN/>
        <w:bidi w:val="0"/>
        <w:spacing w:line="360" w:lineRule="exact"/>
        <w:ind w:firstLine="472" w:firstLineChars="196"/>
        <w:textAlignment w:val="auto"/>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14:paraId="512F0F08">
      <w:pPr>
        <w:pStyle w:val="22"/>
        <w:keepNext w:val="0"/>
        <w:keepLines w:val="0"/>
        <w:pageBreakBefore w:val="0"/>
        <w:widowControl w:val="0"/>
        <w:kinsoku/>
        <w:wordWrap/>
        <w:overflowPunct/>
        <w:topLinePunct w:val="0"/>
        <w:autoSpaceDE/>
        <w:autoSpaceDN/>
        <w:bidi w:val="0"/>
        <w:spacing w:before="0" w:line="360" w:lineRule="exact"/>
        <w:ind w:firstLine="508" w:firstLineChars="212"/>
        <w:textAlignment w:val="auto"/>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14:paraId="62C105A5">
      <w:pPr>
        <w:pStyle w:val="22"/>
        <w:keepNext w:val="0"/>
        <w:keepLines w:val="0"/>
        <w:pageBreakBefore w:val="0"/>
        <w:widowControl w:val="0"/>
        <w:kinsoku/>
        <w:wordWrap/>
        <w:overflowPunct/>
        <w:topLinePunct w:val="0"/>
        <w:autoSpaceDE/>
        <w:autoSpaceDN/>
        <w:bidi w:val="0"/>
        <w:spacing w:before="0" w:line="360" w:lineRule="exact"/>
        <w:ind w:firstLine="480"/>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14:paraId="6E851BBC">
      <w:pPr>
        <w:pStyle w:val="22"/>
        <w:keepNext w:val="0"/>
        <w:keepLines w:val="0"/>
        <w:pageBreakBefore w:val="0"/>
        <w:widowControl w:val="0"/>
        <w:kinsoku/>
        <w:wordWrap/>
        <w:overflowPunct/>
        <w:topLinePunct w:val="0"/>
        <w:autoSpaceDE/>
        <w:autoSpaceDN/>
        <w:bidi w:val="0"/>
        <w:spacing w:before="0" w:line="360" w:lineRule="exact"/>
        <w:ind w:firstLine="480"/>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14:paraId="527AC04E">
      <w:pPr>
        <w:pStyle w:val="22"/>
        <w:keepNext w:val="0"/>
        <w:keepLines w:val="0"/>
        <w:pageBreakBefore w:val="0"/>
        <w:widowControl w:val="0"/>
        <w:kinsoku/>
        <w:wordWrap/>
        <w:overflowPunct/>
        <w:topLinePunct w:val="0"/>
        <w:autoSpaceDE/>
        <w:autoSpaceDN/>
        <w:bidi w:val="0"/>
        <w:spacing w:before="0" w:line="360" w:lineRule="exact"/>
        <w:ind w:firstLine="480"/>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14:paraId="275FBDA3">
      <w:pPr>
        <w:pStyle w:val="22"/>
        <w:keepNext w:val="0"/>
        <w:keepLines w:val="0"/>
        <w:pageBreakBefore w:val="0"/>
        <w:widowControl w:val="0"/>
        <w:kinsoku/>
        <w:wordWrap/>
        <w:overflowPunct/>
        <w:topLinePunct w:val="0"/>
        <w:autoSpaceDE/>
        <w:autoSpaceDN/>
        <w:bidi w:val="0"/>
        <w:spacing w:before="0" w:line="360" w:lineRule="exact"/>
        <w:ind w:firstLine="480"/>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14:paraId="4D3C407D">
      <w:pPr>
        <w:pStyle w:val="22"/>
        <w:keepNext w:val="0"/>
        <w:keepLines w:val="0"/>
        <w:pageBreakBefore w:val="0"/>
        <w:widowControl w:val="0"/>
        <w:kinsoku/>
        <w:wordWrap/>
        <w:overflowPunct/>
        <w:topLinePunct w:val="0"/>
        <w:autoSpaceDE/>
        <w:autoSpaceDN/>
        <w:bidi w:val="0"/>
        <w:spacing w:before="0" w:line="360" w:lineRule="exact"/>
        <w:ind w:firstLine="480"/>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7B5928F1">
      <w:pPr>
        <w:keepNext w:val="0"/>
        <w:keepLines w:val="0"/>
        <w:pageBreakBefore w:val="0"/>
        <w:widowControl w:val="0"/>
        <w:kinsoku/>
        <w:wordWrap/>
        <w:overflowPunct/>
        <w:topLinePunct w:val="0"/>
        <w:autoSpaceDE/>
        <w:autoSpaceDN/>
        <w:bidi w:val="0"/>
        <w:snapToGrid w:val="0"/>
        <w:spacing w:line="360" w:lineRule="exact"/>
        <w:ind w:firstLine="480" w:firstLineChars="200"/>
        <w:jc w:val="left"/>
        <w:textAlignment w:val="auto"/>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6DE7996D">
      <w:pPr>
        <w:keepNext w:val="0"/>
        <w:keepLines w:val="0"/>
        <w:pageBreakBefore w:val="0"/>
        <w:widowControl w:val="0"/>
        <w:kinsoku/>
        <w:wordWrap/>
        <w:overflowPunct/>
        <w:topLinePunct w:val="0"/>
        <w:autoSpaceDE/>
        <w:autoSpaceDN/>
        <w:bidi w:val="0"/>
        <w:snapToGrid w:val="0"/>
        <w:spacing w:line="360" w:lineRule="exact"/>
        <w:ind w:firstLine="480" w:firstLineChars="200"/>
        <w:jc w:val="left"/>
        <w:textAlignment w:val="auto"/>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14:paraId="45DCB4F1">
      <w:pPr>
        <w:pStyle w:val="22"/>
        <w:keepNext w:val="0"/>
        <w:keepLines w:val="0"/>
        <w:pageBreakBefore w:val="0"/>
        <w:widowControl w:val="0"/>
        <w:kinsoku/>
        <w:wordWrap/>
        <w:overflowPunct/>
        <w:topLinePunct w:val="0"/>
        <w:autoSpaceDE/>
        <w:autoSpaceDN/>
        <w:bidi w:val="0"/>
        <w:spacing w:before="0" w:line="360" w:lineRule="exact"/>
        <w:ind w:firstLine="480"/>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14:paraId="2ADF9AA1">
      <w:pPr>
        <w:pStyle w:val="22"/>
        <w:keepNext w:val="0"/>
        <w:keepLines w:val="0"/>
        <w:pageBreakBefore w:val="0"/>
        <w:widowControl w:val="0"/>
        <w:kinsoku/>
        <w:wordWrap/>
        <w:overflowPunct/>
        <w:topLinePunct w:val="0"/>
        <w:autoSpaceDE/>
        <w:autoSpaceDN/>
        <w:bidi w:val="0"/>
        <w:spacing w:before="0" w:line="360" w:lineRule="exact"/>
        <w:ind w:firstLine="480"/>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highlight w:val="none"/>
        </w:rPr>
        <w:t>10%的扣除，用扣除后的价格参与评审。接受大中型企业与小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30%以上的，对联合体或者大中型企业的报价给予3%的扣除，用扣除后的价格参加评审。组成联合体或者接受分包的小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14:paraId="7B7955B1">
      <w:pPr>
        <w:keepNext w:val="0"/>
        <w:keepLines w:val="0"/>
        <w:pageBreakBefore w:val="0"/>
        <w:widowControl w:val="0"/>
        <w:kinsoku/>
        <w:wordWrap/>
        <w:overflowPunct/>
        <w:topLinePunct w:val="0"/>
        <w:autoSpaceDE/>
        <w:autoSpaceDN/>
        <w:bidi w:val="0"/>
        <w:spacing w:line="360" w:lineRule="exact"/>
        <w:ind w:firstLine="482" w:firstLineChars="200"/>
        <w:textAlignment w:val="auto"/>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14:paraId="4FDF99C9">
      <w:pPr>
        <w:keepNext w:val="0"/>
        <w:keepLines w:val="0"/>
        <w:pageBreakBefore w:val="0"/>
        <w:widowControl w:val="0"/>
        <w:kinsoku/>
        <w:wordWrap/>
        <w:overflowPunct/>
        <w:topLinePunct w:val="0"/>
        <w:autoSpaceDE/>
        <w:autoSpaceDN/>
        <w:bidi w:val="0"/>
        <w:spacing w:line="360" w:lineRule="exact"/>
        <w:textAlignment w:val="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商务技术得分最高者获得中标人推荐资格，其他同品牌投标人不作为中标候选人。</w:t>
      </w:r>
    </w:p>
    <w:p w14:paraId="1E625A92">
      <w:pPr>
        <w:keepNext w:val="0"/>
        <w:keepLines w:val="0"/>
        <w:pageBreakBefore w:val="0"/>
        <w:widowControl w:val="0"/>
        <w:kinsoku/>
        <w:wordWrap/>
        <w:overflowPunct/>
        <w:topLinePunct w:val="0"/>
        <w:autoSpaceDE/>
        <w:autoSpaceDN/>
        <w:bidi w:val="0"/>
        <w:spacing w:line="360" w:lineRule="exact"/>
        <w:ind w:firstLine="472" w:firstLineChars="196"/>
        <w:textAlignment w:val="auto"/>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C1BABE6">
      <w:pPr>
        <w:keepNext w:val="0"/>
        <w:keepLines w:val="0"/>
        <w:pageBreakBefore w:val="0"/>
        <w:widowControl w:val="0"/>
        <w:kinsoku/>
        <w:wordWrap/>
        <w:overflowPunct/>
        <w:topLinePunct w:val="0"/>
        <w:autoSpaceDE/>
        <w:autoSpaceDN/>
        <w:bidi w:val="0"/>
        <w:spacing w:line="360" w:lineRule="exact"/>
        <w:textAlignment w:val="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四、评标中的其他事项</w:t>
      </w:r>
    </w:p>
    <w:p w14:paraId="09CDE3B5">
      <w:pPr>
        <w:pStyle w:val="22"/>
        <w:keepNext w:val="0"/>
        <w:keepLines w:val="0"/>
        <w:pageBreakBefore w:val="0"/>
        <w:widowControl w:val="0"/>
        <w:kinsoku/>
        <w:wordWrap/>
        <w:overflowPunct/>
        <w:topLinePunct w:val="0"/>
        <w:autoSpaceDE/>
        <w:autoSpaceDN/>
        <w:bidi w:val="0"/>
        <w:spacing w:before="0" w:line="360" w:lineRule="exact"/>
        <w:ind w:firstLine="472" w:firstLineChars="196"/>
        <w:textAlignment w:val="auto"/>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5D1FB67">
      <w:pPr>
        <w:keepNext w:val="0"/>
        <w:keepLines w:val="0"/>
        <w:pageBreakBefore w:val="0"/>
        <w:widowControl w:val="0"/>
        <w:kinsoku/>
        <w:wordWrap/>
        <w:overflowPunct/>
        <w:topLinePunct w:val="0"/>
        <w:autoSpaceDE/>
        <w:autoSpaceDN/>
        <w:bidi w:val="0"/>
        <w:spacing w:line="360" w:lineRule="exact"/>
        <w:ind w:left="954" w:leftChars="226" w:hanging="479"/>
        <w:textAlignment w:val="auto"/>
        <w:rPr>
          <w:rFonts w:ascii="仿宋_GB2312" w:hAnsi="仿宋" w:eastAsia="仿宋_GB2312" w:cs="仿宋_GB2312"/>
          <w:color w:val="auto"/>
          <w:sz w:val="24"/>
          <w:highlight w:val="none"/>
        </w:rPr>
      </w:pPr>
      <w:r>
        <w:rPr>
          <w:rFonts w:ascii="仿宋_GB2312" w:hAnsi="仿宋" w:eastAsia="仿宋_GB2312" w:cs="Arial"/>
          <w:b/>
          <w:color w:val="auto"/>
          <w:kern w:val="0"/>
          <w:sz w:val="24"/>
          <w:highlight w:val="none"/>
        </w:rPr>
        <w:t>4.2投标无效。</w:t>
      </w:r>
      <w:r>
        <w:rPr>
          <w:rFonts w:hint="eastAsia" w:ascii="仿宋_GB2312" w:hAnsi="仿宋" w:eastAsia="仿宋_GB2312" w:cs="仿宋_GB2312"/>
          <w:color w:val="auto"/>
          <w:sz w:val="24"/>
          <w:highlight w:val="none"/>
        </w:rPr>
        <w:t>有下列情况之一的，投标无效：</w:t>
      </w:r>
    </w:p>
    <w:p w14:paraId="7C4E6E45">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14:paraId="61446170">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14:paraId="262E3AB6">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ascii="仿宋_GB2312" w:hAnsi="仿宋" w:eastAsia="仿宋_GB2312" w:cs="Arial"/>
          <w:color w:val="auto"/>
          <w:kern w:val="0"/>
          <w:sz w:val="24"/>
          <w:highlight w:val="none"/>
        </w:rPr>
      </w:pPr>
      <w:r>
        <w:rPr>
          <w:rFonts w:hint="eastAsia" w:ascii="仿宋_GB2312" w:hAnsi="仿宋" w:cs="Arial" w:eastAsiaTheme="minorEastAsia"/>
          <w:color w:val="auto"/>
          <w:kern w:val="0"/>
          <w:sz w:val="24"/>
          <w:highlight w:val="none"/>
        </w:rPr>
        <w:t>4.2.3</w:t>
      </w:r>
      <w:r>
        <w:rPr>
          <w:rFonts w:hint="eastAsia" w:ascii="仿宋_GB2312" w:hAnsi="仿宋" w:eastAsia="仿宋_GB2312" w:cs="Arial"/>
          <w:color w:val="auto"/>
          <w:kern w:val="0"/>
          <w:sz w:val="24"/>
          <w:highlight w:val="none"/>
        </w:rPr>
        <w:t>未按照格式提供投标函、开标一览表（报价表）；</w:t>
      </w:r>
    </w:p>
    <w:p w14:paraId="41FE64B7">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ascii="仿宋_GB2312" w:hAnsi="仿宋" w:eastAsia="仿宋_GB2312" w:cs="Arial"/>
          <w:color w:val="auto"/>
          <w:kern w:val="0"/>
          <w:sz w:val="24"/>
          <w:highlight w:val="none"/>
        </w:rPr>
      </w:pPr>
      <w:r>
        <w:rPr>
          <w:rFonts w:hint="eastAsia" w:ascii="仿宋_GB2312" w:hAnsi="仿宋" w:cs="Arial" w:eastAsiaTheme="minorEastAsia"/>
          <w:color w:val="auto"/>
          <w:kern w:val="0"/>
          <w:sz w:val="24"/>
          <w:highlight w:val="none"/>
        </w:rPr>
        <w:t>4.2.4</w:t>
      </w:r>
      <w:r>
        <w:rPr>
          <w:rFonts w:hint="eastAsia" w:ascii="仿宋_GB2312" w:hAnsi="仿宋" w:eastAsia="仿宋_GB2312" w:cs="Arial"/>
          <w:color w:val="auto"/>
          <w:kern w:val="0"/>
          <w:sz w:val="24"/>
          <w:highlight w:val="none"/>
        </w:rPr>
        <w:t>资格、商务技术文件存在投标报价的；</w:t>
      </w:r>
    </w:p>
    <w:p w14:paraId="7C0CF0B1">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cs="Arial" w:eastAsiaTheme="minorEastAsia"/>
          <w:color w:val="auto"/>
          <w:kern w:val="0"/>
          <w:sz w:val="24"/>
          <w:highlight w:val="none"/>
        </w:rPr>
        <w:t>5</w:t>
      </w:r>
      <w:r>
        <w:rPr>
          <w:rFonts w:ascii="仿宋_GB2312" w:hAnsi="仿宋" w:eastAsia="仿宋_GB2312" w:cs="Arial"/>
          <w:color w:val="auto"/>
          <w:kern w:val="0"/>
          <w:sz w:val="24"/>
          <w:highlight w:val="none"/>
        </w:rPr>
        <w:t>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14:paraId="6C20C201">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cs="Arial" w:eastAsiaTheme="minorEastAsia"/>
          <w:color w:val="auto"/>
          <w:kern w:val="0"/>
          <w:sz w:val="24"/>
          <w:highlight w:val="none"/>
        </w:rPr>
        <w:t>6</w:t>
      </w:r>
      <w:r>
        <w:rPr>
          <w:rFonts w:ascii="仿宋_GB2312" w:hAnsi="仿宋" w:eastAsia="仿宋_GB2312" w:cs="Arial"/>
          <w:color w:val="auto"/>
          <w:kern w:val="0"/>
          <w:sz w:val="24"/>
          <w:highlight w:val="none"/>
        </w:rPr>
        <w:t>投标文件含有采购人不能接受的附加条件的；</w:t>
      </w:r>
    </w:p>
    <w:p w14:paraId="645DC2BE">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cs="Arial" w:eastAsiaTheme="minorEastAsia"/>
          <w:color w:val="auto"/>
          <w:kern w:val="0"/>
          <w:sz w:val="24"/>
          <w:highlight w:val="none"/>
        </w:rPr>
        <w:t>7</w:t>
      </w:r>
      <w:r>
        <w:rPr>
          <w:rFonts w:ascii="仿宋_GB2312" w:hAnsi="仿宋" w:eastAsia="仿宋_GB2312" w:cs="Arial"/>
          <w:color w:val="auto"/>
          <w:kern w:val="0"/>
          <w:sz w:val="24"/>
          <w:highlight w:val="none"/>
        </w:rPr>
        <w:t>投标文件中承诺的投标有效期少于招标文件中载明的投标有效期的；</w:t>
      </w:r>
    </w:p>
    <w:p w14:paraId="3215D47A">
      <w:pPr>
        <w:keepNext w:val="0"/>
        <w:keepLines w:val="0"/>
        <w:pageBreakBefore w:val="0"/>
        <w:widowControl w:val="0"/>
        <w:kinsoku/>
        <w:wordWrap/>
        <w:overflowPunct/>
        <w:topLinePunct w:val="0"/>
        <w:autoSpaceDE/>
        <w:autoSpaceDN/>
        <w:bidi w:val="0"/>
        <w:snapToGrid w:val="0"/>
        <w:spacing w:line="360" w:lineRule="exact"/>
        <w:ind w:firstLine="120" w:firstLineChars="50"/>
        <w:jc w:val="left"/>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w:t>
      </w:r>
      <w:r>
        <w:rPr>
          <w:rFonts w:hint="eastAsia" w:ascii="仿宋_GB2312" w:hAnsi="仿宋" w:cs="Arial" w:eastAsiaTheme="minorEastAsia"/>
          <w:color w:val="auto"/>
          <w:kern w:val="0"/>
          <w:sz w:val="24"/>
          <w:highlight w:val="none"/>
        </w:rPr>
        <w:t>8</w:t>
      </w:r>
      <w:r>
        <w:rPr>
          <w:rFonts w:ascii="仿宋_GB2312" w:hAnsi="仿宋" w:eastAsia="仿宋_GB2312" w:cs="Arial"/>
          <w:color w:val="auto"/>
          <w:kern w:val="0"/>
          <w:sz w:val="24"/>
          <w:highlight w:val="none"/>
        </w:rPr>
        <w:t>投标文件出现不是唯一的、有选择性投标报价的;</w:t>
      </w:r>
    </w:p>
    <w:p w14:paraId="5D3A7111">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cs="Arial" w:eastAsiaTheme="minorEastAsia"/>
          <w:color w:val="auto"/>
          <w:kern w:val="0"/>
          <w:sz w:val="24"/>
          <w:highlight w:val="none"/>
        </w:rPr>
        <w:t>9</w:t>
      </w:r>
      <w:r>
        <w:rPr>
          <w:rFonts w:ascii="仿宋_GB2312" w:hAnsi="仿宋" w:eastAsia="仿宋_GB2312" w:cs="Arial"/>
          <w:color w:val="auto"/>
          <w:kern w:val="0"/>
          <w:sz w:val="24"/>
          <w:highlight w:val="none"/>
        </w:rPr>
        <w:t>投标报价超过招标文件中规定的预算金额或者最高限价的;</w:t>
      </w:r>
    </w:p>
    <w:p w14:paraId="51269C1C">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cs="Arial" w:eastAsiaTheme="minorEastAsia"/>
          <w:color w:val="auto"/>
          <w:kern w:val="0"/>
          <w:sz w:val="24"/>
          <w:highlight w:val="none"/>
        </w:rPr>
        <w:t>10</w:t>
      </w:r>
      <w:r>
        <w:rPr>
          <w:rFonts w:ascii="仿宋_GB2312" w:hAnsi="仿宋" w:eastAsia="仿宋_GB2312" w:cs="Arial"/>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363A00CE">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cs="Arial" w:eastAsiaTheme="minorEastAsia"/>
          <w:color w:val="auto"/>
          <w:kern w:val="0"/>
          <w:sz w:val="24"/>
          <w:highlight w:val="none"/>
        </w:rPr>
        <w:t>11</w:t>
      </w:r>
      <w:r>
        <w:rPr>
          <w:rFonts w:ascii="仿宋_GB2312" w:hAnsi="仿宋" w:eastAsia="仿宋_GB2312" w:cs="Arial"/>
          <w:color w:val="auto"/>
          <w:kern w:val="0"/>
          <w:sz w:val="24"/>
          <w:highlight w:val="none"/>
        </w:rPr>
        <w:t>投标人对根据修正原则修正后的报价不确认的；</w:t>
      </w:r>
    </w:p>
    <w:p w14:paraId="713E183E">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w:t>
      </w:r>
      <w:r>
        <w:rPr>
          <w:rFonts w:hint="eastAsia" w:ascii="仿宋_GB2312" w:hAnsi="仿宋" w:cs="Arial" w:eastAsiaTheme="minorEastAsia"/>
          <w:color w:val="auto"/>
          <w:kern w:val="0"/>
          <w:sz w:val="24"/>
          <w:highlight w:val="none"/>
        </w:rPr>
        <w:t>2</w:t>
      </w:r>
      <w:r>
        <w:rPr>
          <w:rFonts w:ascii="仿宋_GB2312" w:hAnsi="仿宋" w:eastAsia="仿宋_GB2312" w:cs="Arial"/>
          <w:color w:val="auto"/>
          <w:kern w:val="0"/>
          <w:sz w:val="24"/>
          <w:highlight w:val="none"/>
        </w:rPr>
        <w:t>投标人提供虚假材料投标的；</w:t>
      </w:r>
    </w:p>
    <w:p w14:paraId="46058CA2">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w:t>
      </w:r>
      <w:r>
        <w:rPr>
          <w:rFonts w:hint="eastAsia" w:ascii="仿宋_GB2312" w:hAnsi="仿宋" w:cs="Arial" w:eastAsiaTheme="minorEastAsia"/>
          <w:color w:val="auto"/>
          <w:kern w:val="0"/>
          <w:sz w:val="24"/>
          <w:highlight w:val="none"/>
        </w:rPr>
        <w:t>3</w:t>
      </w:r>
      <w:r>
        <w:rPr>
          <w:rFonts w:ascii="仿宋_GB2312" w:hAnsi="仿宋" w:eastAsia="仿宋_GB2312" w:cs="Arial"/>
          <w:color w:val="auto"/>
          <w:kern w:val="0"/>
          <w:sz w:val="24"/>
          <w:highlight w:val="none"/>
        </w:rPr>
        <w:t>投标人有恶意串通、妨碍其他投标人的竞争行为、损害采购人或者其他投标人的合法权益情形的；</w:t>
      </w:r>
    </w:p>
    <w:p w14:paraId="23BB60AA">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w:t>
      </w:r>
      <w:r>
        <w:rPr>
          <w:rFonts w:hint="eastAsia" w:ascii="仿宋_GB2312" w:hAnsi="仿宋" w:cs="Arial" w:eastAsiaTheme="minorEastAsia"/>
          <w:color w:val="auto"/>
          <w:kern w:val="0"/>
          <w:sz w:val="24"/>
          <w:highlight w:val="none"/>
        </w:rPr>
        <w:t>4</w:t>
      </w:r>
      <w:r>
        <w:rPr>
          <w:rFonts w:ascii="仿宋_GB2312" w:hAnsi="仿宋" w:eastAsia="仿宋_GB2312" w:cs="Arial"/>
          <w:color w:val="auto"/>
          <w:kern w:val="0"/>
          <w:sz w:val="24"/>
          <w:highlight w:val="none"/>
        </w:rPr>
        <w:t>投标人仅提交备份投标文件，没有在电子交易平台传输递交投标文件的，投标无效；</w:t>
      </w:r>
    </w:p>
    <w:p w14:paraId="330F9334">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ascii="仿宋_GB2312" w:hAnsi="仿宋" w:eastAsia="仿宋_GB2312" w:cs="Arial"/>
          <w:color w:val="auto"/>
          <w:kern w:val="0"/>
          <w:sz w:val="24"/>
          <w:highlight w:val="none"/>
        </w:rPr>
      </w:pPr>
      <w:bookmarkStart w:id="393" w:name="_Toc95232853"/>
      <w:r>
        <w:rPr>
          <w:rFonts w:ascii="仿宋_GB2312" w:hAnsi="仿宋" w:eastAsia="仿宋_GB2312" w:cs="Arial"/>
          <w:color w:val="auto"/>
          <w:kern w:val="0"/>
          <w:sz w:val="24"/>
          <w:highlight w:val="none"/>
        </w:rPr>
        <w:t>4.2.1</w:t>
      </w:r>
      <w:r>
        <w:rPr>
          <w:rFonts w:hint="eastAsia" w:ascii="仿宋_GB2312" w:hAnsi="仿宋" w:eastAsia="仿宋_GB2312" w:cs="Arial"/>
          <w:color w:val="auto"/>
          <w:kern w:val="0"/>
          <w:sz w:val="24"/>
          <w:highlight w:val="none"/>
        </w:rPr>
        <w:t>5投标文件不满足招标文件的其它实质性要求的；</w:t>
      </w:r>
      <w:bookmarkEnd w:id="393"/>
    </w:p>
    <w:p w14:paraId="15C1F0DA">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w:t>
      </w:r>
      <w:r>
        <w:rPr>
          <w:rFonts w:hint="eastAsia" w:ascii="仿宋_GB2312" w:hAnsi="仿宋" w:cs="Arial" w:eastAsiaTheme="minorEastAsia"/>
          <w:color w:val="auto"/>
          <w:kern w:val="0"/>
          <w:sz w:val="24"/>
          <w:highlight w:val="none"/>
        </w:rPr>
        <w:t>6</w:t>
      </w:r>
      <w:r>
        <w:rPr>
          <w:rFonts w:ascii="仿宋_GB2312" w:hAnsi="仿宋" w:eastAsia="仿宋_GB2312" w:cs="Arial"/>
          <w:color w:val="auto"/>
          <w:kern w:val="0"/>
          <w:sz w:val="24"/>
          <w:highlight w:val="none"/>
        </w:rPr>
        <w:t>法律、法规、规章（适用本市的）及省级以上规范性文件（适用本市的）规定的其他无效情形。</w:t>
      </w:r>
    </w:p>
    <w:p w14:paraId="67126903">
      <w:pPr>
        <w:keepNext w:val="0"/>
        <w:keepLines w:val="0"/>
        <w:pageBreakBefore w:val="0"/>
        <w:widowControl w:val="0"/>
        <w:kinsoku/>
        <w:wordWrap/>
        <w:overflowPunct/>
        <w:topLinePunct w:val="0"/>
        <w:autoSpaceDE/>
        <w:autoSpaceDN/>
        <w:bidi w:val="0"/>
        <w:snapToGrid w:val="0"/>
        <w:spacing w:line="360" w:lineRule="exact"/>
        <w:ind w:firstLine="472" w:firstLineChars="196"/>
        <w:textAlignment w:val="auto"/>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5.废标。</w:t>
      </w:r>
      <w:r>
        <w:rPr>
          <w:rFonts w:hint="eastAsia" w:ascii="仿宋_GB2312" w:hAnsi="仿宋" w:eastAsia="仿宋_GB2312" w:cs="仿宋_GB2312"/>
          <w:color w:val="auto"/>
          <w:sz w:val="24"/>
          <w:highlight w:val="none"/>
        </w:rPr>
        <w:t>根据《中华人民共和国政府采购法》第三十六条之规定，在采购中，出现下列情形之一的，应予废标：</w:t>
      </w:r>
    </w:p>
    <w:p w14:paraId="6490A7AA">
      <w:pPr>
        <w:keepNext w:val="0"/>
        <w:keepLines w:val="0"/>
        <w:pageBreakBefore w:val="0"/>
        <w:widowControl w:val="0"/>
        <w:kinsoku/>
        <w:wordWrap/>
        <w:overflowPunct/>
        <w:topLinePunct w:val="0"/>
        <w:autoSpaceDE/>
        <w:autoSpaceDN/>
        <w:bidi w:val="0"/>
        <w:snapToGrid w:val="0"/>
        <w:spacing w:line="360" w:lineRule="exact"/>
        <w:ind w:left="0" w:leftChars="0" w:firstLine="420" w:firstLineChars="175"/>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5.1符合专业条件的供应商或者对招标文件作实质响应的供应商不足3家的；</w:t>
      </w:r>
    </w:p>
    <w:p w14:paraId="04C1EA4C">
      <w:pPr>
        <w:keepNext w:val="0"/>
        <w:keepLines w:val="0"/>
        <w:pageBreakBefore w:val="0"/>
        <w:widowControl w:val="0"/>
        <w:kinsoku/>
        <w:wordWrap/>
        <w:overflowPunct/>
        <w:topLinePunct w:val="0"/>
        <w:autoSpaceDE/>
        <w:autoSpaceDN/>
        <w:bidi w:val="0"/>
        <w:snapToGrid w:val="0"/>
        <w:spacing w:line="360" w:lineRule="exact"/>
        <w:ind w:left="0" w:leftChars="0" w:firstLine="420" w:firstLineChars="175"/>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5.2出现影响采购公正的违法、违规行为的；</w:t>
      </w:r>
    </w:p>
    <w:p w14:paraId="71FAA705">
      <w:pPr>
        <w:keepNext w:val="0"/>
        <w:keepLines w:val="0"/>
        <w:pageBreakBefore w:val="0"/>
        <w:widowControl w:val="0"/>
        <w:kinsoku/>
        <w:wordWrap/>
        <w:overflowPunct/>
        <w:topLinePunct w:val="0"/>
        <w:autoSpaceDE/>
        <w:autoSpaceDN/>
        <w:bidi w:val="0"/>
        <w:snapToGrid w:val="0"/>
        <w:spacing w:line="360" w:lineRule="exact"/>
        <w:ind w:left="0" w:leftChars="0" w:firstLine="420" w:firstLineChars="175"/>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5.3投标人的报价均超过了采购预算，采购人不能支付的；</w:t>
      </w:r>
    </w:p>
    <w:p w14:paraId="78AB8BD1">
      <w:pPr>
        <w:keepNext w:val="0"/>
        <w:keepLines w:val="0"/>
        <w:pageBreakBefore w:val="0"/>
        <w:widowControl w:val="0"/>
        <w:kinsoku/>
        <w:wordWrap/>
        <w:overflowPunct/>
        <w:topLinePunct w:val="0"/>
        <w:autoSpaceDE/>
        <w:autoSpaceDN/>
        <w:bidi w:val="0"/>
        <w:snapToGrid w:val="0"/>
        <w:spacing w:line="360" w:lineRule="exact"/>
        <w:ind w:left="0" w:leftChars="0" w:firstLine="420" w:firstLineChars="175"/>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5.4因重大变故，采购任务取消的。</w:t>
      </w:r>
    </w:p>
    <w:p w14:paraId="0D16203B">
      <w:pPr>
        <w:keepNext w:val="0"/>
        <w:keepLines w:val="0"/>
        <w:pageBreakBefore w:val="0"/>
        <w:widowControl w:val="0"/>
        <w:kinsoku/>
        <w:wordWrap/>
        <w:overflowPunct/>
        <w:topLinePunct w:val="0"/>
        <w:autoSpaceDE/>
        <w:autoSpaceDN/>
        <w:bidi w:val="0"/>
        <w:snapToGrid w:val="0"/>
        <w:spacing w:line="360" w:lineRule="exact"/>
        <w:ind w:left="0" w:leftChars="0" w:firstLine="420" w:firstLineChars="175"/>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废标后，采购机构应当将废标理由通知所有投标人。</w:t>
      </w:r>
    </w:p>
    <w:p w14:paraId="6981D2EB">
      <w:pPr>
        <w:keepNext w:val="0"/>
        <w:keepLines w:val="0"/>
        <w:pageBreakBefore w:val="0"/>
        <w:widowControl w:val="0"/>
        <w:kinsoku/>
        <w:wordWrap/>
        <w:overflowPunct/>
        <w:topLinePunct w:val="0"/>
        <w:autoSpaceDE/>
        <w:autoSpaceDN/>
        <w:bidi w:val="0"/>
        <w:snapToGrid w:val="0"/>
        <w:spacing w:line="360" w:lineRule="exact"/>
        <w:ind w:firstLine="590" w:firstLineChars="245"/>
        <w:textAlignment w:val="auto"/>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6.修改招标文件，重新组织采购活动。</w:t>
      </w:r>
      <w:r>
        <w:rPr>
          <w:rFonts w:hint="eastAsia" w:ascii="仿宋_GB2312" w:hAnsi="仿宋" w:eastAsia="仿宋_GB2312" w:cs="仿宋_GB2312"/>
          <w:color w:val="auto"/>
          <w:sz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90991F5">
      <w:pPr>
        <w:keepNext w:val="0"/>
        <w:keepLines w:val="0"/>
        <w:pageBreakBefore w:val="0"/>
        <w:widowControl w:val="0"/>
        <w:kinsoku/>
        <w:wordWrap/>
        <w:overflowPunct/>
        <w:topLinePunct w:val="0"/>
        <w:autoSpaceDE/>
        <w:autoSpaceDN/>
        <w:bidi w:val="0"/>
        <w:snapToGrid w:val="0"/>
        <w:spacing w:line="360" w:lineRule="exact"/>
        <w:ind w:firstLine="590" w:firstLineChars="245"/>
        <w:textAlignment w:val="auto"/>
        <w:rPr>
          <w:rFonts w:ascii="仿宋_GB2312" w:hAnsi="仿宋" w:eastAsia="仿宋_GB2312" w:cs="仿宋_GB2312"/>
          <w:color w:val="auto"/>
          <w:sz w:val="24"/>
          <w:highlight w:val="none"/>
        </w:rPr>
      </w:pPr>
      <w:r>
        <w:rPr>
          <w:rFonts w:hint="eastAsia" w:ascii="仿宋_GB2312" w:hAnsi="Helvetica" w:eastAsia="仿宋_GB2312" w:cs="Helvetica"/>
          <w:b/>
          <w:color w:val="auto"/>
          <w:kern w:val="0"/>
          <w:sz w:val="24"/>
          <w:highlight w:val="none"/>
        </w:rPr>
        <w:t>7.重新开展采购。</w:t>
      </w:r>
      <w:r>
        <w:rPr>
          <w:rFonts w:hint="eastAsia" w:ascii="仿宋_GB2312" w:hAnsi="仿宋" w:eastAsia="仿宋_GB2312" w:cs="仿宋_GB2312"/>
          <w:color w:val="auto"/>
          <w:sz w:val="24"/>
          <w:highlight w:val="none"/>
        </w:rPr>
        <w:t>有政府采购法第七十一条、第七十二条规定的违法行为之一，影响或者可能影响中标、成交结果的，依照下列规定处理：</w:t>
      </w:r>
    </w:p>
    <w:p w14:paraId="7AE6F4C5">
      <w:pPr>
        <w:keepNext w:val="0"/>
        <w:keepLines w:val="0"/>
        <w:pageBreakBefore w:val="0"/>
        <w:widowControl w:val="0"/>
        <w:kinsoku/>
        <w:wordWrap/>
        <w:overflowPunct/>
        <w:topLinePunct w:val="0"/>
        <w:autoSpaceDE/>
        <w:autoSpaceDN/>
        <w:bidi w:val="0"/>
        <w:snapToGrid w:val="0"/>
        <w:spacing w:line="360" w:lineRule="exact"/>
        <w:ind w:firstLine="600" w:firstLineChars="25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7.1未确定中标或者中标人的，终止本次政府采购活动，重新开展政府采购</w:t>
      </w:r>
      <w:r>
        <w:rPr>
          <w:rFonts w:hint="eastAsia" w:ascii="仿宋_GB2312" w:hAnsi="仿宋" w:eastAsia="仿宋_GB2312" w:cs="仿宋_GB2312"/>
          <w:color w:val="auto"/>
          <w:sz w:val="24"/>
          <w:highlight w:val="none"/>
        </w:rPr>
        <w:t>活动。</w:t>
      </w:r>
    </w:p>
    <w:p w14:paraId="7DCF63FE">
      <w:pPr>
        <w:keepNext w:val="0"/>
        <w:keepLines w:val="0"/>
        <w:pageBreakBefore w:val="0"/>
        <w:widowControl w:val="0"/>
        <w:kinsoku/>
        <w:wordWrap/>
        <w:overflowPunct/>
        <w:topLinePunct w:val="0"/>
        <w:autoSpaceDE/>
        <w:autoSpaceDN/>
        <w:bidi w:val="0"/>
        <w:snapToGrid w:val="0"/>
        <w:spacing w:line="360" w:lineRule="exact"/>
        <w:ind w:firstLine="600" w:firstLineChars="25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0E9DCA8E">
      <w:pPr>
        <w:keepNext w:val="0"/>
        <w:keepLines w:val="0"/>
        <w:pageBreakBefore w:val="0"/>
        <w:widowControl w:val="0"/>
        <w:kinsoku/>
        <w:wordWrap/>
        <w:overflowPunct/>
        <w:topLinePunct w:val="0"/>
        <w:autoSpaceDE/>
        <w:autoSpaceDN/>
        <w:bidi w:val="0"/>
        <w:snapToGrid w:val="0"/>
        <w:spacing w:line="360" w:lineRule="exact"/>
        <w:ind w:firstLine="600" w:firstLineChars="25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7.3政府采购合同已签订但尚未履行的，撤销合同，从合格的中标或者成交候选人中另行确定中标或者中标人；没有合格的中标或者成交候选人的，重新开展政府采购活动。</w:t>
      </w:r>
    </w:p>
    <w:p w14:paraId="406B3188">
      <w:pPr>
        <w:keepNext w:val="0"/>
        <w:keepLines w:val="0"/>
        <w:pageBreakBefore w:val="0"/>
        <w:widowControl w:val="0"/>
        <w:kinsoku/>
        <w:wordWrap/>
        <w:overflowPunct/>
        <w:topLinePunct w:val="0"/>
        <w:autoSpaceDE/>
        <w:autoSpaceDN/>
        <w:bidi w:val="0"/>
        <w:snapToGrid w:val="0"/>
        <w:spacing w:line="360" w:lineRule="exact"/>
        <w:ind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7.4政府采购合同已经履行，给采购人、供应</w:t>
      </w:r>
      <w:r>
        <w:rPr>
          <w:rFonts w:hint="eastAsia" w:ascii="仿宋_GB2312" w:hAnsi="仿宋" w:eastAsia="仿宋_GB2312" w:cs="仿宋_GB2312"/>
          <w:color w:val="auto"/>
          <w:sz w:val="24"/>
          <w:highlight w:val="none"/>
        </w:rPr>
        <w:t>商造成损失的，由责任人承担赔偿责任。</w:t>
      </w:r>
    </w:p>
    <w:p w14:paraId="2B2EACCC">
      <w:pPr>
        <w:keepNext w:val="0"/>
        <w:keepLines w:val="0"/>
        <w:pageBreakBefore w:val="0"/>
        <w:widowControl w:val="0"/>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b/>
          <w:color w:val="auto"/>
          <w:sz w:val="36"/>
          <w:szCs w:val="36"/>
          <w:highlight w:val="none"/>
        </w:rPr>
      </w:pPr>
      <w:r>
        <w:rPr>
          <w:rFonts w:ascii="仿宋_GB2312" w:hAnsi="仿宋" w:eastAsia="仿宋_GB2312" w:cs="仿宋_GB2312"/>
          <w:color w:val="auto"/>
          <w:sz w:val="24"/>
          <w:highlight w:val="none"/>
        </w:rPr>
        <w:t>7.5政府采购当事人有其他违反政府采购</w:t>
      </w:r>
      <w:r>
        <w:rPr>
          <w:rFonts w:hint="eastAsia" w:ascii="仿宋_GB2312" w:hAnsi="仿宋" w:eastAsia="仿宋_GB2312" w:cs="仿宋_GB2312"/>
          <w:color w:val="auto"/>
          <w:sz w:val="24"/>
          <w:highlight w:val="none"/>
        </w:rPr>
        <w:t>法</w:t>
      </w:r>
      <w:r>
        <w:rPr>
          <w:rFonts w:hint="eastAsia" w:ascii="仿宋_GB2312" w:hAnsi="仿宋" w:eastAsia="仿宋_GB2312" w:cs="Arial"/>
          <w:color w:val="auto"/>
          <w:kern w:val="0"/>
          <w:sz w:val="24"/>
          <w:highlight w:val="none"/>
        </w:rPr>
        <w:t>或者政府采购法实施条例等法律法规规定</w:t>
      </w:r>
      <w:r>
        <w:rPr>
          <w:rFonts w:hint="eastAsia" w:ascii="仿宋_GB2312" w:hAnsi="仿宋" w:eastAsia="仿宋_GB2312" w:cs="仿宋_GB2312"/>
          <w:color w:val="auto"/>
          <w:sz w:val="24"/>
          <w:highlight w:val="none"/>
        </w:rPr>
        <w:t>的行为，经改正后仍然影响或者可能影响中标、成交结果或者依法被认定为中标、成交无效的，依照</w:t>
      </w:r>
      <w:r>
        <w:rPr>
          <w:rFonts w:ascii="仿宋_GB2312" w:hAnsi="仿宋" w:eastAsia="仿宋_GB2312" w:cs="仿宋_GB2312"/>
          <w:color w:val="auto"/>
          <w:sz w:val="24"/>
          <w:highlight w:val="none"/>
        </w:rPr>
        <w:t>7.1-7.4规定处理。</w:t>
      </w:r>
      <w:bookmarkEnd w:id="27"/>
      <w:bookmarkStart w:id="394" w:name="第五部分"/>
      <w:bookmarkStart w:id="395" w:name="_Toc86217003"/>
      <w:r>
        <w:rPr>
          <w:rFonts w:hint="eastAsia" w:ascii="仿宋" w:hAnsi="仿宋" w:eastAsia="仿宋" w:cs="仿宋"/>
          <w:b/>
          <w:color w:val="auto"/>
          <w:sz w:val="36"/>
          <w:szCs w:val="36"/>
          <w:highlight w:val="none"/>
        </w:rPr>
        <w:br w:type="page"/>
      </w:r>
    </w:p>
    <w:p w14:paraId="261B0E2A">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64F2E318">
      <w:pP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14:paraId="66E5A968">
      <w:pPr>
        <w:spacing w:line="480" w:lineRule="auto"/>
        <w:jc w:val="center"/>
        <w:rPr>
          <w:rFonts w:ascii="楷体" w:hAnsi="楷体" w:eastAsia="楷体"/>
          <w:b/>
          <w:color w:val="auto"/>
          <w:sz w:val="28"/>
          <w:szCs w:val="28"/>
          <w:highlight w:val="none"/>
        </w:rPr>
      </w:pPr>
    </w:p>
    <w:p w14:paraId="40D81E68">
      <w:pPr>
        <w:spacing w:line="480" w:lineRule="auto"/>
        <w:jc w:val="center"/>
        <w:rPr>
          <w:rFonts w:ascii="仿宋" w:hAnsi="仿宋" w:eastAsia="仿宋"/>
          <w:b/>
          <w:color w:val="auto"/>
          <w:sz w:val="24"/>
          <w:highlight w:val="none"/>
        </w:rPr>
      </w:pPr>
    </w:p>
    <w:p w14:paraId="2331CDF0">
      <w:pPr>
        <w:jc w:val="center"/>
        <w:rPr>
          <w:rFonts w:ascii="仿宋" w:hAnsi="仿宋" w:eastAsia="仿宋" w:cs="仿宋"/>
          <w:b/>
          <w:color w:val="auto"/>
          <w:highlight w:val="none"/>
        </w:rPr>
      </w:pPr>
      <w:r>
        <w:rPr>
          <w:rFonts w:hint="eastAsia" w:ascii="仿宋" w:hAnsi="仿宋" w:eastAsia="仿宋" w:cs="仿宋"/>
          <w:b/>
          <w:color w:val="auto"/>
          <w:sz w:val="28"/>
          <w:highlight w:val="none"/>
        </w:rPr>
        <w:t>(具体以正式签订合同为准)</w:t>
      </w:r>
    </w:p>
    <w:p w14:paraId="0F3E7D71">
      <w:pPr>
        <w:spacing w:line="480" w:lineRule="auto"/>
        <w:jc w:val="center"/>
        <w:rPr>
          <w:rFonts w:ascii="仿宋" w:hAnsi="仿宋" w:eastAsia="仿宋"/>
          <w:b/>
          <w:color w:val="auto"/>
          <w:sz w:val="24"/>
          <w:highlight w:val="none"/>
        </w:rPr>
      </w:pPr>
    </w:p>
    <w:p w14:paraId="44434BE3">
      <w:pPr>
        <w:spacing w:line="480" w:lineRule="auto"/>
        <w:jc w:val="center"/>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14:paraId="75596E80">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w:t>
      </w:r>
      <w:r>
        <w:rPr>
          <w:rFonts w:hint="eastAsia" w:ascii="仿宋_GB2312" w:hAnsi="仿宋" w:cs="仿宋_GB2312" w:eastAsiaTheme="minorEastAsia"/>
          <w:b/>
          <w:color w:val="auto"/>
          <w:sz w:val="36"/>
          <w:szCs w:val="36"/>
          <w:highlight w:val="none"/>
        </w:rPr>
        <w:t>服务</w:t>
      </w:r>
      <w:r>
        <w:rPr>
          <w:rFonts w:hint="eastAsia" w:ascii="仿宋_GB2312" w:hAnsi="仿宋" w:eastAsia="仿宋_GB2312" w:cs="仿宋_GB2312"/>
          <w:b/>
          <w:color w:val="auto"/>
          <w:sz w:val="36"/>
          <w:szCs w:val="36"/>
          <w:highlight w:val="none"/>
        </w:rPr>
        <w:t>类）</w:t>
      </w:r>
    </w:p>
    <w:p w14:paraId="253D9997">
      <w:pPr>
        <w:pStyle w:val="26"/>
        <w:jc w:val="center"/>
        <w:rPr>
          <w:rFonts w:ascii="仿宋" w:hAnsi="仿宋" w:eastAsia="仿宋"/>
          <w:color w:val="auto"/>
          <w:szCs w:val="24"/>
          <w:highlight w:val="none"/>
        </w:rPr>
      </w:pPr>
    </w:p>
    <w:p w14:paraId="451E549E">
      <w:pPr>
        <w:pStyle w:val="26"/>
        <w:ind w:left="0" w:leftChars="0" w:firstLine="0" w:firstLineChars="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合同书</w:t>
      </w:r>
    </w:p>
    <w:p w14:paraId="4AB5205B">
      <w:pPr>
        <w:pStyle w:val="26"/>
        <w:rPr>
          <w:rFonts w:ascii="仿宋" w:hAnsi="仿宋" w:eastAsia="仿宋"/>
          <w:color w:val="auto"/>
          <w:szCs w:val="24"/>
          <w:highlight w:val="none"/>
        </w:rPr>
      </w:pPr>
    </w:p>
    <w:p w14:paraId="14499D10">
      <w:pPr>
        <w:pStyle w:val="26"/>
        <w:rPr>
          <w:rFonts w:ascii="仿宋" w:hAnsi="仿宋" w:eastAsia="仿宋"/>
          <w:color w:val="auto"/>
          <w:szCs w:val="24"/>
          <w:highlight w:val="none"/>
        </w:rPr>
      </w:pPr>
    </w:p>
    <w:p w14:paraId="70819333">
      <w:pPr>
        <w:spacing w:before="120" w:line="22" w:lineRule="atLeast"/>
        <w:rPr>
          <w:rFonts w:ascii="仿宋" w:hAnsi="仿宋" w:eastAsia="仿宋"/>
          <w:color w:val="auto"/>
          <w:sz w:val="24"/>
          <w:highlight w:val="none"/>
        </w:rPr>
      </w:pPr>
    </w:p>
    <w:p w14:paraId="69D76E4F">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14:paraId="522EBBFB">
      <w:pPr>
        <w:pStyle w:val="27"/>
        <w:spacing w:before="120" w:line="22" w:lineRule="atLeast"/>
        <w:rPr>
          <w:rFonts w:ascii="仿宋" w:hAnsi="仿宋" w:eastAsia="仿宋"/>
          <w:color w:val="auto"/>
          <w:szCs w:val="24"/>
          <w:highlight w:val="none"/>
        </w:rPr>
      </w:pPr>
    </w:p>
    <w:p w14:paraId="3A54B9F6">
      <w:pPr>
        <w:rPr>
          <w:rFonts w:ascii="仿宋" w:hAnsi="仿宋" w:eastAsia="仿宋"/>
          <w:color w:val="auto"/>
          <w:sz w:val="24"/>
          <w:highlight w:val="none"/>
        </w:rPr>
      </w:pPr>
    </w:p>
    <w:p w14:paraId="5DC6FD7F">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14:paraId="734C4467">
      <w:pPr>
        <w:spacing w:before="120" w:line="22" w:lineRule="atLeast"/>
        <w:rPr>
          <w:rFonts w:ascii="仿宋" w:hAnsi="仿宋" w:eastAsia="仿宋"/>
          <w:color w:val="auto"/>
          <w:sz w:val="24"/>
          <w:highlight w:val="none"/>
        </w:rPr>
      </w:pPr>
    </w:p>
    <w:p w14:paraId="4FF4A7F7">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14:paraId="3EB51785">
      <w:pPr>
        <w:spacing w:before="120" w:line="22" w:lineRule="atLeast"/>
        <w:rPr>
          <w:rFonts w:ascii="仿宋" w:hAnsi="仿宋" w:eastAsia="仿宋"/>
          <w:color w:val="auto"/>
          <w:sz w:val="24"/>
          <w:highlight w:val="none"/>
        </w:rPr>
      </w:pPr>
    </w:p>
    <w:p w14:paraId="634597AA">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14:paraId="194F9D39">
      <w:pPr>
        <w:spacing w:before="120" w:line="22" w:lineRule="atLeast"/>
        <w:rPr>
          <w:rFonts w:ascii="仿宋" w:hAnsi="仿宋" w:eastAsia="仿宋"/>
          <w:color w:val="auto"/>
          <w:sz w:val="24"/>
          <w:highlight w:val="none"/>
        </w:rPr>
      </w:pPr>
    </w:p>
    <w:p w14:paraId="168F0144">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5DCBAD48">
      <w:pPr>
        <w:widowControl/>
        <w:jc w:val="left"/>
        <w:rPr>
          <w:rFonts w:ascii="仿宋" w:hAnsi="仿宋" w:eastAsia="仿宋"/>
          <w:color w:val="auto"/>
          <w:kern w:val="0"/>
          <w:sz w:val="24"/>
          <w:highlight w:val="none"/>
        </w:rPr>
        <w:sectPr>
          <w:headerReference r:id="rId11" w:type="first"/>
          <w:footerReference r:id="rId14" w:type="first"/>
          <w:headerReference r:id="rId10" w:type="default"/>
          <w:footerReference r:id="rId12" w:type="default"/>
          <w:footerReference r:id="rId13" w:type="even"/>
          <w:pgSz w:w="11907" w:h="16840"/>
          <w:pgMar w:top="1161" w:right="1361" w:bottom="1361" w:left="1361" w:header="851" w:footer="851" w:gutter="0"/>
          <w:cols w:space="720" w:num="1"/>
        </w:sectPr>
      </w:pPr>
    </w:p>
    <w:p w14:paraId="48334DC7">
      <w:pPr>
        <w:keepNext w:val="0"/>
        <w:keepLines w:val="0"/>
        <w:pageBreakBefore w:val="0"/>
        <w:kinsoku/>
        <w:wordWrap/>
        <w:overflowPunct/>
        <w:topLinePunct w:val="0"/>
        <w:autoSpaceDE/>
        <w:autoSpaceDN/>
        <w:bidi w:val="0"/>
        <w:spacing w:line="4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   </w:t>
      </w:r>
      <w:r>
        <w:rPr>
          <w:rFonts w:hint="eastAsia" w:ascii="仿宋" w:hAnsi="仿宋" w:eastAsia="仿宋" w:cs="仿宋"/>
          <w:color w:val="auto"/>
          <w:sz w:val="24"/>
          <w:highlight w:val="none"/>
        </w:rPr>
        <w:t>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为该项目中标供应商。现于中标通知书发出之日起三十日内，按照采购文件确定的事项签订本合同。</w:t>
      </w:r>
    </w:p>
    <w:p w14:paraId="639808D1">
      <w:pPr>
        <w:keepNext w:val="0"/>
        <w:keepLines w:val="0"/>
        <w:pageBreakBefore w:val="0"/>
        <w:kinsoku/>
        <w:wordWrap/>
        <w:overflowPunct/>
        <w:topLinePunct w:val="0"/>
        <w:autoSpaceDE/>
        <w:autoSpaceDN/>
        <w:bidi w:val="0"/>
        <w:spacing w:line="4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3F2DD782">
      <w:pPr>
        <w:keepNext w:val="0"/>
        <w:keepLines w:val="0"/>
        <w:pageBreakBefore w:val="0"/>
        <w:kinsoku/>
        <w:wordWrap/>
        <w:overflowPunct/>
        <w:topLinePunct w:val="0"/>
        <w:autoSpaceDE/>
        <w:autoSpaceDN/>
        <w:bidi w:val="0"/>
        <w:spacing w:line="460" w:lineRule="exact"/>
        <w:ind w:firstLine="482" w:firstLineChars="200"/>
        <w:textAlignment w:val="auto"/>
        <w:outlineLvl w:val="0"/>
        <w:rPr>
          <w:rFonts w:ascii="仿宋" w:hAnsi="仿宋" w:eastAsia="仿宋" w:cs="仿宋"/>
          <w:b/>
          <w:color w:val="auto"/>
          <w:sz w:val="24"/>
          <w:highlight w:val="none"/>
        </w:rPr>
      </w:pPr>
      <w:bookmarkStart w:id="396" w:name="_Toc2232"/>
      <w:bookmarkStart w:id="397" w:name="_Toc3029"/>
      <w:bookmarkStart w:id="398" w:name="_Toc24059"/>
      <w:r>
        <w:rPr>
          <w:rFonts w:hint="eastAsia" w:ascii="仿宋" w:hAnsi="仿宋" w:eastAsia="仿宋" w:cs="仿宋"/>
          <w:b/>
          <w:color w:val="auto"/>
          <w:sz w:val="24"/>
          <w:highlight w:val="none"/>
        </w:rPr>
        <w:t>合同组成部分</w:t>
      </w:r>
      <w:bookmarkEnd w:id="396"/>
      <w:bookmarkEnd w:id="397"/>
      <w:bookmarkEnd w:id="398"/>
    </w:p>
    <w:p w14:paraId="1C8F2EF9">
      <w:pPr>
        <w:keepNext w:val="0"/>
        <w:keepLines w:val="0"/>
        <w:pageBreakBefore w:val="0"/>
        <w:kinsoku/>
        <w:wordWrap/>
        <w:overflowPunct/>
        <w:topLinePunct w:val="0"/>
        <w:autoSpaceDE/>
        <w:autoSpaceDN/>
        <w:bidi w:val="0"/>
        <w:spacing w:line="4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E77005D">
      <w:pPr>
        <w:keepNext w:val="0"/>
        <w:keepLines w:val="0"/>
        <w:pageBreakBefore w:val="0"/>
        <w:kinsoku/>
        <w:wordWrap/>
        <w:overflowPunct/>
        <w:topLinePunct w:val="0"/>
        <w:autoSpaceDE/>
        <w:autoSpaceDN/>
        <w:bidi w:val="0"/>
        <w:spacing w:line="4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1.本合同及其补充合同、变更协议；</w:t>
      </w:r>
    </w:p>
    <w:p w14:paraId="36B3B0DB">
      <w:pPr>
        <w:keepNext w:val="0"/>
        <w:keepLines w:val="0"/>
        <w:pageBreakBefore w:val="0"/>
        <w:kinsoku/>
        <w:wordWrap/>
        <w:overflowPunct/>
        <w:topLinePunct w:val="0"/>
        <w:autoSpaceDE/>
        <w:autoSpaceDN/>
        <w:bidi w:val="0"/>
        <w:spacing w:line="4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2.中标通知书；</w:t>
      </w:r>
    </w:p>
    <w:p w14:paraId="3871A109">
      <w:pPr>
        <w:keepNext w:val="0"/>
        <w:keepLines w:val="0"/>
        <w:pageBreakBefore w:val="0"/>
        <w:kinsoku/>
        <w:wordWrap/>
        <w:overflowPunct/>
        <w:topLinePunct w:val="0"/>
        <w:autoSpaceDE/>
        <w:autoSpaceDN/>
        <w:bidi w:val="0"/>
        <w:spacing w:line="4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3.投标文件（含澄清或者说明文件）；</w:t>
      </w:r>
    </w:p>
    <w:p w14:paraId="5C2AB760">
      <w:pPr>
        <w:keepNext w:val="0"/>
        <w:keepLines w:val="0"/>
        <w:pageBreakBefore w:val="0"/>
        <w:kinsoku/>
        <w:wordWrap/>
        <w:overflowPunct/>
        <w:topLinePunct w:val="0"/>
        <w:autoSpaceDE/>
        <w:autoSpaceDN/>
        <w:bidi w:val="0"/>
        <w:spacing w:line="4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4.招标文件（含澄清或者修改文件）；</w:t>
      </w:r>
    </w:p>
    <w:p w14:paraId="69FF48CA">
      <w:pPr>
        <w:keepNext w:val="0"/>
        <w:keepLines w:val="0"/>
        <w:pageBreakBefore w:val="0"/>
        <w:kinsoku/>
        <w:wordWrap/>
        <w:overflowPunct/>
        <w:topLinePunct w:val="0"/>
        <w:autoSpaceDE/>
        <w:autoSpaceDN/>
        <w:bidi w:val="0"/>
        <w:spacing w:line="4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5.其他相关采购文件。</w:t>
      </w:r>
    </w:p>
    <w:p w14:paraId="194246EC">
      <w:pPr>
        <w:keepNext w:val="0"/>
        <w:keepLines w:val="0"/>
        <w:pageBreakBefore w:val="0"/>
        <w:kinsoku/>
        <w:wordWrap/>
        <w:overflowPunct/>
        <w:topLinePunct w:val="0"/>
        <w:autoSpaceDE/>
        <w:autoSpaceDN/>
        <w:bidi w:val="0"/>
        <w:adjustRightInd/>
        <w:spacing w:line="460" w:lineRule="exact"/>
        <w:ind w:left="480"/>
        <w:textAlignment w:val="auto"/>
        <w:rPr>
          <w:rFonts w:hint="eastAsia" w:ascii="仿宋" w:hAnsi="仿宋" w:eastAsia="仿宋" w:cs="仿宋"/>
          <w:b/>
          <w:bCs/>
          <w:color w:val="auto"/>
          <w:kern w:val="28"/>
          <w:sz w:val="24"/>
          <w:szCs w:val="24"/>
          <w:highlight w:val="none"/>
        </w:rPr>
      </w:pPr>
      <w:bookmarkStart w:id="399" w:name="_Toc16021"/>
      <w:bookmarkStart w:id="400" w:name="_Toc28375"/>
      <w:bookmarkStart w:id="401" w:name="_Toc15583"/>
      <w:r>
        <w:rPr>
          <w:rFonts w:hint="eastAsia" w:ascii="仿宋" w:hAnsi="仿宋" w:eastAsia="仿宋" w:cs="仿宋"/>
          <w:b/>
          <w:bCs/>
          <w:color w:val="auto"/>
          <w:kern w:val="28"/>
          <w:sz w:val="24"/>
          <w:szCs w:val="24"/>
          <w:highlight w:val="none"/>
          <w:lang w:eastAsia="zh-CN"/>
        </w:rPr>
        <w:t>一、主要工作</w:t>
      </w:r>
      <w:r>
        <w:rPr>
          <w:rFonts w:hint="eastAsia" w:ascii="仿宋" w:hAnsi="仿宋" w:eastAsia="仿宋" w:cs="仿宋"/>
          <w:b/>
          <w:bCs/>
          <w:color w:val="auto"/>
          <w:kern w:val="28"/>
          <w:sz w:val="24"/>
          <w:szCs w:val="24"/>
          <w:highlight w:val="none"/>
        </w:rPr>
        <w:t>内容</w:t>
      </w:r>
    </w:p>
    <w:p w14:paraId="304F284C">
      <w:pPr>
        <w:keepNext w:val="0"/>
        <w:keepLines w:val="0"/>
        <w:pageBreakBefore w:val="0"/>
        <w:kinsoku/>
        <w:wordWrap/>
        <w:overflowPunct/>
        <w:topLinePunct w:val="0"/>
        <w:autoSpaceDE/>
        <w:autoSpaceDN/>
        <w:bidi w:val="0"/>
        <w:adjustRightInd/>
        <w:spacing w:line="460" w:lineRule="exact"/>
        <w:ind w:firstLine="480"/>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根据采购文件第三章采购需求</w:t>
      </w:r>
    </w:p>
    <w:p w14:paraId="2EF96B8C">
      <w:pPr>
        <w:keepNext w:val="0"/>
        <w:keepLines w:val="0"/>
        <w:pageBreakBefore w:val="0"/>
        <w:kinsoku/>
        <w:wordWrap/>
        <w:overflowPunct/>
        <w:topLinePunct w:val="0"/>
        <w:autoSpaceDE/>
        <w:autoSpaceDN/>
        <w:bidi w:val="0"/>
        <w:adjustRightInd/>
        <w:spacing w:line="460" w:lineRule="exact"/>
        <w:ind w:firstLine="480"/>
        <w:textAlignment w:val="auto"/>
        <w:rPr>
          <w:rFonts w:hint="eastAsia" w:ascii="仿宋" w:hAnsi="仿宋" w:eastAsia="仿宋" w:cs="仿宋"/>
          <w:b/>
          <w:color w:val="auto"/>
          <w:kern w:val="28"/>
          <w:sz w:val="24"/>
          <w:szCs w:val="24"/>
          <w:highlight w:val="none"/>
          <w:lang w:eastAsia="zh-CN"/>
        </w:rPr>
      </w:pPr>
      <w:r>
        <w:rPr>
          <w:rFonts w:hint="eastAsia" w:ascii="仿宋" w:hAnsi="仿宋" w:eastAsia="仿宋" w:cs="仿宋"/>
          <w:b/>
          <w:color w:val="auto"/>
          <w:kern w:val="28"/>
          <w:sz w:val="24"/>
          <w:szCs w:val="24"/>
          <w:highlight w:val="none"/>
        </w:rPr>
        <w:t>二、</w:t>
      </w:r>
      <w:r>
        <w:rPr>
          <w:rFonts w:hint="eastAsia" w:ascii="仿宋" w:hAnsi="仿宋" w:eastAsia="仿宋" w:cs="仿宋"/>
          <w:b/>
          <w:color w:val="auto"/>
          <w:kern w:val="28"/>
          <w:sz w:val="24"/>
          <w:szCs w:val="24"/>
          <w:highlight w:val="none"/>
          <w:lang w:eastAsia="zh-CN"/>
        </w:rPr>
        <w:t>合同价款</w:t>
      </w:r>
    </w:p>
    <w:p w14:paraId="2015EB2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rPr>
        <w:t>本合同金额为（大写）：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w:t>
      </w:r>
      <w:r>
        <w:rPr>
          <w:rFonts w:hint="eastAsia" w:ascii="宋体" w:hAnsi="宋体" w:cs="宋体"/>
          <w:color w:val="auto"/>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olor w:val="auto"/>
          <w:sz w:val="24"/>
          <w:highlight w:val="none"/>
        </w:rPr>
        <w:t>元）人民币。费用包括所有意外伤害保险</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税金</w:t>
      </w:r>
      <w:r>
        <w:rPr>
          <w:rFonts w:hint="eastAsia" w:ascii="仿宋" w:hAnsi="仿宋" w:eastAsia="仿宋"/>
          <w:color w:val="auto"/>
          <w:sz w:val="24"/>
          <w:highlight w:val="none"/>
          <w:lang w:eastAsia="zh-CN"/>
        </w:rPr>
        <w:t>、验收（质检及专家评审）</w:t>
      </w:r>
      <w:r>
        <w:rPr>
          <w:rFonts w:hint="eastAsia" w:ascii="仿宋" w:hAnsi="仿宋" w:eastAsia="仿宋"/>
          <w:color w:val="auto"/>
          <w:sz w:val="24"/>
          <w:highlight w:val="none"/>
        </w:rPr>
        <w:t>等全部费用，乙方不得以任何理由要求甲方支付任何其他费用。</w:t>
      </w:r>
    </w:p>
    <w:p w14:paraId="6A7BE45B">
      <w:pPr>
        <w:keepNext w:val="0"/>
        <w:keepLines w:val="0"/>
        <w:pageBreakBefore w:val="0"/>
        <w:kinsoku/>
        <w:wordWrap/>
        <w:overflowPunct/>
        <w:topLinePunct w:val="0"/>
        <w:autoSpaceDE/>
        <w:autoSpaceDN/>
        <w:bidi w:val="0"/>
        <w:snapToGrid w:val="0"/>
        <w:spacing w:line="4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三、技术资料</w:t>
      </w:r>
    </w:p>
    <w:p w14:paraId="36E00B57">
      <w:pPr>
        <w:keepNext w:val="0"/>
        <w:keepLines w:val="0"/>
        <w:pageBreakBefore w:val="0"/>
        <w:kinsoku/>
        <w:wordWrap/>
        <w:overflowPunct/>
        <w:topLinePunct w:val="0"/>
        <w:autoSpaceDE/>
        <w:autoSpaceDN/>
        <w:bidi w:val="0"/>
        <w:adjustRightInd/>
        <w:spacing w:line="460" w:lineRule="exact"/>
        <w:ind w:firstLine="480"/>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en-US" w:eastAsia="zh-CN"/>
        </w:rPr>
        <w:t>1、</w:t>
      </w:r>
      <w:r>
        <w:rPr>
          <w:rFonts w:hint="eastAsia" w:ascii="仿宋" w:hAnsi="仿宋" w:eastAsia="仿宋" w:cs="仿宋"/>
          <w:color w:val="auto"/>
          <w:kern w:val="28"/>
          <w:sz w:val="24"/>
          <w:szCs w:val="24"/>
          <w:highlight w:val="none"/>
        </w:rPr>
        <w:t>甲方按时向乙方提供</w:t>
      </w:r>
      <w:r>
        <w:rPr>
          <w:rFonts w:hint="eastAsia" w:ascii="仿宋" w:hAnsi="仿宋" w:eastAsia="仿宋" w:cs="仿宋"/>
          <w:color w:val="auto"/>
          <w:kern w:val="28"/>
          <w:sz w:val="24"/>
          <w:szCs w:val="24"/>
          <w:highlight w:val="none"/>
          <w:lang w:eastAsia="zh-CN"/>
        </w:rPr>
        <w:t>成果</w:t>
      </w:r>
      <w:r>
        <w:rPr>
          <w:rFonts w:hint="eastAsia" w:ascii="仿宋" w:hAnsi="仿宋" w:eastAsia="仿宋" w:cs="仿宋"/>
          <w:color w:val="auto"/>
          <w:kern w:val="28"/>
          <w:sz w:val="24"/>
          <w:szCs w:val="24"/>
          <w:highlight w:val="none"/>
        </w:rPr>
        <w:t>资料，并对其准确性、可靠性负责。</w:t>
      </w:r>
    </w:p>
    <w:p w14:paraId="48C97588">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28"/>
          <w:sz w:val="24"/>
          <w:szCs w:val="24"/>
          <w:highlight w:val="none"/>
        </w:rPr>
        <w:t>、</w:t>
      </w:r>
      <w:r>
        <w:rPr>
          <w:rFonts w:hint="eastAsia" w:ascii="仿宋" w:hAnsi="仿宋" w:eastAsia="仿宋" w:cs="仿宋"/>
          <w:color w:val="auto"/>
          <w:sz w:val="24"/>
          <w:szCs w:val="24"/>
          <w:highlight w:val="none"/>
        </w:rPr>
        <w:t>没有甲方事先书面同意，乙方不得将由甲方提供的有关合同或任何合同条文、计划、方案、提供给与履行本合同无关的任何其他人。即使向履行本合同有关的人员提供，也应注意保密并限于履行合同的必需范围。</w:t>
      </w:r>
    </w:p>
    <w:p w14:paraId="291CB4DB">
      <w:pPr>
        <w:keepNext w:val="0"/>
        <w:keepLines w:val="0"/>
        <w:pageBreakBefore w:val="0"/>
        <w:kinsoku/>
        <w:wordWrap/>
        <w:overflowPunct/>
        <w:topLinePunct w:val="0"/>
        <w:autoSpaceDE/>
        <w:autoSpaceDN/>
        <w:bidi w:val="0"/>
        <w:snapToGrid w:val="0"/>
        <w:spacing w:line="4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四、知识产权</w:t>
      </w:r>
    </w:p>
    <w:p w14:paraId="4C7AA6B9">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乙方应保证提供服务过程中不会侵犯任何第三方的知识产权。</w:t>
      </w:r>
    </w:p>
    <w:p w14:paraId="238B7412">
      <w:pPr>
        <w:pStyle w:val="28"/>
        <w:keepNext w:val="0"/>
        <w:keepLines w:val="0"/>
        <w:pageBreakBefore w:val="0"/>
        <w:kinsoku/>
        <w:wordWrap/>
        <w:overflowPunct/>
        <w:topLinePunct w:val="0"/>
        <w:autoSpaceDE/>
        <w:autoSpaceDN/>
        <w:bidi w:val="0"/>
        <w:snapToGrid w:val="0"/>
        <w:spacing w:before="0" w:beforeAutospacing="0" w:after="0" w:afterAutospacing="0" w:line="4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五、履约保证金</w:t>
      </w:r>
    </w:p>
    <w:p w14:paraId="67B19780">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本项目无履约保证金。</w:t>
      </w:r>
    </w:p>
    <w:p w14:paraId="33EA589B">
      <w:pPr>
        <w:pStyle w:val="28"/>
        <w:keepNext w:val="0"/>
        <w:keepLines w:val="0"/>
        <w:pageBreakBefore w:val="0"/>
        <w:kinsoku/>
        <w:wordWrap/>
        <w:overflowPunct/>
        <w:topLinePunct w:val="0"/>
        <w:autoSpaceDE/>
        <w:autoSpaceDN/>
        <w:bidi w:val="0"/>
        <w:snapToGrid w:val="0"/>
        <w:spacing w:before="0" w:beforeAutospacing="0" w:after="0" w:afterAutospacing="0" w:line="4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六、转包或分包</w:t>
      </w:r>
    </w:p>
    <w:p w14:paraId="5AC8DB21">
      <w:pPr>
        <w:keepNext w:val="0"/>
        <w:keepLines w:val="0"/>
        <w:pageBreakBefore w:val="0"/>
        <w:kinsoku/>
        <w:wordWrap/>
        <w:overflowPunct/>
        <w:topLinePunct w:val="0"/>
        <w:autoSpaceDE/>
        <w:autoSpaceDN/>
        <w:bidi w:val="0"/>
        <w:adjustRightInd/>
        <w:spacing w:line="460" w:lineRule="exact"/>
        <w:ind w:firstLine="480"/>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1.本合同范围的服务，应由乙方直接供应，不得转让他人供应；</w:t>
      </w:r>
    </w:p>
    <w:p w14:paraId="15D587C4">
      <w:pPr>
        <w:keepNext w:val="0"/>
        <w:keepLines w:val="0"/>
        <w:pageBreakBefore w:val="0"/>
        <w:kinsoku/>
        <w:wordWrap/>
        <w:overflowPunct/>
        <w:topLinePunct w:val="0"/>
        <w:autoSpaceDE/>
        <w:autoSpaceDN/>
        <w:bidi w:val="0"/>
        <w:adjustRightInd/>
        <w:spacing w:line="460" w:lineRule="exact"/>
        <w:ind w:firstLine="480"/>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2.得到甲方书面同意，乙方可以将合同项下的非主体、非关键性工作分包给他人完成，接受分包的人应当具备相应的资格条件，并不得再次分包，分包后不能解除乙方履行本合同的责任和义务，接受分包的人与乙方共同对甲方连带承担合同的责任和义务。</w:t>
      </w:r>
    </w:p>
    <w:p w14:paraId="1D011A77">
      <w:pPr>
        <w:keepNext w:val="0"/>
        <w:keepLines w:val="0"/>
        <w:pageBreakBefore w:val="0"/>
        <w:kinsoku/>
        <w:wordWrap/>
        <w:overflowPunct/>
        <w:topLinePunct w:val="0"/>
        <w:autoSpaceDE/>
        <w:autoSpaceDN/>
        <w:bidi w:val="0"/>
        <w:adjustRightInd/>
        <w:spacing w:line="460" w:lineRule="exact"/>
        <w:ind w:firstLine="480"/>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3.如有转让和未经甲方同意的分包行为，甲方有权解除合同，没收履约保证金并追究乙方的违约责任。</w:t>
      </w:r>
    </w:p>
    <w:p w14:paraId="5ED213E6">
      <w:pPr>
        <w:keepNext w:val="0"/>
        <w:keepLines w:val="0"/>
        <w:pageBreakBefore w:val="0"/>
        <w:kinsoku/>
        <w:wordWrap/>
        <w:overflowPunct/>
        <w:topLinePunct w:val="0"/>
        <w:autoSpaceDE/>
        <w:autoSpaceDN/>
        <w:bidi w:val="0"/>
        <w:snapToGrid w:val="0"/>
        <w:spacing w:line="4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七、服务质量保证期和服务质量保证金（选用）</w:t>
      </w:r>
    </w:p>
    <w:p w14:paraId="325BC936">
      <w:pPr>
        <w:pStyle w:val="28"/>
        <w:keepNext w:val="0"/>
        <w:keepLines w:val="0"/>
        <w:pageBreakBefore w:val="0"/>
        <w:kinsoku/>
        <w:wordWrap/>
        <w:overflowPunct/>
        <w:topLinePunct w:val="0"/>
        <w:autoSpaceDE/>
        <w:autoSpaceDN/>
        <w:bidi w:val="0"/>
        <w:snapToGrid w:val="0"/>
        <w:spacing w:before="0" w:beforeAutospacing="0" w:after="0" w:afterAutospacing="0"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402" w:name="OLE_LINK1"/>
      <w:r>
        <w:rPr>
          <w:rFonts w:hint="eastAsia" w:ascii="仿宋" w:hAnsi="仿宋" w:eastAsia="仿宋" w:cs="仿宋"/>
          <w:color w:val="auto"/>
          <w:sz w:val="24"/>
          <w:szCs w:val="24"/>
          <w:highlight w:val="none"/>
        </w:rPr>
        <w:t>服务</w:t>
      </w:r>
      <w:bookmarkStart w:id="403" w:name="OLE_LINK3"/>
      <w:r>
        <w:rPr>
          <w:rFonts w:hint="eastAsia" w:ascii="仿宋" w:hAnsi="仿宋" w:eastAsia="仿宋" w:cs="仿宋"/>
          <w:color w:val="auto"/>
          <w:sz w:val="24"/>
          <w:szCs w:val="24"/>
          <w:highlight w:val="none"/>
        </w:rPr>
        <w:t>质量保证期</w:t>
      </w:r>
      <w:bookmarkEnd w:id="403"/>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年。（自验收合格之日起计）</w:t>
      </w:r>
      <w:bookmarkEnd w:id="402"/>
    </w:p>
    <w:p w14:paraId="1930F75D">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2.服务质量保证金：</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kern w:val="0"/>
          <w:sz w:val="24"/>
          <w:szCs w:val="24"/>
          <w:highlight w:val="none"/>
        </w:rPr>
        <w:t>。</w:t>
      </w:r>
    </w:p>
    <w:p w14:paraId="0F482BE8">
      <w:pPr>
        <w:keepNext w:val="0"/>
        <w:keepLines w:val="0"/>
        <w:pageBreakBefore w:val="0"/>
        <w:kinsoku/>
        <w:wordWrap/>
        <w:overflowPunct/>
        <w:topLinePunct w:val="0"/>
        <w:autoSpaceDE/>
        <w:autoSpaceDN/>
        <w:bidi w:val="0"/>
        <w:snapToGrid w:val="0"/>
        <w:spacing w:line="4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八、合同履行时间、履行方式及履行地点</w:t>
      </w:r>
    </w:p>
    <w:p w14:paraId="5ACCE471">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1.履行时间：</w:t>
      </w:r>
      <w:r>
        <w:rPr>
          <w:rFonts w:hint="eastAsia" w:ascii="仿宋" w:hAnsi="仿宋" w:eastAsia="仿宋" w:cs="仿宋"/>
          <w:color w:val="auto"/>
          <w:sz w:val="24"/>
          <w:szCs w:val="24"/>
          <w:highlight w:val="none"/>
          <w:lang w:val="en-US" w:eastAsia="zh-CN"/>
        </w:rPr>
        <w:t>原则上本项目应于</w:t>
      </w:r>
      <w:r>
        <w:rPr>
          <w:rFonts w:hint="eastAsia" w:ascii="仿宋" w:hAnsi="仿宋" w:eastAsia="仿宋" w:cs="仿宋"/>
          <w:color w:val="auto"/>
          <w:sz w:val="24"/>
          <w:szCs w:val="24"/>
          <w:highlight w:val="none"/>
        </w:rPr>
        <w:t>2025年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月底前完</w:t>
      </w:r>
      <w:r>
        <w:rPr>
          <w:rFonts w:hint="eastAsia" w:ascii="仿宋" w:hAnsi="仿宋" w:eastAsia="仿宋" w:cs="仿宋"/>
          <w:color w:val="auto"/>
          <w:sz w:val="24"/>
          <w:szCs w:val="24"/>
          <w:highlight w:val="none"/>
          <w:lang w:val="en-US" w:eastAsia="zh-CN"/>
        </w:rPr>
        <w:t>全部</w:t>
      </w:r>
      <w:r>
        <w:rPr>
          <w:rFonts w:hint="eastAsia" w:ascii="仿宋" w:hAnsi="仿宋" w:eastAsia="仿宋" w:cs="仿宋"/>
          <w:color w:val="auto"/>
          <w:sz w:val="24"/>
          <w:szCs w:val="24"/>
          <w:highlight w:val="none"/>
        </w:rPr>
        <w:t>调查</w:t>
      </w:r>
      <w:r>
        <w:rPr>
          <w:rFonts w:hint="eastAsia" w:ascii="仿宋" w:hAnsi="仿宋" w:eastAsia="仿宋" w:cs="仿宋"/>
          <w:color w:val="auto"/>
          <w:sz w:val="24"/>
          <w:szCs w:val="24"/>
          <w:highlight w:val="none"/>
          <w:lang w:val="en-US" w:eastAsia="zh-CN"/>
        </w:rPr>
        <w:t>工作内容，其中2025年8月底前需完成农村宅基地及集体建设用地地籍调查成果省级汇交。</w:t>
      </w:r>
      <w:r>
        <w:rPr>
          <w:rFonts w:hint="eastAsia" w:ascii="仿宋" w:hAnsi="仿宋" w:eastAsia="仿宋" w:cs="仿宋"/>
          <w:color w:val="auto"/>
          <w:sz w:val="24"/>
          <w:highlight w:val="none"/>
        </w:rPr>
        <w:t>如果因政策调整而导致工期变化的，则由双方友好协商并顺延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同时在</w:t>
      </w:r>
      <w:r>
        <w:rPr>
          <w:rFonts w:hint="eastAsia" w:ascii="仿宋" w:hAnsi="仿宋" w:eastAsia="仿宋" w:cs="仿宋"/>
          <w:color w:val="auto"/>
          <w:sz w:val="24"/>
          <w:szCs w:val="24"/>
          <w:highlight w:val="none"/>
          <w:lang w:val="en-US" w:eastAsia="zh-CN"/>
        </w:rPr>
        <w:t>项目最终成果资料全部交付甲方后，做好与甲方向省级汇交成果的相关配合工作。</w:t>
      </w:r>
      <w:r>
        <w:rPr>
          <w:rFonts w:hint="eastAsia" w:ascii="仿宋" w:hAnsi="仿宋" w:eastAsia="仿宋" w:cs="仿宋"/>
          <w:color w:val="auto"/>
          <w:sz w:val="24"/>
          <w:highlight w:val="none"/>
        </w:rPr>
        <w:t xml:space="preserve"> </w:t>
      </w:r>
    </w:p>
    <w:p w14:paraId="30C346A9">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2.履行方式：</w:t>
      </w:r>
      <w:r>
        <w:rPr>
          <w:rFonts w:hint="eastAsia" w:ascii="仿宋" w:hAnsi="仿宋" w:eastAsia="仿宋" w:cs="仿宋"/>
          <w:color w:val="auto"/>
          <w:sz w:val="24"/>
          <w:szCs w:val="24"/>
          <w:highlight w:val="none"/>
          <w:lang w:eastAsia="zh-CN"/>
        </w:rPr>
        <w:t>直接服务</w:t>
      </w:r>
      <w:r>
        <w:rPr>
          <w:rFonts w:hint="eastAsia" w:ascii="仿宋" w:hAnsi="仿宋" w:eastAsia="仿宋" w:cs="仿宋"/>
          <w:color w:val="auto"/>
          <w:sz w:val="24"/>
          <w:szCs w:val="24"/>
          <w:highlight w:val="none"/>
        </w:rPr>
        <w:t xml:space="preserve"> </w:t>
      </w:r>
    </w:p>
    <w:p w14:paraId="433BB6D4">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3.履行地点：江山市</w:t>
      </w:r>
    </w:p>
    <w:p w14:paraId="6206BFA0">
      <w:pPr>
        <w:keepNext w:val="0"/>
        <w:keepLines w:val="0"/>
        <w:pageBreakBefore w:val="0"/>
        <w:kinsoku/>
        <w:wordWrap/>
        <w:overflowPunct/>
        <w:topLinePunct w:val="0"/>
        <w:autoSpaceDE/>
        <w:autoSpaceDN/>
        <w:bidi w:val="0"/>
        <w:snapToGrid w:val="0"/>
        <w:spacing w:line="4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九、款项支付</w:t>
      </w:r>
    </w:p>
    <w:p w14:paraId="6837A1BA">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bookmarkStart w:id="404" w:name="_Toc85302628"/>
      <w:bookmarkStart w:id="405" w:name="_Toc85302533"/>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合同签订后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甲方凭乙方开具的正式发票在</w:t>
      </w:r>
      <w:r>
        <w:rPr>
          <w:rFonts w:hint="eastAsia" w:ascii="仿宋" w:hAnsi="仿宋" w:eastAsia="仿宋" w:cs="仿宋"/>
          <w:color w:val="auto"/>
          <w:sz w:val="24"/>
          <w:szCs w:val="24"/>
          <w:highlight w:val="none"/>
        </w:rPr>
        <w:t>15工作日内支付</w:t>
      </w:r>
      <w:r>
        <w:rPr>
          <w:rFonts w:hint="eastAsia" w:ascii="仿宋" w:hAnsi="仿宋" w:eastAsia="仿宋" w:cs="仿宋"/>
          <w:color w:val="auto"/>
          <w:sz w:val="24"/>
          <w:szCs w:val="24"/>
          <w:highlight w:val="none"/>
          <w:lang w:val="en-US" w:eastAsia="zh-CN"/>
        </w:rPr>
        <w:t>合同总额</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w:t>
      </w:r>
    </w:p>
    <w:bookmarkEnd w:id="404"/>
    <w:bookmarkEnd w:id="405"/>
    <w:p w14:paraId="1A0EDFE5">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3.在项目最终成果资料全部交付并通过甲方组织的质量检查后，甲方凭乙方开具的正式发票</w:t>
      </w:r>
      <w:r>
        <w:rPr>
          <w:rFonts w:hint="eastAsia" w:ascii="仿宋" w:hAnsi="仿宋" w:eastAsia="仿宋" w:cs="仿宋"/>
          <w:color w:val="auto"/>
          <w:sz w:val="24"/>
          <w:highlight w:val="none"/>
        </w:rPr>
        <w:t>在15工作日内支付剩余合同款项。</w:t>
      </w:r>
    </w:p>
    <w:p w14:paraId="4E93E3D5">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4.付款前乙方需向甲方交付完整的技术资料及有效的增值税发票。</w:t>
      </w:r>
    </w:p>
    <w:p w14:paraId="27D2A1DF">
      <w:pPr>
        <w:keepNext w:val="0"/>
        <w:keepLines w:val="0"/>
        <w:pageBreakBefore w:val="0"/>
        <w:kinsoku/>
        <w:wordWrap/>
        <w:overflowPunct/>
        <w:topLinePunct w:val="0"/>
        <w:autoSpaceDE/>
        <w:autoSpaceDN/>
        <w:bidi w:val="0"/>
        <w:adjustRightInd/>
        <w:spacing w:line="4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十、</w:t>
      </w:r>
      <w:r>
        <w:rPr>
          <w:rFonts w:hint="eastAsia" w:ascii="仿宋" w:hAnsi="仿宋" w:eastAsia="仿宋" w:cs="仿宋"/>
          <w:b/>
          <w:color w:val="auto"/>
          <w:sz w:val="24"/>
          <w:szCs w:val="24"/>
          <w:highlight w:val="none"/>
        </w:rPr>
        <w:t>税费</w:t>
      </w:r>
    </w:p>
    <w:p w14:paraId="686A0F2A">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本合同执行中相关的一切税费均由乙方负担。</w:t>
      </w:r>
    </w:p>
    <w:p w14:paraId="0FF78643">
      <w:pPr>
        <w:keepNext w:val="0"/>
        <w:keepLines w:val="0"/>
        <w:pageBreakBefore w:val="0"/>
        <w:kinsoku/>
        <w:wordWrap/>
        <w:overflowPunct/>
        <w:topLinePunct w:val="0"/>
        <w:autoSpaceDE/>
        <w:autoSpaceDN/>
        <w:bidi w:val="0"/>
        <w:snapToGrid w:val="0"/>
        <w:spacing w:line="4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rPr>
        <w:t>、质量保证及后续服务</w:t>
      </w:r>
    </w:p>
    <w:p w14:paraId="3A647996">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1.乙方应按招标文件规定向甲方提供服务。</w:t>
      </w:r>
    </w:p>
    <w:p w14:paraId="36AD57C5">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3.如在使用过程中发生问题，乙方在接到甲方通知后在小时内到达甲方现场。</w:t>
      </w:r>
    </w:p>
    <w:p w14:paraId="5AB25FEC">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4.在服务质量保证期内，乙方应对出现的质量及安全问题负责处理解决并承担一切费用。</w:t>
      </w:r>
    </w:p>
    <w:p w14:paraId="3EE65373">
      <w:pPr>
        <w:keepNext w:val="0"/>
        <w:keepLines w:val="0"/>
        <w:pageBreakBefore w:val="0"/>
        <w:kinsoku/>
        <w:wordWrap/>
        <w:overflowPunct/>
        <w:topLinePunct w:val="0"/>
        <w:autoSpaceDE/>
        <w:autoSpaceDN/>
        <w:bidi w:val="0"/>
        <w:snapToGrid w:val="0"/>
        <w:spacing w:line="460" w:lineRule="exact"/>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十二、违约责任</w:t>
      </w:r>
    </w:p>
    <w:p w14:paraId="58198A11">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1.如甲方未按合同规定期限向乙方付费，经乙方书面催讨后仍未支付时，甲方应承担当季应付款每日千分之三以内的逾期付款违约金。</w:t>
      </w:r>
    </w:p>
    <w:p w14:paraId="7154493D">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2.如乙方未能按合同要求进行服务给甲方造成较大影响和重大损失时，根据考核结果甲方有权向乙方处以全年合同金额百分之五以内的违约金。</w:t>
      </w:r>
    </w:p>
    <w:p w14:paraId="199CA989">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3.因乙方在管理中的过错或违反本合同的约定进行管理造成甲方或第三人损失的，乙方应依法承担赔偿责任，若乙方管理混乱或多次出现安全责任事故，甲方可中止合同。</w:t>
      </w:r>
    </w:p>
    <w:p w14:paraId="1A8B14CF">
      <w:pPr>
        <w:keepNext w:val="0"/>
        <w:keepLines w:val="0"/>
        <w:pageBreakBefore w:val="0"/>
        <w:kinsoku/>
        <w:wordWrap/>
        <w:overflowPunct/>
        <w:topLinePunct w:val="0"/>
        <w:autoSpaceDE/>
        <w:autoSpaceDN/>
        <w:bidi w:val="0"/>
        <w:spacing w:line="460" w:lineRule="exact"/>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十三、不可抗力事件处理</w:t>
      </w:r>
    </w:p>
    <w:p w14:paraId="2D4BCBCC">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042D437E">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35BF9993">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3.不可抗力事件延续120天以上，双方应通过友好协商，确定是否继续履行合同。</w:t>
      </w:r>
    </w:p>
    <w:p w14:paraId="75F0E046">
      <w:pPr>
        <w:keepNext w:val="0"/>
        <w:keepLines w:val="0"/>
        <w:pageBreakBefore w:val="0"/>
        <w:kinsoku/>
        <w:wordWrap/>
        <w:overflowPunct/>
        <w:topLinePunct w:val="0"/>
        <w:autoSpaceDE/>
        <w:autoSpaceDN/>
        <w:bidi w:val="0"/>
        <w:snapToGrid w:val="0"/>
        <w:spacing w:line="460" w:lineRule="exact"/>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十四、诉讼</w:t>
      </w:r>
    </w:p>
    <w:p w14:paraId="004B7CFE">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双方在执行合同中所发生的一切争议，应通过协商解决。如协商不成，可向甲方所在地法院起诉。</w:t>
      </w:r>
    </w:p>
    <w:p w14:paraId="6F05F845">
      <w:pPr>
        <w:keepNext w:val="0"/>
        <w:keepLines w:val="0"/>
        <w:pageBreakBefore w:val="0"/>
        <w:kinsoku/>
        <w:wordWrap/>
        <w:overflowPunct/>
        <w:topLinePunct w:val="0"/>
        <w:autoSpaceDE/>
        <w:autoSpaceDN/>
        <w:bidi w:val="0"/>
        <w:spacing w:line="4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w:t>
      </w:r>
      <w:bookmarkEnd w:id="399"/>
      <w:bookmarkEnd w:id="400"/>
      <w:bookmarkEnd w:id="401"/>
      <w:r>
        <w:rPr>
          <w:rFonts w:hint="eastAsia" w:ascii="仿宋" w:hAnsi="仿宋" w:eastAsia="仿宋" w:cs="仿宋"/>
          <w:b/>
          <w:color w:val="auto"/>
          <w:sz w:val="24"/>
          <w:szCs w:val="24"/>
          <w:highlight w:val="none"/>
        </w:rPr>
        <w:t>合同生效及其它</w:t>
      </w:r>
    </w:p>
    <w:p w14:paraId="28A57FD1">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1.合同执行中涉及采购资金和采购内容修改或补充的，须经政府采购监督管理部门审批，并签书面补充协议报政府采购监督管理部门备案，方可作为主合同不可分割的一部分。</w:t>
      </w:r>
    </w:p>
    <w:p w14:paraId="1633DFC2">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2.本合同未尽事宜，遵照《民法典》有关条文执行。</w:t>
      </w:r>
    </w:p>
    <w:p w14:paraId="53579ED2">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3.本合同经甲方、乙方法定代表人或其委托人签字并加盖双方公章，经采购机构公告备案后生效。</w:t>
      </w:r>
    </w:p>
    <w:p w14:paraId="2604EDBF">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4.本合同一式六份，甲方三份、乙方二份；采购机构一份。</w:t>
      </w:r>
    </w:p>
    <w:p w14:paraId="2AB6EB16">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14:paraId="76DEDB99">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14:paraId="3541B5E3">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地址：                                   地址：</w:t>
      </w:r>
    </w:p>
    <w:p w14:paraId="52A30EFE">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w:t>
      </w:r>
    </w:p>
    <w:p w14:paraId="0747597E">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或授权代表（签字）: </w:t>
      </w:r>
    </w:p>
    <w:p w14:paraId="1F66FE15">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14:paraId="26A4CF59">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14:paraId="0220BA11">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14:paraId="35B87DDB">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14:paraId="1B5D43BB">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                               开户名称：</w:t>
      </w:r>
    </w:p>
    <w:p w14:paraId="6BE61DA3">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                               开户账号：</w:t>
      </w:r>
    </w:p>
    <w:p w14:paraId="70411376">
      <w:pPr>
        <w:rPr>
          <w:rFonts w:ascii="宋体" w:hAnsi="宋体" w:cs="宋体"/>
          <w:color w:val="auto"/>
          <w:sz w:val="24"/>
          <w:highlight w:val="none"/>
        </w:rPr>
      </w:pPr>
      <w:r>
        <w:rPr>
          <w:rFonts w:hint="eastAsia" w:ascii="宋体" w:hAnsi="宋体" w:cs="宋体"/>
          <w:color w:val="auto"/>
          <w:sz w:val="24"/>
          <w:highlight w:val="none"/>
        </w:rPr>
        <w:br w:type="page"/>
      </w:r>
    </w:p>
    <w:p w14:paraId="6772DFB1">
      <w:pPr>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4"/>
      <w:r>
        <w:rPr>
          <w:rFonts w:ascii="仿宋" w:hAnsi="仿宋" w:eastAsia="仿宋" w:cs="仿宋_GB2312"/>
          <w:b/>
          <w:color w:val="auto"/>
          <w:sz w:val="36"/>
          <w:szCs w:val="20"/>
          <w:highlight w:val="none"/>
        </w:rPr>
        <w:t xml:space="preserve"> </w:t>
      </w:r>
      <w:bookmarkEnd w:id="395"/>
      <w:r>
        <w:rPr>
          <w:rFonts w:hint="eastAsia" w:ascii="仿宋" w:hAnsi="仿宋" w:eastAsia="仿宋" w:cs="仿宋_GB2312"/>
          <w:b/>
          <w:color w:val="auto"/>
          <w:sz w:val="36"/>
          <w:szCs w:val="20"/>
          <w:highlight w:val="none"/>
        </w:rPr>
        <w:t>应提交的有关格式范例</w:t>
      </w:r>
    </w:p>
    <w:p w14:paraId="7A7657E0">
      <w:pPr>
        <w:snapToGrid w:val="0"/>
        <w:spacing w:line="360" w:lineRule="auto"/>
        <w:ind w:right="482"/>
        <w:jc w:val="center"/>
        <w:outlineLvl w:val="0"/>
        <w:rPr>
          <w:rFonts w:ascii="FangSong_GB2312" w:hAnsi="仿宋" w:eastAsia="FangSong_GB2312" w:cs="FangSong_GB2312"/>
          <w:b/>
          <w:color w:val="auto"/>
          <w:kern w:val="0"/>
          <w:sz w:val="32"/>
          <w:szCs w:val="32"/>
          <w:highlight w:val="none"/>
        </w:rPr>
      </w:pPr>
      <w:bookmarkStart w:id="406" w:name="_Toc95386647"/>
      <w:bookmarkStart w:id="407" w:name="_Toc95379698"/>
      <w:bookmarkStart w:id="408" w:name="_Toc95387083"/>
      <w:bookmarkStart w:id="409" w:name="_Toc84841485"/>
      <w:bookmarkStart w:id="410" w:name="_Toc95384924"/>
      <w:bookmarkStart w:id="411" w:name="_Toc102563699"/>
      <w:bookmarkStart w:id="412" w:name="_Toc102564044"/>
      <w:bookmarkStart w:id="413" w:name="_Toc84841350"/>
      <w:bookmarkStart w:id="414" w:name="_Toc102565192"/>
      <w:bookmarkStart w:id="415" w:name="_Toc14964497"/>
      <w:bookmarkStart w:id="416" w:name="_Toc95386530"/>
      <w:bookmarkStart w:id="417" w:name="_Toc102563976"/>
      <w:bookmarkStart w:id="418" w:name="_Toc95379988"/>
    </w:p>
    <w:p w14:paraId="60A4D9F5">
      <w:pPr>
        <w:spacing w:line="360" w:lineRule="auto"/>
        <w:ind w:right="420"/>
        <w:jc w:val="cente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14:paraId="2FFFB70F">
      <w:pPr>
        <w:snapToGrid w:val="0"/>
        <w:spacing w:line="360" w:lineRule="auto"/>
        <w:ind w:right="482"/>
        <w:jc w:val="center"/>
        <w:outlineLvl w:val="0"/>
        <w:rPr>
          <w:rFonts w:ascii="FangSong_GB2312" w:hAnsi="仿宋" w:eastAsia="FangSong_GB2312" w:cs="FangSong_GB2312"/>
          <w:b/>
          <w:color w:val="auto"/>
          <w:kern w:val="0"/>
          <w:sz w:val="32"/>
          <w:szCs w:val="32"/>
          <w:highlight w:val="none"/>
        </w:rPr>
      </w:pPr>
    </w:p>
    <w:p w14:paraId="0CF2D3DF">
      <w:pPr>
        <w:snapToGrid w:val="0"/>
        <w:spacing w:line="360" w:lineRule="auto"/>
        <w:ind w:right="482"/>
        <w:jc w:val="center"/>
        <w:outlineLvl w:val="0"/>
        <w:rPr>
          <w:rFonts w:ascii="FangSong_GB2312" w:hAnsi="仿宋" w:eastAsia="FangSong_GB2312" w:cs="FangSong_GB2312"/>
          <w:b/>
          <w:color w:val="auto"/>
          <w:kern w:val="0"/>
          <w:sz w:val="32"/>
          <w:szCs w:val="32"/>
          <w:highlight w:val="none"/>
        </w:rPr>
      </w:pPr>
      <w:r>
        <w:rPr>
          <w:rFonts w:hint="eastAsia" w:ascii="FangSong_GB2312" w:hAnsi="仿宋" w:eastAsia="FangSong_GB2312" w:cs="FangSong_GB2312"/>
          <w:b/>
          <w:color w:val="auto"/>
          <w:kern w:val="0"/>
          <w:sz w:val="32"/>
          <w:szCs w:val="32"/>
          <w:highlight w:val="none"/>
        </w:rPr>
        <w:t>资格文件封面</w:t>
      </w:r>
      <w:bookmarkEnd w:id="406"/>
      <w:bookmarkEnd w:id="407"/>
      <w:bookmarkEnd w:id="408"/>
      <w:bookmarkEnd w:id="409"/>
      <w:bookmarkEnd w:id="410"/>
      <w:bookmarkEnd w:id="411"/>
      <w:bookmarkEnd w:id="412"/>
      <w:bookmarkEnd w:id="413"/>
      <w:bookmarkEnd w:id="414"/>
      <w:bookmarkEnd w:id="415"/>
      <w:bookmarkEnd w:id="416"/>
      <w:bookmarkEnd w:id="417"/>
      <w:bookmarkEnd w:id="418"/>
    </w:p>
    <w:p w14:paraId="043BE072">
      <w:pPr>
        <w:ind w:left="1800" w:leftChars="857"/>
        <w:jc w:val="right"/>
        <w:rPr>
          <w:rFonts w:ascii="宋体" w:hAnsi="宋体"/>
          <w:color w:val="auto"/>
          <w:sz w:val="24"/>
          <w:highlight w:val="none"/>
        </w:rPr>
      </w:pPr>
    </w:p>
    <w:p w14:paraId="28D13B46">
      <w:pPr>
        <w:rPr>
          <w:rFonts w:ascii="宋体" w:hAnsi="宋体"/>
          <w:color w:val="auto"/>
          <w:sz w:val="24"/>
          <w:highlight w:val="none"/>
        </w:rPr>
      </w:pPr>
    </w:p>
    <w:p w14:paraId="6E822CBB">
      <w:pPr>
        <w:rPr>
          <w:rFonts w:ascii="宋体" w:hAnsi="宋体"/>
          <w:color w:val="auto"/>
          <w:sz w:val="24"/>
          <w:highlight w:val="none"/>
        </w:rPr>
      </w:pPr>
    </w:p>
    <w:p w14:paraId="24EB97E6">
      <w:pPr>
        <w:rPr>
          <w:rFonts w:ascii="宋体" w:hAnsi="宋体"/>
          <w:color w:val="auto"/>
          <w:sz w:val="24"/>
          <w:highlight w:val="none"/>
        </w:rPr>
      </w:pPr>
    </w:p>
    <w:p w14:paraId="47858FD8">
      <w:pPr>
        <w:rPr>
          <w:rFonts w:ascii="宋体" w:hAnsi="宋体"/>
          <w:color w:val="auto"/>
          <w:sz w:val="24"/>
          <w:highlight w:val="none"/>
        </w:rPr>
      </w:pPr>
    </w:p>
    <w:p w14:paraId="00860F8C">
      <w:pPr>
        <w:rPr>
          <w:rFonts w:ascii="宋体" w:hAnsi="宋体"/>
          <w:color w:val="auto"/>
          <w:sz w:val="24"/>
          <w:highlight w:val="none"/>
        </w:rPr>
      </w:pPr>
    </w:p>
    <w:p w14:paraId="4E1C0DA8">
      <w:pPr>
        <w:snapToGrid w:val="0"/>
        <w:spacing w:line="520" w:lineRule="exact"/>
        <w:jc w:val="center"/>
        <w:rPr>
          <w:rFonts w:ascii="宋体" w:hAnsi="宋体"/>
          <w:color w:val="auto"/>
          <w:sz w:val="24"/>
          <w:highlight w:val="none"/>
        </w:rPr>
      </w:pPr>
      <w:r>
        <w:rPr>
          <w:rFonts w:hint="eastAsia" w:ascii="宋体" w:hAnsi="宋体"/>
          <w:color w:val="auto"/>
          <w:sz w:val="24"/>
          <w:highlight w:val="none"/>
        </w:rPr>
        <w:t>资格文件</w:t>
      </w:r>
    </w:p>
    <w:p w14:paraId="7261EFB4">
      <w:pPr>
        <w:snapToGrid w:val="0"/>
        <w:spacing w:line="520" w:lineRule="exact"/>
        <w:ind w:firstLine="1682" w:firstLineChars="698"/>
        <w:rPr>
          <w:rFonts w:ascii="宋体" w:hAnsi="宋体"/>
          <w:b/>
          <w:color w:val="auto"/>
          <w:sz w:val="24"/>
          <w:highlight w:val="none"/>
        </w:rPr>
      </w:pPr>
    </w:p>
    <w:p w14:paraId="79469236">
      <w:pPr>
        <w:snapToGrid w:val="0"/>
        <w:spacing w:line="400" w:lineRule="exact"/>
        <w:ind w:firstLine="840" w:firstLineChars="350"/>
        <w:rPr>
          <w:rFonts w:ascii="FangSong_GB2312" w:hAnsi="仿宋" w:eastAsia="FangSong_GB2312" w:cs="FangSong_GB2312"/>
          <w:color w:val="auto"/>
          <w:sz w:val="24"/>
          <w:highlight w:val="none"/>
          <w:u w:val="single"/>
        </w:rPr>
      </w:pPr>
      <w:bookmarkStart w:id="419" w:name="_Toc357410802"/>
      <w:r>
        <w:rPr>
          <w:rFonts w:hint="eastAsia" w:ascii="宋体" w:hAnsi="宋体"/>
          <w:color w:val="auto"/>
          <w:sz w:val="24"/>
          <w:highlight w:val="none"/>
        </w:rPr>
        <w:t xml:space="preserve">     </w:t>
      </w:r>
      <w:bookmarkEnd w:id="419"/>
      <w:r>
        <w:rPr>
          <w:rFonts w:hint="eastAsia" w:ascii="FangSong_GB2312" w:hAnsi="仿宋" w:eastAsia="FangSong_GB2312" w:cs="FangSong_GB2312"/>
          <w:color w:val="auto"/>
          <w:sz w:val="24"/>
          <w:highlight w:val="none"/>
        </w:rPr>
        <w:t>项目名称：</w:t>
      </w:r>
      <w:r>
        <w:rPr>
          <w:rFonts w:hint="eastAsia" w:ascii="FangSong_GB2312" w:hAnsi="仿宋" w:eastAsia="FangSong_GB2312" w:cs="FangSong_GB2312"/>
          <w:color w:val="auto"/>
          <w:sz w:val="24"/>
          <w:highlight w:val="none"/>
          <w:u w:val="single"/>
        </w:rPr>
        <w:t xml:space="preserve">                  </w:t>
      </w:r>
      <w:r>
        <w:rPr>
          <w:rFonts w:hint="eastAsia" w:ascii="FangSong_GB2312" w:hAnsi="仿宋" w:cs="FangSong_GB2312" w:eastAsiaTheme="minorEastAsia"/>
          <w:color w:val="auto"/>
          <w:sz w:val="24"/>
          <w:highlight w:val="none"/>
          <w:u w:val="single"/>
        </w:rPr>
        <w:t xml:space="preserve">    </w:t>
      </w:r>
      <w:r>
        <w:rPr>
          <w:rFonts w:hint="eastAsia" w:ascii="FangSong_GB2312" w:hAnsi="仿宋" w:eastAsia="FangSong_GB2312" w:cs="FangSong_GB2312"/>
          <w:color w:val="auto"/>
          <w:sz w:val="24"/>
          <w:highlight w:val="none"/>
          <w:u w:val="single"/>
        </w:rPr>
        <w:t xml:space="preserve">  </w:t>
      </w:r>
    </w:p>
    <w:p w14:paraId="0A025941">
      <w:pPr>
        <w:snapToGrid w:val="0"/>
        <w:spacing w:line="600" w:lineRule="exact"/>
        <w:ind w:firstLine="840" w:firstLineChars="350"/>
        <w:rPr>
          <w:rFonts w:ascii="宋体" w:hAnsi="宋体"/>
          <w:color w:val="auto"/>
          <w:sz w:val="24"/>
          <w:highlight w:val="none"/>
        </w:rPr>
      </w:pPr>
    </w:p>
    <w:p w14:paraId="030634C2">
      <w:pPr>
        <w:snapToGrid w:val="0"/>
        <w:spacing w:line="400" w:lineRule="exact"/>
        <w:ind w:firstLine="840" w:firstLineChars="350"/>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项目编号：</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p>
    <w:p w14:paraId="7B826B11">
      <w:pPr>
        <w:snapToGrid w:val="0"/>
        <w:spacing w:line="600" w:lineRule="exact"/>
        <w:ind w:firstLine="840" w:firstLineChars="350"/>
        <w:rPr>
          <w:rFonts w:ascii="宋体" w:hAnsi="宋体"/>
          <w:color w:val="auto"/>
          <w:sz w:val="24"/>
          <w:highlight w:val="none"/>
        </w:rPr>
      </w:pPr>
    </w:p>
    <w:p w14:paraId="69679608">
      <w:pPr>
        <w:snapToGrid w:val="0"/>
        <w:spacing w:line="600" w:lineRule="exact"/>
        <w:ind w:firstLine="840" w:firstLineChars="350"/>
        <w:rPr>
          <w:rFonts w:ascii="FangSong_GB2312" w:hAnsi="仿宋" w:eastAsia="FangSong_GB2312" w:cs="FangSong_GB2312"/>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供应商：</w:t>
      </w:r>
      <w:r>
        <w:rPr>
          <w:rFonts w:hint="eastAsia" w:ascii="FangSong_GB2312" w:hAnsi="仿宋" w:eastAsia="FangSong_GB2312" w:cs="FangSong_GB2312"/>
          <w:color w:val="auto"/>
          <w:sz w:val="24"/>
          <w:highlight w:val="none"/>
          <w:u w:val="single"/>
        </w:rPr>
        <w:t xml:space="preserve">                       </w:t>
      </w:r>
      <w:r>
        <w:rPr>
          <w:rFonts w:ascii="FangSong_GB2312" w:hAnsi="仿宋" w:eastAsia="FangSong_GB2312" w:cs="FangSong_GB2312"/>
          <w:color w:val="auto"/>
          <w:sz w:val="24"/>
          <w:highlight w:val="none"/>
          <w:u w:val="single"/>
        </w:rPr>
        <w:t>(电子签名)</w:t>
      </w:r>
    </w:p>
    <w:p w14:paraId="0D106C06">
      <w:pPr>
        <w:snapToGrid w:val="0"/>
        <w:spacing w:line="600" w:lineRule="exact"/>
        <w:ind w:firstLine="840" w:firstLineChars="350"/>
        <w:rPr>
          <w:rFonts w:ascii="宋体" w:hAnsi="宋体"/>
          <w:color w:val="auto"/>
          <w:sz w:val="24"/>
          <w:highlight w:val="none"/>
        </w:rPr>
      </w:pPr>
    </w:p>
    <w:p w14:paraId="58FA1B79">
      <w:pPr>
        <w:snapToGrid w:val="0"/>
        <w:spacing w:line="600" w:lineRule="exact"/>
        <w:ind w:firstLine="840" w:firstLineChars="350"/>
        <w:rPr>
          <w:rFonts w:ascii="FangSong_GB2312" w:hAnsi="仿宋" w:eastAsia="FangSong_GB2312" w:cs="FangSong_GB2312"/>
          <w:color w:val="auto"/>
          <w:sz w:val="24"/>
          <w:highlight w:val="non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日  期：</w:t>
      </w: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 xml:space="preserve"> 年   月 日</w:t>
      </w:r>
    </w:p>
    <w:p w14:paraId="5C7B4B58">
      <w:pPr>
        <w:snapToGrid w:val="0"/>
        <w:spacing w:line="520" w:lineRule="exact"/>
        <w:rPr>
          <w:rFonts w:ascii="宋体" w:hAnsi="宋体"/>
          <w:color w:val="auto"/>
          <w:sz w:val="24"/>
          <w:highlight w:val="none"/>
        </w:rPr>
      </w:pPr>
    </w:p>
    <w:p w14:paraId="0A58D439">
      <w:pPr>
        <w:snapToGrid w:val="0"/>
        <w:spacing w:line="360" w:lineRule="auto"/>
        <w:ind w:firstLine="480" w:firstLineChars="200"/>
        <w:rPr>
          <w:rFonts w:ascii="宋体" w:hAnsi="宋体"/>
          <w:color w:val="auto"/>
          <w:sz w:val="24"/>
          <w:highlight w:val="none"/>
        </w:rPr>
      </w:pPr>
    </w:p>
    <w:p w14:paraId="1351FBB1">
      <w:pPr>
        <w:pStyle w:val="5"/>
        <w:rPr>
          <w:color w:val="auto"/>
          <w:kern w:val="0"/>
          <w:highlight w:val="none"/>
        </w:rPr>
      </w:pPr>
      <w:r>
        <w:rPr>
          <w:color w:val="auto"/>
          <w:kern w:val="0"/>
          <w:highlight w:val="none"/>
        </w:rPr>
        <w:br w:type="page"/>
      </w:r>
    </w:p>
    <w:p w14:paraId="788C4CD0">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14:paraId="434A3A9C">
      <w:pPr>
        <w:spacing w:line="360" w:lineRule="auto"/>
        <w:jc w:val="center"/>
        <w:outlineLvl w:val="0"/>
        <w:rPr>
          <w:rFonts w:ascii="仿宋_GB2312" w:hAnsi="仿宋" w:eastAsia="仿宋_GB2312" w:cs="仿宋_GB2312"/>
          <w:b/>
          <w:color w:val="auto"/>
          <w:kern w:val="0"/>
          <w:sz w:val="36"/>
          <w:szCs w:val="36"/>
          <w:highlight w:val="none"/>
        </w:rPr>
      </w:pPr>
    </w:p>
    <w:p w14:paraId="5775851B">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符合参加政府采购活动应当具备的一般条件的承诺函</w:t>
      </w:r>
      <w:r>
        <w:rPr>
          <w:rFonts w:hint="eastAsia" w:ascii="仿宋_GB2312" w:hAnsi="仿宋" w:eastAsia="仿宋_GB2312" w:cs="仿宋_GB2312"/>
          <w:color w:val="auto"/>
          <w:sz w:val="24"/>
          <w:highlight w:val="none"/>
        </w:rPr>
        <w:t>…………………………（页码）</w:t>
      </w:r>
    </w:p>
    <w:p w14:paraId="5EBCB3CF">
      <w:pPr>
        <w:snapToGrid w:val="0"/>
        <w:spacing w:line="360" w:lineRule="auto"/>
        <w:ind w:right="-56"/>
        <w:jc w:val="left"/>
        <w:rPr>
          <w:rFonts w:ascii="仿宋_GB2312" w:hAnsi="仿宋" w:cs="仿宋_GB2312" w:eastAsiaTheme="minorEastAsia"/>
          <w:color w:val="auto"/>
          <w:sz w:val="24"/>
          <w:highlight w:val="none"/>
        </w:rPr>
      </w:pPr>
      <w:r>
        <w:rPr>
          <w:rFonts w:hint="eastAsia" w:ascii="仿宋_GB2312" w:hAnsi="仿宋" w:eastAsia="仿宋_GB2312" w:cs="仿宋_GB2312"/>
          <w:color w:val="auto"/>
          <w:sz w:val="24"/>
          <w:highlight w:val="none"/>
        </w:rPr>
        <w:t>(2)营业执照(或事业法人登记证或其他工商等登记证明材料)彩色扫描件………（页码）</w:t>
      </w:r>
    </w:p>
    <w:p w14:paraId="6CDB6318">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落实政府采购政策需满足的资格要求</w:t>
      </w:r>
      <w:r>
        <w:rPr>
          <w:rFonts w:hint="eastAsia" w:ascii="仿宋_GB2312" w:hAnsi="仿宋" w:eastAsia="仿宋_GB2312" w:cs="仿宋_GB2312"/>
          <w:color w:val="auto"/>
          <w:sz w:val="24"/>
          <w:highlight w:val="none"/>
        </w:rPr>
        <w:t>……………………………………………（页码）</w:t>
      </w:r>
    </w:p>
    <w:p w14:paraId="5A5860E4">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本项目的特定资格要求</w:t>
      </w:r>
      <w:r>
        <w:rPr>
          <w:rFonts w:hint="eastAsia" w:ascii="仿宋_GB2312" w:hAnsi="仿宋" w:eastAsia="仿宋_GB2312" w:cs="仿宋_GB2312"/>
          <w:color w:val="auto"/>
          <w:sz w:val="24"/>
          <w:highlight w:val="none"/>
        </w:rPr>
        <w:t>……………………………………………………………（页码）</w:t>
      </w:r>
    </w:p>
    <w:p w14:paraId="1DAC7EFF">
      <w:pPr>
        <w:snapToGrid w:val="0"/>
        <w:spacing w:line="360" w:lineRule="auto"/>
        <w:ind w:firstLine="480" w:firstLineChars="200"/>
        <w:rPr>
          <w:rFonts w:ascii="仿宋_GB2312" w:hAnsi="仿宋" w:eastAsia="仿宋_GB2312" w:cs="仿宋_GB2312"/>
          <w:color w:val="auto"/>
          <w:sz w:val="24"/>
          <w:highlight w:val="none"/>
        </w:rPr>
      </w:pPr>
    </w:p>
    <w:p w14:paraId="310DAD65">
      <w:pPr>
        <w:spacing w:line="360" w:lineRule="auto"/>
        <w:ind w:firstLine="480" w:firstLineChars="200"/>
        <w:rPr>
          <w:rFonts w:ascii="仿宋_GB2312" w:hAnsi="仿宋" w:eastAsia="仿宋_GB2312" w:cs="仿宋_GB2312"/>
          <w:color w:val="auto"/>
          <w:sz w:val="24"/>
          <w:highlight w:val="none"/>
        </w:rPr>
      </w:pPr>
    </w:p>
    <w:p w14:paraId="71E4256B">
      <w:pPr>
        <w:snapToGrid w:val="0"/>
        <w:spacing w:line="360" w:lineRule="auto"/>
        <w:ind w:right="480"/>
        <w:jc w:val="center"/>
        <w:rPr>
          <w:rFonts w:ascii="仿宋_GB2312" w:hAnsi="仿宋" w:eastAsia="仿宋_GB2312" w:cs="仿宋_GB2312"/>
          <w:color w:val="auto"/>
          <w:kern w:val="0"/>
          <w:sz w:val="24"/>
          <w:highlight w:val="none"/>
        </w:rPr>
      </w:pPr>
    </w:p>
    <w:p w14:paraId="2C42C656">
      <w:pPr>
        <w:snapToGrid w:val="0"/>
        <w:spacing w:line="360" w:lineRule="auto"/>
        <w:ind w:right="480"/>
        <w:jc w:val="center"/>
        <w:rPr>
          <w:rFonts w:ascii="仿宋_GB2312" w:hAnsi="仿宋" w:eastAsia="仿宋_GB2312" w:cs="仿宋_GB2312"/>
          <w:color w:val="auto"/>
          <w:kern w:val="0"/>
          <w:sz w:val="24"/>
          <w:highlight w:val="none"/>
        </w:rPr>
      </w:pPr>
    </w:p>
    <w:p w14:paraId="11BB5235">
      <w:pPr>
        <w:snapToGrid w:val="0"/>
        <w:spacing w:line="360" w:lineRule="auto"/>
        <w:ind w:right="480"/>
        <w:jc w:val="center"/>
        <w:rPr>
          <w:rFonts w:ascii="仿宋_GB2312" w:hAnsi="仿宋" w:eastAsia="仿宋_GB2312" w:cs="仿宋_GB2312"/>
          <w:color w:val="auto"/>
          <w:kern w:val="0"/>
          <w:sz w:val="24"/>
          <w:highlight w:val="none"/>
        </w:rPr>
      </w:pPr>
    </w:p>
    <w:p w14:paraId="291E567B">
      <w:pPr>
        <w:snapToGrid w:val="0"/>
        <w:spacing w:line="360" w:lineRule="auto"/>
        <w:ind w:right="480"/>
        <w:jc w:val="center"/>
        <w:rPr>
          <w:rFonts w:ascii="仿宋_GB2312" w:hAnsi="仿宋" w:eastAsia="仿宋_GB2312" w:cs="仿宋_GB2312"/>
          <w:color w:val="auto"/>
          <w:kern w:val="0"/>
          <w:sz w:val="24"/>
          <w:highlight w:val="none"/>
        </w:rPr>
      </w:pPr>
    </w:p>
    <w:p w14:paraId="681ECFD4">
      <w:pPr>
        <w:snapToGrid w:val="0"/>
        <w:spacing w:line="360" w:lineRule="auto"/>
        <w:ind w:right="480"/>
        <w:jc w:val="center"/>
        <w:rPr>
          <w:rFonts w:ascii="仿宋_GB2312" w:hAnsi="仿宋" w:eastAsia="仿宋_GB2312" w:cs="仿宋_GB2312"/>
          <w:color w:val="auto"/>
          <w:kern w:val="0"/>
          <w:sz w:val="24"/>
          <w:highlight w:val="none"/>
        </w:rPr>
      </w:pPr>
    </w:p>
    <w:p w14:paraId="1DD4B0FB">
      <w:pPr>
        <w:snapToGrid w:val="0"/>
        <w:spacing w:line="360" w:lineRule="auto"/>
        <w:ind w:right="480"/>
        <w:jc w:val="center"/>
        <w:rPr>
          <w:rFonts w:ascii="仿宋_GB2312" w:hAnsi="仿宋" w:eastAsia="仿宋_GB2312" w:cs="仿宋_GB2312"/>
          <w:color w:val="auto"/>
          <w:kern w:val="0"/>
          <w:sz w:val="24"/>
          <w:highlight w:val="none"/>
        </w:rPr>
      </w:pPr>
    </w:p>
    <w:p w14:paraId="10C7077D">
      <w:pPr>
        <w:snapToGrid w:val="0"/>
        <w:spacing w:line="360" w:lineRule="auto"/>
        <w:ind w:right="480"/>
        <w:jc w:val="center"/>
        <w:rPr>
          <w:rFonts w:ascii="仿宋_GB2312" w:hAnsi="仿宋" w:eastAsia="仿宋_GB2312" w:cs="仿宋_GB2312"/>
          <w:color w:val="auto"/>
          <w:kern w:val="0"/>
          <w:sz w:val="24"/>
          <w:highlight w:val="none"/>
        </w:rPr>
      </w:pPr>
    </w:p>
    <w:p w14:paraId="085006A0">
      <w:pPr>
        <w:snapToGrid w:val="0"/>
        <w:spacing w:line="360" w:lineRule="auto"/>
        <w:ind w:right="480"/>
        <w:jc w:val="center"/>
        <w:rPr>
          <w:rFonts w:ascii="仿宋_GB2312" w:hAnsi="仿宋" w:eastAsia="仿宋_GB2312" w:cs="仿宋_GB2312"/>
          <w:color w:val="auto"/>
          <w:kern w:val="0"/>
          <w:sz w:val="24"/>
          <w:highlight w:val="none"/>
        </w:rPr>
      </w:pPr>
    </w:p>
    <w:p w14:paraId="4460484E">
      <w:pPr>
        <w:snapToGrid w:val="0"/>
        <w:spacing w:line="360" w:lineRule="auto"/>
        <w:ind w:right="480"/>
        <w:jc w:val="center"/>
        <w:rPr>
          <w:rFonts w:ascii="仿宋_GB2312" w:hAnsi="仿宋" w:eastAsia="仿宋_GB2312" w:cs="仿宋_GB2312"/>
          <w:color w:val="auto"/>
          <w:kern w:val="0"/>
          <w:sz w:val="24"/>
          <w:highlight w:val="none"/>
        </w:rPr>
      </w:pPr>
    </w:p>
    <w:p w14:paraId="3E8C77C9">
      <w:pPr>
        <w:snapToGrid w:val="0"/>
        <w:spacing w:line="360" w:lineRule="auto"/>
        <w:ind w:right="480"/>
        <w:jc w:val="center"/>
        <w:rPr>
          <w:rFonts w:ascii="仿宋_GB2312" w:hAnsi="仿宋" w:eastAsia="仿宋_GB2312" w:cs="仿宋_GB2312"/>
          <w:color w:val="auto"/>
          <w:kern w:val="0"/>
          <w:sz w:val="24"/>
          <w:highlight w:val="none"/>
        </w:rPr>
      </w:pPr>
    </w:p>
    <w:p w14:paraId="7D41AA47">
      <w:pPr>
        <w:snapToGrid w:val="0"/>
        <w:spacing w:line="360" w:lineRule="auto"/>
        <w:ind w:right="480"/>
        <w:jc w:val="center"/>
        <w:rPr>
          <w:rFonts w:ascii="仿宋_GB2312" w:hAnsi="仿宋" w:eastAsia="仿宋_GB2312" w:cs="仿宋_GB2312"/>
          <w:color w:val="auto"/>
          <w:kern w:val="0"/>
          <w:sz w:val="24"/>
          <w:highlight w:val="none"/>
        </w:rPr>
      </w:pPr>
    </w:p>
    <w:p w14:paraId="2AD2F1C6">
      <w:pPr>
        <w:snapToGrid w:val="0"/>
        <w:spacing w:line="360" w:lineRule="auto"/>
        <w:ind w:right="480"/>
        <w:jc w:val="center"/>
        <w:rPr>
          <w:rFonts w:ascii="仿宋_GB2312" w:hAnsi="仿宋" w:eastAsia="仿宋_GB2312" w:cs="仿宋_GB2312"/>
          <w:color w:val="auto"/>
          <w:kern w:val="0"/>
          <w:sz w:val="24"/>
          <w:highlight w:val="none"/>
        </w:rPr>
      </w:pPr>
    </w:p>
    <w:p w14:paraId="4A8B3D46">
      <w:pPr>
        <w:snapToGrid w:val="0"/>
        <w:spacing w:line="360" w:lineRule="auto"/>
        <w:ind w:right="480"/>
        <w:jc w:val="center"/>
        <w:rPr>
          <w:rFonts w:ascii="仿宋_GB2312" w:hAnsi="仿宋" w:eastAsia="仿宋_GB2312" w:cs="仿宋_GB2312"/>
          <w:color w:val="auto"/>
          <w:kern w:val="0"/>
          <w:sz w:val="24"/>
          <w:highlight w:val="none"/>
        </w:rPr>
      </w:pPr>
    </w:p>
    <w:p w14:paraId="52F23F3B">
      <w:pPr>
        <w:snapToGrid w:val="0"/>
        <w:spacing w:line="360" w:lineRule="auto"/>
        <w:ind w:right="480"/>
        <w:jc w:val="center"/>
        <w:rPr>
          <w:rFonts w:ascii="仿宋_GB2312" w:hAnsi="仿宋" w:eastAsia="仿宋_GB2312" w:cs="仿宋_GB2312"/>
          <w:color w:val="auto"/>
          <w:kern w:val="0"/>
          <w:sz w:val="24"/>
          <w:highlight w:val="none"/>
        </w:rPr>
      </w:pPr>
    </w:p>
    <w:p w14:paraId="1810CADD">
      <w:pPr>
        <w:pStyle w:val="29"/>
        <w:rPr>
          <w:rFonts w:ascii="仿宋_GB2312" w:hAnsi="仿宋" w:eastAsia="仿宋_GB2312" w:cs="仿宋_GB2312"/>
          <w:color w:val="auto"/>
          <w:kern w:val="0"/>
          <w:highlight w:val="none"/>
        </w:rPr>
      </w:pPr>
    </w:p>
    <w:p w14:paraId="56B4D288">
      <w:pPr>
        <w:rPr>
          <w:rFonts w:ascii="仿宋_GB2312" w:hAnsi="仿宋" w:eastAsia="仿宋_GB2312" w:cs="仿宋_GB2312"/>
          <w:color w:val="auto"/>
          <w:kern w:val="0"/>
          <w:sz w:val="24"/>
          <w:highlight w:val="none"/>
        </w:rPr>
      </w:pPr>
    </w:p>
    <w:p w14:paraId="354E3E9D">
      <w:pPr>
        <w:pStyle w:val="29"/>
        <w:rPr>
          <w:rFonts w:ascii="仿宋_GB2312" w:hAnsi="仿宋" w:eastAsia="仿宋_GB2312" w:cs="仿宋_GB2312"/>
          <w:color w:val="auto"/>
          <w:kern w:val="0"/>
          <w:highlight w:val="none"/>
        </w:rPr>
      </w:pPr>
    </w:p>
    <w:p w14:paraId="694AA3C9">
      <w:pPr>
        <w:rPr>
          <w:color w:val="auto"/>
          <w:highlight w:val="none"/>
        </w:rPr>
      </w:pPr>
    </w:p>
    <w:p w14:paraId="7DD06D40">
      <w:pPr>
        <w:snapToGrid w:val="0"/>
        <w:spacing w:line="360" w:lineRule="auto"/>
        <w:ind w:right="480"/>
        <w:jc w:val="center"/>
        <w:rPr>
          <w:rFonts w:ascii="仿宋_GB2312" w:hAnsi="仿宋" w:eastAsia="仿宋_GB2312" w:cs="仿宋_GB2312"/>
          <w:color w:val="auto"/>
          <w:kern w:val="0"/>
          <w:sz w:val="24"/>
          <w:highlight w:val="none"/>
        </w:rPr>
      </w:pPr>
    </w:p>
    <w:p w14:paraId="22CA4C13">
      <w:pPr>
        <w:pStyle w:val="29"/>
        <w:rPr>
          <w:rFonts w:ascii="仿宋_GB2312" w:hAnsi="仿宋" w:eastAsia="仿宋_GB2312" w:cs="仿宋_GB2312"/>
          <w:color w:val="auto"/>
          <w:kern w:val="0"/>
          <w:highlight w:val="none"/>
        </w:rPr>
      </w:pPr>
    </w:p>
    <w:p w14:paraId="2CE12892">
      <w:pPr>
        <w:rPr>
          <w:rFonts w:ascii="仿宋_GB2312" w:hAnsi="仿宋" w:eastAsia="仿宋_GB2312" w:cs="仿宋_GB2312"/>
          <w:color w:val="auto"/>
          <w:kern w:val="0"/>
          <w:sz w:val="24"/>
          <w:highlight w:val="none"/>
        </w:rPr>
      </w:pPr>
    </w:p>
    <w:p w14:paraId="11C4E1F1">
      <w:pPr>
        <w:pStyle w:val="29"/>
        <w:rPr>
          <w:rFonts w:ascii="仿宋_GB2312" w:hAnsi="仿宋" w:eastAsia="仿宋_GB2312" w:cs="仿宋_GB2312"/>
          <w:color w:val="auto"/>
          <w:kern w:val="0"/>
          <w:highlight w:val="none"/>
        </w:rPr>
      </w:pPr>
    </w:p>
    <w:p w14:paraId="61777556">
      <w:pPr>
        <w:rPr>
          <w:color w:val="auto"/>
          <w:highlight w:val="none"/>
        </w:rPr>
      </w:pPr>
    </w:p>
    <w:p w14:paraId="2BB64862">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一</w:t>
      </w:r>
      <w:r>
        <w:rPr>
          <w:rFonts w:ascii="仿宋_GB2312" w:hAnsi="仿宋" w:eastAsia="仿宋_GB2312" w:cs="仿宋_GB2312"/>
          <w:b/>
          <w:color w:val="auto"/>
          <w:kern w:val="0"/>
          <w:sz w:val="32"/>
          <w:szCs w:val="32"/>
          <w:highlight w:val="none"/>
        </w:rPr>
        <w:t>、 符合参加政府采购活动应当具备的一般条件的承诺函</w:t>
      </w:r>
    </w:p>
    <w:p w14:paraId="3CF0ED48">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14:paraId="104F8C80">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 xml:space="preserve">     </w:t>
      </w:r>
      <w:r>
        <w:rPr>
          <w:rFonts w:hint="eastAsia" w:ascii="仿宋_GB2312" w:hAnsi="仿宋" w:eastAsia="仿宋_GB2312" w:cs="仿宋_GB2312"/>
          <w:color w:val="auto"/>
          <w:sz w:val="24"/>
          <w:highlight w:val="none"/>
        </w:rPr>
        <w:t>】政府采购活动，郑重承诺：</w:t>
      </w:r>
    </w:p>
    <w:p w14:paraId="4A5DBFCA">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14:paraId="3FE1FA66">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14:paraId="48FDBB7C">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14:paraId="5279C062">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14:paraId="1364C82C">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14:paraId="18CD9F18">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14:paraId="4D71F313">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14:paraId="64D77B23">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w:t>
      </w:r>
      <w:r>
        <w:rPr>
          <w:rFonts w:hint="eastAsia" w:ascii="仿宋_GB2312" w:hAnsi="仿宋" w:eastAsia="仿宋_GB2312"/>
          <w:color w:val="auto"/>
          <w:sz w:val="24"/>
          <w:highlight w:val="none"/>
        </w:rPr>
        <w:t>重大税收违法失信主体</w:t>
      </w:r>
      <w:r>
        <w:rPr>
          <w:rFonts w:ascii="仿宋_GB2312" w:hAnsi="仿宋" w:eastAsia="仿宋_GB2312"/>
          <w:color w:val="auto"/>
          <w:sz w:val="24"/>
          <w:highlight w:val="none"/>
        </w:rPr>
        <w:t>、政府采购严重违法失信行为记录名单。</w:t>
      </w:r>
    </w:p>
    <w:p w14:paraId="1477A115">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14:paraId="3FB4C79D">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14:paraId="1928025A">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14:paraId="53BD8BA4">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14:paraId="41A0F823">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363E18E2">
      <w:pPr>
        <w:snapToGrid w:val="0"/>
        <w:spacing w:line="360" w:lineRule="auto"/>
        <w:ind w:right="480"/>
        <w:jc w:val="center"/>
        <w:rPr>
          <w:rFonts w:ascii="仿宋_GB2312" w:hAnsi="仿宋" w:eastAsia="仿宋_GB2312" w:cs="仿宋_GB2312"/>
          <w:b/>
          <w:color w:val="auto"/>
          <w:kern w:val="0"/>
          <w:sz w:val="32"/>
          <w:szCs w:val="32"/>
          <w:highlight w:val="none"/>
        </w:rPr>
      </w:pPr>
    </w:p>
    <w:p w14:paraId="3D14E595">
      <w:pPr>
        <w:snapToGrid w:val="0"/>
        <w:spacing w:line="360" w:lineRule="auto"/>
        <w:ind w:right="480"/>
        <w:jc w:val="center"/>
        <w:rPr>
          <w:rFonts w:ascii="仿宋_GB2312" w:hAnsi="仿宋" w:eastAsia="仿宋_GB2312" w:cs="仿宋_GB2312"/>
          <w:b/>
          <w:color w:val="auto"/>
          <w:kern w:val="0"/>
          <w:sz w:val="32"/>
          <w:szCs w:val="32"/>
          <w:highlight w:val="none"/>
        </w:rPr>
      </w:pPr>
    </w:p>
    <w:p w14:paraId="1AA6F1DC">
      <w:pPr>
        <w:snapToGrid w:val="0"/>
        <w:spacing w:line="360" w:lineRule="auto"/>
        <w:ind w:right="480"/>
        <w:jc w:val="center"/>
        <w:rPr>
          <w:rFonts w:ascii="仿宋_GB2312" w:hAnsi="仿宋" w:eastAsia="仿宋_GB2312" w:cs="仿宋_GB2312"/>
          <w:b/>
          <w:color w:val="auto"/>
          <w:kern w:val="0"/>
          <w:sz w:val="32"/>
          <w:szCs w:val="32"/>
          <w:highlight w:val="none"/>
        </w:rPr>
      </w:pPr>
    </w:p>
    <w:p w14:paraId="775E056B">
      <w:pPr>
        <w:rPr>
          <w:color w:val="auto"/>
          <w:highlight w:val="none"/>
        </w:rPr>
      </w:pPr>
    </w:p>
    <w:p w14:paraId="1000BC16">
      <w:pPr>
        <w:snapToGrid w:val="0"/>
        <w:spacing w:line="360" w:lineRule="auto"/>
        <w:ind w:right="480"/>
        <w:jc w:val="center"/>
        <w:rPr>
          <w:rFonts w:ascii="仿宋_GB2312" w:hAnsi="仿宋" w:eastAsia="仿宋_GB2312" w:cs="仿宋_GB2312"/>
          <w:b/>
          <w:color w:val="auto"/>
          <w:kern w:val="0"/>
          <w:sz w:val="32"/>
          <w:szCs w:val="32"/>
          <w:highlight w:val="none"/>
        </w:rPr>
      </w:pPr>
    </w:p>
    <w:p w14:paraId="09D55A8A">
      <w:pPr>
        <w:snapToGrid w:val="0"/>
        <w:spacing w:line="360" w:lineRule="auto"/>
        <w:ind w:right="480"/>
        <w:jc w:val="center"/>
        <w:rPr>
          <w:rFonts w:ascii="仿宋_GB2312" w:hAnsi="仿宋" w:eastAsia="仿宋_GB2312" w:cs="仿宋_GB2312"/>
          <w:b/>
          <w:color w:val="auto"/>
          <w:kern w:val="0"/>
          <w:sz w:val="32"/>
          <w:szCs w:val="32"/>
          <w:highlight w:val="none"/>
        </w:rPr>
      </w:pPr>
    </w:p>
    <w:p w14:paraId="1CD75F9F">
      <w:pPr>
        <w:snapToGrid w:val="0"/>
        <w:spacing w:line="360" w:lineRule="auto"/>
        <w:ind w:right="480"/>
        <w:jc w:val="center"/>
        <w:rPr>
          <w:rFonts w:ascii="仿宋_GB2312" w:hAnsi="仿宋" w:eastAsia="仿宋_GB2312" w:cs="仿宋_GB2312"/>
          <w:b/>
          <w:color w:val="auto"/>
          <w:kern w:val="0"/>
          <w:sz w:val="32"/>
          <w:szCs w:val="32"/>
          <w:highlight w:val="none"/>
        </w:rPr>
      </w:pPr>
    </w:p>
    <w:p w14:paraId="2EE44F43">
      <w:pPr>
        <w:snapToGrid w:val="0"/>
        <w:spacing w:line="360" w:lineRule="auto"/>
        <w:ind w:right="480"/>
        <w:jc w:val="center"/>
        <w:rPr>
          <w:rFonts w:ascii="仿宋_GB2312" w:hAnsi="仿宋" w:eastAsia="仿宋_GB2312" w:cs="仿宋_GB2312"/>
          <w:b/>
          <w:color w:val="auto"/>
          <w:kern w:val="0"/>
          <w:sz w:val="32"/>
          <w:szCs w:val="32"/>
          <w:highlight w:val="none"/>
        </w:rPr>
      </w:pPr>
    </w:p>
    <w:p w14:paraId="7D2AB048">
      <w:pPr>
        <w:snapToGrid w:val="0"/>
        <w:spacing w:line="360" w:lineRule="auto"/>
        <w:ind w:right="482"/>
        <w:jc w:val="center"/>
        <w:outlineLvl w:val="0"/>
        <w:rPr>
          <w:rFonts w:ascii="仿宋" w:hAnsi="仿宋" w:eastAsia="仿宋" w:cs="仿宋"/>
          <w:b/>
          <w:color w:val="auto"/>
          <w:kern w:val="0"/>
          <w:sz w:val="32"/>
          <w:szCs w:val="32"/>
          <w:highlight w:val="none"/>
        </w:rPr>
      </w:pPr>
      <w:bookmarkStart w:id="420" w:name="_Toc95384925"/>
      <w:bookmarkStart w:id="421" w:name="_Toc102563978"/>
      <w:bookmarkStart w:id="422" w:name="_Toc95386531"/>
      <w:bookmarkStart w:id="423" w:name="_Toc102565194"/>
      <w:bookmarkStart w:id="424" w:name="_Toc102563701"/>
      <w:bookmarkStart w:id="425" w:name="_Toc95387084"/>
      <w:bookmarkStart w:id="426" w:name="_Toc102564046"/>
      <w:bookmarkStart w:id="427" w:name="_Toc95386648"/>
      <w:bookmarkStart w:id="428" w:name="_Toc96432521"/>
      <w:bookmarkStart w:id="429" w:name="_Toc96432603"/>
      <w:bookmarkStart w:id="430" w:name="_Toc96432847"/>
      <w:r>
        <w:rPr>
          <w:rFonts w:hint="eastAsia" w:ascii="仿宋" w:hAnsi="仿宋" w:eastAsia="仿宋" w:cs="仿宋"/>
          <w:b/>
          <w:color w:val="auto"/>
          <w:kern w:val="0"/>
          <w:sz w:val="32"/>
          <w:szCs w:val="32"/>
          <w:highlight w:val="none"/>
        </w:rPr>
        <w:t>二、营业执照(或事业法人登记证或其他工商等登记证明材料)彩色扫描件</w:t>
      </w:r>
      <w:bookmarkEnd w:id="420"/>
      <w:bookmarkEnd w:id="421"/>
      <w:bookmarkEnd w:id="422"/>
      <w:bookmarkEnd w:id="423"/>
      <w:bookmarkEnd w:id="424"/>
      <w:bookmarkEnd w:id="425"/>
      <w:bookmarkEnd w:id="426"/>
      <w:bookmarkEnd w:id="427"/>
      <w:bookmarkEnd w:id="428"/>
      <w:bookmarkEnd w:id="429"/>
      <w:bookmarkEnd w:id="430"/>
    </w:p>
    <w:p w14:paraId="2306EBBC">
      <w:pPr>
        <w:snapToGrid w:val="0"/>
        <w:spacing w:line="360" w:lineRule="auto"/>
        <w:ind w:right="480"/>
        <w:jc w:val="center"/>
        <w:rPr>
          <w:rFonts w:ascii="仿宋_GB2312" w:hAnsi="仿宋" w:eastAsia="仿宋_GB2312" w:cs="仿宋_GB2312"/>
          <w:b/>
          <w:color w:val="auto"/>
          <w:kern w:val="0"/>
          <w:sz w:val="32"/>
          <w:szCs w:val="32"/>
          <w:highlight w:val="none"/>
        </w:rPr>
      </w:pPr>
    </w:p>
    <w:p w14:paraId="070FA812">
      <w:pPr>
        <w:pStyle w:val="15"/>
        <w:ind w:firstLine="643"/>
        <w:rPr>
          <w:rFonts w:ascii="仿宋_GB2312" w:hAnsi="仿宋" w:eastAsia="仿宋_GB2312" w:cs="仿宋_GB2312"/>
          <w:b/>
          <w:color w:val="auto"/>
          <w:kern w:val="0"/>
          <w:sz w:val="32"/>
          <w:szCs w:val="32"/>
          <w:highlight w:val="none"/>
        </w:rPr>
      </w:pPr>
    </w:p>
    <w:p w14:paraId="539A43E4">
      <w:pPr>
        <w:pStyle w:val="14"/>
        <w:rPr>
          <w:rFonts w:ascii="仿宋_GB2312" w:hAnsi="仿宋" w:eastAsia="仿宋_GB2312" w:cs="仿宋_GB2312"/>
          <w:b/>
          <w:color w:val="auto"/>
          <w:kern w:val="0"/>
          <w:sz w:val="32"/>
          <w:szCs w:val="32"/>
          <w:highlight w:val="none"/>
        </w:rPr>
      </w:pPr>
    </w:p>
    <w:p w14:paraId="05A8505A">
      <w:pPr>
        <w:rPr>
          <w:rFonts w:ascii="仿宋_GB2312" w:hAnsi="仿宋" w:eastAsia="仿宋_GB2312" w:cs="仿宋_GB2312"/>
          <w:b/>
          <w:color w:val="auto"/>
          <w:kern w:val="0"/>
          <w:sz w:val="32"/>
          <w:szCs w:val="32"/>
          <w:highlight w:val="none"/>
        </w:rPr>
      </w:pPr>
    </w:p>
    <w:p w14:paraId="4960C31F">
      <w:pPr>
        <w:pStyle w:val="15"/>
        <w:ind w:firstLine="643"/>
        <w:rPr>
          <w:rFonts w:ascii="仿宋_GB2312" w:hAnsi="仿宋" w:eastAsia="仿宋_GB2312" w:cs="仿宋_GB2312"/>
          <w:b/>
          <w:color w:val="auto"/>
          <w:kern w:val="0"/>
          <w:sz w:val="32"/>
          <w:szCs w:val="32"/>
          <w:highlight w:val="none"/>
        </w:rPr>
      </w:pPr>
    </w:p>
    <w:p w14:paraId="7B7B6BCB">
      <w:pPr>
        <w:pStyle w:val="14"/>
        <w:rPr>
          <w:rFonts w:ascii="仿宋_GB2312" w:hAnsi="仿宋" w:eastAsia="仿宋_GB2312" w:cs="仿宋_GB2312"/>
          <w:b/>
          <w:color w:val="auto"/>
          <w:kern w:val="0"/>
          <w:sz w:val="32"/>
          <w:szCs w:val="32"/>
          <w:highlight w:val="none"/>
        </w:rPr>
      </w:pPr>
    </w:p>
    <w:p w14:paraId="0E71830B">
      <w:pPr>
        <w:rPr>
          <w:rFonts w:ascii="仿宋_GB2312" w:hAnsi="仿宋" w:eastAsia="仿宋_GB2312" w:cs="仿宋_GB2312"/>
          <w:b/>
          <w:color w:val="auto"/>
          <w:kern w:val="0"/>
          <w:sz w:val="32"/>
          <w:szCs w:val="32"/>
          <w:highlight w:val="none"/>
        </w:rPr>
      </w:pPr>
    </w:p>
    <w:p w14:paraId="513795E2">
      <w:pPr>
        <w:pStyle w:val="15"/>
        <w:ind w:firstLine="643"/>
        <w:rPr>
          <w:rFonts w:ascii="仿宋_GB2312" w:hAnsi="仿宋" w:eastAsia="仿宋_GB2312" w:cs="仿宋_GB2312"/>
          <w:b/>
          <w:color w:val="auto"/>
          <w:kern w:val="0"/>
          <w:sz w:val="32"/>
          <w:szCs w:val="32"/>
          <w:highlight w:val="none"/>
        </w:rPr>
      </w:pPr>
    </w:p>
    <w:p w14:paraId="3297DA6C">
      <w:pPr>
        <w:pStyle w:val="14"/>
        <w:rPr>
          <w:rFonts w:ascii="仿宋_GB2312" w:hAnsi="仿宋" w:eastAsia="仿宋_GB2312" w:cs="仿宋_GB2312"/>
          <w:b/>
          <w:color w:val="auto"/>
          <w:kern w:val="0"/>
          <w:sz w:val="32"/>
          <w:szCs w:val="32"/>
          <w:highlight w:val="none"/>
        </w:rPr>
      </w:pPr>
    </w:p>
    <w:p w14:paraId="3F5F21C8">
      <w:pPr>
        <w:rPr>
          <w:rFonts w:ascii="仿宋_GB2312" w:hAnsi="仿宋" w:eastAsia="仿宋_GB2312" w:cs="仿宋_GB2312"/>
          <w:b/>
          <w:color w:val="auto"/>
          <w:kern w:val="0"/>
          <w:sz w:val="32"/>
          <w:szCs w:val="32"/>
          <w:highlight w:val="none"/>
        </w:rPr>
      </w:pPr>
    </w:p>
    <w:p w14:paraId="08B9417B">
      <w:pPr>
        <w:pStyle w:val="15"/>
        <w:ind w:firstLine="643"/>
        <w:rPr>
          <w:rFonts w:ascii="仿宋_GB2312" w:hAnsi="仿宋" w:eastAsia="仿宋_GB2312" w:cs="仿宋_GB2312"/>
          <w:b/>
          <w:color w:val="auto"/>
          <w:kern w:val="0"/>
          <w:sz w:val="32"/>
          <w:szCs w:val="32"/>
          <w:highlight w:val="none"/>
        </w:rPr>
      </w:pPr>
    </w:p>
    <w:p w14:paraId="711CFE2D">
      <w:pPr>
        <w:pStyle w:val="14"/>
        <w:rPr>
          <w:rFonts w:ascii="仿宋_GB2312" w:hAnsi="仿宋" w:eastAsia="仿宋_GB2312" w:cs="仿宋_GB2312"/>
          <w:b/>
          <w:color w:val="auto"/>
          <w:kern w:val="0"/>
          <w:sz w:val="32"/>
          <w:szCs w:val="32"/>
          <w:highlight w:val="none"/>
        </w:rPr>
      </w:pPr>
    </w:p>
    <w:p w14:paraId="7A1AE3DC">
      <w:pPr>
        <w:rPr>
          <w:rFonts w:ascii="仿宋_GB2312" w:hAnsi="仿宋" w:eastAsia="仿宋_GB2312" w:cs="仿宋_GB2312"/>
          <w:b/>
          <w:color w:val="auto"/>
          <w:kern w:val="0"/>
          <w:sz w:val="32"/>
          <w:szCs w:val="32"/>
          <w:highlight w:val="none"/>
        </w:rPr>
      </w:pPr>
    </w:p>
    <w:p w14:paraId="48887D14">
      <w:pPr>
        <w:pStyle w:val="15"/>
        <w:ind w:firstLine="643"/>
        <w:rPr>
          <w:rFonts w:ascii="仿宋_GB2312" w:hAnsi="仿宋" w:eastAsia="仿宋_GB2312" w:cs="仿宋_GB2312"/>
          <w:b/>
          <w:color w:val="auto"/>
          <w:kern w:val="0"/>
          <w:sz w:val="32"/>
          <w:szCs w:val="32"/>
          <w:highlight w:val="none"/>
        </w:rPr>
      </w:pPr>
    </w:p>
    <w:p w14:paraId="4AD7CCA2">
      <w:pPr>
        <w:pStyle w:val="14"/>
        <w:rPr>
          <w:rFonts w:ascii="仿宋_GB2312" w:hAnsi="仿宋" w:eastAsia="仿宋_GB2312" w:cs="仿宋_GB2312"/>
          <w:b/>
          <w:color w:val="auto"/>
          <w:kern w:val="0"/>
          <w:sz w:val="32"/>
          <w:szCs w:val="32"/>
          <w:highlight w:val="none"/>
        </w:rPr>
      </w:pPr>
    </w:p>
    <w:p w14:paraId="6DB24536">
      <w:pPr>
        <w:rPr>
          <w:rFonts w:ascii="仿宋_GB2312" w:hAnsi="仿宋" w:eastAsia="仿宋_GB2312" w:cs="仿宋_GB2312"/>
          <w:b/>
          <w:color w:val="auto"/>
          <w:kern w:val="0"/>
          <w:sz w:val="32"/>
          <w:szCs w:val="32"/>
          <w:highlight w:val="none"/>
        </w:rPr>
      </w:pPr>
    </w:p>
    <w:p w14:paraId="16F0C1EA">
      <w:pPr>
        <w:pStyle w:val="15"/>
        <w:ind w:firstLine="643"/>
        <w:rPr>
          <w:rFonts w:ascii="仿宋_GB2312" w:hAnsi="仿宋" w:eastAsia="仿宋_GB2312" w:cs="仿宋_GB2312"/>
          <w:b/>
          <w:color w:val="auto"/>
          <w:kern w:val="0"/>
          <w:sz w:val="32"/>
          <w:szCs w:val="32"/>
          <w:highlight w:val="none"/>
        </w:rPr>
      </w:pPr>
    </w:p>
    <w:p w14:paraId="0B178EFA">
      <w:pPr>
        <w:pStyle w:val="14"/>
        <w:rPr>
          <w:rFonts w:ascii="仿宋_GB2312" w:hAnsi="仿宋" w:eastAsia="仿宋_GB2312" w:cs="仿宋_GB2312"/>
          <w:b/>
          <w:color w:val="auto"/>
          <w:kern w:val="0"/>
          <w:sz w:val="32"/>
          <w:szCs w:val="32"/>
          <w:highlight w:val="none"/>
        </w:rPr>
      </w:pPr>
    </w:p>
    <w:p w14:paraId="700D4F99">
      <w:pPr>
        <w:rPr>
          <w:rFonts w:ascii="仿宋_GB2312" w:hAnsi="仿宋" w:eastAsia="仿宋_GB2312" w:cs="仿宋_GB2312"/>
          <w:b/>
          <w:color w:val="auto"/>
          <w:kern w:val="0"/>
          <w:sz w:val="32"/>
          <w:szCs w:val="32"/>
          <w:highlight w:val="none"/>
        </w:rPr>
      </w:pPr>
    </w:p>
    <w:p w14:paraId="070446CC">
      <w:pPr>
        <w:pStyle w:val="15"/>
        <w:ind w:firstLine="643"/>
        <w:rPr>
          <w:rFonts w:ascii="仿宋_GB2312" w:hAnsi="仿宋" w:eastAsia="仿宋_GB2312" w:cs="仿宋_GB2312"/>
          <w:b/>
          <w:color w:val="auto"/>
          <w:kern w:val="0"/>
          <w:sz w:val="32"/>
          <w:szCs w:val="32"/>
          <w:highlight w:val="none"/>
        </w:rPr>
      </w:pPr>
    </w:p>
    <w:p w14:paraId="0D1E60B6">
      <w:pPr>
        <w:pStyle w:val="14"/>
        <w:rPr>
          <w:rFonts w:ascii="仿宋_GB2312" w:hAnsi="仿宋" w:eastAsia="仿宋_GB2312" w:cs="仿宋_GB2312"/>
          <w:b/>
          <w:color w:val="auto"/>
          <w:kern w:val="0"/>
          <w:sz w:val="32"/>
          <w:szCs w:val="32"/>
          <w:highlight w:val="none"/>
        </w:rPr>
      </w:pPr>
    </w:p>
    <w:p w14:paraId="5398A20E">
      <w:pPr>
        <w:rPr>
          <w:rFonts w:ascii="仿宋_GB2312" w:hAnsi="仿宋" w:eastAsia="仿宋_GB2312" w:cs="仿宋_GB2312"/>
          <w:b/>
          <w:color w:val="auto"/>
          <w:kern w:val="0"/>
          <w:sz w:val="32"/>
          <w:szCs w:val="32"/>
          <w:highlight w:val="none"/>
        </w:rPr>
      </w:pPr>
    </w:p>
    <w:p w14:paraId="45A45088">
      <w:pPr>
        <w:pStyle w:val="15"/>
        <w:ind w:firstLine="643"/>
        <w:rPr>
          <w:rFonts w:ascii="仿宋_GB2312" w:hAnsi="仿宋" w:eastAsia="仿宋_GB2312" w:cs="仿宋_GB2312"/>
          <w:b/>
          <w:color w:val="auto"/>
          <w:kern w:val="0"/>
          <w:sz w:val="32"/>
          <w:szCs w:val="32"/>
          <w:highlight w:val="none"/>
        </w:rPr>
      </w:pPr>
    </w:p>
    <w:p w14:paraId="28E14064">
      <w:pPr>
        <w:pStyle w:val="14"/>
        <w:rPr>
          <w:color w:val="auto"/>
          <w:highlight w:val="none"/>
        </w:rPr>
      </w:pPr>
    </w:p>
    <w:p w14:paraId="0751167A">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、联合协议（如果有）</w:t>
      </w:r>
    </w:p>
    <w:p w14:paraId="5006B19C">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w:t>
      </w:r>
      <w:r>
        <w:rPr>
          <w:rFonts w:hint="eastAsia" w:ascii="仿宋" w:hAnsi="仿宋" w:eastAsia="仿宋" w:cs="仿宋"/>
          <w:b/>
          <w:color w:val="auto"/>
          <w:sz w:val="24"/>
          <w:highlight w:val="none"/>
          <w:lang w:val="en-US" w:eastAsia="zh-CN"/>
        </w:rPr>
        <w:t>详见</w:t>
      </w:r>
      <w:r>
        <w:rPr>
          <w:rFonts w:hint="eastAsia" w:ascii="仿宋" w:hAnsi="仿宋" w:eastAsia="仿宋" w:cs="仿宋"/>
          <w:b/>
          <w:color w:val="auto"/>
          <w:sz w:val="24"/>
          <w:highlight w:val="none"/>
        </w:rPr>
        <w:t>附件</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）；本项目不接受联合体投标或者投标人不以联合体形式投标的，则不需要提供）]</w:t>
      </w:r>
    </w:p>
    <w:p w14:paraId="5ECFB14C">
      <w:pPr>
        <w:snapToGrid w:val="0"/>
        <w:spacing w:line="360" w:lineRule="auto"/>
        <w:ind w:right="480"/>
        <w:jc w:val="center"/>
        <w:rPr>
          <w:rFonts w:hint="eastAsia" w:ascii="仿宋_GB2312" w:hAnsi="仿宋" w:eastAsia="仿宋_GB2312" w:cs="仿宋_GB2312"/>
          <w:b/>
          <w:color w:val="auto"/>
          <w:kern w:val="0"/>
          <w:sz w:val="32"/>
          <w:szCs w:val="32"/>
          <w:highlight w:val="none"/>
        </w:rPr>
      </w:pPr>
    </w:p>
    <w:p w14:paraId="0649513B">
      <w:pPr>
        <w:rPr>
          <w:rFonts w:hint="eastAsia" w:ascii="仿宋_GB2312" w:hAnsi="仿宋" w:eastAsia="仿宋_GB2312" w:cs="仿宋_GB2312"/>
          <w:b/>
          <w:color w:val="auto"/>
          <w:kern w:val="0"/>
          <w:sz w:val="32"/>
          <w:szCs w:val="32"/>
          <w:highlight w:val="none"/>
          <w:lang w:eastAsia="zh-CN"/>
        </w:rPr>
      </w:pPr>
      <w:r>
        <w:rPr>
          <w:rFonts w:hint="eastAsia" w:ascii="仿宋_GB2312" w:hAnsi="仿宋" w:eastAsia="仿宋_GB2312" w:cs="仿宋_GB2312"/>
          <w:b/>
          <w:color w:val="auto"/>
          <w:kern w:val="0"/>
          <w:sz w:val="32"/>
          <w:szCs w:val="32"/>
          <w:highlight w:val="none"/>
          <w:lang w:eastAsia="zh-CN"/>
        </w:rPr>
        <w:br w:type="page"/>
      </w:r>
    </w:p>
    <w:p w14:paraId="0062541B">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四</w:t>
      </w:r>
      <w:r>
        <w:rPr>
          <w:rFonts w:hint="eastAsia" w:ascii="仿宋_GB2312" w:hAnsi="仿宋" w:eastAsia="仿宋_GB2312" w:cs="仿宋_GB2312"/>
          <w:b/>
          <w:color w:val="auto"/>
          <w:kern w:val="0"/>
          <w:sz w:val="32"/>
          <w:szCs w:val="32"/>
          <w:highlight w:val="none"/>
        </w:rPr>
        <w:t>、落实政府采购政策需满足的资格要求</w:t>
      </w:r>
    </w:p>
    <w:p w14:paraId="51A8BFC0">
      <w:pPr>
        <w:keepNext w:val="0"/>
        <w:keepLines w:val="0"/>
        <w:pageBreakBefore w:val="0"/>
        <w:kinsoku/>
        <w:wordWrap/>
        <w:overflowPunct/>
        <w:topLinePunct w:val="0"/>
        <w:autoSpaceDE/>
        <w:autoSpaceDN/>
        <w:bidi w:val="0"/>
        <w:adjustRightInd w:val="0"/>
        <w:spacing w:line="288" w:lineRule="auto"/>
        <w:textAlignment w:val="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14:paraId="3BF3C051">
      <w:pPr>
        <w:keepNext w:val="0"/>
        <w:keepLines w:val="0"/>
        <w:pageBreakBefore w:val="0"/>
        <w:kinsoku/>
        <w:wordWrap/>
        <w:overflowPunct/>
        <w:topLinePunct w:val="0"/>
        <w:autoSpaceDE/>
        <w:autoSpaceDN/>
        <w:bidi w:val="0"/>
        <w:adjustRightInd w:val="0"/>
        <w:snapToGrid w:val="0"/>
        <w:spacing w:before="50" w:after="50" w:line="288" w:lineRule="auto"/>
        <w:ind w:firstLine="472" w:firstLineChars="196"/>
        <w:jc w:val="left"/>
        <w:textAlignment w:val="auto"/>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14:paraId="1D69B64E">
      <w:pPr>
        <w:keepNext w:val="0"/>
        <w:keepLines w:val="0"/>
        <w:pageBreakBefore w:val="0"/>
        <w:widowControl/>
        <w:kinsoku/>
        <w:wordWrap/>
        <w:overflowPunct/>
        <w:topLinePunct w:val="0"/>
        <w:autoSpaceDE/>
        <w:autoSpaceDN/>
        <w:bidi w:val="0"/>
        <w:adjustRightInd w:val="0"/>
        <w:spacing w:line="288" w:lineRule="auto"/>
        <w:ind w:firstLine="472" w:firstLineChars="196"/>
        <w:jc w:val="left"/>
        <w:textAlignment w:val="auto"/>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8DA743F">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0EA84FF2">
      <w:pPr>
        <w:widowControl/>
        <w:spacing w:line="360" w:lineRule="auto"/>
        <w:ind w:left="150"/>
        <w:jc w:val="center"/>
        <w:rPr>
          <w:rFonts w:hint="eastAsia" w:ascii="仿宋_GB2312" w:hAnsi="仿宋" w:eastAsia="仿宋_GB2312" w:cs="仿宋_GB2312"/>
          <w:b/>
          <w:color w:val="auto"/>
          <w:kern w:val="0"/>
          <w:sz w:val="32"/>
          <w:szCs w:val="32"/>
          <w:highlight w:val="none"/>
          <w:lang w:eastAsia="zh-CN"/>
        </w:rPr>
      </w:pPr>
    </w:p>
    <w:p w14:paraId="2BE6656B">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五</w:t>
      </w:r>
      <w:r>
        <w:rPr>
          <w:rFonts w:hint="eastAsia" w:ascii="仿宋_GB2312" w:hAnsi="仿宋" w:eastAsia="仿宋_GB2312" w:cs="仿宋_GB2312"/>
          <w:b/>
          <w:color w:val="auto"/>
          <w:kern w:val="0"/>
          <w:sz w:val="32"/>
          <w:szCs w:val="32"/>
          <w:highlight w:val="none"/>
        </w:rPr>
        <w:t>、本项目的特定资格要求</w:t>
      </w:r>
    </w:p>
    <w:p w14:paraId="406F9BB1">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14:paraId="3FFF5780">
      <w:pPr>
        <w:spacing w:line="360" w:lineRule="auto"/>
        <w:ind w:right="420" w:firstLine="3614" w:firstLineChars="1000"/>
        <w:rPr>
          <w:rFonts w:ascii="仿宋_GB2312" w:hAnsi="仿宋" w:eastAsia="仿宋_GB2312" w:cs="仿宋_GB2312"/>
          <w:b/>
          <w:color w:val="auto"/>
          <w:kern w:val="0"/>
          <w:sz w:val="36"/>
          <w:szCs w:val="36"/>
          <w:highlight w:val="none"/>
        </w:rPr>
      </w:pPr>
    </w:p>
    <w:p w14:paraId="130BD010">
      <w:pPr>
        <w:spacing w:line="360" w:lineRule="auto"/>
        <w:ind w:right="420" w:firstLine="3614" w:firstLineChars="1000"/>
        <w:rPr>
          <w:rFonts w:ascii="仿宋_GB2312" w:hAnsi="仿宋" w:eastAsia="仿宋_GB2312" w:cs="仿宋_GB2312"/>
          <w:b/>
          <w:color w:val="auto"/>
          <w:kern w:val="0"/>
          <w:sz w:val="36"/>
          <w:szCs w:val="36"/>
          <w:highlight w:val="none"/>
        </w:rPr>
      </w:pPr>
    </w:p>
    <w:p w14:paraId="626CA7B8">
      <w:pPr>
        <w:spacing w:line="360" w:lineRule="auto"/>
        <w:ind w:right="420" w:firstLine="3614" w:firstLineChars="1000"/>
        <w:rPr>
          <w:rFonts w:ascii="仿宋_GB2312" w:hAnsi="仿宋" w:eastAsia="仿宋_GB2312" w:cs="仿宋_GB2312"/>
          <w:b/>
          <w:color w:val="auto"/>
          <w:kern w:val="0"/>
          <w:sz w:val="36"/>
          <w:szCs w:val="36"/>
          <w:highlight w:val="none"/>
        </w:rPr>
      </w:pPr>
    </w:p>
    <w:p w14:paraId="7BAE66BB">
      <w:pPr>
        <w:spacing w:line="360" w:lineRule="auto"/>
        <w:ind w:right="420" w:firstLine="3614" w:firstLineChars="1000"/>
        <w:rPr>
          <w:rFonts w:ascii="仿宋_GB2312" w:hAnsi="仿宋" w:eastAsia="仿宋_GB2312" w:cs="仿宋_GB2312"/>
          <w:b/>
          <w:color w:val="auto"/>
          <w:kern w:val="0"/>
          <w:sz w:val="36"/>
          <w:szCs w:val="36"/>
          <w:highlight w:val="none"/>
        </w:rPr>
      </w:pPr>
    </w:p>
    <w:p w14:paraId="1D326D7C">
      <w:pPr>
        <w:spacing w:line="360" w:lineRule="auto"/>
        <w:ind w:right="420" w:firstLine="3614" w:firstLineChars="1000"/>
        <w:rPr>
          <w:rFonts w:ascii="仿宋_GB2312" w:hAnsi="仿宋" w:eastAsia="仿宋_GB2312" w:cs="仿宋_GB2312"/>
          <w:b/>
          <w:color w:val="auto"/>
          <w:kern w:val="0"/>
          <w:sz w:val="36"/>
          <w:szCs w:val="36"/>
          <w:highlight w:val="none"/>
        </w:rPr>
      </w:pPr>
    </w:p>
    <w:p w14:paraId="45404965">
      <w:pPr>
        <w:spacing w:line="360" w:lineRule="auto"/>
        <w:ind w:right="420" w:firstLine="3614" w:firstLineChars="1000"/>
        <w:rPr>
          <w:rFonts w:ascii="仿宋_GB2312" w:hAnsi="仿宋" w:eastAsia="仿宋_GB2312" w:cs="仿宋_GB2312"/>
          <w:b/>
          <w:color w:val="auto"/>
          <w:kern w:val="0"/>
          <w:sz w:val="36"/>
          <w:szCs w:val="36"/>
          <w:highlight w:val="none"/>
        </w:rPr>
      </w:pPr>
    </w:p>
    <w:p w14:paraId="39624D56">
      <w:pPr>
        <w:spacing w:line="360" w:lineRule="auto"/>
        <w:ind w:right="420" w:firstLine="3614" w:firstLineChars="1000"/>
        <w:rPr>
          <w:rFonts w:ascii="仿宋_GB2312" w:hAnsi="仿宋" w:eastAsia="仿宋_GB2312" w:cs="仿宋_GB2312"/>
          <w:b/>
          <w:color w:val="auto"/>
          <w:kern w:val="0"/>
          <w:sz w:val="36"/>
          <w:szCs w:val="36"/>
          <w:highlight w:val="none"/>
        </w:rPr>
      </w:pPr>
    </w:p>
    <w:p w14:paraId="59886F99">
      <w:pPr>
        <w:rPr>
          <w:rFonts w:ascii="仿宋_GB2312" w:hAnsi="仿宋" w:eastAsia="仿宋_GB2312" w:cs="仿宋_GB2312"/>
          <w:b/>
          <w:color w:val="auto"/>
          <w:kern w:val="0"/>
          <w:sz w:val="36"/>
          <w:szCs w:val="36"/>
          <w:highlight w:val="none"/>
        </w:rPr>
      </w:pPr>
      <w:r>
        <w:rPr>
          <w:rFonts w:ascii="仿宋_GB2312" w:hAnsi="仿宋" w:eastAsia="仿宋_GB2312" w:cs="仿宋_GB2312"/>
          <w:b/>
          <w:color w:val="auto"/>
          <w:kern w:val="0"/>
          <w:sz w:val="36"/>
          <w:szCs w:val="36"/>
          <w:highlight w:val="none"/>
        </w:rPr>
        <w:br w:type="page"/>
      </w:r>
    </w:p>
    <w:p w14:paraId="114EDA43">
      <w:pPr>
        <w:pStyle w:val="2"/>
        <w:rPr>
          <w:color w:val="auto"/>
          <w:highlight w:val="none"/>
        </w:rPr>
      </w:pPr>
    </w:p>
    <w:p w14:paraId="6E5C3F8B">
      <w:pPr>
        <w:spacing w:line="360" w:lineRule="auto"/>
        <w:ind w:right="420"/>
        <w:jc w:val="center"/>
        <w:rPr>
          <w:rFonts w:ascii="仿宋_GB2312" w:hAnsi="仿宋" w:eastAsia="仿宋_GB2312" w:cs="仿宋_GB2312"/>
          <w:b/>
          <w:color w:val="auto"/>
          <w:kern w:val="0"/>
          <w:sz w:val="36"/>
          <w:szCs w:val="36"/>
          <w:highlight w:val="none"/>
        </w:rPr>
      </w:pPr>
      <w:bookmarkStart w:id="431" w:name="_Toc102563982"/>
      <w:bookmarkStart w:id="432" w:name="_Toc102565198"/>
      <w:bookmarkStart w:id="433" w:name="_Toc102564050"/>
      <w:bookmarkStart w:id="434" w:name="_Toc102563705"/>
      <w:bookmarkStart w:id="435" w:name="_Toc102563912"/>
      <w:r>
        <w:rPr>
          <w:rFonts w:hint="eastAsia" w:ascii="仿宋_GB2312" w:hAnsi="仿宋" w:eastAsia="仿宋_GB2312" w:cs="仿宋_GB2312"/>
          <w:b/>
          <w:color w:val="auto"/>
          <w:kern w:val="0"/>
          <w:sz w:val="36"/>
          <w:szCs w:val="36"/>
          <w:highlight w:val="none"/>
        </w:rPr>
        <w:t>商务技术文件部分</w:t>
      </w:r>
    </w:p>
    <w:p w14:paraId="6948F55F">
      <w:pPr>
        <w:snapToGrid w:val="0"/>
        <w:spacing w:line="360" w:lineRule="auto"/>
        <w:ind w:right="482"/>
        <w:jc w:val="center"/>
        <w:outlineLvl w:val="0"/>
        <w:rPr>
          <w:rFonts w:ascii="FangSong_GB2312" w:hAnsi="仿宋" w:eastAsia="FangSong_GB2312" w:cs="FangSong_GB2312"/>
          <w:bCs/>
          <w:color w:val="auto"/>
          <w:kern w:val="0"/>
          <w:sz w:val="32"/>
          <w:szCs w:val="32"/>
          <w:highlight w:val="none"/>
        </w:rPr>
      </w:pPr>
    </w:p>
    <w:p w14:paraId="6323FDC2">
      <w:pPr>
        <w:snapToGrid w:val="0"/>
        <w:spacing w:line="360" w:lineRule="auto"/>
        <w:ind w:right="482"/>
        <w:jc w:val="center"/>
        <w:outlineLvl w:val="0"/>
        <w:rPr>
          <w:rFonts w:ascii="FangSong_GB2312" w:hAnsi="仿宋" w:eastAsia="FangSong_GB2312" w:cs="FangSong_GB2312"/>
          <w:b/>
          <w:color w:val="auto"/>
          <w:kern w:val="0"/>
          <w:sz w:val="32"/>
          <w:szCs w:val="32"/>
          <w:highlight w:val="none"/>
        </w:rPr>
      </w:pPr>
    </w:p>
    <w:p w14:paraId="0DA3D8E8">
      <w:pPr>
        <w:snapToGrid w:val="0"/>
        <w:spacing w:line="360" w:lineRule="auto"/>
        <w:ind w:right="482"/>
        <w:jc w:val="center"/>
        <w:outlineLvl w:val="0"/>
        <w:rPr>
          <w:rFonts w:ascii="FangSong_GB2312" w:hAnsi="仿宋" w:eastAsia="FangSong_GB2312" w:cs="FangSong_GB2312"/>
          <w:b/>
          <w:color w:val="auto"/>
          <w:kern w:val="0"/>
          <w:sz w:val="32"/>
          <w:szCs w:val="32"/>
          <w:highlight w:val="none"/>
        </w:rPr>
      </w:pPr>
      <w:r>
        <w:rPr>
          <w:rFonts w:hint="eastAsia" w:ascii="FangSong_GB2312" w:hAnsi="仿宋" w:eastAsia="FangSong_GB2312" w:cs="FangSong_GB2312"/>
          <w:b/>
          <w:color w:val="auto"/>
          <w:kern w:val="0"/>
          <w:sz w:val="32"/>
          <w:szCs w:val="32"/>
          <w:highlight w:val="none"/>
        </w:rPr>
        <w:t>商务技术文件封面</w:t>
      </w:r>
      <w:bookmarkEnd w:id="431"/>
      <w:bookmarkEnd w:id="432"/>
      <w:bookmarkEnd w:id="433"/>
      <w:bookmarkEnd w:id="434"/>
      <w:bookmarkEnd w:id="435"/>
    </w:p>
    <w:p w14:paraId="59CD1FA1">
      <w:pPr>
        <w:ind w:left="1800" w:leftChars="857"/>
        <w:jc w:val="right"/>
        <w:rPr>
          <w:rFonts w:ascii="宋体" w:hAnsi="宋体"/>
          <w:color w:val="auto"/>
          <w:sz w:val="24"/>
          <w:highlight w:val="none"/>
        </w:rPr>
      </w:pPr>
    </w:p>
    <w:p w14:paraId="74709DF8">
      <w:pPr>
        <w:rPr>
          <w:rFonts w:ascii="宋体" w:hAnsi="宋体"/>
          <w:color w:val="auto"/>
          <w:sz w:val="24"/>
          <w:highlight w:val="none"/>
        </w:rPr>
      </w:pPr>
    </w:p>
    <w:p w14:paraId="24C16CCA">
      <w:pPr>
        <w:rPr>
          <w:rFonts w:ascii="宋体" w:hAnsi="宋体"/>
          <w:color w:val="auto"/>
          <w:sz w:val="24"/>
          <w:highlight w:val="none"/>
        </w:rPr>
      </w:pPr>
    </w:p>
    <w:p w14:paraId="6A42A284">
      <w:pPr>
        <w:rPr>
          <w:rFonts w:ascii="宋体" w:hAnsi="宋体"/>
          <w:color w:val="auto"/>
          <w:sz w:val="24"/>
          <w:highlight w:val="none"/>
        </w:rPr>
      </w:pPr>
    </w:p>
    <w:p w14:paraId="0402D145">
      <w:pPr>
        <w:rPr>
          <w:rFonts w:ascii="宋体" w:hAnsi="宋体"/>
          <w:color w:val="auto"/>
          <w:sz w:val="24"/>
          <w:highlight w:val="none"/>
        </w:rPr>
      </w:pPr>
    </w:p>
    <w:p w14:paraId="4D736C55">
      <w:pPr>
        <w:rPr>
          <w:rFonts w:ascii="宋体" w:hAnsi="宋体"/>
          <w:color w:val="auto"/>
          <w:sz w:val="24"/>
          <w:highlight w:val="none"/>
        </w:rPr>
      </w:pPr>
    </w:p>
    <w:p w14:paraId="50BFD8D3">
      <w:pPr>
        <w:snapToGrid w:val="0"/>
        <w:spacing w:line="520" w:lineRule="exact"/>
        <w:jc w:val="center"/>
        <w:rPr>
          <w:rFonts w:ascii="宋体" w:hAnsi="宋体"/>
          <w:color w:val="auto"/>
          <w:sz w:val="24"/>
          <w:highlight w:val="none"/>
          <w:u w:val="single"/>
        </w:rPr>
      </w:pPr>
      <w:r>
        <w:rPr>
          <w:rFonts w:hint="eastAsia" w:ascii="宋体" w:hAnsi="宋体"/>
          <w:color w:val="auto"/>
          <w:sz w:val="24"/>
          <w:highlight w:val="none"/>
        </w:rPr>
        <w:t>商务技术文件</w:t>
      </w:r>
    </w:p>
    <w:p w14:paraId="049CF8CC">
      <w:pPr>
        <w:snapToGrid w:val="0"/>
        <w:spacing w:line="520" w:lineRule="exact"/>
        <w:ind w:firstLine="1682" w:firstLineChars="698"/>
        <w:rPr>
          <w:rFonts w:ascii="宋体" w:hAnsi="宋体"/>
          <w:b/>
          <w:color w:val="auto"/>
          <w:sz w:val="24"/>
          <w:highlight w:val="none"/>
        </w:rPr>
      </w:pPr>
    </w:p>
    <w:p w14:paraId="22C1D7F9">
      <w:pPr>
        <w:snapToGrid w:val="0"/>
        <w:spacing w:line="400" w:lineRule="exact"/>
        <w:ind w:firstLine="480" w:firstLineChars="200"/>
        <w:rPr>
          <w:rFonts w:ascii="FangSong_GB2312" w:hAnsi="仿宋" w:eastAsia="FangSong_GB2312" w:cs="FangSong_GB2312"/>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项目名称：</w:t>
      </w:r>
      <w:r>
        <w:rPr>
          <w:rFonts w:hint="eastAsia" w:ascii="FangSong_GB2312" w:hAnsi="仿宋" w:eastAsia="FangSong_GB2312" w:cs="FangSong_GB2312"/>
          <w:color w:val="auto"/>
          <w:sz w:val="24"/>
          <w:highlight w:val="none"/>
          <w:u w:val="single"/>
        </w:rPr>
        <w:t xml:space="preserve">                  </w:t>
      </w:r>
      <w:r>
        <w:rPr>
          <w:rFonts w:hint="eastAsia" w:ascii="FangSong_GB2312" w:hAnsi="仿宋" w:cs="FangSong_GB2312" w:eastAsiaTheme="minorEastAsia"/>
          <w:color w:val="auto"/>
          <w:sz w:val="24"/>
          <w:highlight w:val="none"/>
          <w:u w:val="single"/>
        </w:rPr>
        <w:t xml:space="preserve">    </w:t>
      </w:r>
      <w:r>
        <w:rPr>
          <w:rFonts w:hint="eastAsia" w:ascii="FangSong_GB2312" w:hAnsi="仿宋" w:eastAsia="FangSong_GB2312" w:cs="FangSong_GB2312"/>
          <w:color w:val="auto"/>
          <w:sz w:val="24"/>
          <w:highlight w:val="none"/>
          <w:u w:val="single"/>
        </w:rPr>
        <w:t xml:space="preserve">  </w:t>
      </w:r>
    </w:p>
    <w:p w14:paraId="31538E2E">
      <w:pPr>
        <w:snapToGrid w:val="0"/>
        <w:spacing w:line="600" w:lineRule="exact"/>
        <w:rPr>
          <w:rFonts w:ascii="宋体" w:hAnsi="宋体"/>
          <w:color w:val="auto"/>
          <w:sz w:val="24"/>
          <w:highlight w:val="none"/>
        </w:rPr>
      </w:pPr>
    </w:p>
    <w:p w14:paraId="69B95374">
      <w:pPr>
        <w:snapToGrid w:val="0"/>
        <w:spacing w:line="40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项目编号：</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p>
    <w:p w14:paraId="6BCA4F9E">
      <w:pPr>
        <w:snapToGrid w:val="0"/>
        <w:spacing w:line="600" w:lineRule="exact"/>
        <w:rPr>
          <w:rFonts w:ascii="宋体" w:hAnsi="宋体"/>
          <w:color w:val="auto"/>
          <w:sz w:val="24"/>
          <w:highlight w:val="none"/>
        </w:rPr>
      </w:pPr>
    </w:p>
    <w:p w14:paraId="11EA4CB3">
      <w:pPr>
        <w:snapToGrid w:val="0"/>
        <w:spacing w:line="600" w:lineRule="exact"/>
        <w:rPr>
          <w:rFonts w:ascii="FangSong_GB2312" w:hAnsi="仿宋" w:eastAsia="FangSong_GB2312" w:cs="FangSong_GB2312"/>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供应商：</w:t>
      </w:r>
      <w:r>
        <w:rPr>
          <w:rFonts w:hint="eastAsia" w:ascii="FangSong_GB2312" w:hAnsi="仿宋" w:eastAsia="FangSong_GB2312" w:cs="FangSong_GB2312"/>
          <w:color w:val="auto"/>
          <w:sz w:val="24"/>
          <w:highlight w:val="none"/>
          <w:u w:val="single"/>
        </w:rPr>
        <w:t xml:space="preserve">                       </w:t>
      </w:r>
      <w:r>
        <w:rPr>
          <w:rFonts w:ascii="FangSong_GB2312" w:hAnsi="仿宋" w:eastAsia="FangSong_GB2312" w:cs="FangSong_GB2312"/>
          <w:color w:val="auto"/>
          <w:sz w:val="24"/>
          <w:highlight w:val="none"/>
          <w:u w:val="single"/>
        </w:rPr>
        <w:t>(电子签名)</w:t>
      </w:r>
    </w:p>
    <w:p w14:paraId="4F9EA7B6">
      <w:pPr>
        <w:snapToGrid w:val="0"/>
        <w:spacing w:line="600" w:lineRule="exact"/>
        <w:rPr>
          <w:rFonts w:ascii="宋体" w:hAnsi="宋体"/>
          <w:color w:val="auto"/>
          <w:sz w:val="24"/>
          <w:highlight w:val="none"/>
        </w:rPr>
      </w:pPr>
    </w:p>
    <w:p w14:paraId="32559C0E">
      <w:pPr>
        <w:snapToGrid w:val="0"/>
        <w:spacing w:line="600" w:lineRule="exact"/>
        <w:rPr>
          <w:rFonts w:ascii="FangSong_GB2312" w:hAnsi="仿宋" w:eastAsia="FangSong_GB2312" w:cs="FangSong_GB2312"/>
          <w:color w:val="auto"/>
          <w:sz w:val="24"/>
          <w:highlight w:val="non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日期：</w:t>
      </w: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 xml:space="preserve"> 年   月 日</w:t>
      </w:r>
    </w:p>
    <w:p w14:paraId="6E9A6C95">
      <w:pPr>
        <w:snapToGrid w:val="0"/>
        <w:spacing w:line="520" w:lineRule="exact"/>
        <w:rPr>
          <w:rFonts w:ascii="宋体" w:hAnsi="宋体"/>
          <w:color w:val="auto"/>
          <w:sz w:val="24"/>
          <w:highlight w:val="none"/>
        </w:rPr>
      </w:pPr>
    </w:p>
    <w:p w14:paraId="500AC624">
      <w:pPr>
        <w:snapToGrid w:val="0"/>
        <w:spacing w:line="360" w:lineRule="auto"/>
        <w:ind w:firstLine="480" w:firstLineChars="200"/>
        <w:rPr>
          <w:rFonts w:ascii="宋体" w:hAnsi="宋体"/>
          <w:color w:val="auto"/>
          <w:sz w:val="24"/>
          <w:highlight w:val="none"/>
        </w:rPr>
      </w:pPr>
    </w:p>
    <w:p w14:paraId="63D294C5">
      <w:pPr>
        <w:pStyle w:val="5"/>
        <w:rPr>
          <w:rFonts w:eastAsiaTheme="minorEastAsia"/>
          <w:color w:val="auto"/>
          <w:kern w:val="0"/>
          <w:highlight w:val="none"/>
        </w:rPr>
      </w:pPr>
      <w:r>
        <w:rPr>
          <w:color w:val="auto"/>
          <w:kern w:val="0"/>
          <w:highlight w:val="none"/>
        </w:rPr>
        <w:br w:type="page"/>
      </w:r>
    </w:p>
    <w:p w14:paraId="5B5CA3E2">
      <w:pPr>
        <w:spacing w:line="360" w:lineRule="auto"/>
        <w:jc w:val="center"/>
        <w:outlineLvl w:val="0"/>
        <w:rPr>
          <w:rFonts w:ascii="仿宋_GB2312" w:hAnsi="仿宋" w:eastAsia="仿宋_GB2312" w:cs="仿宋_GB2312"/>
          <w:b/>
          <w:color w:val="auto"/>
          <w:kern w:val="0"/>
          <w:sz w:val="24"/>
          <w:highlight w:val="none"/>
        </w:rPr>
      </w:pPr>
    </w:p>
    <w:p w14:paraId="79D3354C">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14:paraId="3A2D77D1">
      <w:pPr>
        <w:snapToGrid w:val="0"/>
        <w:spacing w:line="360" w:lineRule="auto"/>
        <w:rPr>
          <w:color w:val="auto"/>
          <w:highlight w:val="none"/>
        </w:rPr>
      </w:pPr>
      <w:r>
        <w:rPr>
          <w:rFonts w:hint="eastAsia" w:ascii="仿宋_GB2312" w:hAnsi="仿宋" w:eastAsia="仿宋_GB2312" w:cs="仿宋_GB2312"/>
          <w:color w:val="auto"/>
          <w:sz w:val="24"/>
          <w:highlight w:val="none"/>
        </w:rPr>
        <w:t>(1)投标函…………………………………………………………………………………（页码）</w:t>
      </w:r>
    </w:p>
    <w:p w14:paraId="414454E9">
      <w:pPr>
        <w:snapToGrid w:val="0"/>
        <w:spacing w:line="360" w:lineRule="auto"/>
        <w:ind w:right="-56"/>
        <w:jc w:val="left"/>
        <w:rPr>
          <w:rFonts w:ascii="仿宋_GB2312" w:hAnsi="仿宋" w:cs="仿宋_GB2312" w:eastAsiaTheme="minorEastAsia"/>
          <w:color w:val="auto"/>
          <w:sz w:val="24"/>
          <w:highlight w:val="none"/>
        </w:rPr>
      </w:pPr>
      <w:r>
        <w:rPr>
          <w:rFonts w:hint="eastAsia" w:ascii="仿宋_GB2312" w:hAnsi="仿宋" w:eastAsia="仿宋_GB2312" w:cs="仿宋_GB2312"/>
          <w:color w:val="auto"/>
          <w:sz w:val="24"/>
          <w:highlight w:val="none"/>
        </w:rPr>
        <w:t>(2)授权委托书或法定代表人（单位负责人、自然人本人）身份证明………………（页码）</w:t>
      </w:r>
    </w:p>
    <w:p w14:paraId="3F441ADB">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(3)联合协议………………………………………………………………………………（页码）</w:t>
      </w:r>
    </w:p>
    <w:p w14:paraId="1EDAFB1D">
      <w:pPr>
        <w:snapToGrid w:val="0"/>
        <w:spacing w:line="360" w:lineRule="auto"/>
        <w:ind w:left="478" w:hanging="477" w:hangingChars="19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(4)分包意向协议…………………………………………………………………………（页码）</w:t>
      </w:r>
    </w:p>
    <w:p w14:paraId="1137949E">
      <w:pPr>
        <w:snapToGrid w:val="0"/>
        <w:spacing w:line="360" w:lineRule="auto"/>
        <w:ind w:left="478" w:hanging="477" w:hangingChars="19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(5)符合性审查资料………………………………………………………………………（页码）</w:t>
      </w:r>
    </w:p>
    <w:p w14:paraId="11EFE3D1">
      <w:pPr>
        <w:snapToGrid w:val="0"/>
        <w:spacing w:line="360" w:lineRule="auto"/>
        <w:ind w:left="478" w:hanging="477" w:hangingChars="199"/>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(6)评标标准相应的商务技术资料………………………………………………………（页码）</w:t>
      </w:r>
    </w:p>
    <w:p w14:paraId="40A2FE48">
      <w:pPr>
        <w:snapToGrid w:val="0"/>
        <w:spacing w:line="360" w:lineRule="auto"/>
        <w:ind w:left="478" w:hanging="477" w:hangingChars="19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(7)商务技术偏离表………………………………………………………………………（页码）</w:t>
      </w:r>
    </w:p>
    <w:p w14:paraId="3B9C44C7">
      <w:pPr>
        <w:snapToGrid w:val="0"/>
        <w:spacing w:line="360" w:lineRule="auto"/>
        <w:ind w:left="478" w:hanging="477" w:hangingChars="199"/>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(8)政府采购供应商廉洁自律承诺书……………………………………………………（页码）</w:t>
      </w:r>
    </w:p>
    <w:p w14:paraId="5CA46C34">
      <w:pPr>
        <w:snapToGrid w:val="0"/>
        <w:spacing w:line="360" w:lineRule="auto"/>
        <w:ind w:left="478" w:hanging="477" w:hangingChars="199"/>
        <w:rPr>
          <w:rFonts w:ascii="仿宋_GB2312" w:hAnsi="仿宋" w:eastAsia="仿宋_GB2312" w:cs="仿宋_GB2312"/>
          <w:color w:val="auto"/>
          <w:sz w:val="24"/>
          <w:highlight w:val="none"/>
        </w:rPr>
      </w:pPr>
    </w:p>
    <w:p w14:paraId="70EC09AE">
      <w:pPr>
        <w:pStyle w:val="15"/>
        <w:ind w:firstLine="420"/>
        <w:rPr>
          <w:color w:val="auto"/>
          <w:highlight w:val="none"/>
        </w:rPr>
      </w:pPr>
    </w:p>
    <w:p w14:paraId="53D36E37">
      <w:pPr>
        <w:snapToGrid w:val="0"/>
        <w:spacing w:line="360" w:lineRule="auto"/>
        <w:jc w:val="center"/>
        <w:rPr>
          <w:rFonts w:ascii="仿宋_GB2312" w:hAnsi="仿宋" w:eastAsia="仿宋_GB2312" w:cs="仿宋_GB2312"/>
          <w:b/>
          <w:color w:val="auto"/>
          <w:kern w:val="0"/>
          <w:sz w:val="32"/>
          <w:szCs w:val="32"/>
          <w:highlight w:val="none"/>
          <w:lang w:val="zh-CN"/>
        </w:rPr>
      </w:pPr>
    </w:p>
    <w:p w14:paraId="080C8276">
      <w:pPr>
        <w:snapToGrid w:val="0"/>
        <w:spacing w:line="360" w:lineRule="auto"/>
        <w:jc w:val="center"/>
        <w:rPr>
          <w:rFonts w:ascii="仿宋_GB2312" w:hAnsi="仿宋" w:eastAsia="仿宋_GB2312" w:cs="仿宋_GB2312"/>
          <w:b/>
          <w:color w:val="auto"/>
          <w:kern w:val="0"/>
          <w:sz w:val="32"/>
          <w:szCs w:val="32"/>
          <w:highlight w:val="none"/>
          <w:lang w:val="zh-CN"/>
        </w:rPr>
      </w:pPr>
    </w:p>
    <w:p w14:paraId="1F819C7D">
      <w:pPr>
        <w:snapToGrid w:val="0"/>
        <w:spacing w:line="360" w:lineRule="auto"/>
        <w:jc w:val="center"/>
        <w:rPr>
          <w:rFonts w:ascii="仿宋_GB2312" w:hAnsi="仿宋" w:eastAsia="仿宋_GB2312" w:cs="仿宋_GB2312"/>
          <w:b/>
          <w:color w:val="auto"/>
          <w:kern w:val="0"/>
          <w:sz w:val="32"/>
          <w:szCs w:val="32"/>
          <w:highlight w:val="none"/>
          <w:lang w:val="zh-CN"/>
        </w:rPr>
      </w:pPr>
    </w:p>
    <w:p w14:paraId="7058DB69">
      <w:pPr>
        <w:snapToGrid w:val="0"/>
        <w:spacing w:line="360" w:lineRule="auto"/>
        <w:jc w:val="center"/>
        <w:rPr>
          <w:rFonts w:ascii="仿宋_GB2312" w:hAnsi="仿宋" w:eastAsia="仿宋_GB2312" w:cs="仿宋_GB2312"/>
          <w:b/>
          <w:color w:val="auto"/>
          <w:kern w:val="0"/>
          <w:sz w:val="32"/>
          <w:szCs w:val="32"/>
          <w:highlight w:val="none"/>
          <w:lang w:val="zh-CN"/>
        </w:rPr>
      </w:pPr>
    </w:p>
    <w:p w14:paraId="2B677E75">
      <w:pPr>
        <w:snapToGrid w:val="0"/>
        <w:spacing w:line="360" w:lineRule="auto"/>
        <w:jc w:val="center"/>
        <w:rPr>
          <w:rFonts w:ascii="仿宋_GB2312" w:hAnsi="仿宋" w:eastAsia="仿宋_GB2312" w:cs="仿宋_GB2312"/>
          <w:b/>
          <w:color w:val="auto"/>
          <w:kern w:val="0"/>
          <w:sz w:val="32"/>
          <w:szCs w:val="32"/>
          <w:highlight w:val="none"/>
          <w:lang w:val="zh-CN"/>
        </w:rPr>
      </w:pPr>
    </w:p>
    <w:p w14:paraId="5E9BD33C">
      <w:pPr>
        <w:snapToGrid w:val="0"/>
        <w:spacing w:line="360" w:lineRule="auto"/>
        <w:jc w:val="center"/>
        <w:outlineLvl w:val="0"/>
        <w:rPr>
          <w:rFonts w:ascii="仿宋_GB2312" w:hAnsi="仿宋" w:eastAsia="仿宋_GB2312" w:cs="仿宋_GB2312"/>
          <w:b/>
          <w:color w:val="auto"/>
          <w:kern w:val="0"/>
          <w:sz w:val="32"/>
          <w:szCs w:val="32"/>
          <w:highlight w:val="none"/>
        </w:rPr>
      </w:pPr>
    </w:p>
    <w:p w14:paraId="0A9AAB5C">
      <w:pPr>
        <w:snapToGrid w:val="0"/>
        <w:spacing w:line="360" w:lineRule="auto"/>
        <w:jc w:val="center"/>
        <w:outlineLvl w:val="0"/>
        <w:rPr>
          <w:rFonts w:ascii="仿宋_GB2312" w:hAnsi="仿宋" w:eastAsia="仿宋_GB2312" w:cs="仿宋_GB2312"/>
          <w:b/>
          <w:color w:val="auto"/>
          <w:kern w:val="0"/>
          <w:sz w:val="32"/>
          <w:szCs w:val="32"/>
          <w:highlight w:val="none"/>
        </w:rPr>
      </w:pPr>
    </w:p>
    <w:p w14:paraId="19E6B25D">
      <w:pPr>
        <w:rPr>
          <w:color w:val="auto"/>
          <w:highlight w:val="none"/>
        </w:rPr>
      </w:pPr>
    </w:p>
    <w:p w14:paraId="42EEA773">
      <w:pPr>
        <w:snapToGrid w:val="0"/>
        <w:spacing w:line="360" w:lineRule="auto"/>
        <w:jc w:val="center"/>
        <w:outlineLvl w:val="0"/>
        <w:rPr>
          <w:rFonts w:ascii="仿宋_GB2312" w:hAnsi="仿宋" w:eastAsia="仿宋_GB2312" w:cs="仿宋_GB2312"/>
          <w:b/>
          <w:color w:val="auto"/>
          <w:kern w:val="0"/>
          <w:sz w:val="32"/>
          <w:szCs w:val="32"/>
          <w:highlight w:val="none"/>
        </w:rPr>
      </w:pPr>
    </w:p>
    <w:p w14:paraId="360E6472">
      <w:pPr>
        <w:snapToGrid w:val="0"/>
        <w:spacing w:line="360" w:lineRule="auto"/>
        <w:jc w:val="center"/>
        <w:outlineLvl w:val="0"/>
        <w:rPr>
          <w:rFonts w:ascii="仿宋_GB2312" w:hAnsi="仿宋" w:eastAsia="仿宋_GB2312" w:cs="仿宋_GB2312"/>
          <w:b/>
          <w:color w:val="auto"/>
          <w:kern w:val="0"/>
          <w:sz w:val="32"/>
          <w:szCs w:val="32"/>
          <w:highlight w:val="none"/>
        </w:rPr>
      </w:pPr>
    </w:p>
    <w:p w14:paraId="3B48ECD5">
      <w:pPr>
        <w:snapToGrid w:val="0"/>
        <w:spacing w:line="360" w:lineRule="auto"/>
        <w:jc w:val="center"/>
        <w:outlineLvl w:val="0"/>
        <w:rPr>
          <w:rFonts w:ascii="仿宋_GB2312" w:hAnsi="仿宋" w:eastAsia="仿宋_GB2312" w:cs="仿宋_GB2312"/>
          <w:b/>
          <w:color w:val="auto"/>
          <w:kern w:val="0"/>
          <w:sz w:val="32"/>
          <w:szCs w:val="32"/>
          <w:highlight w:val="none"/>
        </w:rPr>
      </w:pPr>
    </w:p>
    <w:p w14:paraId="2A74B6F5">
      <w:pPr>
        <w:pStyle w:val="29"/>
        <w:rPr>
          <w:rFonts w:ascii="仿宋_GB2312" w:hAnsi="仿宋" w:eastAsia="仿宋_GB2312" w:cs="仿宋_GB2312"/>
          <w:b/>
          <w:color w:val="auto"/>
          <w:kern w:val="0"/>
          <w:sz w:val="32"/>
          <w:szCs w:val="32"/>
          <w:highlight w:val="none"/>
        </w:rPr>
      </w:pPr>
    </w:p>
    <w:p w14:paraId="40C04B48">
      <w:pPr>
        <w:rPr>
          <w:rFonts w:ascii="仿宋_GB2312" w:hAnsi="仿宋" w:eastAsia="仿宋_GB2312" w:cs="仿宋_GB2312"/>
          <w:b/>
          <w:color w:val="auto"/>
          <w:kern w:val="0"/>
          <w:sz w:val="32"/>
          <w:szCs w:val="32"/>
          <w:highlight w:val="none"/>
        </w:rPr>
      </w:pPr>
    </w:p>
    <w:p w14:paraId="1BE04B9F">
      <w:pPr>
        <w:pStyle w:val="29"/>
        <w:rPr>
          <w:color w:val="auto"/>
          <w:highlight w:val="none"/>
        </w:rPr>
      </w:pPr>
    </w:p>
    <w:p w14:paraId="4EB4B81E">
      <w:pPr>
        <w:snapToGrid w:val="0"/>
        <w:spacing w:line="360" w:lineRule="auto"/>
        <w:jc w:val="center"/>
        <w:outlineLvl w:val="0"/>
        <w:rPr>
          <w:rFonts w:ascii="仿宋_GB2312" w:hAnsi="仿宋" w:eastAsia="仿宋_GB2312" w:cs="仿宋_GB2312"/>
          <w:b/>
          <w:color w:val="auto"/>
          <w:kern w:val="0"/>
          <w:sz w:val="32"/>
          <w:szCs w:val="32"/>
          <w:highlight w:val="none"/>
        </w:rPr>
      </w:pPr>
    </w:p>
    <w:p w14:paraId="7F888639">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14:paraId="19E734F5">
      <w:pPr>
        <w:snapToGrid w:val="0"/>
        <w:spacing w:line="420" w:lineRule="exac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14:paraId="514BF09D">
      <w:pPr>
        <w:snapToGrid w:val="0"/>
        <w:spacing w:line="42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rPr>
        <w:t xml:space="preserve">           </w:t>
      </w:r>
      <w:r>
        <w:rPr>
          <w:rFonts w:hint="eastAsia" w:ascii="仿宋_GB2312" w:hAnsi="仿宋" w:eastAsia="仿宋_GB2312" w:cs="仿宋_GB2312"/>
          <w:color w:val="auto"/>
          <w:sz w:val="24"/>
          <w:highlight w:val="none"/>
        </w:rPr>
        <w:t>】招标的有关活动，并对此项目进行投标。为此：</w:t>
      </w:r>
    </w:p>
    <w:p w14:paraId="7958C18C">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14:paraId="19C1CC32">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14:paraId="14122864">
      <w:pPr>
        <w:snapToGrid w:val="0"/>
        <w:spacing w:line="42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14:paraId="7D1A6879">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14:paraId="545A9155">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14:paraId="5C846A65">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14:paraId="6174C019">
      <w:pPr>
        <w:snapToGrid w:val="0"/>
        <w:spacing w:line="420" w:lineRule="exact"/>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14:paraId="7D10C1AD">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14:paraId="66907D04">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14:paraId="24DD697B">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14:paraId="2E9E93E5">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14:paraId="3091DBFF">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14:paraId="09A796EF">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14:paraId="4EA84F5F">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14:paraId="7AB27E35">
      <w:pPr>
        <w:snapToGrid w:val="0"/>
        <w:spacing w:line="420" w:lineRule="exact"/>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14:paraId="3322B922">
      <w:pPr>
        <w:snapToGrid w:val="0"/>
        <w:spacing w:line="42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14:paraId="652B5DA5">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14:paraId="34387B40">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14:paraId="1778275A">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14:paraId="6981EABE">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14:paraId="61A9C4EE">
      <w:pPr>
        <w:snapToGrid w:val="0"/>
        <w:spacing w:line="420" w:lineRule="exact"/>
        <w:ind w:left="210" w:leftChars="100" w:firstLine="628" w:firstLineChars="262"/>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14:paraId="00AE2CAB">
      <w:pPr>
        <w:snapToGrid w:val="0"/>
        <w:spacing w:line="420" w:lineRule="exact"/>
        <w:ind w:left="210" w:leftChars="100" w:firstLine="628" w:firstLineChars="262"/>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14:paraId="0FF90554">
      <w:pPr>
        <w:snapToGrid w:val="0"/>
        <w:spacing w:line="420" w:lineRule="exact"/>
        <w:ind w:left="210" w:leftChars="100" w:firstLine="628" w:firstLineChars="262"/>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14:paraId="1C55DB00">
      <w:pPr>
        <w:snapToGrid w:val="0"/>
        <w:spacing w:line="420" w:lineRule="exact"/>
        <w:ind w:left="210" w:leftChars="100" w:firstLine="628" w:firstLineChars="262"/>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14:paraId="61B91661">
      <w:pPr>
        <w:snapToGrid w:val="0"/>
        <w:spacing w:line="420" w:lineRule="exact"/>
        <w:ind w:left="210" w:leftChars="100" w:firstLine="628" w:firstLineChars="262"/>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14:paraId="5C1ED1ED">
      <w:pPr>
        <w:spacing w:line="420" w:lineRule="exact"/>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14:paraId="61C245A2">
      <w:pPr>
        <w:spacing w:line="420" w:lineRule="exact"/>
        <w:jc w:val="righ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14:paraId="765B0CED">
      <w:pP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14:paraId="3F82CC1D">
      <w:pPr>
        <w:jc w:val="center"/>
        <w:rPr>
          <w:rFonts w:ascii="仿宋_GB2312" w:hAnsi="仿宋" w:eastAsia="仿宋_GB2312" w:cs="仿宋_GB2312"/>
          <w:b/>
          <w:color w:val="auto"/>
          <w:kern w:val="0"/>
          <w:sz w:val="30"/>
          <w:szCs w:val="30"/>
          <w:highlight w:val="none"/>
          <w:lang w:val="zh-CN"/>
        </w:rPr>
      </w:pPr>
      <w:r>
        <w:rPr>
          <w:rFonts w:hint="eastAsia" w:ascii="仿宋_GB2312" w:hAnsi="仿宋" w:eastAsia="仿宋_GB2312" w:cs="仿宋_GB2312"/>
          <w:b/>
          <w:color w:val="auto"/>
          <w:kern w:val="0"/>
          <w:sz w:val="30"/>
          <w:szCs w:val="30"/>
          <w:highlight w:val="none"/>
          <w:lang w:val="zh-CN"/>
        </w:rPr>
        <w:t>二、授权委托书或法定代表人（单位负责人、自然人本人）身份证明</w:t>
      </w:r>
    </w:p>
    <w:p w14:paraId="1293247C">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14:paraId="16C8C63B">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14:paraId="38FAAA98">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7DDDC8A9">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14:paraId="14A2DA98">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14:paraId="27E92D41">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14:paraId="3001F660">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14:paraId="4EFF24C5">
      <w:pPr>
        <w:snapToGrid w:val="0"/>
        <w:spacing w:line="360" w:lineRule="auto"/>
        <w:jc w:val="righ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14:paraId="09DED8B7">
      <w:pPr>
        <w:snapToGrid w:val="0"/>
        <w:spacing w:line="360" w:lineRule="auto"/>
        <w:rPr>
          <w:rFonts w:ascii="仿宋_GB2312" w:hAnsi="仿宋" w:eastAsia="仿宋_GB2312" w:cs="仿宋_GB2312"/>
          <w:color w:val="auto"/>
          <w:sz w:val="24"/>
          <w:highlight w:val="none"/>
        </w:rPr>
      </w:pPr>
    </w:p>
    <w:p w14:paraId="07322806">
      <w:pPr>
        <w:snapToGrid w:val="0"/>
        <w:spacing w:line="360" w:lineRule="auto"/>
        <w:rPr>
          <w:rFonts w:ascii="仿宋_GB2312" w:hAnsi="仿宋" w:eastAsia="仿宋_GB2312" w:cs="仿宋_GB2312"/>
          <w:color w:val="auto"/>
          <w:sz w:val="24"/>
          <w:highlight w:val="none"/>
        </w:rPr>
      </w:pPr>
    </w:p>
    <w:p w14:paraId="6F86CB51">
      <w:pPr>
        <w:snapToGrid w:val="0"/>
        <w:spacing w:line="360" w:lineRule="auto"/>
        <w:rPr>
          <w:rFonts w:ascii="仿宋_GB2312" w:hAnsi="仿宋" w:eastAsia="仿宋_GB2312" w:cs="仿宋_GB2312"/>
          <w:color w:val="auto"/>
          <w:sz w:val="24"/>
          <w:highlight w:val="none"/>
        </w:rPr>
      </w:pPr>
    </w:p>
    <w:p w14:paraId="6330C7AD">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14:paraId="75DC9940">
      <w:pPr>
        <w:snapToGrid w:val="0"/>
        <w:spacing w:line="360" w:lineRule="auto"/>
        <w:rPr>
          <w:rFonts w:ascii="仿宋_GB2312" w:hAnsi="仿宋" w:eastAsia="仿宋_GB2312" w:cs="仿宋_GB2312"/>
          <w:color w:val="auto"/>
          <w:sz w:val="24"/>
          <w:highlight w:val="none"/>
        </w:rPr>
      </w:pPr>
    </w:p>
    <w:p w14:paraId="711B5140">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4C84CC49">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14:paraId="7E720E5E">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14:paraId="2EBFE192">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14:paraId="7D5F5718">
      <w:pPr>
        <w:jc w:val="center"/>
        <w:rPr>
          <w:rFonts w:ascii="仿宋_GB2312" w:hAnsi="仿宋" w:eastAsia="仿宋_GB2312" w:cs="仿宋_GB2312"/>
          <w:b/>
          <w:color w:val="auto"/>
          <w:kern w:val="0"/>
          <w:sz w:val="32"/>
          <w:szCs w:val="32"/>
          <w:highlight w:val="none"/>
        </w:rPr>
      </w:pPr>
    </w:p>
    <w:p w14:paraId="7853BD82">
      <w:pPr>
        <w:jc w:val="center"/>
        <w:rPr>
          <w:rFonts w:ascii="仿宋_GB2312" w:hAnsi="仿宋" w:eastAsia="仿宋_GB2312" w:cs="仿宋_GB2312"/>
          <w:b/>
          <w:color w:val="auto"/>
          <w:kern w:val="0"/>
          <w:sz w:val="32"/>
          <w:szCs w:val="32"/>
          <w:highlight w:val="none"/>
        </w:rPr>
      </w:pPr>
    </w:p>
    <w:p w14:paraId="5B01AF04">
      <w:pPr>
        <w:rPr>
          <w:color w:val="auto"/>
          <w:highlight w:val="none"/>
        </w:rPr>
      </w:pPr>
    </w:p>
    <w:p w14:paraId="0E56EF36">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180D5D5D">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67803516">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14AB987A">
      <w:pPr>
        <w:snapToGrid w:val="0"/>
        <w:spacing w:line="360" w:lineRule="auto"/>
        <w:jc w:val="righ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3AC0C60F">
      <w:pP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14:paraId="5DDD3343">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14:paraId="16C17858">
      <w:pPr>
        <w:pStyle w:val="3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19D7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jc w:val="center"/>
        </w:trPr>
        <w:tc>
          <w:tcPr>
            <w:tcW w:w="9180" w:type="dxa"/>
          </w:tcPr>
          <w:p w14:paraId="28CEFDC5">
            <w:pPr>
              <w:pStyle w:val="30"/>
              <w:adjustRightInd w:val="0"/>
              <w:spacing w:line="360" w:lineRule="auto"/>
              <w:rPr>
                <w:rFonts w:ascii="仿宋_GB2312" w:hAnsi="仿宋" w:eastAsia="仿宋_GB2312"/>
                <w:bCs/>
                <w:color w:val="auto"/>
                <w:sz w:val="24"/>
                <w:highlight w:val="none"/>
              </w:rPr>
            </w:pPr>
          </w:p>
          <w:p w14:paraId="47778060">
            <w:pPr>
              <w:pStyle w:val="30"/>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14:paraId="69C30495">
            <w:pPr>
              <w:pStyle w:val="30"/>
              <w:adjustRightInd w:val="0"/>
              <w:spacing w:line="360" w:lineRule="auto"/>
              <w:rPr>
                <w:rFonts w:ascii="仿宋_GB2312" w:hAnsi="仿宋" w:eastAsia="仿宋_GB2312"/>
                <w:bCs/>
                <w:color w:val="auto"/>
                <w:sz w:val="24"/>
                <w:highlight w:val="none"/>
              </w:rPr>
            </w:pPr>
          </w:p>
        </w:tc>
      </w:tr>
    </w:tbl>
    <w:p w14:paraId="01BD1492">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14:paraId="6D04E11B">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14:paraId="750FE5CC">
      <w:pPr>
        <w:spacing w:line="360" w:lineRule="auto"/>
        <w:jc w:val="righ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4AC82FBA">
      <w:pPr>
        <w:jc w:val="center"/>
        <w:rPr>
          <w:rFonts w:ascii="仿宋_GB2312" w:hAnsi="仿宋" w:eastAsia="仿宋_GB2312" w:cs="仿宋_GB2312"/>
          <w:b/>
          <w:color w:val="auto"/>
          <w:kern w:val="0"/>
          <w:sz w:val="32"/>
          <w:szCs w:val="32"/>
          <w:highlight w:val="none"/>
        </w:rPr>
      </w:pPr>
    </w:p>
    <w:p w14:paraId="62F65670">
      <w:pPr>
        <w:autoSpaceDE w:val="0"/>
        <w:autoSpaceDN w:val="0"/>
        <w:spacing w:line="360" w:lineRule="auto"/>
        <w:jc w:val="center"/>
        <w:rPr>
          <w:rFonts w:ascii="FangSong_GB2312" w:hAnsi="仿宋" w:eastAsia="FangSong_GB2312" w:cs="FangSong_GB2312"/>
          <w:b/>
          <w:color w:val="auto"/>
          <w:sz w:val="24"/>
          <w:highlight w:val="none"/>
        </w:rPr>
      </w:pPr>
      <w:r>
        <w:rPr>
          <w:rFonts w:hint="eastAsia" w:ascii="FangSong_GB2312" w:hAnsi="仿宋" w:eastAsia="FangSong_GB2312" w:cs="FangSong_GB2312"/>
          <w:b/>
          <w:color w:val="auto"/>
          <w:sz w:val="30"/>
          <w:szCs w:val="30"/>
          <w:highlight w:val="none"/>
        </w:rPr>
        <w:t>被授权人的身份证明（适用于被授权人参加投标）</w:t>
      </w:r>
    </w:p>
    <w:p w14:paraId="38BEE3D1">
      <w:pPr>
        <w:pStyle w:val="30"/>
        <w:spacing w:line="360" w:lineRule="auto"/>
        <w:rPr>
          <w:rFonts w:ascii="FangSong_GB2312" w:hAnsi="仿宋" w:eastAsia="FangSong_GB2312"/>
          <w:bCs/>
          <w:color w:val="auto"/>
          <w:sz w:val="24"/>
          <w:highlight w:val="none"/>
        </w:rPr>
      </w:pPr>
      <w:r>
        <w:rPr>
          <w:rFonts w:hint="eastAsia" w:ascii="FangSong_GB2312" w:hAnsi="仿宋" w:eastAsia="FangSong_GB2312"/>
          <w:bCs/>
          <w:color w:val="auto"/>
          <w:sz w:val="24"/>
          <w:highlight w:val="none"/>
        </w:rPr>
        <w:t>身份证件扫描件：</w:t>
      </w:r>
    </w:p>
    <w:tbl>
      <w:tblPr>
        <w:tblStyle w:val="16"/>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14:paraId="1951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jc w:val="center"/>
        </w:trPr>
        <w:tc>
          <w:tcPr>
            <w:tcW w:w="9100" w:type="dxa"/>
          </w:tcPr>
          <w:p w14:paraId="7C947039">
            <w:pPr>
              <w:pStyle w:val="30"/>
              <w:adjustRightInd w:val="0"/>
              <w:spacing w:line="360" w:lineRule="auto"/>
              <w:rPr>
                <w:rFonts w:ascii="FangSong_GB2312" w:hAnsi="仿宋" w:eastAsia="FangSong_GB2312"/>
                <w:bCs/>
                <w:color w:val="auto"/>
                <w:sz w:val="24"/>
                <w:highlight w:val="none"/>
              </w:rPr>
            </w:pPr>
          </w:p>
          <w:p w14:paraId="37017E41">
            <w:pPr>
              <w:pStyle w:val="30"/>
              <w:adjustRightInd w:val="0"/>
              <w:spacing w:line="360" w:lineRule="auto"/>
              <w:rPr>
                <w:rFonts w:ascii="FangSong_GB2312" w:hAnsi="仿宋" w:eastAsia="FangSong_GB2312"/>
                <w:bCs/>
                <w:color w:val="auto"/>
                <w:sz w:val="24"/>
                <w:highlight w:val="none"/>
              </w:rPr>
            </w:pPr>
            <w:r>
              <w:rPr>
                <w:rFonts w:hint="eastAsia" w:ascii="FangSong_GB2312" w:hAnsi="仿宋" w:eastAsia="FangSong_GB2312"/>
                <w:bCs/>
                <w:color w:val="auto"/>
                <w:sz w:val="24"/>
                <w:highlight w:val="none"/>
              </w:rPr>
              <w:t>正面：                                  反面：</w:t>
            </w:r>
          </w:p>
          <w:p w14:paraId="41F1CD7A">
            <w:pPr>
              <w:pStyle w:val="30"/>
              <w:adjustRightInd w:val="0"/>
              <w:spacing w:line="360" w:lineRule="auto"/>
              <w:rPr>
                <w:rFonts w:ascii="FangSong_GB2312" w:hAnsi="仿宋" w:eastAsia="FangSong_GB2312"/>
                <w:bCs/>
                <w:color w:val="auto"/>
                <w:sz w:val="24"/>
                <w:highlight w:val="none"/>
              </w:rPr>
            </w:pPr>
          </w:p>
        </w:tc>
      </w:tr>
    </w:tbl>
    <w:p w14:paraId="60175BCA">
      <w:pPr>
        <w:snapToGrid w:val="0"/>
        <w:spacing w:line="360" w:lineRule="auto"/>
        <w:ind w:firstLine="576"/>
        <w:jc w:val="center"/>
        <w:rPr>
          <w:rFonts w:ascii="FangSong_GB2312" w:hAnsi="仿宋" w:eastAsia="FangSong_GB2312" w:cs="FangSong_GB2312"/>
          <w:color w:val="auto"/>
          <w:kern w:val="0"/>
          <w:sz w:val="24"/>
          <w:highlight w:val="none"/>
          <w:lang w:val="zh-CN"/>
        </w:rPr>
      </w:pPr>
    </w:p>
    <w:p w14:paraId="272F5229">
      <w:pPr>
        <w:snapToGrid w:val="0"/>
        <w:spacing w:line="360" w:lineRule="auto"/>
        <w:ind w:firstLine="576"/>
        <w:jc w:val="center"/>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 xml:space="preserve">                  投标人名称(电子签名)：                              </w:t>
      </w:r>
    </w:p>
    <w:p w14:paraId="3136FB63">
      <w:pPr>
        <w:spacing w:line="360" w:lineRule="auto"/>
        <w:jc w:val="center"/>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 xml:space="preserve">                   日期：  年  月  日</w:t>
      </w:r>
    </w:p>
    <w:p w14:paraId="46A1C533">
      <w:pPr>
        <w:jc w:val="center"/>
        <w:rPr>
          <w:rFonts w:ascii="仿宋_GB2312" w:hAnsi="仿宋" w:eastAsia="仿宋_GB2312" w:cs="仿宋_GB2312"/>
          <w:b/>
          <w:color w:val="auto"/>
          <w:kern w:val="0"/>
          <w:sz w:val="32"/>
          <w:szCs w:val="32"/>
          <w:highlight w:val="none"/>
        </w:rPr>
      </w:pPr>
    </w:p>
    <w:p w14:paraId="2788550D">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14:paraId="0628CB51">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0A2FC2F">
      <w:pPr>
        <w:snapToGrid w:val="0"/>
        <w:spacing w:line="360" w:lineRule="auto"/>
        <w:ind w:firstLine="3534" w:firstLineChars="1100"/>
        <w:rPr>
          <w:rFonts w:hint="eastAsia" w:ascii="仿宋" w:hAnsi="仿宋" w:eastAsia="仿宋" w:cs="仿宋"/>
          <w:b/>
          <w:color w:val="auto"/>
          <w:kern w:val="0"/>
          <w:sz w:val="32"/>
          <w:szCs w:val="32"/>
          <w:highlight w:val="none"/>
        </w:rPr>
      </w:pPr>
    </w:p>
    <w:p w14:paraId="6BBE64B2">
      <w:pPr>
        <w:snapToGrid w:val="0"/>
        <w:spacing w:line="360" w:lineRule="auto"/>
        <w:ind w:firstLine="3534" w:firstLineChars="1100"/>
        <w:rPr>
          <w:rFonts w:hint="eastAsia" w:ascii="仿宋" w:hAnsi="仿宋" w:eastAsia="仿宋" w:cs="仿宋"/>
          <w:b/>
          <w:color w:val="auto"/>
          <w:kern w:val="0"/>
          <w:sz w:val="32"/>
          <w:szCs w:val="32"/>
          <w:highlight w:val="none"/>
        </w:rPr>
      </w:pPr>
    </w:p>
    <w:p w14:paraId="66342403">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14:paraId="02F8F8AC">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0E48CDDD">
      <w:pPr>
        <w:jc w:val="center"/>
        <w:rPr>
          <w:rFonts w:ascii="仿宋_GB2312" w:hAnsi="仿宋" w:eastAsia="仿宋_GB2312" w:cs="仿宋_GB2312"/>
          <w:b/>
          <w:color w:val="auto"/>
          <w:kern w:val="0"/>
          <w:sz w:val="32"/>
          <w:szCs w:val="32"/>
          <w:highlight w:val="none"/>
        </w:rPr>
      </w:pPr>
    </w:p>
    <w:p w14:paraId="786D940C">
      <w:pPr>
        <w:jc w:val="center"/>
        <w:rPr>
          <w:rFonts w:hint="eastAsia" w:ascii="仿宋_GB2312" w:hAnsi="仿宋" w:eastAsia="仿宋_GB2312" w:cs="仿宋_GB2312"/>
          <w:b/>
          <w:color w:val="auto"/>
          <w:kern w:val="0"/>
          <w:sz w:val="32"/>
          <w:szCs w:val="32"/>
          <w:highlight w:val="none"/>
        </w:rPr>
      </w:pPr>
    </w:p>
    <w:p w14:paraId="3258F51F">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14:paraId="4FBA5376">
      <w:pPr>
        <w:jc w:val="center"/>
        <w:rPr>
          <w:rFonts w:ascii="仿宋_GB2312" w:hAnsi="仿宋" w:eastAsia="仿宋_GB2312" w:cs="仿宋_GB2312"/>
          <w:b/>
          <w:color w:val="auto"/>
          <w:kern w:val="0"/>
          <w:sz w:val="32"/>
          <w:szCs w:val="32"/>
          <w:highlight w:val="none"/>
        </w:rPr>
      </w:pPr>
    </w:p>
    <w:tbl>
      <w:tblPr>
        <w:tblStyle w:val="16"/>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3912"/>
        <w:gridCol w:w="3300"/>
        <w:gridCol w:w="2025"/>
      </w:tblGrid>
      <w:tr w14:paraId="5F21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512" w:type="dxa"/>
            <w:vAlign w:val="center"/>
          </w:tcPr>
          <w:p w14:paraId="6B29018C">
            <w:pPr>
              <w:snapToGrid w:val="0"/>
              <w:spacing w:line="320" w:lineRule="exac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3912" w:type="dxa"/>
            <w:vAlign w:val="center"/>
          </w:tcPr>
          <w:p w14:paraId="7D60738E">
            <w:pPr>
              <w:snapToGrid w:val="0"/>
              <w:spacing w:line="320" w:lineRule="exac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3300" w:type="dxa"/>
            <w:vAlign w:val="center"/>
          </w:tcPr>
          <w:p w14:paraId="4AF689F6">
            <w:pPr>
              <w:snapToGrid w:val="0"/>
              <w:spacing w:line="320" w:lineRule="exac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2025" w:type="dxa"/>
            <w:vAlign w:val="center"/>
          </w:tcPr>
          <w:p w14:paraId="6F0DACD7">
            <w:pPr>
              <w:snapToGrid w:val="0"/>
              <w:spacing w:line="320" w:lineRule="exac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14:paraId="56477630">
            <w:pPr>
              <w:snapToGrid w:val="0"/>
              <w:spacing w:line="320" w:lineRule="exac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14:paraId="57EF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512" w:type="dxa"/>
            <w:vAlign w:val="center"/>
          </w:tcPr>
          <w:p w14:paraId="5C662AEE">
            <w:pPr>
              <w:spacing w:line="320" w:lineRule="exact"/>
              <w:jc w:val="center"/>
              <w:rPr>
                <w:rFonts w:ascii="仿宋" w:hAnsi="仿宋" w:eastAsia="仿宋"/>
                <w:color w:val="auto"/>
                <w:sz w:val="24"/>
                <w:highlight w:val="none"/>
              </w:rPr>
            </w:pPr>
            <w:r>
              <w:rPr>
                <w:rFonts w:ascii="仿宋" w:hAnsi="仿宋" w:eastAsia="仿宋"/>
                <w:color w:val="auto"/>
                <w:sz w:val="24"/>
                <w:highlight w:val="none"/>
              </w:rPr>
              <w:t>1</w:t>
            </w:r>
          </w:p>
        </w:tc>
        <w:tc>
          <w:tcPr>
            <w:tcW w:w="3912" w:type="dxa"/>
            <w:vAlign w:val="center"/>
          </w:tcPr>
          <w:p w14:paraId="2FC5BCE6">
            <w:pPr>
              <w:spacing w:line="320" w:lineRule="exact"/>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3300" w:type="dxa"/>
            <w:vAlign w:val="center"/>
          </w:tcPr>
          <w:p w14:paraId="72217CB9">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2025" w:type="dxa"/>
            <w:vAlign w:val="center"/>
          </w:tcPr>
          <w:p w14:paraId="6D06C0E6">
            <w:pPr>
              <w:spacing w:line="32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52A26E93">
            <w:pPr>
              <w:spacing w:line="320" w:lineRule="exact"/>
              <w:jc w:val="cente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14:paraId="1F6F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12" w:type="dxa"/>
            <w:vAlign w:val="center"/>
          </w:tcPr>
          <w:p w14:paraId="6F45000D">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3912" w:type="dxa"/>
            <w:vAlign w:val="center"/>
          </w:tcPr>
          <w:p w14:paraId="5F7BBDC6">
            <w:pPr>
              <w:spacing w:line="320" w:lineRule="exact"/>
              <w:jc w:val="center"/>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3300" w:type="dxa"/>
            <w:vAlign w:val="center"/>
          </w:tcPr>
          <w:p w14:paraId="05ECF05F">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投标函</w:t>
            </w:r>
          </w:p>
        </w:tc>
        <w:tc>
          <w:tcPr>
            <w:tcW w:w="2025" w:type="dxa"/>
            <w:vAlign w:val="center"/>
          </w:tcPr>
          <w:p w14:paraId="0A836229">
            <w:pPr>
              <w:spacing w:line="32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4562820C">
            <w:pPr>
              <w:spacing w:line="320" w:lineRule="exact"/>
              <w:jc w:val="center"/>
              <w:rPr>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14:paraId="1849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512" w:type="dxa"/>
            <w:vAlign w:val="center"/>
          </w:tcPr>
          <w:p w14:paraId="77E03426">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3912" w:type="dxa"/>
            <w:vAlign w:val="center"/>
          </w:tcPr>
          <w:p w14:paraId="01566DB6">
            <w:pPr>
              <w:spacing w:line="320" w:lineRule="exact"/>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3300" w:type="dxa"/>
            <w:vAlign w:val="center"/>
          </w:tcPr>
          <w:p w14:paraId="13BF0CFD">
            <w:pPr>
              <w:spacing w:line="320" w:lineRule="exact"/>
              <w:jc w:val="cente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2025" w:type="dxa"/>
            <w:vAlign w:val="center"/>
          </w:tcPr>
          <w:p w14:paraId="25A1A7D3">
            <w:pPr>
              <w:spacing w:line="32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25D5DD61">
            <w:pPr>
              <w:spacing w:line="320" w:lineRule="exact"/>
              <w:jc w:val="center"/>
              <w:rPr>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14:paraId="6D767D1C">
      <w:pPr>
        <w:jc w:val="center"/>
        <w:rPr>
          <w:rFonts w:ascii="仿宋_GB2312" w:hAnsi="仿宋" w:eastAsia="仿宋_GB2312" w:cs="仿宋_GB2312"/>
          <w:b/>
          <w:color w:val="auto"/>
          <w:kern w:val="0"/>
          <w:sz w:val="32"/>
          <w:szCs w:val="32"/>
          <w:highlight w:val="none"/>
        </w:rPr>
      </w:pPr>
    </w:p>
    <w:p w14:paraId="41FE05B7">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414D571C">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14:paraId="2CFA7EE3">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14:paraId="0165AAA4">
      <w:pPr>
        <w:jc w:val="center"/>
        <w:rPr>
          <w:rFonts w:ascii="仿宋_GB2312" w:hAnsi="仿宋" w:eastAsia="仿宋_GB2312" w:cs="仿宋_GB2312"/>
          <w:b/>
          <w:color w:val="auto"/>
          <w:kern w:val="0"/>
          <w:sz w:val="32"/>
          <w:szCs w:val="32"/>
          <w:highlight w:val="none"/>
        </w:rPr>
      </w:pPr>
    </w:p>
    <w:p w14:paraId="7F8C0564">
      <w:pPr>
        <w:jc w:val="center"/>
        <w:rPr>
          <w:rFonts w:ascii="仿宋_GB2312" w:hAnsi="仿宋" w:eastAsia="仿宋_GB2312" w:cs="仿宋_GB2312"/>
          <w:b/>
          <w:color w:val="auto"/>
          <w:kern w:val="0"/>
          <w:sz w:val="32"/>
          <w:szCs w:val="32"/>
          <w:highlight w:val="none"/>
        </w:rPr>
      </w:pPr>
    </w:p>
    <w:p w14:paraId="076F4589">
      <w:pPr>
        <w:pStyle w:val="32"/>
        <w:spacing w:line="240" w:lineRule="auto"/>
        <w:ind w:firstLine="0" w:firstLineChars="0"/>
        <w:jc w:val="center"/>
        <w:rPr>
          <w:rFonts w:ascii="宋体" w:eastAsia="宋体" w:cs="宋体"/>
          <w:b/>
          <w:color w:val="auto"/>
          <w:sz w:val="32"/>
          <w:szCs w:val="32"/>
          <w:highlight w:val="none"/>
        </w:rPr>
      </w:pPr>
      <w:r>
        <w:rPr>
          <w:rFonts w:hint="eastAsia" w:ascii="宋体" w:eastAsia="宋体" w:cs="宋体"/>
          <w:b/>
          <w:color w:val="auto"/>
          <w:sz w:val="32"/>
          <w:szCs w:val="32"/>
          <w:highlight w:val="none"/>
        </w:rPr>
        <w:t>自评表</w:t>
      </w:r>
    </w:p>
    <w:tbl>
      <w:tblPr>
        <w:tblStyle w:val="16"/>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374"/>
        <w:gridCol w:w="1364"/>
        <w:gridCol w:w="1406"/>
        <w:gridCol w:w="977"/>
      </w:tblGrid>
      <w:tr w14:paraId="6D2C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09" w:type="dxa"/>
            <w:vAlign w:val="center"/>
          </w:tcPr>
          <w:p w14:paraId="0EC8ADE6">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5374" w:type="dxa"/>
            <w:vAlign w:val="center"/>
          </w:tcPr>
          <w:p w14:paraId="082F75E3">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评分标准</w:t>
            </w:r>
          </w:p>
        </w:tc>
        <w:tc>
          <w:tcPr>
            <w:tcW w:w="1364" w:type="dxa"/>
            <w:vAlign w:val="center"/>
          </w:tcPr>
          <w:p w14:paraId="444965DB">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自评依据</w:t>
            </w:r>
          </w:p>
        </w:tc>
        <w:tc>
          <w:tcPr>
            <w:tcW w:w="1406" w:type="dxa"/>
            <w:vAlign w:val="center"/>
          </w:tcPr>
          <w:p w14:paraId="74603238">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页码范围</w:t>
            </w:r>
          </w:p>
        </w:tc>
        <w:tc>
          <w:tcPr>
            <w:tcW w:w="977" w:type="dxa"/>
            <w:vAlign w:val="center"/>
          </w:tcPr>
          <w:p w14:paraId="3016888D">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自评分</w:t>
            </w:r>
          </w:p>
        </w:tc>
      </w:tr>
      <w:tr w14:paraId="24B5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09" w:type="dxa"/>
            <w:vAlign w:val="center"/>
          </w:tcPr>
          <w:p w14:paraId="4CFA8711">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374" w:type="dxa"/>
            <w:vAlign w:val="center"/>
          </w:tcPr>
          <w:p w14:paraId="1DF9C710">
            <w:pPr>
              <w:pStyle w:val="2"/>
              <w:spacing w:line="320" w:lineRule="exact"/>
              <w:jc w:val="center"/>
              <w:rPr>
                <w:rFonts w:hAnsi="宋体"/>
                <w:color w:val="auto"/>
                <w:sz w:val="21"/>
                <w:highlight w:val="none"/>
              </w:rPr>
            </w:pPr>
          </w:p>
        </w:tc>
        <w:tc>
          <w:tcPr>
            <w:tcW w:w="1364" w:type="dxa"/>
            <w:vAlign w:val="center"/>
          </w:tcPr>
          <w:p w14:paraId="1369CD93">
            <w:pPr>
              <w:widowControl/>
              <w:spacing w:line="276" w:lineRule="auto"/>
              <w:jc w:val="center"/>
              <w:rPr>
                <w:rFonts w:ascii="宋体" w:hAnsi="宋体" w:cs="宋体"/>
                <w:color w:val="auto"/>
                <w:kern w:val="0"/>
                <w:szCs w:val="21"/>
                <w:highlight w:val="none"/>
              </w:rPr>
            </w:pPr>
          </w:p>
        </w:tc>
        <w:tc>
          <w:tcPr>
            <w:tcW w:w="1406" w:type="dxa"/>
            <w:vAlign w:val="center"/>
          </w:tcPr>
          <w:p w14:paraId="47497345">
            <w:pPr>
              <w:widowControl/>
              <w:spacing w:line="276" w:lineRule="auto"/>
              <w:jc w:val="center"/>
              <w:rPr>
                <w:rFonts w:ascii="宋体" w:hAnsi="宋体" w:cs="宋体"/>
                <w:color w:val="auto"/>
                <w:kern w:val="0"/>
                <w:szCs w:val="21"/>
                <w:highlight w:val="none"/>
              </w:rPr>
            </w:pPr>
          </w:p>
        </w:tc>
        <w:tc>
          <w:tcPr>
            <w:tcW w:w="977" w:type="dxa"/>
            <w:vAlign w:val="center"/>
          </w:tcPr>
          <w:p w14:paraId="382EE1A5">
            <w:pPr>
              <w:widowControl/>
              <w:spacing w:line="276" w:lineRule="auto"/>
              <w:jc w:val="center"/>
              <w:rPr>
                <w:rFonts w:ascii="宋体" w:hAnsi="宋体" w:cs="宋体"/>
                <w:color w:val="auto"/>
                <w:kern w:val="0"/>
                <w:szCs w:val="21"/>
                <w:highlight w:val="none"/>
              </w:rPr>
            </w:pPr>
          </w:p>
        </w:tc>
      </w:tr>
      <w:tr w14:paraId="0734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9" w:type="dxa"/>
            <w:vAlign w:val="center"/>
          </w:tcPr>
          <w:p w14:paraId="142D1CD2">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374" w:type="dxa"/>
            <w:vAlign w:val="center"/>
          </w:tcPr>
          <w:p w14:paraId="11199F30">
            <w:pPr>
              <w:spacing w:line="320" w:lineRule="exact"/>
              <w:jc w:val="center"/>
              <w:rPr>
                <w:rFonts w:ascii="宋体" w:hAnsi="宋体"/>
                <w:color w:val="auto"/>
                <w:highlight w:val="none"/>
              </w:rPr>
            </w:pPr>
          </w:p>
        </w:tc>
        <w:tc>
          <w:tcPr>
            <w:tcW w:w="1364" w:type="dxa"/>
            <w:vAlign w:val="center"/>
          </w:tcPr>
          <w:p w14:paraId="0731BBDF">
            <w:pPr>
              <w:spacing w:line="276" w:lineRule="auto"/>
              <w:jc w:val="center"/>
              <w:rPr>
                <w:rFonts w:ascii="宋体" w:hAnsi="宋体" w:cs="宋体"/>
                <w:color w:val="auto"/>
                <w:kern w:val="0"/>
                <w:szCs w:val="21"/>
                <w:highlight w:val="none"/>
              </w:rPr>
            </w:pPr>
          </w:p>
        </w:tc>
        <w:tc>
          <w:tcPr>
            <w:tcW w:w="1406" w:type="dxa"/>
            <w:vAlign w:val="center"/>
          </w:tcPr>
          <w:p w14:paraId="0E376711">
            <w:pPr>
              <w:spacing w:line="276" w:lineRule="auto"/>
              <w:jc w:val="center"/>
              <w:rPr>
                <w:rFonts w:ascii="宋体" w:hAnsi="宋体" w:cs="宋体"/>
                <w:color w:val="auto"/>
                <w:kern w:val="0"/>
                <w:szCs w:val="21"/>
                <w:highlight w:val="none"/>
              </w:rPr>
            </w:pPr>
          </w:p>
        </w:tc>
        <w:tc>
          <w:tcPr>
            <w:tcW w:w="977" w:type="dxa"/>
            <w:vAlign w:val="center"/>
          </w:tcPr>
          <w:p w14:paraId="0C5B7060">
            <w:pPr>
              <w:spacing w:line="276" w:lineRule="auto"/>
              <w:jc w:val="center"/>
              <w:rPr>
                <w:rFonts w:ascii="宋体" w:hAnsi="宋体" w:cs="宋体"/>
                <w:color w:val="auto"/>
                <w:kern w:val="0"/>
                <w:szCs w:val="21"/>
                <w:highlight w:val="none"/>
              </w:rPr>
            </w:pPr>
          </w:p>
        </w:tc>
      </w:tr>
      <w:tr w14:paraId="09B2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9" w:type="dxa"/>
            <w:vAlign w:val="center"/>
          </w:tcPr>
          <w:p w14:paraId="224CEF1C">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374" w:type="dxa"/>
            <w:vAlign w:val="center"/>
          </w:tcPr>
          <w:p w14:paraId="0FC6B2F4">
            <w:pPr>
              <w:spacing w:line="320" w:lineRule="exact"/>
              <w:jc w:val="center"/>
              <w:rPr>
                <w:rFonts w:ascii="宋体" w:hAnsi="宋体" w:cs="宋体"/>
                <w:color w:val="auto"/>
                <w:szCs w:val="21"/>
                <w:highlight w:val="none"/>
              </w:rPr>
            </w:pPr>
          </w:p>
        </w:tc>
        <w:tc>
          <w:tcPr>
            <w:tcW w:w="1364" w:type="dxa"/>
            <w:vAlign w:val="center"/>
          </w:tcPr>
          <w:p w14:paraId="18E53C5F">
            <w:pPr>
              <w:spacing w:line="276" w:lineRule="auto"/>
              <w:jc w:val="center"/>
              <w:rPr>
                <w:rFonts w:ascii="宋体" w:hAnsi="宋体" w:cs="宋体"/>
                <w:color w:val="auto"/>
                <w:kern w:val="0"/>
                <w:szCs w:val="21"/>
                <w:highlight w:val="none"/>
              </w:rPr>
            </w:pPr>
          </w:p>
        </w:tc>
        <w:tc>
          <w:tcPr>
            <w:tcW w:w="1406" w:type="dxa"/>
            <w:vAlign w:val="center"/>
          </w:tcPr>
          <w:p w14:paraId="3C2FDDA8">
            <w:pPr>
              <w:spacing w:line="276" w:lineRule="auto"/>
              <w:jc w:val="center"/>
              <w:rPr>
                <w:rFonts w:ascii="宋体" w:hAnsi="宋体" w:cs="宋体"/>
                <w:color w:val="auto"/>
                <w:kern w:val="0"/>
                <w:szCs w:val="21"/>
                <w:highlight w:val="none"/>
              </w:rPr>
            </w:pPr>
          </w:p>
        </w:tc>
        <w:tc>
          <w:tcPr>
            <w:tcW w:w="977" w:type="dxa"/>
            <w:vAlign w:val="center"/>
          </w:tcPr>
          <w:p w14:paraId="6C18E9A4">
            <w:pPr>
              <w:spacing w:line="276" w:lineRule="auto"/>
              <w:jc w:val="center"/>
              <w:rPr>
                <w:rFonts w:ascii="宋体" w:hAnsi="宋体" w:cs="宋体"/>
                <w:color w:val="auto"/>
                <w:kern w:val="0"/>
                <w:szCs w:val="21"/>
                <w:highlight w:val="none"/>
              </w:rPr>
            </w:pPr>
          </w:p>
        </w:tc>
      </w:tr>
      <w:tr w14:paraId="1532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9" w:type="dxa"/>
            <w:vAlign w:val="center"/>
          </w:tcPr>
          <w:p w14:paraId="26851531">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5374" w:type="dxa"/>
            <w:vAlign w:val="center"/>
          </w:tcPr>
          <w:p w14:paraId="40C9A17A">
            <w:pPr>
              <w:spacing w:line="320" w:lineRule="exact"/>
              <w:jc w:val="center"/>
              <w:rPr>
                <w:rFonts w:ascii="宋体" w:hAnsi="宋体" w:cs="宋体"/>
                <w:color w:val="auto"/>
                <w:szCs w:val="21"/>
                <w:highlight w:val="none"/>
              </w:rPr>
            </w:pPr>
          </w:p>
        </w:tc>
        <w:tc>
          <w:tcPr>
            <w:tcW w:w="1364" w:type="dxa"/>
            <w:vAlign w:val="center"/>
          </w:tcPr>
          <w:p w14:paraId="23245F49">
            <w:pPr>
              <w:spacing w:line="276" w:lineRule="auto"/>
              <w:jc w:val="center"/>
              <w:rPr>
                <w:rFonts w:ascii="宋体" w:hAnsi="宋体" w:cs="宋体"/>
                <w:color w:val="auto"/>
                <w:kern w:val="0"/>
                <w:szCs w:val="21"/>
                <w:highlight w:val="none"/>
              </w:rPr>
            </w:pPr>
          </w:p>
        </w:tc>
        <w:tc>
          <w:tcPr>
            <w:tcW w:w="1406" w:type="dxa"/>
            <w:vAlign w:val="center"/>
          </w:tcPr>
          <w:p w14:paraId="0A3175B1">
            <w:pPr>
              <w:spacing w:line="276" w:lineRule="auto"/>
              <w:jc w:val="center"/>
              <w:rPr>
                <w:rFonts w:ascii="宋体" w:hAnsi="宋体" w:cs="宋体"/>
                <w:color w:val="auto"/>
                <w:kern w:val="0"/>
                <w:szCs w:val="21"/>
                <w:highlight w:val="none"/>
              </w:rPr>
            </w:pPr>
          </w:p>
        </w:tc>
        <w:tc>
          <w:tcPr>
            <w:tcW w:w="977" w:type="dxa"/>
            <w:vAlign w:val="center"/>
          </w:tcPr>
          <w:p w14:paraId="3F79C69B">
            <w:pPr>
              <w:spacing w:line="276" w:lineRule="auto"/>
              <w:jc w:val="center"/>
              <w:rPr>
                <w:rFonts w:ascii="宋体" w:hAnsi="宋体" w:cs="宋体"/>
                <w:color w:val="auto"/>
                <w:kern w:val="0"/>
                <w:szCs w:val="21"/>
                <w:highlight w:val="none"/>
              </w:rPr>
            </w:pPr>
          </w:p>
        </w:tc>
      </w:tr>
      <w:tr w14:paraId="2E65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9" w:type="dxa"/>
            <w:vAlign w:val="center"/>
          </w:tcPr>
          <w:p w14:paraId="5FE3EC25">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5374" w:type="dxa"/>
            <w:vAlign w:val="center"/>
          </w:tcPr>
          <w:p w14:paraId="6D80CAE2">
            <w:pPr>
              <w:spacing w:line="320" w:lineRule="exact"/>
              <w:jc w:val="center"/>
              <w:rPr>
                <w:rFonts w:ascii="宋体" w:hAnsi="宋体" w:cs="宋体"/>
                <w:color w:val="auto"/>
                <w:highlight w:val="none"/>
              </w:rPr>
            </w:pPr>
          </w:p>
        </w:tc>
        <w:tc>
          <w:tcPr>
            <w:tcW w:w="1364" w:type="dxa"/>
            <w:vAlign w:val="center"/>
          </w:tcPr>
          <w:p w14:paraId="51E6C968">
            <w:pPr>
              <w:spacing w:line="276" w:lineRule="auto"/>
              <w:jc w:val="center"/>
              <w:rPr>
                <w:rFonts w:ascii="宋体" w:hAnsi="宋体" w:cs="宋体"/>
                <w:color w:val="auto"/>
                <w:kern w:val="0"/>
                <w:szCs w:val="21"/>
                <w:highlight w:val="none"/>
              </w:rPr>
            </w:pPr>
          </w:p>
        </w:tc>
        <w:tc>
          <w:tcPr>
            <w:tcW w:w="1406" w:type="dxa"/>
            <w:vAlign w:val="center"/>
          </w:tcPr>
          <w:p w14:paraId="0FA24003">
            <w:pPr>
              <w:spacing w:line="276" w:lineRule="auto"/>
              <w:jc w:val="center"/>
              <w:rPr>
                <w:rFonts w:ascii="宋体" w:hAnsi="宋体" w:cs="宋体"/>
                <w:color w:val="auto"/>
                <w:kern w:val="0"/>
                <w:szCs w:val="21"/>
                <w:highlight w:val="none"/>
              </w:rPr>
            </w:pPr>
          </w:p>
        </w:tc>
        <w:tc>
          <w:tcPr>
            <w:tcW w:w="977" w:type="dxa"/>
            <w:vAlign w:val="center"/>
          </w:tcPr>
          <w:p w14:paraId="7A00C8DF">
            <w:pPr>
              <w:spacing w:line="276" w:lineRule="auto"/>
              <w:jc w:val="center"/>
              <w:rPr>
                <w:rFonts w:ascii="宋体" w:hAnsi="宋体" w:cs="宋体"/>
                <w:color w:val="auto"/>
                <w:kern w:val="0"/>
                <w:szCs w:val="21"/>
                <w:highlight w:val="none"/>
              </w:rPr>
            </w:pPr>
          </w:p>
        </w:tc>
      </w:tr>
    </w:tbl>
    <w:p w14:paraId="71635DD8">
      <w:pPr>
        <w:snapToGrid w:val="0"/>
        <w:spacing w:line="360" w:lineRule="auto"/>
        <w:ind w:firstLine="576"/>
        <w:jc w:val="center"/>
        <w:rPr>
          <w:rFonts w:ascii="FangSong_GB2312" w:hAnsi="仿宋" w:eastAsia="FangSong_GB2312" w:cs="FangSong_GB2312"/>
          <w:color w:val="auto"/>
          <w:kern w:val="0"/>
          <w:sz w:val="24"/>
          <w:highlight w:val="none"/>
        </w:rPr>
      </w:pPr>
      <w:r>
        <w:rPr>
          <w:rFonts w:ascii="FangSong_GB2312" w:hAnsi="仿宋" w:eastAsia="FangSong_GB2312" w:cs="FangSong_GB2312"/>
          <w:color w:val="auto"/>
          <w:kern w:val="0"/>
          <w:sz w:val="24"/>
          <w:highlight w:val="none"/>
          <w:lang w:val="zh-CN"/>
        </w:rPr>
        <w:t xml:space="preserve"> </w:t>
      </w:r>
      <w:r>
        <w:rPr>
          <w:rFonts w:hint="eastAsia" w:ascii="FangSong_GB2312" w:hAnsi="仿宋" w:eastAsia="FangSong_GB2312" w:cs="FangSong_GB2312"/>
          <w:color w:val="auto"/>
          <w:kern w:val="0"/>
          <w:sz w:val="24"/>
          <w:highlight w:val="none"/>
        </w:rPr>
        <w:t xml:space="preserve">                  </w:t>
      </w:r>
    </w:p>
    <w:p w14:paraId="653F2255">
      <w:pPr>
        <w:snapToGrid w:val="0"/>
        <w:spacing w:line="360" w:lineRule="auto"/>
        <w:ind w:firstLine="576"/>
        <w:jc w:val="center"/>
        <w:rPr>
          <w:rFonts w:ascii="FangSong_GB2312" w:hAnsi="仿宋" w:eastAsia="FangSong_GB2312" w:cs="FangSong_GB2312"/>
          <w:color w:val="auto"/>
          <w:kern w:val="0"/>
          <w:sz w:val="24"/>
          <w:highlight w:val="none"/>
          <w:lang w:val="zh-CN"/>
        </w:rPr>
      </w:pPr>
      <w:r>
        <w:rPr>
          <w:rFonts w:hint="eastAsia" w:ascii="FangSong_GB2312" w:hAnsi="仿宋" w:eastAsia="FangSong_GB2312" w:cs="FangSong_GB2312"/>
          <w:color w:val="auto"/>
          <w:kern w:val="0"/>
          <w:sz w:val="24"/>
          <w:highlight w:val="none"/>
        </w:rPr>
        <w:t xml:space="preserve">                   </w:t>
      </w:r>
      <w:r>
        <w:rPr>
          <w:rFonts w:ascii="FangSong_GB2312" w:hAnsi="仿宋" w:eastAsia="FangSong_GB2312" w:cs="FangSong_GB2312"/>
          <w:color w:val="auto"/>
          <w:kern w:val="0"/>
          <w:sz w:val="24"/>
          <w:highlight w:val="none"/>
          <w:lang w:val="zh-CN"/>
        </w:rPr>
        <w:t xml:space="preserve">投标人名称(电子签名)：                              </w:t>
      </w:r>
    </w:p>
    <w:p w14:paraId="31CBFBF7">
      <w:pPr>
        <w:spacing w:line="360" w:lineRule="auto"/>
        <w:jc w:val="center"/>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 xml:space="preserve">                   日期：  年  月  日</w:t>
      </w:r>
    </w:p>
    <w:p w14:paraId="5284122A">
      <w:pPr>
        <w:jc w:val="center"/>
        <w:rPr>
          <w:rFonts w:ascii="仿宋_GB2312" w:hAnsi="仿宋" w:eastAsia="仿宋_GB2312" w:cs="仿宋_GB2312"/>
          <w:b/>
          <w:color w:val="auto"/>
          <w:kern w:val="0"/>
          <w:sz w:val="32"/>
          <w:szCs w:val="32"/>
          <w:highlight w:val="none"/>
        </w:rPr>
      </w:pPr>
    </w:p>
    <w:p w14:paraId="19FD209A">
      <w:pPr>
        <w:jc w:val="center"/>
        <w:rPr>
          <w:rFonts w:ascii="仿宋_GB2312" w:hAnsi="仿宋" w:eastAsia="仿宋_GB2312" w:cs="仿宋_GB2312"/>
          <w:b/>
          <w:color w:val="auto"/>
          <w:kern w:val="0"/>
          <w:sz w:val="32"/>
          <w:szCs w:val="32"/>
          <w:highlight w:val="none"/>
        </w:rPr>
      </w:pPr>
    </w:p>
    <w:p w14:paraId="081834C2">
      <w:pPr>
        <w:jc w:val="center"/>
        <w:rPr>
          <w:rFonts w:ascii="仿宋_GB2312" w:hAnsi="仿宋" w:eastAsia="仿宋_GB2312" w:cs="仿宋_GB2312"/>
          <w:b/>
          <w:color w:val="auto"/>
          <w:kern w:val="0"/>
          <w:sz w:val="32"/>
          <w:szCs w:val="32"/>
          <w:highlight w:val="none"/>
        </w:rPr>
      </w:pPr>
    </w:p>
    <w:p w14:paraId="3285E2BA">
      <w:pPr>
        <w:jc w:val="center"/>
        <w:rPr>
          <w:rFonts w:ascii="仿宋_GB2312" w:hAnsi="仿宋" w:eastAsia="仿宋_GB2312" w:cs="仿宋_GB2312"/>
          <w:b/>
          <w:color w:val="auto"/>
          <w:kern w:val="0"/>
          <w:sz w:val="32"/>
          <w:szCs w:val="32"/>
          <w:highlight w:val="none"/>
        </w:rPr>
      </w:pPr>
    </w:p>
    <w:p w14:paraId="1B1FE54D">
      <w:pPr>
        <w:jc w:val="center"/>
        <w:rPr>
          <w:rFonts w:ascii="仿宋_GB2312" w:hAnsi="仿宋" w:eastAsia="仿宋_GB2312" w:cs="仿宋_GB2312"/>
          <w:b/>
          <w:color w:val="auto"/>
          <w:kern w:val="0"/>
          <w:sz w:val="32"/>
          <w:szCs w:val="32"/>
          <w:highlight w:val="none"/>
        </w:rPr>
      </w:pPr>
    </w:p>
    <w:p w14:paraId="664BD7A7">
      <w:pPr>
        <w:jc w:val="center"/>
        <w:rPr>
          <w:rFonts w:ascii="仿宋_GB2312" w:hAnsi="仿宋" w:eastAsia="仿宋_GB2312" w:cs="仿宋_GB2312"/>
          <w:b/>
          <w:color w:val="auto"/>
          <w:kern w:val="0"/>
          <w:sz w:val="32"/>
          <w:szCs w:val="32"/>
          <w:highlight w:val="none"/>
        </w:rPr>
      </w:pPr>
    </w:p>
    <w:p w14:paraId="2CE9310A">
      <w:pPr>
        <w:jc w:val="center"/>
        <w:rPr>
          <w:rFonts w:ascii="仿宋_GB2312" w:hAnsi="仿宋" w:eastAsia="仿宋_GB2312" w:cs="仿宋_GB2312"/>
          <w:b/>
          <w:color w:val="auto"/>
          <w:kern w:val="0"/>
          <w:sz w:val="32"/>
          <w:szCs w:val="32"/>
          <w:highlight w:val="none"/>
        </w:rPr>
      </w:pPr>
    </w:p>
    <w:p w14:paraId="17AE8EBE">
      <w:pPr>
        <w:jc w:val="center"/>
        <w:rPr>
          <w:rFonts w:ascii="仿宋_GB2312" w:hAnsi="仿宋" w:eastAsia="仿宋_GB2312" w:cs="仿宋_GB2312"/>
          <w:b/>
          <w:color w:val="auto"/>
          <w:kern w:val="0"/>
          <w:sz w:val="32"/>
          <w:szCs w:val="32"/>
          <w:highlight w:val="none"/>
        </w:rPr>
      </w:pPr>
    </w:p>
    <w:p w14:paraId="357F8D70">
      <w:pPr>
        <w:jc w:val="center"/>
        <w:rPr>
          <w:rFonts w:ascii="仿宋_GB2312" w:hAnsi="仿宋" w:eastAsia="仿宋_GB2312" w:cs="仿宋_GB2312"/>
          <w:b/>
          <w:color w:val="auto"/>
          <w:kern w:val="0"/>
          <w:sz w:val="32"/>
          <w:szCs w:val="32"/>
          <w:highlight w:val="none"/>
        </w:rPr>
      </w:pPr>
    </w:p>
    <w:p w14:paraId="2C214700">
      <w:pPr>
        <w:jc w:val="center"/>
        <w:rPr>
          <w:rFonts w:ascii="仿宋_GB2312" w:hAnsi="仿宋" w:eastAsia="仿宋_GB2312" w:cs="仿宋_GB2312"/>
          <w:b/>
          <w:color w:val="auto"/>
          <w:kern w:val="0"/>
          <w:sz w:val="32"/>
          <w:szCs w:val="32"/>
          <w:highlight w:val="none"/>
        </w:rPr>
      </w:pPr>
    </w:p>
    <w:p w14:paraId="39A44BF3">
      <w:pPr>
        <w:jc w:val="center"/>
        <w:rPr>
          <w:rFonts w:ascii="仿宋_GB2312" w:hAnsi="仿宋" w:eastAsia="仿宋_GB2312" w:cs="仿宋_GB2312"/>
          <w:b/>
          <w:color w:val="auto"/>
          <w:kern w:val="0"/>
          <w:sz w:val="32"/>
          <w:szCs w:val="32"/>
          <w:highlight w:val="none"/>
        </w:rPr>
      </w:pPr>
    </w:p>
    <w:p w14:paraId="09C4F270">
      <w:pPr>
        <w:jc w:val="center"/>
        <w:rPr>
          <w:rFonts w:ascii="仿宋_GB2312" w:hAnsi="仿宋" w:eastAsia="仿宋_GB2312" w:cs="仿宋_GB2312"/>
          <w:b/>
          <w:color w:val="auto"/>
          <w:kern w:val="0"/>
          <w:sz w:val="32"/>
          <w:szCs w:val="32"/>
          <w:highlight w:val="none"/>
        </w:rPr>
      </w:pPr>
    </w:p>
    <w:p w14:paraId="2AE9948A">
      <w:pPr>
        <w:jc w:val="center"/>
        <w:rPr>
          <w:rFonts w:ascii="仿宋_GB2312" w:hAnsi="仿宋" w:eastAsia="仿宋_GB2312" w:cs="仿宋_GB2312"/>
          <w:b/>
          <w:color w:val="auto"/>
          <w:kern w:val="0"/>
          <w:sz w:val="32"/>
          <w:szCs w:val="32"/>
          <w:highlight w:val="none"/>
        </w:rPr>
      </w:pPr>
    </w:p>
    <w:p w14:paraId="44C61401">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FF0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108CD4">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14:paraId="4FAB831D">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14:paraId="2923724D">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14:paraId="33E5A18E">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14:paraId="531F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45004F">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14:paraId="38378833">
            <w:pPr>
              <w:jc w:val="center"/>
              <w:rPr>
                <w:rFonts w:ascii="仿宋_GB2312" w:hAnsi="仿宋" w:eastAsia="仿宋_GB2312" w:cs="仿宋_GB2312"/>
                <w:b/>
                <w:color w:val="auto"/>
                <w:kern w:val="0"/>
                <w:sz w:val="32"/>
                <w:szCs w:val="32"/>
                <w:highlight w:val="none"/>
              </w:rPr>
            </w:pPr>
          </w:p>
        </w:tc>
        <w:tc>
          <w:tcPr>
            <w:tcW w:w="3546" w:type="dxa"/>
          </w:tcPr>
          <w:p w14:paraId="58949635">
            <w:pPr>
              <w:jc w:val="center"/>
              <w:rPr>
                <w:rFonts w:ascii="仿宋_GB2312" w:hAnsi="仿宋" w:eastAsia="仿宋_GB2312" w:cs="仿宋_GB2312"/>
                <w:b/>
                <w:color w:val="auto"/>
                <w:kern w:val="0"/>
                <w:sz w:val="32"/>
                <w:szCs w:val="32"/>
                <w:highlight w:val="none"/>
              </w:rPr>
            </w:pPr>
          </w:p>
        </w:tc>
        <w:tc>
          <w:tcPr>
            <w:tcW w:w="1276" w:type="dxa"/>
          </w:tcPr>
          <w:p w14:paraId="0A409077">
            <w:pPr>
              <w:jc w:val="center"/>
              <w:rPr>
                <w:rFonts w:ascii="仿宋_GB2312" w:hAnsi="仿宋" w:eastAsia="仿宋_GB2312" w:cs="仿宋_GB2312"/>
                <w:b/>
                <w:color w:val="auto"/>
                <w:kern w:val="0"/>
                <w:sz w:val="32"/>
                <w:szCs w:val="32"/>
                <w:highlight w:val="none"/>
              </w:rPr>
            </w:pPr>
          </w:p>
        </w:tc>
      </w:tr>
      <w:tr w14:paraId="08F8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0B7244">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14:paraId="43A1871B">
            <w:pPr>
              <w:jc w:val="center"/>
              <w:rPr>
                <w:rFonts w:ascii="仿宋_GB2312" w:hAnsi="仿宋" w:eastAsia="仿宋_GB2312" w:cs="仿宋_GB2312"/>
                <w:b/>
                <w:color w:val="auto"/>
                <w:kern w:val="0"/>
                <w:sz w:val="32"/>
                <w:szCs w:val="32"/>
                <w:highlight w:val="none"/>
              </w:rPr>
            </w:pPr>
          </w:p>
        </w:tc>
        <w:tc>
          <w:tcPr>
            <w:tcW w:w="3546" w:type="dxa"/>
          </w:tcPr>
          <w:p w14:paraId="5BE75269">
            <w:pPr>
              <w:jc w:val="center"/>
              <w:rPr>
                <w:rFonts w:ascii="仿宋_GB2312" w:hAnsi="仿宋" w:eastAsia="仿宋_GB2312" w:cs="仿宋_GB2312"/>
                <w:b/>
                <w:color w:val="auto"/>
                <w:kern w:val="0"/>
                <w:sz w:val="32"/>
                <w:szCs w:val="32"/>
                <w:highlight w:val="none"/>
              </w:rPr>
            </w:pPr>
          </w:p>
        </w:tc>
        <w:tc>
          <w:tcPr>
            <w:tcW w:w="1276" w:type="dxa"/>
          </w:tcPr>
          <w:p w14:paraId="72A230A1">
            <w:pPr>
              <w:jc w:val="center"/>
              <w:rPr>
                <w:rFonts w:ascii="仿宋_GB2312" w:hAnsi="仿宋" w:eastAsia="仿宋_GB2312" w:cs="仿宋_GB2312"/>
                <w:b/>
                <w:color w:val="auto"/>
                <w:kern w:val="0"/>
                <w:sz w:val="32"/>
                <w:szCs w:val="32"/>
                <w:highlight w:val="none"/>
              </w:rPr>
            </w:pPr>
          </w:p>
        </w:tc>
      </w:tr>
      <w:tr w14:paraId="12EB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E301D9">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14:paraId="485997CD">
            <w:pPr>
              <w:jc w:val="center"/>
              <w:rPr>
                <w:rFonts w:ascii="仿宋_GB2312" w:hAnsi="仿宋" w:eastAsia="仿宋_GB2312" w:cs="仿宋_GB2312"/>
                <w:b/>
                <w:color w:val="auto"/>
                <w:kern w:val="0"/>
                <w:sz w:val="32"/>
                <w:szCs w:val="32"/>
                <w:highlight w:val="none"/>
              </w:rPr>
            </w:pPr>
          </w:p>
        </w:tc>
        <w:tc>
          <w:tcPr>
            <w:tcW w:w="3546" w:type="dxa"/>
          </w:tcPr>
          <w:p w14:paraId="1C7D2CAE">
            <w:pPr>
              <w:jc w:val="center"/>
              <w:rPr>
                <w:rFonts w:ascii="仿宋_GB2312" w:hAnsi="仿宋" w:eastAsia="仿宋_GB2312" w:cs="仿宋_GB2312"/>
                <w:b/>
                <w:color w:val="auto"/>
                <w:kern w:val="0"/>
                <w:sz w:val="32"/>
                <w:szCs w:val="32"/>
                <w:highlight w:val="none"/>
              </w:rPr>
            </w:pPr>
          </w:p>
        </w:tc>
        <w:tc>
          <w:tcPr>
            <w:tcW w:w="1276" w:type="dxa"/>
          </w:tcPr>
          <w:p w14:paraId="54D83B0F">
            <w:pPr>
              <w:jc w:val="center"/>
              <w:rPr>
                <w:rFonts w:ascii="仿宋_GB2312" w:hAnsi="仿宋" w:eastAsia="仿宋_GB2312" w:cs="仿宋_GB2312"/>
                <w:b/>
                <w:color w:val="auto"/>
                <w:kern w:val="0"/>
                <w:sz w:val="32"/>
                <w:szCs w:val="32"/>
                <w:highlight w:val="none"/>
              </w:rPr>
            </w:pPr>
          </w:p>
        </w:tc>
      </w:tr>
    </w:tbl>
    <w:p w14:paraId="71831A06">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14:paraId="37771308">
      <w:pPr>
        <w:jc w:val="center"/>
        <w:rPr>
          <w:rFonts w:ascii="仿宋_GB2312" w:hAnsi="仿宋" w:eastAsia="仿宋_GB2312" w:cs="仿宋_GB2312"/>
          <w:b/>
          <w:color w:val="auto"/>
          <w:kern w:val="0"/>
          <w:sz w:val="32"/>
          <w:szCs w:val="32"/>
          <w:highlight w:val="none"/>
        </w:rPr>
      </w:pPr>
    </w:p>
    <w:p w14:paraId="65C9F8F5">
      <w:pPr>
        <w:jc w:val="center"/>
        <w:rPr>
          <w:rFonts w:ascii="仿宋_GB2312" w:hAnsi="仿宋" w:eastAsia="仿宋_GB2312" w:cs="仿宋_GB2312"/>
          <w:b/>
          <w:color w:val="auto"/>
          <w:kern w:val="0"/>
          <w:sz w:val="32"/>
          <w:szCs w:val="32"/>
          <w:highlight w:val="none"/>
        </w:rPr>
      </w:pPr>
    </w:p>
    <w:p w14:paraId="35CF02DC">
      <w:pPr>
        <w:jc w:val="center"/>
        <w:rPr>
          <w:rFonts w:ascii="仿宋_GB2312" w:hAnsi="仿宋" w:eastAsia="仿宋_GB2312" w:cs="仿宋_GB2312"/>
          <w:b/>
          <w:color w:val="auto"/>
          <w:kern w:val="0"/>
          <w:sz w:val="32"/>
          <w:szCs w:val="32"/>
          <w:highlight w:val="none"/>
        </w:rPr>
      </w:pPr>
    </w:p>
    <w:p w14:paraId="3A6D2DDF">
      <w:pPr>
        <w:jc w:val="center"/>
        <w:rPr>
          <w:rFonts w:ascii="仿宋_GB2312" w:hAnsi="仿宋" w:eastAsia="仿宋_GB2312" w:cs="仿宋_GB2312"/>
          <w:b/>
          <w:color w:val="auto"/>
          <w:kern w:val="0"/>
          <w:sz w:val="32"/>
          <w:szCs w:val="32"/>
          <w:highlight w:val="none"/>
        </w:rPr>
      </w:pPr>
    </w:p>
    <w:p w14:paraId="0655BF26">
      <w:pPr>
        <w:jc w:val="center"/>
        <w:rPr>
          <w:rFonts w:ascii="仿宋_GB2312" w:hAnsi="仿宋" w:eastAsia="仿宋_GB2312" w:cs="仿宋_GB2312"/>
          <w:b/>
          <w:color w:val="auto"/>
          <w:kern w:val="0"/>
          <w:sz w:val="32"/>
          <w:szCs w:val="32"/>
          <w:highlight w:val="none"/>
        </w:rPr>
      </w:pPr>
    </w:p>
    <w:p w14:paraId="409BEF4C">
      <w:pPr>
        <w:jc w:val="center"/>
        <w:rPr>
          <w:rFonts w:ascii="仿宋_GB2312" w:hAnsi="仿宋" w:eastAsia="仿宋_GB2312" w:cs="仿宋_GB2312"/>
          <w:b/>
          <w:color w:val="auto"/>
          <w:kern w:val="0"/>
          <w:sz w:val="32"/>
          <w:szCs w:val="32"/>
          <w:highlight w:val="none"/>
        </w:rPr>
      </w:pPr>
    </w:p>
    <w:p w14:paraId="055781A3">
      <w:pPr>
        <w:jc w:val="center"/>
        <w:rPr>
          <w:rFonts w:ascii="仿宋_GB2312" w:hAnsi="仿宋" w:eastAsia="仿宋_GB2312" w:cs="仿宋_GB2312"/>
          <w:b/>
          <w:color w:val="auto"/>
          <w:kern w:val="0"/>
          <w:sz w:val="32"/>
          <w:szCs w:val="32"/>
          <w:highlight w:val="none"/>
        </w:rPr>
      </w:pPr>
    </w:p>
    <w:p w14:paraId="19F1A1F8">
      <w:pPr>
        <w:jc w:val="center"/>
        <w:rPr>
          <w:rFonts w:ascii="仿宋_GB2312" w:hAnsi="仿宋" w:eastAsia="仿宋_GB2312" w:cs="仿宋_GB2312"/>
          <w:b/>
          <w:color w:val="auto"/>
          <w:kern w:val="0"/>
          <w:sz w:val="32"/>
          <w:szCs w:val="32"/>
          <w:highlight w:val="none"/>
        </w:rPr>
      </w:pPr>
    </w:p>
    <w:p w14:paraId="61D25772">
      <w:pPr>
        <w:jc w:val="center"/>
        <w:rPr>
          <w:rFonts w:ascii="仿宋_GB2312" w:hAnsi="仿宋" w:eastAsia="仿宋_GB2312" w:cs="仿宋_GB2312"/>
          <w:b/>
          <w:color w:val="auto"/>
          <w:kern w:val="0"/>
          <w:sz w:val="32"/>
          <w:szCs w:val="32"/>
          <w:highlight w:val="none"/>
        </w:rPr>
      </w:pPr>
    </w:p>
    <w:p w14:paraId="2AB74CB0">
      <w:pPr>
        <w:jc w:val="center"/>
        <w:rPr>
          <w:rFonts w:ascii="仿宋_GB2312" w:hAnsi="仿宋" w:eastAsia="仿宋_GB2312" w:cs="仿宋_GB2312"/>
          <w:b/>
          <w:color w:val="auto"/>
          <w:kern w:val="0"/>
          <w:sz w:val="32"/>
          <w:szCs w:val="32"/>
          <w:highlight w:val="none"/>
        </w:rPr>
      </w:pPr>
    </w:p>
    <w:p w14:paraId="1C79DF3B">
      <w:pPr>
        <w:jc w:val="center"/>
        <w:rPr>
          <w:rFonts w:ascii="仿宋_GB2312" w:hAnsi="仿宋" w:eastAsia="仿宋_GB2312" w:cs="仿宋_GB2312"/>
          <w:b/>
          <w:color w:val="auto"/>
          <w:kern w:val="0"/>
          <w:sz w:val="32"/>
          <w:szCs w:val="32"/>
          <w:highlight w:val="none"/>
        </w:rPr>
      </w:pPr>
    </w:p>
    <w:p w14:paraId="30CDDE16">
      <w:pPr>
        <w:jc w:val="center"/>
        <w:rPr>
          <w:rFonts w:ascii="仿宋_GB2312" w:hAnsi="仿宋" w:eastAsia="仿宋_GB2312" w:cs="仿宋_GB2312"/>
          <w:b/>
          <w:color w:val="auto"/>
          <w:kern w:val="0"/>
          <w:sz w:val="32"/>
          <w:szCs w:val="32"/>
          <w:highlight w:val="none"/>
        </w:rPr>
      </w:pPr>
    </w:p>
    <w:p w14:paraId="0185E8FC">
      <w:pPr>
        <w:ind w:firstLine="2891" w:firstLineChars="900"/>
        <w:rPr>
          <w:rFonts w:ascii="仿宋_GB2312" w:hAnsi="仿宋" w:eastAsia="仿宋_GB2312"/>
          <w:b/>
          <w:bCs/>
          <w:color w:val="auto"/>
          <w:sz w:val="32"/>
          <w:szCs w:val="32"/>
          <w:highlight w:val="none"/>
        </w:rPr>
      </w:pPr>
    </w:p>
    <w:p w14:paraId="39C69B12">
      <w:pPr>
        <w:ind w:firstLine="2891" w:firstLineChars="900"/>
        <w:rPr>
          <w:rFonts w:ascii="仿宋_GB2312" w:hAnsi="仿宋" w:eastAsia="仿宋_GB2312"/>
          <w:b/>
          <w:bCs/>
          <w:color w:val="auto"/>
          <w:sz w:val="32"/>
          <w:szCs w:val="32"/>
          <w:highlight w:val="none"/>
        </w:rPr>
      </w:pPr>
    </w:p>
    <w:p w14:paraId="2B6BA1E9">
      <w:pPr>
        <w:ind w:firstLine="2891" w:firstLineChars="900"/>
        <w:rPr>
          <w:rFonts w:ascii="仿宋_GB2312" w:hAnsi="仿宋" w:eastAsia="仿宋_GB2312"/>
          <w:b/>
          <w:bCs/>
          <w:color w:val="auto"/>
          <w:sz w:val="32"/>
          <w:szCs w:val="32"/>
          <w:highlight w:val="none"/>
        </w:rPr>
      </w:pPr>
    </w:p>
    <w:p w14:paraId="3A90FFE6">
      <w:pPr>
        <w:ind w:firstLine="2891" w:firstLineChars="900"/>
        <w:rPr>
          <w:rFonts w:ascii="仿宋_GB2312" w:hAnsi="仿宋" w:eastAsia="仿宋_GB2312"/>
          <w:b/>
          <w:bCs/>
          <w:color w:val="auto"/>
          <w:sz w:val="32"/>
          <w:szCs w:val="32"/>
          <w:highlight w:val="none"/>
        </w:rPr>
      </w:pPr>
    </w:p>
    <w:p w14:paraId="4C4861BB">
      <w:pPr>
        <w:ind w:firstLine="2891" w:firstLineChars="900"/>
        <w:rPr>
          <w:rFonts w:ascii="仿宋_GB2312" w:hAnsi="仿宋" w:eastAsia="仿宋_GB2312"/>
          <w:b/>
          <w:bCs/>
          <w:color w:val="auto"/>
          <w:sz w:val="32"/>
          <w:szCs w:val="32"/>
          <w:highlight w:val="none"/>
        </w:rPr>
      </w:pPr>
    </w:p>
    <w:p w14:paraId="2CB7C789">
      <w:pPr>
        <w:ind w:firstLine="2891" w:firstLineChars="900"/>
        <w:rPr>
          <w:rFonts w:ascii="仿宋_GB2312" w:hAnsi="仿宋" w:eastAsia="仿宋_GB2312"/>
          <w:b/>
          <w:bCs/>
          <w:color w:val="auto"/>
          <w:sz w:val="32"/>
          <w:szCs w:val="32"/>
          <w:highlight w:val="none"/>
        </w:rPr>
      </w:pPr>
    </w:p>
    <w:p w14:paraId="6E76466C">
      <w:pPr>
        <w:ind w:firstLine="2891" w:firstLineChars="900"/>
        <w:rPr>
          <w:rFonts w:ascii="仿宋_GB2312" w:hAnsi="仿宋" w:eastAsia="仿宋_GB2312" w:cs="仿宋_GB2312"/>
          <w:b/>
          <w:color w:val="auto"/>
          <w:kern w:val="0"/>
          <w:sz w:val="32"/>
          <w:szCs w:val="32"/>
          <w:highlight w:val="none"/>
        </w:rPr>
      </w:pPr>
    </w:p>
    <w:p w14:paraId="1481AF8A">
      <w:pPr>
        <w:ind w:firstLine="2891" w:firstLineChars="900"/>
        <w:rPr>
          <w:rFonts w:ascii="仿宋_GB2312" w:hAnsi="仿宋" w:eastAsia="仿宋_GB2312" w:cs="仿宋_GB2312"/>
          <w:b/>
          <w:color w:val="auto"/>
          <w:kern w:val="0"/>
          <w:sz w:val="32"/>
          <w:szCs w:val="32"/>
          <w:highlight w:val="none"/>
        </w:rPr>
      </w:pPr>
    </w:p>
    <w:p w14:paraId="3FC8E1E0">
      <w:pPr>
        <w:ind w:firstLine="2891" w:firstLineChars="900"/>
        <w:rPr>
          <w:rFonts w:ascii="仿宋_GB2312" w:hAnsi="仿宋" w:eastAsia="仿宋_GB2312" w:cs="仿宋_GB2312"/>
          <w:b/>
          <w:color w:val="auto"/>
          <w:kern w:val="0"/>
          <w:sz w:val="32"/>
          <w:szCs w:val="32"/>
          <w:highlight w:val="none"/>
        </w:rPr>
      </w:pPr>
    </w:p>
    <w:p w14:paraId="1A4532AA">
      <w:pPr>
        <w:ind w:firstLine="2891" w:firstLineChars="900"/>
        <w:rPr>
          <w:rFonts w:ascii="仿宋_GB2312" w:hAnsi="仿宋" w:eastAsia="仿宋_GB2312" w:cs="仿宋_GB2312"/>
          <w:b/>
          <w:color w:val="auto"/>
          <w:kern w:val="0"/>
          <w:sz w:val="32"/>
          <w:szCs w:val="32"/>
          <w:highlight w:val="none"/>
        </w:rPr>
      </w:pPr>
    </w:p>
    <w:p w14:paraId="7F1ABC29">
      <w:pPr>
        <w:ind w:firstLine="2891" w:firstLineChars="900"/>
        <w:rPr>
          <w:rFonts w:ascii="仿宋_GB2312" w:hAnsi="仿宋" w:eastAsia="仿宋_GB2312" w:cs="仿宋_GB2312"/>
          <w:b/>
          <w:color w:val="auto"/>
          <w:kern w:val="0"/>
          <w:sz w:val="32"/>
          <w:szCs w:val="32"/>
          <w:highlight w:val="none"/>
        </w:rPr>
      </w:pPr>
    </w:p>
    <w:p w14:paraId="0B76A23D">
      <w:pPr>
        <w:ind w:firstLine="2891" w:firstLineChars="900"/>
        <w:rPr>
          <w:rFonts w:ascii="仿宋_GB2312" w:hAnsi="仿宋" w:eastAsia="仿宋_GB2312" w:cs="仿宋_GB2312"/>
          <w:b/>
          <w:color w:val="auto"/>
          <w:kern w:val="0"/>
          <w:sz w:val="32"/>
          <w:szCs w:val="32"/>
          <w:highlight w:val="none"/>
        </w:rPr>
      </w:pPr>
    </w:p>
    <w:p w14:paraId="6BFAC0BF">
      <w:pPr>
        <w:ind w:firstLine="2891" w:firstLineChars="900"/>
        <w:rPr>
          <w:rFonts w:ascii="仿宋_GB2312" w:hAnsi="仿宋" w:eastAsia="仿宋_GB2312" w:cs="仿宋_GB2312"/>
          <w:b/>
          <w:color w:val="auto"/>
          <w:kern w:val="0"/>
          <w:sz w:val="32"/>
          <w:szCs w:val="32"/>
          <w:highlight w:val="none"/>
        </w:rPr>
      </w:pPr>
    </w:p>
    <w:p w14:paraId="304F7C3B">
      <w:pPr>
        <w:ind w:firstLine="2891" w:firstLineChars="900"/>
        <w:rPr>
          <w:rFonts w:ascii="仿宋_GB2312" w:hAnsi="仿宋" w:eastAsia="仿宋_GB2312" w:cs="仿宋_GB2312"/>
          <w:b/>
          <w:color w:val="auto"/>
          <w:kern w:val="0"/>
          <w:sz w:val="32"/>
          <w:szCs w:val="32"/>
          <w:highlight w:val="none"/>
        </w:rPr>
      </w:pPr>
    </w:p>
    <w:p w14:paraId="0939A52F">
      <w:pPr>
        <w:ind w:firstLine="2891" w:firstLineChars="900"/>
        <w:rPr>
          <w:rFonts w:ascii="仿宋_GB2312" w:hAnsi="仿宋" w:eastAsia="仿宋_GB2312" w:cs="仿宋_GB2312"/>
          <w:b/>
          <w:color w:val="auto"/>
          <w:kern w:val="0"/>
          <w:sz w:val="32"/>
          <w:szCs w:val="32"/>
          <w:highlight w:val="none"/>
        </w:rPr>
      </w:pPr>
    </w:p>
    <w:p w14:paraId="518E0599">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14:paraId="7DE53F71">
      <w:pPr>
        <w:snapToGrid w:val="0"/>
        <w:spacing w:line="360" w:lineRule="auto"/>
        <w:rPr>
          <w:rFonts w:ascii="仿宋_GB2312" w:hAnsi="仿宋" w:eastAsia="仿宋_GB2312" w:cs="仿宋_GB2312"/>
          <w:color w:val="auto"/>
          <w:sz w:val="24"/>
          <w:highlight w:val="none"/>
        </w:rPr>
      </w:pPr>
    </w:p>
    <w:p w14:paraId="4A02A287">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183B1A80">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14:paraId="58C11C49">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14:paraId="01EBDB97">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14:paraId="092F7C44">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14:paraId="47E8054E">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14:paraId="5F8421A5">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14:paraId="2E302368">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14:paraId="1D99691E">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14:paraId="262E9AF9">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14:paraId="75820D91">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14:paraId="07CC2227">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2ADBF989">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2867FAF1">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5699B187">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0A6FAA06">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14:paraId="0C1F6F70">
      <w:pPr>
        <w:spacing w:line="360" w:lineRule="auto"/>
        <w:jc w:val="center"/>
        <w:rPr>
          <w:rFonts w:ascii="仿宋_GB2312" w:hAnsi="仿宋" w:eastAsia="仿宋_GB2312" w:cs="仿宋_GB2312"/>
          <w:b/>
          <w:bCs/>
          <w:color w:val="auto"/>
          <w:sz w:val="24"/>
          <w:highlight w:val="none"/>
        </w:rPr>
      </w:pPr>
    </w:p>
    <w:p w14:paraId="29F59EE2">
      <w:pPr>
        <w:spacing w:line="360" w:lineRule="auto"/>
        <w:jc w:val="center"/>
        <w:rPr>
          <w:rFonts w:ascii="仿宋_GB2312" w:hAnsi="仿宋" w:eastAsia="仿宋_GB2312" w:cs="仿宋_GB2312"/>
          <w:b/>
          <w:bCs/>
          <w:color w:val="auto"/>
          <w:sz w:val="24"/>
          <w:highlight w:val="none"/>
        </w:rPr>
        <w:sectPr>
          <w:headerReference r:id="rId16" w:type="first"/>
          <w:footerReference r:id="rId18" w:type="first"/>
          <w:headerReference r:id="rId15" w:type="default"/>
          <w:footerReference r:id="rId17" w:type="default"/>
          <w:pgSz w:w="11906" w:h="16838"/>
          <w:pgMar w:top="1361" w:right="1361" w:bottom="1361" w:left="1361" w:header="851" w:footer="992" w:gutter="0"/>
          <w:cols w:space="720" w:num="1"/>
          <w:titlePg/>
          <w:docGrid w:linePitch="312" w:charSpace="0"/>
        </w:sectPr>
      </w:pPr>
    </w:p>
    <w:p w14:paraId="2C6C6BFA">
      <w:pPr>
        <w:spacing w:line="360" w:lineRule="auto"/>
        <w:jc w:val="center"/>
        <w:outlineLvl w:val="0"/>
        <w:rPr>
          <w:rFonts w:ascii="仿宋_GB2312" w:hAnsi="仿宋" w:eastAsia="仿宋_GB2312" w:cs="仿宋_GB2312"/>
          <w:b/>
          <w:color w:val="auto"/>
          <w:kern w:val="0"/>
          <w:sz w:val="36"/>
          <w:szCs w:val="36"/>
          <w:highlight w:val="none"/>
        </w:rPr>
      </w:pPr>
    </w:p>
    <w:p w14:paraId="22B5B775">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14:paraId="4A200EA8">
      <w:pPr>
        <w:spacing w:line="360" w:lineRule="auto"/>
        <w:jc w:val="center"/>
        <w:outlineLvl w:val="0"/>
        <w:rPr>
          <w:rFonts w:ascii="仿宋_GB2312" w:hAnsi="仿宋" w:eastAsia="仿宋_GB2312" w:cs="仿宋_GB2312"/>
          <w:b/>
          <w:color w:val="auto"/>
          <w:kern w:val="0"/>
          <w:sz w:val="36"/>
          <w:szCs w:val="36"/>
          <w:highlight w:val="none"/>
        </w:rPr>
      </w:pPr>
    </w:p>
    <w:p w14:paraId="0B70A0AB">
      <w:pPr>
        <w:snapToGrid w:val="0"/>
        <w:spacing w:line="360" w:lineRule="auto"/>
        <w:ind w:right="482"/>
        <w:jc w:val="center"/>
        <w:outlineLvl w:val="0"/>
        <w:rPr>
          <w:rFonts w:ascii="FangSong_GB2312" w:hAnsi="仿宋" w:eastAsia="FangSong_GB2312" w:cs="FangSong_GB2312"/>
          <w:b/>
          <w:color w:val="auto"/>
          <w:kern w:val="0"/>
          <w:sz w:val="32"/>
          <w:szCs w:val="32"/>
          <w:highlight w:val="none"/>
        </w:rPr>
      </w:pPr>
      <w:r>
        <w:rPr>
          <w:rFonts w:hint="eastAsia" w:ascii="FangSong_GB2312" w:hAnsi="仿宋" w:eastAsia="FangSong_GB2312" w:cs="FangSong_GB2312"/>
          <w:b/>
          <w:color w:val="auto"/>
          <w:kern w:val="0"/>
          <w:sz w:val="32"/>
          <w:szCs w:val="32"/>
          <w:highlight w:val="none"/>
        </w:rPr>
        <w:t>一、报价文件封面</w:t>
      </w:r>
    </w:p>
    <w:p w14:paraId="495ED966">
      <w:pPr>
        <w:ind w:left="1800" w:leftChars="857"/>
        <w:jc w:val="right"/>
        <w:rPr>
          <w:rFonts w:ascii="宋体" w:hAnsi="宋体"/>
          <w:color w:val="auto"/>
          <w:sz w:val="24"/>
          <w:highlight w:val="none"/>
        </w:rPr>
      </w:pPr>
    </w:p>
    <w:p w14:paraId="03063EB5">
      <w:pPr>
        <w:rPr>
          <w:rFonts w:ascii="宋体" w:hAnsi="宋体"/>
          <w:color w:val="auto"/>
          <w:sz w:val="24"/>
          <w:highlight w:val="none"/>
        </w:rPr>
      </w:pPr>
    </w:p>
    <w:p w14:paraId="07ED57B6">
      <w:pPr>
        <w:rPr>
          <w:rFonts w:ascii="宋体" w:hAnsi="宋体"/>
          <w:color w:val="auto"/>
          <w:sz w:val="24"/>
          <w:highlight w:val="none"/>
        </w:rPr>
      </w:pPr>
    </w:p>
    <w:p w14:paraId="5859523E">
      <w:pPr>
        <w:rPr>
          <w:rFonts w:ascii="宋体" w:hAnsi="宋体"/>
          <w:color w:val="auto"/>
          <w:sz w:val="24"/>
          <w:highlight w:val="none"/>
        </w:rPr>
      </w:pPr>
    </w:p>
    <w:p w14:paraId="76BFA10C">
      <w:pPr>
        <w:rPr>
          <w:rFonts w:ascii="宋体" w:hAnsi="宋体"/>
          <w:color w:val="auto"/>
          <w:sz w:val="24"/>
          <w:highlight w:val="none"/>
        </w:rPr>
      </w:pPr>
    </w:p>
    <w:p w14:paraId="7B3EC56D">
      <w:pPr>
        <w:rPr>
          <w:rFonts w:ascii="宋体" w:hAnsi="宋体"/>
          <w:color w:val="auto"/>
          <w:sz w:val="24"/>
          <w:highlight w:val="none"/>
        </w:rPr>
      </w:pPr>
    </w:p>
    <w:p w14:paraId="4355B14E">
      <w:pPr>
        <w:snapToGrid w:val="0"/>
        <w:spacing w:line="520" w:lineRule="exact"/>
        <w:jc w:val="center"/>
        <w:rPr>
          <w:rFonts w:ascii="宋体" w:hAnsi="宋体"/>
          <w:color w:val="auto"/>
          <w:sz w:val="24"/>
          <w:highlight w:val="none"/>
          <w:u w:val="single"/>
        </w:rPr>
      </w:pPr>
      <w:r>
        <w:rPr>
          <w:rFonts w:hint="eastAsia" w:ascii="宋体" w:hAnsi="宋体"/>
          <w:color w:val="auto"/>
          <w:sz w:val="24"/>
          <w:highlight w:val="none"/>
        </w:rPr>
        <w:t>报价文件</w:t>
      </w:r>
    </w:p>
    <w:p w14:paraId="4CA6FB79">
      <w:pPr>
        <w:snapToGrid w:val="0"/>
        <w:spacing w:line="520" w:lineRule="exact"/>
        <w:ind w:firstLine="1682" w:firstLineChars="698"/>
        <w:rPr>
          <w:rFonts w:ascii="宋体" w:hAnsi="宋体"/>
          <w:b/>
          <w:color w:val="auto"/>
          <w:sz w:val="24"/>
          <w:highlight w:val="none"/>
        </w:rPr>
      </w:pPr>
    </w:p>
    <w:p w14:paraId="77600168">
      <w:pPr>
        <w:snapToGrid w:val="0"/>
        <w:spacing w:line="400" w:lineRule="exact"/>
        <w:ind w:firstLine="480" w:firstLineChars="200"/>
        <w:rPr>
          <w:rFonts w:ascii="FangSong_GB2312" w:hAnsi="仿宋" w:eastAsia="FangSong_GB2312" w:cs="FangSong_GB2312"/>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项目名称：</w:t>
      </w:r>
      <w:r>
        <w:rPr>
          <w:rFonts w:hint="eastAsia" w:ascii="FangSong_GB2312" w:hAnsi="仿宋" w:eastAsia="FangSong_GB2312" w:cs="FangSong_GB2312"/>
          <w:color w:val="auto"/>
          <w:sz w:val="24"/>
          <w:highlight w:val="none"/>
          <w:u w:val="single"/>
        </w:rPr>
        <w:t xml:space="preserve">                  </w:t>
      </w:r>
      <w:r>
        <w:rPr>
          <w:rFonts w:hint="eastAsia" w:ascii="FangSong_GB2312" w:hAnsi="仿宋" w:cs="FangSong_GB2312" w:eastAsiaTheme="minorEastAsia"/>
          <w:color w:val="auto"/>
          <w:sz w:val="24"/>
          <w:highlight w:val="none"/>
          <w:u w:val="single"/>
        </w:rPr>
        <w:t xml:space="preserve">    </w:t>
      </w:r>
      <w:r>
        <w:rPr>
          <w:rFonts w:hint="eastAsia" w:ascii="FangSong_GB2312" w:hAnsi="仿宋" w:eastAsia="FangSong_GB2312" w:cs="FangSong_GB2312"/>
          <w:color w:val="auto"/>
          <w:sz w:val="24"/>
          <w:highlight w:val="none"/>
          <w:u w:val="single"/>
        </w:rPr>
        <w:t xml:space="preserve">  </w:t>
      </w:r>
    </w:p>
    <w:p w14:paraId="2188A44B">
      <w:pPr>
        <w:snapToGrid w:val="0"/>
        <w:spacing w:line="600" w:lineRule="exact"/>
        <w:rPr>
          <w:rFonts w:ascii="宋体" w:hAnsi="宋体"/>
          <w:color w:val="auto"/>
          <w:sz w:val="24"/>
          <w:highlight w:val="none"/>
        </w:rPr>
      </w:pPr>
    </w:p>
    <w:p w14:paraId="5571E737">
      <w:pPr>
        <w:snapToGrid w:val="0"/>
        <w:spacing w:line="40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项目编号：</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p>
    <w:p w14:paraId="599A4B38">
      <w:pPr>
        <w:snapToGrid w:val="0"/>
        <w:spacing w:line="600" w:lineRule="exact"/>
        <w:rPr>
          <w:rFonts w:ascii="宋体" w:hAnsi="宋体"/>
          <w:color w:val="auto"/>
          <w:sz w:val="24"/>
          <w:highlight w:val="none"/>
        </w:rPr>
      </w:pPr>
    </w:p>
    <w:p w14:paraId="3FF75435">
      <w:pPr>
        <w:snapToGrid w:val="0"/>
        <w:spacing w:line="600" w:lineRule="exact"/>
        <w:rPr>
          <w:rFonts w:ascii="FangSong_GB2312" w:hAnsi="仿宋" w:eastAsia="FangSong_GB2312" w:cs="FangSong_GB2312"/>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供应商：</w:t>
      </w:r>
      <w:r>
        <w:rPr>
          <w:rFonts w:hint="eastAsia" w:ascii="FangSong_GB2312" w:hAnsi="仿宋" w:eastAsia="FangSong_GB2312" w:cs="FangSong_GB2312"/>
          <w:color w:val="auto"/>
          <w:sz w:val="24"/>
          <w:highlight w:val="none"/>
          <w:u w:val="single"/>
        </w:rPr>
        <w:t xml:space="preserve">                       </w:t>
      </w:r>
      <w:r>
        <w:rPr>
          <w:rFonts w:ascii="FangSong_GB2312" w:hAnsi="仿宋" w:eastAsia="FangSong_GB2312" w:cs="FangSong_GB2312"/>
          <w:color w:val="auto"/>
          <w:sz w:val="24"/>
          <w:highlight w:val="none"/>
          <w:u w:val="single"/>
        </w:rPr>
        <w:t>(电子签名)</w:t>
      </w:r>
    </w:p>
    <w:p w14:paraId="3306AEBB">
      <w:pPr>
        <w:snapToGrid w:val="0"/>
        <w:spacing w:line="600" w:lineRule="exact"/>
        <w:rPr>
          <w:rFonts w:ascii="宋体" w:hAnsi="宋体"/>
          <w:color w:val="auto"/>
          <w:sz w:val="24"/>
          <w:highlight w:val="none"/>
        </w:rPr>
      </w:pPr>
    </w:p>
    <w:p w14:paraId="4E6BB237">
      <w:pPr>
        <w:snapToGrid w:val="0"/>
        <w:spacing w:line="600" w:lineRule="exact"/>
        <w:rPr>
          <w:rFonts w:ascii="FangSong_GB2312" w:hAnsi="仿宋" w:eastAsia="FangSong_GB2312" w:cs="FangSong_GB2312"/>
          <w:color w:val="auto"/>
          <w:sz w:val="24"/>
          <w:highlight w:val="non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日期：</w:t>
      </w: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 xml:space="preserve"> 年   月 日</w:t>
      </w:r>
    </w:p>
    <w:p w14:paraId="4408D896">
      <w:pPr>
        <w:snapToGrid w:val="0"/>
        <w:spacing w:line="520" w:lineRule="exact"/>
        <w:rPr>
          <w:rFonts w:ascii="宋体" w:hAnsi="宋体"/>
          <w:color w:val="auto"/>
          <w:sz w:val="24"/>
          <w:highlight w:val="none"/>
        </w:rPr>
      </w:pPr>
    </w:p>
    <w:p w14:paraId="323AF503">
      <w:pPr>
        <w:pStyle w:val="14"/>
        <w:rPr>
          <w:color w:val="auto"/>
          <w:highlight w:val="none"/>
        </w:rPr>
      </w:pPr>
    </w:p>
    <w:p w14:paraId="79A08E00">
      <w:pPr>
        <w:snapToGrid w:val="0"/>
        <w:spacing w:line="360" w:lineRule="auto"/>
        <w:ind w:right="480"/>
        <w:jc w:val="center"/>
        <w:rPr>
          <w:rFonts w:ascii="仿宋_GB2312" w:hAnsi="仿宋" w:eastAsia="仿宋_GB2312" w:cs="仿宋_GB2312"/>
          <w:b/>
          <w:color w:val="auto"/>
          <w:kern w:val="0"/>
          <w:sz w:val="32"/>
          <w:szCs w:val="32"/>
          <w:highlight w:val="none"/>
        </w:rPr>
      </w:pPr>
    </w:p>
    <w:p w14:paraId="4ABB6931">
      <w:pPr>
        <w:snapToGrid w:val="0"/>
        <w:spacing w:line="360" w:lineRule="auto"/>
        <w:ind w:right="480"/>
        <w:jc w:val="center"/>
        <w:rPr>
          <w:rFonts w:ascii="仿宋_GB2312" w:hAnsi="仿宋" w:eastAsia="仿宋_GB2312" w:cs="仿宋_GB2312"/>
          <w:b/>
          <w:color w:val="auto"/>
          <w:kern w:val="0"/>
          <w:sz w:val="32"/>
          <w:szCs w:val="32"/>
          <w:highlight w:val="none"/>
        </w:rPr>
      </w:pPr>
    </w:p>
    <w:p w14:paraId="7D224AE3">
      <w:pPr>
        <w:snapToGrid w:val="0"/>
        <w:spacing w:line="360" w:lineRule="auto"/>
        <w:ind w:right="480"/>
        <w:jc w:val="center"/>
        <w:rPr>
          <w:rFonts w:ascii="仿宋_GB2312" w:hAnsi="仿宋" w:eastAsia="仿宋_GB2312" w:cs="仿宋_GB2312"/>
          <w:b/>
          <w:color w:val="auto"/>
          <w:kern w:val="0"/>
          <w:sz w:val="32"/>
          <w:szCs w:val="32"/>
          <w:highlight w:val="none"/>
        </w:rPr>
      </w:pPr>
    </w:p>
    <w:p w14:paraId="074151DC">
      <w:pPr>
        <w:snapToGrid w:val="0"/>
        <w:spacing w:line="360" w:lineRule="auto"/>
        <w:ind w:right="480"/>
        <w:jc w:val="center"/>
        <w:rPr>
          <w:rFonts w:ascii="仿宋_GB2312" w:hAnsi="仿宋" w:eastAsia="仿宋_GB2312" w:cs="仿宋_GB2312"/>
          <w:b/>
          <w:color w:val="auto"/>
          <w:kern w:val="0"/>
          <w:sz w:val="32"/>
          <w:szCs w:val="32"/>
          <w:highlight w:val="none"/>
        </w:rPr>
      </w:pPr>
    </w:p>
    <w:p w14:paraId="2B810797">
      <w:pPr>
        <w:snapToGrid w:val="0"/>
        <w:spacing w:line="360" w:lineRule="auto"/>
        <w:ind w:right="480"/>
        <w:jc w:val="center"/>
        <w:rPr>
          <w:rFonts w:ascii="仿宋_GB2312" w:hAnsi="仿宋" w:eastAsia="仿宋_GB2312" w:cs="仿宋_GB2312"/>
          <w:b/>
          <w:color w:val="auto"/>
          <w:kern w:val="0"/>
          <w:sz w:val="32"/>
          <w:szCs w:val="32"/>
          <w:highlight w:val="none"/>
        </w:rPr>
      </w:pPr>
    </w:p>
    <w:p w14:paraId="187EE4BD">
      <w:pPr>
        <w:snapToGrid w:val="0"/>
        <w:spacing w:line="360" w:lineRule="auto"/>
        <w:ind w:right="480"/>
        <w:jc w:val="center"/>
        <w:rPr>
          <w:rFonts w:ascii="仿宋_GB2312" w:hAnsi="仿宋" w:eastAsia="仿宋_GB2312" w:cs="仿宋_GB2312"/>
          <w:b/>
          <w:color w:val="auto"/>
          <w:kern w:val="0"/>
          <w:sz w:val="32"/>
          <w:szCs w:val="32"/>
          <w:highlight w:val="none"/>
        </w:rPr>
      </w:pPr>
    </w:p>
    <w:p w14:paraId="70DC4914">
      <w:pPr>
        <w:snapToGrid w:val="0"/>
        <w:spacing w:line="360" w:lineRule="auto"/>
        <w:ind w:right="480"/>
        <w:jc w:val="center"/>
        <w:rPr>
          <w:rFonts w:ascii="仿宋_GB2312" w:hAnsi="仿宋" w:eastAsia="仿宋_GB2312" w:cs="仿宋_GB2312"/>
          <w:b/>
          <w:color w:val="auto"/>
          <w:kern w:val="0"/>
          <w:sz w:val="32"/>
          <w:szCs w:val="32"/>
          <w:highlight w:val="none"/>
        </w:rPr>
      </w:pPr>
    </w:p>
    <w:p w14:paraId="156C9EA8">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14:paraId="6951FB29">
      <w:pPr>
        <w:spacing w:line="360" w:lineRule="auto"/>
        <w:jc w:val="center"/>
        <w:outlineLvl w:val="0"/>
        <w:rPr>
          <w:rFonts w:ascii="仿宋_GB2312" w:hAnsi="仿宋" w:eastAsia="仿宋_GB2312" w:cs="仿宋_GB2312"/>
          <w:b/>
          <w:color w:val="auto"/>
          <w:kern w:val="0"/>
          <w:sz w:val="36"/>
          <w:szCs w:val="36"/>
          <w:highlight w:val="none"/>
        </w:rPr>
      </w:pPr>
    </w:p>
    <w:p w14:paraId="40DC14F3">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14:paraId="6170CF86">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报价明细表</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………………………………………………………………（页码）</w:t>
      </w:r>
    </w:p>
    <w:p w14:paraId="058B0179">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）中小企业声明函……</w:t>
      </w:r>
      <w:r>
        <w:rPr>
          <w:rFonts w:hint="eastAsia" w:ascii="仿宋_GB2312" w:hAnsi="仿宋" w:eastAsia="仿宋_GB2312" w:cs="仿宋_GB2312"/>
          <w:color w:val="auto"/>
          <w:sz w:val="24"/>
          <w:highlight w:val="none"/>
        </w:rPr>
        <w:t>…………………………………………………………（页码）</w:t>
      </w:r>
    </w:p>
    <w:p w14:paraId="5E5AD7F3">
      <w:pPr>
        <w:snapToGrid w:val="0"/>
        <w:spacing w:line="360" w:lineRule="auto"/>
        <w:ind w:right="480"/>
        <w:jc w:val="center"/>
        <w:rPr>
          <w:rFonts w:ascii="仿宋_GB2312" w:hAnsi="仿宋" w:eastAsia="仿宋_GB2312" w:cs="仿宋_GB2312"/>
          <w:b/>
          <w:color w:val="auto"/>
          <w:kern w:val="0"/>
          <w:sz w:val="32"/>
          <w:szCs w:val="32"/>
          <w:highlight w:val="none"/>
        </w:rPr>
        <w:sectPr>
          <w:headerReference r:id="rId20" w:type="first"/>
          <w:footerReference r:id="rId23" w:type="first"/>
          <w:headerReference r:id="rId19" w:type="default"/>
          <w:footerReference r:id="rId21" w:type="default"/>
          <w:footerReference r:id="rId22" w:type="even"/>
          <w:pgSz w:w="11906" w:h="16838"/>
          <w:pgMar w:top="1161" w:right="1361" w:bottom="1361" w:left="1361" w:header="851" w:footer="992" w:gutter="0"/>
          <w:cols w:space="720" w:num="1"/>
          <w:titlePg/>
          <w:docGrid w:linePitch="312" w:charSpace="0"/>
        </w:sectPr>
      </w:pPr>
    </w:p>
    <w:p w14:paraId="4079F37E">
      <w:pPr>
        <w:pStyle w:val="33"/>
        <w:keepNext w:val="0"/>
        <w:pageBreakBefore w:val="0"/>
        <w:tabs>
          <w:tab w:val="clear" w:pos="720"/>
        </w:tabs>
        <w:snapToGrid w:val="0"/>
        <w:spacing w:before="120" w:after="120"/>
        <w:ind w:firstLine="641"/>
        <w:rPr>
          <w:rFonts w:ascii="FangSong_GB2312" w:hAnsi="仿宋" w:eastAsia="FangSong_GB2312" w:cs="FangSong_GB2312"/>
          <w:color w:val="auto"/>
          <w:kern w:val="2"/>
          <w:sz w:val="32"/>
          <w:szCs w:val="32"/>
          <w:highlight w:val="none"/>
        </w:rPr>
      </w:pPr>
      <w:bookmarkStart w:id="436" w:name="_Toc102563994"/>
      <w:bookmarkStart w:id="437" w:name="_Toc95296691"/>
      <w:bookmarkStart w:id="438" w:name="_Toc102563924"/>
      <w:bookmarkStart w:id="439" w:name="_Toc95232896"/>
      <w:bookmarkStart w:id="440" w:name="_Toc102563717"/>
      <w:bookmarkStart w:id="441" w:name="_Toc102565210"/>
      <w:bookmarkStart w:id="442" w:name="_Toc102564062"/>
      <w:bookmarkStart w:id="443" w:name="_Toc95296018"/>
      <w:bookmarkStart w:id="444" w:name="_Toc95295256"/>
      <w:r>
        <w:rPr>
          <w:rFonts w:hint="eastAsia" w:ascii="FangSong_GB2312" w:hAnsi="仿宋" w:cs="FangSong_GB2312" w:eastAsiaTheme="minorEastAsia"/>
          <w:color w:val="auto"/>
          <w:kern w:val="2"/>
          <w:sz w:val="32"/>
          <w:szCs w:val="32"/>
          <w:highlight w:val="none"/>
        </w:rPr>
        <w:t>一</w:t>
      </w:r>
      <w:r>
        <w:rPr>
          <w:rFonts w:hint="eastAsia" w:ascii="FangSong_GB2312" w:hAnsi="仿宋" w:eastAsia="FangSong_GB2312" w:cs="FangSong_GB2312"/>
          <w:color w:val="auto"/>
          <w:kern w:val="2"/>
          <w:sz w:val="32"/>
          <w:szCs w:val="32"/>
          <w:highlight w:val="none"/>
        </w:rPr>
        <w:t>、开标一览表（报价表）</w:t>
      </w:r>
      <w:bookmarkEnd w:id="436"/>
      <w:bookmarkEnd w:id="437"/>
      <w:bookmarkEnd w:id="438"/>
      <w:bookmarkEnd w:id="439"/>
      <w:bookmarkEnd w:id="440"/>
      <w:bookmarkEnd w:id="441"/>
      <w:bookmarkEnd w:id="442"/>
      <w:bookmarkEnd w:id="443"/>
      <w:bookmarkEnd w:id="444"/>
    </w:p>
    <w:p w14:paraId="04AB3918">
      <w:pPr>
        <w:snapToGrid w:val="0"/>
        <w:spacing w:line="360" w:lineRule="auto"/>
        <w:rPr>
          <w:rFonts w:ascii="FangSong_GB2312" w:hAnsi="仿宋" w:eastAsia="FangSong_GB2312" w:cs="FangSong_GB2312"/>
          <w:color w:val="auto"/>
          <w:kern w:val="0"/>
          <w:sz w:val="24"/>
          <w:highlight w:val="none"/>
        </w:rPr>
      </w:pPr>
      <w:r>
        <w:rPr>
          <w:rFonts w:hint="eastAsia" w:ascii="FangSong_GB2312" w:hAnsi="仿宋" w:eastAsia="FangSong_GB2312" w:cs="FangSong_GB2312"/>
          <w:color w:val="auto"/>
          <w:sz w:val="24"/>
          <w:highlight w:val="none"/>
        </w:rPr>
        <w:t>（采购人）、（采购代理机构）</w:t>
      </w:r>
      <w:r>
        <w:rPr>
          <w:rFonts w:hint="eastAsia" w:ascii="FangSong_GB2312" w:hAnsi="仿宋" w:eastAsia="FangSong_GB2312" w:cs="FangSong_GB2312"/>
          <w:color w:val="auto"/>
          <w:kern w:val="0"/>
          <w:sz w:val="24"/>
          <w:highlight w:val="none"/>
          <w:lang w:val="zh-CN"/>
        </w:rPr>
        <w:t>：</w:t>
      </w:r>
    </w:p>
    <w:p w14:paraId="5EBDFFC5">
      <w:pPr>
        <w:snapToGrid w:val="0"/>
        <w:spacing w:line="360" w:lineRule="auto"/>
        <w:ind w:firstLine="482"/>
        <w:rPr>
          <w:rFonts w:ascii="FangSong_GB2312" w:hAnsi="仿宋" w:eastAsia="FangSong_GB2312" w:cs="FangSong_GB2312"/>
          <w:color w:val="auto"/>
          <w:kern w:val="0"/>
          <w:sz w:val="24"/>
          <w:highlight w:val="none"/>
          <w:lang w:val="zh-CN"/>
        </w:rPr>
      </w:pPr>
      <w:r>
        <w:rPr>
          <w:rFonts w:hint="eastAsia" w:ascii="FangSong_GB2312" w:hAnsi="仿宋" w:eastAsia="FangSong_GB2312" w:cs="FangSong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FangSong_GB2312" w:hAnsi="仿宋" w:eastAsia="FangSong_GB2312" w:cs="FangSong_GB2312"/>
          <w:color w:val="auto"/>
          <w:sz w:val="24"/>
          <w:highlight w:val="none"/>
        </w:rPr>
        <w:t>（项目名称）</w:t>
      </w:r>
      <w:r>
        <w:rPr>
          <w:rFonts w:hint="eastAsia" w:ascii="FangSong_GB2312" w:hAnsi="仿宋" w:eastAsia="FangSong_GB2312" w:cs="FangSong_GB2312"/>
          <w:color w:val="auto"/>
          <w:kern w:val="0"/>
          <w:sz w:val="24"/>
          <w:highlight w:val="none"/>
          <w:lang w:val="zh-CN"/>
        </w:rPr>
        <w:t>【招标编号：</w:t>
      </w:r>
      <w:r>
        <w:rPr>
          <w:rFonts w:hint="eastAsia" w:ascii="FangSong_GB2312" w:hAnsi="仿宋" w:eastAsia="FangSong_GB2312"/>
          <w:color w:val="auto"/>
          <w:sz w:val="24"/>
          <w:highlight w:val="none"/>
        </w:rPr>
        <w:t>（采购编号）</w:t>
      </w:r>
      <w:r>
        <w:rPr>
          <w:rFonts w:hint="eastAsia" w:ascii="FangSong_GB2312" w:hAnsi="仿宋" w:eastAsia="FangSong_GB2312" w:cs="FangSong_GB2312"/>
          <w:color w:val="auto"/>
          <w:sz w:val="24"/>
          <w:highlight w:val="none"/>
        </w:rPr>
        <w:t>】的实施</w:t>
      </w:r>
      <w:r>
        <w:rPr>
          <w:rFonts w:hint="eastAsia" w:ascii="FangSong_GB2312" w:hAnsi="仿宋" w:eastAsia="FangSong_GB2312" w:cs="FangSong_GB2312"/>
          <w:color w:val="auto"/>
          <w:kern w:val="0"/>
          <w:sz w:val="24"/>
          <w:highlight w:val="none"/>
          <w:lang w:val="zh-CN"/>
        </w:rPr>
        <w:t>。</w:t>
      </w:r>
    </w:p>
    <w:p w14:paraId="7FB0848C">
      <w:pPr>
        <w:spacing w:line="360" w:lineRule="auto"/>
        <w:jc w:val="center"/>
        <w:rPr>
          <w:rFonts w:ascii="FangSong_GB2312" w:hAnsi="仿宋" w:eastAsia="FangSong_GB2312" w:cs="FangSong_GB2312"/>
          <w:b/>
          <w:color w:val="auto"/>
          <w:kern w:val="0"/>
          <w:sz w:val="24"/>
          <w:highlight w:val="none"/>
          <w:lang w:val="zh-CN"/>
        </w:rPr>
      </w:pPr>
      <w:r>
        <w:rPr>
          <w:rFonts w:hint="eastAsia" w:ascii="FangSong_GB2312" w:hAnsi="仿宋" w:eastAsia="FangSong_GB2312" w:cs="FangSong_GB2312"/>
          <w:b/>
          <w:color w:val="auto"/>
          <w:kern w:val="0"/>
          <w:sz w:val="24"/>
          <w:highlight w:val="none"/>
          <w:lang w:val="zh-CN"/>
        </w:rPr>
        <w:t>开标一览表（报价表）</w:t>
      </w:r>
    </w:p>
    <w:tbl>
      <w:tblPr>
        <w:tblStyle w:val="16"/>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010"/>
        <w:gridCol w:w="3118"/>
        <w:gridCol w:w="3037"/>
        <w:gridCol w:w="1290"/>
        <w:gridCol w:w="1410"/>
        <w:gridCol w:w="1230"/>
      </w:tblGrid>
      <w:tr w14:paraId="7EE5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84" w:type="dxa"/>
            <w:noWrap w:val="0"/>
            <w:vAlign w:val="center"/>
          </w:tcPr>
          <w:p w14:paraId="6349FD98">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010" w:type="dxa"/>
            <w:noWrap w:val="0"/>
            <w:vAlign w:val="center"/>
          </w:tcPr>
          <w:p w14:paraId="7726EB9E">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3118" w:type="dxa"/>
            <w:noWrap w:val="0"/>
            <w:vAlign w:val="center"/>
          </w:tcPr>
          <w:p w14:paraId="439D5D0D">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具体服务</w:t>
            </w:r>
          </w:p>
        </w:tc>
        <w:tc>
          <w:tcPr>
            <w:tcW w:w="3037" w:type="dxa"/>
            <w:noWrap w:val="0"/>
            <w:vAlign w:val="center"/>
          </w:tcPr>
          <w:p w14:paraId="77401107">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290" w:type="dxa"/>
            <w:noWrap w:val="0"/>
            <w:vAlign w:val="center"/>
          </w:tcPr>
          <w:p w14:paraId="0E16A29B">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tc>
        <w:tc>
          <w:tcPr>
            <w:tcW w:w="1410" w:type="dxa"/>
            <w:noWrap w:val="0"/>
            <w:vAlign w:val="center"/>
          </w:tcPr>
          <w:p w14:paraId="0910795C">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总价</w:t>
            </w:r>
          </w:p>
        </w:tc>
        <w:tc>
          <w:tcPr>
            <w:tcW w:w="1230" w:type="dxa"/>
            <w:noWrap w:val="0"/>
            <w:vAlign w:val="center"/>
          </w:tcPr>
          <w:p w14:paraId="4B82C186">
            <w:pPr>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备注</w:t>
            </w:r>
          </w:p>
        </w:tc>
      </w:tr>
      <w:tr w14:paraId="54E5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4" w:type="dxa"/>
            <w:noWrap w:val="0"/>
            <w:vAlign w:val="center"/>
          </w:tcPr>
          <w:p w14:paraId="1EE2EA32">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10" w:type="dxa"/>
            <w:noWrap w:val="0"/>
            <w:vAlign w:val="center"/>
          </w:tcPr>
          <w:p w14:paraId="091E7428">
            <w:pPr>
              <w:snapToGrid w:val="0"/>
              <w:spacing w:line="360" w:lineRule="auto"/>
              <w:jc w:val="center"/>
              <w:rPr>
                <w:rFonts w:hint="eastAsia" w:ascii="仿宋" w:hAnsi="仿宋" w:eastAsia="仿宋" w:cs="仿宋"/>
                <w:color w:val="auto"/>
                <w:sz w:val="24"/>
                <w:szCs w:val="24"/>
                <w:highlight w:val="none"/>
              </w:rPr>
            </w:pPr>
          </w:p>
        </w:tc>
        <w:tc>
          <w:tcPr>
            <w:tcW w:w="3118" w:type="dxa"/>
            <w:noWrap w:val="0"/>
            <w:vAlign w:val="center"/>
          </w:tcPr>
          <w:p w14:paraId="32D31364">
            <w:pPr>
              <w:snapToGrid w:val="0"/>
              <w:spacing w:line="360" w:lineRule="auto"/>
              <w:jc w:val="center"/>
              <w:rPr>
                <w:rFonts w:hint="eastAsia" w:ascii="仿宋" w:hAnsi="仿宋" w:eastAsia="仿宋" w:cs="仿宋"/>
                <w:color w:val="auto"/>
                <w:sz w:val="24"/>
                <w:szCs w:val="24"/>
                <w:highlight w:val="none"/>
              </w:rPr>
            </w:pPr>
          </w:p>
        </w:tc>
        <w:tc>
          <w:tcPr>
            <w:tcW w:w="3037" w:type="dxa"/>
            <w:noWrap w:val="0"/>
            <w:vAlign w:val="center"/>
          </w:tcPr>
          <w:p w14:paraId="28742E57">
            <w:pPr>
              <w:snapToGrid w:val="0"/>
              <w:spacing w:line="360" w:lineRule="auto"/>
              <w:jc w:val="center"/>
              <w:rPr>
                <w:rFonts w:hint="eastAsia" w:ascii="仿宋" w:hAnsi="仿宋" w:eastAsia="仿宋" w:cs="仿宋"/>
                <w:color w:val="auto"/>
                <w:sz w:val="24"/>
                <w:szCs w:val="24"/>
                <w:highlight w:val="none"/>
              </w:rPr>
            </w:pPr>
          </w:p>
        </w:tc>
        <w:tc>
          <w:tcPr>
            <w:tcW w:w="1290" w:type="dxa"/>
            <w:noWrap w:val="0"/>
            <w:vAlign w:val="center"/>
          </w:tcPr>
          <w:p w14:paraId="0A3F3AF7">
            <w:pPr>
              <w:spacing w:line="360" w:lineRule="auto"/>
              <w:jc w:val="center"/>
              <w:rPr>
                <w:rFonts w:hint="eastAsia" w:ascii="仿宋" w:hAnsi="仿宋" w:eastAsia="仿宋" w:cs="仿宋"/>
                <w:color w:val="auto"/>
                <w:sz w:val="24"/>
                <w:szCs w:val="24"/>
                <w:highlight w:val="none"/>
              </w:rPr>
            </w:pPr>
          </w:p>
        </w:tc>
        <w:tc>
          <w:tcPr>
            <w:tcW w:w="1410" w:type="dxa"/>
            <w:noWrap w:val="0"/>
            <w:vAlign w:val="center"/>
          </w:tcPr>
          <w:p w14:paraId="568BE05C">
            <w:pPr>
              <w:spacing w:line="360" w:lineRule="auto"/>
              <w:jc w:val="center"/>
              <w:rPr>
                <w:rFonts w:hint="eastAsia" w:ascii="仿宋" w:hAnsi="仿宋" w:eastAsia="仿宋" w:cs="仿宋"/>
                <w:color w:val="auto"/>
                <w:sz w:val="24"/>
                <w:szCs w:val="24"/>
                <w:highlight w:val="none"/>
              </w:rPr>
            </w:pPr>
          </w:p>
        </w:tc>
        <w:tc>
          <w:tcPr>
            <w:tcW w:w="1230" w:type="dxa"/>
            <w:noWrap w:val="0"/>
            <w:vAlign w:val="center"/>
          </w:tcPr>
          <w:p w14:paraId="3EF93592">
            <w:pPr>
              <w:spacing w:line="360" w:lineRule="auto"/>
              <w:jc w:val="center"/>
              <w:rPr>
                <w:rFonts w:hint="eastAsia" w:ascii="仿宋" w:hAnsi="仿宋" w:eastAsia="仿宋" w:cs="仿宋"/>
                <w:color w:val="auto"/>
                <w:sz w:val="24"/>
                <w:szCs w:val="24"/>
                <w:highlight w:val="none"/>
              </w:rPr>
            </w:pPr>
          </w:p>
        </w:tc>
      </w:tr>
      <w:tr w14:paraId="45C7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noWrap w:val="0"/>
            <w:vAlign w:val="center"/>
          </w:tcPr>
          <w:p w14:paraId="0C404A1C">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投标报价（小写）</w:t>
            </w:r>
          </w:p>
        </w:tc>
        <w:tc>
          <w:tcPr>
            <w:tcW w:w="6967" w:type="dxa"/>
            <w:gridSpan w:val="4"/>
            <w:noWrap w:val="0"/>
            <w:vAlign w:val="center"/>
          </w:tcPr>
          <w:p w14:paraId="1943658D">
            <w:pPr>
              <w:spacing w:line="360" w:lineRule="auto"/>
              <w:jc w:val="center"/>
              <w:rPr>
                <w:rFonts w:hint="eastAsia" w:ascii="仿宋" w:hAnsi="仿宋" w:eastAsia="仿宋" w:cs="仿宋"/>
                <w:color w:val="auto"/>
                <w:sz w:val="24"/>
                <w:szCs w:val="24"/>
                <w:highlight w:val="none"/>
              </w:rPr>
            </w:pPr>
          </w:p>
        </w:tc>
      </w:tr>
      <w:tr w14:paraId="072D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noWrap w:val="0"/>
            <w:vAlign w:val="center"/>
          </w:tcPr>
          <w:p w14:paraId="4A4E15BD">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投标报价（大写）</w:t>
            </w:r>
          </w:p>
        </w:tc>
        <w:tc>
          <w:tcPr>
            <w:tcW w:w="6967" w:type="dxa"/>
            <w:gridSpan w:val="4"/>
            <w:noWrap w:val="0"/>
            <w:vAlign w:val="center"/>
          </w:tcPr>
          <w:p w14:paraId="67B6229D">
            <w:pPr>
              <w:spacing w:line="360" w:lineRule="auto"/>
              <w:jc w:val="center"/>
              <w:rPr>
                <w:rFonts w:hint="eastAsia" w:ascii="仿宋" w:hAnsi="仿宋" w:eastAsia="仿宋" w:cs="仿宋"/>
                <w:color w:val="auto"/>
                <w:sz w:val="24"/>
                <w:szCs w:val="24"/>
                <w:highlight w:val="none"/>
              </w:rPr>
            </w:pPr>
          </w:p>
        </w:tc>
      </w:tr>
    </w:tbl>
    <w:p w14:paraId="5FB0ACD2">
      <w:pPr>
        <w:snapToGrid w:val="0"/>
        <w:spacing w:line="360" w:lineRule="auto"/>
        <w:ind w:left="480"/>
        <w:rPr>
          <w:rFonts w:ascii="FangSong_GB2312" w:hAnsi="仿宋" w:eastAsia="FangSong_GB2312" w:cs="FangSong_GB2312"/>
          <w:b/>
          <w:color w:val="auto"/>
          <w:kern w:val="0"/>
          <w:sz w:val="24"/>
          <w:highlight w:val="none"/>
          <w:lang w:val="zh-CN"/>
        </w:rPr>
      </w:pPr>
      <w:r>
        <w:rPr>
          <w:rFonts w:hint="eastAsia" w:ascii="FangSong_GB2312" w:hAnsi="仿宋" w:eastAsia="FangSong_GB2312" w:cs="FangSong_GB2312"/>
          <w:b/>
          <w:color w:val="auto"/>
          <w:kern w:val="0"/>
          <w:sz w:val="24"/>
          <w:highlight w:val="none"/>
          <w:lang w:val="zh-CN"/>
        </w:rPr>
        <w:t>注：</w:t>
      </w:r>
    </w:p>
    <w:p w14:paraId="35CDEE52">
      <w:pPr>
        <w:spacing w:line="360" w:lineRule="auto"/>
        <w:ind w:left="-2" w:leftChars="-1" w:firstLine="480" w:firstLineChars="200"/>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1、投标人需按本表格式填写，不得自行更改。</w:t>
      </w:r>
    </w:p>
    <w:p w14:paraId="05AEEE04">
      <w:pPr>
        <w:spacing w:line="360" w:lineRule="auto"/>
        <w:ind w:firstLine="480" w:firstLineChars="200"/>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2、有关本项目实施所涉及的一切费用</w:t>
      </w:r>
      <w:r>
        <w:rPr>
          <w:rFonts w:hint="eastAsia" w:ascii="FangSong_GB2312" w:hAnsi="仿宋" w:eastAsia="FangSong_GB2312" w:cs="FangSong_GB2312"/>
          <w:b/>
          <w:bCs/>
          <w:color w:val="auto"/>
          <w:kern w:val="0"/>
          <w:sz w:val="24"/>
          <w:highlight w:val="none"/>
          <w:lang w:val="zh-CN"/>
        </w:rPr>
        <w:t>（含税费、验收（质检及专家评审））</w:t>
      </w:r>
      <w:r>
        <w:rPr>
          <w:rFonts w:ascii="FangSong_GB2312" w:hAnsi="仿宋" w:eastAsia="FangSong_GB2312" w:cs="FangSong_GB2312"/>
          <w:color w:val="auto"/>
          <w:kern w:val="0"/>
          <w:sz w:val="24"/>
          <w:highlight w:val="none"/>
          <w:lang w:val="zh-CN"/>
        </w:rPr>
        <w:t>均计入报价</w:t>
      </w:r>
      <w:r>
        <w:rPr>
          <w:rFonts w:hint="eastAsia" w:ascii="仿宋" w:hAnsi="仿宋" w:eastAsia="仿宋" w:cs="仿宋"/>
          <w:b/>
          <w:bCs/>
          <w:color w:val="auto"/>
          <w:kern w:val="0"/>
          <w:szCs w:val="21"/>
          <w:highlight w:val="none"/>
          <w:lang w:val="zh-CN"/>
        </w:rPr>
        <w:t>。</w:t>
      </w:r>
      <w:r>
        <w:rPr>
          <w:rFonts w:ascii="FangSong_GB2312" w:hAnsi="仿宋" w:eastAsia="FangSong_GB2312" w:cs="FangSong_GB2312"/>
          <w:color w:val="auto"/>
          <w:kern w:val="0"/>
          <w:sz w:val="24"/>
          <w:highlight w:val="none"/>
          <w:lang w:val="zh-CN"/>
        </w:rPr>
        <w:t>。</w:t>
      </w:r>
      <w:r>
        <w:rPr>
          <w:rFonts w:hint="eastAsia" w:ascii="FangSong_GB2312" w:hAnsi="仿宋" w:eastAsia="FangSong_GB2312" w:cs="FangSong_GB2312"/>
          <w:b/>
          <w:color w:val="auto"/>
          <w:kern w:val="0"/>
          <w:sz w:val="24"/>
          <w:highlight w:val="none"/>
          <w:lang w:val="zh-CN"/>
        </w:rPr>
        <w:t>采购人将以合同形式有偿取得货物或服务，不接受投标人给予的赠品、回扣或者与采购无关的其他商品、服务</w:t>
      </w:r>
      <w:r>
        <w:rPr>
          <w:rFonts w:hint="eastAsia" w:ascii="FangSong_GB2312" w:hAnsi="仿宋" w:eastAsia="FangSong_GB2312" w:cs="FangSong_GB2312"/>
          <w:color w:val="auto"/>
          <w:kern w:val="0"/>
          <w:sz w:val="24"/>
          <w:highlight w:val="none"/>
          <w:lang w:val="zh-CN"/>
        </w:rPr>
        <w:t>，</w:t>
      </w:r>
      <w:r>
        <w:rPr>
          <w:rFonts w:hint="eastAsia" w:ascii="FangSong_GB2312" w:hAnsi="仿宋" w:eastAsia="FangSong_GB2312" w:cs="FangSong_GB2312"/>
          <w:b/>
          <w:color w:val="auto"/>
          <w:kern w:val="0"/>
          <w:sz w:val="24"/>
          <w:highlight w:val="none"/>
          <w:lang w:val="zh-CN"/>
        </w:rPr>
        <w:t>不得出现“</w:t>
      </w:r>
      <w:r>
        <w:rPr>
          <w:rFonts w:ascii="FangSong_GB2312" w:hAnsi="仿宋" w:eastAsia="FangSong_GB2312" w:cs="FangSong_GB2312"/>
          <w:b/>
          <w:color w:val="auto"/>
          <w:kern w:val="0"/>
          <w:sz w:val="24"/>
          <w:highlight w:val="none"/>
          <w:lang w:val="zh-CN"/>
        </w:rPr>
        <w:t>0元”“免费赠送”等形式的无偿报价</w:t>
      </w:r>
      <w:r>
        <w:rPr>
          <w:rFonts w:hint="eastAsia" w:ascii="FangSong_GB2312" w:hAnsi="仿宋" w:eastAsia="FangSong_GB2312" w:cs="FangSong_GB2312"/>
          <w:b/>
          <w:color w:val="auto"/>
          <w:kern w:val="0"/>
          <w:sz w:val="24"/>
          <w:highlight w:val="none"/>
          <w:lang w:val="zh-CN"/>
        </w:rPr>
        <w:t>，</w:t>
      </w:r>
      <w:r>
        <w:rPr>
          <w:rFonts w:hint="eastAsia" w:ascii="FangSong_GB2312" w:hAnsi="仿宋" w:eastAsia="FangSong_GB2312" w:cs="FangSong_GB2312"/>
          <w:b/>
          <w:color w:val="auto"/>
          <w:kern w:val="0"/>
          <w:sz w:val="24"/>
          <w:highlight w:val="none"/>
        </w:rPr>
        <w:t>否则视为</w:t>
      </w:r>
      <w:r>
        <w:rPr>
          <w:rFonts w:hint="eastAsia" w:ascii="FangSong_GB2312" w:hAnsi="仿宋" w:eastAsia="FangSong_GB2312"/>
          <w:b/>
          <w:color w:val="auto"/>
          <w:sz w:val="24"/>
          <w:highlight w:val="none"/>
        </w:rPr>
        <w:t>投标文件含有采购人不能接受的附加条件的，投标无效</w:t>
      </w:r>
      <w:r>
        <w:rPr>
          <w:rFonts w:hint="eastAsia" w:ascii="FangSong_GB2312" w:hAnsi="仿宋" w:eastAsia="FangSong_GB2312" w:cs="FangSong_GB2312"/>
          <w:b/>
          <w:color w:val="auto"/>
          <w:kern w:val="0"/>
          <w:sz w:val="24"/>
          <w:highlight w:val="none"/>
          <w:lang w:val="zh-CN"/>
        </w:rPr>
        <w:t>。</w:t>
      </w:r>
    </w:p>
    <w:p w14:paraId="7B2A65CB">
      <w:pPr>
        <w:snapToGrid w:val="0"/>
        <w:spacing w:line="360" w:lineRule="auto"/>
        <w:ind w:firstLine="480" w:firstLineChars="200"/>
        <w:jc w:val="left"/>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3、以上表格要求细分项目及报价，在“规格型号（或具体服务）”一栏中，货物类项目填写规格型号，服务类项目填写具体服务。</w:t>
      </w:r>
    </w:p>
    <w:p w14:paraId="566286D9">
      <w:pPr>
        <w:snapToGrid w:val="0"/>
        <w:spacing w:line="360" w:lineRule="auto"/>
        <w:ind w:firstLine="480" w:firstLineChars="200"/>
        <w:jc w:val="left"/>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4、特别提示：采购机构将对项目名称和项目编号，中标供应商名称、地址和中标金额，主要中标标的</w:t>
      </w:r>
      <w:r>
        <w:rPr>
          <w:rFonts w:hint="eastAsia" w:ascii="FangSong_GB2312" w:hAnsi="仿宋" w:eastAsia="FangSong_GB2312" w:cs="FangSong_GB2312"/>
          <w:color w:val="auto"/>
          <w:kern w:val="0"/>
          <w:sz w:val="24"/>
          <w:highlight w:val="none"/>
          <w:lang w:val="zh-CN"/>
        </w:rPr>
        <w:t>的名称、规格型号、数量、单价、服务要求等予以公示。</w:t>
      </w:r>
    </w:p>
    <w:p w14:paraId="41484D3E">
      <w:pPr>
        <w:snapToGrid w:val="0"/>
        <w:spacing w:line="360" w:lineRule="auto"/>
        <w:ind w:firstLine="480" w:firstLineChars="200"/>
        <w:jc w:val="left"/>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szCs w:val="22"/>
          <w:highlight w:val="none"/>
          <w:lang w:val="zh-CN"/>
        </w:rPr>
        <w:t>5、</w:t>
      </w:r>
      <w:r>
        <w:rPr>
          <w:rFonts w:hint="eastAsia" w:ascii="FangSong_GB2312" w:hAnsi="仿宋" w:eastAsia="FangSong_GB2312" w:cs="FangSong_GB2312"/>
          <w:color w:val="auto"/>
          <w:kern w:val="0"/>
          <w:sz w:val="24"/>
          <w:highlight w:val="none"/>
          <w:lang w:val="zh-CN"/>
        </w:rPr>
        <w:t>符合招标文件中列明的可享受中小企业扶持政策的投标人，请填写中小企业声明函。注：投标人</w:t>
      </w:r>
      <w:r>
        <w:rPr>
          <w:rFonts w:ascii="FangSong_GB2312" w:hAnsi="仿宋" w:eastAsia="FangSong_GB2312" w:cs="FangSong_GB2312"/>
          <w:color w:val="auto"/>
          <w:kern w:val="0"/>
          <w:sz w:val="24"/>
          <w:highlight w:val="none"/>
          <w:lang w:val="zh-CN"/>
        </w:rPr>
        <w:t>提供</w:t>
      </w:r>
      <w:r>
        <w:rPr>
          <w:rFonts w:hint="eastAsia" w:ascii="FangSong_GB2312" w:hAnsi="仿宋" w:eastAsia="FangSong_GB2312" w:cs="FangSong_GB2312"/>
          <w:color w:val="auto"/>
          <w:kern w:val="0"/>
          <w:sz w:val="24"/>
          <w:highlight w:val="none"/>
          <w:lang w:val="zh-CN"/>
        </w:rPr>
        <w:t>的中小企业</w:t>
      </w:r>
      <w:r>
        <w:rPr>
          <w:rFonts w:ascii="FangSong_GB2312" w:hAnsi="仿宋" w:eastAsia="FangSong_GB2312" w:cs="FangSong_GB2312"/>
          <w:color w:val="auto"/>
          <w:kern w:val="0"/>
          <w:sz w:val="24"/>
          <w:highlight w:val="none"/>
          <w:lang w:val="zh-CN"/>
        </w:rPr>
        <w:t>声明函内容不实的，属于提供虚假材料谋取中标、成交，依照《中华人民共和国政府采购法》等国家有关规定追究相应责任。</w:t>
      </w:r>
    </w:p>
    <w:p w14:paraId="549D563E">
      <w:pPr>
        <w:pStyle w:val="33"/>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14:paraId="165AD5E3">
      <w:pPr>
        <w:pStyle w:val="33"/>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14:paraId="4569B638">
      <w:pPr>
        <w:pStyle w:val="33"/>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14:paraId="77707440">
      <w:pPr>
        <w:pStyle w:val="33"/>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361" w:right="1161" w:bottom="1361" w:left="1361" w:header="851" w:footer="992" w:gutter="0"/>
          <w:cols w:space="720" w:num="1"/>
          <w:titlePg/>
          <w:docGrid w:linePitch="312" w:charSpace="0"/>
        </w:sectPr>
      </w:pPr>
    </w:p>
    <w:p w14:paraId="4C008D70">
      <w:pPr>
        <w:pStyle w:val="33"/>
        <w:keepNext w:val="0"/>
        <w:pageBreakBefore w:val="0"/>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14:paraId="61B90570">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14:paraId="0755F765">
      <w:pPr>
        <w:pStyle w:val="33"/>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14:paraId="756B2BD1">
      <w:pPr>
        <w:spacing w:line="360" w:lineRule="auto"/>
        <w:ind w:right="420" w:firstLine="3614" w:firstLineChars="1000"/>
        <w:rPr>
          <w:rFonts w:ascii="仿宋_GB2312" w:hAnsi="仿宋" w:eastAsia="仿宋_GB2312" w:cs="仿宋_GB2312"/>
          <w:b/>
          <w:color w:val="auto"/>
          <w:kern w:val="0"/>
          <w:sz w:val="36"/>
          <w:szCs w:val="36"/>
          <w:highlight w:val="none"/>
        </w:rPr>
      </w:pPr>
    </w:p>
    <w:p w14:paraId="174228DC">
      <w:pPr>
        <w:spacing w:line="360" w:lineRule="auto"/>
        <w:ind w:right="420" w:firstLine="3614" w:firstLineChars="1000"/>
        <w:rPr>
          <w:rFonts w:ascii="仿宋_GB2312" w:hAnsi="仿宋" w:eastAsia="仿宋_GB2312" w:cs="仿宋_GB2312"/>
          <w:b/>
          <w:color w:val="auto"/>
          <w:kern w:val="0"/>
          <w:sz w:val="36"/>
          <w:szCs w:val="36"/>
          <w:highlight w:val="none"/>
        </w:rPr>
      </w:pPr>
    </w:p>
    <w:p w14:paraId="6EB1052A">
      <w:pPr>
        <w:spacing w:line="360" w:lineRule="auto"/>
        <w:ind w:right="420" w:firstLine="3614" w:firstLineChars="1000"/>
        <w:rPr>
          <w:rFonts w:ascii="仿宋_GB2312" w:hAnsi="仿宋" w:eastAsia="仿宋_GB2312" w:cs="仿宋_GB2312"/>
          <w:b/>
          <w:color w:val="auto"/>
          <w:kern w:val="0"/>
          <w:sz w:val="36"/>
          <w:szCs w:val="36"/>
          <w:highlight w:val="none"/>
        </w:rPr>
      </w:pPr>
    </w:p>
    <w:p w14:paraId="2651FB38">
      <w:pPr>
        <w:spacing w:line="360" w:lineRule="auto"/>
        <w:ind w:right="420" w:firstLine="3614" w:firstLineChars="1000"/>
        <w:rPr>
          <w:rFonts w:ascii="仿宋_GB2312" w:hAnsi="仿宋" w:eastAsia="仿宋_GB2312" w:cs="仿宋_GB2312"/>
          <w:b/>
          <w:color w:val="auto"/>
          <w:kern w:val="0"/>
          <w:sz w:val="36"/>
          <w:szCs w:val="36"/>
          <w:highlight w:val="none"/>
        </w:rPr>
      </w:pPr>
    </w:p>
    <w:p w14:paraId="6D8EC17C">
      <w:pPr>
        <w:spacing w:line="360" w:lineRule="auto"/>
        <w:ind w:right="420" w:firstLine="3614" w:firstLineChars="1000"/>
        <w:rPr>
          <w:rFonts w:ascii="仿宋_GB2312" w:hAnsi="仿宋" w:eastAsia="仿宋_GB2312" w:cs="仿宋_GB2312"/>
          <w:b/>
          <w:color w:val="auto"/>
          <w:kern w:val="0"/>
          <w:sz w:val="36"/>
          <w:szCs w:val="36"/>
          <w:highlight w:val="none"/>
        </w:rPr>
      </w:pPr>
    </w:p>
    <w:p w14:paraId="1BE36405">
      <w:pPr>
        <w:spacing w:line="360" w:lineRule="auto"/>
        <w:ind w:right="420" w:firstLine="3614" w:firstLineChars="1000"/>
        <w:rPr>
          <w:rFonts w:ascii="仿宋_GB2312" w:hAnsi="仿宋" w:eastAsia="仿宋_GB2312" w:cs="仿宋_GB2312"/>
          <w:b/>
          <w:color w:val="auto"/>
          <w:kern w:val="0"/>
          <w:sz w:val="36"/>
          <w:szCs w:val="36"/>
          <w:highlight w:val="none"/>
        </w:rPr>
      </w:pPr>
    </w:p>
    <w:p w14:paraId="47A22A59">
      <w:pPr>
        <w:spacing w:line="360" w:lineRule="auto"/>
        <w:ind w:right="420" w:firstLine="3614" w:firstLineChars="1000"/>
        <w:rPr>
          <w:rFonts w:ascii="仿宋_GB2312" w:hAnsi="仿宋" w:eastAsia="仿宋_GB2312" w:cs="仿宋_GB2312"/>
          <w:b/>
          <w:color w:val="auto"/>
          <w:kern w:val="0"/>
          <w:sz w:val="36"/>
          <w:szCs w:val="36"/>
          <w:highlight w:val="none"/>
        </w:rPr>
      </w:pPr>
    </w:p>
    <w:p w14:paraId="589BCE69">
      <w:pPr>
        <w:spacing w:line="360" w:lineRule="auto"/>
        <w:ind w:right="420" w:firstLine="3614" w:firstLineChars="1000"/>
        <w:rPr>
          <w:rFonts w:ascii="仿宋_GB2312" w:hAnsi="仿宋" w:eastAsia="仿宋_GB2312" w:cs="仿宋_GB2312"/>
          <w:b/>
          <w:color w:val="auto"/>
          <w:kern w:val="0"/>
          <w:sz w:val="36"/>
          <w:szCs w:val="36"/>
          <w:highlight w:val="none"/>
        </w:rPr>
      </w:pPr>
    </w:p>
    <w:p w14:paraId="1A36AB9E">
      <w:pPr>
        <w:spacing w:line="360" w:lineRule="auto"/>
        <w:ind w:right="420" w:firstLine="3614" w:firstLineChars="1000"/>
        <w:rPr>
          <w:rFonts w:ascii="仿宋_GB2312" w:hAnsi="仿宋" w:eastAsia="仿宋_GB2312" w:cs="仿宋_GB2312"/>
          <w:b/>
          <w:color w:val="auto"/>
          <w:kern w:val="0"/>
          <w:sz w:val="36"/>
          <w:szCs w:val="36"/>
          <w:highlight w:val="none"/>
        </w:rPr>
      </w:pPr>
    </w:p>
    <w:p w14:paraId="2120C0C6">
      <w:pPr>
        <w:spacing w:line="360" w:lineRule="auto"/>
        <w:ind w:right="420" w:firstLine="3614" w:firstLineChars="1000"/>
        <w:rPr>
          <w:rFonts w:ascii="仿宋_GB2312" w:hAnsi="仿宋" w:eastAsia="仿宋_GB2312" w:cs="仿宋_GB2312"/>
          <w:b/>
          <w:color w:val="auto"/>
          <w:kern w:val="0"/>
          <w:sz w:val="36"/>
          <w:szCs w:val="36"/>
          <w:highlight w:val="none"/>
        </w:rPr>
      </w:pPr>
    </w:p>
    <w:p w14:paraId="1C321FB6">
      <w:pPr>
        <w:spacing w:line="360" w:lineRule="auto"/>
        <w:ind w:right="420" w:firstLine="3614" w:firstLineChars="1000"/>
        <w:rPr>
          <w:rFonts w:ascii="仿宋_GB2312" w:hAnsi="仿宋" w:eastAsia="仿宋_GB2312" w:cs="仿宋_GB2312"/>
          <w:b/>
          <w:color w:val="auto"/>
          <w:kern w:val="0"/>
          <w:sz w:val="36"/>
          <w:szCs w:val="36"/>
          <w:highlight w:val="none"/>
        </w:rPr>
      </w:pPr>
    </w:p>
    <w:p w14:paraId="24302BD9">
      <w:pPr>
        <w:spacing w:line="360" w:lineRule="auto"/>
        <w:ind w:right="420" w:firstLine="3614" w:firstLineChars="1000"/>
        <w:rPr>
          <w:rFonts w:ascii="仿宋_GB2312" w:hAnsi="仿宋" w:eastAsia="仿宋_GB2312" w:cs="仿宋_GB2312"/>
          <w:b/>
          <w:color w:val="auto"/>
          <w:kern w:val="0"/>
          <w:sz w:val="36"/>
          <w:szCs w:val="36"/>
          <w:highlight w:val="none"/>
        </w:rPr>
      </w:pPr>
    </w:p>
    <w:p w14:paraId="33165CAB">
      <w:pPr>
        <w:spacing w:line="360" w:lineRule="auto"/>
        <w:ind w:right="420" w:firstLine="3614" w:firstLineChars="1000"/>
        <w:rPr>
          <w:rFonts w:ascii="仿宋_GB2312" w:hAnsi="仿宋" w:eastAsia="仿宋_GB2312" w:cs="仿宋_GB2312"/>
          <w:b/>
          <w:color w:val="auto"/>
          <w:kern w:val="0"/>
          <w:sz w:val="36"/>
          <w:szCs w:val="36"/>
          <w:highlight w:val="none"/>
        </w:rPr>
      </w:pPr>
    </w:p>
    <w:p w14:paraId="3E04E355">
      <w:pPr>
        <w:spacing w:line="360" w:lineRule="auto"/>
        <w:ind w:right="420" w:firstLine="3614" w:firstLineChars="1000"/>
        <w:rPr>
          <w:rFonts w:ascii="仿宋_GB2312" w:hAnsi="仿宋" w:eastAsia="仿宋_GB2312" w:cs="仿宋_GB2312"/>
          <w:b/>
          <w:color w:val="auto"/>
          <w:kern w:val="0"/>
          <w:sz w:val="36"/>
          <w:szCs w:val="36"/>
          <w:highlight w:val="none"/>
        </w:rPr>
      </w:pPr>
    </w:p>
    <w:p w14:paraId="621D1767">
      <w:pPr>
        <w:spacing w:line="360" w:lineRule="auto"/>
        <w:ind w:right="420" w:firstLine="3614" w:firstLineChars="1000"/>
        <w:rPr>
          <w:rFonts w:ascii="仿宋_GB2312" w:hAnsi="仿宋" w:eastAsia="仿宋_GB2312" w:cs="仿宋_GB2312"/>
          <w:b/>
          <w:color w:val="auto"/>
          <w:kern w:val="0"/>
          <w:sz w:val="36"/>
          <w:szCs w:val="36"/>
          <w:highlight w:val="none"/>
        </w:rPr>
      </w:pPr>
    </w:p>
    <w:p w14:paraId="74793E7D">
      <w:pPr>
        <w:pStyle w:val="4"/>
        <w:keepNext w:val="0"/>
        <w:keepLines w:val="0"/>
        <w:pageBreakBefore/>
        <w:widowControl/>
        <w:spacing w:before="100" w:beforeAutospacing="1" w:after="100" w:afterAutospacing="1" w:line="360" w:lineRule="auto"/>
        <w:rPr>
          <w:rFonts w:ascii="仿宋_GB2312" w:hAnsi="仿宋" w:eastAsia="仿宋_GB2312"/>
          <w:color w:val="auto"/>
          <w:highlight w:val="none"/>
        </w:rPr>
      </w:pPr>
      <w:bookmarkStart w:id="445" w:name="_Toc465665161"/>
      <w:r>
        <w:rPr>
          <w:rFonts w:hint="eastAsia" w:ascii="仿宋_GB2312" w:hAnsi="仿宋" w:eastAsia="仿宋_GB2312"/>
          <w:color w:val="auto"/>
          <w:highlight w:val="none"/>
        </w:rPr>
        <w:t>附件</w:t>
      </w:r>
      <w:bookmarkEnd w:id="445"/>
    </w:p>
    <w:p w14:paraId="4248B4B2">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14:paraId="08D58FFC">
      <w:pPr>
        <w:spacing w:line="360" w:lineRule="auto"/>
        <w:jc w:val="center"/>
        <w:rPr>
          <w:rFonts w:ascii="仿宋_GB2312" w:hAnsi="仿宋" w:eastAsia="仿宋_GB2312"/>
          <w:b/>
          <w:color w:val="auto"/>
          <w:spacing w:val="6"/>
          <w:sz w:val="32"/>
          <w:szCs w:val="32"/>
          <w:highlight w:val="none"/>
        </w:rPr>
      </w:pPr>
      <w:bookmarkStart w:id="446" w:name="OLE_LINK14"/>
      <w:bookmarkStart w:id="447" w:name="OLE_LINK13"/>
      <w:r>
        <w:rPr>
          <w:rFonts w:hint="eastAsia" w:ascii="仿宋_GB2312" w:hAnsi="仿宋" w:eastAsia="仿宋_GB2312"/>
          <w:b/>
          <w:color w:val="auto"/>
          <w:spacing w:val="6"/>
          <w:sz w:val="32"/>
          <w:szCs w:val="32"/>
          <w:highlight w:val="none"/>
        </w:rPr>
        <w:t>残疾人福利性单位声明函</w:t>
      </w:r>
    </w:p>
    <w:bookmarkEnd w:id="446"/>
    <w:bookmarkEnd w:id="447"/>
    <w:p w14:paraId="53144D21">
      <w:pPr>
        <w:spacing w:line="360" w:lineRule="auto"/>
        <w:rPr>
          <w:rFonts w:ascii="仿宋_GB2312" w:hAnsi="仿宋" w:eastAsia="仿宋_GB2312"/>
          <w:b/>
          <w:color w:val="auto"/>
          <w:spacing w:val="6"/>
          <w:sz w:val="30"/>
          <w:szCs w:val="30"/>
          <w:highlight w:val="none"/>
        </w:rPr>
      </w:pPr>
    </w:p>
    <w:p w14:paraId="24740007">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BC7750">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14:paraId="3A81E14B">
      <w:pPr>
        <w:spacing w:line="360" w:lineRule="auto"/>
        <w:ind w:firstLine="480" w:firstLineChars="200"/>
        <w:rPr>
          <w:rFonts w:ascii="仿宋_GB2312" w:hAnsi="仿宋" w:eastAsia="仿宋_GB2312" w:cs="仿宋_GB2312"/>
          <w:color w:val="auto"/>
          <w:sz w:val="24"/>
          <w:highlight w:val="none"/>
        </w:rPr>
      </w:pPr>
    </w:p>
    <w:p w14:paraId="768D4B6B">
      <w:pPr>
        <w:spacing w:line="360" w:lineRule="auto"/>
        <w:ind w:firstLine="480" w:firstLineChars="200"/>
        <w:rPr>
          <w:rFonts w:ascii="仿宋_GB2312" w:hAnsi="仿宋" w:eastAsia="仿宋_GB2312" w:cs="仿宋_GB2312"/>
          <w:color w:val="auto"/>
          <w:sz w:val="24"/>
          <w:highlight w:val="none"/>
        </w:rPr>
      </w:pPr>
    </w:p>
    <w:p w14:paraId="19DB16E9">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14:paraId="5FE6459E">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14:paraId="038EF061">
      <w:pPr>
        <w:spacing w:line="360" w:lineRule="auto"/>
        <w:ind w:firstLine="480" w:firstLineChars="200"/>
        <w:rPr>
          <w:rFonts w:ascii="仿宋_GB2312" w:hAnsi="仿宋" w:eastAsia="仿宋_GB2312" w:cs="仿宋_GB2312"/>
          <w:color w:val="auto"/>
          <w:sz w:val="24"/>
          <w:highlight w:val="none"/>
        </w:rPr>
      </w:pPr>
    </w:p>
    <w:p w14:paraId="208E7FB4">
      <w:pPr>
        <w:spacing w:line="360" w:lineRule="auto"/>
        <w:ind w:firstLine="420" w:firstLineChars="200"/>
        <w:rPr>
          <w:rFonts w:ascii="仿宋_GB2312" w:hAnsi="仿宋" w:eastAsia="仿宋_GB2312"/>
          <w:color w:val="auto"/>
          <w:highlight w:val="none"/>
        </w:rPr>
      </w:pPr>
    </w:p>
    <w:p w14:paraId="4E63CD3D">
      <w:pPr>
        <w:spacing w:line="360" w:lineRule="auto"/>
        <w:ind w:firstLine="420" w:firstLineChars="200"/>
        <w:rPr>
          <w:rFonts w:ascii="仿宋_GB2312" w:hAnsi="仿宋" w:eastAsia="仿宋_GB2312"/>
          <w:color w:val="auto"/>
          <w:highlight w:val="none"/>
        </w:rPr>
      </w:pPr>
    </w:p>
    <w:p w14:paraId="0450C8F5">
      <w:pPr>
        <w:spacing w:line="360" w:lineRule="auto"/>
        <w:ind w:firstLine="420" w:firstLineChars="200"/>
        <w:rPr>
          <w:rFonts w:ascii="仿宋_GB2312" w:hAnsi="仿宋" w:eastAsia="仿宋_GB2312"/>
          <w:color w:val="auto"/>
          <w:highlight w:val="none"/>
        </w:rPr>
      </w:pPr>
    </w:p>
    <w:p w14:paraId="7350BF80">
      <w:pPr>
        <w:spacing w:line="360" w:lineRule="auto"/>
        <w:ind w:firstLine="420" w:firstLineChars="200"/>
        <w:rPr>
          <w:rFonts w:ascii="仿宋_GB2312" w:hAnsi="仿宋" w:eastAsia="仿宋_GB2312"/>
          <w:color w:val="auto"/>
          <w:highlight w:val="none"/>
        </w:rPr>
      </w:pPr>
    </w:p>
    <w:p w14:paraId="370A04A9">
      <w:pPr>
        <w:spacing w:line="360" w:lineRule="auto"/>
        <w:rPr>
          <w:rFonts w:ascii="仿宋_GB2312" w:hAnsi="仿宋" w:eastAsia="仿宋_GB2312" w:cs="仿宋_GB2312"/>
          <w:b/>
          <w:color w:val="auto"/>
          <w:sz w:val="24"/>
          <w:highlight w:val="none"/>
        </w:rPr>
      </w:pPr>
    </w:p>
    <w:p w14:paraId="1C7FA599">
      <w:pPr>
        <w:spacing w:line="360" w:lineRule="auto"/>
        <w:rPr>
          <w:rFonts w:ascii="仿宋_GB2312" w:hAnsi="仿宋" w:eastAsia="仿宋_GB2312" w:cs="仿宋_GB2312"/>
          <w:b/>
          <w:color w:val="auto"/>
          <w:sz w:val="24"/>
          <w:highlight w:val="none"/>
        </w:rPr>
      </w:pPr>
    </w:p>
    <w:p w14:paraId="3D09F9F6">
      <w:pPr>
        <w:spacing w:line="360" w:lineRule="auto"/>
        <w:rPr>
          <w:rFonts w:ascii="仿宋_GB2312" w:hAnsi="仿宋" w:eastAsia="仿宋_GB2312" w:cs="仿宋_GB2312"/>
          <w:b/>
          <w:color w:val="auto"/>
          <w:sz w:val="24"/>
          <w:highlight w:val="none"/>
        </w:rPr>
      </w:pPr>
    </w:p>
    <w:p w14:paraId="7455F7FF">
      <w:pPr>
        <w:spacing w:line="360" w:lineRule="auto"/>
        <w:rPr>
          <w:rFonts w:ascii="仿宋_GB2312" w:hAnsi="仿宋" w:eastAsia="仿宋_GB2312" w:cs="仿宋_GB2312"/>
          <w:b/>
          <w:color w:val="auto"/>
          <w:sz w:val="24"/>
          <w:highlight w:val="none"/>
        </w:rPr>
      </w:pPr>
    </w:p>
    <w:p w14:paraId="6445C8A9">
      <w:pPr>
        <w:spacing w:line="360" w:lineRule="auto"/>
        <w:rPr>
          <w:rFonts w:ascii="仿宋_GB2312" w:hAnsi="仿宋" w:eastAsia="仿宋_GB2312" w:cs="仿宋_GB2312"/>
          <w:b/>
          <w:color w:val="auto"/>
          <w:sz w:val="24"/>
          <w:highlight w:val="none"/>
        </w:rPr>
      </w:pPr>
    </w:p>
    <w:p w14:paraId="14073BBF">
      <w:pPr>
        <w:spacing w:line="360" w:lineRule="auto"/>
        <w:rPr>
          <w:rFonts w:ascii="仿宋_GB2312" w:hAnsi="仿宋" w:eastAsia="仿宋_GB2312" w:cs="仿宋_GB2312"/>
          <w:b/>
          <w:color w:val="auto"/>
          <w:sz w:val="24"/>
          <w:highlight w:val="none"/>
        </w:rPr>
      </w:pPr>
    </w:p>
    <w:p w14:paraId="205C939E">
      <w:pPr>
        <w:spacing w:line="360" w:lineRule="auto"/>
        <w:rPr>
          <w:rFonts w:ascii="仿宋_GB2312" w:hAnsi="仿宋" w:eastAsia="仿宋_GB2312" w:cs="仿宋_GB2312"/>
          <w:b/>
          <w:color w:val="auto"/>
          <w:sz w:val="24"/>
          <w:highlight w:val="none"/>
        </w:rPr>
      </w:pPr>
    </w:p>
    <w:p w14:paraId="0483B15E">
      <w:pPr>
        <w:spacing w:line="360" w:lineRule="auto"/>
        <w:rPr>
          <w:rFonts w:ascii="仿宋_GB2312" w:hAnsi="仿宋" w:eastAsia="仿宋_GB2312" w:cs="仿宋_GB2312"/>
          <w:b/>
          <w:color w:val="auto"/>
          <w:sz w:val="24"/>
          <w:highlight w:val="none"/>
        </w:rPr>
      </w:pPr>
    </w:p>
    <w:p w14:paraId="1CC89222">
      <w:pPr>
        <w:spacing w:line="360" w:lineRule="auto"/>
        <w:rPr>
          <w:rFonts w:ascii="仿宋_GB2312" w:hAnsi="仿宋" w:eastAsia="仿宋_GB2312" w:cs="仿宋_GB2312"/>
          <w:b/>
          <w:color w:val="auto"/>
          <w:sz w:val="24"/>
          <w:highlight w:val="none"/>
        </w:rPr>
      </w:pPr>
    </w:p>
    <w:p w14:paraId="531F32A8">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14:paraId="3AFBE77F">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14:paraId="2160B180">
      <w:pPr>
        <w:snapToGrid w:val="0"/>
        <w:spacing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14:paraId="74DCA138">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14:paraId="2A29807F">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20C4BB18">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14:paraId="6B279D3C">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14:paraId="650EBF61">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14:paraId="137679C7">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5DE2F8BA">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14:paraId="7F052D47">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14:paraId="2F354306">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14:paraId="523BEF37">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14:paraId="7783CBAB">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14:paraId="44926A48">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14:paraId="3E1501AD">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14:paraId="263EE5CC">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14:paraId="08AD7294">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14:paraId="0C8D863B">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14:paraId="320ADCA2">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14:paraId="65299168">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14:paraId="1304B4BD">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14:paraId="33480E7C">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14:paraId="74F4DD88">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14:paraId="07786470">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14:paraId="347B2087">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1F78F9E8">
      <w:pPr>
        <w:spacing w:line="360" w:lineRule="auto"/>
        <w:jc w:val="center"/>
        <w:rPr>
          <w:rFonts w:ascii="仿宋_GB2312" w:hAnsi="仿宋" w:eastAsia="仿宋_GB2312" w:cs="仿宋"/>
          <w:b/>
          <w:bCs/>
          <w:color w:val="auto"/>
          <w:sz w:val="24"/>
          <w:highlight w:val="none"/>
        </w:rPr>
      </w:pPr>
    </w:p>
    <w:p w14:paraId="298090BA">
      <w:pPr>
        <w:spacing w:line="360" w:lineRule="auto"/>
        <w:rPr>
          <w:rFonts w:ascii="仿宋_GB2312" w:hAnsi="仿宋" w:eastAsia="仿宋_GB2312"/>
          <w:b/>
          <w:color w:val="auto"/>
          <w:sz w:val="24"/>
          <w:highlight w:val="none"/>
        </w:rPr>
      </w:pPr>
    </w:p>
    <w:p w14:paraId="5EE491F5">
      <w:pPr>
        <w:spacing w:line="360" w:lineRule="auto"/>
        <w:rPr>
          <w:rFonts w:ascii="仿宋_GB2312" w:hAnsi="仿宋" w:eastAsia="仿宋_GB2312"/>
          <w:b/>
          <w:color w:val="auto"/>
          <w:sz w:val="24"/>
          <w:highlight w:val="none"/>
        </w:rPr>
      </w:pPr>
    </w:p>
    <w:p w14:paraId="75E2995F">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14:paraId="2C175DF1">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14:paraId="275D9AC4">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14:paraId="04954652">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14:paraId="76997541">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14:paraId="4332D8DC">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14:paraId="5968D861">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14:paraId="6E22C73B">
      <w:pPr>
        <w:widowControl/>
        <w:spacing w:line="360" w:lineRule="auto"/>
        <w:ind w:firstLine="600" w:firstLineChars="200"/>
        <w:jc w:val="left"/>
        <w:rPr>
          <w:rFonts w:ascii="仿宋_GB2312" w:hAnsi="仿宋" w:eastAsia="仿宋_GB2312"/>
          <w:color w:val="auto"/>
          <w:sz w:val="30"/>
          <w:szCs w:val="30"/>
          <w:highlight w:val="none"/>
        </w:rPr>
      </w:pPr>
    </w:p>
    <w:p w14:paraId="7181A449">
      <w:pPr>
        <w:spacing w:line="360" w:lineRule="auto"/>
        <w:jc w:val="center"/>
        <w:rPr>
          <w:rFonts w:ascii="仿宋_GB2312" w:hAnsi="仿宋" w:eastAsia="仿宋_GB2312"/>
          <w:b/>
          <w:color w:val="auto"/>
          <w:spacing w:val="6"/>
          <w:sz w:val="32"/>
          <w:szCs w:val="32"/>
          <w:highlight w:val="none"/>
        </w:rPr>
      </w:pPr>
    </w:p>
    <w:p w14:paraId="6FFC461D">
      <w:pPr>
        <w:spacing w:line="360" w:lineRule="auto"/>
        <w:jc w:val="center"/>
        <w:rPr>
          <w:rFonts w:ascii="仿宋_GB2312" w:hAnsi="仿宋" w:eastAsia="仿宋_GB2312"/>
          <w:b/>
          <w:color w:val="auto"/>
          <w:spacing w:val="6"/>
          <w:sz w:val="32"/>
          <w:szCs w:val="32"/>
          <w:highlight w:val="none"/>
        </w:rPr>
      </w:pPr>
    </w:p>
    <w:p w14:paraId="18C63539">
      <w:pPr>
        <w:spacing w:line="360" w:lineRule="auto"/>
        <w:jc w:val="center"/>
        <w:rPr>
          <w:rFonts w:ascii="仿宋_GB2312" w:hAnsi="仿宋" w:eastAsia="仿宋_GB2312"/>
          <w:b/>
          <w:color w:val="auto"/>
          <w:spacing w:val="6"/>
          <w:sz w:val="32"/>
          <w:szCs w:val="32"/>
          <w:highlight w:val="none"/>
        </w:rPr>
      </w:pPr>
    </w:p>
    <w:p w14:paraId="465C83FB">
      <w:pPr>
        <w:spacing w:line="360" w:lineRule="auto"/>
        <w:jc w:val="center"/>
        <w:rPr>
          <w:rFonts w:ascii="仿宋_GB2312" w:hAnsi="仿宋" w:eastAsia="仿宋_GB2312"/>
          <w:b/>
          <w:color w:val="auto"/>
          <w:spacing w:val="6"/>
          <w:sz w:val="32"/>
          <w:szCs w:val="32"/>
          <w:highlight w:val="none"/>
        </w:rPr>
      </w:pPr>
    </w:p>
    <w:p w14:paraId="06C66B9B">
      <w:pPr>
        <w:spacing w:line="360" w:lineRule="auto"/>
        <w:jc w:val="center"/>
        <w:rPr>
          <w:rFonts w:ascii="仿宋_GB2312" w:hAnsi="仿宋" w:eastAsia="仿宋_GB2312"/>
          <w:b/>
          <w:color w:val="auto"/>
          <w:spacing w:val="6"/>
          <w:sz w:val="32"/>
          <w:szCs w:val="32"/>
          <w:highlight w:val="none"/>
        </w:rPr>
      </w:pPr>
    </w:p>
    <w:p w14:paraId="16E4B49C">
      <w:pPr>
        <w:spacing w:line="360" w:lineRule="auto"/>
        <w:jc w:val="center"/>
        <w:rPr>
          <w:rFonts w:ascii="仿宋_GB2312" w:hAnsi="仿宋" w:eastAsia="仿宋_GB2312"/>
          <w:b/>
          <w:color w:val="auto"/>
          <w:spacing w:val="6"/>
          <w:sz w:val="32"/>
          <w:szCs w:val="32"/>
          <w:highlight w:val="none"/>
        </w:rPr>
      </w:pPr>
    </w:p>
    <w:p w14:paraId="3A141529">
      <w:pPr>
        <w:spacing w:line="360" w:lineRule="auto"/>
        <w:jc w:val="center"/>
        <w:rPr>
          <w:rFonts w:ascii="仿宋_GB2312" w:hAnsi="仿宋" w:eastAsia="仿宋_GB2312"/>
          <w:b/>
          <w:color w:val="auto"/>
          <w:spacing w:val="6"/>
          <w:sz w:val="32"/>
          <w:szCs w:val="32"/>
          <w:highlight w:val="none"/>
        </w:rPr>
      </w:pPr>
    </w:p>
    <w:p w14:paraId="01542F59">
      <w:pPr>
        <w:spacing w:line="360" w:lineRule="auto"/>
        <w:jc w:val="center"/>
        <w:rPr>
          <w:rFonts w:ascii="仿宋_GB2312" w:hAnsi="仿宋" w:eastAsia="仿宋_GB2312"/>
          <w:b/>
          <w:color w:val="auto"/>
          <w:spacing w:val="6"/>
          <w:sz w:val="32"/>
          <w:szCs w:val="32"/>
          <w:highlight w:val="none"/>
        </w:rPr>
      </w:pPr>
    </w:p>
    <w:p w14:paraId="07DC589D">
      <w:pPr>
        <w:spacing w:line="360" w:lineRule="auto"/>
        <w:jc w:val="center"/>
        <w:rPr>
          <w:rFonts w:ascii="仿宋_GB2312" w:hAnsi="仿宋" w:eastAsia="仿宋_GB2312"/>
          <w:b/>
          <w:color w:val="auto"/>
          <w:spacing w:val="6"/>
          <w:sz w:val="32"/>
          <w:szCs w:val="32"/>
          <w:highlight w:val="none"/>
        </w:rPr>
      </w:pPr>
    </w:p>
    <w:p w14:paraId="5B6E6782">
      <w:pPr>
        <w:spacing w:line="360" w:lineRule="auto"/>
        <w:jc w:val="center"/>
        <w:rPr>
          <w:rFonts w:ascii="仿宋_GB2312" w:hAnsi="仿宋" w:eastAsia="仿宋_GB2312"/>
          <w:b/>
          <w:color w:val="auto"/>
          <w:spacing w:val="6"/>
          <w:sz w:val="32"/>
          <w:szCs w:val="32"/>
          <w:highlight w:val="none"/>
        </w:rPr>
      </w:pPr>
    </w:p>
    <w:p w14:paraId="07DC6C3A">
      <w:pPr>
        <w:spacing w:line="360" w:lineRule="auto"/>
        <w:jc w:val="center"/>
        <w:rPr>
          <w:rFonts w:ascii="仿宋_GB2312" w:hAnsi="仿宋" w:eastAsia="仿宋_GB2312"/>
          <w:b/>
          <w:color w:val="auto"/>
          <w:spacing w:val="6"/>
          <w:sz w:val="32"/>
          <w:szCs w:val="32"/>
          <w:highlight w:val="none"/>
        </w:rPr>
      </w:pPr>
    </w:p>
    <w:p w14:paraId="1AD2F637">
      <w:pPr>
        <w:spacing w:line="360" w:lineRule="auto"/>
        <w:jc w:val="center"/>
        <w:rPr>
          <w:rFonts w:ascii="仿宋_GB2312" w:hAnsi="仿宋" w:eastAsia="仿宋_GB2312"/>
          <w:b/>
          <w:color w:val="auto"/>
          <w:spacing w:val="6"/>
          <w:sz w:val="32"/>
          <w:szCs w:val="32"/>
          <w:highlight w:val="none"/>
        </w:rPr>
      </w:pPr>
    </w:p>
    <w:p w14:paraId="40C99736">
      <w:pPr>
        <w:spacing w:line="360" w:lineRule="auto"/>
        <w:jc w:val="left"/>
        <w:rPr>
          <w:rFonts w:ascii="仿宋_GB2312" w:hAnsi="仿宋" w:eastAsia="仿宋_GB2312"/>
          <w:b/>
          <w:color w:val="auto"/>
          <w:spacing w:val="6"/>
          <w:sz w:val="32"/>
          <w:szCs w:val="32"/>
          <w:highlight w:val="none"/>
        </w:rPr>
      </w:pPr>
    </w:p>
    <w:p w14:paraId="56AF9FBF">
      <w:pPr>
        <w:spacing w:line="360" w:lineRule="auto"/>
        <w:jc w:val="left"/>
        <w:rPr>
          <w:rFonts w:ascii="仿宋_GB2312" w:hAnsi="仿宋" w:eastAsia="仿宋_GB2312"/>
          <w:b/>
          <w:color w:val="auto"/>
          <w:spacing w:val="6"/>
          <w:sz w:val="32"/>
          <w:szCs w:val="32"/>
          <w:highlight w:val="none"/>
        </w:rPr>
      </w:pPr>
    </w:p>
    <w:p w14:paraId="14FC6053">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14:paraId="0DD812EE">
      <w:pPr>
        <w:spacing w:line="360" w:lineRule="auto"/>
        <w:jc w:val="center"/>
        <w:rPr>
          <w:rFonts w:ascii="仿宋_GB2312" w:hAnsi="仿宋" w:eastAsia="仿宋_GB2312"/>
          <w:b/>
          <w:color w:val="auto"/>
          <w:sz w:val="24"/>
          <w:highlight w:val="none"/>
        </w:rPr>
      </w:pPr>
    </w:p>
    <w:p w14:paraId="027C569D">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14:paraId="7A082849">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14:paraId="30509E19">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14:paraId="332E53A7">
      <w:pPr>
        <w:spacing w:line="360" w:lineRule="auto"/>
        <w:rPr>
          <w:rFonts w:hint="default" w:ascii="仿宋_GB2312" w:hAnsi="仿宋" w:eastAsia="仿宋_GB2312"/>
          <w:color w:val="auto"/>
          <w:sz w:val="24"/>
          <w:highlight w:val="none"/>
          <w:u w:val="single"/>
          <w:lang w:val="en-US" w:eastAsia="zh-CN"/>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dotted"/>
          <w:lang w:val="en-US" w:eastAsia="zh-CN"/>
        </w:rPr>
        <w:t xml:space="preserve">   </w:t>
      </w:r>
    </w:p>
    <w:p w14:paraId="6C1D7B10">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06FBF0DD">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14:paraId="70ADE71C">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14:paraId="05029A13">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p>
    <w:p w14:paraId="41DCD357">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p>
    <w:p w14:paraId="093FC8AE">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28EFBF4E">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261F1B27">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14:paraId="33EEE72B">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7FE6FEDF">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2AABBFA6">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734BB6F0">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14025E3C">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14:paraId="1DB7F2B1">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w:t>
      </w:r>
      <w:r>
        <w:rPr>
          <w:rFonts w:hint="eastAsia" w:ascii="仿宋_GB2312" w:hAnsi="仿宋" w:eastAsia="仿宋_GB2312" w:cs="仿宋_GB2312"/>
          <w:color w:val="auto"/>
          <w:sz w:val="24"/>
          <w:highlight w:val="none"/>
        </w:rPr>
        <w:t>项目名称</w:t>
      </w:r>
      <w:r>
        <w:rPr>
          <w:rFonts w:hint="eastAsia" w:ascii="仿宋_GB2312" w:hAnsi="仿宋" w:eastAsia="仿宋_GB2312"/>
          <w:color w:val="auto"/>
          <w:sz w:val="24"/>
          <w:highlight w:val="none"/>
        </w:rPr>
        <w:t>：</w:t>
      </w:r>
      <w:r>
        <w:rPr>
          <w:rFonts w:ascii="仿宋_GB2312" w:hAnsi="仿宋" w:eastAsia="仿宋_GB2312"/>
          <w:color w:val="auto"/>
          <w:sz w:val="24"/>
          <w:highlight w:val="none"/>
          <w:u w:val="dotted"/>
        </w:rPr>
        <w:t xml:space="preserve">                                        </w:t>
      </w:r>
    </w:p>
    <w:p w14:paraId="4EA471FF">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14:paraId="73FBAAF2">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0406D51C">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14:paraId="42D38C33">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4A4CDDDF">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5DF28832">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14:paraId="6DE6C5A2">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14:paraId="52497D37">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33461AFA">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14:paraId="647F1979">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14:paraId="7AC922C8">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14:paraId="62F46AEF">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14:paraId="62F33A0B">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453D9013">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14:paraId="59989CAA">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1B28C59F">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14:paraId="21F458D9">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59312635">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14:paraId="3B66BF03">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410D35C8">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14:paraId="6CBD7234">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14:paraId="11484C19">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5A4BB6BD">
      <w:pPr>
        <w:spacing w:line="360" w:lineRule="auto"/>
        <w:rPr>
          <w:rFonts w:ascii="仿宋_GB2312" w:hAnsi="仿宋" w:eastAsia="仿宋_GB2312"/>
          <w:b/>
          <w:color w:val="auto"/>
          <w:sz w:val="24"/>
          <w:highlight w:val="none"/>
        </w:rPr>
      </w:pPr>
    </w:p>
    <w:p w14:paraId="6F53570E">
      <w:pPr>
        <w:spacing w:line="360" w:lineRule="auto"/>
        <w:rPr>
          <w:rFonts w:ascii="仿宋_GB2312" w:hAnsi="仿宋" w:eastAsia="仿宋_GB2312"/>
          <w:b/>
          <w:color w:val="auto"/>
          <w:sz w:val="24"/>
          <w:highlight w:val="none"/>
        </w:rPr>
      </w:pPr>
    </w:p>
    <w:p w14:paraId="729ADBBD">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14:paraId="7CCEB69B">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14:paraId="752D7A99">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14:paraId="7C8FF66B">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14:paraId="63578BEF">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14:paraId="3D14EAE1">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14:paraId="359FEDBE">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14:paraId="51B517F4">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14:paraId="6A2A4967">
      <w:pPr>
        <w:spacing w:line="360" w:lineRule="auto"/>
        <w:rPr>
          <w:rFonts w:ascii="仿宋_GB2312" w:hAnsi="仿宋" w:eastAsia="仿宋_GB2312" w:cs="仿宋_GB2312"/>
          <w:b/>
          <w:color w:val="auto"/>
          <w:sz w:val="24"/>
          <w:highlight w:val="none"/>
        </w:rPr>
      </w:pPr>
    </w:p>
    <w:p w14:paraId="23A8213A">
      <w:pPr>
        <w:autoSpaceDE w:val="0"/>
        <w:autoSpaceDN w:val="0"/>
        <w:jc w:val="center"/>
        <w:rPr>
          <w:rFonts w:ascii="仿宋" w:hAnsi="仿宋" w:eastAsia="仿宋"/>
          <w:b/>
          <w:color w:val="auto"/>
          <w:spacing w:val="6"/>
          <w:sz w:val="32"/>
          <w:szCs w:val="32"/>
          <w:highlight w:val="none"/>
        </w:rPr>
      </w:pPr>
    </w:p>
    <w:p w14:paraId="2ADD17AC">
      <w:pPr>
        <w:autoSpaceDE w:val="0"/>
        <w:autoSpaceDN w:val="0"/>
        <w:jc w:val="center"/>
        <w:rPr>
          <w:rFonts w:ascii="仿宋" w:hAnsi="仿宋" w:eastAsia="仿宋"/>
          <w:b/>
          <w:color w:val="auto"/>
          <w:spacing w:val="6"/>
          <w:sz w:val="32"/>
          <w:szCs w:val="32"/>
          <w:highlight w:val="none"/>
        </w:rPr>
      </w:pPr>
    </w:p>
    <w:p w14:paraId="036B6095">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14:paraId="3D3E97D6">
      <w:pPr>
        <w:spacing w:line="360" w:lineRule="auto"/>
        <w:rPr>
          <w:rFonts w:ascii="仿宋" w:hAnsi="仿宋" w:eastAsia="仿宋" w:cs="仿宋_GB2312"/>
          <w:color w:val="auto"/>
          <w:sz w:val="24"/>
          <w:highlight w:val="none"/>
          <w:u w:val="single"/>
        </w:rPr>
      </w:pPr>
    </w:p>
    <w:p w14:paraId="6FB768B9">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14:paraId="6125BDCC">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 xml:space="preserve">【招标编号：   </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14:paraId="253F2FF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15B6C190">
      <w:pPr>
        <w:spacing w:line="360" w:lineRule="auto"/>
        <w:ind w:firstLine="494"/>
        <w:rPr>
          <w:rFonts w:ascii="仿宋" w:hAnsi="仿宋" w:eastAsia="仿宋" w:cs="宋体"/>
          <w:color w:val="auto"/>
          <w:sz w:val="24"/>
          <w:highlight w:val="none"/>
        </w:rPr>
      </w:pPr>
    </w:p>
    <w:p w14:paraId="15F93D10">
      <w:pPr>
        <w:spacing w:line="360" w:lineRule="auto"/>
        <w:ind w:firstLine="494"/>
        <w:rPr>
          <w:rFonts w:ascii="仿宋" w:hAnsi="仿宋" w:eastAsia="仿宋" w:cs="宋体"/>
          <w:color w:val="auto"/>
          <w:sz w:val="24"/>
          <w:highlight w:val="none"/>
        </w:rPr>
      </w:pPr>
    </w:p>
    <w:p w14:paraId="34401461">
      <w:pPr>
        <w:spacing w:line="360" w:lineRule="auto"/>
        <w:ind w:firstLine="494"/>
        <w:rPr>
          <w:rFonts w:ascii="仿宋" w:hAnsi="仿宋" w:eastAsia="仿宋" w:cs="宋体"/>
          <w:color w:val="auto"/>
          <w:sz w:val="24"/>
          <w:highlight w:val="none"/>
        </w:rPr>
      </w:pPr>
    </w:p>
    <w:p w14:paraId="71BC8DED">
      <w:pPr>
        <w:spacing w:line="360" w:lineRule="auto"/>
        <w:ind w:firstLine="494"/>
        <w:rPr>
          <w:rFonts w:ascii="仿宋" w:hAnsi="仿宋" w:eastAsia="仿宋" w:cs="宋体"/>
          <w:color w:val="auto"/>
          <w:sz w:val="24"/>
          <w:highlight w:val="none"/>
        </w:rPr>
      </w:pPr>
    </w:p>
    <w:p w14:paraId="56B38F42">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7B5C5D47">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14:paraId="399F1EDC">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4689140C">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6540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107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643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004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14:paraId="42591E5E">
      <w:pPr>
        <w:autoSpaceDE w:val="0"/>
        <w:autoSpaceDN w:val="0"/>
        <w:jc w:val="center"/>
        <w:rPr>
          <w:rFonts w:ascii="仿宋" w:hAnsi="仿宋" w:eastAsia="仿宋"/>
          <w:b/>
          <w:color w:val="auto"/>
          <w:spacing w:val="6"/>
          <w:sz w:val="32"/>
          <w:szCs w:val="32"/>
          <w:highlight w:val="none"/>
        </w:rPr>
      </w:pPr>
    </w:p>
    <w:p w14:paraId="4E51ED11">
      <w:pPr>
        <w:autoSpaceDE w:val="0"/>
        <w:autoSpaceDN w:val="0"/>
        <w:jc w:val="center"/>
        <w:rPr>
          <w:rFonts w:ascii="仿宋" w:hAnsi="仿宋" w:eastAsia="仿宋"/>
          <w:b/>
          <w:color w:val="auto"/>
          <w:spacing w:val="6"/>
          <w:sz w:val="32"/>
          <w:szCs w:val="32"/>
          <w:highlight w:val="none"/>
        </w:rPr>
      </w:pPr>
    </w:p>
    <w:p w14:paraId="25F4204A">
      <w:pPr>
        <w:autoSpaceDE w:val="0"/>
        <w:autoSpaceDN w:val="0"/>
        <w:jc w:val="center"/>
        <w:rPr>
          <w:rFonts w:ascii="仿宋" w:hAnsi="仿宋" w:eastAsia="仿宋"/>
          <w:b/>
          <w:color w:val="auto"/>
          <w:spacing w:val="6"/>
          <w:sz w:val="32"/>
          <w:szCs w:val="32"/>
          <w:highlight w:val="none"/>
        </w:rPr>
      </w:pPr>
    </w:p>
    <w:p w14:paraId="48872D8D">
      <w:pPr>
        <w:autoSpaceDE w:val="0"/>
        <w:autoSpaceDN w:val="0"/>
        <w:jc w:val="center"/>
        <w:rPr>
          <w:rFonts w:ascii="仿宋" w:hAnsi="仿宋" w:eastAsia="仿宋"/>
          <w:b/>
          <w:color w:val="auto"/>
          <w:spacing w:val="6"/>
          <w:sz w:val="32"/>
          <w:szCs w:val="32"/>
          <w:highlight w:val="none"/>
        </w:rPr>
      </w:pPr>
    </w:p>
    <w:p w14:paraId="00851527">
      <w:pPr>
        <w:autoSpaceDE w:val="0"/>
        <w:autoSpaceDN w:val="0"/>
        <w:jc w:val="center"/>
        <w:rPr>
          <w:rFonts w:ascii="仿宋" w:hAnsi="仿宋" w:eastAsia="仿宋"/>
          <w:b/>
          <w:color w:val="auto"/>
          <w:spacing w:val="6"/>
          <w:sz w:val="32"/>
          <w:szCs w:val="32"/>
          <w:highlight w:val="none"/>
        </w:rPr>
      </w:pPr>
    </w:p>
    <w:p w14:paraId="1D5088F0">
      <w:pPr>
        <w:autoSpaceDE w:val="0"/>
        <w:autoSpaceDN w:val="0"/>
        <w:jc w:val="center"/>
        <w:rPr>
          <w:rFonts w:ascii="仿宋" w:hAnsi="仿宋" w:eastAsia="仿宋"/>
          <w:b/>
          <w:color w:val="auto"/>
          <w:spacing w:val="6"/>
          <w:sz w:val="32"/>
          <w:szCs w:val="32"/>
          <w:highlight w:val="none"/>
        </w:rPr>
      </w:pPr>
    </w:p>
    <w:p w14:paraId="3287A10E">
      <w:pPr>
        <w:autoSpaceDE w:val="0"/>
        <w:autoSpaceDN w:val="0"/>
        <w:jc w:val="center"/>
        <w:rPr>
          <w:rFonts w:ascii="仿宋" w:hAnsi="仿宋" w:eastAsia="仿宋"/>
          <w:b/>
          <w:color w:val="auto"/>
          <w:spacing w:val="6"/>
          <w:sz w:val="32"/>
          <w:szCs w:val="32"/>
          <w:highlight w:val="none"/>
        </w:rPr>
      </w:pPr>
    </w:p>
    <w:p w14:paraId="666E9B06">
      <w:pPr>
        <w:autoSpaceDE w:val="0"/>
        <w:autoSpaceDN w:val="0"/>
        <w:jc w:val="center"/>
        <w:rPr>
          <w:rFonts w:ascii="仿宋" w:hAnsi="仿宋" w:eastAsia="仿宋"/>
          <w:b/>
          <w:color w:val="auto"/>
          <w:spacing w:val="6"/>
          <w:sz w:val="32"/>
          <w:szCs w:val="32"/>
          <w:highlight w:val="none"/>
        </w:rPr>
      </w:pPr>
    </w:p>
    <w:p w14:paraId="07DF163E">
      <w:pPr>
        <w:autoSpaceDE w:val="0"/>
        <w:autoSpaceDN w:val="0"/>
        <w:jc w:val="center"/>
        <w:rPr>
          <w:rFonts w:ascii="仿宋" w:hAnsi="仿宋" w:eastAsia="仿宋"/>
          <w:b/>
          <w:color w:val="auto"/>
          <w:spacing w:val="6"/>
          <w:sz w:val="32"/>
          <w:szCs w:val="32"/>
          <w:highlight w:val="none"/>
        </w:rPr>
      </w:pPr>
    </w:p>
    <w:p w14:paraId="7FF50644">
      <w:pPr>
        <w:autoSpaceDE w:val="0"/>
        <w:autoSpaceDN w:val="0"/>
        <w:jc w:val="center"/>
        <w:rPr>
          <w:rFonts w:ascii="仿宋" w:hAnsi="仿宋" w:eastAsia="仿宋"/>
          <w:b/>
          <w:color w:val="auto"/>
          <w:spacing w:val="6"/>
          <w:sz w:val="32"/>
          <w:szCs w:val="32"/>
          <w:highlight w:val="none"/>
        </w:rPr>
      </w:pPr>
    </w:p>
    <w:p w14:paraId="587922CA">
      <w:pPr>
        <w:autoSpaceDE w:val="0"/>
        <w:autoSpaceDN w:val="0"/>
        <w:jc w:val="center"/>
        <w:rPr>
          <w:rFonts w:ascii="仿宋" w:hAnsi="仿宋" w:eastAsia="仿宋"/>
          <w:b/>
          <w:color w:val="auto"/>
          <w:spacing w:val="6"/>
          <w:sz w:val="32"/>
          <w:szCs w:val="32"/>
          <w:highlight w:val="none"/>
        </w:rPr>
      </w:pPr>
    </w:p>
    <w:p w14:paraId="281FCFEA">
      <w:pPr>
        <w:autoSpaceDE w:val="0"/>
        <w:autoSpaceDN w:val="0"/>
        <w:jc w:val="center"/>
        <w:rPr>
          <w:rFonts w:ascii="仿宋" w:hAnsi="仿宋" w:eastAsia="仿宋"/>
          <w:b/>
          <w:color w:val="auto"/>
          <w:spacing w:val="6"/>
          <w:sz w:val="32"/>
          <w:szCs w:val="32"/>
          <w:highlight w:val="none"/>
        </w:rPr>
      </w:pPr>
    </w:p>
    <w:p w14:paraId="17C3CEDE">
      <w:pPr>
        <w:autoSpaceDE w:val="0"/>
        <w:autoSpaceDN w:val="0"/>
        <w:jc w:val="center"/>
        <w:rPr>
          <w:rFonts w:ascii="仿宋" w:hAnsi="仿宋" w:eastAsia="仿宋"/>
          <w:b/>
          <w:color w:val="auto"/>
          <w:spacing w:val="6"/>
          <w:sz w:val="32"/>
          <w:szCs w:val="32"/>
          <w:highlight w:val="none"/>
        </w:rPr>
      </w:pPr>
    </w:p>
    <w:p w14:paraId="342C52D4">
      <w:pPr>
        <w:autoSpaceDE w:val="0"/>
        <w:autoSpaceDN w:val="0"/>
        <w:jc w:val="center"/>
        <w:rPr>
          <w:rFonts w:ascii="仿宋" w:hAnsi="仿宋" w:eastAsia="仿宋"/>
          <w:b/>
          <w:color w:val="auto"/>
          <w:spacing w:val="6"/>
          <w:sz w:val="32"/>
          <w:szCs w:val="32"/>
          <w:highlight w:val="none"/>
        </w:rPr>
      </w:pPr>
    </w:p>
    <w:p w14:paraId="19840C73">
      <w:pPr>
        <w:autoSpaceDE w:val="0"/>
        <w:autoSpaceDN w:val="0"/>
        <w:jc w:val="center"/>
        <w:rPr>
          <w:rFonts w:ascii="仿宋" w:hAnsi="仿宋" w:eastAsia="仿宋"/>
          <w:b/>
          <w:color w:val="auto"/>
          <w:spacing w:val="6"/>
          <w:sz w:val="32"/>
          <w:szCs w:val="32"/>
          <w:highlight w:val="none"/>
        </w:rPr>
      </w:pPr>
    </w:p>
    <w:p w14:paraId="700D0307">
      <w:pPr>
        <w:autoSpaceDE w:val="0"/>
        <w:autoSpaceDN w:val="0"/>
        <w:jc w:val="center"/>
        <w:rPr>
          <w:rFonts w:ascii="仿宋" w:hAnsi="仿宋" w:eastAsia="仿宋"/>
          <w:b/>
          <w:color w:val="auto"/>
          <w:spacing w:val="6"/>
          <w:sz w:val="32"/>
          <w:szCs w:val="32"/>
          <w:highlight w:val="none"/>
        </w:rPr>
      </w:pPr>
    </w:p>
    <w:p w14:paraId="32380C2C">
      <w:pPr>
        <w:autoSpaceDE w:val="0"/>
        <w:autoSpaceDN w:val="0"/>
        <w:jc w:val="center"/>
        <w:rPr>
          <w:rFonts w:ascii="仿宋" w:hAnsi="仿宋" w:eastAsia="仿宋"/>
          <w:b/>
          <w:color w:val="auto"/>
          <w:spacing w:val="6"/>
          <w:sz w:val="32"/>
          <w:szCs w:val="32"/>
          <w:highlight w:val="none"/>
        </w:rPr>
      </w:pPr>
    </w:p>
    <w:p w14:paraId="1049BE06">
      <w:pPr>
        <w:autoSpaceDE w:val="0"/>
        <w:autoSpaceDN w:val="0"/>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14:paraId="7E8D6ED0">
      <w:pPr>
        <w:spacing w:line="360" w:lineRule="auto"/>
        <w:jc w:val="center"/>
        <w:rPr>
          <w:rFonts w:ascii="仿宋" w:hAnsi="仿宋" w:eastAsia="仿宋" w:cs="仿宋_GB2312"/>
          <w:color w:val="auto"/>
          <w:sz w:val="24"/>
          <w:highlight w:val="none"/>
          <w:u w:val="single"/>
        </w:rPr>
      </w:pPr>
    </w:p>
    <w:p w14:paraId="2124AE0A">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14:paraId="39F0961D">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w:t>
      </w:r>
      <w:r>
        <w:rPr>
          <w:rFonts w:hint="eastAsia" w:ascii="仿宋_GB2312" w:hAnsi="仿宋" w:eastAsia="仿宋_GB2312" w:cs="仿宋_GB2312"/>
          <w:color w:val="auto"/>
          <w:sz w:val="24"/>
          <w:highlight w:val="none"/>
        </w:rPr>
        <w:t>项目名称</w:t>
      </w:r>
      <w:r>
        <w:rPr>
          <w:rFonts w:hint="eastAsia" w:ascii="仿宋_GB2312" w:hAnsi="宋体" w:eastAsia="仿宋_GB2312"/>
          <w:color w:val="auto"/>
          <w:sz w:val="24"/>
          <w:highlight w:val="none"/>
        </w:rPr>
        <w:t>）</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14:paraId="19D138DA">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14:paraId="624A4654">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14:paraId="16FA179D">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14:paraId="6E15947A">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76385100">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6974B96A">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14:paraId="4F01638E">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3F429BF6">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14:paraId="1E9C346E">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5F90BFD">
      <w:pPr>
        <w:spacing w:line="360" w:lineRule="auto"/>
        <w:jc w:val="center"/>
        <w:rPr>
          <w:rFonts w:ascii="仿宋_GB2312" w:hAnsi="仿宋" w:eastAsia="仿宋_GB2312" w:cs="仿宋_GB2312"/>
          <w:b/>
          <w:color w:val="auto"/>
          <w:sz w:val="32"/>
          <w:szCs w:val="32"/>
          <w:highlight w:val="none"/>
        </w:rPr>
      </w:pPr>
    </w:p>
    <w:p w14:paraId="116DFD6B">
      <w:pPr>
        <w:spacing w:line="360" w:lineRule="auto"/>
        <w:jc w:val="center"/>
        <w:rPr>
          <w:rFonts w:ascii="仿宋_GB2312" w:hAnsi="仿宋" w:eastAsia="仿宋_GB2312" w:cs="仿宋_GB2312"/>
          <w:b/>
          <w:color w:val="auto"/>
          <w:sz w:val="32"/>
          <w:szCs w:val="32"/>
          <w:highlight w:val="none"/>
        </w:rPr>
      </w:pPr>
    </w:p>
    <w:p w14:paraId="64BB42FC">
      <w:pPr>
        <w:spacing w:line="360" w:lineRule="auto"/>
        <w:jc w:val="center"/>
        <w:rPr>
          <w:rFonts w:ascii="仿宋_GB2312" w:hAnsi="仿宋" w:eastAsia="仿宋_GB2312" w:cs="仿宋_GB2312"/>
          <w:b/>
          <w:color w:val="auto"/>
          <w:sz w:val="32"/>
          <w:szCs w:val="32"/>
          <w:highlight w:val="none"/>
        </w:rPr>
      </w:pPr>
    </w:p>
    <w:p w14:paraId="7543033C">
      <w:pPr>
        <w:spacing w:line="360" w:lineRule="auto"/>
        <w:jc w:val="center"/>
        <w:rPr>
          <w:rFonts w:ascii="仿宋_GB2312" w:hAnsi="仿宋" w:eastAsia="仿宋_GB2312" w:cs="仿宋_GB2312"/>
          <w:b/>
          <w:color w:val="auto"/>
          <w:sz w:val="32"/>
          <w:szCs w:val="32"/>
          <w:highlight w:val="none"/>
        </w:rPr>
      </w:pPr>
    </w:p>
    <w:p w14:paraId="6FE2914C">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14:paraId="3DCBDEA5">
      <w:pPr>
        <w:spacing w:line="360" w:lineRule="auto"/>
        <w:rPr>
          <w:rFonts w:ascii="仿宋_GB2312" w:hAnsi="仿宋" w:eastAsia="仿宋_GB2312"/>
          <w:color w:val="auto"/>
          <w:highlight w:val="none"/>
        </w:rPr>
      </w:pPr>
    </w:p>
    <w:p w14:paraId="3AE35881">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w:t>
      </w:r>
      <w:r>
        <w:rPr>
          <w:rFonts w:hint="eastAsia" w:ascii="仿宋_GB2312" w:hAnsi="仿宋" w:eastAsia="仿宋_GB2312" w:cs="仿宋_GB2312"/>
          <w:color w:val="auto"/>
          <w:sz w:val="24"/>
          <w:highlight w:val="none"/>
        </w:rPr>
        <w:t>项目名称</w:t>
      </w:r>
      <w:r>
        <w:rPr>
          <w:rFonts w:hint="eastAsia" w:ascii="仿宋_GB2312" w:hAnsi="宋体" w:eastAsia="仿宋_GB2312"/>
          <w:color w:val="auto"/>
          <w:sz w:val="24"/>
          <w:highlight w:val="none"/>
        </w:rPr>
        <w:t>）</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EF9902D">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14:paraId="6CE2BD90">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14:paraId="2F5D27BB">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14:paraId="59951984">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50FD2D79">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1165AE01">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14:paraId="7EB6705D">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14:paraId="3998E2F2">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14:paraId="4D362AD5">
      <w:pPr>
        <w:spacing w:line="360" w:lineRule="auto"/>
        <w:ind w:right="420"/>
        <w:rPr>
          <w:rFonts w:ascii="仿宋_GB2312" w:hAnsi="仿宋" w:eastAsia="仿宋_GB2312" w:cs="仿宋_GB2312"/>
          <w:color w:val="auto"/>
          <w:sz w:val="24"/>
          <w:highlight w:val="none"/>
        </w:rPr>
      </w:pPr>
    </w:p>
    <w:p w14:paraId="5DCF7448">
      <w:pPr>
        <w:spacing w:line="360" w:lineRule="auto"/>
        <w:ind w:right="-56"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5736D66">
      <w:pP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br w:type="page"/>
      </w:r>
    </w:p>
    <w:p w14:paraId="56092CFA">
      <w:pPr>
        <w:autoSpaceDE w:val="0"/>
        <w:autoSpaceDN w:val="0"/>
        <w:rPr>
          <w:rFonts w:hint="default" w:ascii="仿宋" w:hAnsi="仿宋" w:eastAsia="仿宋" w:cs="Times New Roman"/>
          <w:b/>
          <w:color w:val="auto"/>
          <w:spacing w:val="6"/>
          <w:sz w:val="32"/>
          <w:szCs w:val="32"/>
          <w:highlight w:val="none"/>
          <w:lang w:val="en-US" w:eastAsia="zh-CN"/>
        </w:rPr>
      </w:pPr>
      <w:r>
        <w:rPr>
          <w:rFonts w:hint="eastAsia" w:ascii="仿宋" w:hAnsi="仿宋" w:eastAsia="仿宋" w:cs="Times New Roman"/>
          <w:b/>
          <w:color w:val="auto"/>
          <w:spacing w:val="6"/>
          <w:sz w:val="32"/>
          <w:szCs w:val="32"/>
          <w:highlight w:val="none"/>
          <w:lang w:eastAsia="zh-CN"/>
        </w:rPr>
        <w:t>附件</w:t>
      </w:r>
      <w:r>
        <w:rPr>
          <w:rFonts w:hint="eastAsia" w:ascii="仿宋" w:hAnsi="仿宋" w:eastAsia="仿宋" w:cs="Times New Roman"/>
          <w:b/>
          <w:color w:val="auto"/>
          <w:spacing w:val="6"/>
          <w:sz w:val="32"/>
          <w:szCs w:val="32"/>
          <w:highlight w:val="none"/>
          <w:lang w:val="en-US" w:eastAsia="zh-CN"/>
        </w:rPr>
        <w:t>6：联合协议</w:t>
      </w:r>
    </w:p>
    <w:p w14:paraId="709BCC74">
      <w:pPr>
        <w:spacing w:line="360" w:lineRule="auto"/>
        <w:jc w:val="center"/>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lang w:val="en-US" w:eastAsia="zh-CN"/>
        </w:rPr>
        <w:t>联合协议</w:t>
      </w:r>
    </w:p>
    <w:p w14:paraId="6A4E80C0">
      <w:pPr>
        <w:snapToGrid w:val="0"/>
        <w:spacing w:line="360" w:lineRule="auto"/>
        <w:ind w:firstLine="576"/>
        <w:rPr>
          <w:rFonts w:hint="eastAsia" w:ascii="仿宋" w:hAnsi="仿宋" w:eastAsia="仿宋" w:cs="仿宋"/>
          <w:color w:val="auto"/>
          <w:kern w:val="0"/>
          <w:sz w:val="24"/>
          <w:highlight w:val="none"/>
          <w:u w:val="single"/>
        </w:rPr>
      </w:pPr>
    </w:p>
    <w:p w14:paraId="1395644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          】</w:t>
      </w:r>
      <w:r>
        <w:rPr>
          <w:rFonts w:hint="eastAsia" w:ascii="仿宋" w:hAnsi="仿宋" w:eastAsia="仿宋" w:cs="仿宋"/>
          <w:color w:val="auto"/>
          <w:kern w:val="0"/>
          <w:sz w:val="24"/>
          <w:highlight w:val="none"/>
          <w:lang w:val="zh-CN"/>
        </w:rPr>
        <w:t xml:space="preserve">投标。 </w:t>
      </w:r>
    </w:p>
    <w:p w14:paraId="7CDC45F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344063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6436321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1DC23F7">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w:t>
      </w:r>
      <w:r>
        <w:rPr>
          <w:rFonts w:hint="eastAsia" w:ascii="仿宋" w:hAnsi="仿宋" w:eastAsia="仿宋" w:cs="仿宋"/>
          <w:color w:val="auto"/>
          <w:kern w:val="0"/>
          <w:sz w:val="24"/>
          <w:highlight w:val="none"/>
          <w:lang w:eastAsia="zh-CN"/>
        </w:rPr>
        <w:t>服务为</w:t>
      </w:r>
      <w:r>
        <w:rPr>
          <w:rFonts w:hint="eastAsia" w:ascii="仿宋" w:hAnsi="仿宋" w:eastAsia="仿宋" w:cs="仿宋"/>
          <w:color w:val="auto"/>
          <w:kern w:val="0"/>
          <w:sz w:val="24"/>
          <w:highlight w:val="none"/>
        </w:rPr>
        <w:t>小微企业</w:t>
      </w:r>
      <w:r>
        <w:rPr>
          <w:rFonts w:hint="eastAsia" w:ascii="仿宋" w:hAnsi="仿宋" w:eastAsia="仿宋" w:cs="仿宋"/>
          <w:color w:val="auto"/>
          <w:kern w:val="0"/>
          <w:sz w:val="24"/>
          <w:highlight w:val="none"/>
          <w:lang w:eastAsia="zh-CN"/>
        </w:rPr>
        <w:t>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（未预留份额专门面向中小企业采购的的采购项目，以及预留份额中的非预留部分采购包，接受联合体投标的，联合体提供服务的其中一方为小微企业，且其合同份额占到合同总金额 30%以上，对联合体报价给予</w:t>
      </w:r>
      <w:r>
        <w:rPr>
          <w:rFonts w:hint="eastAsia" w:ascii="仿宋" w:hAnsi="仿宋" w:eastAsia="仿宋" w:cs="仿宋"/>
          <w:b/>
          <w:color w:val="auto"/>
          <w:kern w:val="0"/>
          <w:sz w:val="24"/>
          <w:highlight w:val="none"/>
          <w:lang w:val="en-US" w:eastAsia="zh-CN"/>
        </w:rPr>
        <w:t>3</w:t>
      </w:r>
      <w:r>
        <w:rPr>
          <w:rFonts w:hint="eastAsia" w:ascii="仿宋" w:hAnsi="仿宋" w:eastAsia="仿宋" w:cs="仿宋"/>
          <w:b/>
          <w:color w:val="auto"/>
          <w:kern w:val="0"/>
          <w:sz w:val="24"/>
          <w:highlight w:val="none"/>
          <w:lang w:val="zh-CN"/>
        </w:rPr>
        <w:t>%的扣除）</w:t>
      </w:r>
    </w:p>
    <w:p w14:paraId="6751561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AC4845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74A7E0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3CC036B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517604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09C34C7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532DC97">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7DDBBF8">
      <w:pP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A678F70">
      <w:pP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br w:type="page"/>
      </w:r>
    </w:p>
    <w:p w14:paraId="15282D4F">
      <w:pPr>
        <w:snapToGrid w:val="0"/>
        <w:spacing w:line="360" w:lineRule="auto"/>
        <w:rPr>
          <w:rFonts w:ascii="仿宋_GB2312" w:hAnsi="仿宋" w:eastAsia="仿宋_GB2312" w:cs="仿宋_GB2312"/>
          <w:b/>
          <w:color w:val="auto"/>
          <w:kern w:val="0"/>
          <w:sz w:val="32"/>
          <w:szCs w:val="32"/>
          <w:highlight w:val="none"/>
        </w:rPr>
      </w:pPr>
      <w:r>
        <w:rPr>
          <w:rFonts w:hint="eastAsia" w:ascii="仿宋" w:hAnsi="仿宋" w:eastAsia="仿宋" w:cs="Times New Roman"/>
          <w:b/>
          <w:color w:val="auto"/>
          <w:spacing w:val="6"/>
          <w:sz w:val="32"/>
          <w:szCs w:val="32"/>
          <w:highlight w:val="none"/>
          <w:lang w:eastAsia="zh-CN"/>
        </w:rPr>
        <w:t>附件</w:t>
      </w:r>
      <w:r>
        <w:rPr>
          <w:rFonts w:hint="eastAsia" w:ascii="仿宋" w:hAnsi="仿宋" w:eastAsia="仿宋" w:cs="Times New Roman"/>
          <w:b/>
          <w:color w:val="auto"/>
          <w:spacing w:val="6"/>
          <w:sz w:val="32"/>
          <w:szCs w:val="32"/>
          <w:highlight w:val="none"/>
          <w:lang w:val="en-US" w:eastAsia="zh-CN"/>
        </w:rPr>
        <w:t>7：</w:t>
      </w:r>
      <w:r>
        <w:rPr>
          <w:rFonts w:hint="eastAsia" w:ascii="仿宋_GB2312" w:hAnsi="仿宋" w:eastAsia="仿宋_GB2312" w:cs="仿宋_GB2312"/>
          <w:b/>
          <w:color w:val="auto"/>
          <w:kern w:val="0"/>
          <w:sz w:val="32"/>
          <w:szCs w:val="32"/>
          <w:highlight w:val="none"/>
        </w:rPr>
        <w:t>分包意向协议</w:t>
      </w:r>
    </w:p>
    <w:p w14:paraId="7F85C46B">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14:paraId="3D693C57">
      <w:pPr>
        <w:widowControl/>
        <w:spacing w:line="360" w:lineRule="auto"/>
        <w:ind w:firstLine="120" w:firstLineChars="50"/>
        <w:jc w:val="left"/>
        <w:rPr>
          <w:rFonts w:hint="eastAsia" w:ascii="仿宋_GB2312" w:hAnsi="仿宋" w:eastAsia="仿宋_GB2312" w:cs="仿宋_GB2312"/>
          <w:color w:val="auto"/>
          <w:sz w:val="24"/>
          <w:highlight w:val="none"/>
        </w:rPr>
      </w:pPr>
    </w:p>
    <w:p w14:paraId="005EA1A1">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14:paraId="7BD01F3C">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14:paraId="48BB17A1">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14:paraId="0A223487">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14:paraId="5CAFEE5A">
      <w:pPr>
        <w:pStyle w:val="5"/>
        <w:ind w:left="664" w:leftChars="316" w:firstLine="229" w:firstLineChars="95"/>
        <w:rPr>
          <w:color w:val="auto"/>
          <w:highlight w:val="none"/>
        </w:rPr>
      </w:pPr>
      <w:r>
        <w:rPr>
          <w:rFonts w:hint="eastAsia" w:cs="仿宋_GB2312"/>
          <w:color w:val="auto"/>
          <w:kern w:val="0"/>
          <w:sz w:val="24"/>
          <w:szCs w:val="24"/>
          <w:highlight w:val="none"/>
        </w:rPr>
        <w:t>……</w:t>
      </w:r>
    </w:p>
    <w:p w14:paraId="00CD2C50">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14:paraId="14CC4A43">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14:paraId="2AE40C59">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14:paraId="3B3BDFF6">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0AD2232D">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14:paraId="6FB3F45A">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644E90FA">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14:paraId="6367FD33">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74134F39">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14:paraId="2E51EA9E">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40AA4D70">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14:paraId="6A81B416">
      <w:pPr>
        <w:snapToGrid w:val="0"/>
        <w:spacing w:line="360" w:lineRule="auto"/>
        <w:ind w:left="5758" w:leftChars="342" w:hanging="5040" w:hangingChars="2100"/>
        <w:jc w:val="left"/>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投标人名称(电子签名)：</w:t>
      </w:r>
    </w:p>
    <w:p w14:paraId="529B4DAC">
      <w:pPr>
        <w:snapToGrid w:val="0"/>
        <w:spacing w:line="360" w:lineRule="auto"/>
        <w:ind w:firstLine="5880" w:firstLineChars="24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14:paraId="76BE1629">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34E9B769">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6F62B83A">
      <w:pPr>
        <w:pStyle w:val="2"/>
        <w:rPr>
          <w:color w:val="auto"/>
          <w:highlight w:val="none"/>
        </w:rPr>
      </w:pPr>
    </w:p>
    <w:p w14:paraId="688C9CA1">
      <w:pPr>
        <w:rPr>
          <w:color w:val="auto"/>
          <w:highlight w:val="none"/>
        </w:rPr>
      </w:pPr>
    </w:p>
    <w:sectPr>
      <w:pgSz w:w="11906" w:h="16838"/>
      <w:pgMar w:top="1161" w:right="1361" w:bottom="1361" w:left="136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FangSong_GB2312">
    <w:altName w:val="仿宋_GB2312"/>
    <w:panose1 w:val="02010609060101010101"/>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173EF">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7C2B9">
    <w:pPr>
      <w:pStyle w:val="11"/>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2E3135">
                          <w:pPr>
                            <w:pStyle w:val="1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DAFCI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DAFCI5AgAAcQQAAA4AAAAAAAAAAQAgAAAAHwEAAGRycy9lMm9Eb2Mu&#10;eG1sUEsFBgAAAAAGAAYAWQEAAMoFAAAAAA==&#10;">
              <v:fill on="f" focussize="0,0"/>
              <v:stroke on="f" weight="0.5pt"/>
              <v:imagedata o:title=""/>
              <o:lock v:ext="edit" aspectratio="f"/>
              <v:textbox inset="0mm,0mm,0mm,0mm" style="mso-fit-shape-to-text:t;">
                <w:txbxContent>
                  <w:p w14:paraId="402E3135">
                    <w:pPr>
                      <w:pStyle w:val="1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496D8">
    <w:pPr>
      <w:pStyle w:val="11"/>
      <w:framePr w:wrap="around" w:vAnchor="text" w:hAnchor="margin" w:xAlign="right" w:y="1"/>
      <w:rPr>
        <w:rStyle w:val="19"/>
      </w:rPr>
    </w:pPr>
    <w:r>
      <w:fldChar w:fldCharType="begin"/>
    </w:r>
    <w:r>
      <w:rPr>
        <w:rStyle w:val="19"/>
      </w:rPr>
      <w:instrText xml:space="preserve">PAGE  </w:instrText>
    </w:r>
    <w:r>
      <w:fldChar w:fldCharType="end"/>
    </w:r>
  </w:p>
  <w:p w14:paraId="0330207C">
    <w:pPr>
      <w:pStyle w:val="1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1DF0C">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D27D57">
                          <w:pPr>
                            <w:pStyle w:val="1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bookmarkStart w:id="448" w:name="_Toc164085800"/>
                          <w:bookmarkStart w:id="449" w:name="_Toc91899912"/>
                          <w:bookmarkStart w:id="450" w:name="_Toc36110187"/>
                          <w:bookmarkStart w:id="451" w:name="_Toc131845147"/>
                          <w:r>
                            <w:rPr>
                              <w:rFonts w:hint="eastAsia" w:ascii="仿宋_GB2312" w:eastAsia="仿宋_GB2312"/>
                              <w:kern w:val="0"/>
                              <w:szCs w:val="21"/>
                            </w:rPr>
                            <w:t xml:space="preserve"> 页</w:t>
                          </w:r>
                          <w:bookmarkEnd w:id="448"/>
                          <w:bookmarkEnd w:id="449"/>
                          <w:bookmarkEnd w:id="450"/>
                          <w:bookmarkEnd w:id="451"/>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m/Nk5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Im/Nk5AgAAcQQAAA4AAAAAAAAAAQAgAAAAHwEAAGRycy9lMm9Eb2Mu&#10;eG1sUEsFBgAAAAAGAAYAWQEAAMoFAAAAAA==&#10;">
              <v:fill on="f" focussize="0,0"/>
              <v:stroke on="f" weight="0.5pt"/>
              <v:imagedata o:title=""/>
              <o:lock v:ext="edit" aspectratio="f"/>
              <v:textbox inset="0mm,0mm,0mm,0mm" style="mso-fit-shape-to-text:t;">
                <w:txbxContent>
                  <w:p w14:paraId="6DD27D57">
                    <w:pPr>
                      <w:pStyle w:val="1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bookmarkStart w:id="448" w:name="_Toc164085800"/>
                    <w:bookmarkStart w:id="449" w:name="_Toc91899912"/>
                    <w:bookmarkStart w:id="450" w:name="_Toc36110187"/>
                    <w:bookmarkStart w:id="451" w:name="_Toc131845147"/>
                    <w:r>
                      <w:rPr>
                        <w:rFonts w:hint="eastAsia" w:ascii="仿宋_GB2312" w:eastAsia="仿宋_GB2312"/>
                        <w:kern w:val="0"/>
                        <w:szCs w:val="21"/>
                      </w:rPr>
                      <w:t xml:space="preserve"> 页</w:t>
                    </w:r>
                    <w:bookmarkEnd w:id="448"/>
                    <w:bookmarkEnd w:id="449"/>
                    <w:bookmarkEnd w:id="450"/>
                    <w:bookmarkEnd w:id="451"/>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6B71E">
    <w:pPr>
      <w:pStyle w:val="11"/>
      <w:framePr w:wrap="around" w:vAnchor="text" w:hAnchor="margin" w:xAlign="right" w:y="1"/>
      <w:rPr>
        <w:rStyle w:val="19"/>
      </w:rPr>
    </w:pPr>
    <w:r>
      <w:fldChar w:fldCharType="begin"/>
    </w:r>
    <w:r>
      <w:rPr>
        <w:rStyle w:val="19"/>
      </w:rPr>
      <w:instrText xml:space="preserve">PAGE  </w:instrText>
    </w:r>
    <w:r>
      <w:fldChar w:fldCharType="end"/>
    </w:r>
  </w:p>
  <w:p w14:paraId="3B6053A2">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213CB">
    <w:pPr>
      <w:pStyle w:val="11"/>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12492A">
                          <w:pPr>
                            <w:pStyle w:val="1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60sw4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rSzDjgCAABvBAAADgAAAAAAAAABACAAAAAfAQAAZHJzL2Uyb0RvYy54&#10;bWxQSwUGAAAAAAYABgBZAQAAyQUAAAAA&#10;">
              <v:fill on="f" focussize="0,0"/>
              <v:stroke on="f" weight="0.5pt"/>
              <v:imagedata o:title=""/>
              <o:lock v:ext="edit" aspectratio="f"/>
              <v:textbox inset="0mm,0mm,0mm,0mm" style="mso-fit-shape-to-text:t;">
                <w:txbxContent>
                  <w:p w14:paraId="2412492A">
                    <w:pPr>
                      <w:pStyle w:val="1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EC2">
    <w:pPr>
      <w:pStyle w:val="1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A2B723">
                          <w:pPr>
                            <w:pStyle w:val="1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DziUA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3l6N04OLB+BSx1iRZqGHiZS60qMV2l3b&#10;89yZ4gSaznRz4i3f1Chly3y4Zw6DgfKxOuEOn1IapDS9RUll3Nd/3cd49AteShoMWk419ooS+UGj&#10;jwAMg+EGYzcY+qBuDSZ3gpW0PJl44IIczNIZ9QX7tIo54GKaI1NOw2Dehm7YsY9crFYp6GBdva+6&#10;B5hCy8JWP1ge00SpvF0dAqRNikeBOlXQqXjAHKae9TsTB/3Pc4p6+p9Y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POJQDgCAABvBAAADgAAAAAAAAABACAAAAAfAQAAZHJzL2Uyb0RvYy54&#10;bWxQSwUGAAAAAAYABgBZAQAAyQUAAAAA&#10;">
              <v:fill on="f" focussize="0,0"/>
              <v:stroke on="f" weight="0.5pt"/>
              <v:imagedata o:title=""/>
              <o:lock v:ext="edit" aspectratio="f"/>
              <v:textbox inset="0mm,0mm,0mm,0mm" style="mso-fit-shape-to-text:t;">
                <w:txbxContent>
                  <w:p w14:paraId="6BA2B723">
                    <w:pPr>
                      <w:pStyle w:val="1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02063">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FB4B7">
    <w:pPr>
      <w:pStyle w:val="11"/>
      <w:framePr w:wrap="around" w:vAnchor="text" w:hAnchor="margin" w:xAlign="right" w:y="1"/>
      <w:rPr>
        <w:rStyle w:val="19"/>
      </w:rPr>
    </w:pPr>
    <w:r>
      <w:fldChar w:fldCharType="begin"/>
    </w:r>
    <w:r>
      <w:rPr>
        <w:rStyle w:val="19"/>
      </w:rPr>
      <w:instrText xml:space="preserve">PAGE  </w:instrText>
    </w:r>
    <w:r>
      <w:fldChar w:fldCharType="end"/>
    </w:r>
  </w:p>
  <w:p w14:paraId="20E7AAF2">
    <w:pPr>
      <w:pStyle w:val="1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81E3A">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2F259">
    <w:pPr>
      <w:pStyle w:val="1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7A6B6F">
                          <w:pPr>
                            <w:pStyle w:val="1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OuC84AgAAb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am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vI64LzgCAABvBAAADgAAAAAAAAABACAAAAAfAQAAZHJzL2Uyb0RvYy54&#10;bWxQSwUGAAAAAAYABgBZAQAAyQUAAAAA&#10;">
              <v:fill on="f" focussize="0,0"/>
              <v:stroke on="f" weight="0.5pt"/>
              <v:imagedata o:title=""/>
              <o:lock v:ext="edit" aspectratio="f"/>
              <v:textbox inset="0mm,0mm,0mm,0mm" style="mso-fit-shape-to-text:t;">
                <w:txbxContent>
                  <w:p w14:paraId="467A6B6F">
                    <w:pPr>
                      <w:pStyle w:val="1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DFE723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E9018">
    <w:pPr>
      <w:pStyle w:val="1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D2A718">
                          <w:pPr>
                            <w:pStyle w:val="1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sQKw4AgAAcA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kmxArDgCAABwBAAADgAAAAAAAAABACAAAAAfAQAAZHJzL2Uyb0RvYy54&#10;bWxQSwUGAAAAAAYABgBZAQAAyQUAAAAA&#10;">
              <v:fill on="f" focussize="0,0"/>
              <v:stroke on="f" weight="0.5pt"/>
              <v:imagedata o:title=""/>
              <o:lock v:ext="edit" aspectratio="f"/>
              <v:textbox inset="0mm,0mm,0mm,0mm" style="mso-fit-shape-to-text:t;">
                <w:txbxContent>
                  <w:p w14:paraId="6CD2A718">
                    <w:pPr>
                      <w:pStyle w:val="1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00C60F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4ECA8">
    <w:pPr>
      <w:pStyle w:val="12"/>
      <w:pBdr>
        <w:bottom w:val="single" w:color="auto" w:sz="6" w:space="4"/>
      </w:pBdr>
      <w:jc w:val="right"/>
    </w:pPr>
    <w:r>
      <w:t></w:t>
    </w:r>
    <w:r>
      <w:rPr>
        <w:rFonts w:hint="eastAsia"/>
      </w:rPr>
      <w:t xml:space="preserve">             </w:t>
    </w:r>
    <w:r>
      <w:t>政府采购公开招标文件</w:t>
    </w:r>
  </w:p>
  <w:p w14:paraId="161109F6">
    <w:pPr>
      <w:pStyle w:val="1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36D18">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66CC4">
    <w:pPr>
      <w:pStyle w:val="1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3B5A2">
    <w:pPr>
      <w:pStyle w:val="12"/>
      <w:pBdr>
        <w:bottom w:val="single" w:color="auto" w:sz="6" w:space="4"/>
      </w:pBdr>
      <w:jc w:val="right"/>
    </w:pPr>
    <w:r>
      <w:t></w:t>
    </w:r>
    <w:r>
      <w:rPr>
        <w:rFonts w:hint="eastAsia"/>
      </w:rPr>
      <w:t xml:space="preserve">             </w:t>
    </w:r>
    <w:r>
      <w:t>政府采购公开招标文件</w:t>
    </w:r>
  </w:p>
  <w:p w14:paraId="423CD1C0">
    <w:pPr>
      <w:pStyle w:val="13"/>
      <w:tabs>
        <w:tab w:val="center" w:pos="4535"/>
        <w:tab w:val="right" w:pos="9070"/>
      </w:tabs>
      <w:ind w:firstLine="180" w:firstLineChars="100"/>
      <w:jc w:val="both"/>
      <w:rPr>
        <w:rFonts w:ascii="仿宋_GB2312" w:eastAsia="仿宋_GB2312"/>
        <w:b w:val="0"/>
        <w:i/>
        <w:sz w:val="18"/>
        <w:u w:val="single"/>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D24C2">
    <w:pPr>
      <w:pStyle w:val="1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73297">
    <w:pPr>
      <w:pStyle w:val="12"/>
      <w:rPr>
        <w:rFonts w:ascii="仿宋_GB2312" w:eastAsia="仿宋_GB2312"/>
        <w:b/>
        <w:i/>
        <w:u w:val="single"/>
      </w:rPr>
    </w:pPr>
    <w:r>
      <w:t></w:t>
    </w:r>
    <w:r>
      <w:rPr>
        <w:rFonts w:hint="eastAsia"/>
      </w:rPr>
      <w:t xml:space="preserve">                                             </w:t>
    </w:r>
    <w:r>
      <w:t>政府采购公开招标文件</w:t>
    </w:r>
  </w:p>
  <w:p w14:paraId="704B618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68371">
    <w:pPr>
      <w:pStyle w:val="12"/>
    </w:pPr>
    <w:r>
      <w:t></w:t>
    </w:r>
    <w:r>
      <w:rPr>
        <w:rFonts w:hint="eastAsia"/>
      </w:rPr>
      <w:t xml:space="preserve">         </w:t>
    </w:r>
  </w:p>
  <w:p w14:paraId="5F8F23E3">
    <w:pPr>
      <w:pStyle w:val="12"/>
    </w:pPr>
    <w:r>
      <w:rPr>
        <w:rFonts w:hint="eastAsia"/>
      </w:rPr>
      <w:t xml:space="preserve">                                                         </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16BAC">
    <w:pPr>
      <w:pStyle w:val="12"/>
      <w:jc w:val="right"/>
      <w:rPr>
        <w:rFonts w:ascii="仿宋_GB2312" w:eastAsia="仿宋_GB2312"/>
        <w:b/>
        <w:i/>
        <w:iCs/>
        <w:u w:val="single"/>
      </w:rPr>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767E7">
    <w:pPr>
      <w:pStyle w:val="12"/>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18848"/>
    <w:multiLevelType w:val="singleLevel"/>
    <w:tmpl w:val="C9F18848"/>
    <w:lvl w:ilvl="0" w:tentative="0">
      <w:start w:val="1"/>
      <w:numFmt w:val="decimal"/>
      <w:suff w:val="nothing"/>
      <w:lvlText w:val="（%1）"/>
      <w:lvlJc w:val="left"/>
    </w:lvl>
  </w:abstractNum>
  <w:abstractNum w:abstractNumId="1">
    <w:nsid w:val="FD11A87F"/>
    <w:multiLevelType w:val="singleLevel"/>
    <w:tmpl w:val="FD11A87F"/>
    <w:lvl w:ilvl="0" w:tentative="0">
      <w:start w:val="4"/>
      <w:numFmt w:val="chineseCounting"/>
      <w:suff w:val="space"/>
      <w:lvlText w:val="第%1章"/>
      <w:lvlJc w:val="left"/>
      <w:rPr>
        <w:rFonts w:hint="eastAsia"/>
      </w:rPr>
    </w:lvl>
  </w:abstractNum>
  <w:abstractNum w:abstractNumId="2">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8814C9"/>
    <w:multiLevelType w:val="singleLevel"/>
    <w:tmpl w:val="4C8814C9"/>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01F5A"/>
    <w:rsid w:val="03237D85"/>
    <w:rsid w:val="04A40A52"/>
    <w:rsid w:val="04AD0346"/>
    <w:rsid w:val="06307A68"/>
    <w:rsid w:val="08275C22"/>
    <w:rsid w:val="08332819"/>
    <w:rsid w:val="086A5B0F"/>
    <w:rsid w:val="08BD6586"/>
    <w:rsid w:val="08CB0CA3"/>
    <w:rsid w:val="09C13E54"/>
    <w:rsid w:val="09FC30DE"/>
    <w:rsid w:val="0B316DB7"/>
    <w:rsid w:val="0EEC600E"/>
    <w:rsid w:val="10C3255D"/>
    <w:rsid w:val="11B11FA9"/>
    <w:rsid w:val="128123D2"/>
    <w:rsid w:val="12C10A21"/>
    <w:rsid w:val="13272F7A"/>
    <w:rsid w:val="134A6C68"/>
    <w:rsid w:val="13BA5B9C"/>
    <w:rsid w:val="13C95DDF"/>
    <w:rsid w:val="13D36C5E"/>
    <w:rsid w:val="152534E9"/>
    <w:rsid w:val="16210154"/>
    <w:rsid w:val="16995DF6"/>
    <w:rsid w:val="17602EFE"/>
    <w:rsid w:val="17BD3EAD"/>
    <w:rsid w:val="19722A75"/>
    <w:rsid w:val="1B50328A"/>
    <w:rsid w:val="1C1442B7"/>
    <w:rsid w:val="1C9B0535"/>
    <w:rsid w:val="1D4E37F9"/>
    <w:rsid w:val="1E087E4C"/>
    <w:rsid w:val="1EB15DEE"/>
    <w:rsid w:val="1F2760B0"/>
    <w:rsid w:val="201900EE"/>
    <w:rsid w:val="206E043A"/>
    <w:rsid w:val="21717D39"/>
    <w:rsid w:val="23C135B2"/>
    <w:rsid w:val="24F609FE"/>
    <w:rsid w:val="25787665"/>
    <w:rsid w:val="26797B39"/>
    <w:rsid w:val="274C2B57"/>
    <w:rsid w:val="27E40FE2"/>
    <w:rsid w:val="28E53263"/>
    <w:rsid w:val="2AD4533E"/>
    <w:rsid w:val="2BDD0222"/>
    <w:rsid w:val="2D7C1CBC"/>
    <w:rsid w:val="2E552447"/>
    <w:rsid w:val="2EBD433B"/>
    <w:rsid w:val="2FB43990"/>
    <w:rsid w:val="31523460"/>
    <w:rsid w:val="328A6C2A"/>
    <w:rsid w:val="33955886"/>
    <w:rsid w:val="344828F8"/>
    <w:rsid w:val="35C94B6D"/>
    <w:rsid w:val="363D46DF"/>
    <w:rsid w:val="36EA5EE9"/>
    <w:rsid w:val="37C329C2"/>
    <w:rsid w:val="38A807AA"/>
    <w:rsid w:val="38B16CBE"/>
    <w:rsid w:val="38B30C88"/>
    <w:rsid w:val="391F00CC"/>
    <w:rsid w:val="3B251BE5"/>
    <w:rsid w:val="3B255741"/>
    <w:rsid w:val="3B602C1D"/>
    <w:rsid w:val="3E80785E"/>
    <w:rsid w:val="3EE83100"/>
    <w:rsid w:val="3F732F1F"/>
    <w:rsid w:val="40112738"/>
    <w:rsid w:val="404B79F8"/>
    <w:rsid w:val="42F00D2B"/>
    <w:rsid w:val="45C02C36"/>
    <w:rsid w:val="47B75973"/>
    <w:rsid w:val="4B7047B7"/>
    <w:rsid w:val="4EAA4484"/>
    <w:rsid w:val="4EDD6607"/>
    <w:rsid w:val="4EF241A3"/>
    <w:rsid w:val="4F5D32A4"/>
    <w:rsid w:val="4F7A3E56"/>
    <w:rsid w:val="50406E4E"/>
    <w:rsid w:val="50603619"/>
    <w:rsid w:val="50AF18DD"/>
    <w:rsid w:val="5212481A"/>
    <w:rsid w:val="52CF44B9"/>
    <w:rsid w:val="5486504B"/>
    <w:rsid w:val="552A7B27"/>
    <w:rsid w:val="554A082F"/>
    <w:rsid w:val="555962BC"/>
    <w:rsid w:val="55BF09B4"/>
    <w:rsid w:val="56660C90"/>
    <w:rsid w:val="56CD0D0F"/>
    <w:rsid w:val="575136EE"/>
    <w:rsid w:val="582726A1"/>
    <w:rsid w:val="58FA7DB6"/>
    <w:rsid w:val="5C8E7193"/>
    <w:rsid w:val="5D443CF5"/>
    <w:rsid w:val="5DAE7599"/>
    <w:rsid w:val="5E437B0E"/>
    <w:rsid w:val="5FBE49A9"/>
    <w:rsid w:val="63F0428F"/>
    <w:rsid w:val="64F26F24"/>
    <w:rsid w:val="652E506F"/>
    <w:rsid w:val="65323CE2"/>
    <w:rsid w:val="656071F2"/>
    <w:rsid w:val="65613696"/>
    <w:rsid w:val="67A755AC"/>
    <w:rsid w:val="68906041"/>
    <w:rsid w:val="69B343B3"/>
    <w:rsid w:val="69DF2DDC"/>
    <w:rsid w:val="6BF15048"/>
    <w:rsid w:val="6C397D60"/>
    <w:rsid w:val="6EA91C0A"/>
    <w:rsid w:val="6F241291"/>
    <w:rsid w:val="6F8166E3"/>
    <w:rsid w:val="6FA56875"/>
    <w:rsid w:val="700510C2"/>
    <w:rsid w:val="700C06A3"/>
    <w:rsid w:val="7060454A"/>
    <w:rsid w:val="70D0347E"/>
    <w:rsid w:val="71656EB3"/>
    <w:rsid w:val="71E35433"/>
    <w:rsid w:val="737A5923"/>
    <w:rsid w:val="7479207F"/>
    <w:rsid w:val="768A40CF"/>
    <w:rsid w:val="77297D8C"/>
    <w:rsid w:val="777032C5"/>
    <w:rsid w:val="794762A8"/>
    <w:rsid w:val="79570BE0"/>
    <w:rsid w:val="7C7750F6"/>
    <w:rsid w:val="7DA55C93"/>
    <w:rsid w:val="7DC51E91"/>
    <w:rsid w:val="7F2552DD"/>
    <w:rsid w:val="7F45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line="360" w:lineRule="auto"/>
    </w:pPr>
    <w:rPr>
      <w:rFonts w:ascii="宋体" w:hAnsi="Arial" w:cs="Arial"/>
      <w:snapToGrid w:val="0"/>
      <w:sz w:val="24"/>
      <w:szCs w:val="21"/>
      <w:lang w:val="zh-CN"/>
    </w:rPr>
  </w:style>
  <w:style w:type="paragraph" w:styleId="3">
    <w:name w:val="toc 5"/>
    <w:basedOn w:val="1"/>
    <w:next w:val="1"/>
    <w:qFormat/>
    <w:uiPriority w:val="0"/>
    <w:pPr>
      <w:ind w:left="1680" w:leftChars="800"/>
    </w:pPr>
  </w:style>
  <w:style w:type="paragraph" w:styleId="6">
    <w:name w:val="Normal Indent"/>
    <w:basedOn w:val="1"/>
    <w:next w:val="7"/>
    <w:qFormat/>
    <w:uiPriority w:val="0"/>
    <w:pPr>
      <w:widowControl/>
      <w:snapToGrid w:val="0"/>
      <w:spacing w:line="480" w:lineRule="exact"/>
      <w:ind w:firstLine="567"/>
    </w:pPr>
    <w:rPr>
      <w:rFonts w:ascii="宋体"/>
      <w:snapToGrid w:val="0"/>
      <w:color w:val="000000"/>
      <w:kern w:val="28"/>
      <w:sz w:val="28"/>
      <w:szCs w:val="20"/>
    </w:rPr>
  </w:style>
  <w:style w:type="paragraph" w:styleId="7">
    <w:name w:val="toc 4"/>
    <w:basedOn w:val="1"/>
    <w:next w:val="1"/>
    <w:qFormat/>
    <w:uiPriority w:val="0"/>
    <w:pPr>
      <w:ind w:left="1260" w:leftChars="600"/>
    </w:pPr>
  </w:style>
  <w:style w:type="paragraph" w:styleId="8">
    <w:name w:val="annotation text"/>
    <w:basedOn w:val="1"/>
    <w:qFormat/>
    <w:uiPriority w:val="99"/>
    <w:pPr>
      <w:jc w:val="left"/>
    </w:pPr>
  </w:style>
  <w:style w:type="paragraph" w:styleId="9">
    <w:name w:val="Body Text Indent"/>
    <w:basedOn w:val="1"/>
    <w:next w:val="1"/>
    <w:qFormat/>
    <w:uiPriority w:val="0"/>
    <w:pPr>
      <w:spacing w:line="480" w:lineRule="exact"/>
      <w:ind w:firstLine="480" w:firstLineChars="200"/>
    </w:pPr>
    <w:rPr>
      <w:rFonts w:ascii="宋体" w:hAnsi="宋体"/>
      <w:sz w:val="24"/>
    </w:rPr>
  </w:style>
  <w:style w:type="paragraph" w:styleId="10">
    <w:name w:val="Plain Text"/>
    <w:basedOn w:val="1"/>
    <w:next w:val="1"/>
    <w:qFormat/>
    <w:uiPriority w:val="0"/>
    <w:rPr>
      <w:rFonts w:ascii="宋体" w:hAnsi="Courier New" w:cs="Arial"/>
      <w:snapToGrid w:val="0"/>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14">
    <w:name w:val="Body Text First Indent"/>
    <w:basedOn w:val="2"/>
    <w:next w:val="1"/>
    <w:qFormat/>
    <w:uiPriority w:val="0"/>
    <w:pPr>
      <w:ind w:firstLine="420"/>
    </w:pPr>
    <w:rPr>
      <w:rFonts w:hAnsi="Calibri" w:cs="Times New Roman"/>
      <w:snapToGrid/>
      <w:szCs w:val="20"/>
    </w:rPr>
  </w:style>
  <w:style w:type="paragraph" w:styleId="15">
    <w:name w:val="Body Text First Indent 2"/>
    <w:basedOn w:val="9"/>
    <w:next w:val="1"/>
    <w:qFormat/>
    <w:uiPriority w:val="0"/>
    <w:pPr>
      <w:adjustRightInd/>
      <w:spacing w:after="120" w:line="240" w:lineRule="auto"/>
      <w:ind w:left="420" w:leftChars="200" w:firstLine="210"/>
    </w:pPr>
    <w:rPr>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rPr>
      <w:rFonts w:ascii="Arial" w:hAnsi="Arial" w:eastAsia="黑体" w:cs="Arial"/>
      <w:snapToGrid w:val="0"/>
      <w:kern w:val="0"/>
      <w:szCs w:val="21"/>
    </w:rPr>
  </w:style>
  <w:style w:type="character" w:styleId="20">
    <w:name w:val="Hyperlink"/>
    <w:qFormat/>
    <w:uiPriority w:val="99"/>
    <w:rPr>
      <w:rFonts w:ascii="Arial" w:hAnsi="Arial" w:eastAsia="黑体" w:cs="Arial"/>
      <w:snapToGrid w:val="0"/>
      <w:color w:val="000000"/>
      <w:kern w:val="0"/>
      <w:sz w:val="18"/>
      <w:szCs w:val="18"/>
      <w:u w:val="none"/>
    </w:rPr>
  </w:style>
  <w:style w:type="paragraph" w:styleId="21">
    <w:name w:val="List Paragraph"/>
    <w:basedOn w:val="1"/>
    <w:qFormat/>
    <w:uiPriority w:val="34"/>
    <w:pPr>
      <w:spacing w:line="360" w:lineRule="auto"/>
      <w:ind w:firstLine="200" w:firstLineChars="200"/>
    </w:pPr>
    <w:rPr>
      <w:rFonts w:eastAsia="楷体_GB2312" w:cs="Lucida Sans"/>
      <w:sz w:val="24"/>
    </w:rPr>
  </w:style>
  <w:style w:type="paragraph" w:customStyle="1" w:styleId="22">
    <w:name w:val="正文2"/>
    <w:basedOn w:val="1"/>
    <w:qFormat/>
    <w:uiPriority w:val="0"/>
    <w:pPr>
      <w:spacing w:before="156" w:line="360" w:lineRule="auto"/>
      <w:ind w:firstLine="510" w:firstLineChars="200"/>
    </w:pPr>
    <w:rPr>
      <w:sz w:val="24"/>
      <w:szCs w:val="20"/>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5">
    <w:name w:val="_Style 3"/>
    <w:basedOn w:val="1"/>
    <w:qFormat/>
    <w:uiPriority w:val="0"/>
    <w:pPr>
      <w:adjustRightInd/>
      <w:ind w:firstLine="420" w:firstLineChars="200"/>
    </w:pPr>
    <w:rPr>
      <w:rFonts w:eastAsia="仿宋_GB2312"/>
      <w:sz w:val="28"/>
    </w:rPr>
  </w:style>
  <w:style w:type="paragraph" w:customStyle="1" w:styleId="26">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7">
    <w:name w:val="索引 11"/>
    <w:basedOn w:val="1"/>
    <w:next w:val="1"/>
    <w:qFormat/>
    <w:uiPriority w:val="99"/>
    <w:pPr>
      <w:adjustRightInd/>
      <w:spacing w:line="360" w:lineRule="auto"/>
    </w:pPr>
    <w:rPr>
      <w:rFonts w:ascii="仿宋_GB2312" w:eastAsia="仿宋_GB2312"/>
      <w:sz w:val="24"/>
      <w:szCs w:val="20"/>
    </w:rPr>
  </w:style>
  <w:style w:type="paragraph" w:customStyle="1" w:styleId="28">
    <w:name w:val="普通(网站)1"/>
    <w:basedOn w:val="1"/>
    <w:qFormat/>
    <w:uiPriority w:val="0"/>
    <w:pPr>
      <w:widowControl/>
      <w:spacing w:before="100" w:beforeAutospacing="1" w:after="100" w:afterAutospacing="1"/>
      <w:jc w:val="left"/>
    </w:pPr>
    <w:rPr>
      <w:rFonts w:ascii="宋体" w:hAnsi="宋体" w:eastAsia="仿宋" w:cs="宋体"/>
      <w:kern w:val="0"/>
      <w:sz w:val="24"/>
    </w:rPr>
  </w:style>
  <w:style w:type="paragraph" w:customStyle="1" w:styleId="29">
    <w:name w:val="table of authorities1"/>
    <w:basedOn w:val="1"/>
    <w:next w:val="1"/>
    <w:qFormat/>
    <w:uiPriority w:val="0"/>
    <w:pPr>
      <w:ind w:left="420" w:leftChars="200"/>
    </w:pPr>
    <w:rPr>
      <w:sz w:val="24"/>
      <w:szCs w:val="22"/>
    </w:rPr>
  </w:style>
  <w:style w:type="paragraph" w:customStyle="1" w:styleId="30">
    <w:name w:val="纯文本_0_0"/>
    <w:basedOn w:val="31"/>
    <w:qFormat/>
    <w:uiPriority w:val="0"/>
    <w:rPr>
      <w:rFonts w:ascii="宋体" w:hAnsi="Courier New"/>
      <w:szCs w:val="21"/>
    </w:rPr>
  </w:style>
  <w:style w:type="paragraph" w:customStyle="1" w:styleId="3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缩进2格"/>
    <w:basedOn w:val="1"/>
    <w:qFormat/>
    <w:uiPriority w:val="0"/>
    <w:pPr>
      <w:adjustRightInd/>
      <w:spacing w:line="600" w:lineRule="exact"/>
      <w:ind w:firstLine="639" w:firstLineChars="206"/>
    </w:pPr>
    <w:rPr>
      <w:rFonts w:ascii="FangSong_GB2312" w:hAnsi="宋体" w:eastAsia="FangSong_GB2312"/>
      <w:sz w:val="31"/>
      <w:szCs w:val="28"/>
    </w:rPr>
  </w:style>
  <w:style w:type="paragraph" w:customStyle="1" w:styleId="3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457</Words>
  <Characters>610</Characters>
  <Lines>0</Lines>
  <Paragraphs>0</Paragraphs>
  <TotalTime>0</TotalTime>
  <ScaleCrop>false</ScaleCrop>
  <LinksUpToDate>false</LinksUpToDate>
  <CharactersWithSpaces>709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2025-05-26T06:47:00Z</dcterms:created>
  <dc:creator>Administrator</dc:creator>
  <cp:lastModifiedBy>浮生若梦ヾ</cp:lastModifiedBy>
  <dcterms:modified xsi:type="dcterms:W3CDTF">2025-06-27T07:00:24Z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eyJoZGlkIjoiNzllOGMyMGFjMDYyMzhmNDJjZTFmMWYwOGZhOWMyOWUiLCJ1c2VySWQiOiI4Mzc5NDc2MzcifQ==</vt:lpwstr>
  </property>
  <property fmtid="{D5CDD505-2E9C-101B-9397-08002B2CF9AE}" pid="4" name="ICV">
    <vt:lpwstr>FCB837A55C4C425FB9E99DFF6D5F7A03_13</vt:lpwstr>
  </property>
</Properties>
</file>