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34FF4">
      <w:pPr>
        <w:rPr>
          <w:rFonts w:cs="Calibri"/>
          <w:b/>
          <w:color w:val="000000"/>
          <w:szCs w:val="21"/>
        </w:rPr>
      </w:pPr>
    </w:p>
    <w:p w14:paraId="69326390">
      <w:pPr>
        <w:rPr>
          <w:rFonts w:cs="Calibri"/>
          <w:b/>
          <w:color w:val="000000"/>
          <w:szCs w:val="21"/>
        </w:rPr>
      </w:pPr>
    </w:p>
    <w:p w14:paraId="4093AA83">
      <w:pPr>
        <w:rPr>
          <w:rFonts w:cs="Calibri"/>
          <w:b/>
          <w:color w:val="000000"/>
          <w:szCs w:val="21"/>
        </w:rPr>
      </w:pPr>
    </w:p>
    <w:p w14:paraId="15738389">
      <w:pPr>
        <w:rPr>
          <w:rFonts w:cs="Calibri"/>
          <w:b/>
          <w:color w:val="000000"/>
          <w:szCs w:val="21"/>
        </w:rPr>
      </w:pPr>
    </w:p>
    <w:p w14:paraId="6A7C16C1">
      <w:pPr>
        <w:jc w:val="center"/>
        <w:rPr>
          <w:rFonts w:cs="Calibri"/>
          <w:b/>
          <w:color w:val="000000"/>
          <w:sz w:val="36"/>
          <w:szCs w:val="36"/>
        </w:rPr>
      </w:pPr>
      <w:r>
        <w:rPr>
          <w:rFonts w:hint="eastAsia" w:cs="Calibri"/>
          <w:b/>
          <w:color w:val="000000"/>
          <w:sz w:val="36"/>
          <w:szCs w:val="36"/>
          <w:lang w:eastAsia="zh-CN"/>
        </w:rPr>
        <w:t>浙江省残疾人就业与维权服务中心</w:t>
      </w:r>
      <w:r>
        <w:rPr>
          <w:rFonts w:cs="Calibri"/>
          <w:b/>
          <w:color w:val="000000"/>
          <w:sz w:val="36"/>
          <w:szCs w:val="36"/>
        </w:rPr>
        <w:t>政府采购</w:t>
      </w:r>
    </w:p>
    <w:p w14:paraId="66D14B2C">
      <w:pPr>
        <w:jc w:val="center"/>
        <w:rPr>
          <w:rFonts w:hint="eastAsia" w:eastAsia="宋体" w:cs="Calibri"/>
          <w:b/>
          <w:color w:val="000000"/>
          <w:sz w:val="36"/>
          <w:szCs w:val="36"/>
          <w:lang w:eastAsia="zh-CN"/>
        </w:rPr>
      </w:pPr>
      <w:r>
        <w:rPr>
          <w:rFonts w:hint="eastAsia" w:cs="Calibri"/>
          <w:b/>
          <w:color w:val="000000"/>
          <w:sz w:val="36"/>
          <w:szCs w:val="36"/>
          <w:lang w:eastAsia="zh-CN"/>
        </w:rPr>
        <w:t>浙江省残疾人就业状况和环境调查项目</w:t>
      </w:r>
    </w:p>
    <w:p w14:paraId="5D0998BA">
      <w:pPr>
        <w:rPr>
          <w:rFonts w:cs="Calibri"/>
          <w:b/>
          <w:color w:val="000000"/>
          <w:szCs w:val="21"/>
          <w:u w:val="single"/>
        </w:rPr>
      </w:pPr>
    </w:p>
    <w:p w14:paraId="058C2F34">
      <w:pPr>
        <w:rPr>
          <w:rFonts w:cs="Calibri"/>
          <w:b/>
          <w:color w:val="000000"/>
          <w:szCs w:val="21"/>
          <w:u w:val="single"/>
        </w:rPr>
      </w:pPr>
    </w:p>
    <w:p w14:paraId="55BC74AB">
      <w:pPr>
        <w:jc w:val="center"/>
        <w:rPr>
          <w:rFonts w:cs="Calibri"/>
          <w:b/>
          <w:color w:val="000000"/>
          <w:sz w:val="100"/>
          <w:szCs w:val="100"/>
        </w:rPr>
      </w:pPr>
      <w:r>
        <w:rPr>
          <w:rFonts w:cs="Calibri"/>
          <w:b/>
          <w:color w:val="000000"/>
          <w:sz w:val="100"/>
          <w:szCs w:val="100"/>
        </w:rPr>
        <w:t>采购文件</w:t>
      </w:r>
    </w:p>
    <w:p w14:paraId="2270A287">
      <w:pPr>
        <w:rPr>
          <w:rFonts w:cs="Calibri"/>
          <w:b/>
          <w:color w:val="000000"/>
          <w:szCs w:val="21"/>
        </w:rPr>
      </w:pPr>
    </w:p>
    <w:p w14:paraId="34B0DE01">
      <w:pPr>
        <w:rPr>
          <w:rFonts w:cs="Calibri"/>
          <w:b/>
          <w:color w:val="000000"/>
          <w:szCs w:val="21"/>
        </w:rPr>
      </w:pPr>
    </w:p>
    <w:p w14:paraId="278B0D3D">
      <w:pPr>
        <w:jc w:val="center"/>
        <w:rPr>
          <w:rFonts w:cs="Calibri"/>
          <w:b/>
          <w:color w:val="000000"/>
          <w:sz w:val="36"/>
        </w:rPr>
      </w:pPr>
      <w:r>
        <w:rPr>
          <w:rFonts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021487B">
      <w:pPr>
        <w:rPr>
          <w:rFonts w:cs="Calibri"/>
          <w:b/>
          <w:color w:val="000000"/>
          <w:szCs w:val="21"/>
        </w:rPr>
      </w:pPr>
    </w:p>
    <w:p w14:paraId="5D103393">
      <w:pPr>
        <w:rPr>
          <w:rFonts w:cs="Calibri"/>
          <w:b/>
          <w:color w:val="000000"/>
          <w:szCs w:val="21"/>
        </w:rPr>
      </w:pPr>
    </w:p>
    <w:p w14:paraId="1179DB2F">
      <w:pPr>
        <w:ind w:firstLine="1494" w:firstLineChars="496"/>
        <w:rPr>
          <w:rFonts w:cs="Calibri"/>
          <w:b/>
          <w:color w:val="000000"/>
          <w:sz w:val="30"/>
          <w:szCs w:val="30"/>
        </w:rPr>
      </w:pPr>
      <w:r>
        <w:rPr>
          <w:rFonts w:cs="Calibri"/>
          <w:b/>
          <w:color w:val="000000"/>
          <w:sz w:val="30"/>
          <w:szCs w:val="30"/>
        </w:rPr>
        <w:t>采购方式：竞争性磋商</w:t>
      </w:r>
    </w:p>
    <w:p w14:paraId="18D0BA21">
      <w:pPr>
        <w:ind w:firstLine="1494" w:firstLineChars="496"/>
        <w:rPr>
          <w:rFonts w:hint="eastAsia" w:eastAsia="宋体" w:cs="Calibri"/>
          <w:b/>
          <w:color w:val="000000"/>
          <w:sz w:val="30"/>
          <w:szCs w:val="30"/>
          <w:lang w:eastAsia="zh-CN"/>
        </w:rPr>
      </w:pPr>
      <w:r>
        <w:rPr>
          <w:rFonts w:cs="Calibri"/>
          <w:b/>
          <w:color w:val="000000"/>
          <w:sz w:val="30"/>
          <w:szCs w:val="30"/>
        </w:rPr>
        <w:t>项目编号：</w:t>
      </w:r>
      <w:r>
        <w:rPr>
          <w:rFonts w:hint="eastAsia" w:cs="Calibri"/>
          <w:b/>
          <w:color w:val="000000"/>
          <w:sz w:val="30"/>
          <w:szCs w:val="30"/>
          <w:lang w:eastAsia="zh-CN"/>
        </w:rPr>
        <w:t>CTZB-2025060399</w:t>
      </w:r>
    </w:p>
    <w:p w14:paraId="11385EA9">
      <w:pPr>
        <w:rPr>
          <w:rFonts w:cs="Calibri"/>
          <w:b/>
          <w:color w:val="000000"/>
          <w:szCs w:val="21"/>
        </w:rPr>
      </w:pPr>
    </w:p>
    <w:p w14:paraId="759E8896">
      <w:pPr>
        <w:rPr>
          <w:rFonts w:cs="Calibri"/>
          <w:b/>
          <w:color w:val="000000"/>
          <w:szCs w:val="21"/>
        </w:rPr>
      </w:pPr>
    </w:p>
    <w:p w14:paraId="3D23C9D2">
      <w:pPr>
        <w:rPr>
          <w:rFonts w:cs="Calibri"/>
          <w:b/>
          <w:color w:val="000000"/>
          <w:szCs w:val="21"/>
        </w:rPr>
      </w:pPr>
    </w:p>
    <w:p w14:paraId="4167FE97">
      <w:pPr>
        <w:rPr>
          <w:rFonts w:cs="Calibri"/>
          <w:b/>
          <w:color w:val="000000"/>
          <w:szCs w:val="21"/>
        </w:rPr>
      </w:pPr>
    </w:p>
    <w:p w14:paraId="7755BEE0">
      <w:pPr>
        <w:ind w:firstLine="1355" w:firstLineChars="450"/>
        <w:rPr>
          <w:rFonts w:cs="Calibri"/>
          <w:b/>
          <w:color w:val="000000"/>
          <w:sz w:val="30"/>
          <w:szCs w:val="30"/>
        </w:rPr>
      </w:pPr>
      <w:r>
        <w:rPr>
          <w:rFonts w:cs="Calibri"/>
          <w:b/>
          <w:color w:val="000000"/>
          <w:sz w:val="30"/>
          <w:szCs w:val="30"/>
        </w:rPr>
        <w:t>采购人：</w:t>
      </w:r>
      <w:r>
        <w:rPr>
          <w:rFonts w:hint="eastAsia" w:cs="Calibri"/>
          <w:b/>
          <w:color w:val="000000"/>
          <w:sz w:val="30"/>
          <w:szCs w:val="30"/>
          <w:u w:val="single"/>
          <w:lang w:eastAsia="zh-CN"/>
        </w:rPr>
        <w:t>浙江省残疾人就业与维权服务中心</w:t>
      </w:r>
      <w:r>
        <w:rPr>
          <w:rFonts w:cs="Calibri"/>
          <w:b/>
          <w:color w:val="000000"/>
          <w:sz w:val="30"/>
          <w:szCs w:val="30"/>
        </w:rPr>
        <w:t>（盖章）</w:t>
      </w:r>
    </w:p>
    <w:p w14:paraId="4F17A7AA">
      <w:pPr>
        <w:ind w:firstLine="1355" w:firstLineChars="450"/>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39E9BC6B">
      <w:pPr>
        <w:jc w:val="center"/>
        <w:rPr>
          <w:rFonts w:cs="Calibri"/>
          <w:b/>
          <w:color w:val="000000"/>
          <w:sz w:val="30"/>
          <w:szCs w:val="30"/>
        </w:rPr>
      </w:pPr>
    </w:p>
    <w:p w14:paraId="6471B7A5">
      <w:pPr>
        <w:jc w:val="center"/>
        <w:rPr>
          <w:rFonts w:cs="Calibri"/>
          <w:b/>
          <w:color w:val="000000"/>
          <w:sz w:val="30"/>
          <w:szCs w:val="30"/>
        </w:rPr>
      </w:pPr>
      <w:r>
        <w:rPr>
          <w:rFonts w:hint="eastAsia" w:cs="Calibri"/>
          <w:b/>
          <w:color w:val="000000"/>
          <w:sz w:val="30"/>
          <w:szCs w:val="30"/>
          <w:lang w:eastAsia="zh-CN"/>
        </w:rPr>
        <w:t>二〇二五</w:t>
      </w:r>
      <w:r>
        <w:rPr>
          <w:rFonts w:cs="Calibri"/>
          <w:b/>
          <w:color w:val="000000"/>
          <w:sz w:val="30"/>
          <w:szCs w:val="30"/>
        </w:rPr>
        <w:t>年</w:t>
      </w:r>
      <w:r>
        <w:rPr>
          <w:rFonts w:hint="eastAsia" w:cs="Calibri"/>
          <w:b/>
          <w:color w:val="000000"/>
          <w:sz w:val="30"/>
          <w:szCs w:val="30"/>
          <w:lang w:eastAsia="zh-CN"/>
        </w:rPr>
        <w:t>七</w:t>
      </w:r>
      <w:r>
        <w:rPr>
          <w:rFonts w:cs="Calibri"/>
          <w:b/>
          <w:color w:val="000000"/>
          <w:sz w:val="30"/>
          <w:szCs w:val="30"/>
        </w:rPr>
        <w:t>月</w:t>
      </w:r>
    </w:p>
    <w:p w14:paraId="1B5E3512">
      <w:pPr>
        <w:pStyle w:val="5"/>
        <w:rPr>
          <w:rFonts w:cs="Calibri"/>
        </w:rPr>
      </w:pPr>
      <w:r>
        <w:rPr>
          <w:rFonts w:cs="Calibri"/>
        </w:rPr>
        <w:br w:type="page"/>
      </w:r>
      <w:bookmarkStart w:id="0" w:name="_Toc23506"/>
      <w:bookmarkStart w:id="1" w:name="_Toc206"/>
      <w:r>
        <w:rPr>
          <w:rFonts w:cs="Calibri"/>
        </w:rPr>
        <w:t>目录</w:t>
      </w:r>
      <w:bookmarkEnd w:id="0"/>
      <w:bookmarkEnd w:id="1"/>
    </w:p>
    <w:p w14:paraId="4362BD83">
      <w:pPr>
        <w:pStyle w:val="23"/>
        <w:tabs>
          <w:tab w:val="right" w:leader="dot" w:pos="9186"/>
          <w:tab w:val="clear" w:pos="9403"/>
        </w:tabs>
      </w:pPr>
      <w:bookmarkStart w:id="146" w:name="_GoBack"/>
      <w:bookmarkEnd w:id="146"/>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r>
        <w:rPr>
          <w:rFonts w:cs="Calibri"/>
          <w:bCs w:val="0"/>
          <w:caps w:val="0"/>
          <w:color w:val="000000"/>
          <w:kern w:val="0"/>
          <w:szCs w:val="21"/>
        </w:rPr>
        <w:fldChar w:fldCharType="begin"/>
      </w:r>
      <w:r>
        <w:rPr>
          <w:rFonts w:cs="Calibri"/>
          <w:bCs w:val="0"/>
          <w:caps w:val="0"/>
          <w:kern w:val="0"/>
          <w:szCs w:val="21"/>
        </w:rPr>
        <w:instrText xml:space="preserve"> HYPERLINK \l _Toc206 </w:instrText>
      </w:r>
      <w:r>
        <w:rPr>
          <w:rFonts w:cs="Calibri"/>
          <w:bCs w:val="0"/>
          <w:caps w:val="0"/>
          <w:kern w:val="0"/>
          <w:szCs w:val="21"/>
        </w:rPr>
        <w:fldChar w:fldCharType="separate"/>
      </w:r>
      <w:r>
        <w:rPr>
          <w:rFonts w:cs="Calibri"/>
        </w:rPr>
        <w:t>目录</w:t>
      </w:r>
      <w:r>
        <w:tab/>
      </w:r>
      <w:r>
        <w:fldChar w:fldCharType="begin"/>
      </w:r>
      <w:r>
        <w:instrText xml:space="preserve"> PAGEREF _Toc206 \h </w:instrText>
      </w:r>
      <w:r>
        <w:fldChar w:fldCharType="separate"/>
      </w:r>
      <w:r>
        <w:t>2</w:t>
      </w:r>
      <w:r>
        <w:fldChar w:fldCharType="end"/>
      </w:r>
      <w:r>
        <w:rPr>
          <w:rFonts w:cs="Calibri"/>
          <w:bCs w:val="0"/>
          <w:caps w:val="0"/>
          <w:color w:val="000000"/>
          <w:kern w:val="0"/>
          <w:szCs w:val="21"/>
        </w:rPr>
        <w:fldChar w:fldCharType="end"/>
      </w:r>
    </w:p>
    <w:p w14:paraId="7F591553">
      <w:pPr>
        <w:pStyle w:val="23"/>
        <w:tabs>
          <w:tab w:val="right" w:leader="dot" w:pos="9186"/>
          <w:tab w:val="clear" w:pos="9403"/>
        </w:tabs>
      </w:pPr>
      <w:r>
        <w:rPr>
          <w:rFonts w:cs="Calibri"/>
          <w:color w:val="000000"/>
          <w:kern w:val="0"/>
        </w:rPr>
        <w:fldChar w:fldCharType="begin"/>
      </w:r>
      <w:r>
        <w:rPr>
          <w:rFonts w:cs="Calibri"/>
          <w:kern w:val="0"/>
        </w:rPr>
        <w:instrText xml:space="preserve"> HYPERLINK \l _Toc30478 </w:instrText>
      </w:r>
      <w:r>
        <w:rPr>
          <w:rFonts w:cs="Calibri"/>
          <w:kern w:val="0"/>
        </w:rPr>
        <w:fldChar w:fldCharType="separate"/>
      </w:r>
      <w:r>
        <w:rPr>
          <w:rFonts w:cs="Calibri"/>
        </w:rPr>
        <w:t>第一章  竞争性磋商采购公告</w:t>
      </w:r>
      <w:r>
        <w:tab/>
      </w:r>
      <w:r>
        <w:fldChar w:fldCharType="begin"/>
      </w:r>
      <w:r>
        <w:instrText xml:space="preserve"> PAGEREF _Toc30478 \h </w:instrText>
      </w:r>
      <w:r>
        <w:fldChar w:fldCharType="separate"/>
      </w:r>
      <w:r>
        <w:t>3</w:t>
      </w:r>
      <w:r>
        <w:fldChar w:fldCharType="end"/>
      </w:r>
      <w:r>
        <w:rPr>
          <w:rFonts w:cs="Calibri"/>
          <w:color w:val="000000"/>
          <w:kern w:val="0"/>
        </w:rPr>
        <w:fldChar w:fldCharType="end"/>
      </w:r>
    </w:p>
    <w:p w14:paraId="44F9B0A1">
      <w:pPr>
        <w:pStyle w:val="23"/>
        <w:tabs>
          <w:tab w:val="right" w:leader="dot" w:pos="9186"/>
          <w:tab w:val="clear" w:pos="9403"/>
        </w:tabs>
      </w:pPr>
      <w:r>
        <w:rPr>
          <w:rFonts w:cs="Calibri"/>
          <w:color w:val="000000"/>
          <w:kern w:val="0"/>
        </w:rPr>
        <w:fldChar w:fldCharType="begin"/>
      </w:r>
      <w:r>
        <w:rPr>
          <w:rFonts w:cs="Calibri"/>
          <w:kern w:val="0"/>
        </w:rPr>
        <w:instrText xml:space="preserve"> HYPERLINK \l _Toc32277 </w:instrText>
      </w:r>
      <w:r>
        <w:rPr>
          <w:rFonts w:cs="Calibri"/>
          <w:kern w:val="0"/>
        </w:rPr>
        <w:fldChar w:fldCharType="separate"/>
      </w:r>
      <w:r>
        <w:rPr>
          <w:rFonts w:cs="Calibri"/>
        </w:rPr>
        <w:t>第二章  采购项目总体要求</w:t>
      </w:r>
      <w:r>
        <w:tab/>
      </w:r>
      <w:r>
        <w:fldChar w:fldCharType="begin"/>
      </w:r>
      <w:r>
        <w:instrText xml:space="preserve"> PAGEREF _Toc32277 \h </w:instrText>
      </w:r>
      <w:r>
        <w:fldChar w:fldCharType="separate"/>
      </w:r>
      <w:r>
        <w:t>6</w:t>
      </w:r>
      <w:r>
        <w:fldChar w:fldCharType="end"/>
      </w:r>
      <w:r>
        <w:rPr>
          <w:rFonts w:cs="Calibri"/>
          <w:color w:val="000000"/>
          <w:kern w:val="0"/>
        </w:rPr>
        <w:fldChar w:fldCharType="end"/>
      </w:r>
    </w:p>
    <w:p w14:paraId="3440BAD7">
      <w:pPr>
        <w:pStyle w:val="23"/>
        <w:tabs>
          <w:tab w:val="right" w:leader="dot" w:pos="9186"/>
          <w:tab w:val="clear" w:pos="9403"/>
        </w:tabs>
      </w:pPr>
      <w:r>
        <w:rPr>
          <w:rFonts w:cs="Calibri"/>
          <w:color w:val="000000"/>
          <w:kern w:val="0"/>
        </w:rPr>
        <w:fldChar w:fldCharType="begin"/>
      </w:r>
      <w:r>
        <w:rPr>
          <w:rFonts w:cs="Calibri"/>
          <w:kern w:val="0"/>
        </w:rPr>
        <w:instrText xml:space="preserve"> HYPERLINK \l _Toc21340 </w:instrText>
      </w:r>
      <w:r>
        <w:rPr>
          <w:rFonts w:cs="Calibri"/>
          <w:kern w:val="0"/>
        </w:rPr>
        <w:fldChar w:fldCharType="separate"/>
      </w:r>
      <w:r>
        <w:rPr>
          <w:rFonts w:cs="Calibri"/>
          <w:szCs w:val="30"/>
        </w:rPr>
        <w:t>第三章  采购需求</w:t>
      </w:r>
      <w:r>
        <w:tab/>
      </w:r>
      <w:r>
        <w:fldChar w:fldCharType="begin"/>
      </w:r>
      <w:r>
        <w:instrText xml:space="preserve"> PAGEREF _Toc21340 \h </w:instrText>
      </w:r>
      <w:r>
        <w:fldChar w:fldCharType="separate"/>
      </w:r>
      <w:r>
        <w:t>7</w:t>
      </w:r>
      <w:r>
        <w:fldChar w:fldCharType="end"/>
      </w:r>
      <w:r>
        <w:rPr>
          <w:rFonts w:cs="Calibri"/>
          <w:color w:val="000000"/>
          <w:kern w:val="0"/>
        </w:rPr>
        <w:fldChar w:fldCharType="end"/>
      </w:r>
    </w:p>
    <w:p w14:paraId="01E52224">
      <w:pPr>
        <w:pStyle w:val="23"/>
        <w:tabs>
          <w:tab w:val="right" w:leader="dot" w:pos="9186"/>
          <w:tab w:val="clear" w:pos="9403"/>
        </w:tabs>
      </w:pPr>
      <w:r>
        <w:rPr>
          <w:rFonts w:cs="Calibri"/>
          <w:color w:val="000000"/>
          <w:kern w:val="0"/>
        </w:rPr>
        <w:fldChar w:fldCharType="begin"/>
      </w:r>
      <w:r>
        <w:rPr>
          <w:rFonts w:cs="Calibri"/>
          <w:kern w:val="0"/>
        </w:rPr>
        <w:instrText xml:space="preserve"> HYPERLINK \l _Toc23904 </w:instrText>
      </w:r>
      <w:r>
        <w:rPr>
          <w:rFonts w:cs="Calibri"/>
          <w:kern w:val="0"/>
        </w:rPr>
        <w:fldChar w:fldCharType="separate"/>
      </w:r>
      <w:r>
        <w:rPr>
          <w:rFonts w:cs="Calibri"/>
        </w:rPr>
        <w:t>第四章  合同草案条款</w:t>
      </w:r>
      <w:r>
        <w:tab/>
      </w:r>
      <w:r>
        <w:fldChar w:fldCharType="begin"/>
      </w:r>
      <w:r>
        <w:instrText xml:space="preserve"> PAGEREF _Toc23904 \h </w:instrText>
      </w:r>
      <w:r>
        <w:fldChar w:fldCharType="separate"/>
      </w:r>
      <w:r>
        <w:t>11</w:t>
      </w:r>
      <w:r>
        <w:fldChar w:fldCharType="end"/>
      </w:r>
      <w:r>
        <w:rPr>
          <w:rFonts w:cs="Calibri"/>
          <w:color w:val="000000"/>
          <w:kern w:val="0"/>
        </w:rPr>
        <w:fldChar w:fldCharType="end"/>
      </w:r>
    </w:p>
    <w:p w14:paraId="5DEBA15F">
      <w:pPr>
        <w:pStyle w:val="23"/>
        <w:tabs>
          <w:tab w:val="right" w:leader="dot" w:pos="9186"/>
          <w:tab w:val="clear" w:pos="9403"/>
        </w:tabs>
      </w:pPr>
      <w:r>
        <w:rPr>
          <w:rFonts w:cs="Calibri"/>
          <w:color w:val="000000"/>
          <w:kern w:val="0"/>
        </w:rPr>
        <w:fldChar w:fldCharType="begin"/>
      </w:r>
      <w:r>
        <w:rPr>
          <w:rFonts w:cs="Calibri"/>
          <w:kern w:val="0"/>
        </w:rPr>
        <w:instrText xml:space="preserve"> HYPERLINK \l _Toc1790 </w:instrText>
      </w:r>
      <w:r>
        <w:rPr>
          <w:rFonts w:cs="Calibri"/>
          <w:kern w:val="0"/>
        </w:rPr>
        <w:fldChar w:fldCharType="separate"/>
      </w:r>
      <w:r>
        <w:rPr>
          <w:rFonts w:cs="Calibri"/>
        </w:rPr>
        <w:t xml:space="preserve">第五章  </w:t>
      </w:r>
      <w:r>
        <w:rPr>
          <w:rFonts w:hint="eastAsia" w:cs="Calibri"/>
        </w:rPr>
        <w:t>评审办法</w:t>
      </w:r>
      <w:r>
        <w:tab/>
      </w:r>
      <w:r>
        <w:fldChar w:fldCharType="begin"/>
      </w:r>
      <w:r>
        <w:instrText xml:space="preserve"> PAGEREF _Toc1790 \h </w:instrText>
      </w:r>
      <w:r>
        <w:fldChar w:fldCharType="separate"/>
      </w:r>
      <w:r>
        <w:t>17</w:t>
      </w:r>
      <w:r>
        <w:fldChar w:fldCharType="end"/>
      </w:r>
      <w:r>
        <w:rPr>
          <w:rFonts w:cs="Calibri"/>
          <w:color w:val="000000"/>
          <w:kern w:val="0"/>
        </w:rPr>
        <w:fldChar w:fldCharType="end"/>
      </w:r>
    </w:p>
    <w:p w14:paraId="3EAA4410">
      <w:pPr>
        <w:pStyle w:val="23"/>
        <w:tabs>
          <w:tab w:val="right" w:leader="dot" w:pos="9186"/>
          <w:tab w:val="clear" w:pos="9403"/>
        </w:tabs>
      </w:pPr>
      <w:r>
        <w:rPr>
          <w:rFonts w:cs="Calibri"/>
          <w:color w:val="000000"/>
          <w:kern w:val="0"/>
        </w:rPr>
        <w:fldChar w:fldCharType="begin"/>
      </w:r>
      <w:r>
        <w:rPr>
          <w:rFonts w:cs="Calibri"/>
          <w:kern w:val="0"/>
        </w:rPr>
        <w:instrText xml:space="preserve"> HYPERLINK \l _Toc17303 </w:instrText>
      </w:r>
      <w:r>
        <w:rPr>
          <w:rFonts w:cs="Calibri"/>
          <w:kern w:val="0"/>
        </w:rPr>
        <w:fldChar w:fldCharType="separate"/>
      </w:r>
      <w:r>
        <w:rPr>
          <w:rFonts w:cs="Calibri"/>
        </w:rPr>
        <w:t>第六章  磋商须知</w:t>
      </w:r>
      <w:r>
        <w:tab/>
      </w:r>
      <w:r>
        <w:fldChar w:fldCharType="begin"/>
      </w:r>
      <w:r>
        <w:instrText xml:space="preserve"> PAGEREF _Toc17303 \h </w:instrText>
      </w:r>
      <w:r>
        <w:fldChar w:fldCharType="separate"/>
      </w:r>
      <w:r>
        <w:t>24</w:t>
      </w:r>
      <w:r>
        <w:fldChar w:fldCharType="end"/>
      </w:r>
      <w:r>
        <w:rPr>
          <w:rFonts w:cs="Calibri"/>
          <w:color w:val="000000"/>
          <w:kern w:val="0"/>
        </w:rPr>
        <w:fldChar w:fldCharType="end"/>
      </w:r>
    </w:p>
    <w:p w14:paraId="7F31C6F6">
      <w:pPr>
        <w:pStyle w:val="23"/>
        <w:tabs>
          <w:tab w:val="right" w:leader="dot" w:pos="9186"/>
          <w:tab w:val="clear" w:pos="9403"/>
        </w:tabs>
      </w:pPr>
      <w:r>
        <w:rPr>
          <w:rFonts w:cs="Calibri"/>
          <w:color w:val="000000"/>
          <w:kern w:val="0"/>
        </w:rPr>
        <w:fldChar w:fldCharType="begin"/>
      </w:r>
      <w:r>
        <w:rPr>
          <w:rFonts w:cs="Calibri"/>
          <w:kern w:val="0"/>
        </w:rPr>
        <w:instrText xml:space="preserve"> HYPERLINK \l _Toc28703 </w:instrText>
      </w:r>
      <w:r>
        <w:rPr>
          <w:rFonts w:cs="Calibri"/>
          <w:kern w:val="0"/>
        </w:rPr>
        <w:fldChar w:fldCharType="separate"/>
      </w:r>
      <w:r>
        <w:rPr>
          <w:rFonts w:cs="Calibri"/>
        </w:rPr>
        <w:t>第七章  磋商响应文件格式</w:t>
      </w:r>
      <w:r>
        <w:tab/>
      </w:r>
      <w:r>
        <w:fldChar w:fldCharType="begin"/>
      </w:r>
      <w:r>
        <w:instrText xml:space="preserve"> PAGEREF _Toc28703 \h </w:instrText>
      </w:r>
      <w:r>
        <w:fldChar w:fldCharType="separate"/>
      </w:r>
      <w:r>
        <w:t>37</w:t>
      </w:r>
      <w:r>
        <w:fldChar w:fldCharType="end"/>
      </w:r>
      <w:r>
        <w:rPr>
          <w:rFonts w:cs="Calibri"/>
          <w:color w:val="000000"/>
          <w:kern w:val="0"/>
        </w:rPr>
        <w:fldChar w:fldCharType="end"/>
      </w:r>
    </w:p>
    <w:p w14:paraId="23EE03CA">
      <w:pPr>
        <w:pStyle w:val="23"/>
        <w:tabs>
          <w:tab w:val="right" w:leader="dot" w:pos="9186"/>
          <w:tab w:val="clear" w:pos="9403"/>
        </w:tabs>
      </w:pPr>
      <w:r>
        <w:rPr>
          <w:rFonts w:cs="Calibri"/>
          <w:color w:val="000000"/>
          <w:kern w:val="0"/>
        </w:rPr>
        <w:fldChar w:fldCharType="begin"/>
      </w:r>
      <w:r>
        <w:rPr>
          <w:rFonts w:cs="Calibri"/>
          <w:kern w:val="0"/>
        </w:rPr>
        <w:instrText xml:space="preserve"> HYPERLINK \l _Toc22396 </w:instrText>
      </w:r>
      <w:r>
        <w:rPr>
          <w:rFonts w:cs="Calibri"/>
          <w:kern w:val="0"/>
        </w:rPr>
        <w:fldChar w:fldCharType="separate"/>
      </w:r>
      <w:r>
        <w:rPr>
          <w:rFonts w:hint="eastAsia"/>
        </w:rPr>
        <w:t>第八章  采购文件附件</w:t>
      </w:r>
      <w:r>
        <w:tab/>
      </w:r>
      <w:r>
        <w:fldChar w:fldCharType="begin"/>
      </w:r>
      <w:r>
        <w:instrText xml:space="preserve"> PAGEREF _Toc22396 \h </w:instrText>
      </w:r>
      <w:r>
        <w:fldChar w:fldCharType="separate"/>
      </w:r>
      <w:r>
        <w:t>60</w:t>
      </w:r>
      <w:r>
        <w:fldChar w:fldCharType="end"/>
      </w:r>
      <w:r>
        <w:rPr>
          <w:rFonts w:cs="Calibri"/>
          <w:color w:val="000000"/>
          <w:kern w:val="0"/>
        </w:rPr>
        <w:fldChar w:fldCharType="end"/>
      </w:r>
    </w:p>
    <w:p w14:paraId="1E53AFB5">
      <w:pPr>
        <w:rPr>
          <w:rFonts w:cs="Calibri"/>
          <w:color w:val="000000"/>
          <w:kern w:val="0"/>
        </w:rPr>
      </w:pPr>
      <w:r>
        <w:rPr>
          <w:rFonts w:cs="Calibri"/>
          <w:color w:val="000000"/>
          <w:kern w:val="0"/>
        </w:rPr>
        <w:fldChar w:fldCharType="end"/>
      </w:r>
      <w:r>
        <w:rPr>
          <w:rFonts w:cs="Calibri"/>
          <w:color w:val="000000"/>
          <w:kern w:val="0"/>
        </w:rPr>
        <w:br w:type="page"/>
      </w:r>
    </w:p>
    <w:p w14:paraId="186FAF45">
      <w:pPr>
        <w:pStyle w:val="5"/>
        <w:rPr>
          <w:rFonts w:cs="Calibri"/>
        </w:rPr>
      </w:pPr>
      <w:bookmarkStart w:id="2" w:name="_Toc2585"/>
      <w:bookmarkStart w:id="3" w:name="_Toc30478"/>
      <w:r>
        <w:rPr>
          <w:rFonts w:cs="Calibri"/>
        </w:rPr>
        <w:t>第一章  竞争性磋商采购公告</w:t>
      </w:r>
      <w:bookmarkEnd w:id="2"/>
      <w:bookmarkEnd w:id="3"/>
    </w:p>
    <w:p w14:paraId="232D9F1F">
      <w:pPr>
        <w:pStyle w:val="6"/>
        <w:ind w:firstLine="420"/>
      </w:pPr>
      <w:r>
        <w:t>项目概况</w:t>
      </w:r>
    </w:p>
    <w:p w14:paraId="6C30A552">
      <w:pPr>
        <w:ind w:firstLine="420" w:firstLineChars="200"/>
        <w:rPr>
          <w:rFonts w:cs="Calibri"/>
          <w:szCs w:val="21"/>
        </w:rPr>
      </w:pPr>
      <w:r>
        <w:rPr>
          <w:rFonts w:hint="eastAsia" w:cs="Calibri"/>
          <w:lang w:eastAsia="zh-CN"/>
        </w:rPr>
        <w:t>浙江省残疾人就业与维权服务中心浙江省残疾人就业状况和环境调查项目</w:t>
      </w:r>
      <w:r>
        <w:rPr>
          <w:rFonts w:cs="Calibri"/>
          <w:szCs w:val="21"/>
        </w:rPr>
        <w:t>的潜在供应商应在浙江政府采购网（http://zfcg.czt.zj.gov.cn/）获取（下载）采购文件，并于</w:t>
      </w:r>
      <w:r>
        <w:rPr>
          <w:rFonts w:hint="eastAsia" w:eastAsia="楷体" w:cs="Calibri"/>
          <w:szCs w:val="21"/>
        </w:rPr>
        <w:t>202</w:t>
      </w:r>
      <w:r>
        <w:rPr>
          <w:rFonts w:hint="eastAsia" w:eastAsia="楷体" w:cs="Calibri"/>
          <w:szCs w:val="21"/>
          <w:lang w:val="en-US" w:eastAsia="zh-CN"/>
        </w:rPr>
        <w:t>5</w:t>
      </w:r>
      <w:r>
        <w:rPr>
          <w:rFonts w:hint="eastAsia" w:eastAsia="楷体" w:cs="Calibri"/>
          <w:szCs w:val="21"/>
        </w:rPr>
        <w:t>年</w:t>
      </w:r>
      <w:r>
        <w:rPr>
          <w:rFonts w:hint="eastAsia" w:eastAsia="楷体" w:cs="Calibri"/>
          <w:szCs w:val="21"/>
          <w:lang w:val="en-US" w:eastAsia="zh-CN"/>
        </w:rPr>
        <w:t>7</w:t>
      </w:r>
      <w:r>
        <w:rPr>
          <w:rFonts w:cs="Calibri"/>
          <w:szCs w:val="21"/>
        </w:rPr>
        <w:t>月</w:t>
      </w:r>
      <w:r>
        <w:rPr>
          <w:rFonts w:hint="eastAsia" w:cs="Calibri"/>
          <w:szCs w:val="21"/>
          <w:lang w:val="en-US" w:eastAsia="zh-CN"/>
        </w:rPr>
        <w:t>15</w:t>
      </w:r>
      <w:r>
        <w:rPr>
          <w:rFonts w:cs="Calibri"/>
          <w:szCs w:val="21"/>
        </w:rPr>
        <w:t>日</w:t>
      </w:r>
      <w:r>
        <w:rPr>
          <w:rFonts w:hint="eastAsia" w:cs="Calibri"/>
          <w:szCs w:val="21"/>
          <w:lang w:val="en-US" w:eastAsia="zh-CN"/>
        </w:rPr>
        <w:t>09</w:t>
      </w:r>
      <w:r>
        <w:rPr>
          <w:rFonts w:cs="Calibri"/>
          <w:szCs w:val="21"/>
        </w:rPr>
        <w:t>时</w:t>
      </w:r>
      <w:r>
        <w:rPr>
          <w:rFonts w:hint="eastAsia" w:cs="Calibri"/>
          <w:szCs w:val="21"/>
          <w:lang w:val="en-US" w:eastAsia="zh-CN"/>
        </w:rPr>
        <w:t>30</w:t>
      </w:r>
      <w:r>
        <w:rPr>
          <w:rFonts w:cs="Calibri"/>
          <w:szCs w:val="21"/>
        </w:rPr>
        <w:t>分（北京时间）前递交（上传）响应文件。</w:t>
      </w:r>
    </w:p>
    <w:p w14:paraId="6FAEE0A8">
      <w:pPr>
        <w:pStyle w:val="6"/>
        <w:ind w:firstLine="420"/>
      </w:pPr>
      <w:bookmarkStart w:id="4" w:name="_Toc28359089"/>
      <w:bookmarkStart w:id="5" w:name="_Toc35393798"/>
      <w:bookmarkStart w:id="6" w:name="_Toc28359012"/>
      <w:bookmarkStart w:id="7" w:name="_Toc35393629"/>
      <w:r>
        <w:t>一、项目基本情况</w:t>
      </w:r>
      <w:bookmarkEnd w:id="4"/>
      <w:bookmarkEnd w:id="5"/>
      <w:bookmarkEnd w:id="6"/>
      <w:bookmarkEnd w:id="7"/>
    </w:p>
    <w:p w14:paraId="749A1A9C">
      <w:pPr>
        <w:ind w:firstLine="420" w:firstLineChars="200"/>
        <w:rPr>
          <w:rFonts w:hint="eastAsia" w:eastAsia="宋体" w:cs="Calibri"/>
          <w:kern w:val="0"/>
          <w:szCs w:val="21"/>
          <w:lang w:eastAsia="zh-CN"/>
        </w:rPr>
      </w:pPr>
      <w:r>
        <w:rPr>
          <w:rFonts w:cs="Calibri"/>
          <w:szCs w:val="21"/>
        </w:rPr>
        <w:t>项目编号：</w:t>
      </w:r>
      <w:r>
        <w:rPr>
          <w:rFonts w:hint="eastAsia" w:cs="Calibri"/>
          <w:kern w:val="0"/>
          <w:szCs w:val="21"/>
          <w:lang w:eastAsia="zh-CN"/>
        </w:rPr>
        <w:t>CTZB-2025060399</w:t>
      </w:r>
    </w:p>
    <w:p w14:paraId="47B06B61">
      <w:pPr>
        <w:ind w:firstLine="420" w:firstLineChars="200"/>
        <w:rPr>
          <w:rFonts w:hint="eastAsia" w:eastAsia="宋体" w:cs="Calibri"/>
          <w:szCs w:val="21"/>
          <w:u w:val="single"/>
          <w:lang w:eastAsia="zh-CN"/>
        </w:rPr>
      </w:pPr>
      <w:r>
        <w:rPr>
          <w:rFonts w:cs="Calibri"/>
          <w:szCs w:val="21"/>
        </w:rPr>
        <w:t>项目名称：</w:t>
      </w:r>
      <w:r>
        <w:rPr>
          <w:rFonts w:hint="eastAsia" w:cs="Calibri"/>
          <w:szCs w:val="21"/>
          <w:lang w:eastAsia="zh-CN"/>
        </w:rPr>
        <w:t>浙江省残疾人就业状况和环境调查项目</w:t>
      </w:r>
    </w:p>
    <w:p w14:paraId="31239F29">
      <w:pPr>
        <w:ind w:firstLine="420" w:firstLineChars="200"/>
        <w:rPr>
          <w:rFonts w:cs="Calibri"/>
          <w:szCs w:val="21"/>
        </w:rPr>
      </w:pPr>
      <w:r>
        <w:rPr>
          <w:rFonts w:cs="Calibri"/>
          <w:szCs w:val="21"/>
        </w:rPr>
        <w:t>采购方式：竞争性磋商</w:t>
      </w:r>
    </w:p>
    <w:p w14:paraId="46F611D7">
      <w:pPr>
        <w:widowControl/>
        <w:adjustRightInd w:val="0"/>
        <w:ind w:firstLine="420" w:firstLineChars="200"/>
        <w:jc w:val="left"/>
        <w:rPr>
          <w:rFonts w:hint="eastAsia" w:eastAsia="宋体" w:cs="Calibri"/>
          <w:kern w:val="0"/>
          <w:szCs w:val="21"/>
          <w:lang w:eastAsia="zh-CN"/>
        </w:rPr>
      </w:pPr>
      <w:r>
        <w:rPr>
          <w:rFonts w:cs="Calibri"/>
          <w:kern w:val="0"/>
          <w:szCs w:val="21"/>
        </w:rPr>
        <w:t>预算金额（元）：</w:t>
      </w:r>
      <w:r>
        <w:rPr>
          <w:rFonts w:hint="eastAsia" w:cs="Calibri"/>
          <w:kern w:val="0"/>
          <w:szCs w:val="21"/>
          <w:lang w:eastAsia="zh-CN"/>
        </w:rPr>
        <w:t>200000</w:t>
      </w:r>
    </w:p>
    <w:p w14:paraId="57D8F327">
      <w:pPr>
        <w:ind w:firstLine="420" w:firstLineChars="200"/>
        <w:rPr>
          <w:rFonts w:hint="eastAsia" w:eastAsia="宋体" w:cs="Calibri"/>
          <w:szCs w:val="21"/>
          <w:lang w:eastAsia="zh-CN"/>
        </w:rPr>
      </w:pPr>
      <w:r>
        <w:rPr>
          <w:rFonts w:cs="Calibri"/>
          <w:kern w:val="0"/>
          <w:szCs w:val="21"/>
        </w:rPr>
        <w:t>最高限价（元）：</w:t>
      </w:r>
      <w:r>
        <w:rPr>
          <w:rFonts w:hint="eastAsia" w:cs="Calibri"/>
          <w:kern w:val="0"/>
          <w:szCs w:val="21"/>
          <w:lang w:eastAsia="zh-CN"/>
        </w:rPr>
        <w:t>200000</w:t>
      </w:r>
    </w:p>
    <w:p w14:paraId="1F5271D3">
      <w:pPr>
        <w:ind w:firstLine="420" w:firstLineChars="200"/>
        <w:rPr>
          <w:rFonts w:cs="Calibri"/>
          <w:szCs w:val="21"/>
        </w:rPr>
      </w:pPr>
      <w:r>
        <w:rPr>
          <w:rFonts w:cs="Calibri"/>
          <w:szCs w:val="21"/>
        </w:rPr>
        <w:t>采购需求：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477"/>
        <w:gridCol w:w="2816"/>
      </w:tblGrid>
      <w:tr w14:paraId="4534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00C167C">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1E3F74B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549B4CD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75D9D3E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0EB780DD">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477" w:type="dxa"/>
            <w:tcBorders>
              <w:top w:val="single" w:color="auto" w:sz="4" w:space="0"/>
              <w:left w:val="single" w:color="auto" w:sz="4" w:space="0"/>
              <w:bottom w:val="single" w:color="auto" w:sz="4" w:space="0"/>
              <w:right w:val="single" w:color="auto" w:sz="4" w:space="0"/>
            </w:tcBorders>
            <w:vAlign w:val="center"/>
          </w:tcPr>
          <w:p w14:paraId="285BC9F0">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816" w:type="dxa"/>
            <w:tcBorders>
              <w:top w:val="single" w:color="auto" w:sz="4" w:space="0"/>
              <w:left w:val="single" w:color="auto" w:sz="4" w:space="0"/>
              <w:bottom w:val="single" w:color="auto" w:sz="4" w:space="0"/>
              <w:right w:val="single" w:color="auto" w:sz="4" w:space="0"/>
            </w:tcBorders>
            <w:vAlign w:val="center"/>
          </w:tcPr>
          <w:p w14:paraId="68BAA05A">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5FC1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65BB6F54">
            <w:pPr>
              <w:widowControl/>
              <w:adjustRightInd w:val="0"/>
              <w:jc w:val="center"/>
              <w:rPr>
                <w:rFonts w:cs="Calibri"/>
                <w:kern w:val="0"/>
                <w:szCs w:val="21"/>
              </w:rPr>
            </w:pPr>
            <w:r>
              <w:rPr>
                <w:rFonts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7CC3148E">
            <w:pPr>
              <w:widowControl/>
              <w:jc w:val="center"/>
              <w:rPr>
                <w:rFonts w:hint="eastAsia" w:eastAsia="宋体" w:cs="Calibri"/>
                <w:kern w:val="0"/>
                <w:szCs w:val="21"/>
                <w:lang w:eastAsia="zh-CN"/>
              </w:rPr>
            </w:pPr>
            <w:r>
              <w:rPr>
                <w:rFonts w:hint="eastAsia" w:cs="Calibri"/>
                <w:kern w:val="0"/>
                <w:szCs w:val="21"/>
                <w:lang w:eastAsia="zh-CN"/>
              </w:rPr>
              <w:t>浙江省残疾人就业状况和环境调查</w:t>
            </w:r>
          </w:p>
        </w:tc>
        <w:tc>
          <w:tcPr>
            <w:tcW w:w="759" w:type="dxa"/>
            <w:tcBorders>
              <w:top w:val="single" w:color="auto" w:sz="4" w:space="0"/>
              <w:left w:val="single" w:color="auto" w:sz="4" w:space="0"/>
              <w:bottom w:val="single" w:color="auto" w:sz="4" w:space="0"/>
              <w:right w:val="single" w:color="auto" w:sz="4" w:space="0"/>
            </w:tcBorders>
            <w:vAlign w:val="center"/>
          </w:tcPr>
          <w:p w14:paraId="07668A9F">
            <w:pPr>
              <w:widowControl/>
              <w:jc w:val="center"/>
              <w:rPr>
                <w:rFonts w:cs="Calibri"/>
                <w:kern w:val="0"/>
                <w:szCs w:val="21"/>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2E644C9E">
            <w:pPr>
              <w:widowControl/>
              <w:jc w:val="center"/>
              <w:rPr>
                <w:rFonts w:cs="Calibri"/>
                <w:kern w:val="0"/>
                <w:szCs w:val="21"/>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09CC5178">
            <w:pPr>
              <w:widowControl/>
              <w:jc w:val="center"/>
              <w:rPr>
                <w:rFonts w:hint="eastAsia" w:eastAsia="宋体" w:cs="Calibri"/>
                <w:kern w:val="0"/>
                <w:szCs w:val="21"/>
                <w:lang w:eastAsia="zh-CN"/>
              </w:rPr>
            </w:pPr>
            <w:r>
              <w:rPr>
                <w:rFonts w:hint="eastAsia" w:cs="Calibri"/>
                <w:kern w:val="0"/>
                <w:szCs w:val="21"/>
                <w:lang w:eastAsia="zh-CN"/>
              </w:rPr>
              <w:t>200000</w:t>
            </w:r>
          </w:p>
        </w:tc>
        <w:tc>
          <w:tcPr>
            <w:tcW w:w="1477" w:type="dxa"/>
            <w:tcBorders>
              <w:top w:val="single" w:color="auto" w:sz="4" w:space="0"/>
              <w:left w:val="single" w:color="auto" w:sz="4" w:space="0"/>
              <w:bottom w:val="single" w:color="auto" w:sz="4" w:space="0"/>
              <w:right w:val="single" w:color="auto" w:sz="4" w:space="0"/>
            </w:tcBorders>
            <w:vAlign w:val="center"/>
          </w:tcPr>
          <w:p w14:paraId="7A18E2DA">
            <w:pPr>
              <w:widowControl/>
              <w:jc w:val="left"/>
              <w:rPr>
                <w:rFonts w:cs="Calibri"/>
                <w:szCs w:val="21"/>
              </w:rPr>
            </w:pPr>
            <w:r>
              <w:rPr>
                <w:rFonts w:hint="eastAsia" w:cs="Calibri"/>
                <w:kern w:val="0"/>
                <w:szCs w:val="21"/>
                <w:lang w:eastAsia="zh-CN"/>
              </w:rPr>
              <w:t>浙江省残疾人就业状况和环境调查</w:t>
            </w:r>
            <w:r>
              <w:rPr>
                <w:rFonts w:cs="Calibri"/>
                <w:bCs/>
                <w:szCs w:val="21"/>
              </w:rPr>
              <w:t>，</w:t>
            </w:r>
            <w:r>
              <w:rPr>
                <w:rFonts w:cs="Calibri"/>
                <w:szCs w:val="21"/>
              </w:rPr>
              <w:t>具体内容详见采购文件</w:t>
            </w:r>
          </w:p>
        </w:tc>
        <w:tc>
          <w:tcPr>
            <w:tcW w:w="2816" w:type="dxa"/>
            <w:tcBorders>
              <w:top w:val="single" w:color="auto" w:sz="4" w:space="0"/>
              <w:left w:val="single" w:color="auto" w:sz="4" w:space="0"/>
              <w:bottom w:val="single" w:color="auto" w:sz="4" w:space="0"/>
              <w:right w:val="single" w:color="auto" w:sz="4" w:space="0"/>
            </w:tcBorders>
            <w:vAlign w:val="center"/>
          </w:tcPr>
          <w:p w14:paraId="748911C9">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000000" w:themeColor="text1"/>
                <w:kern w:val="0"/>
                <w:szCs w:val="21"/>
                <w:lang w:eastAsia="zh-CN"/>
                <w14:textFill>
                  <w14:solidFill>
                    <w14:schemeClr w14:val="tx1"/>
                  </w14:solidFill>
                </w14:textFill>
              </w:rPr>
              <w:t>[2025]36034号</w:t>
            </w:r>
            <w:r>
              <w:rPr>
                <w:rFonts w:cs="Calibri"/>
                <w:kern w:val="0"/>
                <w:szCs w:val="21"/>
              </w:rPr>
              <w:t>；</w:t>
            </w:r>
          </w:p>
          <w:p w14:paraId="5C129CAF">
            <w:pPr>
              <w:widowControl/>
              <w:jc w:val="left"/>
              <w:rPr>
                <w:rFonts w:cs="Calibri"/>
                <w:kern w:val="0"/>
                <w:szCs w:val="21"/>
              </w:rPr>
            </w:pPr>
            <w:r>
              <w:rPr>
                <w:rFonts w:cs="Calibri"/>
                <w:kern w:val="0"/>
                <w:szCs w:val="21"/>
              </w:rPr>
              <w:t>最高限价：</w:t>
            </w:r>
            <w:r>
              <w:rPr>
                <w:rFonts w:hint="eastAsia" w:cs="Calibri"/>
                <w:kern w:val="0"/>
                <w:szCs w:val="21"/>
                <w:lang w:eastAsia="zh-CN"/>
              </w:rPr>
              <w:t>200000</w:t>
            </w:r>
            <w:r>
              <w:rPr>
                <w:rFonts w:cs="Calibri"/>
                <w:kern w:val="0"/>
                <w:szCs w:val="21"/>
              </w:rPr>
              <w:t>元；</w:t>
            </w:r>
          </w:p>
          <w:p w14:paraId="3C55ED73">
            <w:pPr>
              <w:widowControl/>
              <w:jc w:val="left"/>
              <w:rPr>
                <w:rFonts w:cs="Calibri"/>
                <w:kern w:val="0"/>
                <w:szCs w:val="21"/>
              </w:rPr>
            </w:pPr>
            <w:r>
              <w:rPr>
                <w:rFonts w:hint="eastAsia" w:cs="Calibri"/>
                <w:kern w:val="0"/>
                <w:szCs w:val="21"/>
              </w:rPr>
              <w:t>项目属性</w:t>
            </w:r>
            <w:r>
              <w:rPr>
                <w:rFonts w:cs="Calibri"/>
                <w:kern w:val="0"/>
                <w:szCs w:val="21"/>
              </w:rPr>
              <w:t>：服务项目。</w:t>
            </w:r>
          </w:p>
        </w:tc>
      </w:tr>
    </w:tbl>
    <w:p w14:paraId="77C113E0">
      <w:pPr>
        <w:ind w:firstLine="420" w:firstLineChars="200"/>
        <w:rPr>
          <w:rFonts w:cs="Calibri"/>
          <w:szCs w:val="21"/>
          <w:u w:val="single"/>
        </w:rPr>
      </w:pPr>
      <w:r>
        <w:rPr>
          <w:rFonts w:cs="Calibri"/>
          <w:szCs w:val="21"/>
        </w:rPr>
        <w:t>合同履行期限：按采购文件规定</w:t>
      </w:r>
    </w:p>
    <w:p w14:paraId="7DE0C683">
      <w:pPr>
        <w:ind w:firstLine="420" w:firstLineChars="200"/>
        <w:rPr>
          <w:rFonts w:cs="Calibri"/>
          <w:szCs w:val="21"/>
        </w:rPr>
      </w:pPr>
      <w:r>
        <w:rPr>
          <w:rFonts w:cs="Calibri"/>
          <w:szCs w:val="21"/>
        </w:rPr>
        <w:t>本项目（是）接受联合体响应</w:t>
      </w:r>
    </w:p>
    <w:p w14:paraId="088C1ED2">
      <w:pPr>
        <w:pStyle w:val="6"/>
        <w:ind w:firstLine="420"/>
      </w:pPr>
      <w:bookmarkStart w:id="8" w:name="_Toc35393630"/>
      <w:bookmarkStart w:id="9" w:name="_Toc35393799"/>
      <w:bookmarkStart w:id="10" w:name="_Toc28359090"/>
      <w:bookmarkStart w:id="11" w:name="_Toc28359013"/>
      <w:r>
        <w:t>二、供应商的资格要求</w:t>
      </w:r>
      <w:bookmarkEnd w:id="8"/>
      <w:bookmarkEnd w:id="9"/>
      <w:bookmarkEnd w:id="10"/>
      <w:bookmarkEnd w:id="11"/>
    </w:p>
    <w:p w14:paraId="04BBB8BD">
      <w:pPr>
        <w:widowControl/>
        <w:adjustRightInd w:val="0"/>
        <w:ind w:firstLine="422" w:firstLineChars="200"/>
        <w:jc w:val="left"/>
        <w:rPr>
          <w:rFonts w:cs="Calibri"/>
          <w:kern w:val="0"/>
          <w:szCs w:val="21"/>
        </w:rPr>
      </w:pPr>
      <w:r>
        <w:rPr>
          <w:rFonts w:cs="Calibri"/>
          <w:b/>
          <w:bCs/>
          <w:kern w:val="0"/>
          <w:szCs w:val="21"/>
        </w:rPr>
        <w:t>1</w:t>
      </w:r>
      <w:r>
        <w:rPr>
          <w:rFonts w:hint="eastAsia" w:cs="Calibri"/>
          <w:b/>
          <w:bCs/>
          <w:kern w:val="0"/>
          <w:szCs w:val="21"/>
        </w:rPr>
        <w:t>.</w:t>
      </w:r>
      <w:r>
        <w:rPr>
          <w:rFonts w:cs="Calibri"/>
          <w:b/>
          <w:bCs/>
          <w:kern w:val="0"/>
          <w:szCs w:val="21"/>
        </w:rPr>
        <w:t>基本资格要求</w:t>
      </w:r>
      <w:r>
        <w:rPr>
          <w:rFonts w:hint="eastAsia" w:cs="Calibri"/>
          <w:b/>
          <w:bCs/>
          <w:kern w:val="0"/>
          <w:szCs w:val="21"/>
        </w:rPr>
        <w:t>：</w:t>
      </w:r>
    </w:p>
    <w:p w14:paraId="760CA605">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p w14:paraId="77EFF5A5">
      <w:pPr>
        <w:ind w:firstLine="422" w:firstLineChars="200"/>
        <w:rPr>
          <w:rFonts w:cs="Calibri"/>
          <w:b/>
          <w:bCs/>
          <w:szCs w:val="21"/>
        </w:rPr>
      </w:pPr>
      <w:r>
        <w:rPr>
          <w:rFonts w:cs="Calibri"/>
          <w:b/>
          <w:bCs/>
          <w:szCs w:val="21"/>
        </w:rPr>
        <w:t>2</w:t>
      </w:r>
      <w:r>
        <w:rPr>
          <w:rFonts w:hint="eastAsia" w:cs="Calibri"/>
          <w:b/>
          <w:bCs/>
          <w:szCs w:val="21"/>
        </w:rPr>
        <w:t>.</w:t>
      </w:r>
      <w:r>
        <w:rPr>
          <w:rFonts w:cs="Calibri"/>
          <w:b/>
          <w:bCs/>
          <w:szCs w:val="21"/>
        </w:rPr>
        <w:t>落实政府采购政策需满足的资格要求：</w:t>
      </w:r>
    </w:p>
    <w:p w14:paraId="6F1872EF">
      <w:pPr>
        <w:ind w:firstLine="420" w:firstLineChars="200"/>
        <w:rPr>
          <w:rFonts w:cs="Calibri"/>
          <w:kern w:val="0"/>
          <w:szCs w:val="21"/>
        </w:rPr>
      </w:pPr>
      <w:r>
        <w:rPr>
          <w:rFonts w:hint="default" w:ascii="Calibri" w:hAnsi="Calibri" w:cs="Calibri"/>
          <w:szCs w:val="21"/>
          <w:lang w:val="en-US" w:eastAsia="zh-CN"/>
        </w:rPr>
        <w:t>（1）本项目为服务项目，本项目采购标的属于</w:t>
      </w:r>
      <w:r>
        <w:rPr>
          <w:rFonts w:hint="eastAsia" w:cs="Calibri"/>
          <w:szCs w:val="21"/>
          <w:lang w:val="en-US" w:eastAsia="zh-CN"/>
        </w:rPr>
        <w:t>【</w:t>
      </w:r>
      <w:r>
        <w:rPr>
          <w:rFonts w:hint="eastAsia" w:ascii="楷体" w:hAnsi="楷体" w:eastAsia="楷体" w:cs="楷体"/>
          <w:b/>
          <w:bCs/>
          <w:szCs w:val="21"/>
          <w:u w:val="single"/>
        </w:rPr>
        <w:t>租赁和商务服务业</w:t>
      </w:r>
      <w:r>
        <w:rPr>
          <w:rFonts w:hint="eastAsia" w:cs="Calibri"/>
          <w:szCs w:val="21"/>
          <w:lang w:val="en-US" w:eastAsia="zh-CN"/>
        </w:rPr>
        <w:t>】</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7E0A10EA">
      <w:pPr>
        <w:widowControl/>
        <w:adjustRightInd w:val="0"/>
        <w:ind w:firstLine="422" w:firstLineChars="200"/>
        <w:jc w:val="left"/>
        <w:rPr>
          <w:rFonts w:cs="Calibri"/>
          <w:kern w:val="0"/>
          <w:szCs w:val="21"/>
        </w:rPr>
      </w:pPr>
      <w:r>
        <w:rPr>
          <w:rFonts w:cs="Calibri"/>
          <w:b/>
          <w:bCs/>
          <w:kern w:val="0"/>
          <w:szCs w:val="21"/>
        </w:rPr>
        <w:t>3</w:t>
      </w:r>
      <w:r>
        <w:rPr>
          <w:rFonts w:hint="eastAsia" w:cs="Calibri"/>
          <w:b/>
          <w:bCs/>
          <w:kern w:val="0"/>
          <w:szCs w:val="21"/>
        </w:rPr>
        <w:t>.</w:t>
      </w:r>
      <w:r>
        <w:rPr>
          <w:rFonts w:cs="Calibri"/>
          <w:b/>
          <w:bCs/>
          <w:kern w:val="0"/>
          <w:szCs w:val="21"/>
        </w:rPr>
        <w:t>特定资格要求：</w:t>
      </w:r>
    </w:p>
    <w:p w14:paraId="7ECB645B">
      <w:pPr>
        <w:widowControl/>
        <w:adjustRightInd w:val="0"/>
        <w:ind w:firstLine="420" w:firstLineChars="200"/>
        <w:jc w:val="left"/>
        <w:rPr>
          <w:rFonts w:cs="Calibri"/>
          <w:b/>
          <w:bCs/>
          <w:kern w:val="0"/>
          <w:szCs w:val="21"/>
        </w:rPr>
      </w:pPr>
      <w:r>
        <w:rPr>
          <w:rFonts w:cs="Calibri"/>
          <w:kern w:val="0"/>
          <w:szCs w:val="21"/>
        </w:rPr>
        <w:t>（1）单位负责人为同一人或者存在直接控股、管理关系的不同供应商，不得参加本项目的政府采购活动；</w:t>
      </w:r>
    </w:p>
    <w:p w14:paraId="46643B28">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w:t>
      </w:r>
      <w:r>
        <w:rPr>
          <w:rFonts w:hint="eastAsia" w:cs="Calibri"/>
          <w:kern w:val="0"/>
          <w:szCs w:val="21"/>
        </w:rPr>
        <w:t>〔</w:t>
      </w:r>
      <w:r>
        <w:rPr>
          <w:rFonts w:cs="Calibri"/>
          <w:kern w:val="0"/>
          <w:szCs w:val="21"/>
        </w:rPr>
        <w:t>2013</w:t>
      </w:r>
      <w:r>
        <w:rPr>
          <w:rFonts w:hint="eastAsia" w:cs="Calibri"/>
          <w:kern w:val="0"/>
          <w:szCs w:val="21"/>
        </w:rPr>
        <w:t>〕</w:t>
      </w:r>
      <w:r>
        <w:rPr>
          <w:rFonts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153DDAA">
      <w:pPr>
        <w:ind w:firstLine="420" w:firstLineChars="200"/>
        <w:rPr>
          <w:rFonts w:cs="Calibri"/>
          <w:kern w:val="0"/>
          <w:szCs w:val="21"/>
        </w:rPr>
      </w:pPr>
      <w:r>
        <w:rPr>
          <w:rFonts w:cs="Calibri"/>
          <w:kern w:val="0"/>
          <w:szCs w:val="21"/>
        </w:rPr>
        <w:t>（</w:t>
      </w:r>
      <w:r>
        <w:rPr>
          <w:rFonts w:hint="eastAsia" w:cs="Calibri"/>
          <w:kern w:val="0"/>
          <w:szCs w:val="21"/>
          <w:lang w:val="en-US" w:eastAsia="zh-CN"/>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22A9AC9A">
      <w:pPr>
        <w:ind w:firstLine="420" w:firstLineChars="200"/>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2FB53B05">
      <w:pPr>
        <w:ind w:firstLine="420" w:firstLineChars="200"/>
        <w:rPr>
          <w:rFonts w:cs="Calibri"/>
          <w:kern w:val="0"/>
          <w:szCs w:val="21"/>
        </w:rPr>
      </w:pPr>
      <w:r>
        <w:rPr>
          <w:rFonts w:cs="Calibri"/>
          <w:kern w:val="0"/>
          <w:szCs w:val="21"/>
        </w:rPr>
        <w:t>◇联合体主办单位和成员单位均应具备资格要求1、2及特定资格要求第（1）（2）项；</w:t>
      </w:r>
    </w:p>
    <w:p w14:paraId="636F537A">
      <w:pPr>
        <w:ind w:firstLine="420" w:firstLineChars="200"/>
        <w:rPr>
          <w:rFonts w:cs="Calibri"/>
          <w:kern w:val="0"/>
          <w:szCs w:val="21"/>
        </w:rPr>
      </w:pPr>
      <w:r>
        <w:rPr>
          <w:rFonts w:cs="Calibri"/>
          <w:kern w:val="0"/>
          <w:szCs w:val="21"/>
        </w:rPr>
        <w:t>◇联合体中有同类资质的供应商按照联合体分工承担相同工作，按资质等级较低的供应商确定资质等级；</w:t>
      </w:r>
    </w:p>
    <w:p w14:paraId="30B8D6C5">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◇联合体各方不得再单独参加或与其他供应商另外组成联合体参加本项目的政府采购活动。</w:t>
      </w:r>
    </w:p>
    <w:p w14:paraId="1510DA40">
      <w:pPr>
        <w:pStyle w:val="6"/>
        <w:ind w:firstLine="420"/>
      </w:pPr>
      <w:r>
        <w:t>三、获取（下载）采购文件</w:t>
      </w:r>
    </w:p>
    <w:p w14:paraId="494F4DAB">
      <w:pPr>
        <w:ind w:firstLine="420" w:firstLineChars="200"/>
        <w:rPr>
          <w:rFonts w:cs="Calibri"/>
          <w:szCs w:val="21"/>
        </w:rPr>
      </w:pPr>
      <w:r>
        <w:rPr>
          <w:rFonts w:cs="Calibri"/>
          <w:szCs w:val="21"/>
        </w:rPr>
        <w:t>时间：采购公告发布之日起至</w:t>
      </w:r>
      <w:r>
        <w:rPr>
          <w:rFonts w:hint="eastAsia" w:cs="Calibri"/>
          <w:szCs w:val="21"/>
        </w:rPr>
        <w:t>磋商</w:t>
      </w:r>
      <w:r>
        <w:rPr>
          <w:rFonts w:cs="Calibri"/>
          <w:szCs w:val="21"/>
        </w:rPr>
        <w:t>响应文件提交截止时间前；</w:t>
      </w:r>
    </w:p>
    <w:p w14:paraId="11DC18D4">
      <w:pPr>
        <w:ind w:firstLine="420" w:firstLineChars="200"/>
        <w:rPr>
          <w:rFonts w:cs="Calibri"/>
          <w:szCs w:val="21"/>
        </w:rPr>
      </w:pPr>
      <w:r>
        <w:rPr>
          <w:rFonts w:cs="Calibri"/>
          <w:szCs w:val="21"/>
        </w:rPr>
        <w:t>地点（网址）：浙江政府采购网（http://zfcg.czt.zj.gov.cn/）；</w:t>
      </w:r>
    </w:p>
    <w:p w14:paraId="65FE80AD">
      <w:pPr>
        <w:ind w:firstLine="420" w:firstLineChars="200"/>
        <w:rPr>
          <w:rFonts w:cs="Calibri"/>
          <w:szCs w:val="21"/>
        </w:rPr>
      </w:pPr>
      <w:r>
        <w:rPr>
          <w:rFonts w:cs="Calibri"/>
          <w:szCs w:val="21"/>
        </w:rPr>
        <w:t>方式：供应商通过</w:t>
      </w:r>
      <w:r>
        <w:rPr>
          <w:rFonts w:hint="eastAsia" w:cs="Calibri"/>
          <w:szCs w:val="21"/>
        </w:rPr>
        <w:t>“</w:t>
      </w:r>
      <w:r>
        <w:rPr>
          <w:rFonts w:cs="Calibri"/>
          <w:szCs w:val="21"/>
        </w:rPr>
        <w:t>浙江政府采购网</w:t>
      </w:r>
      <w:r>
        <w:rPr>
          <w:rFonts w:hint="eastAsia" w:cs="Calibri"/>
          <w:szCs w:val="21"/>
        </w:rPr>
        <w:t>”</w:t>
      </w:r>
      <w:r>
        <w:rPr>
          <w:rFonts w:cs="Calibri"/>
          <w:szCs w:val="21"/>
        </w:rPr>
        <w:t>在线获取（采购公告下方选取</w:t>
      </w:r>
      <w:r>
        <w:rPr>
          <w:rFonts w:hint="eastAsia" w:cs="Calibri"/>
          <w:szCs w:val="21"/>
        </w:rPr>
        <w:t>“</w:t>
      </w:r>
      <w:r>
        <w:rPr>
          <w:rFonts w:cs="Calibri"/>
          <w:szCs w:val="21"/>
        </w:rPr>
        <w:t>潜在供应商</w:t>
      </w:r>
      <w:r>
        <w:rPr>
          <w:rFonts w:hint="eastAsia" w:cs="Calibri"/>
          <w:szCs w:val="21"/>
        </w:rPr>
        <w:t>”</w:t>
      </w:r>
      <w:r>
        <w:rPr>
          <w:rFonts w:cs="Calibri"/>
          <w:szCs w:val="21"/>
        </w:rPr>
        <w:t>处</w:t>
      </w:r>
      <w:r>
        <w:rPr>
          <w:rFonts w:hint="eastAsia" w:cs="Calibri"/>
          <w:szCs w:val="21"/>
        </w:rPr>
        <w:t>“</w:t>
      </w:r>
      <w:r>
        <w:rPr>
          <w:rFonts w:cs="Calibri"/>
          <w:szCs w:val="21"/>
        </w:rPr>
        <w:t>获取采购文件</w:t>
      </w:r>
      <w:r>
        <w:rPr>
          <w:rFonts w:hint="eastAsia" w:cs="Calibri"/>
          <w:szCs w:val="21"/>
        </w:rPr>
        <w:t>”</w:t>
      </w:r>
      <w:r>
        <w:rPr>
          <w:rFonts w:cs="Calibri"/>
          <w:szCs w:val="21"/>
        </w:rPr>
        <w:t>），不提供纸质版采购文件；供应商只有在</w:t>
      </w:r>
      <w:r>
        <w:rPr>
          <w:rFonts w:hint="eastAsia" w:cs="Calibri"/>
          <w:szCs w:val="21"/>
        </w:rPr>
        <w:t>“</w:t>
      </w:r>
      <w:r>
        <w:rPr>
          <w:rFonts w:cs="Calibri"/>
          <w:szCs w:val="21"/>
        </w:rPr>
        <w:t>浙江政府采购网</w:t>
      </w:r>
      <w:r>
        <w:rPr>
          <w:rFonts w:hint="eastAsia" w:cs="Calibri"/>
          <w:szCs w:val="21"/>
        </w:rPr>
        <w:t>”</w:t>
      </w:r>
      <w:r>
        <w:rPr>
          <w:rFonts w:cs="Calibri"/>
          <w:szCs w:val="21"/>
        </w:rPr>
        <w:t>完成获取采购文件申请并下载了采购文件后才视作依法获取采购文件</w:t>
      </w:r>
      <w:r>
        <w:rPr>
          <w:rFonts w:cs="Calibri"/>
          <w:kern w:val="0"/>
          <w:szCs w:val="21"/>
        </w:rPr>
        <w:t>；</w:t>
      </w:r>
    </w:p>
    <w:p w14:paraId="57273696">
      <w:pPr>
        <w:ind w:firstLine="420" w:firstLineChars="200"/>
        <w:rPr>
          <w:rFonts w:cs="Calibri"/>
          <w:szCs w:val="21"/>
        </w:rPr>
      </w:pPr>
      <w:r>
        <w:rPr>
          <w:rFonts w:cs="Calibri"/>
          <w:szCs w:val="21"/>
        </w:rPr>
        <w:t>售价（元）：0。</w:t>
      </w:r>
    </w:p>
    <w:p w14:paraId="5DEDAE8E">
      <w:pPr>
        <w:pStyle w:val="6"/>
        <w:ind w:firstLine="420"/>
      </w:pPr>
      <w:r>
        <w:t>四、响应文件提交（上传）</w:t>
      </w:r>
    </w:p>
    <w:p w14:paraId="5453B116">
      <w:pPr>
        <w:ind w:firstLine="420" w:firstLineChars="200"/>
        <w:rPr>
          <w:rFonts w:cs="Calibri"/>
          <w:szCs w:val="21"/>
        </w:rPr>
      </w:pPr>
      <w:r>
        <w:rPr>
          <w:rFonts w:cs="Calibri"/>
          <w:szCs w:val="21"/>
        </w:rPr>
        <w:t>截止时间：</w:t>
      </w:r>
      <w:r>
        <w:rPr>
          <w:rFonts w:hint="eastAsia" w:eastAsia="楷体" w:cs="Calibri"/>
          <w:szCs w:val="21"/>
        </w:rPr>
        <w:t>202</w:t>
      </w:r>
      <w:r>
        <w:rPr>
          <w:rFonts w:hint="eastAsia" w:eastAsia="楷体" w:cs="Calibri"/>
          <w:szCs w:val="21"/>
          <w:lang w:val="en-US" w:eastAsia="zh-CN"/>
        </w:rPr>
        <w:t>5</w:t>
      </w:r>
      <w:r>
        <w:rPr>
          <w:rFonts w:hint="eastAsia" w:eastAsia="楷体" w:cs="Calibri"/>
          <w:szCs w:val="21"/>
        </w:rPr>
        <w:t>年</w:t>
      </w:r>
      <w:r>
        <w:rPr>
          <w:rFonts w:hint="eastAsia" w:eastAsia="楷体" w:cs="Calibri"/>
          <w:szCs w:val="21"/>
          <w:lang w:val="en-US" w:eastAsia="zh-CN"/>
        </w:rPr>
        <w:t>7</w:t>
      </w:r>
      <w:r>
        <w:rPr>
          <w:rFonts w:cs="Calibri"/>
          <w:szCs w:val="21"/>
        </w:rPr>
        <w:t>月</w:t>
      </w:r>
      <w:r>
        <w:rPr>
          <w:rFonts w:hint="eastAsia" w:cs="Calibri"/>
          <w:szCs w:val="21"/>
          <w:lang w:val="en-US" w:eastAsia="zh-CN"/>
        </w:rPr>
        <w:t>15</w:t>
      </w:r>
      <w:r>
        <w:rPr>
          <w:rFonts w:cs="Calibri"/>
          <w:szCs w:val="21"/>
        </w:rPr>
        <w:t>日</w:t>
      </w:r>
      <w:r>
        <w:rPr>
          <w:rFonts w:hint="eastAsia" w:cs="Calibri"/>
          <w:szCs w:val="21"/>
          <w:lang w:val="en-US" w:eastAsia="zh-CN"/>
        </w:rPr>
        <w:t>09</w:t>
      </w:r>
      <w:r>
        <w:rPr>
          <w:rFonts w:cs="Calibri"/>
          <w:szCs w:val="21"/>
        </w:rPr>
        <w:t>时</w:t>
      </w:r>
      <w:r>
        <w:rPr>
          <w:rFonts w:hint="eastAsia" w:cs="Calibri"/>
          <w:szCs w:val="21"/>
          <w:lang w:val="en-US" w:eastAsia="zh-CN"/>
        </w:rPr>
        <w:t>30</w:t>
      </w:r>
      <w:r>
        <w:rPr>
          <w:rFonts w:cs="Calibri"/>
          <w:szCs w:val="21"/>
        </w:rPr>
        <w:t>分</w:t>
      </w:r>
      <w:r>
        <w:rPr>
          <w:rFonts w:cs="Calibri"/>
          <w:kern w:val="0"/>
          <w:szCs w:val="21"/>
        </w:rPr>
        <w:t>；</w:t>
      </w:r>
    </w:p>
    <w:p w14:paraId="2B4F748E">
      <w:pPr>
        <w:ind w:firstLine="420" w:firstLineChars="200"/>
        <w:rPr>
          <w:rFonts w:cs="Calibri"/>
          <w:szCs w:val="21"/>
        </w:rPr>
      </w:pPr>
      <w:r>
        <w:rPr>
          <w:rFonts w:cs="Calibri"/>
          <w:szCs w:val="21"/>
        </w:rPr>
        <w:t>地点（网址）：</w:t>
      </w:r>
      <w:r>
        <w:rPr>
          <w:rFonts w:cs="Calibri"/>
          <w:kern w:val="0"/>
          <w:szCs w:val="21"/>
        </w:rPr>
        <w:t>政府采购云平台（https://www.zcygov.cn）；</w:t>
      </w:r>
    </w:p>
    <w:p w14:paraId="61DF747F">
      <w:pPr>
        <w:ind w:firstLine="420" w:firstLineChars="200"/>
        <w:rPr>
          <w:rFonts w:cs="Calibri"/>
          <w:kern w:val="0"/>
          <w:szCs w:val="21"/>
        </w:rPr>
      </w:pPr>
      <w:r>
        <w:rPr>
          <w:rFonts w:cs="Calibri"/>
          <w:szCs w:val="21"/>
        </w:rPr>
        <w:t>联合体由</w:t>
      </w:r>
      <w:r>
        <w:rPr>
          <w:rFonts w:cs="Calibri"/>
          <w:kern w:val="0"/>
          <w:szCs w:val="21"/>
        </w:rPr>
        <w:t>主办单位提交响应文件。</w:t>
      </w:r>
    </w:p>
    <w:p w14:paraId="47EB50B4">
      <w:pPr>
        <w:pStyle w:val="6"/>
        <w:ind w:firstLine="420"/>
      </w:pPr>
      <w:r>
        <w:t>五、开启</w:t>
      </w:r>
    </w:p>
    <w:p w14:paraId="17FEEFA3">
      <w:pPr>
        <w:ind w:firstLine="420" w:firstLineChars="200"/>
        <w:rPr>
          <w:rFonts w:cs="Calibri"/>
          <w:szCs w:val="21"/>
        </w:rPr>
      </w:pPr>
      <w:r>
        <w:rPr>
          <w:rFonts w:cs="Calibri"/>
          <w:szCs w:val="21"/>
        </w:rPr>
        <w:t>时间：</w:t>
      </w:r>
      <w:r>
        <w:rPr>
          <w:rFonts w:hint="eastAsia" w:eastAsia="楷体" w:cs="Calibri"/>
          <w:szCs w:val="21"/>
        </w:rPr>
        <w:t>202</w:t>
      </w:r>
      <w:r>
        <w:rPr>
          <w:rFonts w:hint="eastAsia" w:eastAsia="楷体" w:cs="Calibri"/>
          <w:szCs w:val="21"/>
          <w:lang w:val="en-US" w:eastAsia="zh-CN"/>
        </w:rPr>
        <w:t>5</w:t>
      </w:r>
      <w:r>
        <w:rPr>
          <w:rFonts w:hint="eastAsia" w:eastAsia="楷体" w:cs="Calibri"/>
          <w:szCs w:val="21"/>
        </w:rPr>
        <w:t>年</w:t>
      </w:r>
      <w:r>
        <w:rPr>
          <w:rFonts w:hint="eastAsia" w:eastAsia="楷体" w:cs="Calibri"/>
          <w:szCs w:val="21"/>
          <w:lang w:val="en-US" w:eastAsia="zh-CN"/>
        </w:rPr>
        <w:t>7</w:t>
      </w:r>
      <w:r>
        <w:rPr>
          <w:rFonts w:cs="Calibri"/>
          <w:szCs w:val="21"/>
        </w:rPr>
        <w:t>月</w:t>
      </w:r>
      <w:r>
        <w:rPr>
          <w:rFonts w:hint="eastAsia" w:cs="Calibri"/>
          <w:szCs w:val="21"/>
          <w:lang w:val="en-US" w:eastAsia="zh-CN"/>
        </w:rPr>
        <w:t>15</w:t>
      </w:r>
      <w:r>
        <w:rPr>
          <w:rFonts w:cs="Calibri"/>
          <w:szCs w:val="21"/>
        </w:rPr>
        <w:t>日</w:t>
      </w:r>
      <w:r>
        <w:rPr>
          <w:rFonts w:hint="eastAsia" w:cs="Calibri"/>
          <w:szCs w:val="21"/>
          <w:lang w:val="en-US" w:eastAsia="zh-CN"/>
        </w:rPr>
        <w:t>09</w:t>
      </w:r>
      <w:r>
        <w:rPr>
          <w:rFonts w:cs="Calibri"/>
          <w:szCs w:val="21"/>
        </w:rPr>
        <w:t>时</w:t>
      </w:r>
      <w:r>
        <w:rPr>
          <w:rFonts w:hint="eastAsia" w:cs="Calibri"/>
          <w:szCs w:val="21"/>
          <w:lang w:val="en-US" w:eastAsia="zh-CN"/>
        </w:rPr>
        <w:t>30</w:t>
      </w:r>
      <w:r>
        <w:rPr>
          <w:rFonts w:cs="Calibri"/>
          <w:szCs w:val="21"/>
        </w:rPr>
        <w:t>分</w:t>
      </w:r>
      <w:r>
        <w:rPr>
          <w:rFonts w:cs="Calibri"/>
          <w:kern w:val="0"/>
          <w:szCs w:val="21"/>
        </w:rPr>
        <w:t>；</w:t>
      </w:r>
    </w:p>
    <w:p w14:paraId="3D5D4532">
      <w:pPr>
        <w:ind w:firstLine="420" w:firstLineChars="200"/>
        <w:rPr>
          <w:rFonts w:cs="Calibri"/>
          <w:kern w:val="0"/>
          <w:szCs w:val="21"/>
        </w:rPr>
      </w:pPr>
      <w:r>
        <w:rPr>
          <w:rFonts w:cs="Calibri"/>
          <w:szCs w:val="21"/>
        </w:rPr>
        <w:t>地点（网址）：</w:t>
      </w:r>
      <w:r>
        <w:rPr>
          <w:rFonts w:cs="Calibri"/>
          <w:kern w:val="0"/>
          <w:szCs w:val="21"/>
        </w:rPr>
        <w:t>在政府采购云平台（https://www.zcygov.cn）上开启磋商响应文件</w:t>
      </w:r>
      <w:r>
        <w:rPr>
          <w:rFonts w:hint="eastAsia" w:cs="Calibri"/>
          <w:kern w:val="0"/>
          <w:szCs w:val="21"/>
        </w:rPr>
        <w:t>。</w:t>
      </w:r>
    </w:p>
    <w:p w14:paraId="021B3ABF">
      <w:pPr>
        <w:pStyle w:val="6"/>
        <w:ind w:firstLine="420"/>
      </w:pPr>
      <w:r>
        <w:t>六、公告期限</w:t>
      </w:r>
    </w:p>
    <w:p w14:paraId="30704913">
      <w:pPr>
        <w:ind w:firstLine="420" w:firstLineChars="200"/>
        <w:rPr>
          <w:rFonts w:cs="Calibri"/>
          <w:szCs w:val="21"/>
        </w:rPr>
      </w:pPr>
      <w:r>
        <w:rPr>
          <w:rFonts w:cs="Calibri"/>
          <w:szCs w:val="21"/>
        </w:rPr>
        <w:t>自本公告发布之日起3个工作日。</w:t>
      </w:r>
    </w:p>
    <w:p w14:paraId="1DFF782F">
      <w:pPr>
        <w:pStyle w:val="6"/>
        <w:ind w:firstLine="420"/>
      </w:pPr>
      <w:r>
        <w:t>七、其他补充事宜</w:t>
      </w:r>
    </w:p>
    <w:p w14:paraId="74F27FFE">
      <w:pPr>
        <w:widowControl/>
        <w:ind w:firstLine="420" w:firstLineChars="200"/>
        <w:jc w:val="left"/>
        <w:rPr>
          <w:rFonts w:cs="Calibri"/>
          <w:kern w:val="0"/>
          <w:szCs w:val="21"/>
        </w:rPr>
      </w:pPr>
      <w:r>
        <w:rPr>
          <w:rFonts w:cs="Calibri"/>
          <w:kern w:val="0"/>
          <w:szCs w:val="21"/>
        </w:rPr>
        <w:t>1</w:t>
      </w:r>
      <w:r>
        <w:rPr>
          <w:rFonts w:hint="eastAsia" w:cs="Calibri"/>
          <w:kern w:val="0"/>
          <w:szCs w:val="21"/>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D8BCFD">
      <w:pPr>
        <w:widowControl/>
        <w:ind w:firstLine="420" w:firstLineChars="200"/>
        <w:jc w:val="left"/>
        <w:rPr>
          <w:rFonts w:cs="Calibri"/>
          <w:kern w:val="0"/>
          <w:szCs w:val="21"/>
        </w:rPr>
      </w:pPr>
      <w:r>
        <w:rPr>
          <w:rFonts w:cs="Calibri"/>
          <w:kern w:val="0"/>
          <w:szCs w:val="21"/>
        </w:rPr>
        <w:t>2</w:t>
      </w:r>
      <w:r>
        <w:rPr>
          <w:rFonts w:hint="eastAsia" w:cs="Calibri"/>
          <w:kern w:val="0"/>
          <w:szCs w:val="21"/>
        </w:rPr>
        <w:t>.</w:t>
      </w:r>
      <w:r>
        <w:rPr>
          <w:rFonts w:cs="Calibri"/>
          <w:kern w:val="0"/>
          <w:szCs w:val="21"/>
        </w:rPr>
        <w:t>根据《浙江省财政厅关于进一步促进政府采购公平竞争打造最优营商环境的通知》（浙财采监〔2021〕22号）文件关于</w:t>
      </w:r>
      <w:r>
        <w:rPr>
          <w:rFonts w:hint="eastAsia" w:cs="Calibri"/>
          <w:kern w:val="0"/>
          <w:szCs w:val="21"/>
        </w:rPr>
        <w:t>“</w:t>
      </w:r>
      <w:r>
        <w:rPr>
          <w:rFonts w:cs="Calibri"/>
          <w:kern w:val="0"/>
          <w:szCs w:val="21"/>
        </w:rPr>
        <w:t>健全行政裁决机制</w:t>
      </w:r>
      <w:r>
        <w:rPr>
          <w:rFonts w:hint="eastAsia" w:cs="Calibri"/>
          <w:kern w:val="0"/>
          <w:szCs w:val="21"/>
        </w:rPr>
        <w:t>”</w:t>
      </w:r>
      <w:r>
        <w:rPr>
          <w:rFonts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0BBD8">
      <w:pPr>
        <w:widowControl/>
        <w:ind w:firstLine="420" w:firstLineChars="200"/>
        <w:rPr>
          <w:rFonts w:cs="Calibri"/>
          <w:b/>
          <w:bCs/>
          <w:kern w:val="0"/>
          <w:szCs w:val="21"/>
        </w:rPr>
      </w:pPr>
      <w:r>
        <w:rPr>
          <w:rFonts w:cs="Calibri"/>
          <w:kern w:val="0"/>
          <w:szCs w:val="21"/>
        </w:rPr>
        <w:t>3</w:t>
      </w:r>
      <w:r>
        <w:rPr>
          <w:rFonts w:hint="eastAsia" w:cs="Calibri"/>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F01505">
      <w:pPr>
        <w:widowControl/>
        <w:adjustRightInd w:val="0"/>
        <w:ind w:firstLine="420" w:firstLineChars="200"/>
        <w:jc w:val="left"/>
        <w:rPr>
          <w:rFonts w:cs="Calibri"/>
          <w:kern w:val="0"/>
          <w:szCs w:val="21"/>
        </w:rPr>
      </w:pPr>
      <w:r>
        <w:rPr>
          <w:rFonts w:cs="Calibri"/>
          <w:kern w:val="0"/>
          <w:szCs w:val="21"/>
        </w:rPr>
        <w:t>4</w:t>
      </w:r>
      <w:r>
        <w:rPr>
          <w:rFonts w:hint="eastAsia" w:cs="Calibri"/>
          <w:kern w:val="0"/>
          <w:szCs w:val="21"/>
        </w:rPr>
        <w:t>.</w:t>
      </w:r>
      <w:r>
        <w:rPr>
          <w:rFonts w:cs="Calibri"/>
          <w:kern w:val="0"/>
          <w:szCs w:val="21"/>
        </w:rPr>
        <w:t>其他事项：</w:t>
      </w:r>
    </w:p>
    <w:p w14:paraId="2B408CBD">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0686156F">
      <w:pPr>
        <w:widowControl/>
        <w:adjustRightInd w:val="0"/>
        <w:ind w:firstLine="420" w:firstLineChars="200"/>
        <w:jc w:val="left"/>
        <w:rPr>
          <w:rFonts w:cs="Calibri"/>
          <w:kern w:val="0"/>
          <w:szCs w:val="21"/>
        </w:rPr>
      </w:pPr>
      <w:r>
        <w:rPr>
          <w:rFonts w:cs="Calibri"/>
          <w:szCs w:val="21"/>
        </w:rPr>
        <w:t>（1）包括节约资源、保护环境、支持创新、促进中小企业发展等。详见采购文件的第三章 采购需求。</w:t>
      </w:r>
    </w:p>
    <w:p w14:paraId="509946AA">
      <w:pPr>
        <w:widowControl/>
        <w:adjustRightInd w:val="0"/>
        <w:ind w:firstLine="420" w:firstLineChars="200"/>
        <w:jc w:val="left"/>
        <w:rPr>
          <w:rFonts w:cs="Calibri"/>
          <w:szCs w:val="21"/>
        </w:rPr>
      </w:pPr>
      <w:r>
        <w:rPr>
          <w:rFonts w:hint="default" w:ascii="Calibri" w:hAnsi="Calibri" w:cs="Calibri"/>
          <w:kern w:val="0"/>
          <w:szCs w:val="21"/>
          <w:lang w:eastAsia="zh-CN"/>
        </w:rPr>
        <w:t>（</w:t>
      </w:r>
      <w:r>
        <w:rPr>
          <w:rFonts w:hint="default" w:ascii="Calibri" w:hAnsi="Calibri" w:cs="Calibri"/>
          <w:kern w:val="0"/>
          <w:szCs w:val="21"/>
          <w:lang w:val="en-US" w:eastAsia="zh-CN"/>
        </w:rPr>
        <w:t>2</w:t>
      </w:r>
      <w:r>
        <w:rPr>
          <w:rFonts w:hint="default" w:ascii="Calibri" w:hAnsi="Calibri" w:cs="Calibri"/>
          <w:kern w:val="0"/>
          <w:szCs w:val="21"/>
          <w:lang w:eastAsia="zh-CN"/>
        </w:rPr>
        <w:t>）</w:t>
      </w:r>
      <w:r>
        <w:rPr>
          <w:rFonts w:hint="default" w:ascii="Calibri" w:hAnsi="Calibri" w:cs="Calibri"/>
          <w:kern w:val="0"/>
          <w:szCs w:val="21"/>
        </w:rPr>
        <w:t>经采购人确认，本项目属于</w:t>
      </w:r>
      <w:r>
        <w:rPr>
          <w:rFonts w:hint="default" w:ascii="Calibri" w:hAnsi="Calibri" w:cs="Calibri"/>
          <w:kern w:val="0"/>
          <w:szCs w:val="21"/>
          <w:lang w:eastAsia="zh-CN"/>
        </w:rPr>
        <w:t>预留份额专门面向中小企业采购项目</w:t>
      </w:r>
      <w:r>
        <w:rPr>
          <w:rFonts w:hint="default" w:ascii="Calibri" w:hAnsi="Calibri" w:cs="Calibri"/>
          <w:kern w:val="0"/>
          <w:szCs w:val="21"/>
        </w:rPr>
        <w:t>。</w:t>
      </w:r>
    </w:p>
    <w:p w14:paraId="7431D615">
      <w:pPr>
        <w:widowControl/>
        <w:adjustRightInd w:val="0"/>
        <w:ind w:firstLine="420" w:firstLineChars="200"/>
        <w:jc w:val="left"/>
        <w:rPr>
          <w:rFonts w:cs="Calibri"/>
          <w:szCs w:val="21"/>
        </w:rPr>
      </w:pPr>
      <w:r>
        <w:rPr>
          <w:rFonts w:cs="Calibri"/>
          <w:szCs w:val="21"/>
        </w:rPr>
        <w:t>4.2采购信息发布媒介：浙江政府采购网（http://zfcg.czt.zj.gov.cn/）。</w:t>
      </w:r>
    </w:p>
    <w:p w14:paraId="16923CC4">
      <w:pPr>
        <w:widowControl/>
        <w:adjustRightInd w:val="0"/>
        <w:ind w:firstLine="420" w:firstLineChars="200"/>
        <w:jc w:val="left"/>
        <w:rPr>
          <w:rFonts w:cs="Calibri"/>
          <w:szCs w:val="21"/>
        </w:rPr>
      </w:pPr>
      <w:r>
        <w:rPr>
          <w:rFonts w:cs="Calibri"/>
          <w:kern w:val="0"/>
          <w:szCs w:val="21"/>
        </w:rPr>
        <w:t>4.3未按竞争性磋商采购公告规定获取采购文件的潜在供应商不得对采购文件提出质疑，其响应文件将被拒绝；</w:t>
      </w:r>
      <w:r>
        <w:rPr>
          <w:rFonts w:cs="Calibri"/>
          <w:szCs w:val="21"/>
        </w:rPr>
        <w:t>通过本公告下方</w:t>
      </w:r>
      <w:r>
        <w:rPr>
          <w:rFonts w:hint="eastAsia" w:cs="Calibri"/>
          <w:szCs w:val="21"/>
        </w:rPr>
        <w:t>“</w:t>
      </w:r>
      <w:r>
        <w:rPr>
          <w:rFonts w:cs="Calibri"/>
          <w:szCs w:val="21"/>
        </w:rPr>
        <w:t>游客，浏览采购文件</w:t>
      </w:r>
      <w:r>
        <w:rPr>
          <w:rFonts w:hint="eastAsia" w:cs="Calibri"/>
          <w:szCs w:val="21"/>
        </w:rPr>
        <w:t>”</w:t>
      </w:r>
      <w:r>
        <w:rPr>
          <w:rFonts w:cs="Calibri"/>
          <w:szCs w:val="21"/>
        </w:rPr>
        <w:t>下载的采购文件仅供浏览，不视作依法获取采购文件。</w:t>
      </w:r>
    </w:p>
    <w:p w14:paraId="47B62870">
      <w:pPr>
        <w:widowControl/>
        <w:adjustRightInd w:val="0"/>
        <w:ind w:firstLine="420" w:firstLineChars="200"/>
        <w:jc w:val="left"/>
        <w:rPr>
          <w:rFonts w:cs="Calibri"/>
          <w:szCs w:val="21"/>
        </w:rPr>
      </w:pPr>
      <w:r>
        <w:rPr>
          <w:rFonts w:cs="Calibri"/>
          <w:szCs w:val="21"/>
        </w:rPr>
        <w:t>4.4在线投标响应（电子投标）说明：</w:t>
      </w:r>
    </w:p>
    <w:p w14:paraId="35CCD9D6">
      <w:pPr>
        <w:widowControl/>
        <w:adjustRightInd w:val="0"/>
        <w:ind w:firstLine="420" w:firstLineChars="200"/>
        <w:jc w:val="left"/>
        <w:rPr>
          <w:rFonts w:cs="Calibri"/>
          <w:szCs w:val="21"/>
        </w:rPr>
      </w:pPr>
      <w:r>
        <w:rPr>
          <w:rFonts w:cs="Calibri"/>
          <w:szCs w:val="21"/>
        </w:rPr>
        <w:t>（1）本项目采用政府采购电子化交易；</w:t>
      </w:r>
    </w:p>
    <w:p w14:paraId="4C862D1D">
      <w:pPr>
        <w:widowControl/>
        <w:adjustRightInd w:val="0"/>
        <w:ind w:firstLine="420" w:firstLineChars="200"/>
        <w:jc w:val="left"/>
        <w:rPr>
          <w:rFonts w:cs="Calibri"/>
          <w:szCs w:val="21"/>
        </w:rPr>
      </w:pPr>
      <w:r>
        <w:rPr>
          <w:rFonts w:cs="Calibri"/>
          <w:szCs w:val="21"/>
        </w:rPr>
        <w:t>（2）供应商应在提交磋商响应文件前完成CA数字证书办理。（办理流程详见http://zfcg.czt.zj.gov.cn/bidClientTemplate/2019-05-27/12945.html）；</w:t>
      </w:r>
    </w:p>
    <w:p w14:paraId="202F071D">
      <w:pPr>
        <w:widowControl/>
        <w:adjustRightInd w:val="0"/>
        <w:ind w:firstLine="420" w:firstLineChars="200"/>
        <w:jc w:val="left"/>
        <w:rPr>
          <w:rFonts w:cs="Calibri"/>
          <w:szCs w:val="21"/>
        </w:rPr>
      </w:pPr>
      <w:r>
        <w:rPr>
          <w:rFonts w:cs="Calibri"/>
          <w:szCs w:val="21"/>
        </w:rPr>
        <w:t>（3）供应商应安装</w:t>
      </w:r>
      <w:r>
        <w:rPr>
          <w:rFonts w:hint="eastAsia" w:cs="Calibri"/>
          <w:szCs w:val="21"/>
        </w:rPr>
        <w:t>“</w:t>
      </w:r>
      <w:r>
        <w:rPr>
          <w:rFonts w:cs="Calibri"/>
          <w:szCs w:val="21"/>
        </w:rPr>
        <w:t>政采云投标客户端</w:t>
      </w:r>
      <w:r>
        <w:rPr>
          <w:rFonts w:hint="eastAsia" w:cs="Calibri"/>
          <w:szCs w:val="21"/>
        </w:rPr>
        <w:t>”</w:t>
      </w:r>
      <w:r>
        <w:rPr>
          <w:rFonts w:cs="Calibri"/>
          <w:szCs w:val="21"/>
        </w:rPr>
        <w:t>，电子投标工具请供应商自行前往浙江政府采购网下载并安装，（下载网址：http://zfcg.czt.zj.gov.cn/bidClientTemplate/2019-09-24/12975.html）；</w:t>
      </w:r>
    </w:p>
    <w:p w14:paraId="51F0B1F2">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30E34212">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7D27DBF7">
      <w:pPr>
        <w:widowControl/>
        <w:adjustRightInd w:val="0"/>
        <w:ind w:firstLine="420" w:firstLineChars="200"/>
        <w:jc w:val="left"/>
        <w:rPr>
          <w:rFonts w:cs="Calibri"/>
          <w:kern w:val="0"/>
          <w:szCs w:val="21"/>
        </w:rPr>
      </w:pPr>
      <w:r>
        <w:rPr>
          <w:rFonts w:cs="Calibri"/>
          <w:kern w:val="0"/>
          <w:szCs w:val="21"/>
        </w:rPr>
        <w:t>4.5开标时间后30分钟内，</w:t>
      </w:r>
      <w:r>
        <w:rPr>
          <w:rFonts w:cs="Calibri"/>
          <w:szCs w:val="21"/>
        </w:rPr>
        <w:t>供应商</w:t>
      </w:r>
      <w:r>
        <w:rPr>
          <w:rFonts w:cs="Calibri"/>
          <w:kern w:val="0"/>
          <w:szCs w:val="21"/>
        </w:rPr>
        <w:t>须登录政府采购云平台，用</w:t>
      </w:r>
      <w:r>
        <w:rPr>
          <w:rFonts w:hint="eastAsia" w:cs="Calibri"/>
          <w:kern w:val="0"/>
          <w:szCs w:val="21"/>
        </w:rPr>
        <w:t>“</w:t>
      </w:r>
      <w:r>
        <w:rPr>
          <w:rFonts w:cs="Calibri"/>
          <w:kern w:val="0"/>
          <w:szCs w:val="21"/>
        </w:rPr>
        <w:t>项目采购-开标评标</w:t>
      </w:r>
      <w:r>
        <w:rPr>
          <w:rFonts w:hint="eastAsia" w:cs="Calibri"/>
          <w:kern w:val="0"/>
          <w:szCs w:val="21"/>
        </w:rPr>
        <w:t>”</w:t>
      </w:r>
      <w:r>
        <w:rPr>
          <w:rFonts w:cs="Calibri"/>
          <w:kern w:val="0"/>
          <w:szCs w:val="21"/>
        </w:rPr>
        <w:t>功能解密磋商响应文件（线上）。</w:t>
      </w:r>
    </w:p>
    <w:p w14:paraId="0AF132AD">
      <w:pPr>
        <w:ind w:firstLine="420" w:firstLineChars="200"/>
        <w:rPr>
          <w:rFonts w:cs="Calibri"/>
          <w:szCs w:val="21"/>
        </w:rPr>
      </w:pPr>
      <w:r>
        <w:rPr>
          <w:rFonts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1E3CB675">
      <w:pPr>
        <w:pStyle w:val="6"/>
        <w:ind w:firstLine="420"/>
      </w:pPr>
      <w:bookmarkStart w:id="12" w:name="_Toc35393805"/>
      <w:bookmarkStart w:id="13" w:name="_Toc28359018"/>
      <w:bookmarkStart w:id="14" w:name="_Toc28359095"/>
      <w:bookmarkStart w:id="15" w:name="_Toc35393636"/>
      <w:r>
        <w:t>八、</w:t>
      </w:r>
      <w:bookmarkEnd w:id="12"/>
      <w:bookmarkEnd w:id="13"/>
      <w:bookmarkEnd w:id="14"/>
      <w:bookmarkEnd w:id="15"/>
      <w:r>
        <w:t>对本次采购提出询问、质疑、投诉，请按以下方式联系。</w:t>
      </w:r>
    </w:p>
    <w:p w14:paraId="0B25745A">
      <w:pPr>
        <w:widowControl/>
        <w:ind w:firstLine="420" w:firstLineChars="200"/>
        <w:rPr>
          <w:rFonts w:cs="Calibri"/>
          <w:kern w:val="0"/>
          <w:szCs w:val="21"/>
        </w:rPr>
      </w:pPr>
      <w:bookmarkStart w:id="16" w:name="_Toc28359096"/>
      <w:bookmarkStart w:id="17" w:name="_Toc35393637"/>
      <w:bookmarkStart w:id="18" w:name="_Toc35393806"/>
      <w:bookmarkStart w:id="19" w:name="_Toc28359019"/>
      <w:r>
        <w:rPr>
          <w:rFonts w:cs="Calibri"/>
          <w:szCs w:val="21"/>
        </w:rPr>
        <w:t>1</w:t>
      </w:r>
      <w:r>
        <w:rPr>
          <w:rFonts w:hint="eastAsia" w:cs="Calibri"/>
          <w:szCs w:val="21"/>
        </w:rPr>
        <w:t>.</w:t>
      </w:r>
      <w:r>
        <w:rPr>
          <w:rFonts w:cs="Calibri"/>
          <w:szCs w:val="21"/>
        </w:rPr>
        <w:t>采购人信息</w:t>
      </w:r>
    </w:p>
    <w:p w14:paraId="685FC446">
      <w:pPr>
        <w:widowControl/>
        <w:ind w:firstLine="420" w:firstLineChars="200"/>
        <w:rPr>
          <w:rFonts w:hint="eastAsia" w:eastAsia="宋体" w:cs="Calibri"/>
          <w:kern w:val="0"/>
          <w:szCs w:val="21"/>
          <w:lang w:eastAsia="zh-CN"/>
        </w:rPr>
      </w:pPr>
      <w:r>
        <w:rPr>
          <w:rFonts w:cs="Calibri"/>
          <w:kern w:val="0"/>
          <w:szCs w:val="21"/>
        </w:rPr>
        <w:t>名称：</w:t>
      </w:r>
      <w:r>
        <w:rPr>
          <w:rFonts w:hint="eastAsia" w:cs="Calibri"/>
          <w:kern w:val="0"/>
          <w:szCs w:val="21"/>
          <w:lang w:eastAsia="zh-CN"/>
        </w:rPr>
        <w:t>浙江省残疾人就业与维权服务中心</w:t>
      </w:r>
    </w:p>
    <w:p w14:paraId="1DAEA1A9">
      <w:pPr>
        <w:widowControl/>
        <w:ind w:firstLine="420" w:firstLineChars="200"/>
        <w:rPr>
          <w:rFonts w:hint="eastAsia" w:eastAsia="宋体" w:cs="Calibri"/>
          <w:kern w:val="0"/>
          <w:szCs w:val="21"/>
          <w:lang w:eastAsia="zh-CN"/>
        </w:rPr>
      </w:pPr>
      <w:r>
        <w:rPr>
          <w:rFonts w:cs="Calibri"/>
          <w:kern w:val="0"/>
          <w:szCs w:val="21"/>
        </w:rPr>
        <w:t>地址：</w:t>
      </w:r>
      <w:r>
        <w:rPr>
          <w:rFonts w:hint="eastAsia" w:cs="Calibri"/>
          <w:kern w:val="0"/>
          <w:szCs w:val="21"/>
          <w:lang w:eastAsia="zh-CN"/>
        </w:rPr>
        <w:t>杭州市拱墅区莫干山路102号立新大厦4楼</w:t>
      </w:r>
    </w:p>
    <w:p w14:paraId="02EA05DC">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cs="Calibri"/>
          <w:kern w:val="0"/>
          <w:szCs w:val="21"/>
        </w:rPr>
        <w:t>谭笑</w:t>
      </w:r>
    </w:p>
    <w:p w14:paraId="6CE5E1A6">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cs="Calibri"/>
          <w:kern w:val="0"/>
          <w:szCs w:val="21"/>
        </w:rPr>
        <w:t>0571</w:t>
      </w:r>
      <w:r>
        <w:rPr>
          <w:rFonts w:hint="eastAsia" w:cs="Calibri"/>
          <w:kern w:val="0"/>
          <w:szCs w:val="21"/>
          <w:lang w:val="en-US" w:eastAsia="zh-CN"/>
        </w:rPr>
        <w:t>-</w:t>
      </w:r>
      <w:r>
        <w:rPr>
          <w:rFonts w:hint="eastAsia" w:cs="Calibri"/>
          <w:kern w:val="0"/>
          <w:szCs w:val="21"/>
        </w:rPr>
        <w:t>85781153</w:t>
      </w:r>
    </w:p>
    <w:p w14:paraId="0A9BBBFD">
      <w:pPr>
        <w:widowControl/>
        <w:ind w:firstLine="420" w:firstLineChars="200"/>
        <w:jc w:val="left"/>
        <w:rPr>
          <w:rFonts w:hint="eastAsia" w:eastAsia="宋体" w:cs="Calibri"/>
          <w:kern w:val="0"/>
          <w:szCs w:val="21"/>
          <w:lang w:eastAsia="zh-CN"/>
        </w:rPr>
      </w:pPr>
      <w:r>
        <w:rPr>
          <w:rFonts w:cs="Calibri"/>
          <w:kern w:val="0"/>
          <w:szCs w:val="21"/>
        </w:rPr>
        <w:t>质疑联系人：</w:t>
      </w:r>
      <w:r>
        <w:rPr>
          <w:rFonts w:hint="eastAsia" w:cs="Calibri"/>
          <w:kern w:val="0"/>
          <w:szCs w:val="21"/>
          <w:lang w:eastAsia="zh-CN"/>
        </w:rPr>
        <w:t>李青</w:t>
      </w:r>
    </w:p>
    <w:p w14:paraId="60EAD518">
      <w:pPr>
        <w:widowControl/>
        <w:ind w:firstLine="420" w:firstLineChars="200"/>
        <w:jc w:val="left"/>
        <w:rPr>
          <w:rFonts w:hint="eastAsia" w:eastAsia="宋体" w:cs="Calibri"/>
          <w:kern w:val="0"/>
          <w:szCs w:val="21"/>
          <w:lang w:eastAsia="zh-CN"/>
        </w:rPr>
      </w:pPr>
      <w:r>
        <w:rPr>
          <w:rFonts w:cs="Calibri"/>
          <w:kern w:val="0"/>
          <w:szCs w:val="21"/>
        </w:rPr>
        <w:t>质疑联系方式：</w:t>
      </w:r>
      <w:r>
        <w:rPr>
          <w:rFonts w:hint="eastAsia" w:cs="Calibri"/>
          <w:kern w:val="0"/>
          <w:szCs w:val="21"/>
          <w:lang w:eastAsia="zh-CN"/>
        </w:rPr>
        <w:t>0571-88399069</w:t>
      </w:r>
    </w:p>
    <w:p w14:paraId="508E9FDE">
      <w:pPr>
        <w:widowControl/>
        <w:ind w:firstLine="420" w:firstLineChars="200"/>
        <w:rPr>
          <w:rFonts w:cs="Calibri"/>
          <w:kern w:val="0"/>
          <w:szCs w:val="21"/>
        </w:rPr>
      </w:pPr>
      <w:r>
        <w:rPr>
          <w:rFonts w:cs="Calibri"/>
          <w:szCs w:val="21"/>
        </w:rPr>
        <w:t>2</w:t>
      </w:r>
      <w:r>
        <w:rPr>
          <w:rFonts w:hint="eastAsia" w:cs="Calibri"/>
          <w:szCs w:val="21"/>
        </w:rPr>
        <w:t>.</w:t>
      </w:r>
      <w:r>
        <w:rPr>
          <w:rFonts w:cs="Calibri"/>
          <w:szCs w:val="21"/>
        </w:rPr>
        <w:t>采购代理机构信息</w:t>
      </w:r>
    </w:p>
    <w:p w14:paraId="2718C5E7">
      <w:pPr>
        <w:widowControl/>
        <w:ind w:firstLine="420" w:firstLineChars="200"/>
        <w:rPr>
          <w:rFonts w:cs="Calibri"/>
          <w:kern w:val="0"/>
          <w:szCs w:val="21"/>
        </w:rPr>
      </w:pPr>
      <w:r>
        <w:rPr>
          <w:rFonts w:cs="Calibri"/>
          <w:kern w:val="0"/>
          <w:szCs w:val="21"/>
        </w:rPr>
        <w:t>名称：浙江省成套招标代理有限公司</w:t>
      </w:r>
    </w:p>
    <w:p w14:paraId="5811C56C">
      <w:pPr>
        <w:widowControl/>
        <w:ind w:firstLine="420" w:firstLineChars="200"/>
        <w:rPr>
          <w:rFonts w:cs="Calibri"/>
          <w:kern w:val="0"/>
          <w:szCs w:val="21"/>
        </w:rPr>
      </w:pPr>
      <w:r>
        <w:rPr>
          <w:rFonts w:cs="Calibri"/>
          <w:kern w:val="0"/>
          <w:szCs w:val="21"/>
        </w:rPr>
        <w:t>地址：杭州市文晖路42号现代置业大厦西楼18层1804室</w:t>
      </w:r>
    </w:p>
    <w:p w14:paraId="5B990319">
      <w:pPr>
        <w:widowControl/>
        <w:ind w:firstLine="420" w:firstLineChars="200"/>
        <w:rPr>
          <w:rFonts w:cs="Calibri"/>
          <w:kern w:val="0"/>
          <w:szCs w:val="21"/>
        </w:rPr>
      </w:pPr>
      <w:r>
        <w:rPr>
          <w:rFonts w:cs="Calibri"/>
          <w:kern w:val="0"/>
          <w:szCs w:val="21"/>
        </w:rPr>
        <w:t>项目联系人（询问）：</w:t>
      </w:r>
      <w:r>
        <w:rPr>
          <w:rFonts w:hint="eastAsia" w:cs="Calibri"/>
          <w:kern w:val="0"/>
          <w:szCs w:val="21"/>
        </w:rPr>
        <w:t>王高</w:t>
      </w:r>
    </w:p>
    <w:p w14:paraId="591FC0EF">
      <w:pPr>
        <w:widowControl/>
        <w:ind w:firstLine="420" w:firstLineChars="200"/>
        <w:rPr>
          <w:rFonts w:cs="Calibri"/>
          <w:kern w:val="0"/>
          <w:szCs w:val="21"/>
        </w:rPr>
      </w:pPr>
      <w:r>
        <w:rPr>
          <w:rFonts w:cs="Calibri"/>
          <w:kern w:val="0"/>
          <w:szCs w:val="21"/>
        </w:rPr>
        <w:t>联系电话（询问）：0571-85830191</w:t>
      </w:r>
    </w:p>
    <w:p w14:paraId="138B66DD">
      <w:pPr>
        <w:widowControl/>
        <w:ind w:firstLine="420" w:firstLineChars="200"/>
        <w:jc w:val="left"/>
        <w:rPr>
          <w:rFonts w:cs="Calibri"/>
          <w:kern w:val="0"/>
          <w:szCs w:val="21"/>
        </w:rPr>
      </w:pPr>
      <w:r>
        <w:rPr>
          <w:rFonts w:cs="Calibri"/>
          <w:kern w:val="0"/>
          <w:szCs w:val="21"/>
        </w:rPr>
        <w:t>质疑联系人：冯东东</w:t>
      </w:r>
    </w:p>
    <w:p w14:paraId="3B98075D">
      <w:pPr>
        <w:widowControl/>
        <w:ind w:firstLine="420" w:firstLineChars="200"/>
        <w:jc w:val="left"/>
        <w:rPr>
          <w:rFonts w:cs="Calibri"/>
          <w:kern w:val="0"/>
          <w:szCs w:val="21"/>
        </w:rPr>
      </w:pPr>
      <w:r>
        <w:rPr>
          <w:rFonts w:cs="Calibri"/>
          <w:kern w:val="0"/>
          <w:szCs w:val="21"/>
        </w:rPr>
        <w:t>质疑联系方式：0571-85331293</w:t>
      </w:r>
    </w:p>
    <w:bookmarkEnd w:id="16"/>
    <w:bookmarkEnd w:id="17"/>
    <w:bookmarkEnd w:id="18"/>
    <w:bookmarkEnd w:id="19"/>
    <w:p w14:paraId="7DBDD246">
      <w:pPr>
        <w:widowControl/>
        <w:ind w:firstLine="420" w:firstLineChars="200"/>
        <w:jc w:val="left"/>
        <w:rPr>
          <w:rFonts w:cs="Calibri"/>
          <w:kern w:val="0"/>
          <w:szCs w:val="21"/>
        </w:rPr>
      </w:pPr>
      <w:r>
        <w:rPr>
          <w:rFonts w:cs="Calibri"/>
          <w:kern w:val="0"/>
          <w:szCs w:val="21"/>
        </w:rPr>
        <w:t>3.该项目由采购人处理采购争议。质疑环节，采购人委托采购代理机构处理的，可由采购代理机构答复。对质疑答复不满意的，向采购人内部设置的采购监督机构反映。</w:t>
      </w:r>
    </w:p>
    <w:p w14:paraId="1785131B">
      <w:pPr>
        <w:widowControl/>
        <w:ind w:firstLine="420" w:firstLineChars="200"/>
        <w:jc w:val="left"/>
        <w:rPr>
          <w:rFonts w:cs="Calibri"/>
          <w:kern w:val="0"/>
          <w:szCs w:val="21"/>
        </w:rPr>
      </w:pPr>
      <w:r>
        <w:rPr>
          <w:rFonts w:cs="Calibri"/>
          <w:kern w:val="0"/>
          <w:szCs w:val="21"/>
        </w:rPr>
        <w:t>政策咨询：何一平、冯华，0571-87058424、87055741</w:t>
      </w:r>
      <w:r>
        <w:rPr>
          <w:rFonts w:hint="eastAsia" w:cs="Calibri"/>
          <w:kern w:val="0"/>
          <w:szCs w:val="21"/>
        </w:rPr>
        <w:t>。</w:t>
      </w:r>
    </w:p>
    <w:p w14:paraId="3AF46491">
      <w:pPr>
        <w:widowControl/>
        <w:ind w:firstLine="420" w:firstLineChars="200"/>
        <w:jc w:val="left"/>
        <w:rPr>
          <w:rFonts w:cs="Calibri"/>
          <w:kern w:val="0"/>
          <w:szCs w:val="21"/>
        </w:rPr>
      </w:pPr>
      <w:r>
        <w:rPr>
          <w:rFonts w:cs="Calibri"/>
          <w:kern w:val="0"/>
          <w:szCs w:val="21"/>
        </w:rPr>
        <w:t>预算金额未达100万元的采购项目，由采购人处理采购争议。</w:t>
      </w:r>
    </w:p>
    <w:p w14:paraId="144B638B">
      <w:pPr>
        <w:widowControl/>
        <w:jc w:val="left"/>
        <w:rPr>
          <w:rFonts w:cs="Calibri"/>
          <w:color w:val="000000"/>
          <w:kern w:val="0"/>
          <w:szCs w:val="21"/>
        </w:rPr>
      </w:pPr>
      <w:r>
        <w:rPr>
          <w:rFonts w:cs="Calibri"/>
          <w:color w:val="000000"/>
          <w:kern w:val="0"/>
          <w:szCs w:val="21"/>
        </w:rPr>
        <w:br w:type="page"/>
      </w:r>
    </w:p>
    <w:p w14:paraId="04AEFCE5">
      <w:pPr>
        <w:pStyle w:val="5"/>
        <w:rPr>
          <w:rFonts w:cs="Calibri"/>
        </w:rPr>
      </w:pPr>
      <w:bookmarkStart w:id="20" w:name="_Toc413075737"/>
      <w:bookmarkStart w:id="21" w:name="_Toc8477"/>
      <w:bookmarkStart w:id="22" w:name="_Toc32277"/>
      <w:r>
        <w:rPr>
          <w:rFonts w:cs="Calibri"/>
        </w:rPr>
        <w:t>第二章  采购项目总体要求</w:t>
      </w:r>
      <w:bookmarkEnd w:id="20"/>
      <w:bookmarkEnd w:id="21"/>
      <w:bookmarkEnd w:id="22"/>
    </w:p>
    <w:p w14:paraId="14B3E6B9">
      <w:pPr>
        <w:pStyle w:val="6"/>
        <w:ind w:firstLine="420"/>
        <w:rPr>
          <w:rFonts w:cs="Calibri"/>
        </w:rPr>
      </w:pPr>
      <w:bookmarkStart w:id="23" w:name="_Toc413075738"/>
      <w:bookmarkStart w:id="24" w:name="_Toc335039016"/>
      <w:bookmarkStart w:id="25" w:name="_Toc82338237"/>
      <w:bookmarkStart w:id="26" w:name="_Toc82338235"/>
      <w:bookmarkStart w:id="27" w:name="_Toc82873318"/>
      <w:bookmarkStart w:id="28" w:name="_Toc82873320"/>
      <w:r>
        <w:rPr>
          <w:rFonts w:cs="Calibri"/>
        </w:rPr>
        <w:t>一、技术标准、规范（不限于以下）</w:t>
      </w:r>
      <w:bookmarkEnd w:id="23"/>
      <w:bookmarkEnd w:id="24"/>
    </w:p>
    <w:p w14:paraId="367E9972">
      <w:pPr>
        <w:ind w:firstLine="420" w:firstLineChars="200"/>
        <w:rPr>
          <w:rFonts w:cs="Calibri"/>
        </w:rPr>
      </w:pPr>
      <w:r>
        <w:rPr>
          <w:rFonts w:cs="Calibri"/>
        </w:rPr>
        <w:t>1</w:t>
      </w:r>
      <w:r>
        <w:rPr>
          <w:rFonts w:hint="eastAsia" w:cs="Calibri"/>
        </w:rPr>
        <w:t>.</w:t>
      </w:r>
      <w:r>
        <w:rPr>
          <w:rFonts w:cs="Calibri"/>
        </w:rPr>
        <w:t>国家规定的标准及规范，按最新的标准及规范执行</w:t>
      </w:r>
      <w:r>
        <w:rPr>
          <w:rFonts w:hint="eastAsia" w:cs="Calibri"/>
        </w:rPr>
        <w:t>；</w:t>
      </w:r>
    </w:p>
    <w:p w14:paraId="55AA74AB">
      <w:pPr>
        <w:ind w:firstLine="420" w:firstLineChars="200"/>
        <w:rPr>
          <w:rFonts w:cs="Calibri"/>
        </w:rPr>
      </w:pPr>
      <w:r>
        <w:rPr>
          <w:rFonts w:cs="Calibri"/>
        </w:rPr>
        <w:t>2</w:t>
      </w:r>
      <w:r>
        <w:rPr>
          <w:rFonts w:hint="eastAsia" w:cs="Calibri"/>
        </w:rPr>
        <w:t>.</w:t>
      </w:r>
      <w:r>
        <w:rPr>
          <w:rFonts w:cs="Calibri"/>
        </w:rPr>
        <w:t>行业标准及规范，按最新的标准及规范执行</w:t>
      </w:r>
      <w:r>
        <w:rPr>
          <w:rFonts w:hint="eastAsia" w:cs="Calibri"/>
        </w:rPr>
        <w:t>；</w:t>
      </w:r>
    </w:p>
    <w:p w14:paraId="722608CB">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r>
        <w:rPr>
          <w:rFonts w:hint="eastAsia" w:cs="Calibri"/>
        </w:rPr>
        <w:t>；</w:t>
      </w:r>
    </w:p>
    <w:p w14:paraId="4B7193A9">
      <w:pPr>
        <w:ind w:firstLine="420" w:firstLineChars="200"/>
        <w:rPr>
          <w:rFonts w:cs="Calibri"/>
        </w:rPr>
      </w:pPr>
      <w:r>
        <w:rPr>
          <w:rFonts w:cs="Calibri"/>
        </w:rPr>
        <w:t>4</w:t>
      </w:r>
      <w:r>
        <w:rPr>
          <w:rFonts w:hint="eastAsia" w:cs="Calibri"/>
        </w:rPr>
        <w:t>.其他相关</w:t>
      </w:r>
      <w:r>
        <w:rPr>
          <w:rFonts w:cs="Calibri"/>
        </w:rPr>
        <w:t>标准及规范，按最新的标准及规范执行。</w:t>
      </w:r>
    </w:p>
    <w:bookmarkEnd w:id="25"/>
    <w:bookmarkEnd w:id="26"/>
    <w:bookmarkEnd w:id="27"/>
    <w:bookmarkEnd w:id="28"/>
    <w:p w14:paraId="42670E43">
      <w:pPr>
        <w:pStyle w:val="6"/>
        <w:ind w:firstLine="420"/>
        <w:rPr>
          <w:rFonts w:cs="Calibri"/>
        </w:rPr>
      </w:pPr>
      <w:bookmarkStart w:id="29" w:name="_Toc413075739"/>
      <w:bookmarkStart w:id="30" w:name="_Toc328992072"/>
      <w:bookmarkStart w:id="31" w:name="_Toc329113953"/>
      <w:bookmarkStart w:id="32" w:name="_Toc335039018"/>
      <w:r>
        <w:rPr>
          <w:rFonts w:cs="Calibri"/>
        </w:rPr>
        <w:t>二、</w:t>
      </w:r>
      <w:bookmarkEnd w:id="29"/>
      <w:bookmarkEnd w:id="30"/>
      <w:bookmarkEnd w:id="31"/>
      <w:bookmarkEnd w:id="32"/>
      <w:r>
        <w:rPr>
          <w:rFonts w:cs="Calibri"/>
        </w:rPr>
        <w:t>采购需求</w:t>
      </w:r>
    </w:p>
    <w:p w14:paraId="2A99607C">
      <w:pPr>
        <w:ind w:firstLine="420" w:firstLineChars="200"/>
        <w:rPr>
          <w:rFonts w:cs="Calibri"/>
        </w:rPr>
      </w:pPr>
      <w:r>
        <w:rPr>
          <w:rFonts w:cs="Calibri"/>
        </w:rPr>
        <w:t>具体要求详见采购文件的</w:t>
      </w:r>
      <w:r>
        <w:rPr>
          <w:rFonts w:hint="eastAsia" w:cs="Calibri"/>
        </w:rPr>
        <w:t>“</w:t>
      </w:r>
      <w:r>
        <w:rPr>
          <w:rFonts w:cs="Calibri"/>
        </w:rPr>
        <w:t>第三章 采购需求</w:t>
      </w:r>
      <w:r>
        <w:rPr>
          <w:rFonts w:hint="eastAsia" w:cs="Calibri"/>
        </w:rPr>
        <w:t>”</w:t>
      </w:r>
      <w:r>
        <w:rPr>
          <w:rFonts w:cs="Calibri"/>
        </w:rPr>
        <w:t>。</w:t>
      </w:r>
    </w:p>
    <w:p w14:paraId="09DFF5B4">
      <w:pPr>
        <w:pStyle w:val="6"/>
        <w:ind w:firstLine="420"/>
        <w:rPr>
          <w:rFonts w:cs="Calibri"/>
        </w:rPr>
      </w:pPr>
      <w:bookmarkStart w:id="33" w:name="_Toc335039019"/>
      <w:bookmarkStart w:id="34" w:name="_Toc328992073"/>
      <w:bookmarkStart w:id="35" w:name="_Toc413075740"/>
      <w:bookmarkStart w:id="36" w:name="_Toc329113954"/>
      <w:r>
        <w:rPr>
          <w:rFonts w:cs="Calibri"/>
        </w:rPr>
        <w:t>三、工作范围</w:t>
      </w:r>
      <w:bookmarkEnd w:id="33"/>
      <w:bookmarkEnd w:id="34"/>
      <w:bookmarkEnd w:id="35"/>
      <w:bookmarkEnd w:id="36"/>
    </w:p>
    <w:p w14:paraId="67FF5C86">
      <w:pPr>
        <w:ind w:firstLine="420" w:firstLineChars="200"/>
        <w:rPr>
          <w:rFonts w:cs="Calibri"/>
        </w:rPr>
      </w:pPr>
      <w:r>
        <w:rPr>
          <w:rFonts w:cs="Calibri"/>
        </w:rPr>
        <w:t>各供应商须按国家有关标准及规范完成采购文件规定的所有工作内容：</w:t>
      </w:r>
    </w:p>
    <w:p w14:paraId="3D6AF9AB">
      <w:pPr>
        <w:ind w:firstLine="420" w:firstLineChars="200"/>
        <w:rPr>
          <w:rFonts w:cs="Calibri"/>
        </w:rPr>
      </w:pPr>
      <w:r>
        <w:rPr>
          <w:rFonts w:cs="Calibri"/>
        </w:rPr>
        <w:t>1</w:t>
      </w:r>
      <w:r>
        <w:rPr>
          <w:rFonts w:hint="eastAsia" w:cs="Calibri"/>
        </w:rPr>
        <w:t>.</w:t>
      </w:r>
      <w:r>
        <w:rPr>
          <w:rFonts w:cs="Calibri"/>
        </w:rPr>
        <w:t>履行所有规定服务</w:t>
      </w:r>
      <w:r>
        <w:rPr>
          <w:rFonts w:hint="eastAsia" w:cs="Calibri"/>
        </w:rPr>
        <w:t>；</w:t>
      </w:r>
    </w:p>
    <w:p w14:paraId="27437689">
      <w:pPr>
        <w:ind w:firstLine="420" w:firstLineChars="200"/>
        <w:rPr>
          <w:rFonts w:cs="Calibri"/>
        </w:rPr>
      </w:pPr>
      <w:r>
        <w:rPr>
          <w:rFonts w:cs="Calibri"/>
        </w:rPr>
        <w:t>2</w:t>
      </w:r>
      <w:r>
        <w:rPr>
          <w:rFonts w:hint="eastAsia" w:cs="Calibri"/>
        </w:rPr>
        <w:t>.</w:t>
      </w:r>
      <w:r>
        <w:rPr>
          <w:rFonts w:cs="Calibri"/>
        </w:rPr>
        <w:t>服务须达到采购文件规定的质量标准及使用要求。</w:t>
      </w:r>
    </w:p>
    <w:p w14:paraId="728A7FC5">
      <w:pPr>
        <w:pStyle w:val="5"/>
        <w:rPr>
          <w:rFonts w:cs="Calibri"/>
          <w:szCs w:val="30"/>
        </w:rPr>
      </w:pPr>
      <w:r>
        <w:rPr>
          <w:rFonts w:cs="Calibri"/>
          <w:bCs/>
        </w:rPr>
        <w:br w:type="page"/>
      </w:r>
      <w:bookmarkStart w:id="37" w:name="_Toc350453730"/>
      <w:bookmarkStart w:id="38" w:name="_Toc82338234"/>
      <w:bookmarkStart w:id="39" w:name="_Toc82873317"/>
      <w:bookmarkStart w:id="40" w:name="_Toc211745566"/>
      <w:bookmarkStart w:id="41" w:name="_Toc15478"/>
      <w:bookmarkStart w:id="42" w:name="_Toc21340"/>
      <w:r>
        <w:rPr>
          <w:rFonts w:cs="Calibri"/>
          <w:szCs w:val="30"/>
        </w:rPr>
        <w:t xml:space="preserve">第三章  </w:t>
      </w:r>
      <w:bookmarkEnd w:id="37"/>
      <w:bookmarkEnd w:id="38"/>
      <w:bookmarkEnd w:id="39"/>
      <w:bookmarkEnd w:id="40"/>
      <w:bookmarkStart w:id="43" w:name="_Toc259644123"/>
      <w:bookmarkStart w:id="44" w:name="_Toc330306493"/>
      <w:bookmarkStart w:id="45" w:name="_Toc82873330"/>
      <w:bookmarkStart w:id="46" w:name="_Toc82338247"/>
      <w:r>
        <w:rPr>
          <w:rFonts w:cs="Calibri"/>
          <w:szCs w:val="30"/>
        </w:rPr>
        <w:t>采购需求</w:t>
      </w:r>
      <w:bookmarkEnd w:id="41"/>
      <w:bookmarkEnd w:id="42"/>
    </w:p>
    <w:p w14:paraId="353A2713">
      <w:pPr>
        <w:pStyle w:val="6"/>
        <w:ind w:firstLine="420"/>
        <w:rPr>
          <w:rFonts w:eastAsia="宋体" w:cs="Calibri"/>
        </w:rPr>
      </w:pPr>
      <w:r>
        <w:rPr>
          <w:rFonts w:hint="eastAsia" w:cs="Calibri"/>
        </w:rPr>
        <w:t>第一部分 标的</w:t>
      </w:r>
    </w:p>
    <w:p w14:paraId="11C3F282">
      <w:pPr>
        <w:pStyle w:val="6"/>
        <w:ind w:firstLine="420"/>
        <w:rPr>
          <w:rFonts w:cs="Calibri"/>
        </w:rPr>
      </w:pPr>
      <w:r>
        <w:rPr>
          <w:rFonts w:hint="eastAsia" w:cs="Calibri"/>
        </w:rPr>
        <w:t>一、</w:t>
      </w:r>
      <w:r>
        <w:rPr>
          <w:rFonts w:cs="Calibri"/>
        </w:rPr>
        <w:t>采购内容一览表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6D31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1A7F2C96">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32BE191C">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08729A46">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0EC570C2">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396A40C5">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14:paraId="68DA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65F44E0E">
            <w:pPr>
              <w:widowControl/>
              <w:adjustRightInd w:val="0"/>
              <w:jc w:val="center"/>
              <w:rPr>
                <w:rFonts w:cs="Calibri"/>
                <w:kern w:val="0"/>
                <w:szCs w:val="21"/>
              </w:rPr>
            </w:pPr>
            <w:r>
              <w:rPr>
                <w:rFonts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7B6FCD9D">
            <w:pPr>
              <w:widowControl/>
              <w:jc w:val="center"/>
              <w:rPr>
                <w:rFonts w:hint="eastAsia" w:eastAsia="宋体" w:cs="Calibri"/>
                <w:kern w:val="0"/>
                <w:szCs w:val="21"/>
                <w:lang w:eastAsia="zh-CN"/>
              </w:rPr>
            </w:pPr>
            <w:r>
              <w:rPr>
                <w:rFonts w:hint="eastAsia" w:cs="Calibri"/>
                <w:kern w:val="0"/>
                <w:szCs w:val="21"/>
                <w:lang w:eastAsia="zh-CN"/>
              </w:rPr>
              <w:t>浙江省残疾人就业状况和环境调查</w:t>
            </w:r>
          </w:p>
        </w:tc>
        <w:tc>
          <w:tcPr>
            <w:tcW w:w="1075" w:type="dxa"/>
            <w:tcBorders>
              <w:top w:val="single" w:color="auto" w:sz="4" w:space="0"/>
              <w:left w:val="single" w:color="auto" w:sz="4" w:space="0"/>
              <w:bottom w:val="single" w:color="auto" w:sz="4" w:space="0"/>
              <w:right w:val="single" w:color="auto" w:sz="4" w:space="0"/>
            </w:tcBorders>
            <w:vAlign w:val="center"/>
          </w:tcPr>
          <w:p w14:paraId="341DC1B8">
            <w:pPr>
              <w:widowControl/>
              <w:jc w:val="center"/>
              <w:rPr>
                <w:rFonts w:hint="eastAsia" w:eastAsia="宋体" w:cs="Calibri"/>
                <w:kern w:val="0"/>
                <w:szCs w:val="21"/>
                <w:lang w:eastAsia="zh-CN"/>
              </w:rPr>
            </w:pPr>
            <w:r>
              <w:rPr>
                <w:rFonts w:hint="eastAsia" w:cs="Calibri"/>
                <w:kern w:val="0"/>
                <w:szCs w:val="21"/>
                <w:lang w:eastAsia="zh-CN"/>
              </w:rPr>
              <w:t>200000</w:t>
            </w:r>
          </w:p>
        </w:tc>
        <w:tc>
          <w:tcPr>
            <w:tcW w:w="1903" w:type="dxa"/>
            <w:tcBorders>
              <w:top w:val="single" w:color="auto" w:sz="4" w:space="0"/>
              <w:left w:val="single" w:color="auto" w:sz="4" w:space="0"/>
              <w:bottom w:val="single" w:color="auto" w:sz="4" w:space="0"/>
              <w:right w:val="single" w:color="auto" w:sz="4" w:space="0"/>
            </w:tcBorders>
            <w:vAlign w:val="center"/>
          </w:tcPr>
          <w:p w14:paraId="3F5A4081">
            <w:pPr>
              <w:widowControl/>
              <w:jc w:val="left"/>
              <w:rPr>
                <w:rFonts w:cs="Calibri"/>
                <w:szCs w:val="21"/>
              </w:rPr>
            </w:pPr>
            <w:r>
              <w:rPr>
                <w:rFonts w:cs="Calibri"/>
                <w:kern w:val="0"/>
                <w:szCs w:val="21"/>
              </w:rPr>
              <w:t>详见</w:t>
            </w:r>
            <w:r>
              <w:rPr>
                <w:rFonts w:hint="eastAsia" w:cs="Calibri"/>
                <w:kern w:val="0"/>
                <w:szCs w:val="21"/>
              </w:rPr>
              <w:t>“</w:t>
            </w:r>
            <w:r>
              <w:rPr>
                <w:rFonts w:cs="Calibri"/>
                <w:color w:val="000000"/>
              </w:rPr>
              <w:t xml:space="preserve">第二部分 </w:t>
            </w:r>
            <w:r>
              <w:rPr>
                <w:rFonts w:hint="eastAsia" w:cs="Calibri"/>
                <w:color w:val="000000"/>
              </w:rPr>
              <w:t>技术要求</w:t>
            </w:r>
            <w:r>
              <w:rPr>
                <w:rFonts w:hint="eastAsia" w:cs="Calibri"/>
                <w:kern w:val="0"/>
                <w:szCs w:val="21"/>
              </w:rPr>
              <w:t>”</w:t>
            </w:r>
            <w:r>
              <w:rPr>
                <w:rFonts w:cs="Calibri"/>
                <w:kern w:val="0"/>
                <w:szCs w:val="21"/>
              </w:rPr>
              <w:t>。</w:t>
            </w:r>
          </w:p>
        </w:tc>
        <w:tc>
          <w:tcPr>
            <w:tcW w:w="2677" w:type="dxa"/>
            <w:vAlign w:val="center"/>
          </w:tcPr>
          <w:p w14:paraId="3BC38262">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000000" w:themeColor="text1"/>
                <w:kern w:val="0"/>
                <w:szCs w:val="21"/>
                <w:lang w:eastAsia="zh-CN"/>
                <w14:textFill>
                  <w14:solidFill>
                    <w14:schemeClr w14:val="tx1"/>
                  </w14:solidFill>
                </w14:textFill>
              </w:rPr>
              <w:t>[2025]36034号</w:t>
            </w:r>
            <w:r>
              <w:rPr>
                <w:rFonts w:cs="Calibri"/>
                <w:kern w:val="0"/>
                <w:szCs w:val="21"/>
              </w:rPr>
              <w:t>；</w:t>
            </w:r>
          </w:p>
          <w:p w14:paraId="5ADFED8F">
            <w:pPr>
              <w:widowControl/>
              <w:jc w:val="left"/>
              <w:rPr>
                <w:rFonts w:cs="Calibri"/>
                <w:kern w:val="0"/>
                <w:szCs w:val="21"/>
              </w:rPr>
            </w:pPr>
            <w:r>
              <w:rPr>
                <w:rFonts w:cs="Calibri"/>
                <w:kern w:val="0"/>
                <w:szCs w:val="21"/>
              </w:rPr>
              <w:t>最高限价：</w:t>
            </w:r>
            <w:r>
              <w:rPr>
                <w:rFonts w:hint="eastAsia" w:cs="Calibri"/>
                <w:kern w:val="0"/>
                <w:szCs w:val="21"/>
                <w:lang w:eastAsia="zh-CN"/>
              </w:rPr>
              <w:t>200000</w:t>
            </w:r>
            <w:r>
              <w:rPr>
                <w:rFonts w:cs="Calibri"/>
                <w:kern w:val="0"/>
                <w:szCs w:val="21"/>
              </w:rPr>
              <w:t>元；</w:t>
            </w:r>
          </w:p>
          <w:p w14:paraId="75010F5E">
            <w:pPr>
              <w:widowControl/>
              <w:jc w:val="left"/>
              <w:rPr>
                <w:rFonts w:cs="Calibri"/>
                <w:kern w:val="0"/>
                <w:szCs w:val="21"/>
              </w:rPr>
            </w:pPr>
            <w:r>
              <w:rPr>
                <w:rFonts w:hint="eastAsia" w:cs="Calibri"/>
                <w:kern w:val="0"/>
                <w:szCs w:val="21"/>
              </w:rPr>
              <w:t>项目属性</w:t>
            </w:r>
            <w:r>
              <w:rPr>
                <w:rFonts w:cs="Calibri"/>
                <w:kern w:val="0"/>
                <w:szCs w:val="21"/>
              </w:rPr>
              <w:t>：</w:t>
            </w:r>
            <w:r>
              <w:rPr>
                <w:rFonts w:hint="eastAsia" w:cs="Calibri"/>
                <w:kern w:val="0"/>
                <w:szCs w:val="21"/>
              </w:rPr>
              <w:t>服务项目</w:t>
            </w:r>
            <w:r>
              <w:rPr>
                <w:rFonts w:cs="Calibri"/>
                <w:kern w:val="0"/>
                <w:szCs w:val="21"/>
              </w:rPr>
              <w:t>。</w:t>
            </w:r>
          </w:p>
        </w:tc>
      </w:tr>
    </w:tbl>
    <w:p w14:paraId="50038B71">
      <w:pPr>
        <w:pStyle w:val="6"/>
        <w:ind w:firstLine="420"/>
        <w:rPr>
          <w:rFonts w:cs="Calibri"/>
          <w:color w:val="000000"/>
        </w:rPr>
      </w:pPr>
      <w:r>
        <w:rPr>
          <w:rFonts w:hint="eastAsia" w:cs="Calibri"/>
          <w:color w:val="000000"/>
        </w:rPr>
        <w:t>二、采购清单</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3891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4BB52496">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267AC5E7">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161F0269">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2B1335E">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4426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08C43CB">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226F40EB">
            <w:pPr>
              <w:widowControl/>
              <w:adjustRightInd w:val="0"/>
              <w:jc w:val="left"/>
              <w:rPr>
                <w:rFonts w:hint="eastAsia" w:ascii="Times New Roman" w:hAnsi="Times New Roman" w:eastAsia="宋体" w:cs="Times New Roman"/>
                <w:kern w:val="2"/>
                <w:sz w:val="21"/>
                <w:szCs w:val="21"/>
                <w:vertAlign w:val="baseline"/>
                <w:lang w:val="en-US" w:eastAsia="zh-CN" w:bidi="ar-SA"/>
              </w:rPr>
            </w:pPr>
            <w:r>
              <w:rPr>
                <w:rFonts w:hint="eastAsia" w:cs="Calibri"/>
                <w:color w:val="000000" w:themeColor="text1"/>
                <w:kern w:val="0"/>
                <w:szCs w:val="21"/>
                <w:lang w:eastAsia="zh-CN"/>
                <w14:textFill>
                  <w14:solidFill>
                    <w14:schemeClr w14:val="tx1"/>
                  </w14:solidFill>
                </w14:textFill>
              </w:rPr>
              <w:t>浙江省残疾人就业状况和环境调查</w:t>
            </w:r>
          </w:p>
        </w:tc>
        <w:tc>
          <w:tcPr>
            <w:tcW w:w="900" w:type="dxa"/>
            <w:tcBorders>
              <w:top w:val="single" w:color="auto" w:sz="4" w:space="0"/>
              <w:left w:val="single" w:color="auto" w:sz="4" w:space="0"/>
              <w:bottom w:val="single" w:color="auto" w:sz="4" w:space="0"/>
              <w:right w:val="single" w:color="auto" w:sz="4" w:space="0"/>
            </w:tcBorders>
            <w:vAlign w:val="center"/>
          </w:tcPr>
          <w:p w14:paraId="0BFD3283">
            <w:pPr>
              <w:widowControl/>
              <w:adjustRightInd w:val="0"/>
              <w:jc w:val="center"/>
              <w:rPr>
                <w:rFonts w:hint="eastAsia" w:eastAsia="宋体" w:cs="Calibri"/>
                <w:kern w:val="0"/>
                <w:szCs w:val="21"/>
                <w:lang w:val="en-US" w:eastAsia="zh-CN"/>
              </w:rPr>
            </w:pPr>
            <w:r>
              <w:rPr>
                <w:rFonts w:hint="eastAsia" w:cs="Calibri"/>
                <w:color w:val="000000" w:themeColor="text1"/>
                <w:kern w:val="0"/>
                <w:szCs w:val="21"/>
                <w14:textFill>
                  <w14:solidFill>
                    <w14:schemeClr w14:val="tx1"/>
                  </w14:solidFill>
                </w14:textFill>
              </w:rPr>
              <w:t>1</w:t>
            </w:r>
          </w:p>
        </w:tc>
        <w:tc>
          <w:tcPr>
            <w:tcW w:w="1048" w:type="dxa"/>
            <w:tcBorders>
              <w:top w:val="single" w:color="auto" w:sz="4" w:space="0"/>
              <w:left w:val="single" w:color="auto" w:sz="4" w:space="0"/>
              <w:bottom w:val="single" w:color="auto" w:sz="4" w:space="0"/>
              <w:right w:val="single" w:color="auto" w:sz="4" w:space="0"/>
            </w:tcBorders>
            <w:vAlign w:val="center"/>
          </w:tcPr>
          <w:p w14:paraId="76BAB96D">
            <w:pPr>
              <w:widowControl/>
              <w:adjustRightInd w:val="0"/>
              <w:jc w:val="center"/>
              <w:rPr>
                <w:rFonts w:cs="Calibri"/>
                <w:kern w:val="0"/>
                <w:szCs w:val="21"/>
              </w:rPr>
            </w:pPr>
            <w:r>
              <w:rPr>
                <w:rFonts w:hint="eastAsia" w:cs="Calibri"/>
                <w:color w:val="000000" w:themeColor="text1"/>
                <w:kern w:val="0"/>
                <w:szCs w:val="21"/>
                <w14:textFill>
                  <w14:solidFill>
                    <w14:schemeClr w14:val="tx1"/>
                  </w14:solidFill>
                </w14:textFill>
              </w:rPr>
              <w:t>项</w:t>
            </w:r>
          </w:p>
        </w:tc>
      </w:tr>
    </w:tbl>
    <w:p w14:paraId="39604180">
      <w:pPr>
        <w:pStyle w:val="6"/>
        <w:ind w:firstLine="420"/>
      </w:pPr>
      <w:r>
        <w:rPr>
          <w:rFonts w:cs="Calibri"/>
          <w:color w:val="000000"/>
        </w:rPr>
        <w:t xml:space="preserve">第二部分 </w:t>
      </w:r>
      <w:r>
        <w:rPr>
          <w:rFonts w:hint="eastAsia" w:cs="Calibri"/>
          <w:color w:val="000000"/>
        </w:rPr>
        <w:t>技术要求</w:t>
      </w:r>
    </w:p>
    <w:p w14:paraId="2A802A58">
      <w:pPr>
        <w:pStyle w:val="6"/>
        <w:ind w:firstLine="420"/>
        <w:rPr>
          <w:rFonts w:hint="eastAsia"/>
          <w:lang w:val="en-US" w:eastAsia="zh-CN"/>
        </w:rPr>
      </w:pPr>
      <w:r>
        <w:rPr>
          <w:rFonts w:hint="eastAsia"/>
          <w:lang w:val="en-US" w:eastAsia="zh-CN"/>
        </w:rPr>
        <w:t>一、项目服务内容</w:t>
      </w:r>
    </w:p>
    <w:p w14:paraId="0045ACCC">
      <w:pPr>
        <w:ind w:firstLine="420" w:firstLineChars="200"/>
        <w:rPr>
          <w:rFonts w:hint="eastAsia" w:cs="Calibri"/>
          <w:lang w:val="en-US" w:eastAsia="zh-CN"/>
        </w:rPr>
      </w:pPr>
      <w:r>
        <w:rPr>
          <w:rFonts w:hint="eastAsia" w:cs="Calibri"/>
          <w:lang w:val="en-US" w:eastAsia="zh-CN"/>
        </w:rPr>
        <w:t>随着社会对残疾人权益保障关注度的持续提升，残疾人就业议题已成为各方关注的焦点。本研究项目致力于深入调查</w:t>
      </w:r>
      <w:r>
        <w:rPr>
          <w:rFonts w:hint="eastAsia" w:cs="Calibri"/>
          <w:color w:val="000000" w:themeColor="text1"/>
          <w:lang w:val="en-US" w:eastAsia="zh-CN"/>
          <w14:textFill>
            <w14:solidFill>
              <w14:schemeClr w14:val="tx1"/>
            </w14:solidFill>
          </w14:textFill>
        </w:rPr>
        <w:t>浙江省</w:t>
      </w:r>
      <w:r>
        <w:rPr>
          <w:rFonts w:hint="eastAsia" w:cs="Calibri"/>
          <w:lang w:val="en-US" w:eastAsia="zh-CN"/>
        </w:rPr>
        <w:t>残疾人及其所在企业，全面审视当前残疾人就业环境的实际情况。本调查旨在为政府、企业及社会组织提供科学的数据支持，以促进残疾人就业环境的持续改善。本次调查内容包括：残疾人就业现状、企业支持残疾人就业的现状、残疾人劳务派遣公司的运作模式、残疾人就业环境的影响因素、切实可行的改进建议。通过本次调查项目，能够全面揭示当前</w:t>
      </w:r>
      <w:r>
        <w:rPr>
          <w:rFonts w:hint="eastAsia" w:cs="Calibri"/>
          <w:color w:val="000000" w:themeColor="text1"/>
          <w:lang w:val="en-US" w:eastAsia="zh-CN"/>
          <w14:textFill>
            <w14:solidFill>
              <w14:schemeClr w14:val="tx1"/>
            </w14:solidFill>
          </w14:textFill>
        </w:rPr>
        <w:t>浙江省</w:t>
      </w:r>
      <w:r>
        <w:rPr>
          <w:rFonts w:hint="eastAsia" w:cs="Calibri"/>
          <w:lang w:val="en-US" w:eastAsia="zh-CN"/>
        </w:rPr>
        <w:t>残疾人就业环境的优劣势。这将为社会各界提供科学依据，促进残疾人平等就业权利的实现，推动社会包容性发展。</w:t>
      </w:r>
    </w:p>
    <w:p w14:paraId="5F700B1A">
      <w:pPr>
        <w:pStyle w:val="6"/>
        <w:ind w:firstLine="420"/>
        <w:rPr>
          <w:rFonts w:hint="eastAsia"/>
          <w:lang w:val="en-US" w:eastAsia="zh-CN"/>
        </w:rPr>
      </w:pPr>
      <w:r>
        <w:rPr>
          <w:rFonts w:hint="eastAsia"/>
          <w:lang w:val="en-US" w:eastAsia="zh-CN"/>
        </w:rPr>
        <w:t>二、调查相关要求</w:t>
      </w:r>
    </w:p>
    <w:p w14:paraId="5838018F">
      <w:pPr>
        <w:ind w:firstLine="420" w:firstLineChars="200"/>
        <w:rPr>
          <w:rFonts w:hint="eastAsia" w:cs="Calibri"/>
          <w:lang w:val="en-US" w:eastAsia="zh-CN"/>
        </w:rPr>
      </w:pPr>
      <w:r>
        <w:rPr>
          <w:rFonts w:hint="eastAsia" w:cs="Calibri"/>
          <w:lang w:val="en-US" w:eastAsia="zh-CN"/>
        </w:rPr>
        <w:t>1.调查方式：</w:t>
      </w:r>
    </w:p>
    <w:p w14:paraId="23093EAE">
      <w:pPr>
        <w:ind w:firstLine="420" w:firstLineChars="200"/>
        <w:rPr>
          <w:rFonts w:hint="eastAsia" w:cs="Calibri"/>
          <w:lang w:val="en-US" w:eastAsia="zh-CN"/>
        </w:rPr>
      </w:pPr>
      <w:r>
        <w:rPr>
          <w:rFonts w:hint="eastAsia" w:cs="Calibri"/>
          <w:lang w:val="en-US" w:eastAsia="zh-CN"/>
        </w:rPr>
        <w:t>问卷调查：设计两套问卷，针对残疾人和企业（含劳务派遣公司）。</w:t>
      </w:r>
    </w:p>
    <w:p w14:paraId="16A37877">
      <w:pPr>
        <w:ind w:firstLine="420" w:firstLineChars="200"/>
        <w:rPr>
          <w:rFonts w:hint="eastAsia" w:cs="Calibri"/>
          <w:lang w:val="en-US" w:eastAsia="zh-CN"/>
        </w:rPr>
      </w:pPr>
      <w:r>
        <w:rPr>
          <w:rFonts w:hint="eastAsia" w:cs="Calibri"/>
          <w:lang w:val="en-US" w:eastAsia="zh-CN"/>
        </w:rPr>
        <w:t>2.调查对象：</w:t>
      </w:r>
    </w:p>
    <w:p w14:paraId="31F47246">
      <w:pPr>
        <w:ind w:firstLine="420" w:firstLineChars="200"/>
        <w:rPr>
          <w:rFonts w:hint="eastAsia" w:cs="Calibri"/>
          <w:lang w:val="en-US" w:eastAsia="zh-CN"/>
        </w:rPr>
      </w:pPr>
      <w:r>
        <w:rPr>
          <w:rFonts w:hint="eastAsia" w:cs="Calibri"/>
          <w:lang w:val="en-US" w:eastAsia="zh-CN"/>
        </w:rPr>
        <w:t>残疾人：随机抽取1000名残疾人作为样本，涵盖不同年龄、性别、残疾类型（肢体、视力、听力、</w:t>
      </w:r>
      <w:r>
        <w:rPr>
          <w:rFonts w:hint="eastAsia" w:cs="Calibri"/>
          <w:color w:val="000000" w:themeColor="text1"/>
          <w:lang w:val="en-US" w:eastAsia="zh-CN"/>
          <w14:textFill>
            <w14:solidFill>
              <w14:schemeClr w14:val="tx1"/>
            </w14:solidFill>
          </w14:textFill>
        </w:rPr>
        <w:t>言语、</w:t>
      </w:r>
      <w:r>
        <w:rPr>
          <w:rFonts w:hint="eastAsia" w:cs="Calibri"/>
          <w:lang w:val="en-US" w:eastAsia="zh-CN"/>
        </w:rPr>
        <w:t>智力、精神等）、文化层次（高中及以下、大专、本科及以上）。</w:t>
      </w:r>
    </w:p>
    <w:p w14:paraId="4B3B97A3">
      <w:pPr>
        <w:ind w:firstLine="420" w:firstLineChars="200"/>
        <w:rPr>
          <w:rFonts w:hint="eastAsia" w:cs="Calibri"/>
          <w:lang w:val="en-US" w:eastAsia="zh-CN"/>
        </w:rPr>
      </w:pPr>
      <w:r>
        <w:rPr>
          <w:rFonts w:hint="eastAsia" w:cs="Calibri"/>
          <w:lang w:val="en-US" w:eastAsia="zh-CN"/>
        </w:rPr>
        <w:t>企业：不少于500家企业作为样本，涵盖不同行业（制造业、服务业、科技业等）、不同规模（小型、中型、大型企业）、不同地区。特别包括上市公司，</w:t>
      </w:r>
      <w:r>
        <w:rPr>
          <w:rFonts w:hint="eastAsia" w:cs="Calibri"/>
          <w:color w:val="000000" w:themeColor="text1"/>
          <w:lang w:val="en-US" w:eastAsia="zh-CN"/>
          <w14:textFill>
            <w14:solidFill>
              <w14:schemeClr w14:val="tx1"/>
            </w14:solidFill>
          </w14:textFill>
        </w:rPr>
        <w:t>做到应调尽调</w:t>
      </w:r>
      <w:r>
        <w:rPr>
          <w:rFonts w:hint="eastAsia" w:cs="Calibri"/>
          <w:lang w:val="en-US" w:eastAsia="zh-CN"/>
        </w:rPr>
        <w:t>。</w:t>
      </w:r>
    </w:p>
    <w:p w14:paraId="5E7D73E2">
      <w:pPr>
        <w:pStyle w:val="6"/>
        <w:ind w:firstLine="420"/>
        <w:rPr>
          <w:rFonts w:hint="eastAsia"/>
          <w:lang w:val="en-US" w:eastAsia="zh-CN"/>
        </w:rPr>
      </w:pPr>
      <w:r>
        <w:rPr>
          <w:rFonts w:hint="eastAsia"/>
          <w:lang w:val="en-US" w:eastAsia="zh-CN"/>
        </w:rPr>
        <w:t>三、成果要求</w:t>
      </w:r>
    </w:p>
    <w:p w14:paraId="713DD302">
      <w:pPr>
        <w:ind w:firstLine="420" w:firstLineChars="200"/>
        <w:rPr>
          <w:rFonts w:hint="eastAsia" w:cs="Calibri"/>
          <w:lang w:val="en-US" w:eastAsia="zh-CN"/>
        </w:rPr>
      </w:pPr>
      <w:r>
        <w:rPr>
          <w:rFonts w:hint="eastAsia" w:cs="Calibri"/>
          <w:lang w:val="en-US" w:eastAsia="zh-CN"/>
        </w:rPr>
        <w:t>1.一份详尽的《残疾人就业环境评价报告》，其中详实记录了数据统计、案例分析以及针对性的改进建议。</w:t>
      </w:r>
    </w:p>
    <w:p w14:paraId="18FAD739">
      <w:pPr>
        <w:ind w:firstLine="420" w:firstLineChars="200"/>
        <w:rPr>
          <w:rFonts w:hint="eastAsia" w:cs="Calibri"/>
          <w:lang w:val="en-US" w:eastAsia="zh-CN"/>
        </w:rPr>
      </w:pPr>
      <w:r>
        <w:rPr>
          <w:rFonts w:hint="eastAsia" w:cs="Calibri"/>
          <w:lang w:val="en-US" w:eastAsia="zh-CN"/>
        </w:rPr>
        <w:t>2.一份呈递给政府的政策建议书，旨在推动残疾人就业政策的持续优化，以彰显社会公平正义。</w:t>
      </w:r>
    </w:p>
    <w:p w14:paraId="79242F2B">
      <w:pPr>
        <w:ind w:firstLine="420" w:firstLineChars="200"/>
        <w:rPr>
          <w:rFonts w:hint="eastAsia" w:cs="Calibri"/>
          <w:szCs w:val="21"/>
        </w:rPr>
      </w:pPr>
      <w:r>
        <w:rPr>
          <w:rFonts w:hint="eastAsia" w:cs="Calibri"/>
          <w:lang w:val="en-US" w:eastAsia="zh-CN"/>
        </w:rPr>
        <w:t>3.一份提供给企业的</w:t>
      </w:r>
      <w:r>
        <w:rPr>
          <w:rFonts w:hint="eastAsia" w:cs="Calibri"/>
          <w:color w:val="000000" w:themeColor="text1"/>
          <w:lang w:val="en-US" w:eastAsia="zh-CN"/>
          <w14:textFill>
            <w14:solidFill>
              <w14:schemeClr w14:val="tx1"/>
            </w14:solidFill>
          </w14:textFill>
        </w:rPr>
        <w:t>推动残疾人就业的《操作指南》</w:t>
      </w:r>
      <w:r>
        <w:rPr>
          <w:rFonts w:hint="eastAsia" w:cs="Calibri"/>
          <w:lang w:val="en-US" w:eastAsia="zh-CN"/>
        </w:rPr>
        <w:t>，助力企业更有效地支持残疾人就业，促进社会和谐与进步。</w:t>
      </w:r>
    </w:p>
    <w:p w14:paraId="38C0AD6F">
      <w:pPr>
        <w:pStyle w:val="6"/>
        <w:ind w:firstLine="420"/>
        <w:rPr>
          <w:rFonts w:hint="eastAsia"/>
          <w:lang w:val="en-US" w:eastAsia="zh-CN"/>
        </w:rPr>
      </w:pPr>
      <w:r>
        <w:rPr>
          <w:rFonts w:hint="eastAsia"/>
          <w:lang w:val="en-US" w:eastAsia="zh-CN"/>
        </w:rPr>
        <w:t>四、人员要求</w:t>
      </w:r>
    </w:p>
    <w:p w14:paraId="706E1DBE">
      <w:pPr>
        <w:ind w:firstLine="420" w:firstLineChars="200"/>
        <w:rPr>
          <w:rFonts w:hint="eastAsia" w:cs="Calibri"/>
          <w:lang w:val="en-US" w:eastAsia="zh-CN"/>
        </w:rPr>
      </w:pPr>
      <w:r>
        <w:rPr>
          <w:rFonts w:hint="eastAsia" w:cs="Calibri"/>
          <w:lang w:val="en-US" w:eastAsia="zh-CN"/>
        </w:rPr>
        <w:t>1.项目负责人具有抽样调查项目经验。</w:t>
      </w:r>
    </w:p>
    <w:p w14:paraId="0AA15E06">
      <w:pPr>
        <w:ind w:firstLine="420" w:firstLineChars="200"/>
        <w:rPr>
          <w:rFonts w:hint="eastAsia" w:cs="Calibri"/>
          <w:lang w:val="en-US" w:eastAsia="zh-CN"/>
        </w:rPr>
      </w:pPr>
      <w:r>
        <w:rPr>
          <w:rFonts w:hint="eastAsia" w:cs="Calibri"/>
          <w:lang w:val="en-US" w:eastAsia="zh-CN"/>
        </w:rPr>
        <w:t>2.要求安排不少于2名项目常驻工作人员，</w:t>
      </w:r>
      <w:r>
        <w:rPr>
          <w:rFonts w:hint="eastAsia" w:cs="Calibri"/>
          <w:color w:val="000000" w:themeColor="text1"/>
          <w:lang w:val="en-US" w:eastAsia="zh-CN"/>
          <w14:textFill>
            <w14:solidFill>
              <w14:schemeClr w14:val="tx1"/>
            </w14:solidFill>
          </w14:textFill>
        </w:rPr>
        <w:t>为确保调查数据的正确性，需对部分样本进行追踪调查，驻场时间不少于一年，</w:t>
      </w:r>
      <w:r>
        <w:rPr>
          <w:rFonts w:hint="eastAsia" w:cs="Calibri"/>
          <w:lang w:val="en-US" w:eastAsia="zh-CN"/>
        </w:rPr>
        <w:t>包括但不限于对企业进行实地考察和配合采购人完成相关工作，在整个项目执行期间为项目的顺利推进提供必要的人力支持。拟派人员须为供应商在职员工，并在响应文件中提供拟派人员的社保缴纳证明或劳动合同。</w:t>
      </w:r>
    </w:p>
    <w:p w14:paraId="52E736E7">
      <w:pPr>
        <w:pStyle w:val="6"/>
        <w:ind w:firstLine="420"/>
      </w:pPr>
      <w:r>
        <w:t>第三部分 商务要求</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159D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D4AE6BF">
            <w:pPr>
              <w:pStyle w:val="6"/>
              <w:adjustRightInd/>
              <w:ind w:firstLine="0" w:firstLineChars="0"/>
              <w:rPr>
                <w:rFonts w:hint="eastAsia" w:ascii="黑体" w:hAnsi="黑体" w:cs="黑体"/>
                <w:bCs w:val="0"/>
              </w:rPr>
            </w:pPr>
            <w:r>
              <w:rPr>
                <w:rFonts w:hint="eastAsia" w:ascii="黑体" w:hAnsi="黑体" w:cs="黑体"/>
                <w:bCs w:val="0"/>
              </w:rPr>
              <w:t>序号</w:t>
            </w:r>
          </w:p>
        </w:tc>
        <w:tc>
          <w:tcPr>
            <w:tcW w:w="1290" w:type="dxa"/>
            <w:vAlign w:val="center"/>
          </w:tcPr>
          <w:p w14:paraId="136FB6D7">
            <w:pPr>
              <w:pStyle w:val="6"/>
              <w:adjustRightInd/>
              <w:ind w:firstLine="0" w:firstLineChars="0"/>
              <w:rPr>
                <w:rFonts w:hint="eastAsia" w:ascii="黑体" w:hAnsi="黑体" w:cs="黑体"/>
                <w:bCs w:val="0"/>
              </w:rPr>
            </w:pPr>
            <w:r>
              <w:rPr>
                <w:rFonts w:hint="eastAsia" w:ascii="黑体" w:hAnsi="黑体" w:cs="黑体"/>
                <w:bCs w:val="0"/>
              </w:rPr>
              <w:t>内容名称</w:t>
            </w:r>
          </w:p>
        </w:tc>
        <w:tc>
          <w:tcPr>
            <w:tcW w:w="7469" w:type="dxa"/>
            <w:gridSpan w:val="2"/>
            <w:vAlign w:val="center"/>
          </w:tcPr>
          <w:p w14:paraId="23638100">
            <w:pPr>
              <w:pStyle w:val="6"/>
              <w:adjustRightInd/>
              <w:ind w:firstLine="0" w:firstLineChars="0"/>
              <w:rPr>
                <w:rFonts w:hint="eastAsia" w:ascii="黑体" w:hAnsi="黑体" w:cs="黑体"/>
                <w:bCs w:val="0"/>
              </w:rPr>
            </w:pPr>
            <w:r>
              <w:rPr>
                <w:rFonts w:hint="eastAsia" w:ascii="黑体" w:hAnsi="黑体" w:cs="黑体"/>
                <w:bCs w:val="0"/>
              </w:rPr>
              <w:t>要求</w:t>
            </w:r>
          </w:p>
        </w:tc>
      </w:tr>
      <w:tr w14:paraId="7682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062AF32">
            <w:pPr>
              <w:numPr>
                <w:ilvl w:val="0"/>
                <w:numId w:val="2"/>
              </w:numPr>
              <w:ind w:firstLine="0"/>
              <w:rPr>
                <w:rFonts w:cs="Calibri"/>
              </w:rPr>
            </w:pPr>
          </w:p>
        </w:tc>
        <w:tc>
          <w:tcPr>
            <w:tcW w:w="1290" w:type="dxa"/>
            <w:vAlign w:val="center"/>
          </w:tcPr>
          <w:p w14:paraId="05146A9F">
            <w:pPr>
              <w:rPr>
                <w:rFonts w:cs="Calibri"/>
              </w:rPr>
            </w:pPr>
            <w:r>
              <w:rPr>
                <w:rFonts w:cs="Calibri"/>
              </w:rPr>
              <w:t>报价要求</w:t>
            </w:r>
          </w:p>
        </w:tc>
        <w:tc>
          <w:tcPr>
            <w:tcW w:w="7469" w:type="dxa"/>
            <w:gridSpan w:val="2"/>
            <w:vAlign w:val="center"/>
          </w:tcPr>
          <w:p w14:paraId="64D0C48E">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48E83C89">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7DBDB9D3">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2DC9F086">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2116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85B8F9C">
            <w:pPr>
              <w:numPr>
                <w:ilvl w:val="0"/>
                <w:numId w:val="2"/>
              </w:numPr>
              <w:ind w:firstLine="0"/>
              <w:rPr>
                <w:rFonts w:cs="Calibri"/>
              </w:rPr>
            </w:pPr>
          </w:p>
        </w:tc>
        <w:tc>
          <w:tcPr>
            <w:tcW w:w="1290" w:type="dxa"/>
            <w:vAlign w:val="center"/>
          </w:tcPr>
          <w:p w14:paraId="4204FB77">
            <w:pPr>
              <w:rPr>
                <w:rFonts w:cs="Calibri"/>
              </w:rPr>
            </w:pPr>
            <w:r>
              <w:rPr>
                <w:rFonts w:cs="Calibri"/>
              </w:rPr>
              <w:t>签订合同</w:t>
            </w:r>
          </w:p>
        </w:tc>
        <w:tc>
          <w:tcPr>
            <w:tcW w:w="7469" w:type="dxa"/>
            <w:gridSpan w:val="2"/>
            <w:vAlign w:val="center"/>
          </w:tcPr>
          <w:p w14:paraId="665DCF6D">
            <w:pPr>
              <w:ind w:firstLine="210" w:firstLineChars="100"/>
              <w:rPr>
                <w:rFonts w:cs="Calibri"/>
                <w:b/>
                <w:bCs/>
              </w:rPr>
            </w:pPr>
            <w:r>
              <w:rPr>
                <w:rFonts w:hint="eastAsia" w:cs="Calibri"/>
              </w:rPr>
              <w:t>1.</w:t>
            </w:r>
            <w:r>
              <w:rPr>
                <w:rFonts w:cs="Calibri"/>
                <w:b/>
                <w:bCs/>
              </w:rPr>
              <w:t>本项目合同甲方为</w:t>
            </w:r>
            <w:r>
              <w:rPr>
                <w:rFonts w:hint="eastAsia" w:cs="Calibri"/>
                <w:b/>
                <w:bCs/>
                <w:lang w:eastAsia="zh-CN"/>
              </w:rPr>
              <w:t>浙江省残疾人就业与维权服务中心</w:t>
            </w:r>
            <w:r>
              <w:rPr>
                <w:rFonts w:cs="Calibri"/>
                <w:b/>
                <w:bCs/>
              </w:rPr>
              <w:t>，乙方为</w:t>
            </w:r>
            <w:r>
              <w:rPr>
                <w:rFonts w:hint="eastAsia" w:cs="Calibri"/>
                <w:b/>
                <w:bCs/>
              </w:rPr>
              <w:t>成交供应商。</w:t>
            </w:r>
          </w:p>
          <w:p w14:paraId="266EE095">
            <w:pPr>
              <w:ind w:firstLine="211" w:firstLineChars="100"/>
              <w:rPr>
                <w:rFonts w:cs="Calibri"/>
              </w:rPr>
            </w:pPr>
            <w:r>
              <w:rPr>
                <w:rFonts w:hint="eastAsia" w:cs="Calibri"/>
                <w:b/>
                <w:bCs/>
              </w:rPr>
              <w:t>2.</w:t>
            </w:r>
            <w:r>
              <w:rPr>
                <w:rFonts w:cs="Calibri"/>
                <w:b/>
                <w:bCs/>
              </w:rPr>
              <w:t>合同款由甲方支付给乙方。</w:t>
            </w:r>
          </w:p>
        </w:tc>
      </w:tr>
      <w:tr w14:paraId="46C7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8FE7330">
            <w:pPr>
              <w:numPr>
                <w:ilvl w:val="0"/>
                <w:numId w:val="2"/>
              </w:numPr>
              <w:ind w:firstLine="0"/>
              <w:rPr>
                <w:rFonts w:cs="Calibri"/>
              </w:rPr>
            </w:pPr>
          </w:p>
        </w:tc>
        <w:tc>
          <w:tcPr>
            <w:tcW w:w="1290" w:type="dxa"/>
            <w:vAlign w:val="center"/>
          </w:tcPr>
          <w:p w14:paraId="3D5C61C5">
            <w:pPr>
              <w:rPr>
                <w:rFonts w:cs="Calibri"/>
              </w:rPr>
            </w:pPr>
            <w:r>
              <w:rPr>
                <w:rFonts w:cs="Calibri"/>
              </w:rPr>
              <w:t>转包或分包</w:t>
            </w:r>
          </w:p>
        </w:tc>
        <w:tc>
          <w:tcPr>
            <w:tcW w:w="7469" w:type="dxa"/>
            <w:gridSpan w:val="2"/>
            <w:vAlign w:val="center"/>
          </w:tcPr>
          <w:p w14:paraId="5255D9F6">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297BE1A7">
            <w:pPr>
              <w:ind w:firstLine="210" w:firstLineChars="100"/>
              <w:rPr>
                <w:rFonts w:cs="Calibri"/>
                <w:b/>
                <w:bCs/>
                <w:u w:val="single"/>
              </w:rPr>
            </w:pPr>
            <w:r>
              <w:rPr>
                <w:rFonts w:cs="Calibri"/>
              </w:rPr>
              <w:t>2</w:t>
            </w:r>
            <w:r>
              <w:rPr>
                <w:rFonts w:hint="eastAsia" w:cs="Calibri"/>
              </w:rPr>
              <w:t>.</w:t>
            </w:r>
            <w:r>
              <w:rPr>
                <w:rFonts w:cs="Calibri"/>
              </w:rPr>
              <w:t>▲</w:t>
            </w:r>
            <w:r>
              <w:rPr>
                <w:rFonts w:cs="Calibri"/>
                <w:b/>
                <w:bCs/>
                <w:u w:val="single"/>
              </w:rPr>
              <w:t>本项目部分内容允许分包，要求如下：</w:t>
            </w:r>
          </w:p>
          <w:p w14:paraId="3DF67B51">
            <w:pPr>
              <w:ind w:firstLine="211" w:firstLineChars="100"/>
              <w:rPr>
                <w:rFonts w:hint="eastAsia" w:eastAsia="宋体" w:cs="Calibri"/>
                <w:b/>
                <w:bCs/>
                <w:u w:val="single"/>
                <w:lang w:eastAsia="zh-CN"/>
              </w:rPr>
            </w:pPr>
            <w:r>
              <w:rPr>
                <w:rFonts w:cs="Calibri"/>
                <w:b/>
                <w:bCs/>
                <w:u w:val="single"/>
              </w:rPr>
              <w:t>（1）分包内容为本项目的非主体、非关键性工作</w:t>
            </w:r>
            <w:r>
              <w:rPr>
                <w:rFonts w:hint="eastAsia" w:cs="Calibri"/>
                <w:b/>
                <w:bCs/>
                <w:u w:val="single"/>
              </w:rPr>
              <w:t>；</w:t>
            </w:r>
          </w:p>
          <w:p w14:paraId="4A9B1F46">
            <w:pPr>
              <w:ind w:firstLine="211" w:firstLineChars="100"/>
              <w:rPr>
                <w:rFonts w:cs="Calibri"/>
                <w:b/>
                <w:bCs/>
                <w:u w:val="single"/>
              </w:rPr>
            </w:pPr>
            <w:r>
              <w:rPr>
                <w:rFonts w:hint="eastAsia" w:cs="Calibri"/>
                <w:b/>
                <w:bCs/>
                <w:u w:val="single"/>
              </w:rPr>
              <w:t>（2）分包内容的金额不超过合同金额的30%；</w:t>
            </w:r>
          </w:p>
          <w:p w14:paraId="2635009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7EFA036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A4DA01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eastAsia="楷体" w:cs="Calibri"/>
                <w:lang w:val="en-US" w:eastAsia="zh-CN"/>
              </w:rPr>
              <w:t>说明：如有分包，供应商应在</w:t>
            </w:r>
            <w:r>
              <w:rPr>
                <w:rFonts w:hint="eastAsia" w:eastAsia="楷体" w:cs="Calibri"/>
                <w:lang w:val="en-US" w:eastAsia="zh-CN"/>
              </w:rPr>
              <w:t>响应文件</w:t>
            </w:r>
            <w:r>
              <w:rPr>
                <w:rFonts w:hint="default" w:ascii="Calibri" w:hAnsi="Calibri" w:eastAsia="楷体" w:cs="Calibri"/>
                <w:lang w:val="en-US" w:eastAsia="zh-CN"/>
              </w:rPr>
              <w:t>中明确分包内容，并提供分包意向协议。未提供，视为不分包。</w:t>
            </w:r>
          </w:p>
          <w:p w14:paraId="0540A18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cs="Calibri"/>
              </w:rPr>
            </w:pPr>
            <w:r>
              <w:rPr>
                <w:rFonts w:hint="eastAsia" w:cs="Calibri"/>
                <w:lang w:val="en-US" w:eastAsia="zh-CN"/>
              </w:rPr>
              <w:t>3</w:t>
            </w:r>
            <w:r>
              <w:rPr>
                <w:rFonts w:hint="default" w:ascii="Calibri" w:hAnsi="Calibri"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7C4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32DAE671">
            <w:pPr>
              <w:numPr>
                <w:ilvl w:val="0"/>
                <w:numId w:val="2"/>
              </w:numPr>
              <w:ind w:firstLine="0"/>
              <w:rPr>
                <w:rFonts w:cs="Calibri"/>
              </w:rPr>
            </w:pPr>
          </w:p>
        </w:tc>
        <w:tc>
          <w:tcPr>
            <w:tcW w:w="1290" w:type="dxa"/>
            <w:vAlign w:val="center"/>
          </w:tcPr>
          <w:p w14:paraId="4791C717">
            <w:pPr>
              <w:rPr>
                <w:rFonts w:cs="Calibri"/>
              </w:rPr>
            </w:pPr>
            <w:r>
              <w:rPr>
                <w:rFonts w:cs="Calibri"/>
              </w:rPr>
              <w:t>履约保证金</w:t>
            </w:r>
          </w:p>
        </w:tc>
        <w:tc>
          <w:tcPr>
            <w:tcW w:w="7460" w:type="dxa"/>
            <w:vAlign w:val="center"/>
          </w:tcPr>
          <w:p w14:paraId="5ECAA47E">
            <w:pPr>
              <w:ind w:firstLine="210" w:firstLineChars="100"/>
              <w:rPr>
                <w:rFonts w:cs="Calibri"/>
              </w:rPr>
            </w:pPr>
            <w:r>
              <w:rPr>
                <w:rFonts w:cs="Calibri"/>
              </w:rPr>
              <w:t>1</w:t>
            </w:r>
            <w:r>
              <w:rPr>
                <w:rFonts w:hint="eastAsia" w:cs="Calibri"/>
              </w:rPr>
              <w:t>.合同乙方</w:t>
            </w:r>
            <w:r>
              <w:rPr>
                <w:rFonts w:cs="Calibri"/>
              </w:rPr>
              <w:t>应在合同签订后10个工作日内向</w:t>
            </w:r>
            <w:r>
              <w:rPr>
                <w:rFonts w:hint="eastAsia" w:cs="Calibri"/>
              </w:rPr>
              <w:t>合同甲方</w:t>
            </w:r>
            <w:r>
              <w:rPr>
                <w:rFonts w:cs="Calibri"/>
              </w:rPr>
              <w:t>提交履约保证金为【0】元。</w:t>
            </w:r>
          </w:p>
          <w:p w14:paraId="1F156E7C">
            <w:pPr>
              <w:ind w:firstLine="210" w:firstLineChars="100"/>
              <w:rPr>
                <w:rFonts w:cs="Calibri"/>
              </w:rPr>
            </w:pPr>
            <w:r>
              <w:rPr>
                <w:rFonts w:cs="Calibri"/>
              </w:rPr>
              <w:t>2</w:t>
            </w:r>
            <w:r>
              <w:rPr>
                <w:rFonts w:hint="eastAsia" w:cs="Calibri"/>
              </w:rPr>
              <w:t>.</w:t>
            </w:r>
            <w:r>
              <w:rPr>
                <w:rFonts w:cs="Calibri"/>
              </w:rPr>
              <w:t>履约保证金应使用本合同货币，按下述</w:t>
            </w:r>
            <w:r>
              <w:rPr>
                <w:rFonts w:hint="eastAsia" w:cs="Calibri"/>
              </w:rPr>
              <w:t>之一</w:t>
            </w:r>
            <w:r>
              <w:rPr>
                <w:rFonts w:cs="Calibri"/>
              </w:rPr>
              <w:t>形式提交：</w:t>
            </w:r>
          </w:p>
          <w:p w14:paraId="143C566E">
            <w:pPr>
              <w:ind w:firstLine="210" w:firstLineChars="100"/>
              <w:rPr>
                <w:rFonts w:cs="Calibri"/>
              </w:rPr>
            </w:pPr>
            <w:r>
              <w:rPr>
                <w:rFonts w:cs="Calibri"/>
              </w:rPr>
              <w:t>A.在中华人民共和国注册和营业的银行出具的保函，或保险公司出具的保函。B.支票。C.汇票。D.其他非现金形式。</w:t>
            </w:r>
          </w:p>
          <w:p w14:paraId="69CC6318">
            <w:pPr>
              <w:ind w:firstLine="210" w:firstLineChars="100"/>
              <w:rPr>
                <w:rFonts w:cs="Calibri"/>
              </w:rPr>
            </w:pPr>
            <w:r>
              <w:rPr>
                <w:rFonts w:cs="Calibri"/>
              </w:rPr>
              <w:t>3</w:t>
            </w:r>
            <w:r>
              <w:rPr>
                <w:rFonts w:hint="eastAsia" w:cs="Calibri"/>
              </w:rPr>
              <w:t>.</w:t>
            </w:r>
            <w:r>
              <w:rPr>
                <w:rFonts w:cs="Calibri"/>
              </w:rPr>
              <w:t>履约保证金有效期限：合同签订之日起至项目通过</w:t>
            </w:r>
            <w:r>
              <w:rPr>
                <w:rFonts w:hint="eastAsia" w:cs="Calibri"/>
              </w:rPr>
              <w:t>合同甲方</w:t>
            </w:r>
            <w:r>
              <w:rPr>
                <w:rFonts w:cs="Calibri"/>
              </w:rPr>
              <w:t>验收后结束。</w:t>
            </w:r>
          </w:p>
          <w:p w14:paraId="61028534">
            <w:pPr>
              <w:ind w:firstLine="210" w:firstLineChars="100"/>
              <w:rPr>
                <w:rFonts w:cs="Calibri"/>
              </w:rPr>
            </w:pPr>
            <w:r>
              <w:rPr>
                <w:rFonts w:cs="Calibri"/>
              </w:rPr>
              <w:t>4</w:t>
            </w:r>
            <w:r>
              <w:rPr>
                <w:rFonts w:hint="eastAsia" w:cs="Calibri"/>
              </w:rPr>
              <w:t>.</w:t>
            </w:r>
            <w:r>
              <w:rPr>
                <w:rFonts w:cs="Calibri"/>
              </w:rPr>
              <w:t>履约保证金退还：</w:t>
            </w:r>
          </w:p>
          <w:p w14:paraId="38BD14E7">
            <w:pPr>
              <w:ind w:firstLine="210" w:firstLineChars="100"/>
              <w:rPr>
                <w:rFonts w:cs="Calibri"/>
              </w:rPr>
            </w:pPr>
            <w:r>
              <w:rPr>
                <w:rFonts w:ascii="宋体" w:hAnsi="宋体" w:cs="宋体"/>
                <w:color w:val="000000"/>
                <w:kern w:val="0"/>
                <w:szCs w:val="21"/>
              </w:rPr>
              <w:t>□</w:t>
            </w:r>
            <w:r>
              <w:rPr>
                <w:rFonts w:hint="eastAsia" w:cs="Calibri"/>
              </w:rPr>
              <w:t>保函形式：</w:t>
            </w:r>
            <w:r>
              <w:rPr>
                <w:rFonts w:cs="Calibri"/>
              </w:rPr>
              <w:t>有效期限满后七</w:t>
            </w:r>
            <w:r>
              <w:rPr>
                <w:rFonts w:hint="eastAsia" w:cs="Calibri"/>
              </w:rPr>
              <w:t>个</w:t>
            </w:r>
            <w:r>
              <w:rPr>
                <w:rFonts w:cs="Calibri"/>
              </w:rPr>
              <w:t>工作日内将本保函正本退还。</w:t>
            </w:r>
          </w:p>
          <w:p w14:paraId="48D7A2CE">
            <w:pPr>
              <w:ind w:firstLine="210" w:firstLineChars="100"/>
              <w:rPr>
                <w:rFonts w:cs="Calibri"/>
                <w:szCs w:val="21"/>
              </w:rPr>
            </w:pPr>
            <w:r>
              <w:rPr>
                <w:rFonts w:ascii="宋体" w:hAnsi="宋体" w:cs="宋体"/>
                <w:color w:val="000000"/>
                <w:kern w:val="0"/>
                <w:szCs w:val="21"/>
              </w:rPr>
              <w:t>□</w:t>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p>
          <w:p w14:paraId="30C4294A">
            <w:pPr>
              <w:ind w:firstLine="210" w:firstLineChars="100"/>
              <w:rPr>
                <w:rFonts w:cs="Calibri"/>
                <w:szCs w:val="21"/>
              </w:rPr>
            </w:pPr>
            <w:r>
              <w:rPr>
                <w:rFonts w:hint="eastAsia" w:ascii="楷体" w:hAnsi="楷体" w:eastAsia="楷体" w:cs="楷体"/>
              </w:rPr>
              <w:t>说明：合同乙方也可以采取其他形式提交履约保证金。</w:t>
            </w:r>
          </w:p>
        </w:tc>
      </w:tr>
      <w:tr w14:paraId="4887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7FBA5A8B">
            <w:pPr>
              <w:numPr>
                <w:ilvl w:val="0"/>
                <w:numId w:val="2"/>
              </w:numPr>
              <w:ind w:firstLine="0"/>
              <w:rPr>
                <w:rFonts w:cs="Calibri"/>
              </w:rPr>
            </w:pPr>
          </w:p>
        </w:tc>
        <w:tc>
          <w:tcPr>
            <w:tcW w:w="1290" w:type="dxa"/>
            <w:vAlign w:val="center"/>
          </w:tcPr>
          <w:p w14:paraId="65F219E0">
            <w:pPr>
              <w:rPr>
                <w:rFonts w:cs="Calibri"/>
              </w:rPr>
            </w:pPr>
            <w:r>
              <w:rPr>
                <w:rFonts w:cs="Calibri"/>
              </w:rPr>
              <w:t>付款条件</w:t>
            </w:r>
          </w:p>
        </w:tc>
        <w:tc>
          <w:tcPr>
            <w:tcW w:w="7460" w:type="dxa"/>
            <w:vAlign w:val="center"/>
          </w:tcPr>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450D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0169B47">
                  <w:pPr>
                    <w:jc w:val="left"/>
                    <w:rPr>
                      <w:rFonts w:cs="Calibri"/>
                    </w:rPr>
                  </w:pPr>
                  <w:r>
                    <w:rPr>
                      <w:rFonts w:cs="Calibri"/>
                    </w:rPr>
                    <w:t>付款次</w:t>
                  </w:r>
                  <w:r>
                    <w:rPr>
                      <w:rFonts w:hint="eastAsia" w:cs="Calibri"/>
                    </w:rPr>
                    <w:t>序</w:t>
                  </w:r>
                </w:p>
              </w:tc>
              <w:tc>
                <w:tcPr>
                  <w:tcW w:w="1918" w:type="dxa"/>
                  <w:vAlign w:val="center"/>
                </w:tcPr>
                <w:p w14:paraId="0367DEB9">
                  <w:pPr>
                    <w:rPr>
                      <w:rFonts w:cs="Calibri"/>
                    </w:rPr>
                  </w:pPr>
                  <w:r>
                    <w:rPr>
                      <w:rFonts w:cs="Calibri"/>
                    </w:rPr>
                    <w:t>约定支付条件</w:t>
                  </w:r>
                </w:p>
              </w:tc>
              <w:tc>
                <w:tcPr>
                  <w:tcW w:w="4644" w:type="dxa"/>
                  <w:vAlign w:val="center"/>
                </w:tcPr>
                <w:p w14:paraId="5B8AE07C">
                  <w:pPr>
                    <w:rPr>
                      <w:rFonts w:cs="Calibri"/>
                    </w:rPr>
                  </w:pPr>
                  <w:r>
                    <w:rPr>
                      <w:rFonts w:cs="Calibri"/>
                    </w:rPr>
                    <w:t>付款条件</w:t>
                  </w:r>
                </w:p>
              </w:tc>
            </w:tr>
            <w:tr w14:paraId="110E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B6469FE">
                  <w:pPr>
                    <w:numPr>
                      <w:ilvl w:val="0"/>
                      <w:numId w:val="3"/>
                    </w:numPr>
                    <w:ind w:firstLine="0"/>
                    <w:rPr>
                      <w:rFonts w:cs="Calibri"/>
                    </w:rPr>
                  </w:pPr>
                </w:p>
              </w:tc>
              <w:tc>
                <w:tcPr>
                  <w:tcW w:w="1918" w:type="dxa"/>
                  <w:vAlign w:val="center"/>
                </w:tcPr>
                <w:p w14:paraId="01EDBB2A">
                  <w:pPr>
                    <w:rPr>
                      <w:rFonts w:eastAsia="宋体" w:cs="Calibri"/>
                      <w:snapToGrid w:val="0"/>
                      <w:szCs w:val="21"/>
                      <w:highlight w:val="none"/>
                    </w:rPr>
                  </w:pPr>
                  <w:r>
                    <w:rPr>
                      <w:rFonts w:eastAsia="宋体" w:cs="Calibri"/>
                      <w:snapToGrid w:val="0"/>
                      <w:szCs w:val="21"/>
                      <w:highlight w:val="none"/>
                    </w:rPr>
                    <w:t>合同生效以及具备实施条件后</w:t>
                  </w:r>
                </w:p>
              </w:tc>
              <w:tc>
                <w:tcPr>
                  <w:tcW w:w="4644" w:type="dxa"/>
                  <w:vAlign w:val="center"/>
                </w:tcPr>
                <w:p w14:paraId="3E57277A">
                  <w:pPr>
                    <w:rPr>
                      <w:rFonts w:eastAsia="宋体" w:cs="Calibri"/>
                      <w:snapToGrid w:val="0"/>
                      <w:szCs w:val="21"/>
                      <w:highlight w:val="none"/>
                    </w:rPr>
                  </w:pPr>
                  <w:r>
                    <w:rPr>
                      <w:rFonts w:eastAsia="宋体" w:cs="Calibri"/>
                      <w:snapToGrid w:val="0"/>
                      <w:szCs w:val="21"/>
                      <w:highlight w:val="none"/>
                    </w:rPr>
                    <w:t>满足合同约定支付条件，合同甲方向合同乙方支付合同总价</w:t>
                  </w:r>
                  <w:r>
                    <w:rPr>
                      <w:rFonts w:hint="eastAsia" w:cs="Calibri"/>
                      <w:snapToGrid w:val="0"/>
                      <w:szCs w:val="21"/>
                      <w:highlight w:val="none"/>
                      <w:lang w:val="en-US" w:eastAsia="zh-CN"/>
                    </w:rPr>
                    <w:t>70</w:t>
                  </w:r>
                  <w:r>
                    <w:rPr>
                      <w:rFonts w:eastAsia="宋体" w:cs="Calibri"/>
                      <w:snapToGrid w:val="0"/>
                      <w:szCs w:val="21"/>
                      <w:highlight w:val="none"/>
                    </w:rPr>
                    <w:t>%的预付款；</w:t>
                  </w:r>
                </w:p>
              </w:tc>
            </w:tr>
            <w:tr w14:paraId="4734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F873826">
                  <w:pPr>
                    <w:numPr>
                      <w:ilvl w:val="0"/>
                      <w:numId w:val="3"/>
                    </w:numPr>
                    <w:ind w:firstLine="0"/>
                    <w:rPr>
                      <w:rFonts w:cs="Calibri"/>
                    </w:rPr>
                  </w:pPr>
                </w:p>
              </w:tc>
              <w:tc>
                <w:tcPr>
                  <w:tcW w:w="1918" w:type="dxa"/>
                  <w:vAlign w:val="center"/>
                </w:tcPr>
                <w:p w14:paraId="78F27ECE">
                  <w:pPr>
                    <w:rPr>
                      <w:rFonts w:eastAsia="宋体" w:cs="Calibri"/>
                      <w:snapToGrid w:val="0"/>
                      <w:szCs w:val="21"/>
                      <w:highlight w:val="none"/>
                    </w:rPr>
                  </w:pPr>
                  <w:r>
                    <w:rPr>
                      <w:rFonts w:hint="eastAsia" w:eastAsia="宋体" w:cs="Calibri"/>
                      <w:snapToGrid w:val="0"/>
                      <w:szCs w:val="21"/>
                      <w:highlight w:val="none"/>
                    </w:rPr>
                    <w:t>项目</w:t>
                  </w:r>
                  <w:r>
                    <w:rPr>
                      <w:rFonts w:eastAsia="宋体" w:cs="Calibri"/>
                      <w:snapToGrid w:val="0"/>
                      <w:szCs w:val="21"/>
                      <w:highlight w:val="none"/>
                    </w:rPr>
                    <w:t>验收合格</w:t>
                  </w:r>
                  <w:r>
                    <w:rPr>
                      <w:rFonts w:hint="eastAsia" w:eastAsia="宋体" w:cs="Calibri"/>
                      <w:snapToGrid w:val="0"/>
                      <w:szCs w:val="21"/>
                      <w:highlight w:val="none"/>
                    </w:rPr>
                    <w:t>后</w:t>
                  </w:r>
                </w:p>
              </w:tc>
              <w:tc>
                <w:tcPr>
                  <w:tcW w:w="4644" w:type="dxa"/>
                  <w:vAlign w:val="center"/>
                </w:tcPr>
                <w:p w14:paraId="60B00861">
                  <w:pPr>
                    <w:rPr>
                      <w:rFonts w:eastAsia="宋体" w:cs="Calibri"/>
                      <w:snapToGrid w:val="0"/>
                      <w:szCs w:val="21"/>
                      <w:highlight w:val="none"/>
                    </w:rPr>
                  </w:pPr>
                  <w:r>
                    <w:rPr>
                      <w:rFonts w:eastAsia="宋体" w:cs="Calibri"/>
                      <w:snapToGrid w:val="0"/>
                      <w:szCs w:val="21"/>
                      <w:highlight w:val="none"/>
                    </w:rPr>
                    <w:t>满足合同约定支付条件，合同甲方向合同乙方支付合同总价</w:t>
                  </w:r>
                  <w:r>
                    <w:rPr>
                      <w:rFonts w:hint="eastAsia" w:cs="Calibri"/>
                      <w:snapToGrid w:val="0"/>
                      <w:szCs w:val="21"/>
                      <w:highlight w:val="none"/>
                      <w:lang w:val="en-US" w:eastAsia="zh-CN"/>
                    </w:rPr>
                    <w:t>30</w:t>
                  </w:r>
                  <w:r>
                    <w:rPr>
                      <w:rFonts w:eastAsia="宋体" w:cs="Calibri"/>
                      <w:snapToGrid w:val="0"/>
                      <w:szCs w:val="21"/>
                      <w:highlight w:val="none"/>
                    </w:rPr>
                    <w:t>%的合同款。</w:t>
                  </w:r>
                </w:p>
              </w:tc>
            </w:tr>
          </w:tbl>
          <w:p w14:paraId="01C9DA4C">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43246EC1">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rPr>
              <w:t>7个工作日内支付至合同乙方账户；</w:t>
            </w:r>
          </w:p>
          <w:p w14:paraId="7607887C">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2663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53FF84C">
            <w:pPr>
              <w:numPr>
                <w:ilvl w:val="0"/>
                <w:numId w:val="2"/>
              </w:numPr>
              <w:ind w:firstLine="0"/>
              <w:rPr>
                <w:rFonts w:cs="Calibri"/>
              </w:rPr>
            </w:pPr>
          </w:p>
        </w:tc>
        <w:tc>
          <w:tcPr>
            <w:tcW w:w="1290" w:type="dxa"/>
            <w:vAlign w:val="center"/>
          </w:tcPr>
          <w:p w14:paraId="0436E7D8">
            <w:pPr>
              <w:rPr>
                <w:rFonts w:cs="Calibri"/>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348900AD">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1.实施周期：自合同签订之日起至2025年11月30日；</w:t>
            </w:r>
          </w:p>
          <w:p w14:paraId="7E1B56B0">
            <w:pPr>
              <w:ind w:firstLine="210" w:firstLineChars="100"/>
              <w:rPr>
                <w:rFonts w:cs="Calibri"/>
              </w:rPr>
            </w:pPr>
            <w:r>
              <w:rPr>
                <w:rFonts w:hint="eastAsia" w:cs="Calibri"/>
                <w:kern w:val="2"/>
                <w:sz w:val="21"/>
                <w:szCs w:val="24"/>
                <w:lang w:val="en-US" w:eastAsia="zh-CN" w:bidi="ar-SA"/>
              </w:rPr>
              <w:t>2.实施地点：甲方指定地点。</w:t>
            </w:r>
          </w:p>
        </w:tc>
      </w:tr>
      <w:tr w14:paraId="397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8FEE08E">
            <w:pPr>
              <w:numPr>
                <w:ilvl w:val="0"/>
                <w:numId w:val="2"/>
              </w:numPr>
              <w:ind w:firstLine="0"/>
              <w:rPr>
                <w:rFonts w:cs="Calibri"/>
              </w:rPr>
            </w:pPr>
          </w:p>
        </w:tc>
        <w:tc>
          <w:tcPr>
            <w:tcW w:w="1290" w:type="dxa"/>
            <w:vAlign w:val="center"/>
          </w:tcPr>
          <w:p w14:paraId="7D0EDB7C">
            <w:pPr>
              <w:rPr>
                <w:rFonts w:cs="Calibri"/>
              </w:rPr>
            </w:pPr>
            <w:r>
              <w:rPr>
                <w:rFonts w:cs="Calibri"/>
              </w:rPr>
              <w:t>项目验收</w:t>
            </w:r>
          </w:p>
        </w:tc>
        <w:tc>
          <w:tcPr>
            <w:tcW w:w="7469" w:type="dxa"/>
            <w:gridSpan w:val="2"/>
            <w:vAlign w:val="center"/>
          </w:tcPr>
          <w:p w14:paraId="08BCC108">
            <w:pPr>
              <w:ind w:firstLine="210" w:firstLineChars="100"/>
              <w:rPr>
                <w:rFonts w:cs="Calibri"/>
              </w:rPr>
            </w:pPr>
            <w:r>
              <w:rPr>
                <w:rFonts w:cs="Calibri"/>
              </w:rPr>
              <w:t>1</w:t>
            </w:r>
            <w:r>
              <w:rPr>
                <w:rFonts w:hint="eastAsia" w:cs="Calibri"/>
              </w:rPr>
              <w:t>.</w:t>
            </w:r>
            <w:r>
              <w:rPr>
                <w:rFonts w:cs="Calibri"/>
              </w:rPr>
              <w:t>合同乙方应保质保量按时按约完成项目合同规定的各项工作，并于完成时按要求递交相关成果及佐证材料等。</w:t>
            </w:r>
          </w:p>
          <w:p w14:paraId="3FAEFECD">
            <w:pPr>
              <w:ind w:firstLine="210" w:firstLineChars="100"/>
              <w:rPr>
                <w:rFonts w:cs="Calibri"/>
              </w:rPr>
            </w:pPr>
            <w:r>
              <w:rPr>
                <w:rFonts w:cs="Calibri"/>
              </w:rPr>
              <w:t>2</w:t>
            </w:r>
            <w:r>
              <w:rPr>
                <w:rFonts w:hint="eastAsia" w:cs="Calibri"/>
              </w:rPr>
              <w:t>.</w:t>
            </w:r>
            <w:r>
              <w:rPr>
                <w:rFonts w:cs="Calibri"/>
              </w:rPr>
              <w:t>完成项目内容后，合同乙方应及时向合同甲方发出书面验收申请，合同甲方在收到合同乙方书面验收申请后，组织实施验收和履约评价。</w:t>
            </w:r>
          </w:p>
          <w:p w14:paraId="11F4E5F6">
            <w:pPr>
              <w:ind w:firstLine="210" w:firstLineChars="100"/>
              <w:rPr>
                <w:rFonts w:cs="Calibri"/>
              </w:rPr>
            </w:pPr>
            <w:r>
              <w:rPr>
                <w:rFonts w:cs="Calibri"/>
              </w:rPr>
              <w:t>3</w:t>
            </w:r>
            <w:r>
              <w:rPr>
                <w:rFonts w:hint="eastAsia" w:cs="Calibri"/>
              </w:rPr>
              <w:t>.</w:t>
            </w:r>
            <w:r>
              <w:rPr>
                <w:rFonts w:cs="Calibri"/>
              </w:rPr>
              <w:t>合同甲方将对合同乙方的项目质量进行客观评估。验收小组完成验收后出具验收（评审）意见。</w:t>
            </w:r>
          </w:p>
          <w:p w14:paraId="70A612FC">
            <w:pPr>
              <w:ind w:firstLine="210" w:firstLineChars="100"/>
              <w:rPr>
                <w:rFonts w:cs="Calibri"/>
              </w:rPr>
            </w:pPr>
            <w:r>
              <w:rPr>
                <w:rFonts w:cs="Calibri"/>
              </w:rPr>
              <w:t>4</w:t>
            </w:r>
            <w:r>
              <w:rPr>
                <w:rFonts w:hint="eastAsia" w:cs="Calibri"/>
              </w:rPr>
              <w:t>.</w:t>
            </w:r>
            <w:r>
              <w:rPr>
                <w:rFonts w:cs="Calibri"/>
              </w:rPr>
              <w:t>对验收通过的项目，合同甲方将按照合同如期支付合同款。</w:t>
            </w:r>
          </w:p>
          <w:p w14:paraId="6FDB3C67">
            <w:pPr>
              <w:ind w:firstLine="210" w:firstLineChars="100"/>
              <w:rPr>
                <w:rFonts w:cs="Calibri"/>
              </w:rPr>
            </w:pPr>
            <w:r>
              <w:rPr>
                <w:rFonts w:cs="Calibri"/>
              </w:rPr>
              <w:t>5</w:t>
            </w:r>
            <w:r>
              <w:rPr>
                <w:rFonts w:hint="eastAsia" w:cs="Calibri"/>
              </w:rPr>
              <w:t>.</w:t>
            </w:r>
            <w:r>
              <w:rPr>
                <w:rFonts w:cs="Calibri"/>
              </w:rPr>
              <w:t>对验收未通过的项目，将按合同约定要求供应商限期整改。对无法整改或整改后仍未达到合同要求的项目，将按验收不通过处理。</w:t>
            </w:r>
          </w:p>
          <w:p w14:paraId="2CE01716">
            <w:pPr>
              <w:tabs>
                <w:tab w:val="left" w:pos="540"/>
              </w:tabs>
              <w:ind w:firstLine="210" w:firstLineChars="100"/>
              <w:jc w:val="left"/>
              <w:rPr>
                <w:rFonts w:cs="Calibri"/>
                <w:szCs w:val="21"/>
              </w:rPr>
            </w:pPr>
            <w:r>
              <w:rPr>
                <w:rFonts w:cs="Calibri"/>
              </w:rPr>
              <w:t>6</w:t>
            </w:r>
            <w:r>
              <w:rPr>
                <w:rFonts w:hint="eastAsia" w:cs="Calibri"/>
              </w:rPr>
              <w:t>.</w:t>
            </w:r>
            <w:r>
              <w:rPr>
                <w:rFonts w:cs="Calibri"/>
              </w:rPr>
              <w:t>验收组织、验收方式、验收程序按《浙江省财政厅关于印发浙江省政府采购合同暂行办法的通知》（浙财采监〔2017〕11号）规定执行。</w:t>
            </w:r>
          </w:p>
        </w:tc>
      </w:tr>
      <w:tr w14:paraId="13F1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3BD819E">
            <w:pPr>
              <w:numPr>
                <w:ilvl w:val="0"/>
                <w:numId w:val="2"/>
              </w:numPr>
              <w:ind w:firstLine="0"/>
              <w:rPr>
                <w:rFonts w:cs="Calibri"/>
              </w:rPr>
            </w:pPr>
          </w:p>
        </w:tc>
        <w:tc>
          <w:tcPr>
            <w:tcW w:w="1290" w:type="dxa"/>
            <w:vAlign w:val="center"/>
          </w:tcPr>
          <w:p w14:paraId="79E666D9">
            <w:pPr>
              <w:rPr>
                <w:rFonts w:cs="Calibri"/>
              </w:rPr>
            </w:pPr>
            <w:r>
              <w:rPr>
                <w:rFonts w:cs="Calibri"/>
              </w:rPr>
              <w:t>其他内容</w:t>
            </w:r>
          </w:p>
        </w:tc>
        <w:tc>
          <w:tcPr>
            <w:tcW w:w="7469" w:type="dxa"/>
            <w:gridSpan w:val="2"/>
            <w:vAlign w:val="center"/>
          </w:tcPr>
          <w:p w14:paraId="74CB7EFB">
            <w:pPr>
              <w:tabs>
                <w:tab w:val="left" w:pos="540"/>
              </w:tabs>
              <w:ind w:firstLine="210" w:firstLineChars="100"/>
              <w:jc w:val="left"/>
              <w:rPr>
                <w:rFonts w:cs="Calibri"/>
                <w:szCs w:val="21"/>
              </w:rPr>
            </w:pPr>
            <w:r>
              <w:rPr>
                <w:rFonts w:cs="Calibri"/>
                <w:szCs w:val="21"/>
              </w:rPr>
              <w:t>详见</w:t>
            </w:r>
            <w:r>
              <w:rPr>
                <w:rFonts w:hint="eastAsia" w:cs="Calibri"/>
                <w:szCs w:val="21"/>
              </w:rPr>
              <w:t>采购</w:t>
            </w:r>
            <w:r>
              <w:rPr>
                <w:rFonts w:cs="Calibri"/>
                <w:szCs w:val="21"/>
              </w:rPr>
              <w:t>文件的</w:t>
            </w:r>
            <w:r>
              <w:rPr>
                <w:rFonts w:cs="Calibri"/>
                <w:b/>
                <w:bCs/>
                <w:szCs w:val="21"/>
                <w:u w:val="single"/>
              </w:rPr>
              <w:t xml:space="preserve">《第四章 </w:t>
            </w:r>
            <w:r>
              <w:rPr>
                <w:rFonts w:hint="eastAsia" w:cs="Calibri"/>
                <w:b/>
                <w:bCs/>
                <w:szCs w:val="21"/>
                <w:u w:val="single"/>
              </w:rPr>
              <w:t>合同草案条款</w:t>
            </w:r>
            <w:r>
              <w:rPr>
                <w:rFonts w:cs="Calibri"/>
                <w:b/>
                <w:bCs/>
                <w:szCs w:val="21"/>
                <w:u w:val="single"/>
              </w:rPr>
              <w:t>》</w:t>
            </w:r>
            <w:r>
              <w:rPr>
                <w:rFonts w:cs="Calibri"/>
                <w:szCs w:val="21"/>
              </w:rPr>
              <w:t>。</w:t>
            </w:r>
          </w:p>
        </w:tc>
      </w:tr>
    </w:tbl>
    <w:p w14:paraId="4D87515B">
      <w:pPr>
        <w:ind w:firstLine="840" w:firstLineChars="400"/>
        <w:rPr>
          <w:rFonts w:hint="eastAsia"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00F7EE69">
      <w:pPr>
        <w:pStyle w:val="6"/>
        <w:ind w:firstLine="420"/>
        <w:rPr>
          <w:rFonts w:cs="Calibri"/>
          <w:highlight w:val="yellow"/>
        </w:rPr>
      </w:pPr>
      <w:r>
        <w:rPr>
          <w:rFonts w:cs="Calibri"/>
          <w:highlight w:val="none"/>
        </w:rPr>
        <w:t>第四部分 政府采购政策要求</w:t>
      </w:r>
    </w:p>
    <w:p w14:paraId="072466F4">
      <w:pPr>
        <w:pStyle w:val="6"/>
        <w:ind w:firstLine="420"/>
      </w:pPr>
      <w:r>
        <w:rPr>
          <w:rFonts w:hint="eastAsia"/>
        </w:rPr>
        <w:t>一、采购本国货物、工程和服务</w:t>
      </w:r>
    </w:p>
    <w:p w14:paraId="1C1760FD">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1E24D11F">
      <w:pPr>
        <w:pStyle w:val="6"/>
        <w:ind w:firstLine="420"/>
      </w:pPr>
      <w:r>
        <w:rPr>
          <w:rFonts w:hint="eastAsia"/>
        </w:rPr>
        <w:t>二、支持绿色发展</w:t>
      </w:r>
    </w:p>
    <w:p w14:paraId="227806BB">
      <w:pPr>
        <w:ind w:firstLine="420" w:firstLineChars="200"/>
      </w:pPr>
      <w:r>
        <w:rPr>
          <w:rFonts w:hint="eastAsia"/>
        </w:rPr>
        <w:t>1.</w:t>
      </w:r>
      <w:r>
        <w:t>节能产品的强制采购政策</w:t>
      </w:r>
    </w:p>
    <w:p w14:paraId="0EA16DDE">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szCs w:val="21"/>
          <w:u w:val="single"/>
        </w:rPr>
        <w:t>响应文件</w:t>
      </w:r>
      <w:r>
        <w:rPr>
          <w:rFonts w:cs="Calibri"/>
          <w:b/>
          <w:bCs/>
          <w:color w:val="000000"/>
          <w:szCs w:val="21"/>
          <w:u w:val="single"/>
        </w:rPr>
        <w:t>中提供该产品节能产品认证证书或</w:t>
      </w:r>
      <w:r>
        <w:rPr>
          <w:rFonts w:hint="eastAsia" w:cs="Calibri"/>
          <w:b/>
          <w:bCs/>
          <w:color w:val="000000"/>
          <w:szCs w:val="21"/>
          <w:u w:val="single"/>
        </w:rPr>
        <w:t>“</w:t>
      </w:r>
      <w:r>
        <w:rPr>
          <w:rFonts w:cs="Calibri"/>
          <w:b/>
          <w:bCs/>
          <w:color w:val="000000"/>
          <w:szCs w:val="21"/>
          <w:u w:val="single"/>
        </w:rPr>
        <w:t>政府强制采购的节能产品用于本项目的承诺书</w:t>
      </w:r>
      <w:r>
        <w:rPr>
          <w:rFonts w:hint="eastAsia" w:cs="Calibri"/>
          <w:b/>
          <w:bCs/>
          <w:color w:val="000000"/>
          <w:szCs w:val="21"/>
          <w:u w:val="single"/>
        </w:rPr>
        <w:t>”</w:t>
      </w:r>
      <w:r>
        <w:rPr>
          <w:rFonts w:cs="Calibri"/>
          <w:b/>
          <w:bCs/>
          <w:color w:val="000000"/>
          <w:szCs w:val="21"/>
          <w:u w:val="single"/>
        </w:rPr>
        <w:t>，否则</w:t>
      </w:r>
      <w:r>
        <w:rPr>
          <w:rFonts w:hint="eastAsia" w:cs="Calibri"/>
          <w:b/>
          <w:bCs/>
          <w:color w:val="000000"/>
          <w:szCs w:val="21"/>
          <w:u w:val="single"/>
        </w:rPr>
        <w:t>响应</w:t>
      </w:r>
      <w:r>
        <w:rPr>
          <w:rFonts w:cs="Calibri"/>
          <w:b/>
          <w:bCs/>
          <w:color w:val="000000"/>
          <w:szCs w:val="21"/>
          <w:u w:val="single"/>
        </w:rPr>
        <w:t>无效。</w:t>
      </w:r>
    </w:p>
    <w:p w14:paraId="49FE1829">
      <w:pPr>
        <w:ind w:firstLine="420" w:firstLineChars="200"/>
        <w:rPr>
          <w:rFonts w:cs="Calibri"/>
          <w:color w:val="000000"/>
          <w:szCs w:val="21"/>
        </w:rPr>
      </w:pPr>
      <w:r>
        <w:rPr>
          <w:rFonts w:cs="Calibri"/>
          <w:color w:val="000000"/>
          <w:szCs w:val="21"/>
        </w:rPr>
        <w:t>本项目执行：</w:t>
      </w:r>
    </w:p>
    <w:p w14:paraId="56BF986C">
      <w:pPr>
        <w:ind w:firstLine="420" w:firstLineChars="200"/>
        <w:rPr>
          <w:rFonts w:cs="Calibri"/>
          <w:color w:val="000000"/>
          <w:szCs w:val="21"/>
        </w:rPr>
      </w:pPr>
      <w:r>
        <w:rPr>
          <w:rFonts w:cs="Calibri"/>
          <w:color w:val="000000"/>
          <w:szCs w:val="21"/>
        </w:rPr>
        <w:t>【节能产品品目清单详见</w:t>
      </w:r>
      <w:r>
        <w:rPr>
          <w:rFonts w:hint="eastAsia" w:cs="Calibri"/>
          <w:color w:val="000000"/>
          <w:szCs w:val="21"/>
        </w:rPr>
        <w:t>《</w:t>
      </w:r>
      <w:r>
        <w:rPr>
          <w:rFonts w:cs="Calibri"/>
          <w:color w:val="000000"/>
          <w:szCs w:val="21"/>
        </w:rPr>
        <w:t>财政部、国家发展和改革委员会关于印发节能产品政府采购品目清单的通知</w:t>
      </w:r>
      <w:r>
        <w:rPr>
          <w:rFonts w:hint="eastAsia" w:cs="Calibri"/>
          <w:color w:val="000000"/>
          <w:szCs w:val="21"/>
        </w:rPr>
        <w:t>》</w:t>
      </w:r>
      <w:r>
        <w:rPr>
          <w:rFonts w:cs="Calibri"/>
          <w:color w:val="000000"/>
          <w:szCs w:val="21"/>
        </w:rPr>
        <w:t>（财库〔2019〕19号），http://www.ccgp.gov.cn/zcfg/mof/201902/t20190213_11628855.htm】</w:t>
      </w:r>
      <w:r>
        <w:rPr>
          <w:rFonts w:hint="eastAsia" w:cs="Calibri"/>
          <w:color w:val="000000"/>
          <w:szCs w:val="21"/>
        </w:rPr>
        <w:t>；</w:t>
      </w:r>
    </w:p>
    <w:p w14:paraId="24DBD034">
      <w:pPr>
        <w:ind w:firstLine="420" w:firstLineChars="200"/>
        <w:jc w:val="left"/>
        <w:rPr>
          <w:rFonts w:cs="Calibri"/>
          <w:color w:val="000000"/>
          <w:szCs w:val="21"/>
        </w:rPr>
      </w:pPr>
      <w:r>
        <w:rPr>
          <w:rFonts w:cs="Calibri"/>
          <w:color w:val="000000"/>
          <w:szCs w:val="21"/>
        </w:rPr>
        <w:t>【产品认证机构详见</w:t>
      </w:r>
      <w:r>
        <w:rPr>
          <w:rFonts w:hint="eastAsia" w:cs="Calibri"/>
          <w:color w:val="000000"/>
          <w:szCs w:val="21"/>
        </w:rPr>
        <w:t>《</w:t>
      </w:r>
      <w:r>
        <w:rPr>
          <w:rFonts w:cs="Calibri"/>
          <w:color w:val="000000"/>
          <w:szCs w:val="21"/>
        </w:rPr>
        <w:t>市场监管总局关于发布参与实施政府采购节能产品、环境标志产品认证机构名录的公告</w:t>
      </w:r>
      <w:r>
        <w:rPr>
          <w:rFonts w:hint="eastAsia" w:cs="Calibri"/>
          <w:color w:val="000000"/>
          <w:szCs w:val="21"/>
        </w:rPr>
        <w:t>》</w:t>
      </w:r>
      <w:r>
        <w:rPr>
          <w:rFonts w:cs="Calibri"/>
          <w:color w:val="000000"/>
          <w:szCs w:val="21"/>
        </w:rPr>
        <w:t>（2019年第16号），http://www.ccgp.gov.cn/zcfg/bwfile/201904/t20190403_11853998.htm】</w:t>
      </w:r>
      <w:r>
        <w:rPr>
          <w:rFonts w:hint="eastAsia" w:cs="Calibri"/>
          <w:color w:val="000000"/>
          <w:szCs w:val="21"/>
        </w:rPr>
        <w:t>。</w:t>
      </w:r>
    </w:p>
    <w:p w14:paraId="736B255C">
      <w:pPr>
        <w:ind w:firstLine="422" w:firstLineChars="200"/>
        <w:rPr>
          <w:rFonts w:hint="eastAsia" w:ascii="楷体" w:hAnsi="楷体" w:eastAsia="楷体" w:cs="楷体"/>
        </w:rPr>
      </w:pPr>
      <w:r>
        <w:rPr>
          <w:rFonts w:hint="eastAsia" w:ascii="楷体" w:hAnsi="楷体" w:eastAsia="楷体" w:cs="楷体"/>
          <w:b/>
          <w:bCs/>
        </w:rPr>
        <w:t>【说明：本项目不涉及强制节能产品】</w:t>
      </w:r>
    </w:p>
    <w:p w14:paraId="3A136575">
      <w:pPr>
        <w:ind w:firstLine="420" w:firstLineChars="200"/>
      </w:pPr>
      <w:r>
        <w:rPr>
          <w:rFonts w:hint="eastAsia"/>
        </w:rPr>
        <w:t>2.</w:t>
      </w:r>
      <w:r>
        <w:t>节能产品、环境标志产品的优先采购政策</w:t>
      </w:r>
    </w:p>
    <w:p w14:paraId="769B4568">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szCs w:val="21"/>
        </w:rPr>
        <w:t>响应文件</w:t>
      </w:r>
      <w:r>
        <w:rPr>
          <w:rFonts w:cs="Calibri"/>
          <w:color w:val="000000"/>
          <w:szCs w:val="21"/>
        </w:rPr>
        <w:t>中提供该产品的节能产品认证证书或环境标志产品认证证书、产品所属节能环保品目清单中对应产品名称。</w:t>
      </w:r>
    </w:p>
    <w:p w14:paraId="50C19EC2">
      <w:pPr>
        <w:ind w:firstLine="420" w:firstLineChars="200"/>
        <w:rPr>
          <w:rFonts w:cs="Calibri"/>
          <w:color w:val="000000"/>
          <w:szCs w:val="21"/>
        </w:rPr>
      </w:pPr>
      <w:r>
        <w:rPr>
          <w:rFonts w:cs="Calibri"/>
          <w:color w:val="000000"/>
          <w:szCs w:val="21"/>
        </w:rPr>
        <w:t>本项目执行：</w:t>
      </w:r>
    </w:p>
    <w:p w14:paraId="04816F20">
      <w:pPr>
        <w:ind w:firstLine="420" w:firstLineChars="200"/>
        <w:rPr>
          <w:rFonts w:cs="Calibri"/>
          <w:color w:val="000000"/>
          <w:szCs w:val="21"/>
        </w:rPr>
      </w:pPr>
      <w:r>
        <w:rPr>
          <w:rFonts w:cs="Calibri"/>
          <w:color w:val="000000"/>
          <w:szCs w:val="21"/>
        </w:rPr>
        <w:t>【节能产品品目清单详见</w:t>
      </w:r>
      <w:r>
        <w:rPr>
          <w:rFonts w:hint="eastAsia" w:cs="Calibri"/>
          <w:color w:val="000000"/>
          <w:szCs w:val="21"/>
        </w:rPr>
        <w:t>《</w:t>
      </w:r>
      <w:r>
        <w:rPr>
          <w:rFonts w:cs="Calibri"/>
          <w:color w:val="000000"/>
          <w:szCs w:val="21"/>
        </w:rPr>
        <w:t>财政部、国家发展和改革委员会关于印发节能产品政府采购品目清单的通知</w:t>
      </w:r>
      <w:r>
        <w:rPr>
          <w:rFonts w:hint="eastAsia" w:cs="Calibri"/>
          <w:color w:val="000000"/>
          <w:szCs w:val="21"/>
        </w:rPr>
        <w:t>》</w:t>
      </w:r>
      <w:r>
        <w:rPr>
          <w:rFonts w:cs="Calibri"/>
          <w:color w:val="000000"/>
          <w:szCs w:val="21"/>
        </w:rPr>
        <w:t>（财库〔2019〕19号），http://www.ccgp.gov.cn/zcfg/mof/201902/t20190213_11628855.htm】</w:t>
      </w:r>
      <w:r>
        <w:rPr>
          <w:rFonts w:hint="eastAsia" w:cs="Calibri"/>
          <w:color w:val="000000"/>
          <w:szCs w:val="21"/>
        </w:rPr>
        <w:t>；</w:t>
      </w:r>
    </w:p>
    <w:p w14:paraId="6D4366BC">
      <w:pPr>
        <w:ind w:firstLine="420" w:firstLineChars="200"/>
        <w:rPr>
          <w:rFonts w:cs="Calibri"/>
          <w:color w:val="000000"/>
          <w:szCs w:val="21"/>
        </w:rPr>
      </w:pPr>
      <w:r>
        <w:rPr>
          <w:rFonts w:cs="Calibri"/>
          <w:color w:val="000000"/>
          <w:szCs w:val="21"/>
        </w:rPr>
        <w:t>【环境标志产品品目清单详见</w:t>
      </w:r>
      <w:r>
        <w:rPr>
          <w:rFonts w:hint="eastAsia" w:cs="Calibri"/>
          <w:color w:val="000000"/>
          <w:szCs w:val="21"/>
        </w:rPr>
        <w:t>《</w:t>
      </w:r>
      <w:r>
        <w:rPr>
          <w:rFonts w:cs="Calibri"/>
          <w:color w:val="000000"/>
          <w:szCs w:val="21"/>
        </w:rPr>
        <w:t>财政部、生态环境部关于印发环境标志产品政府采购品目清单的通知</w:t>
      </w:r>
      <w:r>
        <w:rPr>
          <w:rFonts w:hint="eastAsia" w:cs="Calibri"/>
          <w:color w:val="000000"/>
          <w:szCs w:val="21"/>
        </w:rPr>
        <w:t>》</w:t>
      </w:r>
      <w:r>
        <w:rPr>
          <w:rFonts w:cs="Calibri"/>
          <w:color w:val="000000"/>
          <w:szCs w:val="21"/>
        </w:rPr>
        <w:t>（财库〔2019〕18号），http://www.ccgp.gov.cn/zcfg/mof/201903/t20190330_11833800.htm】</w:t>
      </w:r>
      <w:r>
        <w:rPr>
          <w:rFonts w:hint="eastAsia" w:cs="Calibri"/>
          <w:color w:val="000000"/>
          <w:szCs w:val="21"/>
        </w:rPr>
        <w:t>；</w:t>
      </w:r>
    </w:p>
    <w:p w14:paraId="44352FD1">
      <w:pPr>
        <w:ind w:firstLine="420" w:firstLineChars="200"/>
        <w:jc w:val="left"/>
        <w:rPr>
          <w:rFonts w:cs="Calibri"/>
          <w:color w:val="000000"/>
          <w:szCs w:val="21"/>
        </w:rPr>
      </w:pPr>
      <w:r>
        <w:rPr>
          <w:rFonts w:cs="Calibri"/>
          <w:color w:val="000000"/>
          <w:szCs w:val="21"/>
        </w:rPr>
        <w:t>【产品认证机构详见</w:t>
      </w:r>
      <w:r>
        <w:rPr>
          <w:rFonts w:hint="eastAsia" w:cs="Calibri"/>
          <w:color w:val="000000"/>
          <w:szCs w:val="21"/>
        </w:rPr>
        <w:t>《</w:t>
      </w:r>
      <w:r>
        <w:rPr>
          <w:rFonts w:cs="Calibri"/>
          <w:color w:val="000000"/>
          <w:szCs w:val="21"/>
        </w:rPr>
        <w:t>市场监管总局关于发布参与实施政府采购节能产品、环境标志产品认证机构名录的公告</w:t>
      </w:r>
      <w:r>
        <w:rPr>
          <w:rFonts w:hint="eastAsia" w:cs="Calibri"/>
          <w:color w:val="000000"/>
          <w:szCs w:val="21"/>
        </w:rPr>
        <w:t>》</w:t>
      </w:r>
      <w:r>
        <w:rPr>
          <w:rFonts w:cs="Calibri"/>
          <w:color w:val="000000"/>
          <w:szCs w:val="21"/>
        </w:rPr>
        <w:t>（2019年第16号），http://www.ccgp.gov.cn/zcfg/bwfile/201904/t20190403_11853998.htm】</w:t>
      </w:r>
      <w:r>
        <w:rPr>
          <w:rFonts w:hint="eastAsia" w:cs="Calibri"/>
          <w:color w:val="000000"/>
          <w:szCs w:val="21"/>
        </w:rPr>
        <w:t>。</w:t>
      </w:r>
    </w:p>
    <w:p w14:paraId="48156F64">
      <w:pPr>
        <w:ind w:firstLine="422" w:firstLineChars="200"/>
      </w:pPr>
      <w:r>
        <w:rPr>
          <w:b/>
          <w:bCs/>
        </w:rPr>
        <w:t>【</w:t>
      </w:r>
      <w:r>
        <w:rPr>
          <w:rFonts w:hint="eastAsia" w:ascii="楷体" w:hAnsi="楷体" w:eastAsia="楷体" w:cs="楷体"/>
          <w:b/>
          <w:bCs/>
        </w:rPr>
        <w:t>说明：本项目不涉及节能产品、环境标志产品</w:t>
      </w:r>
      <w:r>
        <w:rPr>
          <w:b/>
          <w:bCs/>
        </w:rPr>
        <w:t>】</w:t>
      </w:r>
    </w:p>
    <w:p w14:paraId="4A2D2BA6">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46C58928">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64D4928F">
      <w:pPr>
        <w:pStyle w:val="6"/>
        <w:ind w:firstLine="420"/>
      </w:pPr>
      <w:r>
        <w:rPr>
          <w:rFonts w:hint="eastAsia"/>
        </w:rPr>
        <w:t>三、</w:t>
      </w:r>
      <w:r>
        <w:t>支持创新发展</w:t>
      </w:r>
    </w:p>
    <w:p w14:paraId="4C94AA5C">
      <w:pPr>
        <w:ind w:firstLine="420" w:firstLineChars="200"/>
        <w:rPr>
          <w:rFonts w:cs="Calibri"/>
          <w:szCs w:val="21"/>
        </w:rPr>
      </w:pPr>
      <w:r>
        <w:rPr>
          <w:rFonts w:hint="eastAsia" w:cs="Calibri"/>
          <w:szCs w:val="21"/>
        </w:rPr>
        <w:t>1.</w:t>
      </w:r>
      <w:r>
        <w:rPr>
          <w:rFonts w:cs="Calibri"/>
          <w:szCs w:val="21"/>
        </w:rPr>
        <w:t>采购人优先采购被认定为首台套产品和</w:t>
      </w:r>
      <w:r>
        <w:rPr>
          <w:rFonts w:hint="eastAsia" w:cs="Calibri"/>
          <w:szCs w:val="21"/>
        </w:rPr>
        <w:t>“</w:t>
      </w:r>
      <w:r>
        <w:rPr>
          <w:rFonts w:cs="Calibri"/>
          <w:szCs w:val="21"/>
        </w:rPr>
        <w:t>制造精品</w:t>
      </w:r>
      <w:r>
        <w:rPr>
          <w:rFonts w:hint="eastAsia" w:cs="Calibri"/>
          <w:szCs w:val="21"/>
        </w:rPr>
        <w:t>”</w:t>
      </w:r>
      <w:r>
        <w:rPr>
          <w:rFonts w:cs="Calibri"/>
          <w:szCs w:val="21"/>
        </w:rPr>
        <w:t>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4B158E55">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w:t>
      </w:r>
      <w:r>
        <w:rPr>
          <w:rFonts w:hint="eastAsia" w:cs="Calibri"/>
          <w:szCs w:val="21"/>
        </w:rPr>
        <w:t>“</w:t>
      </w:r>
      <w:r>
        <w:rPr>
          <w:rFonts w:cs="Calibri"/>
          <w:szCs w:val="21"/>
        </w:rPr>
        <w:t>制造精品</w:t>
      </w:r>
      <w:r>
        <w:rPr>
          <w:rFonts w:hint="eastAsia" w:cs="Calibri"/>
          <w:szCs w:val="21"/>
        </w:rPr>
        <w:t>”</w:t>
      </w:r>
      <w:r>
        <w:rPr>
          <w:rFonts w:cs="Calibri"/>
          <w:szCs w:val="21"/>
        </w:rPr>
        <w:t>产品，自认定之日起</w:t>
      </w:r>
      <w:r>
        <w:rPr>
          <w:rFonts w:hint="eastAsia" w:cs="Calibri"/>
          <w:szCs w:val="21"/>
          <w:lang w:val="en-US" w:eastAsia="zh-CN"/>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77EDCBFD">
      <w:pPr>
        <w:pStyle w:val="6"/>
        <w:ind w:firstLine="420"/>
      </w:pPr>
      <w:r>
        <w:rPr>
          <w:rFonts w:hint="eastAsia"/>
        </w:rPr>
        <w:t>四</w:t>
      </w:r>
      <w:r>
        <w:t>、</w:t>
      </w:r>
      <w:r>
        <w:rPr>
          <w:rFonts w:hint="eastAsia"/>
        </w:rPr>
        <w:t>支持中小企业发展</w:t>
      </w:r>
    </w:p>
    <w:p w14:paraId="05836A55">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hint="default" w:ascii="Calibri" w:hAnsi="Calibri" w:cs="Calibri"/>
          <w:kern w:val="0"/>
          <w:szCs w:val="21"/>
        </w:rPr>
        <w:t>本项目属于</w:t>
      </w:r>
      <w:r>
        <w:rPr>
          <w:rFonts w:hint="default" w:ascii="Calibri" w:hAnsi="Calibri" w:cs="Calibri"/>
          <w:kern w:val="0"/>
          <w:szCs w:val="21"/>
          <w:lang w:eastAsia="zh-CN"/>
        </w:rPr>
        <w:t>预留份额专门面向中小企业采购项目</w:t>
      </w:r>
      <w:r>
        <w:rPr>
          <w:rFonts w:cs="Calibri"/>
          <w:szCs w:val="21"/>
        </w:rPr>
        <w:t>；</w:t>
      </w:r>
    </w:p>
    <w:p w14:paraId="61A47885">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647FFAED">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见采购文件附件7）</w:t>
      </w:r>
      <w:r>
        <w:rPr>
          <w:rFonts w:cs="Calibri"/>
        </w:rPr>
        <w:t>。</w:t>
      </w:r>
    </w:p>
    <w:p w14:paraId="15298191">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（政策文件见采购文件附件8）</w:t>
      </w:r>
    </w:p>
    <w:p w14:paraId="550C2356">
      <w:pPr>
        <w:ind w:firstLine="420" w:firstLineChars="200"/>
        <w:rPr>
          <w:rFonts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（政策文件见采购文件附件9）</w:t>
      </w:r>
    </w:p>
    <w:p w14:paraId="17BD7EBB">
      <w:pPr>
        <w:pStyle w:val="6"/>
        <w:ind w:firstLine="420"/>
        <w:rPr>
          <w:rFonts w:cs="Calibri"/>
        </w:rPr>
      </w:pPr>
      <w:r>
        <w:rPr>
          <w:rFonts w:cs="Calibri"/>
        </w:rPr>
        <w:t>第五部分 实质性要求</w:t>
      </w:r>
    </w:p>
    <w:p w14:paraId="123C5388">
      <w:pPr>
        <w:adjustRightInd w:val="0"/>
        <w:ind w:firstLine="411" w:firstLineChars="196"/>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hint="eastAsia" w:cs="Calibri"/>
          <w:bCs/>
          <w:color w:val="000000"/>
          <w:szCs w:val="21"/>
        </w:rPr>
        <w:t>和条件</w:t>
      </w:r>
      <w:r>
        <w:rPr>
          <w:rFonts w:cs="Calibri"/>
          <w:bCs/>
          <w:color w:val="000000"/>
          <w:szCs w:val="21"/>
        </w:rPr>
        <w:t>，磋商响应文件响应内容若不满足实质性要求</w:t>
      </w:r>
      <w:r>
        <w:rPr>
          <w:rFonts w:hint="eastAsia" w:cs="Calibri"/>
          <w:bCs/>
          <w:color w:val="000000"/>
          <w:szCs w:val="21"/>
        </w:rPr>
        <w:t>和条件</w:t>
      </w:r>
      <w:r>
        <w:rPr>
          <w:rFonts w:cs="Calibri"/>
          <w:bCs/>
          <w:color w:val="000000"/>
          <w:szCs w:val="21"/>
        </w:rPr>
        <w:t>，该磋商响应文件将被磋商小组判定为响应无效。</w:t>
      </w:r>
    </w:p>
    <w:p w14:paraId="64FB4CC4">
      <w:pPr>
        <w:ind w:firstLine="420" w:firstLineChars="200"/>
        <w:rPr>
          <w:rFonts w:cs="Calibri"/>
          <w:color w:val="000000"/>
          <w:szCs w:val="21"/>
        </w:rPr>
      </w:pPr>
      <w:r>
        <w:rPr>
          <w:rFonts w:cs="Calibri"/>
          <w:color w:val="000000"/>
          <w:szCs w:val="21"/>
        </w:rPr>
        <w:br w:type="page"/>
      </w:r>
    </w:p>
    <w:p w14:paraId="1C535B40">
      <w:pPr>
        <w:pStyle w:val="5"/>
        <w:rPr>
          <w:rFonts w:cs="Calibri"/>
        </w:rPr>
      </w:pPr>
      <w:bookmarkStart w:id="47" w:name="_Toc325532437"/>
      <w:bookmarkStart w:id="48" w:name="_Toc14187"/>
      <w:bookmarkStart w:id="49" w:name="_Toc23904"/>
      <w:r>
        <w:rPr>
          <w:rFonts w:cs="Calibri"/>
        </w:rPr>
        <w:t xml:space="preserve">第四章  </w:t>
      </w:r>
      <w:bookmarkEnd w:id="47"/>
      <w:r>
        <w:rPr>
          <w:rFonts w:cs="Calibri"/>
        </w:rPr>
        <w:t>合同草案条款</w:t>
      </w:r>
      <w:bookmarkEnd w:id="48"/>
      <w:bookmarkEnd w:id="49"/>
    </w:p>
    <w:p w14:paraId="62C56792"/>
    <w:p w14:paraId="7D11DB49">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14:paraId="633BC0AD">
      <w:pPr>
        <w:rPr>
          <w:rFonts w:cs="Calibri"/>
          <w:szCs w:val="21"/>
        </w:rPr>
      </w:pPr>
      <w:bookmarkStart w:id="50" w:name="_Toc21760"/>
    </w:p>
    <w:p w14:paraId="61EAFC40">
      <w:pPr>
        <w:rPr>
          <w:rFonts w:cs="Calibri"/>
          <w:szCs w:val="21"/>
        </w:rPr>
      </w:pPr>
    </w:p>
    <w:p w14:paraId="4FCB4440">
      <w:pPr>
        <w:rPr>
          <w:rFonts w:cs="Calibri"/>
          <w:szCs w:val="21"/>
        </w:rPr>
      </w:pPr>
    </w:p>
    <w:p w14:paraId="033BA585">
      <w:pPr>
        <w:jc w:val="center"/>
        <w:rPr>
          <w:rFonts w:cs="Calibri"/>
          <w:sz w:val="36"/>
          <w:szCs w:val="36"/>
        </w:rPr>
      </w:pPr>
      <w:r>
        <w:rPr>
          <w:rFonts w:cs="Calibri"/>
          <w:sz w:val="36"/>
          <w:szCs w:val="36"/>
        </w:rPr>
        <w:t>采购合同</w:t>
      </w:r>
    </w:p>
    <w:p w14:paraId="5319F139">
      <w:pPr>
        <w:rPr>
          <w:rFonts w:cs="Calibri"/>
          <w:szCs w:val="21"/>
        </w:rPr>
      </w:pPr>
    </w:p>
    <w:p w14:paraId="0F1601F3">
      <w:pPr>
        <w:rPr>
          <w:rFonts w:cs="Calibri"/>
          <w:szCs w:val="21"/>
        </w:rPr>
      </w:pPr>
    </w:p>
    <w:p w14:paraId="323E9A01">
      <w:pPr>
        <w:rPr>
          <w:rFonts w:cs="Calibri"/>
          <w:szCs w:val="21"/>
        </w:rPr>
      </w:pPr>
    </w:p>
    <w:p w14:paraId="3637F449">
      <w:pPr>
        <w:rPr>
          <w:rFonts w:cs="Calibri"/>
          <w:szCs w:val="21"/>
        </w:rPr>
      </w:pPr>
    </w:p>
    <w:p w14:paraId="3ED72C5C">
      <w:pPr>
        <w:ind w:firstLine="3179" w:firstLineChars="1508"/>
        <w:rPr>
          <w:rFonts w:cs="Calibri"/>
          <w:szCs w:val="21"/>
        </w:rPr>
      </w:pPr>
      <w:r>
        <w:rPr>
          <w:rFonts w:cs="Calibri"/>
          <w:b/>
          <w:szCs w:val="21"/>
        </w:rPr>
        <w:t>合同编号：</w:t>
      </w:r>
      <w:r>
        <w:rPr>
          <w:rFonts w:cs="Calibri"/>
          <w:b/>
          <w:szCs w:val="21"/>
          <w:u w:val="single"/>
        </w:rPr>
        <w:t>【             】</w:t>
      </w:r>
    </w:p>
    <w:p w14:paraId="0B4A1D23">
      <w:pPr>
        <w:rPr>
          <w:rFonts w:cs="Calibri"/>
          <w:szCs w:val="21"/>
        </w:rPr>
      </w:pPr>
    </w:p>
    <w:p w14:paraId="31AAD742">
      <w:pPr>
        <w:rPr>
          <w:rFonts w:cs="Calibri"/>
          <w:szCs w:val="21"/>
        </w:rPr>
      </w:pPr>
    </w:p>
    <w:p w14:paraId="33712B7E">
      <w:pPr>
        <w:rPr>
          <w:rFonts w:cs="Calibri"/>
          <w:szCs w:val="21"/>
        </w:rPr>
      </w:pPr>
    </w:p>
    <w:p w14:paraId="2BAF3DA4">
      <w:pPr>
        <w:rPr>
          <w:rFonts w:cs="Calibri"/>
          <w:szCs w:val="21"/>
        </w:rPr>
      </w:pPr>
    </w:p>
    <w:p w14:paraId="01C6D029">
      <w:pPr>
        <w:rPr>
          <w:rFonts w:cs="Calibri"/>
          <w:szCs w:val="21"/>
        </w:rPr>
      </w:pPr>
    </w:p>
    <w:p w14:paraId="297C6133">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浙江省残疾人就业状况和环境调查项目</w:t>
      </w:r>
    </w:p>
    <w:p w14:paraId="5DD9D8FB">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eastAsia="zh-CN"/>
        </w:rPr>
        <w:t>浙江省残疾人就业状况和环境调查</w:t>
      </w:r>
    </w:p>
    <w:p w14:paraId="5776A8FE">
      <w:pPr>
        <w:rPr>
          <w:rFonts w:cs="Calibri"/>
          <w:szCs w:val="21"/>
        </w:rPr>
      </w:pPr>
    </w:p>
    <w:p w14:paraId="5CC79E51">
      <w:pPr>
        <w:rPr>
          <w:rFonts w:cs="Calibri"/>
          <w:szCs w:val="21"/>
        </w:rPr>
      </w:pPr>
    </w:p>
    <w:p w14:paraId="6C58FBC8">
      <w:pPr>
        <w:rPr>
          <w:rFonts w:cs="Calibri"/>
          <w:szCs w:val="21"/>
        </w:rPr>
      </w:pPr>
    </w:p>
    <w:p w14:paraId="5CCB6362">
      <w:pPr>
        <w:rPr>
          <w:rFonts w:cs="Calibri"/>
          <w:szCs w:val="21"/>
        </w:rPr>
      </w:pPr>
    </w:p>
    <w:p w14:paraId="3BA75C8D">
      <w:pPr>
        <w:rPr>
          <w:rFonts w:cs="Calibri"/>
          <w:szCs w:val="21"/>
        </w:rPr>
      </w:pPr>
    </w:p>
    <w:p w14:paraId="4D15B91E">
      <w:pPr>
        <w:rPr>
          <w:rFonts w:cs="Calibri"/>
          <w:szCs w:val="21"/>
        </w:rPr>
      </w:pPr>
    </w:p>
    <w:p w14:paraId="78D7BDBC">
      <w:pPr>
        <w:rPr>
          <w:rFonts w:cs="Calibri"/>
          <w:szCs w:val="21"/>
        </w:rPr>
      </w:pPr>
    </w:p>
    <w:p w14:paraId="3575FDB8">
      <w:pPr>
        <w:rPr>
          <w:rFonts w:cs="Calibri"/>
          <w:szCs w:val="21"/>
        </w:rPr>
      </w:pPr>
    </w:p>
    <w:p w14:paraId="607A3143">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浙江省残疾人就业与维权服务中心</w:t>
      </w:r>
    </w:p>
    <w:p w14:paraId="696BDFDF">
      <w:pPr>
        <w:ind w:firstLine="1365" w:firstLineChars="650"/>
        <w:rPr>
          <w:rFonts w:cs="Calibri"/>
          <w:szCs w:val="21"/>
        </w:rPr>
      </w:pPr>
      <w:r>
        <w:rPr>
          <w:rFonts w:cs="Calibri"/>
          <w:szCs w:val="21"/>
        </w:rPr>
        <w:t>乙方：</w:t>
      </w:r>
      <w:r>
        <w:rPr>
          <w:rFonts w:cs="Calibri"/>
          <w:szCs w:val="21"/>
          <w:u w:val="single"/>
        </w:rPr>
        <w:t>【              】</w:t>
      </w:r>
    </w:p>
    <w:p w14:paraId="3177827C">
      <w:pPr>
        <w:ind w:firstLine="420" w:firstLineChars="200"/>
        <w:rPr>
          <w:rFonts w:cs="Calibri"/>
          <w:szCs w:val="21"/>
        </w:rPr>
      </w:pPr>
    </w:p>
    <w:p w14:paraId="19EC8DAA">
      <w:pPr>
        <w:ind w:firstLine="420" w:firstLineChars="200"/>
        <w:rPr>
          <w:rFonts w:cs="Calibri"/>
          <w:szCs w:val="21"/>
        </w:rPr>
      </w:pPr>
    </w:p>
    <w:p w14:paraId="5117F0CC">
      <w:pPr>
        <w:ind w:firstLine="420" w:firstLineChars="200"/>
        <w:rPr>
          <w:rFonts w:cs="Calibri"/>
          <w:szCs w:val="21"/>
        </w:rPr>
      </w:pPr>
    </w:p>
    <w:p w14:paraId="578E7E2F">
      <w:pPr>
        <w:ind w:firstLine="420" w:firstLineChars="200"/>
        <w:rPr>
          <w:rFonts w:cs="Calibri"/>
          <w:szCs w:val="21"/>
        </w:rPr>
      </w:pPr>
    </w:p>
    <w:p w14:paraId="7015956C">
      <w:pPr>
        <w:ind w:firstLine="420" w:firstLineChars="200"/>
        <w:rPr>
          <w:rFonts w:cs="Calibri"/>
          <w:szCs w:val="21"/>
        </w:rPr>
      </w:pPr>
    </w:p>
    <w:p w14:paraId="7C4CC23C">
      <w:pPr>
        <w:ind w:firstLine="1365" w:firstLineChars="650"/>
        <w:rPr>
          <w:rFonts w:cs="Calibri"/>
          <w:szCs w:val="21"/>
        </w:rPr>
      </w:pPr>
      <w:r>
        <w:rPr>
          <w:rFonts w:cs="Calibri"/>
          <w:szCs w:val="21"/>
        </w:rPr>
        <w:t>签署日期：</w:t>
      </w:r>
      <w:r>
        <w:rPr>
          <w:rFonts w:hint="eastAsia" w:cs="Calibri"/>
          <w:szCs w:val="21"/>
          <w:u w:val="single"/>
          <w:lang w:eastAsia="zh-CN"/>
        </w:rPr>
        <w:t>二〇二五</w:t>
      </w:r>
      <w:r>
        <w:rPr>
          <w:rFonts w:cs="Calibri"/>
          <w:szCs w:val="21"/>
          <w:u w:val="single"/>
        </w:rPr>
        <w:t>年【  】月【  】日</w:t>
      </w:r>
    </w:p>
    <w:p w14:paraId="2701FC2F">
      <w:pPr>
        <w:ind w:firstLine="420" w:firstLineChars="200"/>
        <w:rPr>
          <w:rFonts w:cs="Calibri"/>
          <w:szCs w:val="21"/>
        </w:rPr>
      </w:pPr>
      <w:r>
        <w:rPr>
          <w:rFonts w:cs="Calibri"/>
          <w:szCs w:val="21"/>
        </w:rPr>
        <w:br w:type="page"/>
      </w:r>
      <w:r>
        <w:rPr>
          <w:rFonts w:hint="eastAsia" w:cs="Calibri"/>
          <w:szCs w:val="21"/>
          <w:u w:val="single"/>
          <w:lang w:eastAsia="zh-CN"/>
        </w:rPr>
        <w:t>浙江省残疾人就业与维权服务中心</w:t>
      </w:r>
      <w:r>
        <w:rPr>
          <w:rFonts w:cs="Calibri"/>
          <w:szCs w:val="21"/>
        </w:rPr>
        <w:t>（甲方）</w:t>
      </w:r>
      <w:r>
        <w:rPr>
          <w:rFonts w:hint="eastAsia" w:cs="Calibri"/>
          <w:szCs w:val="21"/>
          <w:u w:val="single"/>
          <w:lang w:eastAsia="zh-CN"/>
        </w:rPr>
        <w:t>浙江省残疾人就业状况和环境调查项目</w:t>
      </w:r>
      <w:r>
        <w:rPr>
          <w:rFonts w:cs="Calibri"/>
          <w:szCs w:val="21"/>
        </w:rPr>
        <w:t>（项目名称）中所需</w:t>
      </w:r>
      <w:r>
        <w:rPr>
          <w:rFonts w:hint="eastAsia" w:cs="Calibri"/>
          <w:szCs w:val="21"/>
          <w:u w:val="single"/>
          <w:lang w:eastAsia="zh-CN"/>
        </w:rPr>
        <w:t>浙江省残疾人就业状况和环境调查</w:t>
      </w:r>
      <w:r>
        <w:rPr>
          <w:rFonts w:cs="Calibri"/>
          <w:szCs w:val="21"/>
        </w:rPr>
        <w:t>（标项内容）经</w:t>
      </w:r>
      <w:r>
        <w:rPr>
          <w:rFonts w:hint="eastAsia" w:cs="Calibri"/>
          <w:szCs w:val="21"/>
          <w:u w:val="single"/>
          <w:lang w:eastAsia="zh-CN"/>
        </w:rPr>
        <w:t>浙江省残疾人就业与维权服务中心</w:t>
      </w:r>
      <w:r>
        <w:rPr>
          <w:rFonts w:cs="Calibri"/>
          <w:szCs w:val="21"/>
        </w:rPr>
        <w:t>（采购人）以采购文件（项目编号：</w:t>
      </w:r>
      <w:r>
        <w:rPr>
          <w:rFonts w:hint="eastAsia" w:cs="Calibri"/>
          <w:kern w:val="0"/>
          <w:szCs w:val="21"/>
          <w:lang w:eastAsia="zh-CN"/>
        </w:rPr>
        <w:t>CTZB-2025060399</w:t>
      </w:r>
      <w:r>
        <w:rPr>
          <w:rFonts w:cs="Calibri"/>
          <w:szCs w:val="21"/>
        </w:rPr>
        <w:t>）进行竞争性磋商。甲方确定【</w:t>
      </w:r>
      <w:r>
        <w:rPr>
          <w:rFonts w:eastAsia="楷体" w:cs="Calibri"/>
          <w:i/>
          <w:iCs/>
          <w:szCs w:val="21"/>
          <w:u w:val="single"/>
        </w:rPr>
        <w:t>签订合同时填写相应内容</w:t>
      </w:r>
      <w:r>
        <w:rPr>
          <w:rFonts w:cs="Calibri"/>
          <w:szCs w:val="21"/>
        </w:rPr>
        <w:t>】（乙方）为成交供应商。甲、乙双方依据《中华人民共和国政府采购法》《中华人民共和国民法典》，在平等自愿的基础上，同意按照下面的条款和条件，签署本合同。</w:t>
      </w:r>
    </w:p>
    <w:p w14:paraId="74D426AB">
      <w:pPr>
        <w:pStyle w:val="6"/>
        <w:ind w:firstLine="420"/>
        <w:rPr>
          <w:rFonts w:cs="Calibri"/>
        </w:rPr>
      </w:pPr>
      <w:r>
        <w:rPr>
          <w:rFonts w:cs="Calibri"/>
        </w:rPr>
        <w:t>一、项目采购依据</w:t>
      </w:r>
    </w:p>
    <w:p w14:paraId="3447D670">
      <w:pPr>
        <w:ind w:firstLine="420" w:firstLineChars="200"/>
        <w:rPr>
          <w:rFonts w:cs="Calibri"/>
          <w:szCs w:val="21"/>
        </w:rPr>
      </w:pPr>
      <w:r>
        <w:rPr>
          <w:rFonts w:cs="Calibri"/>
          <w:szCs w:val="21"/>
        </w:rPr>
        <w:t>政府采购预算执行确认书：</w:t>
      </w:r>
      <w:r>
        <w:rPr>
          <w:rFonts w:hint="eastAsia" w:cs="Calibri"/>
          <w:szCs w:val="21"/>
          <w:u w:val="single"/>
          <w:lang w:eastAsia="zh-CN"/>
        </w:rPr>
        <w:t>[2025]36034号</w:t>
      </w:r>
      <w:r>
        <w:rPr>
          <w:rFonts w:cs="Calibri"/>
          <w:szCs w:val="21"/>
        </w:rPr>
        <w:t>。</w:t>
      </w:r>
    </w:p>
    <w:p w14:paraId="68425CC2">
      <w:pPr>
        <w:pStyle w:val="6"/>
        <w:ind w:firstLine="420"/>
        <w:rPr>
          <w:rFonts w:cs="Calibri"/>
        </w:rPr>
      </w:pPr>
      <w:r>
        <w:rPr>
          <w:rFonts w:cs="Calibri"/>
        </w:rPr>
        <w:t>二、下列文件构成本合同的组成部分</w:t>
      </w:r>
    </w:p>
    <w:p w14:paraId="0AF163DA">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14:paraId="75AE40F5">
      <w:pPr>
        <w:ind w:firstLine="420" w:firstLineChars="200"/>
        <w:rPr>
          <w:rFonts w:cs="Calibri"/>
          <w:szCs w:val="21"/>
        </w:rPr>
      </w:pPr>
      <w:r>
        <w:rPr>
          <w:rFonts w:cs="Calibri"/>
          <w:szCs w:val="21"/>
        </w:rPr>
        <w:t>a. 本合同书</w:t>
      </w:r>
    </w:p>
    <w:p w14:paraId="71A2DBEE">
      <w:pPr>
        <w:ind w:firstLine="420" w:firstLineChars="200"/>
        <w:rPr>
          <w:rFonts w:cs="Calibri"/>
          <w:szCs w:val="21"/>
        </w:rPr>
      </w:pPr>
      <w:r>
        <w:rPr>
          <w:rFonts w:cs="Calibri"/>
          <w:szCs w:val="21"/>
        </w:rPr>
        <w:t>b. 成交通知书</w:t>
      </w:r>
    </w:p>
    <w:p w14:paraId="3DBDEC75">
      <w:pPr>
        <w:ind w:firstLine="420" w:firstLineChars="200"/>
        <w:rPr>
          <w:rFonts w:cs="Calibri"/>
          <w:szCs w:val="21"/>
        </w:rPr>
      </w:pPr>
      <w:r>
        <w:rPr>
          <w:rFonts w:cs="Calibri"/>
          <w:szCs w:val="21"/>
        </w:rPr>
        <w:t>c. 磋商承诺</w:t>
      </w:r>
    </w:p>
    <w:p w14:paraId="116CC892">
      <w:pPr>
        <w:ind w:firstLine="420" w:firstLineChars="200"/>
        <w:rPr>
          <w:rFonts w:cs="Calibri"/>
          <w:szCs w:val="21"/>
        </w:rPr>
      </w:pPr>
      <w:r>
        <w:rPr>
          <w:rFonts w:cs="Calibri"/>
          <w:szCs w:val="21"/>
        </w:rPr>
        <w:t>d. 响应文件</w:t>
      </w:r>
    </w:p>
    <w:p w14:paraId="613D18B9">
      <w:pPr>
        <w:ind w:firstLine="420" w:firstLineChars="200"/>
        <w:rPr>
          <w:rFonts w:cs="Calibri"/>
          <w:szCs w:val="21"/>
        </w:rPr>
      </w:pPr>
      <w:r>
        <w:rPr>
          <w:rFonts w:cs="Calibri"/>
          <w:szCs w:val="21"/>
        </w:rPr>
        <w:t>e. 采购文件</w:t>
      </w:r>
    </w:p>
    <w:p w14:paraId="1F3AF2ED">
      <w:pPr>
        <w:pStyle w:val="6"/>
        <w:ind w:firstLine="420"/>
        <w:rPr>
          <w:rFonts w:cs="Calibri"/>
        </w:rPr>
      </w:pPr>
      <w:r>
        <w:rPr>
          <w:rFonts w:cs="Calibri"/>
        </w:rPr>
        <w:t>三、合同标的物</w:t>
      </w:r>
    </w:p>
    <w:p w14:paraId="7DF38941">
      <w:pPr>
        <w:ind w:firstLine="420" w:firstLineChars="200"/>
        <w:rPr>
          <w:rFonts w:cs="Calibri"/>
          <w:szCs w:val="21"/>
        </w:rPr>
      </w:pPr>
      <w:r>
        <w:rPr>
          <w:rFonts w:cs="Calibri"/>
          <w:szCs w:val="21"/>
        </w:rPr>
        <w:t>本合同标的物名称及数量：【</w:t>
      </w:r>
      <w:r>
        <w:rPr>
          <w:rFonts w:eastAsia="楷体" w:cs="Calibri"/>
          <w:i/>
          <w:iCs/>
          <w:szCs w:val="21"/>
          <w:u w:val="single"/>
        </w:rPr>
        <w:t>签订合同时填写相应内容</w:t>
      </w:r>
      <w:r>
        <w:rPr>
          <w:rFonts w:cs="Calibri"/>
          <w:szCs w:val="21"/>
        </w:rPr>
        <w:t>】</w:t>
      </w:r>
    </w:p>
    <w:p w14:paraId="55F4A46A">
      <w:pPr>
        <w:pStyle w:val="6"/>
        <w:ind w:firstLine="420"/>
        <w:rPr>
          <w:rFonts w:cs="Calibri"/>
        </w:rPr>
      </w:pPr>
      <w:r>
        <w:rPr>
          <w:rFonts w:cs="Calibri"/>
        </w:rPr>
        <w:t>四、合同总价</w:t>
      </w:r>
    </w:p>
    <w:p w14:paraId="4D13056C">
      <w:pPr>
        <w:ind w:firstLine="420" w:firstLineChars="200"/>
        <w:rPr>
          <w:rFonts w:cs="Calibri"/>
          <w:szCs w:val="21"/>
        </w:rPr>
      </w:pPr>
      <w:r>
        <w:rPr>
          <w:rFonts w:cs="Calibri"/>
          <w:szCs w:val="21"/>
        </w:rPr>
        <w:t>本合同总价为【</w:t>
      </w:r>
      <w:r>
        <w:rPr>
          <w:rFonts w:eastAsia="楷体" w:cs="Calibri"/>
          <w:i/>
          <w:iCs/>
          <w:szCs w:val="21"/>
          <w:u w:val="single"/>
        </w:rPr>
        <w:t>签订合同时填写相应内容</w:t>
      </w:r>
      <w:r>
        <w:rPr>
          <w:rFonts w:cs="Calibri"/>
          <w:szCs w:val="21"/>
        </w:rPr>
        <w:t>】元人民币。</w:t>
      </w:r>
    </w:p>
    <w:p w14:paraId="04380C58">
      <w:pPr>
        <w:ind w:firstLine="420" w:firstLineChars="200"/>
        <w:rPr>
          <w:rFonts w:cs="Calibri"/>
          <w:szCs w:val="21"/>
        </w:rPr>
      </w:pPr>
      <w:r>
        <w:rPr>
          <w:rFonts w:cs="Calibri"/>
          <w:szCs w:val="21"/>
        </w:rPr>
        <w:t>分项价格：【</w:t>
      </w:r>
      <w:r>
        <w:rPr>
          <w:rFonts w:eastAsia="楷体" w:cs="Calibri"/>
          <w:i/>
          <w:iCs/>
          <w:szCs w:val="21"/>
          <w:u w:val="single"/>
        </w:rPr>
        <w:t>签订合同时填写相应内容</w:t>
      </w:r>
      <w:r>
        <w:rPr>
          <w:rFonts w:cs="Calibri"/>
          <w:szCs w:val="21"/>
        </w:rPr>
        <w:t>】。</w:t>
      </w:r>
    </w:p>
    <w:p w14:paraId="4A08DAAA">
      <w:pPr>
        <w:pStyle w:val="6"/>
        <w:ind w:firstLine="420"/>
        <w:rPr>
          <w:rFonts w:cs="Calibri"/>
        </w:rPr>
      </w:pPr>
      <w:r>
        <w:rPr>
          <w:rFonts w:cs="Calibri"/>
        </w:rPr>
        <w:t>五、合同价款的支付</w:t>
      </w:r>
    </w:p>
    <w:p w14:paraId="0AD59729">
      <w:pPr>
        <w:adjustRightInd w:val="0"/>
        <w:ind w:firstLine="420" w:firstLineChars="200"/>
        <w:rPr>
          <w:rFonts w:cs="Calibri"/>
          <w:szCs w:val="21"/>
        </w:rPr>
      </w:pPr>
      <w:r>
        <w:rPr>
          <w:rFonts w:cs="Calibri"/>
          <w:szCs w:val="21"/>
        </w:rPr>
        <w:t>1.本合同中甲乙双方之间所发生的一切费用以人民币进行结算。</w:t>
      </w:r>
    </w:p>
    <w:p w14:paraId="304EF1A3">
      <w:pPr>
        <w:adjustRightInd w:val="0"/>
        <w:ind w:firstLine="420" w:firstLineChars="200"/>
        <w:rPr>
          <w:rFonts w:cs="Calibri"/>
          <w:szCs w:val="21"/>
        </w:rPr>
      </w:pPr>
      <w:r>
        <w:rPr>
          <w:rFonts w:cs="Calibri"/>
          <w:szCs w:val="21"/>
        </w:rPr>
        <w:t>2.支付方式：</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090"/>
        <w:gridCol w:w="5164"/>
      </w:tblGrid>
      <w:tr w14:paraId="2E42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5F1310E5">
            <w:pPr>
              <w:adjustRightInd w:val="0"/>
              <w:rPr>
                <w:rFonts w:cs="Calibri"/>
                <w:kern w:val="0"/>
                <w:szCs w:val="21"/>
              </w:rPr>
            </w:pPr>
            <w:r>
              <w:rPr>
                <w:rFonts w:cs="Calibri"/>
                <w:kern w:val="0"/>
                <w:szCs w:val="21"/>
              </w:rPr>
              <w:t>付款次序</w:t>
            </w:r>
          </w:p>
        </w:tc>
        <w:tc>
          <w:tcPr>
            <w:tcW w:w="3090" w:type="dxa"/>
            <w:vAlign w:val="center"/>
          </w:tcPr>
          <w:p w14:paraId="6878CE1C">
            <w:pPr>
              <w:adjustRightInd w:val="0"/>
              <w:rPr>
                <w:rFonts w:cs="Calibri"/>
                <w:kern w:val="0"/>
                <w:szCs w:val="21"/>
              </w:rPr>
            </w:pPr>
            <w:r>
              <w:rPr>
                <w:rFonts w:cs="Calibri"/>
                <w:kern w:val="0"/>
                <w:szCs w:val="21"/>
              </w:rPr>
              <w:t>约定支付条件</w:t>
            </w:r>
          </w:p>
        </w:tc>
        <w:tc>
          <w:tcPr>
            <w:tcW w:w="5164" w:type="dxa"/>
            <w:vAlign w:val="center"/>
          </w:tcPr>
          <w:p w14:paraId="5B9A4ABC">
            <w:pPr>
              <w:adjustRightInd w:val="0"/>
              <w:rPr>
                <w:rFonts w:cs="Calibri"/>
                <w:kern w:val="0"/>
                <w:szCs w:val="21"/>
              </w:rPr>
            </w:pPr>
            <w:r>
              <w:rPr>
                <w:rFonts w:cs="Calibri"/>
                <w:kern w:val="0"/>
                <w:szCs w:val="21"/>
              </w:rPr>
              <w:t>付款条件</w:t>
            </w:r>
          </w:p>
        </w:tc>
      </w:tr>
      <w:tr w14:paraId="4A56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6E2A4110">
            <w:pPr>
              <w:jc w:val="center"/>
              <w:rPr>
                <w:rFonts w:cs="Calibri"/>
              </w:rPr>
            </w:pPr>
            <w:r>
              <w:rPr>
                <w:rFonts w:cs="Calibri"/>
              </w:rPr>
              <w:t>1</w:t>
            </w:r>
          </w:p>
        </w:tc>
        <w:tc>
          <w:tcPr>
            <w:tcW w:w="3090" w:type="dxa"/>
            <w:vAlign w:val="center"/>
          </w:tcPr>
          <w:p w14:paraId="6D1F993B">
            <w:pPr>
              <w:rPr>
                <w:rFonts w:cs="Calibri"/>
                <w:kern w:val="0"/>
              </w:rPr>
            </w:pPr>
            <w:r>
              <w:rPr>
                <w:rFonts w:eastAsia="宋体" w:cs="Calibri"/>
                <w:snapToGrid w:val="0"/>
                <w:szCs w:val="21"/>
                <w:highlight w:val="none"/>
              </w:rPr>
              <w:t>合同生效以及具备实施条件后</w:t>
            </w:r>
          </w:p>
        </w:tc>
        <w:tc>
          <w:tcPr>
            <w:tcW w:w="5164" w:type="dxa"/>
            <w:vAlign w:val="center"/>
          </w:tcPr>
          <w:p w14:paraId="71BEDF22">
            <w:pPr>
              <w:rPr>
                <w:rFonts w:cs="Calibri"/>
                <w:kern w:val="0"/>
              </w:rPr>
            </w:pPr>
            <w:r>
              <w:rPr>
                <w:rFonts w:eastAsia="宋体" w:cs="Calibri"/>
                <w:snapToGrid w:val="0"/>
                <w:szCs w:val="21"/>
                <w:highlight w:val="none"/>
              </w:rPr>
              <w:t>满足合同约定支付条件，合同甲方向合同乙方支付合同总价</w:t>
            </w:r>
            <w:r>
              <w:rPr>
                <w:rFonts w:hint="eastAsia" w:cs="Calibri"/>
                <w:snapToGrid w:val="0"/>
                <w:szCs w:val="21"/>
                <w:highlight w:val="none"/>
                <w:lang w:val="en-US" w:eastAsia="zh-CN"/>
              </w:rPr>
              <w:t>70</w:t>
            </w:r>
            <w:r>
              <w:rPr>
                <w:rFonts w:eastAsia="宋体" w:cs="Calibri"/>
                <w:snapToGrid w:val="0"/>
                <w:szCs w:val="21"/>
                <w:highlight w:val="none"/>
              </w:rPr>
              <w:t>%的预付款；</w:t>
            </w:r>
          </w:p>
        </w:tc>
      </w:tr>
      <w:tr w14:paraId="1D32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597FE26B">
            <w:pPr>
              <w:jc w:val="center"/>
              <w:rPr>
                <w:rFonts w:cs="Calibri"/>
              </w:rPr>
            </w:pPr>
            <w:r>
              <w:rPr>
                <w:rFonts w:cs="Calibri"/>
              </w:rPr>
              <w:t>2</w:t>
            </w:r>
          </w:p>
        </w:tc>
        <w:tc>
          <w:tcPr>
            <w:tcW w:w="3090" w:type="dxa"/>
            <w:vAlign w:val="center"/>
          </w:tcPr>
          <w:p w14:paraId="42116D9E">
            <w:pPr>
              <w:rPr>
                <w:rFonts w:cs="Calibri"/>
                <w:kern w:val="0"/>
              </w:rPr>
            </w:pPr>
            <w:r>
              <w:rPr>
                <w:rFonts w:hint="eastAsia" w:eastAsia="宋体" w:cs="Calibri"/>
                <w:snapToGrid w:val="0"/>
                <w:szCs w:val="21"/>
                <w:highlight w:val="none"/>
              </w:rPr>
              <w:t>项目</w:t>
            </w:r>
            <w:r>
              <w:rPr>
                <w:rFonts w:eastAsia="宋体" w:cs="Calibri"/>
                <w:snapToGrid w:val="0"/>
                <w:szCs w:val="21"/>
                <w:highlight w:val="none"/>
              </w:rPr>
              <w:t>验收合格</w:t>
            </w:r>
            <w:r>
              <w:rPr>
                <w:rFonts w:hint="eastAsia" w:eastAsia="宋体" w:cs="Calibri"/>
                <w:snapToGrid w:val="0"/>
                <w:szCs w:val="21"/>
                <w:highlight w:val="none"/>
              </w:rPr>
              <w:t>后</w:t>
            </w:r>
          </w:p>
        </w:tc>
        <w:tc>
          <w:tcPr>
            <w:tcW w:w="5164" w:type="dxa"/>
            <w:vAlign w:val="center"/>
          </w:tcPr>
          <w:p w14:paraId="6FF5F736">
            <w:pPr>
              <w:rPr>
                <w:rFonts w:cs="Calibri"/>
                <w:kern w:val="0"/>
              </w:rPr>
            </w:pPr>
            <w:r>
              <w:rPr>
                <w:rFonts w:eastAsia="宋体" w:cs="Calibri"/>
                <w:snapToGrid w:val="0"/>
                <w:szCs w:val="21"/>
                <w:highlight w:val="none"/>
              </w:rPr>
              <w:t>满足合同约定支付条件，合同甲方向合同乙方支付合同总价</w:t>
            </w:r>
            <w:r>
              <w:rPr>
                <w:rFonts w:hint="eastAsia" w:cs="Calibri"/>
                <w:snapToGrid w:val="0"/>
                <w:szCs w:val="21"/>
                <w:highlight w:val="none"/>
                <w:lang w:val="en-US" w:eastAsia="zh-CN"/>
              </w:rPr>
              <w:t>30</w:t>
            </w:r>
            <w:r>
              <w:rPr>
                <w:rFonts w:eastAsia="宋体" w:cs="Calibri"/>
                <w:snapToGrid w:val="0"/>
                <w:szCs w:val="21"/>
                <w:highlight w:val="none"/>
              </w:rPr>
              <w:t>%的合同款。</w:t>
            </w:r>
          </w:p>
        </w:tc>
      </w:tr>
    </w:tbl>
    <w:p w14:paraId="0F7EF992">
      <w:pPr>
        <w:ind w:firstLine="420" w:firstLineChars="200"/>
        <w:rPr>
          <w:rFonts w:eastAsia="楷体" w:cs="Calibri"/>
        </w:rPr>
      </w:pPr>
      <w:r>
        <w:rPr>
          <w:rFonts w:eastAsia="楷体" w:cs="Calibri"/>
        </w:rPr>
        <w:t>说明：</w:t>
      </w:r>
    </w:p>
    <w:p w14:paraId="4AA35B67">
      <w:pPr>
        <w:ind w:firstLine="420" w:firstLineChars="200"/>
        <w:rPr>
          <w:rFonts w:eastAsia="楷体" w:cs="Calibri"/>
        </w:rPr>
      </w:pPr>
      <w:r>
        <w:rPr>
          <w:rFonts w:eastAsia="楷体" w:cs="Calibri"/>
        </w:rPr>
        <w:t>（1）在签订合同时，如合同乙方明确表示无需预付款或者主动要求降低预付款比例的，预付款比例以双方协商为准。</w:t>
      </w:r>
    </w:p>
    <w:p w14:paraId="0EC3EABF">
      <w:pPr>
        <w:ind w:firstLine="420" w:firstLineChars="200"/>
        <w:rPr>
          <w:rFonts w:eastAsia="楷体" w:cs="Calibri"/>
        </w:rPr>
      </w:pPr>
      <w:r>
        <w:rPr>
          <w:rFonts w:eastAsia="楷体" w:cs="Calibri"/>
        </w:rPr>
        <w:t>（2）预付款支付周期：满足约定支付条件后7个工作日内支付；</w:t>
      </w:r>
    </w:p>
    <w:p w14:paraId="4618D7AB">
      <w:pPr>
        <w:ind w:firstLine="420" w:firstLineChars="200"/>
        <w:rPr>
          <w:rFonts w:cs="Calibri"/>
        </w:rPr>
      </w:pPr>
      <w:r>
        <w:rPr>
          <w:rFonts w:eastAsia="楷体" w:cs="Calibri"/>
        </w:rPr>
        <w:t>（3）其余合同款支付周期：满足支付条件后，合同甲方收到乙方提交的正规票据（符合合同甲方财务管理要求）后7个工作日内支付至合同乙方账户。</w:t>
      </w:r>
    </w:p>
    <w:p w14:paraId="23B5E2D1">
      <w:pPr>
        <w:adjustRightInd w:val="0"/>
        <w:ind w:firstLine="420" w:firstLineChars="200"/>
        <w:rPr>
          <w:rFonts w:cs="Calibri"/>
          <w:szCs w:val="21"/>
        </w:rPr>
      </w:pPr>
      <w:r>
        <w:rPr>
          <w:rFonts w:cs="Calibri"/>
          <w:szCs w:val="21"/>
        </w:rPr>
        <w:t>3.发票类型：增值税发票。</w:t>
      </w:r>
    </w:p>
    <w:p w14:paraId="489AB2E1">
      <w:pPr>
        <w:adjustRightInd w:val="0"/>
        <w:ind w:firstLine="420" w:firstLineChars="200"/>
        <w:rPr>
          <w:rFonts w:cs="Calibri"/>
          <w:szCs w:val="21"/>
        </w:rPr>
      </w:pPr>
      <w:r>
        <w:rPr>
          <w:rFonts w:cs="Calibri"/>
          <w:szCs w:val="21"/>
        </w:rPr>
        <w:t>4.甲方应付合同款至以下乙方指定的银行账户：</w:t>
      </w:r>
    </w:p>
    <w:p w14:paraId="2DC6E12D">
      <w:pPr>
        <w:adjustRightInd w:val="0"/>
        <w:ind w:firstLine="420" w:firstLineChars="200"/>
        <w:rPr>
          <w:rFonts w:cs="Calibri"/>
          <w:szCs w:val="21"/>
          <w:u w:val="single"/>
        </w:rPr>
      </w:pPr>
      <w:r>
        <w:rPr>
          <w:rFonts w:cs="Calibri"/>
          <w:szCs w:val="21"/>
        </w:rPr>
        <w:t>开户名称：【</w:t>
      </w:r>
      <w:r>
        <w:rPr>
          <w:rFonts w:eastAsia="楷体" w:cs="Calibri"/>
          <w:i/>
          <w:iCs/>
          <w:szCs w:val="21"/>
          <w:u w:val="single"/>
        </w:rPr>
        <w:t>签订合同时填写相应内容</w:t>
      </w:r>
      <w:r>
        <w:rPr>
          <w:rFonts w:cs="Calibri"/>
          <w:szCs w:val="21"/>
        </w:rPr>
        <w:t>】；</w:t>
      </w:r>
    </w:p>
    <w:p w14:paraId="5152277B">
      <w:pPr>
        <w:adjustRightInd w:val="0"/>
        <w:ind w:firstLine="420" w:firstLineChars="200"/>
        <w:rPr>
          <w:rFonts w:cs="Calibri"/>
          <w:szCs w:val="21"/>
          <w:u w:val="single"/>
        </w:rPr>
      </w:pPr>
      <w:r>
        <w:rPr>
          <w:rFonts w:cs="Calibri"/>
          <w:szCs w:val="21"/>
        </w:rPr>
        <w:t>开户银行：【</w:t>
      </w:r>
      <w:r>
        <w:rPr>
          <w:rFonts w:eastAsia="楷体" w:cs="Calibri"/>
          <w:i/>
          <w:iCs/>
          <w:szCs w:val="21"/>
          <w:u w:val="single"/>
        </w:rPr>
        <w:t>签订合同时填写相应内容</w:t>
      </w:r>
      <w:r>
        <w:rPr>
          <w:rFonts w:cs="Calibri"/>
          <w:szCs w:val="21"/>
        </w:rPr>
        <w:t>】；</w:t>
      </w:r>
    </w:p>
    <w:p w14:paraId="5078F2D5">
      <w:pPr>
        <w:ind w:firstLine="420" w:firstLineChars="200"/>
        <w:rPr>
          <w:rFonts w:cs="Calibri"/>
          <w:szCs w:val="21"/>
          <w:u w:val="single"/>
        </w:rPr>
      </w:pPr>
      <w:r>
        <w:rPr>
          <w:rFonts w:cs="Calibri"/>
          <w:szCs w:val="21"/>
        </w:rPr>
        <w:t>账    号：【</w:t>
      </w:r>
      <w:r>
        <w:rPr>
          <w:rFonts w:eastAsia="楷体" w:cs="Calibri"/>
          <w:i/>
          <w:iCs/>
          <w:szCs w:val="21"/>
          <w:u w:val="single"/>
        </w:rPr>
        <w:t>签订合同时填写相应内容</w:t>
      </w:r>
      <w:r>
        <w:rPr>
          <w:rFonts w:cs="Calibri"/>
          <w:szCs w:val="21"/>
        </w:rPr>
        <w:t>】；</w:t>
      </w:r>
    </w:p>
    <w:p w14:paraId="6AE137CC">
      <w:pPr>
        <w:pStyle w:val="6"/>
        <w:ind w:firstLine="420"/>
        <w:rPr>
          <w:rFonts w:cs="Calibri"/>
        </w:rPr>
      </w:pPr>
      <w:r>
        <w:rPr>
          <w:rFonts w:cs="Calibri"/>
        </w:rPr>
        <w:t>六、履约保证金</w:t>
      </w:r>
    </w:p>
    <w:p w14:paraId="54EC6558">
      <w:pPr>
        <w:adjustRightInd w:val="0"/>
        <w:ind w:firstLine="420" w:firstLineChars="200"/>
        <w:rPr>
          <w:rFonts w:cs="Calibri"/>
          <w:szCs w:val="21"/>
        </w:rPr>
      </w:pPr>
      <w:r>
        <w:rPr>
          <w:rFonts w:cs="Calibri"/>
          <w:szCs w:val="21"/>
        </w:rPr>
        <w:t>1</w:t>
      </w:r>
      <w:r>
        <w:rPr>
          <w:rFonts w:hint="eastAsia" w:cs="Calibri"/>
          <w:szCs w:val="21"/>
        </w:rPr>
        <w:t>.</w:t>
      </w:r>
      <w:r>
        <w:rPr>
          <w:rFonts w:hint="eastAsia"/>
        </w:rPr>
        <w:t>乙方应在合同签订后10个工作日内向甲方提交履约保证金为【0】元。</w:t>
      </w:r>
    </w:p>
    <w:p w14:paraId="0BF8C59A">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r>
        <w:rPr>
          <w:rFonts w:hint="eastAsia" w:cs="Calibri"/>
          <w:szCs w:val="21"/>
        </w:rPr>
        <w:t>及乙方应当承担的违约金</w:t>
      </w:r>
      <w:r>
        <w:rPr>
          <w:rFonts w:cs="Calibri"/>
          <w:szCs w:val="21"/>
        </w:rPr>
        <w:t>。</w:t>
      </w:r>
    </w:p>
    <w:p w14:paraId="61C1563F">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w:t>
      </w:r>
      <w:r>
        <w:rPr>
          <w:rFonts w:hint="eastAsia" w:cs="Calibri"/>
          <w:szCs w:val="21"/>
        </w:rPr>
        <w:t>之一</w:t>
      </w:r>
      <w:r>
        <w:rPr>
          <w:rFonts w:cs="Calibri"/>
          <w:szCs w:val="21"/>
        </w:rPr>
        <w:t>方式提交：A</w:t>
      </w:r>
      <w:r>
        <w:rPr>
          <w:rFonts w:hint="eastAsia" w:cs="Calibri"/>
          <w:szCs w:val="21"/>
        </w:rPr>
        <w:t>、</w:t>
      </w:r>
      <w:r>
        <w:rPr>
          <w:rFonts w:cs="Calibri"/>
          <w:szCs w:val="21"/>
        </w:rPr>
        <w:t>在中华人民共和国注册和营业的银行出具的保函，或保险公司出具的保函</w:t>
      </w:r>
      <w:r>
        <w:rPr>
          <w:rFonts w:hint="eastAsia" w:cs="Calibri"/>
          <w:szCs w:val="21"/>
        </w:rPr>
        <w:t>；</w:t>
      </w:r>
      <w:r>
        <w:rPr>
          <w:rFonts w:cs="Calibri"/>
          <w:szCs w:val="21"/>
        </w:rPr>
        <w:t>B</w:t>
      </w:r>
      <w:r>
        <w:rPr>
          <w:rFonts w:hint="eastAsia" w:cs="Calibri"/>
          <w:szCs w:val="21"/>
        </w:rPr>
        <w:t>、</w:t>
      </w:r>
      <w:r>
        <w:rPr>
          <w:rFonts w:cs="Calibri"/>
          <w:szCs w:val="21"/>
        </w:rPr>
        <w:t>支票</w:t>
      </w:r>
      <w:r>
        <w:rPr>
          <w:rFonts w:hint="eastAsia" w:cs="Calibri"/>
          <w:szCs w:val="21"/>
        </w:rPr>
        <w:t>；</w:t>
      </w:r>
      <w:r>
        <w:rPr>
          <w:rFonts w:cs="Calibri"/>
          <w:szCs w:val="21"/>
        </w:rPr>
        <w:t>C</w:t>
      </w:r>
      <w:r>
        <w:rPr>
          <w:rFonts w:hint="eastAsia" w:cs="Calibri"/>
          <w:szCs w:val="21"/>
        </w:rPr>
        <w:t>、</w:t>
      </w:r>
      <w:r>
        <w:rPr>
          <w:rFonts w:cs="Calibri"/>
          <w:szCs w:val="21"/>
        </w:rPr>
        <w:t>汇票</w:t>
      </w:r>
      <w:r>
        <w:rPr>
          <w:rFonts w:hint="eastAsia" w:cs="Calibri"/>
          <w:szCs w:val="21"/>
        </w:rPr>
        <w:t>；</w:t>
      </w:r>
      <w:r>
        <w:rPr>
          <w:rFonts w:cs="Calibri"/>
          <w:szCs w:val="21"/>
        </w:rPr>
        <w:t>D</w:t>
      </w:r>
      <w:r>
        <w:rPr>
          <w:rFonts w:hint="eastAsia" w:cs="Calibri"/>
          <w:szCs w:val="21"/>
        </w:rPr>
        <w:t>、</w:t>
      </w:r>
      <w:r>
        <w:rPr>
          <w:rFonts w:cs="Calibri"/>
          <w:szCs w:val="21"/>
        </w:rPr>
        <w:t>其他非现金形式。</w:t>
      </w:r>
    </w:p>
    <w:p w14:paraId="51169CA8">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w:t>
      </w:r>
      <w:r>
        <w:rPr>
          <w:rFonts w:hint="eastAsia" w:cs="Calibri"/>
          <w:szCs w:val="21"/>
        </w:rPr>
        <w:t>赔偿金或违约金</w:t>
      </w:r>
      <w:r>
        <w:rPr>
          <w:rFonts w:cs="Calibri"/>
          <w:szCs w:val="21"/>
        </w:rPr>
        <w:t>。</w:t>
      </w:r>
    </w:p>
    <w:p w14:paraId="6B84B6D7">
      <w:pPr>
        <w:tabs>
          <w:tab w:val="left" w:pos="540"/>
        </w:tabs>
        <w:autoSpaceDE w:val="0"/>
        <w:autoSpaceDN w:val="0"/>
        <w:adjustRightInd w:val="0"/>
        <w:ind w:firstLine="420" w:firstLineChars="200"/>
        <w:jc w:val="left"/>
        <w:textAlignment w:val="baseline"/>
        <w:rPr>
          <w:rFonts w:cs="Calibri"/>
          <w:bCs/>
          <w:kern w:val="0"/>
          <w:szCs w:val="21"/>
        </w:rPr>
      </w:pPr>
      <w:r>
        <w:rPr>
          <w:rFonts w:cs="Calibri"/>
          <w:bCs/>
          <w:kern w:val="0"/>
          <w:szCs w:val="21"/>
        </w:rPr>
        <w:t>5</w:t>
      </w:r>
      <w:r>
        <w:rPr>
          <w:rFonts w:hint="eastAsia" w:cs="Calibri"/>
          <w:bCs/>
          <w:kern w:val="0"/>
          <w:szCs w:val="21"/>
        </w:rPr>
        <w:t>.</w:t>
      </w:r>
      <w:r>
        <w:rPr>
          <w:rFonts w:cs="Calibri"/>
          <w:bCs/>
          <w:kern w:val="0"/>
          <w:szCs w:val="21"/>
        </w:rPr>
        <w:t>履约保证金有效期限：合同签订之日起至项目通过甲方验收后结束。</w:t>
      </w:r>
    </w:p>
    <w:p w14:paraId="5D673FD4">
      <w:pPr>
        <w:tabs>
          <w:tab w:val="left" w:pos="540"/>
        </w:tabs>
        <w:autoSpaceDE w:val="0"/>
        <w:autoSpaceDN w:val="0"/>
        <w:adjustRightInd w:val="0"/>
        <w:ind w:firstLine="420" w:firstLineChars="200"/>
        <w:jc w:val="left"/>
        <w:textAlignment w:val="baseline"/>
        <w:rPr>
          <w:rFonts w:cs="Calibri"/>
          <w:szCs w:val="21"/>
        </w:rPr>
      </w:pPr>
      <w:r>
        <w:rPr>
          <w:rFonts w:cs="Calibri"/>
          <w:szCs w:val="21"/>
        </w:rPr>
        <w:t>6</w:t>
      </w:r>
      <w:r>
        <w:rPr>
          <w:rFonts w:hint="eastAsia" w:cs="Calibri"/>
          <w:szCs w:val="21"/>
        </w:rPr>
        <w:t>.</w:t>
      </w:r>
      <w:r>
        <w:rPr>
          <w:rFonts w:cs="Calibri"/>
          <w:szCs w:val="21"/>
        </w:rPr>
        <w:t>履约保证金退还：</w:t>
      </w:r>
    </w:p>
    <w:p w14:paraId="6118101C">
      <w:pPr>
        <w:pageBreakBefore w:val="0"/>
        <w:tabs>
          <w:tab w:val="left" w:pos="540"/>
        </w:tabs>
        <w:kinsoku/>
        <w:wordWrap/>
        <w:overflowPunct/>
        <w:autoSpaceDE w:val="0"/>
        <w:autoSpaceDN w:val="0"/>
        <w:bidi w:val="0"/>
        <w:adjustRightInd w:val="0"/>
        <w:snapToGrid w:val="0"/>
        <w:ind w:firstLine="420" w:firstLineChars="200"/>
        <w:jc w:val="left"/>
        <w:textAlignment w:val="baseline"/>
        <w:rPr>
          <w:rFonts w:hint="default" w:ascii="Calibri" w:hAnsi="Calibri" w:cs="Calibri"/>
          <w:szCs w:val="21"/>
        </w:rPr>
      </w:pPr>
      <w:r>
        <w:rPr>
          <w:rFonts w:ascii="宋体" w:hAnsi="宋体" w:cs="宋体"/>
          <w:color w:val="000000"/>
          <w:kern w:val="0"/>
          <w:szCs w:val="21"/>
        </w:rPr>
        <w:t>□</w:t>
      </w:r>
      <w:r>
        <w:rPr>
          <w:rFonts w:hint="default" w:ascii="Calibri" w:hAnsi="Calibri" w:cs="Calibri"/>
          <w:szCs w:val="21"/>
        </w:rPr>
        <w:t>保函形式：有效期限满后七工作日内将本保函正本退还。</w:t>
      </w:r>
    </w:p>
    <w:p w14:paraId="54037D28">
      <w:pPr>
        <w:keepNext w:val="0"/>
        <w:keepLines w:val="0"/>
        <w:pageBreakBefore w:val="0"/>
        <w:widowControl w:val="0"/>
        <w:kinsoku/>
        <w:wordWrap/>
        <w:overflowPunct/>
        <w:topLinePunct w:val="0"/>
        <w:bidi w:val="0"/>
        <w:adjustRightInd w:val="0"/>
        <w:snapToGrid w:val="0"/>
        <w:ind w:firstLine="420" w:firstLineChars="200"/>
        <w:rPr>
          <w:rFonts w:cs="Calibri"/>
          <w:szCs w:val="21"/>
        </w:rPr>
      </w:pPr>
      <w:r>
        <w:rPr>
          <w:rFonts w:ascii="宋体" w:hAnsi="宋体" w:cs="宋体"/>
          <w:color w:val="000000"/>
          <w:kern w:val="0"/>
          <w:szCs w:val="21"/>
        </w:rPr>
        <w:t>□</w:t>
      </w:r>
      <w:r>
        <w:rPr>
          <w:rFonts w:hint="default" w:ascii="Calibri" w:hAnsi="Calibri" w:cs="Calibri"/>
          <w:szCs w:val="21"/>
        </w:rPr>
        <w:t>支票等其他形式：</w:t>
      </w:r>
      <w:r>
        <w:rPr>
          <w:rFonts w:cs="Calibri"/>
          <w:szCs w:val="21"/>
        </w:rPr>
        <w:t>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r>
        <w:rPr>
          <w:rFonts w:hint="eastAsia" w:cs="Calibri"/>
          <w:szCs w:val="21"/>
        </w:rPr>
        <w:t>。</w:t>
      </w:r>
    </w:p>
    <w:p w14:paraId="32394399">
      <w:pPr>
        <w:pStyle w:val="6"/>
        <w:ind w:firstLine="420"/>
        <w:rPr>
          <w:rFonts w:cs="Calibri"/>
        </w:rPr>
      </w:pPr>
      <w:r>
        <w:rPr>
          <w:rFonts w:cs="Calibri"/>
        </w:rPr>
        <w:t>七、本合同履行期限、地点</w:t>
      </w:r>
    </w:p>
    <w:p w14:paraId="4B5C4C60">
      <w:pPr>
        <w:ind w:firstLine="420" w:firstLineChars="200"/>
        <w:rPr>
          <w:rFonts w:cs="Calibri"/>
          <w:szCs w:val="21"/>
          <w:u w:val="single"/>
        </w:rPr>
      </w:pPr>
      <w:r>
        <w:rPr>
          <w:rFonts w:cs="Calibri"/>
          <w:szCs w:val="21"/>
        </w:rPr>
        <w:t>履行期限：【</w:t>
      </w:r>
      <w:r>
        <w:rPr>
          <w:rFonts w:eastAsia="楷体" w:cs="Calibri"/>
          <w:i/>
          <w:iCs/>
          <w:szCs w:val="21"/>
          <w:u w:val="single"/>
        </w:rPr>
        <w:t>签订合同时填写相应内容</w:t>
      </w:r>
      <w:r>
        <w:rPr>
          <w:rFonts w:cs="Calibri"/>
          <w:szCs w:val="21"/>
        </w:rPr>
        <w:t>】；</w:t>
      </w:r>
    </w:p>
    <w:p w14:paraId="5CDA080B">
      <w:pPr>
        <w:ind w:firstLine="420" w:firstLineChars="200"/>
        <w:rPr>
          <w:rFonts w:cs="Calibri"/>
          <w:szCs w:val="21"/>
          <w:u w:val="single"/>
        </w:rPr>
      </w:pPr>
      <w:r>
        <w:rPr>
          <w:rFonts w:cs="Calibri"/>
          <w:szCs w:val="21"/>
        </w:rPr>
        <w:t>履行地点：【</w:t>
      </w:r>
      <w:r>
        <w:rPr>
          <w:rFonts w:eastAsia="楷体" w:cs="Calibri"/>
          <w:i/>
          <w:iCs/>
          <w:szCs w:val="21"/>
          <w:u w:val="single"/>
        </w:rPr>
        <w:t>签订合同时填写相应内容</w:t>
      </w:r>
      <w:r>
        <w:rPr>
          <w:rFonts w:cs="Calibri"/>
          <w:szCs w:val="21"/>
        </w:rPr>
        <w:t>】。</w:t>
      </w:r>
    </w:p>
    <w:p w14:paraId="1A65727C">
      <w:pPr>
        <w:pStyle w:val="6"/>
        <w:ind w:firstLine="420"/>
        <w:rPr>
          <w:rFonts w:cs="Calibri"/>
        </w:rPr>
      </w:pPr>
      <w:r>
        <w:rPr>
          <w:rFonts w:cs="Calibri"/>
        </w:rPr>
        <w:t>八、服务人员</w:t>
      </w:r>
    </w:p>
    <w:p w14:paraId="1BCB26AD">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F47DBC1">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EB6C5A7">
      <w:pPr>
        <w:adjustRightInd w:val="0"/>
        <w:ind w:firstLine="420" w:firstLineChars="200"/>
        <w:rPr>
          <w:rFonts w:cs="Calibri"/>
          <w:szCs w:val="21"/>
        </w:rPr>
      </w:pPr>
      <w:r>
        <w:rPr>
          <w:rFonts w:cs="Calibri"/>
          <w:szCs w:val="21"/>
        </w:rPr>
        <w:t>甲乙双方指定代表，作为履行本合同服务事宜的主要联系人。</w:t>
      </w:r>
    </w:p>
    <w:p w14:paraId="6D664580">
      <w:pPr>
        <w:adjustRightInd w:val="0"/>
        <w:ind w:firstLine="420" w:firstLineChars="200"/>
        <w:rPr>
          <w:rFonts w:cs="Calibri"/>
          <w:szCs w:val="21"/>
        </w:rPr>
      </w:pPr>
      <w:r>
        <w:rPr>
          <w:rFonts w:cs="Calibri"/>
          <w:szCs w:val="21"/>
        </w:rPr>
        <w:t>甲方代表：【</w:t>
      </w:r>
      <w:r>
        <w:rPr>
          <w:rFonts w:eastAsia="楷体" w:cs="Calibri"/>
          <w:i/>
          <w:iCs/>
          <w:szCs w:val="21"/>
          <w:u w:val="single"/>
        </w:rPr>
        <w:t>签订合同时填写相应内容</w:t>
      </w:r>
      <w:r>
        <w:rPr>
          <w:rFonts w:cs="Calibri"/>
          <w:szCs w:val="21"/>
        </w:rPr>
        <w:t>】，电话：【</w:t>
      </w:r>
      <w:r>
        <w:rPr>
          <w:rFonts w:eastAsia="楷体" w:cs="Calibri"/>
          <w:i/>
          <w:iCs/>
          <w:szCs w:val="21"/>
          <w:u w:val="single"/>
        </w:rPr>
        <w:t>签订合同时填写相应内容</w:t>
      </w:r>
      <w:r>
        <w:rPr>
          <w:rFonts w:cs="Calibri"/>
          <w:szCs w:val="21"/>
        </w:rPr>
        <w:t>】。</w:t>
      </w:r>
    </w:p>
    <w:p w14:paraId="0635DFA1">
      <w:pPr>
        <w:adjustRightInd w:val="0"/>
        <w:ind w:firstLine="420" w:firstLineChars="200"/>
        <w:rPr>
          <w:rFonts w:cs="Calibri"/>
          <w:szCs w:val="21"/>
        </w:rPr>
      </w:pPr>
      <w:r>
        <w:rPr>
          <w:rFonts w:cs="Calibri"/>
          <w:szCs w:val="21"/>
        </w:rPr>
        <w:t>乙方项目负责人：【</w:t>
      </w:r>
      <w:r>
        <w:rPr>
          <w:rFonts w:eastAsia="楷体" w:cs="Calibri"/>
          <w:i/>
          <w:iCs/>
          <w:szCs w:val="21"/>
          <w:u w:val="single"/>
        </w:rPr>
        <w:t>签订合同时填写相应内容</w:t>
      </w:r>
      <w:r>
        <w:rPr>
          <w:rFonts w:cs="Calibri"/>
          <w:szCs w:val="21"/>
        </w:rPr>
        <w:t>】，电话：【</w:t>
      </w:r>
      <w:r>
        <w:rPr>
          <w:rFonts w:eastAsia="楷体" w:cs="Calibri"/>
          <w:i/>
          <w:iCs/>
          <w:szCs w:val="21"/>
          <w:u w:val="single"/>
        </w:rPr>
        <w:t>签订合同时填写相应内容</w:t>
      </w:r>
      <w:r>
        <w:rPr>
          <w:rFonts w:cs="Calibri"/>
          <w:szCs w:val="21"/>
        </w:rPr>
        <w:t>】。</w:t>
      </w:r>
    </w:p>
    <w:p w14:paraId="711453B0">
      <w:pPr>
        <w:pStyle w:val="6"/>
        <w:ind w:firstLine="420"/>
        <w:rPr>
          <w:rFonts w:cs="Calibri"/>
        </w:rPr>
      </w:pPr>
      <w:r>
        <w:rPr>
          <w:rFonts w:cs="Calibri"/>
        </w:rPr>
        <w:t>九、服务考核</w:t>
      </w:r>
    </w:p>
    <w:p w14:paraId="1462ADC9">
      <w:pPr>
        <w:adjustRightInd w:val="0"/>
        <w:ind w:firstLine="420" w:firstLineChars="200"/>
        <w:rPr>
          <w:rFonts w:cs="Calibri"/>
          <w:szCs w:val="21"/>
        </w:rPr>
      </w:pPr>
      <w:r>
        <w:rPr>
          <w:rFonts w:cs="Calibri"/>
          <w:szCs w:val="21"/>
        </w:rPr>
        <w:t>甲方对乙方服务质量进行客观评估，具体考核办法（如有）作为合同附件。</w:t>
      </w:r>
    </w:p>
    <w:p w14:paraId="773C89AC">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69C9AC02">
      <w:pPr>
        <w:adjustRightInd w:val="0"/>
        <w:ind w:firstLine="420" w:firstLineChars="200"/>
        <w:rPr>
          <w:rFonts w:cs="Calibri"/>
        </w:rPr>
      </w:pPr>
      <w:r>
        <w:rPr>
          <w:rFonts w:cs="Calibri"/>
        </w:rPr>
        <w:t>验收小组完成验收后应出具验收书，验收书应包括每一项技术、服务、安全等标准的履约情况。</w:t>
      </w:r>
    </w:p>
    <w:p w14:paraId="5E8198AC">
      <w:pPr>
        <w:adjustRightInd w:val="0"/>
        <w:ind w:firstLine="420" w:firstLineChars="200"/>
        <w:rPr>
          <w:rFonts w:cs="Calibri"/>
        </w:rPr>
      </w:pPr>
      <w:r>
        <w:rPr>
          <w:rFonts w:cs="Calibri"/>
        </w:rPr>
        <w:t>甲方按《浙江省财政厅关于印发浙江省政府采购合同暂行办法的通知》（浙财采监〔2017〕11号）相关规定组织验收。</w:t>
      </w:r>
    </w:p>
    <w:p w14:paraId="174AB1D2">
      <w:pPr>
        <w:pStyle w:val="6"/>
        <w:ind w:firstLine="420"/>
        <w:rPr>
          <w:rFonts w:cs="Calibri"/>
        </w:rPr>
      </w:pPr>
      <w:r>
        <w:rPr>
          <w:rFonts w:cs="Calibri"/>
        </w:rPr>
        <w:t>十、合同变更</w:t>
      </w:r>
    </w:p>
    <w:p w14:paraId="756853BA">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1.甲方和乙方都不得擅自变更本合同，但合同继续履行将损害国家和社会公共利益的除外。如必须对合同条款进行改动时，当事人双方须共同签署书面文件，作为合同的补充，并报同级财政部门备案。</w:t>
      </w:r>
    </w:p>
    <w:p w14:paraId="5034AE66">
      <w:pPr>
        <w:adjustRightInd w:val="0"/>
        <w:ind w:firstLine="420" w:firstLineChars="200"/>
        <w:rPr>
          <w:rFonts w:cs="Calibri"/>
          <w:szCs w:val="21"/>
        </w:rPr>
      </w:pPr>
      <w:r>
        <w:rPr>
          <w:rFonts w:cs="Calibri"/>
          <w:szCs w:val="21"/>
        </w:rPr>
        <w:t>2.有下列情形之一的，双方协商一致可以变更合同：</w:t>
      </w:r>
    </w:p>
    <w:p w14:paraId="26497735">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3B1A0406">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2A287F37">
      <w:pPr>
        <w:adjustRightInd w:val="0"/>
        <w:ind w:firstLine="420" w:firstLineChars="200"/>
        <w:rPr>
          <w:rFonts w:cs="Calibri"/>
          <w:szCs w:val="21"/>
        </w:rPr>
      </w:pPr>
      <w:r>
        <w:rPr>
          <w:rFonts w:cs="Calibri"/>
          <w:szCs w:val="21"/>
        </w:rPr>
        <w:t>（3）属于合同主要条款确定的事项，但变更不改变合同实质性内容；</w:t>
      </w:r>
    </w:p>
    <w:p w14:paraId="24A7F81F">
      <w:pPr>
        <w:adjustRightInd w:val="0"/>
        <w:ind w:firstLine="420" w:firstLineChars="200"/>
        <w:rPr>
          <w:rFonts w:cs="Calibri"/>
          <w:szCs w:val="21"/>
        </w:rPr>
      </w:pPr>
      <w:r>
        <w:rPr>
          <w:rFonts w:cs="Calibri"/>
          <w:szCs w:val="21"/>
        </w:rPr>
        <w:t>（4）合同主要条款以外的内容；</w:t>
      </w:r>
    </w:p>
    <w:p w14:paraId="3ACEE877">
      <w:pPr>
        <w:adjustRightInd w:val="0"/>
        <w:ind w:firstLine="420" w:firstLineChars="200"/>
        <w:rPr>
          <w:rFonts w:cs="Calibri"/>
          <w:szCs w:val="21"/>
        </w:rPr>
      </w:pPr>
      <w:r>
        <w:rPr>
          <w:rFonts w:cs="Calibri"/>
          <w:szCs w:val="21"/>
        </w:rPr>
        <w:t>（5）法律、法规规定可以变更合同的其他情形。</w:t>
      </w:r>
    </w:p>
    <w:p w14:paraId="33B4425C">
      <w:pPr>
        <w:adjustRightInd w:val="0"/>
        <w:ind w:firstLine="420" w:firstLineChars="200"/>
        <w:rPr>
          <w:rFonts w:cs="Calibri"/>
          <w:szCs w:val="21"/>
        </w:rPr>
      </w:pPr>
      <w:r>
        <w:rPr>
          <w:rFonts w:cs="Calibri"/>
          <w:szCs w:val="21"/>
        </w:rPr>
        <w:t>3、当事人协商一致变更合同的，应当报同级财政部门备案。</w:t>
      </w:r>
    </w:p>
    <w:p w14:paraId="48FF3706">
      <w:pPr>
        <w:pStyle w:val="6"/>
        <w:ind w:firstLine="420"/>
        <w:rPr>
          <w:rFonts w:cs="Calibri"/>
        </w:rPr>
      </w:pPr>
      <w:r>
        <w:rPr>
          <w:rFonts w:cs="Calibri"/>
        </w:rPr>
        <w:t>十一、转让和分包</w:t>
      </w:r>
    </w:p>
    <w:p w14:paraId="5A85E11A">
      <w:pPr>
        <w:adjustRightInd w:val="0"/>
        <w:ind w:firstLine="420" w:firstLineChars="200"/>
        <w:rPr>
          <w:rFonts w:cs="Calibri"/>
          <w:szCs w:val="21"/>
        </w:rPr>
      </w:pPr>
      <w:r>
        <w:rPr>
          <w:rFonts w:cs="Calibri"/>
          <w:szCs w:val="21"/>
        </w:rPr>
        <w:t>1.合同转让</w:t>
      </w:r>
    </w:p>
    <w:p w14:paraId="62226DF1">
      <w:pPr>
        <w:adjustRightInd w:val="0"/>
        <w:ind w:firstLine="420" w:firstLineChars="200"/>
        <w:rPr>
          <w:rFonts w:cs="Calibri"/>
          <w:szCs w:val="21"/>
        </w:rPr>
      </w:pPr>
      <w:r>
        <w:rPr>
          <w:rFonts w:cs="Calibri"/>
          <w:szCs w:val="21"/>
        </w:rPr>
        <w:t>采购合同不能转让。</w:t>
      </w:r>
    </w:p>
    <w:p w14:paraId="51A3F7B6">
      <w:pPr>
        <w:adjustRightInd w:val="0"/>
        <w:ind w:firstLine="420" w:firstLineChars="200"/>
        <w:rPr>
          <w:rFonts w:cs="Calibri"/>
          <w:szCs w:val="21"/>
        </w:rPr>
      </w:pPr>
      <w:r>
        <w:rPr>
          <w:rFonts w:cs="Calibri"/>
          <w:szCs w:val="21"/>
        </w:rPr>
        <w:t>2.合同分包</w:t>
      </w:r>
    </w:p>
    <w:p w14:paraId="0C35C407">
      <w:pPr>
        <w:adjustRightInd w:val="0"/>
        <w:ind w:firstLine="420" w:firstLineChars="200"/>
        <w:rPr>
          <w:rFonts w:cs="Calibri"/>
          <w:szCs w:val="21"/>
        </w:rPr>
      </w:pPr>
      <w:r>
        <w:rPr>
          <w:rFonts w:cs="Calibri"/>
          <w:szCs w:val="21"/>
        </w:rPr>
        <w:t>分包内容：【</w:t>
      </w:r>
      <w:r>
        <w:rPr>
          <w:rFonts w:eastAsia="楷体" w:cs="Calibri"/>
          <w:i/>
          <w:iCs/>
          <w:szCs w:val="21"/>
          <w:u w:val="single"/>
        </w:rPr>
        <w:t>签订合同时填写相应内容</w:t>
      </w:r>
      <w:r>
        <w:rPr>
          <w:rFonts w:cs="Calibri"/>
          <w:szCs w:val="21"/>
        </w:rPr>
        <w:t>】；分包金额：【</w:t>
      </w:r>
      <w:r>
        <w:rPr>
          <w:rFonts w:eastAsia="楷体" w:cs="Calibri"/>
          <w:i/>
          <w:iCs/>
          <w:szCs w:val="21"/>
          <w:u w:val="single"/>
        </w:rPr>
        <w:t>签订合同时填写相应内容</w:t>
      </w:r>
      <w:r>
        <w:rPr>
          <w:rFonts w:cs="Calibri"/>
          <w:szCs w:val="21"/>
        </w:rPr>
        <w:t>】；分包供应商：【</w:t>
      </w:r>
      <w:r>
        <w:rPr>
          <w:rFonts w:eastAsia="楷体" w:cs="Calibri"/>
          <w:i/>
          <w:iCs/>
          <w:szCs w:val="21"/>
          <w:u w:val="single"/>
        </w:rPr>
        <w:t>签订合同时填写相应内容</w:t>
      </w:r>
      <w:r>
        <w:rPr>
          <w:rFonts w:cs="Calibri"/>
          <w:szCs w:val="21"/>
        </w:rPr>
        <w:t>】；</w:t>
      </w:r>
    </w:p>
    <w:p w14:paraId="13EACB2A">
      <w:pPr>
        <w:adjustRightInd w:val="0"/>
        <w:ind w:firstLine="420" w:firstLineChars="200"/>
        <w:rPr>
          <w:rFonts w:cs="Calibri"/>
          <w:szCs w:val="21"/>
        </w:rPr>
      </w:pPr>
      <w:r>
        <w:rPr>
          <w:rFonts w:cs="Calibri"/>
          <w:szCs w:val="21"/>
        </w:rPr>
        <w:t>除以上分包内容外，未经甲方书面同意，乙方不得擅自分包。</w:t>
      </w:r>
    </w:p>
    <w:p w14:paraId="72B35A91">
      <w:pPr>
        <w:adjustRightInd w:val="0"/>
        <w:ind w:firstLine="420" w:firstLineChars="200"/>
        <w:rPr>
          <w:rFonts w:cs="Calibri"/>
          <w:szCs w:val="21"/>
        </w:rPr>
      </w:pPr>
      <w:r>
        <w:rPr>
          <w:rFonts w:cs="Calibri"/>
          <w:szCs w:val="21"/>
        </w:rPr>
        <w:t>分包供应商不得再次分包。分包后不能解除乙方履行本合同的责任和义务，分包供应商与乙方共同对甲方连带承担合同的责任和义务。</w:t>
      </w:r>
    </w:p>
    <w:p w14:paraId="7AFF6054">
      <w:pPr>
        <w:pStyle w:val="6"/>
        <w:ind w:firstLine="420"/>
        <w:rPr>
          <w:rFonts w:cs="Calibri"/>
        </w:rPr>
      </w:pPr>
      <w:r>
        <w:rPr>
          <w:rFonts w:cs="Calibri"/>
        </w:rPr>
        <w:t>十二、通知</w:t>
      </w:r>
    </w:p>
    <w:p w14:paraId="75F4623C">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0268FDDB">
      <w:pPr>
        <w:pStyle w:val="6"/>
        <w:ind w:firstLine="420"/>
        <w:rPr>
          <w:rFonts w:cs="Calibri"/>
        </w:rPr>
      </w:pPr>
      <w:r>
        <w:rPr>
          <w:rFonts w:cs="Calibri"/>
        </w:rPr>
        <w:t>十三、计量单位</w:t>
      </w:r>
    </w:p>
    <w:p w14:paraId="369AF0D5">
      <w:pPr>
        <w:adjustRightInd w:val="0"/>
        <w:ind w:firstLine="420" w:firstLineChars="200"/>
        <w:rPr>
          <w:rFonts w:cs="Calibri"/>
          <w:szCs w:val="21"/>
        </w:rPr>
      </w:pPr>
      <w:r>
        <w:rPr>
          <w:rFonts w:cs="Calibri"/>
          <w:szCs w:val="21"/>
        </w:rPr>
        <w:t>除技术规范中另有规定外，计量单位均使用国家法定计量单位。</w:t>
      </w:r>
    </w:p>
    <w:p w14:paraId="343A796C">
      <w:pPr>
        <w:pStyle w:val="6"/>
        <w:ind w:firstLine="420"/>
        <w:rPr>
          <w:rFonts w:cs="Calibri"/>
        </w:rPr>
      </w:pPr>
      <w:r>
        <w:rPr>
          <w:rFonts w:cs="Calibri"/>
        </w:rPr>
        <w:t>十四、不可抗力</w:t>
      </w:r>
    </w:p>
    <w:p w14:paraId="106543C7">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14:paraId="62AABBC2">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14:paraId="384B8E29">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14:paraId="18EB4192">
      <w:pPr>
        <w:pStyle w:val="6"/>
        <w:ind w:firstLine="420"/>
        <w:rPr>
          <w:rFonts w:cs="Calibri"/>
        </w:rPr>
      </w:pPr>
      <w:r>
        <w:rPr>
          <w:rFonts w:cs="Calibri"/>
        </w:rPr>
        <w:t>十五、违约责任</w:t>
      </w:r>
    </w:p>
    <w:p w14:paraId="0BD86787">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655325C8">
      <w:pPr>
        <w:adjustRightInd w:val="0"/>
        <w:ind w:firstLine="420" w:firstLineChars="200"/>
        <w:rPr>
          <w:rFonts w:cs="Calibri"/>
          <w:szCs w:val="21"/>
        </w:rPr>
      </w:pPr>
      <w:r>
        <w:rPr>
          <w:rFonts w:cs="Calibri"/>
          <w:szCs w:val="21"/>
        </w:rPr>
        <w:t>每延迟1日交付服务成果，按合同总价款3‰支付违约金。违约金的最高限额为合同总价款的3%。</w:t>
      </w:r>
    </w:p>
    <w:p w14:paraId="3F1182BF">
      <w:pPr>
        <w:adjustRightInd w:val="0"/>
        <w:ind w:firstLine="420" w:firstLineChars="200"/>
        <w:rPr>
          <w:rFonts w:cs="Calibri"/>
          <w:szCs w:val="21"/>
        </w:rPr>
      </w:pPr>
      <w:r>
        <w:rPr>
          <w:rFonts w:cs="Calibri"/>
          <w:szCs w:val="21"/>
        </w:rPr>
        <w:t>甲方如延期付款，每逾期1日，按应付金额3‰支付违约金。违约金的最高限额为合同总价款的3%。</w:t>
      </w:r>
    </w:p>
    <w:p w14:paraId="0FCC5626">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6D6B9887">
      <w:pPr>
        <w:adjustRightInd w:val="0"/>
        <w:ind w:firstLine="420" w:firstLineChars="200"/>
        <w:rPr>
          <w:rFonts w:cs="Calibri"/>
          <w:szCs w:val="21"/>
          <w:u w:val="single"/>
        </w:rPr>
      </w:pPr>
      <w:r>
        <w:rPr>
          <w:rFonts w:cs="Calibri"/>
          <w:szCs w:val="21"/>
        </w:rPr>
        <w:t>其他违约条款双方协商确定：【</w:t>
      </w:r>
      <w:r>
        <w:rPr>
          <w:rFonts w:eastAsia="楷体" w:cs="Calibri"/>
          <w:i/>
          <w:iCs/>
          <w:szCs w:val="21"/>
          <w:u w:val="single"/>
        </w:rPr>
        <w:t>签订合同时填写相应内容</w:t>
      </w:r>
      <w:r>
        <w:rPr>
          <w:rFonts w:cs="Calibri"/>
          <w:szCs w:val="21"/>
        </w:rPr>
        <w:t>】</w:t>
      </w:r>
    </w:p>
    <w:p w14:paraId="71E1AF20">
      <w:pPr>
        <w:pStyle w:val="6"/>
        <w:ind w:firstLine="420"/>
        <w:rPr>
          <w:rFonts w:cs="Calibri"/>
        </w:rPr>
      </w:pPr>
      <w:r>
        <w:rPr>
          <w:rFonts w:cs="Calibri"/>
        </w:rPr>
        <w:t>十六、违约解除合同</w:t>
      </w:r>
    </w:p>
    <w:p w14:paraId="523858A9">
      <w:pPr>
        <w:adjustRightInd w:val="0"/>
        <w:ind w:firstLine="420" w:firstLineChars="200"/>
        <w:rPr>
          <w:rFonts w:cs="Calibri"/>
          <w:szCs w:val="21"/>
        </w:rPr>
      </w:pPr>
      <w:r>
        <w:rPr>
          <w:rFonts w:cs="Calibri"/>
          <w:szCs w:val="21"/>
        </w:rPr>
        <w:t>1.有下列情形之一的，采购合同的双方当事人可以解除合同：</w:t>
      </w:r>
    </w:p>
    <w:p w14:paraId="311ADE07">
      <w:pPr>
        <w:adjustRightInd w:val="0"/>
        <w:ind w:firstLine="420" w:firstLineChars="200"/>
        <w:rPr>
          <w:rFonts w:cs="Calibri"/>
          <w:szCs w:val="21"/>
        </w:rPr>
      </w:pPr>
      <w:r>
        <w:rPr>
          <w:rFonts w:cs="Calibri"/>
          <w:szCs w:val="21"/>
        </w:rPr>
        <w:t>1.1因不可抗力致使不能实现合同目的；</w:t>
      </w:r>
    </w:p>
    <w:p w14:paraId="12E6A2A7">
      <w:pPr>
        <w:adjustRightInd w:val="0"/>
        <w:ind w:firstLine="420" w:firstLineChars="200"/>
        <w:rPr>
          <w:rFonts w:cs="Calibri"/>
          <w:szCs w:val="21"/>
        </w:rPr>
      </w:pPr>
      <w:r>
        <w:rPr>
          <w:rFonts w:cs="Calibri"/>
          <w:szCs w:val="21"/>
        </w:rPr>
        <w:t>1.2在履行期限届满之前，乙方明确表示或者以自己的行为表示不履行主要义务；</w:t>
      </w:r>
    </w:p>
    <w:p w14:paraId="0B7983F4">
      <w:pPr>
        <w:adjustRightInd w:val="0"/>
        <w:ind w:firstLine="420" w:firstLineChars="200"/>
        <w:rPr>
          <w:rFonts w:cs="Calibri"/>
          <w:szCs w:val="21"/>
        </w:rPr>
      </w:pPr>
      <w:r>
        <w:rPr>
          <w:rFonts w:cs="Calibri"/>
          <w:szCs w:val="21"/>
        </w:rPr>
        <w:t>1.3乙方迟延履行主要义务，经催告后在合理期限内仍未履行；</w:t>
      </w:r>
    </w:p>
    <w:p w14:paraId="778D3ECE">
      <w:pPr>
        <w:adjustRightInd w:val="0"/>
        <w:ind w:firstLine="420" w:firstLineChars="200"/>
        <w:rPr>
          <w:rFonts w:cs="Calibri"/>
          <w:szCs w:val="21"/>
        </w:rPr>
      </w:pPr>
      <w:r>
        <w:rPr>
          <w:rFonts w:cs="Calibri"/>
          <w:szCs w:val="21"/>
        </w:rPr>
        <w:t>1.4乙方迟延履行义务或者有其他违约行为致使不能实现合同目的；</w:t>
      </w:r>
    </w:p>
    <w:p w14:paraId="0609788B">
      <w:pPr>
        <w:adjustRightInd w:val="0"/>
        <w:ind w:firstLine="420" w:firstLineChars="200"/>
        <w:rPr>
          <w:rFonts w:cs="Calibri"/>
          <w:szCs w:val="21"/>
        </w:rPr>
      </w:pPr>
      <w:r>
        <w:rPr>
          <w:rFonts w:cs="Calibri"/>
          <w:szCs w:val="21"/>
        </w:rPr>
        <w:t>1.5乙方转包，或者未经甲方同意采取分包方式履行合同；</w:t>
      </w:r>
    </w:p>
    <w:p w14:paraId="63863174">
      <w:pPr>
        <w:adjustRightInd w:val="0"/>
        <w:ind w:firstLine="420" w:firstLineChars="200"/>
        <w:rPr>
          <w:rFonts w:cs="Calibri"/>
          <w:szCs w:val="21"/>
        </w:rPr>
      </w:pPr>
      <w:r>
        <w:rPr>
          <w:rFonts w:cs="Calibri"/>
          <w:szCs w:val="21"/>
        </w:rPr>
        <w:t>1.6甲方认为乙方在本合同履行过程中有腐败和欺诈行为的。</w:t>
      </w:r>
    </w:p>
    <w:p w14:paraId="248A4A2B">
      <w:pPr>
        <w:adjustRightInd w:val="0"/>
        <w:ind w:firstLine="420" w:firstLineChars="200"/>
        <w:rPr>
          <w:rFonts w:cs="Calibri"/>
          <w:szCs w:val="21"/>
        </w:rPr>
      </w:pPr>
      <w:r>
        <w:rPr>
          <w:rFonts w:cs="Calibri"/>
          <w:szCs w:val="21"/>
        </w:rPr>
        <w:t>1.6.1</w:t>
      </w:r>
      <w:r>
        <w:rPr>
          <w:rFonts w:hint="eastAsia" w:cs="Calibri"/>
          <w:szCs w:val="21"/>
        </w:rPr>
        <w:t>“</w:t>
      </w:r>
      <w:r>
        <w:rPr>
          <w:rFonts w:cs="Calibri"/>
          <w:szCs w:val="21"/>
        </w:rPr>
        <w:t>腐败行为</w:t>
      </w:r>
      <w:r>
        <w:rPr>
          <w:rFonts w:hint="eastAsia" w:cs="Calibri"/>
          <w:szCs w:val="21"/>
        </w:rPr>
        <w:t>”</w:t>
      </w:r>
      <w:r>
        <w:rPr>
          <w:rFonts w:cs="Calibri"/>
          <w:szCs w:val="21"/>
        </w:rPr>
        <w:t>和</w:t>
      </w:r>
      <w:r>
        <w:rPr>
          <w:rFonts w:hint="eastAsia" w:cs="Calibri"/>
          <w:szCs w:val="21"/>
        </w:rPr>
        <w:t>“</w:t>
      </w:r>
      <w:r>
        <w:rPr>
          <w:rFonts w:cs="Calibri"/>
          <w:szCs w:val="21"/>
        </w:rPr>
        <w:t>欺诈行为</w:t>
      </w:r>
      <w:r>
        <w:rPr>
          <w:rFonts w:hint="eastAsia" w:cs="Calibri"/>
          <w:szCs w:val="21"/>
        </w:rPr>
        <w:t>”</w:t>
      </w:r>
      <w:r>
        <w:rPr>
          <w:rFonts w:cs="Calibri"/>
          <w:szCs w:val="21"/>
        </w:rPr>
        <w:t>定义如下：</w:t>
      </w:r>
    </w:p>
    <w:p w14:paraId="60A22EE8">
      <w:pPr>
        <w:adjustRightInd w:val="0"/>
        <w:ind w:firstLine="420" w:firstLineChars="200"/>
        <w:rPr>
          <w:rFonts w:cs="Calibri"/>
          <w:szCs w:val="21"/>
        </w:rPr>
      </w:pPr>
      <w:r>
        <w:rPr>
          <w:rFonts w:cs="Calibri"/>
          <w:szCs w:val="21"/>
        </w:rPr>
        <w:t>1.6.2</w:t>
      </w:r>
      <w:r>
        <w:rPr>
          <w:rFonts w:hint="eastAsia" w:cs="Calibri"/>
          <w:szCs w:val="21"/>
        </w:rPr>
        <w:t>“</w:t>
      </w:r>
      <w:r>
        <w:rPr>
          <w:rFonts w:cs="Calibri"/>
          <w:szCs w:val="21"/>
        </w:rPr>
        <w:t>腐败行为</w:t>
      </w:r>
      <w:r>
        <w:rPr>
          <w:rFonts w:hint="eastAsia" w:cs="Calibri"/>
          <w:szCs w:val="21"/>
        </w:rPr>
        <w:t>”</w:t>
      </w:r>
      <w:r>
        <w:rPr>
          <w:rFonts w:cs="Calibri"/>
          <w:szCs w:val="21"/>
        </w:rPr>
        <w:t>是指提供/给予/接受或索取任何有价值的东西来影响甲方在合同签订、履行过程中的行为。</w:t>
      </w:r>
    </w:p>
    <w:p w14:paraId="02439B39">
      <w:pPr>
        <w:adjustRightInd w:val="0"/>
        <w:ind w:firstLine="420" w:firstLineChars="200"/>
        <w:rPr>
          <w:rFonts w:cs="Calibri"/>
          <w:szCs w:val="21"/>
        </w:rPr>
      </w:pPr>
      <w:r>
        <w:rPr>
          <w:rFonts w:cs="Calibri"/>
          <w:szCs w:val="21"/>
        </w:rPr>
        <w:t>1.6.3</w:t>
      </w:r>
      <w:r>
        <w:rPr>
          <w:rFonts w:hint="eastAsia" w:cs="Calibri"/>
          <w:szCs w:val="21"/>
        </w:rPr>
        <w:t>“</w:t>
      </w:r>
      <w:r>
        <w:rPr>
          <w:rFonts w:cs="Calibri"/>
          <w:szCs w:val="21"/>
        </w:rPr>
        <w:t>欺诈行为</w:t>
      </w:r>
      <w:r>
        <w:rPr>
          <w:rFonts w:hint="eastAsia" w:cs="Calibri"/>
          <w:szCs w:val="21"/>
        </w:rPr>
        <w:t>”</w:t>
      </w:r>
      <w:r>
        <w:rPr>
          <w:rFonts w:cs="Calibri"/>
          <w:szCs w:val="21"/>
        </w:rPr>
        <w:t>是指为了影响合同签订、履行过程，以谎报事实的方法，损害甲方的利益的行为。</w:t>
      </w:r>
    </w:p>
    <w:p w14:paraId="58F1F7B0">
      <w:pPr>
        <w:adjustRightInd w:val="0"/>
        <w:ind w:firstLine="420" w:firstLineChars="200"/>
        <w:rPr>
          <w:rFonts w:cs="Calibri"/>
          <w:szCs w:val="21"/>
        </w:rPr>
      </w:pPr>
      <w:r>
        <w:rPr>
          <w:rFonts w:cs="Calibri"/>
          <w:szCs w:val="21"/>
        </w:rPr>
        <w:t>1.7违约金达到合同约定的最高限额。</w:t>
      </w:r>
    </w:p>
    <w:p w14:paraId="606C092A">
      <w:pPr>
        <w:adjustRightInd w:val="0"/>
        <w:ind w:firstLine="420" w:firstLineChars="200"/>
        <w:rPr>
          <w:rFonts w:cs="Calibri"/>
          <w:szCs w:val="21"/>
        </w:rPr>
      </w:pPr>
      <w:r>
        <w:rPr>
          <w:rFonts w:cs="Calibri"/>
          <w:szCs w:val="21"/>
        </w:rPr>
        <w:t>1.8法律、法规规定的其他情形。</w:t>
      </w:r>
    </w:p>
    <w:p w14:paraId="6F9BA60C">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2D369898">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14:paraId="27419FF6">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14:paraId="33F5E31F">
      <w:pPr>
        <w:adjustRightInd w:val="0"/>
        <w:ind w:firstLine="420" w:firstLineChars="200"/>
        <w:rPr>
          <w:rFonts w:cs="Calibri"/>
          <w:szCs w:val="21"/>
        </w:rPr>
      </w:pPr>
      <w:r>
        <w:rPr>
          <w:rFonts w:cs="Calibri"/>
          <w:szCs w:val="21"/>
        </w:rPr>
        <w:t>5.解除合同的，应当报同级财政部门备案。</w:t>
      </w:r>
    </w:p>
    <w:p w14:paraId="4C20D1F8">
      <w:pPr>
        <w:pStyle w:val="6"/>
        <w:ind w:firstLine="420"/>
        <w:rPr>
          <w:rFonts w:cs="Calibri"/>
        </w:rPr>
      </w:pPr>
      <w:r>
        <w:rPr>
          <w:rFonts w:cs="Calibri"/>
        </w:rPr>
        <w:t>十七、破产终止合同</w:t>
      </w:r>
    </w:p>
    <w:p w14:paraId="59DF87BF">
      <w:pPr>
        <w:adjustRightInd w:val="0"/>
        <w:ind w:firstLine="420" w:firstLineChars="200"/>
        <w:rPr>
          <w:rFonts w:cs="Calibri"/>
          <w:szCs w:val="21"/>
        </w:rPr>
      </w:pPr>
      <w:r>
        <w:rPr>
          <w:rFonts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21C7F899">
      <w:pPr>
        <w:pStyle w:val="6"/>
        <w:ind w:firstLine="420"/>
        <w:rPr>
          <w:rFonts w:cs="Calibri"/>
        </w:rPr>
      </w:pPr>
      <w:r>
        <w:rPr>
          <w:rFonts w:cs="Calibri"/>
        </w:rPr>
        <w:t>十八、适用</w:t>
      </w:r>
    </w:p>
    <w:p w14:paraId="0EBF2171">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14:paraId="1464799F">
      <w:pPr>
        <w:pStyle w:val="6"/>
        <w:ind w:firstLine="420"/>
        <w:rPr>
          <w:rFonts w:cs="Calibri"/>
        </w:rPr>
      </w:pPr>
      <w:r>
        <w:rPr>
          <w:rFonts w:cs="Calibri"/>
        </w:rPr>
        <w:t>十九、解决争议的方法</w:t>
      </w:r>
    </w:p>
    <w:p w14:paraId="08FE6C70">
      <w:pPr>
        <w:adjustRightInd w:val="0"/>
        <w:ind w:firstLine="420" w:firstLineChars="200"/>
        <w:rPr>
          <w:rFonts w:cs="Calibri"/>
          <w:szCs w:val="21"/>
        </w:rPr>
      </w:pP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起15日内得不到解决，双方可将争议提交同级财政部门调解。调解不成的，双方向【</w:t>
      </w:r>
      <w:r>
        <w:rPr>
          <w:rFonts w:cs="Calibri"/>
          <w:szCs w:val="21"/>
          <w:u w:val="single"/>
        </w:rPr>
        <w:t>甲方所在地有管辖权的</w:t>
      </w:r>
      <w:r>
        <w:rPr>
          <w:rFonts w:cs="Calibri"/>
          <w:szCs w:val="21"/>
        </w:rPr>
        <w:t>】人民法院提起诉讼。诉讼费用除人民法院另有裁决外，应由败诉方负担。</w:t>
      </w:r>
    </w:p>
    <w:p w14:paraId="0D6882D1">
      <w:pPr>
        <w:ind w:firstLine="420" w:firstLineChars="200"/>
        <w:rPr>
          <w:rFonts w:cs="Calibri"/>
          <w:szCs w:val="21"/>
        </w:rPr>
      </w:pPr>
      <w:r>
        <w:rPr>
          <w:rFonts w:cs="Calibri"/>
          <w:szCs w:val="21"/>
        </w:rPr>
        <w:t>因一方违约行为导致诉讼的，应当承担另一方因维护合法权益产生的一切费用，包括但不限于诉讼费、律师费、担保费、担保公司费用、差旅费、公证费等费用。</w:t>
      </w:r>
    </w:p>
    <w:p w14:paraId="1580783A">
      <w:pPr>
        <w:pStyle w:val="6"/>
        <w:ind w:firstLine="420"/>
        <w:rPr>
          <w:rFonts w:cs="Calibri"/>
        </w:rPr>
      </w:pPr>
      <w:r>
        <w:rPr>
          <w:rFonts w:cs="Calibri"/>
        </w:rPr>
        <w:t>二十、合同的生效及其他</w:t>
      </w:r>
    </w:p>
    <w:p w14:paraId="4D2C1F3F">
      <w:pPr>
        <w:ind w:firstLine="420" w:firstLineChars="200"/>
        <w:rPr>
          <w:rFonts w:cs="Calibri"/>
          <w:szCs w:val="21"/>
        </w:rPr>
      </w:pPr>
      <w:r>
        <w:rPr>
          <w:rFonts w:cs="Calibri"/>
          <w:szCs w:val="21"/>
        </w:rPr>
        <w:t>采购合同内容的确定应以采购文件和响应文件为基础，不得违背其实质性内容。</w:t>
      </w:r>
    </w:p>
    <w:p w14:paraId="190862BA">
      <w:pPr>
        <w:ind w:firstLine="420" w:firstLineChars="200"/>
        <w:rPr>
          <w:rFonts w:cs="Calibri"/>
          <w:szCs w:val="21"/>
        </w:rPr>
      </w:pPr>
      <w:r>
        <w:rPr>
          <w:rFonts w:cs="Calibri"/>
          <w:szCs w:val="21"/>
        </w:rPr>
        <w:t>合同将在双方签字盖章后开始生效。授权代表签署的后附法定代表人授权书。</w:t>
      </w:r>
    </w:p>
    <w:p w14:paraId="54E9545E">
      <w:pPr>
        <w:ind w:firstLine="420" w:firstLineChars="200"/>
        <w:rPr>
          <w:rFonts w:cs="Calibri"/>
          <w:szCs w:val="21"/>
        </w:rPr>
      </w:pPr>
      <w:r>
        <w:rPr>
          <w:rFonts w:cs="Calibri"/>
          <w:szCs w:val="21"/>
        </w:rPr>
        <w:t>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22152FDE">
      <w:pPr>
        <w:pStyle w:val="6"/>
        <w:ind w:firstLine="420"/>
        <w:rPr>
          <w:rFonts w:cs="Calibri"/>
        </w:rPr>
      </w:pPr>
      <w:r>
        <w:rPr>
          <w:rFonts w:cs="Calibri"/>
        </w:rPr>
        <w:t>二十一、合同附件（如有）</w:t>
      </w:r>
    </w:p>
    <w:p w14:paraId="7F04FD81">
      <w:pPr>
        <w:ind w:firstLine="420" w:firstLineChars="200"/>
        <w:rPr>
          <w:rFonts w:cs="Calibri"/>
          <w:szCs w:val="21"/>
        </w:rPr>
      </w:pPr>
      <w:r>
        <w:rPr>
          <w:rFonts w:cs="Calibri"/>
          <w:szCs w:val="21"/>
        </w:rPr>
        <w:t>【</w:t>
      </w:r>
      <w:r>
        <w:rPr>
          <w:rFonts w:eastAsia="楷体" w:cs="Calibri"/>
          <w:i/>
          <w:iCs/>
          <w:szCs w:val="21"/>
          <w:u w:val="single"/>
        </w:rPr>
        <w:t>签订合同时填写相应内容</w:t>
      </w:r>
      <w:r>
        <w:rPr>
          <w:rFonts w:cs="Calibri"/>
          <w:szCs w:val="21"/>
        </w:rPr>
        <w:t>】</w:t>
      </w:r>
    </w:p>
    <w:p w14:paraId="2A220967">
      <w:pPr>
        <w:pStyle w:val="6"/>
        <w:ind w:firstLine="420"/>
        <w:rPr>
          <w:rFonts w:cs="Calibri"/>
        </w:rPr>
      </w:pPr>
      <w:r>
        <w:rPr>
          <w:rFonts w:cs="Calibri"/>
        </w:rPr>
        <w:t>二十二、合同份数</w:t>
      </w:r>
    </w:p>
    <w:p w14:paraId="721209D7">
      <w:pPr>
        <w:ind w:firstLine="420" w:firstLineChars="200"/>
        <w:rPr>
          <w:rFonts w:cs="Calibri"/>
          <w:szCs w:val="21"/>
        </w:rPr>
      </w:pPr>
      <w:r>
        <w:rPr>
          <w:rFonts w:cs="Calibri"/>
          <w:szCs w:val="21"/>
        </w:rPr>
        <w:t>本合同一式</w:t>
      </w:r>
      <w:r>
        <w:rPr>
          <w:rFonts w:hint="eastAsia" w:cs="Calibri"/>
          <w:szCs w:val="21"/>
        </w:rPr>
        <w:t>四</w:t>
      </w:r>
      <w:r>
        <w:rPr>
          <w:rFonts w:cs="Calibri"/>
          <w:szCs w:val="21"/>
        </w:rPr>
        <w:t>份，具同等法律效力。甲方、乙方双方各执二份。</w:t>
      </w:r>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10EA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531DC2F">
            <w:pPr>
              <w:rPr>
                <w:rFonts w:cs="Calibri"/>
                <w:szCs w:val="21"/>
              </w:rPr>
            </w:pPr>
            <w:r>
              <w:rPr>
                <w:rFonts w:cs="Calibri"/>
                <w:szCs w:val="21"/>
              </w:rPr>
              <w:t xml:space="preserve">甲方（单位章）： </w:t>
            </w:r>
          </w:p>
        </w:tc>
        <w:tc>
          <w:tcPr>
            <w:tcW w:w="4701" w:type="dxa"/>
            <w:vAlign w:val="center"/>
          </w:tcPr>
          <w:p w14:paraId="1363A965">
            <w:pPr>
              <w:rPr>
                <w:rFonts w:cs="Calibri"/>
                <w:szCs w:val="21"/>
              </w:rPr>
            </w:pPr>
            <w:r>
              <w:rPr>
                <w:rFonts w:cs="Calibri"/>
                <w:szCs w:val="21"/>
              </w:rPr>
              <w:t>乙方（单位章）：</w:t>
            </w:r>
          </w:p>
        </w:tc>
      </w:tr>
      <w:tr w14:paraId="4480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DD09E36">
            <w:pPr>
              <w:rPr>
                <w:rFonts w:cs="Calibri"/>
                <w:szCs w:val="21"/>
              </w:rPr>
            </w:pPr>
            <w:r>
              <w:rPr>
                <w:rFonts w:cs="Calibri"/>
                <w:szCs w:val="21"/>
              </w:rPr>
              <w:t>法定代表人或授权代表（签字或盖章）：</w:t>
            </w:r>
          </w:p>
        </w:tc>
        <w:tc>
          <w:tcPr>
            <w:tcW w:w="4701" w:type="dxa"/>
            <w:vAlign w:val="center"/>
          </w:tcPr>
          <w:p w14:paraId="3AA3D7C5">
            <w:pPr>
              <w:rPr>
                <w:rFonts w:cs="Calibri"/>
                <w:szCs w:val="21"/>
              </w:rPr>
            </w:pPr>
            <w:r>
              <w:rPr>
                <w:rFonts w:cs="Calibri"/>
                <w:szCs w:val="21"/>
              </w:rPr>
              <w:t>法定代表人或授权代表（签字或盖章）：</w:t>
            </w:r>
          </w:p>
        </w:tc>
      </w:tr>
      <w:tr w14:paraId="4B16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9C0219F">
            <w:pPr>
              <w:rPr>
                <w:rFonts w:cs="Calibri"/>
                <w:szCs w:val="21"/>
              </w:rPr>
            </w:pPr>
            <w:r>
              <w:rPr>
                <w:rFonts w:cs="Calibri"/>
                <w:szCs w:val="21"/>
              </w:rPr>
              <w:t>地  址：【</w:t>
            </w:r>
            <w:r>
              <w:rPr>
                <w:rFonts w:eastAsia="楷体" w:cs="Calibri"/>
                <w:i/>
                <w:iCs/>
                <w:szCs w:val="21"/>
                <w:u w:val="single"/>
              </w:rPr>
              <w:t>签订合同时填写相应内容</w:t>
            </w:r>
            <w:r>
              <w:rPr>
                <w:rFonts w:cs="Calibri"/>
                <w:szCs w:val="21"/>
              </w:rPr>
              <w:t>】</w:t>
            </w:r>
          </w:p>
        </w:tc>
        <w:tc>
          <w:tcPr>
            <w:tcW w:w="4701" w:type="dxa"/>
            <w:vAlign w:val="center"/>
          </w:tcPr>
          <w:p w14:paraId="25F9BB44">
            <w:pPr>
              <w:rPr>
                <w:rFonts w:cs="Calibri"/>
                <w:szCs w:val="21"/>
              </w:rPr>
            </w:pPr>
            <w:r>
              <w:rPr>
                <w:rFonts w:cs="Calibri"/>
                <w:szCs w:val="21"/>
              </w:rPr>
              <w:t>地  址：【</w:t>
            </w:r>
            <w:r>
              <w:rPr>
                <w:rFonts w:eastAsia="楷体" w:cs="Calibri"/>
                <w:i/>
                <w:iCs/>
                <w:szCs w:val="21"/>
                <w:u w:val="single"/>
              </w:rPr>
              <w:t>签订合同时填写相应内容</w:t>
            </w:r>
            <w:r>
              <w:rPr>
                <w:rFonts w:cs="Calibri"/>
                <w:szCs w:val="21"/>
              </w:rPr>
              <w:t>】</w:t>
            </w:r>
          </w:p>
        </w:tc>
      </w:tr>
      <w:tr w14:paraId="4B0B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0F091A0">
            <w:pPr>
              <w:rPr>
                <w:rFonts w:cs="Calibri"/>
                <w:szCs w:val="21"/>
              </w:rPr>
            </w:pPr>
            <w:r>
              <w:rPr>
                <w:rFonts w:cs="Calibri"/>
                <w:szCs w:val="21"/>
              </w:rPr>
              <w:t>邮政编码：【</w:t>
            </w:r>
            <w:r>
              <w:rPr>
                <w:rFonts w:eastAsia="楷体" w:cs="Calibri"/>
                <w:i/>
                <w:iCs/>
                <w:szCs w:val="21"/>
                <w:u w:val="single"/>
              </w:rPr>
              <w:t>签订合同时填写相应内容</w:t>
            </w:r>
            <w:r>
              <w:rPr>
                <w:rFonts w:cs="Calibri"/>
                <w:szCs w:val="21"/>
              </w:rPr>
              <w:t>】</w:t>
            </w:r>
          </w:p>
        </w:tc>
        <w:tc>
          <w:tcPr>
            <w:tcW w:w="4701" w:type="dxa"/>
            <w:vAlign w:val="center"/>
          </w:tcPr>
          <w:p w14:paraId="58AEFAD6">
            <w:pPr>
              <w:rPr>
                <w:rFonts w:cs="Calibri"/>
                <w:szCs w:val="21"/>
              </w:rPr>
            </w:pPr>
            <w:r>
              <w:rPr>
                <w:rFonts w:cs="Calibri"/>
                <w:szCs w:val="21"/>
              </w:rPr>
              <w:t>邮政编码：【</w:t>
            </w:r>
            <w:r>
              <w:rPr>
                <w:rFonts w:eastAsia="楷体" w:cs="Calibri"/>
                <w:i/>
                <w:iCs/>
                <w:szCs w:val="21"/>
                <w:u w:val="single"/>
              </w:rPr>
              <w:t>签订合同时填写相应内容</w:t>
            </w:r>
            <w:r>
              <w:rPr>
                <w:rFonts w:cs="Calibri"/>
                <w:szCs w:val="21"/>
              </w:rPr>
              <w:t>】</w:t>
            </w:r>
          </w:p>
        </w:tc>
      </w:tr>
      <w:tr w14:paraId="34A8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BC4EC82">
            <w:pPr>
              <w:rPr>
                <w:rFonts w:cs="Calibri"/>
                <w:szCs w:val="21"/>
              </w:rPr>
            </w:pPr>
            <w:r>
              <w:rPr>
                <w:rFonts w:cs="Calibri"/>
                <w:szCs w:val="21"/>
              </w:rPr>
              <w:t>电  话：【</w:t>
            </w:r>
            <w:r>
              <w:rPr>
                <w:rFonts w:eastAsia="楷体" w:cs="Calibri"/>
                <w:i/>
                <w:iCs/>
                <w:szCs w:val="21"/>
                <w:u w:val="single"/>
              </w:rPr>
              <w:t>签订合同时填写相应内容</w:t>
            </w:r>
            <w:r>
              <w:rPr>
                <w:rFonts w:cs="Calibri"/>
                <w:szCs w:val="21"/>
              </w:rPr>
              <w:t>】</w:t>
            </w:r>
          </w:p>
        </w:tc>
        <w:tc>
          <w:tcPr>
            <w:tcW w:w="4701" w:type="dxa"/>
            <w:vAlign w:val="center"/>
          </w:tcPr>
          <w:p w14:paraId="0CBAF8D7">
            <w:pPr>
              <w:rPr>
                <w:rFonts w:cs="Calibri"/>
                <w:szCs w:val="21"/>
              </w:rPr>
            </w:pPr>
            <w:r>
              <w:rPr>
                <w:rFonts w:cs="Calibri"/>
                <w:szCs w:val="21"/>
              </w:rPr>
              <w:t>电  话：【</w:t>
            </w:r>
            <w:r>
              <w:rPr>
                <w:rFonts w:eastAsia="楷体" w:cs="Calibri"/>
                <w:i/>
                <w:iCs/>
                <w:szCs w:val="21"/>
                <w:u w:val="single"/>
              </w:rPr>
              <w:t>签订合同时填写相应内容</w:t>
            </w:r>
            <w:r>
              <w:rPr>
                <w:rFonts w:cs="Calibri"/>
                <w:szCs w:val="21"/>
              </w:rPr>
              <w:t>】</w:t>
            </w:r>
          </w:p>
        </w:tc>
      </w:tr>
      <w:tr w14:paraId="5B60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46C9204">
            <w:pPr>
              <w:rPr>
                <w:rFonts w:cs="Calibri"/>
                <w:szCs w:val="21"/>
              </w:rPr>
            </w:pPr>
            <w:r>
              <w:rPr>
                <w:rFonts w:cs="Calibri"/>
                <w:szCs w:val="21"/>
              </w:rPr>
              <w:t>开户银行：【</w:t>
            </w:r>
            <w:r>
              <w:rPr>
                <w:rFonts w:eastAsia="楷体" w:cs="Calibri"/>
                <w:i/>
                <w:iCs/>
                <w:szCs w:val="21"/>
                <w:u w:val="single"/>
              </w:rPr>
              <w:t>签订合同时填写相应内容</w:t>
            </w:r>
            <w:r>
              <w:rPr>
                <w:rFonts w:cs="Calibri"/>
                <w:szCs w:val="21"/>
              </w:rPr>
              <w:t>】</w:t>
            </w:r>
          </w:p>
        </w:tc>
        <w:tc>
          <w:tcPr>
            <w:tcW w:w="4701" w:type="dxa"/>
            <w:vAlign w:val="center"/>
          </w:tcPr>
          <w:p w14:paraId="5CB2F74F">
            <w:pPr>
              <w:rPr>
                <w:rFonts w:cs="Calibri"/>
                <w:szCs w:val="21"/>
              </w:rPr>
            </w:pPr>
            <w:r>
              <w:rPr>
                <w:rFonts w:cs="Calibri"/>
                <w:szCs w:val="21"/>
              </w:rPr>
              <w:t>开户银行：【</w:t>
            </w:r>
            <w:r>
              <w:rPr>
                <w:rFonts w:eastAsia="楷体" w:cs="Calibri"/>
                <w:i/>
                <w:iCs/>
                <w:szCs w:val="21"/>
                <w:u w:val="single"/>
              </w:rPr>
              <w:t>签订合同时填写相应内容</w:t>
            </w:r>
            <w:r>
              <w:rPr>
                <w:rFonts w:cs="Calibri"/>
                <w:szCs w:val="21"/>
              </w:rPr>
              <w:t>】</w:t>
            </w:r>
          </w:p>
        </w:tc>
      </w:tr>
      <w:tr w14:paraId="6E39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12DCA6F">
            <w:pPr>
              <w:rPr>
                <w:rFonts w:cs="Calibri"/>
                <w:szCs w:val="21"/>
              </w:rPr>
            </w:pPr>
            <w:r>
              <w:rPr>
                <w:rFonts w:cs="Calibri"/>
                <w:szCs w:val="21"/>
              </w:rPr>
              <w:t>账  号： 【</w:t>
            </w:r>
            <w:r>
              <w:rPr>
                <w:rFonts w:eastAsia="楷体" w:cs="Calibri"/>
                <w:i/>
                <w:iCs/>
                <w:szCs w:val="21"/>
                <w:u w:val="single"/>
              </w:rPr>
              <w:t>签订合同时填写相应内容</w:t>
            </w:r>
            <w:r>
              <w:rPr>
                <w:rFonts w:cs="Calibri"/>
                <w:szCs w:val="21"/>
              </w:rPr>
              <w:t>】</w:t>
            </w:r>
          </w:p>
        </w:tc>
        <w:tc>
          <w:tcPr>
            <w:tcW w:w="4701" w:type="dxa"/>
            <w:vAlign w:val="center"/>
          </w:tcPr>
          <w:p w14:paraId="629FB77A">
            <w:pPr>
              <w:rPr>
                <w:rFonts w:cs="Calibri"/>
                <w:szCs w:val="21"/>
              </w:rPr>
            </w:pPr>
            <w:r>
              <w:rPr>
                <w:rFonts w:cs="Calibri"/>
                <w:szCs w:val="21"/>
              </w:rPr>
              <w:t>账  号：【</w:t>
            </w:r>
            <w:r>
              <w:rPr>
                <w:rFonts w:eastAsia="楷体" w:cs="Calibri"/>
                <w:i/>
                <w:iCs/>
                <w:szCs w:val="21"/>
                <w:u w:val="single"/>
              </w:rPr>
              <w:t>签订合同时填写相应内容</w:t>
            </w:r>
            <w:r>
              <w:rPr>
                <w:rFonts w:cs="Calibri"/>
                <w:szCs w:val="21"/>
              </w:rPr>
              <w:t>】</w:t>
            </w:r>
          </w:p>
        </w:tc>
      </w:tr>
      <w:tr w14:paraId="0E1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58633AE">
            <w:pPr>
              <w:rPr>
                <w:rFonts w:cs="Calibri"/>
                <w:szCs w:val="21"/>
              </w:rPr>
            </w:pPr>
            <w:r>
              <w:rPr>
                <w:rFonts w:cs="Calibri"/>
                <w:szCs w:val="21"/>
              </w:rPr>
              <w:t>统一社会信用代码：【</w:t>
            </w:r>
            <w:r>
              <w:rPr>
                <w:rFonts w:eastAsia="楷体" w:cs="Calibri"/>
                <w:i/>
                <w:iCs/>
                <w:szCs w:val="21"/>
                <w:u w:val="single"/>
              </w:rPr>
              <w:t>签订合同时填写相应内容</w:t>
            </w:r>
            <w:r>
              <w:rPr>
                <w:rFonts w:cs="Calibri"/>
                <w:szCs w:val="21"/>
              </w:rPr>
              <w:t>】</w:t>
            </w:r>
          </w:p>
        </w:tc>
        <w:tc>
          <w:tcPr>
            <w:tcW w:w="4701" w:type="dxa"/>
            <w:vAlign w:val="center"/>
          </w:tcPr>
          <w:p w14:paraId="6EE2D86C">
            <w:pPr>
              <w:rPr>
                <w:rFonts w:cs="Calibri"/>
                <w:szCs w:val="21"/>
              </w:rPr>
            </w:pPr>
            <w:r>
              <w:rPr>
                <w:rFonts w:cs="Calibri"/>
                <w:szCs w:val="21"/>
              </w:rPr>
              <w:t>统一社会信用代码：【</w:t>
            </w:r>
            <w:r>
              <w:rPr>
                <w:rFonts w:eastAsia="楷体" w:cs="Calibri"/>
                <w:i/>
                <w:iCs/>
                <w:szCs w:val="21"/>
                <w:u w:val="single"/>
              </w:rPr>
              <w:t>签订合同时填写相应内容</w:t>
            </w:r>
            <w:r>
              <w:rPr>
                <w:rFonts w:cs="Calibri"/>
                <w:szCs w:val="21"/>
              </w:rPr>
              <w:t>】</w:t>
            </w:r>
          </w:p>
        </w:tc>
      </w:tr>
      <w:tr w14:paraId="5853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274FB35">
            <w:pPr>
              <w:rPr>
                <w:rFonts w:cs="Calibri"/>
                <w:szCs w:val="21"/>
              </w:rPr>
            </w:pPr>
            <w:r>
              <w:rPr>
                <w:rFonts w:cs="Calibri"/>
                <w:szCs w:val="21"/>
              </w:rPr>
              <w:t>签订时间：   年  月  日</w:t>
            </w:r>
          </w:p>
        </w:tc>
      </w:tr>
      <w:tr w14:paraId="7811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14C6E116">
            <w:pPr>
              <w:rPr>
                <w:rFonts w:cs="Calibri"/>
                <w:szCs w:val="21"/>
              </w:rPr>
            </w:pPr>
            <w:r>
              <w:rPr>
                <w:rFonts w:cs="Calibri"/>
                <w:szCs w:val="21"/>
              </w:rPr>
              <w:t>签约地点：【</w:t>
            </w:r>
            <w:r>
              <w:rPr>
                <w:rFonts w:eastAsia="楷体" w:cs="Calibri"/>
                <w:i/>
                <w:iCs/>
                <w:szCs w:val="21"/>
                <w:u w:val="single"/>
              </w:rPr>
              <w:t>签订合同时填写相应内容</w:t>
            </w:r>
            <w:r>
              <w:rPr>
                <w:rFonts w:cs="Calibri"/>
                <w:szCs w:val="21"/>
              </w:rPr>
              <w:t>】</w:t>
            </w:r>
          </w:p>
        </w:tc>
      </w:tr>
    </w:tbl>
    <w:p w14:paraId="58DB2658">
      <w:pPr>
        <w:pStyle w:val="5"/>
        <w:rPr>
          <w:rFonts w:cs="Calibri"/>
        </w:rPr>
      </w:pPr>
      <w:r>
        <w:rPr>
          <w:rFonts w:cs="Calibri"/>
          <w:spacing w:val="6"/>
          <w:szCs w:val="21"/>
        </w:rPr>
        <w:br w:type="page"/>
      </w:r>
      <w:bookmarkStart w:id="51" w:name="_Toc1790"/>
      <w:r>
        <w:rPr>
          <w:rFonts w:cs="Calibri"/>
        </w:rPr>
        <w:t xml:space="preserve">第五章  </w:t>
      </w:r>
      <w:bookmarkEnd w:id="43"/>
      <w:bookmarkEnd w:id="44"/>
      <w:bookmarkEnd w:id="45"/>
      <w:bookmarkEnd w:id="46"/>
      <w:bookmarkEnd w:id="50"/>
      <w:r>
        <w:rPr>
          <w:rFonts w:hint="eastAsia" w:cs="Calibri"/>
        </w:rPr>
        <w:t>评审办法</w:t>
      </w:r>
      <w:bookmarkEnd w:id="51"/>
    </w:p>
    <w:p w14:paraId="37ED7A83">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szCs w:val="21"/>
        </w:rPr>
        <w:t>《</w:t>
      </w:r>
      <w:r>
        <w:rPr>
          <w:rFonts w:cs="Calibri"/>
          <w:color w:val="000000"/>
          <w:szCs w:val="21"/>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55FFE18B">
      <w:pPr>
        <w:pStyle w:val="6"/>
        <w:ind w:firstLine="420"/>
      </w:pPr>
      <w:r>
        <w:rPr>
          <w:rFonts w:hint="eastAsia"/>
        </w:rPr>
        <w:t>一、</w:t>
      </w:r>
      <w:r>
        <w:t>评</w:t>
      </w:r>
      <w:r>
        <w:rPr>
          <w:rFonts w:hint="eastAsia"/>
        </w:rPr>
        <w:t>审</w:t>
      </w:r>
      <w:r>
        <w:t>组织</w:t>
      </w:r>
    </w:p>
    <w:p w14:paraId="04BEF06C">
      <w:pPr>
        <w:widowControl/>
        <w:ind w:firstLine="420" w:firstLineChars="200"/>
        <w:jc w:val="left"/>
        <w:rPr>
          <w:rFonts w:cs="Calibri"/>
          <w:kern w:val="0"/>
          <w:szCs w:val="21"/>
        </w:rPr>
      </w:pPr>
      <w:r>
        <w:rPr>
          <w:rFonts w:cs="Calibri"/>
          <w:szCs w:val="21"/>
        </w:rPr>
        <w:t>评审工作由采购人依法组建的</w:t>
      </w:r>
      <w:r>
        <w:rPr>
          <w:rFonts w:hint="eastAsia" w:cs="Calibri"/>
          <w:szCs w:val="21"/>
        </w:rPr>
        <w:t>磋商小组</w:t>
      </w:r>
      <w:r>
        <w:rPr>
          <w:rFonts w:cs="Calibri"/>
          <w:szCs w:val="21"/>
        </w:rPr>
        <w:t>负责。</w:t>
      </w:r>
      <w:r>
        <w:rPr>
          <w:rFonts w:hint="eastAsia" w:cs="Calibri"/>
          <w:szCs w:val="21"/>
        </w:rPr>
        <w:t>磋商小组</w:t>
      </w:r>
      <w:r>
        <w:rPr>
          <w:rFonts w:cs="Calibri"/>
          <w:szCs w:val="21"/>
        </w:rPr>
        <w:t>负责评审工作，并向采购人提出评审意见和评</w:t>
      </w:r>
      <w:r>
        <w:rPr>
          <w:rFonts w:hint="eastAsia" w:cs="Calibri"/>
          <w:szCs w:val="21"/>
        </w:rPr>
        <w:t>审</w:t>
      </w:r>
      <w:r>
        <w:rPr>
          <w:rFonts w:cs="Calibri"/>
          <w:szCs w:val="21"/>
        </w:rPr>
        <w:t>报告。</w:t>
      </w:r>
    </w:p>
    <w:p w14:paraId="0B9779C9">
      <w:pPr>
        <w:pStyle w:val="6"/>
        <w:ind w:firstLine="420"/>
        <w:rPr>
          <w:rFonts w:cs="Calibri"/>
        </w:rPr>
      </w:pPr>
      <w:r>
        <w:rPr>
          <w:rFonts w:hint="eastAsia" w:cs="Calibri"/>
        </w:rPr>
        <w:t>二</w:t>
      </w:r>
      <w:r>
        <w:rPr>
          <w:rFonts w:cs="Calibri"/>
        </w:rPr>
        <w:t>、评审原则</w:t>
      </w:r>
    </w:p>
    <w:p w14:paraId="2DC89522">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rPr>
        <w:t>成交候选供应商</w:t>
      </w:r>
      <w:r>
        <w:rPr>
          <w:rFonts w:cs="Calibri"/>
          <w:kern w:val="0"/>
          <w:szCs w:val="21"/>
        </w:rPr>
        <w:t>。评审期间，</w:t>
      </w:r>
      <w:r>
        <w:rPr>
          <w:rFonts w:hint="eastAsia" w:cs="Calibri"/>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rPr>
        <w:t>。</w:t>
      </w:r>
    </w:p>
    <w:p w14:paraId="51C69CB5">
      <w:pPr>
        <w:pStyle w:val="6"/>
        <w:ind w:firstLine="420"/>
        <w:rPr>
          <w:rFonts w:cs="Calibri"/>
        </w:rPr>
      </w:pPr>
      <w:r>
        <w:rPr>
          <w:rFonts w:hint="eastAsia" w:cs="Calibri"/>
        </w:rPr>
        <w:t>三</w:t>
      </w:r>
      <w:r>
        <w:rPr>
          <w:rFonts w:cs="Calibri"/>
        </w:rPr>
        <w:t>、评审</w:t>
      </w:r>
      <w:r>
        <w:rPr>
          <w:rFonts w:hint="eastAsia" w:cs="Calibri"/>
        </w:rPr>
        <w:t>流程</w:t>
      </w:r>
    </w:p>
    <w:p w14:paraId="79DDB51C">
      <w:pPr>
        <w:pStyle w:val="7"/>
        <w:ind w:firstLine="420"/>
      </w:pPr>
      <w:r>
        <w:rPr>
          <w:rFonts w:hint="eastAsia"/>
        </w:rPr>
        <w:t>1.</w:t>
      </w:r>
      <w:r>
        <w:t>确认采购文件</w:t>
      </w:r>
    </w:p>
    <w:p w14:paraId="46423192">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rPr>
        <w:t>磋商小组</w:t>
      </w:r>
      <w:r>
        <w:rPr>
          <w:rFonts w:cs="Calibri"/>
          <w:kern w:val="0"/>
          <w:szCs w:val="21"/>
        </w:rPr>
        <w:t>应停止评审并向采购代理机构书面说明情况。</w:t>
      </w:r>
    </w:p>
    <w:p w14:paraId="3319C46A">
      <w:pPr>
        <w:pStyle w:val="7"/>
        <w:ind w:firstLine="420"/>
      </w:pPr>
      <w:r>
        <w:rPr>
          <w:rFonts w:hint="eastAsia"/>
        </w:rPr>
        <w:t>2.</w:t>
      </w:r>
      <w:r>
        <w:t>供应商资格审查</w:t>
      </w:r>
    </w:p>
    <w:p w14:paraId="15A7CAB4">
      <w:pPr>
        <w:adjustRightInd w:val="0"/>
        <w:ind w:firstLine="420" w:firstLineChars="200"/>
        <w:rPr>
          <w:rFonts w:cs="Calibri"/>
          <w:color w:val="000000"/>
          <w:szCs w:val="21"/>
        </w:rPr>
      </w:pPr>
      <w:r>
        <w:rPr>
          <w:rFonts w:hint="eastAsia" w:cs="Calibri"/>
          <w:color w:val="000000"/>
          <w:szCs w:val="21"/>
        </w:rPr>
        <w:t>磋商小组</w:t>
      </w:r>
      <w:r>
        <w:rPr>
          <w:rFonts w:cs="Calibri"/>
          <w:color w:val="000000"/>
          <w:szCs w:val="21"/>
        </w:rPr>
        <w:t>将</w:t>
      </w:r>
      <w:r>
        <w:rPr>
          <w:rFonts w:hint="eastAsia" w:cs="Calibri"/>
          <w:color w:val="000000"/>
          <w:szCs w:val="21"/>
        </w:rPr>
        <w:t>通过</w:t>
      </w:r>
      <w:r>
        <w:rPr>
          <w:rFonts w:cs="Calibri"/>
          <w:color w:val="000000"/>
          <w:szCs w:val="21"/>
        </w:rPr>
        <w:t>审查各供应商的资格证明材料</w:t>
      </w:r>
      <w:r>
        <w:rPr>
          <w:rFonts w:hint="eastAsia" w:cs="Calibri"/>
          <w:color w:val="000000"/>
          <w:szCs w:val="21"/>
        </w:rPr>
        <w:t>判定其</w:t>
      </w:r>
      <w:r>
        <w:rPr>
          <w:rFonts w:cs="Calibri"/>
          <w:color w:val="000000"/>
          <w:szCs w:val="21"/>
        </w:rPr>
        <w:t>资格条件是否满足采购文件</w:t>
      </w:r>
      <w:r>
        <w:rPr>
          <w:rFonts w:hint="eastAsia" w:cs="Calibri"/>
          <w:color w:val="000000"/>
          <w:szCs w:val="21"/>
        </w:rPr>
        <w:t>规定</w:t>
      </w:r>
      <w:r>
        <w:rPr>
          <w:rFonts w:cs="Calibri"/>
          <w:color w:val="000000"/>
          <w:szCs w:val="21"/>
        </w:rPr>
        <w:t>的</w:t>
      </w:r>
      <w:r>
        <w:rPr>
          <w:rFonts w:hint="eastAsia" w:cs="Calibri"/>
          <w:color w:val="000000"/>
          <w:szCs w:val="21"/>
        </w:rPr>
        <w:t>供应商资格要求</w:t>
      </w:r>
      <w:r>
        <w:rPr>
          <w:rFonts w:cs="Calibri"/>
          <w:color w:val="000000"/>
          <w:szCs w:val="21"/>
        </w:rPr>
        <w:t>。</w:t>
      </w:r>
    </w:p>
    <w:p w14:paraId="667EC1FE">
      <w:pPr>
        <w:pStyle w:val="7"/>
        <w:ind w:firstLine="420"/>
      </w:pPr>
      <w:r>
        <w:rPr>
          <w:rFonts w:hint="eastAsia"/>
        </w:rPr>
        <w:t>3.</w:t>
      </w:r>
      <w:r>
        <w:t>响应文件符合性审查</w:t>
      </w:r>
    </w:p>
    <w:p w14:paraId="435FD808">
      <w:pPr>
        <w:adjustRightInd w:val="0"/>
        <w:ind w:firstLine="420" w:firstLineChars="200"/>
        <w:rPr>
          <w:rFonts w:cs="Calibri"/>
          <w:color w:val="000000"/>
          <w:szCs w:val="21"/>
        </w:rPr>
      </w:pPr>
      <w:r>
        <w:rPr>
          <w:rFonts w:hint="eastAsia" w:cs="Calibri"/>
          <w:color w:val="000000"/>
          <w:szCs w:val="21"/>
        </w:rPr>
        <w:t>3.1磋商小组</w:t>
      </w:r>
      <w:r>
        <w:rPr>
          <w:rFonts w:cs="Calibri"/>
          <w:color w:val="000000"/>
          <w:szCs w:val="21"/>
        </w:rPr>
        <w:t>将审查每份响应文件是否</w:t>
      </w:r>
      <w:r>
        <w:rPr>
          <w:rFonts w:hint="eastAsia" w:cs="Calibri"/>
          <w:color w:val="000000"/>
          <w:szCs w:val="21"/>
        </w:rPr>
        <w:t>满足</w:t>
      </w:r>
      <w:r>
        <w:rPr>
          <w:rFonts w:cs="Calibri"/>
          <w:color w:val="000000"/>
          <w:szCs w:val="21"/>
        </w:rPr>
        <w:t>采购文件</w:t>
      </w:r>
      <w:r>
        <w:rPr>
          <w:rFonts w:hint="eastAsia" w:cs="Calibri"/>
          <w:color w:val="000000"/>
          <w:szCs w:val="21"/>
        </w:rPr>
        <w:t>规定</w:t>
      </w:r>
      <w:r>
        <w:rPr>
          <w:rFonts w:cs="Calibri"/>
          <w:color w:val="000000"/>
          <w:szCs w:val="21"/>
        </w:rPr>
        <w:t>的实质性要求。</w:t>
      </w:r>
    </w:p>
    <w:p w14:paraId="25085036">
      <w:pPr>
        <w:ind w:firstLine="420" w:firstLineChars="200"/>
        <w:rPr>
          <w:rFonts w:cs="Calibri"/>
          <w:color w:val="000000"/>
          <w:szCs w:val="21"/>
        </w:rPr>
      </w:pPr>
      <w:r>
        <w:rPr>
          <w:rFonts w:hint="eastAsia" w:cs="Calibri"/>
        </w:rPr>
        <w:t>3.2</w:t>
      </w:r>
      <w:r>
        <w:rPr>
          <w:rFonts w:cs="Calibri"/>
        </w:rPr>
        <w:t>符合</w:t>
      </w:r>
      <w:r>
        <w:rPr>
          <w:rFonts w:hint="eastAsia" w:cs="Calibri"/>
        </w:rPr>
        <w:t>响应</w:t>
      </w:r>
      <w:r>
        <w:rPr>
          <w:rFonts w:cs="Calibri"/>
        </w:rPr>
        <w:t>无效情形的</w:t>
      </w:r>
      <w:r>
        <w:rPr>
          <w:rFonts w:hint="eastAsia" w:cs="Calibri"/>
        </w:rPr>
        <w:t>响应</w:t>
      </w:r>
      <w:r>
        <w:rPr>
          <w:rFonts w:cs="Calibri"/>
        </w:rPr>
        <w:t>文件符合性审查不通过。</w:t>
      </w:r>
    </w:p>
    <w:p w14:paraId="1B84884D">
      <w:pPr>
        <w:pStyle w:val="7"/>
        <w:ind w:firstLine="420"/>
      </w:pPr>
      <w:r>
        <w:rPr>
          <w:rFonts w:hint="eastAsia"/>
        </w:rPr>
        <w:t>4.</w:t>
      </w:r>
      <w:r>
        <w:t>响应文件的澄清、说明或者补正</w:t>
      </w:r>
    </w:p>
    <w:p w14:paraId="035A6ADF">
      <w:pPr>
        <w:adjustRightInd w:val="0"/>
        <w:ind w:firstLine="420" w:firstLineChars="200"/>
        <w:rPr>
          <w:rFonts w:cs="Calibri"/>
          <w:color w:val="000000"/>
          <w:szCs w:val="21"/>
        </w:rPr>
      </w:pPr>
      <w:r>
        <w:rPr>
          <w:rFonts w:hint="eastAsia" w:cs="Calibri"/>
          <w:color w:val="000000"/>
          <w:szCs w:val="21"/>
        </w:rPr>
        <w:t>4</w:t>
      </w:r>
      <w:r>
        <w:rPr>
          <w:rFonts w:cs="Calibri"/>
          <w:color w:val="000000"/>
          <w:szCs w:val="21"/>
        </w:rPr>
        <w:t>.1</w:t>
      </w:r>
      <w:r>
        <w:rPr>
          <w:rFonts w:hint="eastAsia" w:cs="Calibri"/>
          <w:color w:val="000000"/>
          <w:szCs w:val="21"/>
        </w:rPr>
        <w:t>响应文件存在</w:t>
      </w:r>
      <w:r>
        <w:rPr>
          <w:rFonts w:cs="Calibri"/>
          <w:color w:val="000000"/>
          <w:szCs w:val="21"/>
        </w:rPr>
        <w:t>含义不明确、同类问题表述不一致、有明显的文字和计算错误的内容</w:t>
      </w:r>
      <w:r>
        <w:rPr>
          <w:rFonts w:hint="eastAsia" w:cs="Calibri"/>
          <w:color w:val="000000"/>
          <w:szCs w:val="21"/>
        </w:rPr>
        <w:t>，磋商小组认为供应商需要</w:t>
      </w:r>
      <w:r>
        <w:rPr>
          <w:rFonts w:cs="Calibri"/>
          <w:color w:val="000000"/>
          <w:szCs w:val="21"/>
        </w:rPr>
        <w:t>作出必要的澄清、说明或者补正</w:t>
      </w:r>
      <w:r>
        <w:rPr>
          <w:rFonts w:hint="eastAsia" w:cs="Calibri"/>
          <w:color w:val="000000"/>
          <w:szCs w:val="21"/>
        </w:rPr>
        <w:t>的，</w:t>
      </w:r>
      <w:r>
        <w:rPr>
          <w:rFonts w:cs="Calibri"/>
          <w:color w:val="000000"/>
          <w:szCs w:val="21"/>
        </w:rPr>
        <w:t>应当以书面形式要求</w:t>
      </w:r>
      <w:r>
        <w:rPr>
          <w:rFonts w:hint="eastAsia" w:cs="Calibri"/>
          <w:color w:val="000000"/>
          <w:szCs w:val="21"/>
        </w:rPr>
        <w:t>向</w:t>
      </w:r>
      <w:r>
        <w:rPr>
          <w:rFonts w:cs="Calibri"/>
          <w:color w:val="000000"/>
          <w:szCs w:val="21"/>
        </w:rPr>
        <w:t>供应商</w:t>
      </w:r>
      <w:r>
        <w:rPr>
          <w:rFonts w:hint="eastAsia" w:cs="Calibri"/>
          <w:color w:val="000000"/>
          <w:szCs w:val="21"/>
        </w:rPr>
        <w:t>提出</w:t>
      </w:r>
      <w:r>
        <w:rPr>
          <w:rFonts w:cs="Calibri"/>
          <w:color w:val="000000"/>
          <w:szCs w:val="21"/>
        </w:rPr>
        <w:t>。</w:t>
      </w:r>
    </w:p>
    <w:p w14:paraId="5422CF9B">
      <w:pPr>
        <w:adjustRightInd w:val="0"/>
        <w:ind w:firstLine="420" w:firstLineChars="200"/>
        <w:rPr>
          <w:rFonts w:cs="Calibri"/>
          <w:color w:val="000000"/>
          <w:szCs w:val="21"/>
        </w:rPr>
      </w:pPr>
      <w:r>
        <w:rPr>
          <w:rFonts w:hint="eastAsia" w:cs="Calibri"/>
          <w:color w:val="000000"/>
          <w:szCs w:val="21"/>
        </w:rPr>
        <w:t>4.</w:t>
      </w:r>
      <w:r>
        <w:rPr>
          <w:rFonts w:cs="Calibri"/>
          <w:color w:val="000000"/>
          <w:szCs w:val="21"/>
        </w:rPr>
        <w:t>2</w:t>
      </w:r>
      <w:r>
        <w:rPr>
          <w:rFonts w:hint="eastAsia" w:cs="Calibri"/>
          <w:color w:val="000000"/>
          <w:szCs w:val="21"/>
        </w:rPr>
        <w:t>供应商应针对磋商小组提出的内容进行回复，</w:t>
      </w:r>
      <w:r>
        <w:rPr>
          <w:rFonts w:cs="Calibri"/>
          <w:color w:val="000000"/>
          <w:szCs w:val="21"/>
        </w:rPr>
        <w:t>供应商的澄清、说明或者补正应当采用书面形式，由</w:t>
      </w:r>
      <w:r>
        <w:rPr>
          <w:rFonts w:hint="eastAsia" w:cs="Calibri"/>
          <w:color w:val="000000"/>
          <w:szCs w:val="21"/>
        </w:rPr>
        <w:t>供应商的</w:t>
      </w:r>
      <w:r>
        <w:rPr>
          <w:rFonts w:cs="Calibri"/>
          <w:color w:val="000000"/>
          <w:szCs w:val="21"/>
        </w:rPr>
        <w:t>法定代表人</w:t>
      </w:r>
      <w:r>
        <w:rPr>
          <w:rFonts w:hint="eastAsia" w:cs="Calibri"/>
          <w:color w:val="000000"/>
          <w:szCs w:val="21"/>
        </w:rPr>
        <w:t>签名</w:t>
      </w:r>
      <w:r>
        <w:rPr>
          <w:rFonts w:cs="Calibri"/>
          <w:color w:val="000000"/>
          <w:szCs w:val="21"/>
        </w:rPr>
        <w:t>或其授权代表</w:t>
      </w:r>
      <w:r>
        <w:rPr>
          <w:rFonts w:hint="eastAsia" w:cs="Calibri"/>
          <w:color w:val="000000"/>
          <w:szCs w:val="21"/>
        </w:rPr>
        <w:t>签名或</w:t>
      </w:r>
      <w:r>
        <w:rPr>
          <w:rFonts w:cs="Calibri"/>
          <w:color w:val="000000"/>
          <w:szCs w:val="21"/>
        </w:rPr>
        <w:t>盖公章。供应商的澄清、说明或者补正不得超出响应文件的范围或者改变响应文件的实质性要求。</w:t>
      </w:r>
    </w:p>
    <w:p w14:paraId="49FD4E20">
      <w:pPr>
        <w:adjustRightInd w:val="0"/>
        <w:ind w:firstLine="420" w:firstLineChars="200"/>
        <w:rPr>
          <w:rFonts w:cs="Calibri"/>
          <w:color w:val="000000"/>
          <w:szCs w:val="21"/>
        </w:rPr>
      </w:pPr>
      <w:r>
        <w:rPr>
          <w:rFonts w:hint="eastAsia" w:cs="Calibri"/>
          <w:color w:val="000000"/>
          <w:szCs w:val="21"/>
        </w:rPr>
        <w:t>4.</w:t>
      </w:r>
      <w:r>
        <w:rPr>
          <w:rFonts w:cs="Calibri"/>
          <w:color w:val="000000"/>
          <w:szCs w:val="21"/>
        </w:rPr>
        <w:t>3响应文件的澄清、说明或者补正将在</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完成。</w:t>
      </w:r>
    </w:p>
    <w:p w14:paraId="212F1367">
      <w:pPr>
        <w:pStyle w:val="7"/>
        <w:ind w:firstLine="420"/>
      </w:pPr>
      <w:r>
        <w:rPr>
          <w:rFonts w:hint="eastAsia"/>
        </w:rPr>
        <w:t>5.磋商</w:t>
      </w:r>
    </w:p>
    <w:p w14:paraId="734D9F17">
      <w:pPr>
        <w:widowControl/>
        <w:ind w:firstLine="420" w:firstLineChars="200"/>
        <w:jc w:val="left"/>
        <w:rPr>
          <w:rFonts w:cs="Calibri"/>
          <w:kern w:val="0"/>
          <w:szCs w:val="21"/>
        </w:rPr>
      </w:pPr>
      <w:r>
        <w:rPr>
          <w:rFonts w:hint="eastAsia" w:cs="Calibri"/>
          <w:kern w:val="0"/>
          <w:szCs w:val="21"/>
        </w:rPr>
        <w:t>5.1磋商小组</w:t>
      </w:r>
      <w:r>
        <w:rPr>
          <w:rFonts w:cs="Calibri"/>
          <w:kern w:val="0"/>
          <w:szCs w:val="21"/>
        </w:rPr>
        <w:t>确定</w:t>
      </w:r>
      <w:r>
        <w:rPr>
          <w:rFonts w:hint="eastAsia" w:cs="Calibri"/>
          <w:kern w:val="0"/>
          <w:szCs w:val="21"/>
        </w:rPr>
        <w:t>磋商</w:t>
      </w:r>
      <w:r>
        <w:rPr>
          <w:rFonts w:cs="Calibri"/>
          <w:kern w:val="0"/>
          <w:szCs w:val="21"/>
        </w:rPr>
        <w:t>要点和</w:t>
      </w:r>
      <w:r>
        <w:rPr>
          <w:rFonts w:hint="eastAsia" w:cs="Calibri"/>
          <w:kern w:val="0"/>
          <w:szCs w:val="21"/>
        </w:rPr>
        <w:t>磋商</w:t>
      </w:r>
      <w:r>
        <w:rPr>
          <w:rFonts w:cs="Calibri"/>
          <w:kern w:val="0"/>
          <w:szCs w:val="21"/>
        </w:rPr>
        <w:t>程序，逐一与各供应商进行</w:t>
      </w:r>
      <w:r>
        <w:rPr>
          <w:rFonts w:hint="eastAsia" w:cs="Calibri"/>
          <w:kern w:val="0"/>
          <w:szCs w:val="21"/>
        </w:rPr>
        <w:t>磋商</w:t>
      </w:r>
      <w:r>
        <w:rPr>
          <w:rFonts w:cs="Calibri"/>
          <w:kern w:val="0"/>
          <w:szCs w:val="21"/>
        </w:rPr>
        <w:t>，并记录</w:t>
      </w:r>
      <w:r>
        <w:rPr>
          <w:rFonts w:hint="eastAsia" w:cs="Calibri"/>
          <w:kern w:val="0"/>
          <w:szCs w:val="21"/>
        </w:rPr>
        <w:t>磋商</w:t>
      </w:r>
      <w:r>
        <w:rPr>
          <w:rFonts w:cs="Calibri"/>
          <w:kern w:val="0"/>
          <w:szCs w:val="21"/>
        </w:rPr>
        <w:t>内容及供应商承诺内容。</w:t>
      </w:r>
      <w:r>
        <w:rPr>
          <w:rFonts w:hint="eastAsia" w:cs="Calibri"/>
          <w:kern w:val="0"/>
          <w:szCs w:val="21"/>
        </w:rPr>
        <w:t>磋商小组所有成员应当集中与单一供应商分别进行磋商，并给予所有参加磋商的供应商平等的磋商机会。</w:t>
      </w:r>
    </w:p>
    <w:p w14:paraId="4C6CD02E">
      <w:pPr>
        <w:widowControl/>
        <w:ind w:firstLine="420" w:firstLineChars="200"/>
        <w:jc w:val="left"/>
        <w:rPr>
          <w:rFonts w:cs="Calibri"/>
          <w:color w:val="000000"/>
          <w:szCs w:val="21"/>
        </w:rPr>
      </w:pPr>
      <w:r>
        <w:rPr>
          <w:rFonts w:hint="eastAsia" w:cs="Calibri"/>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5E4D8D2B">
      <w:pPr>
        <w:widowControl/>
        <w:ind w:firstLine="420" w:firstLineChars="200"/>
        <w:jc w:val="left"/>
        <w:rPr>
          <w:rFonts w:cs="Calibri"/>
          <w:color w:val="000000"/>
          <w:szCs w:val="21"/>
        </w:rPr>
      </w:pPr>
      <w:r>
        <w:rPr>
          <w:rFonts w:hint="eastAsia" w:cs="Calibri"/>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4A9D3F97">
      <w:pPr>
        <w:widowControl/>
        <w:ind w:firstLine="420" w:firstLineChars="200"/>
        <w:jc w:val="left"/>
        <w:rPr>
          <w:rFonts w:cs="Calibri"/>
          <w:color w:val="000000"/>
          <w:szCs w:val="21"/>
        </w:rPr>
      </w:pPr>
      <w:r>
        <w:rPr>
          <w:rFonts w:hint="eastAsia" w:cs="Calibri"/>
          <w:color w:val="000000"/>
          <w:szCs w:val="21"/>
        </w:rPr>
        <w:t>5.4</w:t>
      </w:r>
      <w:r>
        <w:rPr>
          <w:rFonts w:cs="Calibri"/>
          <w:color w:val="000000"/>
          <w:szCs w:val="21"/>
        </w:rPr>
        <w:t>磋商的任何一方不得透露与磋商有关的其他供应商的技术资料、价格和其他信息。</w:t>
      </w:r>
    </w:p>
    <w:p w14:paraId="1F9860C3">
      <w:pPr>
        <w:widowControl/>
        <w:ind w:firstLine="420" w:firstLineChars="200"/>
        <w:jc w:val="left"/>
        <w:rPr>
          <w:rFonts w:cs="Calibri"/>
          <w:color w:val="000000"/>
          <w:szCs w:val="21"/>
        </w:rPr>
      </w:pPr>
      <w:r>
        <w:rPr>
          <w:rFonts w:hint="eastAsia" w:cs="Calibri"/>
          <w:color w:val="000000"/>
          <w:szCs w:val="21"/>
        </w:rPr>
        <w:t>5.5</w:t>
      </w:r>
      <w:r>
        <w:rPr>
          <w:rFonts w:cs="Calibri"/>
          <w:color w:val="000000"/>
          <w:szCs w:val="21"/>
        </w:rPr>
        <w:t>磋商评审期间，供应商应随时随地答复磋商</w:t>
      </w:r>
      <w:r>
        <w:rPr>
          <w:rFonts w:hint="eastAsia" w:cs="Calibri"/>
          <w:color w:val="000000"/>
          <w:szCs w:val="21"/>
        </w:rPr>
        <w:t>小组</w:t>
      </w:r>
      <w:r>
        <w:rPr>
          <w:rFonts w:cs="Calibri"/>
          <w:color w:val="000000"/>
          <w:szCs w:val="21"/>
        </w:rPr>
        <w:t>提出的问题，解答包括有关的商务、技术问题等，并按磋商小组要求及时形成磋商承诺。</w:t>
      </w:r>
    </w:p>
    <w:p w14:paraId="6E90A29A">
      <w:pPr>
        <w:pStyle w:val="7"/>
        <w:ind w:firstLine="420"/>
      </w:pPr>
      <w:r>
        <w:rPr>
          <w:rFonts w:hint="eastAsia"/>
        </w:rPr>
        <w:t>6.报价</w:t>
      </w:r>
    </w:p>
    <w:p w14:paraId="1282E88D">
      <w:pPr>
        <w:widowControl/>
        <w:ind w:firstLine="420" w:firstLineChars="200"/>
        <w:jc w:val="left"/>
        <w:rPr>
          <w:rFonts w:cs="Calibri"/>
          <w:kern w:val="0"/>
          <w:szCs w:val="21"/>
        </w:rPr>
      </w:pPr>
      <w:r>
        <w:rPr>
          <w:rFonts w:hint="eastAsia" w:cs="Calibri"/>
          <w:kern w:val="0"/>
          <w:szCs w:val="21"/>
        </w:rPr>
        <w:t>6.1磋商过程中，磋商小组可以要求供应商进行报价。</w:t>
      </w:r>
    </w:p>
    <w:p w14:paraId="27A22918">
      <w:pPr>
        <w:widowControl/>
        <w:ind w:firstLine="420" w:firstLineChars="200"/>
        <w:jc w:val="left"/>
        <w:rPr>
          <w:rFonts w:cs="Calibri"/>
          <w:kern w:val="0"/>
          <w:szCs w:val="21"/>
        </w:rPr>
      </w:pPr>
      <w:r>
        <w:rPr>
          <w:rFonts w:hint="eastAsia" w:cs="Calibri"/>
          <w:kern w:val="0"/>
          <w:szCs w:val="21"/>
        </w:rPr>
        <w:t>6.2磋商结束后，磋商小组应当要求所有继续参加磋商的供应商在规定时间内提交最后报价。</w:t>
      </w:r>
    </w:p>
    <w:p w14:paraId="1883779B">
      <w:pPr>
        <w:widowControl/>
        <w:ind w:firstLine="420" w:firstLineChars="200"/>
        <w:jc w:val="left"/>
        <w:rPr>
          <w:rFonts w:cs="Calibri"/>
          <w:color w:val="000000"/>
          <w:szCs w:val="21"/>
        </w:rPr>
      </w:pPr>
      <w:r>
        <w:rPr>
          <w:rFonts w:hint="eastAsia" w:cs="Calibri"/>
          <w:color w:val="000000"/>
          <w:szCs w:val="21"/>
        </w:rPr>
        <w:t>6.3</w:t>
      </w:r>
      <w:r>
        <w:rPr>
          <w:rFonts w:cs="Calibri"/>
          <w:color w:val="000000"/>
          <w:szCs w:val="21"/>
        </w:rPr>
        <w:t>已提交响应文件的供应商，在提交最后报价之前，可以根据磋商情况退出磋商。</w:t>
      </w:r>
    </w:p>
    <w:p w14:paraId="421D27CA">
      <w:pPr>
        <w:pStyle w:val="7"/>
        <w:ind w:firstLine="420"/>
      </w:pPr>
      <w:r>
        <w:rPr>
          <w:rFonts w:hint="eastAsia"/>
        </w:rPr>
        <w:t>7.</w:t>
      </w:r>
      <w:r>
        <w:t>错误修正</w:t>
      </w:r>
    </w:p>
    <w:p w14:paraId="6620A04D">
      <w:pPr>
        <w:adjustRightInd w:val="0"/>
        <w:ind w:firstLine="420" w:firstLineChars="200"/>
        <w:rPr>
          <w:rFonts w:cs="Calibri"/>
          <w:color w:val="000000"/>
          <w:szCs w:val="21"/>
        </w:rPr>
      </w:pPr>
      <w:r>
        <w:rPr>
          <w:rFonts w:hint="eastAsia" w:cs="Calibri"/>
          <w:color w:val="000000"/>
          <w:szCs w:val="21"/>
        </w:rPr>
        <w:t>7.1磋商小组</w:t>
      </w:r>
      <w:r>
        <w:rPr>
          <w:rFonts w:cs="Calibri"/>
          <w:color w:val="000000"/>
          <w:szCs w:val="21"/>
        </w:rPr>
        <w:t>将对</w:t>
      </w:r>
      <w:r>
        <w:rPr>
          <w:rFonts w:hint="eastAsia" w:cs="Calibri"/>
          <w:color w:val="000000"/>
          <w:szCs w:val="21"/>
        </w:rPr>
        <w:t>有效</w:t>
      </w:r>
      <w:r>
        <w:rPr>
          <w:rFonts w:cs="Calibri"/>
          <w:color w:val="000000"/>
          <w:szCs w:val="21"/>
        </w:rPr>
        <w:t>的响应文件</w:t>
      </w:r>
      <w:r>
        <w:rPr>
          <w:rFonts w:hint="eastAsia" w:cs="Calibri"/>
          <w:color w:val="000000"/>
          <w:szCs w:val="21"/>
        </w:rPr>
        <w:t>的报价</w:t>
      </w:r>
      <w:r>
        <w:rPr>
          <w:rFonts w:cs="Calibri"/>
          <w:color w:val="000000"/>
          <w:szCs w:val="21"/>
        </w:rPr>
        <w:t>进行校核，出现前后不一致的，按照下列规定修正：</w:t>
      </w:r>
    </w:p>
    <w:p w14:paraId="451403A0">
      <w:pPr>
        <w:adjustRightInd w:val="0"/>
        <w:ind w:firstLine="420" w:firstLineChars="200"/>
        <w:rPr>
          <w:rFonts w:cs="Calibri"/>
          <w:color w:val="000000"/>
          <w:szCs w:val="21"/>
        </w:rPr>
      </w:pPr>
      <w:r>
        <w:rPr>
          <w:rFonts w:cs="Calibri"/>
          <w:color w:val="000000"/>
          <w:szCs w:val="21"/>
        </w:rPr>
        <w:t>（1）响应文件中报价一览表内容与响应文件中相应内容不一致的，以报价一览表为准；</w:t>
      </w:r>
    </w:p>
    <w:p w14:paraId="18D4DF73">
      <w:pPr>
        <w:adjustRightInd w:val="0"/>
        <w:ind w:firstLine="420" w:firstLineChars="200"/>
        <w:rPr>
          <w:rFonts w:cs="Calibri"/>
          <w:color w:val="000000"/>
          <w:szCs w:val="21"/>
        </w:rPr>
      </w:pPr>
      <w:r>
        <w:rPr>
          <w:rFonts w:cs="Calibri"/>
          <w:color w:val="000000"/>
          <w:szCs w:val="21"/>
        </w:rPr>
        <w:t>（2）大写金额和小写金额不一致的，以大写金额为准；</w:t>
      </w:r>
    </w:p>
    <w:p w14:paraId="62E78364">
      <w:pPr>
        <w:adjustRightInd w:val="0"/>
        <w:ind w:firstLine="420" w:firstLineChars="200"/>
        <w:rPr>
          <w:rFonts w:cs="Calibri"/>
          <w:color w:val="000000"/>
          <w:szCs w:val="21"/>
        </w:rPr>
      </w:pPr>
      <w:r>
        <w:rPr>
          <w:rFonts w:cs="Calibri"/>
          <w:color w:val="000000"/>
          <w:szCs w:val="21"/>
        </w:rPr>
        <w:t>（3）单价金额小数点或者百分比有明显错位的，以报价一览表的总价为准，并修改单价；</w:t>
      </w:r>
    </w:p>
    <w:p w14:paraId="55D5D671">
      <w:pPr>
        <w:adjustRightInd w:val="0"/>
        <w:ind w:firstLine="420" w:firstLineChars="200"/>
        <w:rPr>
          <w:rFonts w:cs="Calibri"/>
          <w:color w:val="000000"/>
          <w:szCs w:val="21"/>
        </w:rPr>
      </w:pPr>
      <w:r>
        <w:rPr>
          <w:rFonts w:cs="Calibri"/>
          <w:color w:val="000000"/>
          <w:szCs w:val="21"/>
        </w:rPr>
        <w:t>（4）总价金额与按单价汇总金额不一致的，以单价金额计算结果为准。</w:t>
      </w:r>
    </w:p>
    <w:p w14:paraId="45DB6C86">
      <w:pPr>
        <w:adjustRightInd w:val="0"/>
        <w:ind w:firstLine="420" w:firstLineChars="200"/>
        <w:rPr>
          <w:rFonts w:cs="Calibri"/>
          <w:color w:val="000000"/>
          <w:szCs w:val="21"/>
        </w:rPr>
      </w:pPr>
      <w:r>
        <w:rPr>
          <w:rFonts w:hint="eastAsia" w:cs="Calibri"/>
          <w:color w:val="000000"/>
          <w:szCs w:val="21"/>
        </w:rPr>
        <w:t>7.2</w:t>
      </w:r>
      <w:r>
        <w:rPr>
          <w:rFonts w:cs="Calibri"/>
          <w:color w:val="000000"/>
          <w:szCs w:val="21"/>
        </w:rPr>
        <w:t>同时出现两种以上不一致的，按照前款规定的顺序修正。</w:t>
      </w:r>
    </w:p>
    <w:p w14:paraId="02C6DD2C">
      <w:pPr>
        <w:adjustRightInd w:val="0"/>
        <w:ind w:firstLine="420" w:firstLineChars="200"/>
        <w:rPr>
          <w:rFonts w:cs="Calibri"/>
          <w:color w:val="000000"/>
          <w:szCs w:val="21"/>
        </w:rPr>
      </w:pPr>
      <w:r>
        <w:rPr>
          <w:rFonts w:hint="eastAsia" w:cs="Calibri"/>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hint="eastAsia" w:cs="Calibri"/>
          <w:color w:val="000000"/>
          <w:szCs w:val="21"/>
        </w:rPr>
        <w:t>磋商小组</w:t>
      </w:r>
      <w:r>
        <w:rPr>
          <w:rFonts w:cs="Calibri"/>
          <w:color w:val="000000"/>
          <w:szCs w:val="21"/>
        </w:rPr>
        <w:t>在总价不变的前提下根据合理的原则对其予以确定</w:t>
      </w:r>
      <w:r>
        <w:rPr>
          <w:rFonts w:hint="eastAsia" w:cs="Calibri"/>
          <w:color w:val="000000"/>
          <w:szCs w:val="21"/>
        </w:rPr>
        <w:t>。</w:t>
      </w:r>
    </w:p>
    <w:p w14:paraId="2D617FD8">
      <w:pPr>
        <w:adjustRightInd w:val="0"/>
        <w:ind w:firstLine="420" w:firstLineChars="200"/>
        <w:rPr>
          <w:rFonts w:cs="Calibri"/>
          <w:color w:val="000000"/>
          <w:szCs w:val="21"/>
        </w:rPr>
      </w:pPr>
      <w:r>
        <w:rPr>
          <w:rFonts w:hint="eastAsia" w:cs="Calibri"/>
          <w:color w:val="000000"/>
          <w:szCs w:val="21"/>
        </w:rPr>
        <w:t>7.4</w:t>
      </w:r>
      <w:r>
        <w:rPr>
          <w:rFonts w:cs="Calibri"/>
          <w:color w:val="000000"/>
          <w:szCs w:val="21"/>
        </w:rPr>
        <w:t>修正后的报价以澄清方式经供应商确认后产生约束力，供应商不确认的，</w:t>
      </w:r>
      <w:r>
        <w:rPr>
          <w:rFonts w:hint="eastAsia" w:cs="Calibri"/>
          <w:color w:val="000000"/>
          <w:szCs w:val="21"/>
        </w:rPr>
        <w:t>响应无效</w:t>
      </w:r>
      <w:r>
        <w:rPr>
          <w:rFonts w:cs="Calibri"/>
          <w:color w:val="000000"/>
          <w:szCs w:val="21"/>
        </w:rPr>
        <w:t>。</w:t>
      </w:r>
    </w:p>
    <w:p w14:paraId="058872E1">
      <w:pPr>
        <w:pStyle w:val="7"/>
        <w:ind w:firstLine="420"/>
      </w:pPr>
      <w:r>
        <w:rPr>
          <w:rFonts w:hint="eastAsia"/>
        </w:rPr>
        <w:t>8.</w:t>
      </w:r>
      <w:r>
        <w:t>合理报价澄清说明</w:t>
      </w:r>
    </w:p>
    <w:p w14:paraId="0D2A4D54">
      <w:pPr>
        <w:adjustRightInd w:val="0"/>
        <w:ind w:firstLine="420" w:firstLineChars="200"/>
        <w:rPr>
          <w:rFonts w:cs="Calibri"/>
          <w:color w:val="000000"/>
          <w:szCs w:val="21"/>
        </w:rPr>
      </w:pPr>
      <w:r>
        <w:rPr>
          <w:rFonts w:hint="eastAsia" w:cs="Calibri"/>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szCs w:val="21"/>
        </w:rPr>
        <w:t>磋商小组</w:t>
      </w:r>
      <w:r>
        <w:rPr>
          <w:rFonts w:cs="Calibri"/>
          <w:color w:val="000000"/>
          <w:szCs w:val="21"/>
        </w:rPr>
        <w:t>（少数服从多数原则）认为供应商不能证明其报价合理性的，应当判定其为响应无效。</w:t>
      </w:r>
    </w:p>
    <w:p w14:paraId="779430F5">
      <w:pPr>
        <w:pStyle w:val="7"/>
        <w:ind w:firstLine="420"/>
        <w:rPr>
          <w:rFonts w:cs="Calibri"/>
        </w:rPr>
      </w:pPr>
      <w:r>
        <w:rPr>
          <w:rFonts w:hint="eastAsia" w:cs="Calibri"/>
        </w:rPr>
        <w:t>9.响应无效情形</w:t>
      </w:r>
    </w:p>
    <w:p w14:paraId="44BA0080">
      <w:pPr>
        <w:adjustRightInd w:val="0"/>
        <w:ind w:firstLine="420" w:firstLineChars="200"/>
        <w:rPr>
          <w:rFonts w:cs="Calibri"/>
          <w:color w:val="000000"/>
          <w:szCs w:val="21"/>
        </w:rPr>
      </w:pPr>
      <w:r>
        <w:rPr>
          <w:rFonts w:hint="eastAsia" w:cs="Calibri"/>
          <w:color w:val="000000"/>
          <w:szCs w:val="21"/>
        </w:rPr>
        <w:t>9</w:t>
      </w:r>
      <w:r>
        <w:rPr>
          <w:rFonts w:cs="Calibri"/>
          <w:color w:val="000000"/>
          <w:szCs w:val="21"/>
        </w:rPr>
        <w:t>.1有下列情形之一的响应文件，由</w:t>
      </w:r>
      <w:r>
        <w:rPr>
          <w:rFonts w:hint="eastAsia" w:cs="Calibri"/>
          <w:color w:val="000000"/>
          <w:szCs w:val="21"/>
        </w:rPr>
        <w:t>磋商小组</w:t>
      </w:r>
      <w:r>
        <w:rPr>
          <w:rFonts w:cs="Calibri"/>
          <w:color w:val="000000"/>
          <w:szCs w:val="21"/>
        </w:rPr>
        <w:t>按少数服从多数原则进行认定，经认定属实后将该响应文件作无效处理：</w:t>
      </w:r>
    </w:p>
    <w:p w14:paraId="16537BCB">
      <w:pPr>
        <w:adjustRightInd w:val="0"/>
        <w:ind w:firstLine="420" w:firstLineChars="200"/>
        <w:rPr>
          <w:rFonts w:cs="Calibri"/>
          <w:color w:val="000000"/>
          <w:szCs w:val="21"/>
        </w:rPr>
      </w:pPr>
      <w:r>
        <w:rPr>
          <w:rFonts w:hint="eastAsia" w:cs="Calibri"/>
          <w:color w:val="000000"/>
          <w:szCs w:val="21"/>
        </w:rPr>
        <w:t>（1</w:t>
      </w:r>
      <w:r>
        <w:rPr>
          <w:rFonts w:cs="Calibri"/>
          <w:color w:val="000000"/>
          <w:szCs w:val="21"/>
        </w:rPr>
        <w:t>）响应文件中提供的资格条件证明材料无法证明其满足采购文件规定的资格</w:t>
      </w:r>
      <w:r>
        <w:rPr>
          <w:rFonts w:hint="eastAsia" w:cs="Calibri"/>
          <w:color w:val="000000"/>
          <w:szCs w:val="21"/>
        </w:rPr>
        <w:t>要求。</w:t>
      </w:r>
    </w:p>
    <w:p w14:paraId="5C5F60D7">
      <w:pPr>
        <w:adjustRightInd w:val="0"/>
        <w:ind w:firstLine="420" w:firstLineChars="200"/>
        <w:rPr>
          <w:rFonts w:cs="Calibri"/>
          <w:color w:val="000000"/>
          <w:szCs w:val="21"/>
        </w:rPr>
      </w:pPr>
      <w:r>
        <w:rPr>
          <w:rFonts w:hint="eastAsia" w:cs="Calibri"/>
          <w:color w:val="000000"/>
          <w:szCs w:val="21"/>
        </w:rPr>
        <w:t>（2）</w:t>
      </w:r>
      <w:r>
        <w:rPr>
          <w:rFonts w:cs="Calibri"/>
          <w:color w:val="000000"/>
          <w:szCs w:val="21"/>
        </w:rPr>
        <w:t>单位负责人为同一人或者存在直接控股、管理关系的不同</w:t>
      </w:r>
      <w:r>
        <w:rPr>
          <w:rFonts w:hint="eastAsia" w:cs="Calibri"/>
          <w:color w:val="000000"/>
          <w:szCs w:val="21"/>
        </w:rPr>
        <w:t>供应商</w:t>
      </w:r>
      <w:r>
        <w:rPr>
          <w:rFonts w:cs="Calibri"/>
          <w:color w:val="000000"/>
          <w:szCs w:val="21"/>
        </w:rPr>
        <w:t>，不得参加本项目的政府采购活动。违反该款规定的，相关</w:t>
      </w:r>
      <w:r>
        <w:rPr>
          <w:rFonts w:hint="eastAsia" w:cs="Calibri"/>
          <w:color w:val="000000"/>
          <w:szCs w:val="21"/>
        </w:rPr>
        <w:t>响应文件</w:t>
      </w:r>
      <w:r>
        <w:rPr>
          <w:rFonts w:cs="Calibri"/>
          <w:color w:val="000000"/>
          <w:szCs w:val="21"/>
        </w:rPr>
        <w:t>均无效。</w:t>
      </w:r>
    </w:p>
    <w:p w14:paraId="39C75D21">
      <w:pPr>
        <w:ind w:firstLine="420" w:firstLineChars="200"/>
        <w:rPr>
          <w:rFonts w:cs="Calibri"/>
        </w:rPr>
      </w:pPr>
      <w:r>
        <w:rPr>
          <w:rFonts w:cs="Calibri"/>
        </w:rPr>
        <w:t>（</w:t>
      </w:r>
      <w:r>
        <w:rPr>
          <w:rFonts w:hint="eastAsia" w:cs="Calibri"/>
        </w:rPr>
        <w:t>3</w:t>
      </w:r>
      <w:r>
        <w:rPr>
          <w:rFonts w:cs="Calibri"/>
        </w:rPr>
        <w:t>）获取</w:t>
      </w:r>
      <w:r>
        <w:rPr>
          <w:rFonts w:hint="eastAsia" w:cs="Calibri"/>
        </w:rPr>
        <w:t>采购</w:t>
      </w:r>
      <w:r>
        <w:rPr>
          <w:rFonts w:cs="Calibri"/>
        </w:rPr>
        <w:t>文件的</w:t>
      </w:r>
      <w:r>
        <w:rPr>
          <w:rFonts w:hint="eastAsia" w:cs="Calibri"/>
        </w:rPr>
        <w:t>供应商</w:t>
      </w:r>
      <w:r>
        <w:rPr>
          <w:rFonts w:cs="Calibri"/>
        </w:rPr>
        <w:t>与参加</w:t>
      </w:r>
      <w:r>
        <w:rPr>
          <w:rFonts w:hint="eastAsia" w:cs="Calibri"/>
        </w:rPr>
        <w:t>响应</w:t>
      </w:r>
      <w:r>
        <w:rPr>
          <w:rFonts w:cs="Calibri"/>
        </w:rPr>
        <w:t>的</w:t>
      </w:r>
      <w:r>
        <w:rPr>
          <w:rFonts w:hint="eastAsia" w:cs="Calibri"/>
        </w:rPr>
        <w:t>供应商</w:t>
      </w:r>
      <w:r>
        <w:rPr>
          <w:rFonts w:cs="Calibri"/>
        </w:rPr>
        <w:t>发生实质性变更的且未提供有效证明的；</w:t>
      </w:r>
    </w:p>
    <w:p w14:paraId="3AA7311F">
      <w:pPr>
        <w:adjustRightInd w:val="0"/>
        <w:ind w:firstLine="420" w:firstLineChars="200"/>
        <w:rPr>
          <w:rFonts w:cs="Calibri"/>
          <w:color w:val="000000"/>
          <w:szCs w:val="21"/>
        </w:rPr>
      </w:pPr>
      <w:r>
        <w:rPr>
          <w:rFonts w:hint="eastAsia" w:cs="Calibri"/>
          <w:color w:val="000000"/>
          <w:szCs w:val="21"/>
        </w:rPr>
        <w:t>（4</w:t>
      </w:r>
      <w:r>
        <w:rPr>
          <w:rFonts w:cs="Calibri"/>
          <w:color w:val="000000"/>
          <w:szCs w:val="21"/>
        </w:rPr>
        <w:t>）供应商提交两份或两份以上内容不同的响应文件，未声明哪一份有效的；</w:t>
      </w:r>
    </w:p>
    <w:p w14:paraId="7D7C5093">
      <w:pPr>
        <w:adjustRightInd w:val="0"/>
        <w:ind w:firstLine="420" w:firstLineChars="200"/>
        <w:rPr>
          <w:rFonts w:cs="Calibri"/>
          <w:color w:val="000000"/>
          <w:szCs w:val="21"/>
        </w:rPr>
      </w:pPr>
      <w:r>
        <w:rPr>
          <w:rFonts w:hint="eastAsia" w:cs="Calibri"/>
          <w:color w:val="000000"/>
          <w:szCs w:val="21"/>
        </w:rPr>
        <w:t>（5</w:t>
      </w:r>
      <w:r>
        <w:rPr>
          <w:rFonts w:cs="Calibri"/>
          <w:color w:val="000000"/>
          <w:szCs w:val="21"/>
        </w:rPr>
        <w:t>）响应文件内容未按采购文件规定盖章的；</w:t>
      </w:r>
    </w:p>
    <w:p w14:paraId="149D9A19">
      <w:pPr>
        <w:adjustRightInd w:val="0"/>
        <w:ind w:firstLine="420" w:firstLineChars="200"/>
        <w:rPr>
          <w:rFonts w:cs="Calibri"/>
          <w:color w:val="000000"/>
          <w:szCs w:val="21"/>
        </w:rPr>
      </w:pPr>
      <w:r>
        <w:rPr>
          <w:rFonts w:hint="eastAsia" w:cs="Calibri"/>
          <w:color w:val="000000"/>
          <w:szCs w:val="21"/>
        </w:rPr>
        <w:t>（6</w:t>
      </w:r>
      <w:r>
        <w:rPr>
          <w:rFonts w:cs="Calibri"/>
          <w:color w:val="000000"/>
          <w:szCs w:val="21"/>
        </w:rPr>
        <w:t>）响应文件含有采购人不能接受的附加条件的；</w:t>
      </w:r>
    </w:p>
    <w:p w14:paraId="046107F9">
      <w:pPr>
        <w:adjustRightInd w:val="0"/>
        <w:ind w:firstLine="420" w:firstLineChars="200"/>
        <w:rPr>
          <w:rFonts w:cs="Calibri"/>
          <w:color w:val="000000"/>
          <w:szCs w:val="21"/>
        </w:rPr>
      </w:pPr>
      <w:r>
        <w:rPr>
          <w:rFonts w:hint="eastAsia" w:cs="Calibri"/>
          <w:color w:val="000000"/>
          <w:szCs w:val="21"/>
        </w:rPr>
        <w:t>（7</w:t>
      </w:r>
      <w:r>
        <w:rPr>
          <w:rFonts w:cs="Calibri"/>
          <w:color w:val="000000"/>
          <w:szCs w:val="21"/>
        </w:rPr>
        <w:t>）响应文件中承诺的响应文件有效期少于采购文件中载明的响应文件有效期；</w:t>
      </w:r>
    </w:p>
    <w:p w14:paraId="656F0347">
      <w:pPr>
        <w:adjustRightInd w:val="0"/>
        <w:ind w:firstLine="420" w:firstLineChars="200"/>
        <w:rPr>
          <w:rFonts w:cs="Calibri"/>
          <w:color w:val="000000"/>
          <w:szCs w:val="21"/>
        </w:rPr>
      </w:pPr>
      <w:r>
        <w:rPr>
          <w:rFonts w:hint="eastAsia" w:cs="Calibri"/>
          <w:color w:val="000000"/>
          <w:szCs w:val="21"/>
        </w:rPr>
        <w:t>（8</w:t>
      </w:r>
      <w:r>
        <w:rPr>
          <w:rFonts w:cs="Calibri"/>
          <w:color w:val="000000"/>
          <w:szCs w:val="21"/>
        </w:rPr>
        <w:t>）供应商串通，妨碍其他供应商的竞争行为，损害采购人或者其他供应商的合法权益；</w:t>
      </w:r>
    </w:p>
    <w:p w14:paraId="393B78B4">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9</w:t>
      </w:r>
      <w:r>
        <w:rPr>
          <w:rFonts w:hint="eastAsia" w:cs="Calibri"/>
          <w:color w:val="000000"/>
          <w:szCs w:val="21"/>
          <w:lang w:eastAsia="zh-CN"/>
        </w:rPr>
        <w:t>）参与同一标段（包）的供应商存在以下情形且无法合理解释的：</w:t>
      </w:r>
    </w:p>
    <w:p w14:paraId="759A65F6">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①不同供应商的电子响应文件上传计算机的网卡MAC地址或硬盘序列号等硬件信息相同的；</w:t>
      </w:r>
    </w:p>
    <w:p w14:paraId="267AF895">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②上传的电子响应文件若出现使用本项目其他供应商的数字证书加密的，或者加盖本项目其他供应商的电子印章的；</w:t>
      </w:r>
    </w:p>
    <w:p w14:paraId="0F075A47">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③不同供应商的响应文件的内容存在3处（含）以上错误一致的；</w:t>
      </w:r>
    </w:p>
    <w:p w14:paraId="6C79C363">
      <w:pPr>
        <w:adjustRightInd w:val="0"/>
        <w:ind w:firstLine="420" w:firstLineChars="200"/>
        <w:rPr>
          <w:rFonts w:hint="eastAsia" w:cs="Calibri"/>
          <w:color w:val="000000"/>
          <w:szCs w:val="21"/>
        </w:rPr>
      </w:pPr>
      <w:r>
        <w:rPr>
          <w:rFonts w:hint="eastAsia" w:cs="Calibri"/>
          <w:color w:val="000000"/>
          <w:szCs w:val="21"/>
          <w:lang w:eastAsia="zh-CN"/>
        </w:rPr>
        <w:t>④不同供应商联系人为同一人或不同联系人的联系电话一致的。</w:t>
      </w:r>
    </w:p>
    <w:p w14:paraId="49C7A3C1">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10</w:t>
      </w:r>
      <w:r>
        <w:rPr>
          <w:rFonts w:cs="Calibri"/>
          <w:color w:val="000000"/>
          <w:szCs w:val="21"/>
        </w:rPr>
        <w:t>）响应文件标明的商务</w:t>
      </w:r>
      <w:r>
        <w:rPr>
          <w:rFonts w:hint="eastAsia" w:cs="Calibri"/>
          <w:color w:val="000000"/>
          <w:szCs w:val="21"/>
        </w:rPr>
        <w:t>技术</w:t>
      </w:r>
      <w:r>
        <w:rPr>
          <w:rFonts w:cs="Calibri"/>
          <w:color w:val="000000"/>
          <w:szCs w:val="21"/>
        </w:rPr>
        <w:t>响应</w:t>
      </w:r>
      <w:r>
        <w:rPr>
          <w:rFonts w:hint="eastAsia" w:cs="Calibri"/>
          <w:color w:val="000000"/>
          <w:szCs w:val="21"/>
        </w:rPr>
        <w:t>内容</w:t>
      </w:r>
      <w:r>
        <w:rPr>
          <w:rFonts w:cs="Calibri"/>
          <w:color w:val="000000"/>
          <w:szCs w:val="21"/>
        </w:rPr>
        <w:t>与事实不符或虚假响应的；</w:t>
      </w:r>
    </w:p>
    <w:p w14:paraId="57ADA01B">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11</w:t>
      </w:r>
      <w:r>
        <w:rPr>
          <w:rFonts w:cs="Calibri"/>
          <w:color w:val="000000"/>
          <w:szCs w:val="21"/>
        </w:rPr>
        <w:t>）</w:t>
      </w:r>
      <w:r>
        <w:rPr>
          <w:rFonts w:hint="eastAsia" w:cs="Calibri"/>
          <w:color w:val="000000"/>
          <w:szCs w:val="21"/>
        </w:rPr>
        <w:t>不满足</w:t>
      </w:r>
      <w:r>
        <w:rPr>
          <w:rFonts w:cs="Calibri"/>
          <w:color w:val="000000"/>
          <w:szCs w:val="21"/>
        </w:rPr>
        <w:t>采购文件实质性要求的响应文件；</w:t>
      </w:r>
    </w:p>
    <w:p w14:paraId="0A4D8D4C">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12</w:t>
      </w:r>
      <w:r>
        <w:rPr>
          <w:rFonts w:cs="Calibri"/>
          <w:color w:val="000000"/>
          <w:szCs w:val="21"/>
        </w:rPr>
        <w:t>）标项</w:t>
      </w:r>
      <w:r>
        <w:rPr>
          <w:rFonts w:hint="eastAsia" w:cs="Calibri"/>
          <w:color w:val="000000"/>
          <w:szCs w:val="21"/>
        </w:rPr>
        <w:t>的最后</w:t>
      </w:r>
      <w:r>
        <w:rPr>
          <w:rFonts w:cs="Calibri"/>
          <w:color w:val="000000"/>
          <w:szCs w:val="21"/>
        </w:rPr>
        <w:t>报价超过采购文件规定的预算金额或最高限价；</w:t>
      </w:r>
    </w:p>
    <w:p w14:paraId="59E12D50">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13</w:t>
      </w:r>
      <w:r>
        <w:rPr>
          <w:rFonts w:cs="Calibri"/>
          <w:color w:val="000000"/>
          <w:szCs w:val="21"/>
        </w:rPr>
        <w:t>）《报价一览表》和《报价组成明细表》内容不完整且不接受修正意见或字迹不能辨认的或未提供；</w:t>
      </w:r>
    </w:p>
    <w:p w14:paraId="0E2539E1">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14</w:t>
      </w:r>
      <w:r>
        <w:rPr>
          <w:rFonts w:cs="Calibri"/>
          <w:color w:val="000000"/>
          <w:szCs w:val="21"/>
        </w:rPr>
        <w:t>）</w:t>
      </w:r>
      <w:r>
        <w:rPr>
          <w:rFonts w:hint="eastAsia" w:cs="Calibri"/>
          <w:color w:val="000000"/>
          <w:szCs w:val="21"/>
        </w:rPr>
        <w:t>供应商不确认磋商小组按“7.</w:t>
      </w:r>
      <w:r>
        <w:rPr>
          <w:rFonts w:cs="Calibri"/>
          <w:color w:val="000000"/>
          <w:szCs w:val="21"/>
        </w:rPr>
        <w:t>错误修正</w:t>
      </w:r>
      <w:r>
        <w:rPr>
          <w:rFonts w:hint="eastAsia" w:cs="Calibri"/>
          <w:color w:val="000000"/>
          <w:szCs w:val="21"/>
        </w:rPr>
        <w:t>”原则进行修正后的报价的；</w:t>
      </w:r>
    </w:p>
    <w:p w14:paraId="0F87B279">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15</w:t>
      </w:r>
      <w:r>
        <w:rPr>
          <w:rFonts w:hint="eastAsia" w:cs="Calibri"/>
          <w:color w:val="000000"/>
          <w:szCs w:val="21"/>
        </w:rPr>
        <w:t>）</w:t>
      </w:r>
      <w:r>
        <w:rPr>
          <w:rFonts w:cs="Calibri"/>
          <w:color w:val="000000"/>
          <w:szCs w:val="21"/>
        </w:rPr>
        <w:t>采购人不调整采购需求的情况下，供应商的最后报价高于初次报价；</w:t>
      </w:r>
    </w:p>
    <w:p w14:paraId="56A3E816">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16</w:t>
      </w:r>
      <w:r>
        <w:rPr>
          <w:rFonts w:cs="Calibri"/>
          <w:color w:val="000000"/>
          <w:szCs w:val="21"/>
        </w:rPr>
        <w:t>）报价明显高于市场报价或报价明显不合理，且在规定时间内不能合理说明原因并提供证明材料的；</w:t>
      </w:r>
    </w:p>
    <w:p w14:paraId="63658054">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17</w:t>
      </w:r>
      <w:r>
        <w:rPr>
          <w:rFonts w:cs="Calibri"/>
          <w:color w:val="000000"/>
          <w:szCs w:val="21"/>
        </w:rPr>
        <w:t>）认为供应商</w:t>
      </w:r>
      <w:r>
        <w:rPr>
          <w:rFonts w:hint="eastAsia" w:cs="Calibri"/>
          <w:color w:val="000000"/>
          <w:szCs w:val="21"/>
        </w:rPr>
        <w:t>的</w:t>
      </w:r>
      <w:r>
        <w:rPr>
          <w:rFonts w:cs="Calibri"/>
          <w:color w:val="000000"/>
          <w:szCs w:val="21"/>
        </w:rPr>
        <w:t>报价符合</w:t>
      </w:r>
      <w:r>
        <w:rPr>
          <w:rFonts w:hint="eastAsia" w:cs="Calibri"/>
          <w:color w:val="000000"/>
          <w:szCs w:val="21"/>
        </w:rPr>
        <w:t>“8.</w:t>
      </w:r>
      <w:r>
        <w:rPr>
          <w:rFonts w:cs="Calibri"/>
          <w:color w:val="000000"/>
          <w:szCs w:val="21"/>
        </w:rPr>
        <w:t>合理报价澄清说明</w:t>
      </w:r>
      <w:r>
        <w:rPr>
          <w:rFonts w:hint="eastAsia" w:cs="Calibri"/>
          <w:color w:val="000000"/>
          <w:szCs w:val="21"/>
        </w:rPr>
        <w:t>”</w:t>
      </w:r>
      <w:r>
        <w:rPr>
          <w:rFonts w:cs="Calibri"/>
          <w:color w:val="000000"/>
          <w:szCs w:val="21"/>
        </w:rPr>
        <w:t>情形的；</w:t>
      </w:r>
    </w:p>
    <w:p w14:paraId="645D3F6A">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18</w:t>
      </w:r>
      <w:r>
        <w:rPr>
          <w:rFonts w:cs="Calibri"/>
          <w:color w:val="000000"/>
          <w:szCs w:val="21"/>
        </w:rPr>
        <w:t>）响应文件中提供了赠品或者与本项目采购无关的其他商品、服务；</w:t>
      </w:r>
    </w:p>
    <w:p w14:paraId="06CAD326">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19</w:t>
      </w:r>
      <w:r>
        <w:rPr>
          <w:rFonts w:hint="eastAsia" w:cs="Calibri"/>
          <w:color w:val="000000"/>
          <w:szCs w:val="21"/>
        </w:rPr>
        <w:t>）退出磋商的供应商的响应文件；</w:t>
      </w:r>
    </w:p>
    <w:p w14:paraId="6DD1DEED">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20</w:t>
      </w:r>
      <w:r>
        <w:rPr>
          <w:rFonts w:cs="Calibri"/>
          <w:color w:val="000000"/>
          <w:szCs w:val="21"/>
        </w:rPr>
        <w:t>）法律法规、规章及省级以上规范性文件规定的其他无效情形。</w:t>
      </w:r>
    </w:p>
    <w:p w14:paraId="4CDB624A">
      <w:pPr>
        <w:adjustRightInd w:val="0"/>
        <w:ind w:firstLine="420" w:firstLineChars="200"/>
        <w:rPr>
          <w:rFonts w:cs="Calibri"/>
          <w:color w:val="000000"/>
          <w:szCs w:val="21"/>
        </w:rPr>
      </w:pPr>
      <w:r>
        <w:rPr>
          <w:rFonts w:hint="eastAsia" w:cs="Calibri"/>
          <w:color w:val="000000"/>
          <w:szCs w:val="21"/>
        </w:rPr>
        <w:t>9</w:t>
      </w:r>
      <w:r>
        <w:rPr>
          <w:rFonts w:cs="Calibri"/>
          <w:color w:val="000000"/>
          <w:szCs w:val="21"/>
        </w:rPr>
        <w:t>.</w:t>
      </w:r>
      <w:r>
        <w:rPr>
          <w:rFonts w:hint="eastAsia" w:cs="Calibri"/>
          <w:color w:val="000000"/>
          <w:szCs w:val="21"/>
        </w:rPr>
        <w:t>2</w:t>
      </w:r>
      <w:r>
        <w:rPr>
          <w:rFonts w:cs="Calibri"/>
          <w:color w:val="000000"/>
          <w:szCs w:val="21"/>
        </w:rPr>
        <w:t>有下列情形之一的，为供应商串通</w:t>
      </w:r>
      <w:r>
        <w:rPr>
          <w:rFonts w:hint="eastAsia" w:cs="Calibri"/>
          <w:color w:val="000000"/>
          <w:szCs w:val="21"/>
        </w:rPr>
        <w:t>行为</w:t>
      </w:r>
      <w:r>
        <w:rPr>
          <w:rFonts w:cs="Calibri"/>
          <w:color w:val="000000"/>
          <w:szCs w:val="21"/>
        </w:rPr>
        <w:t>，其响应无效：</w:t>
      </w:r>
    </w:p>
    <w:p w14:paraId="705B216B">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1）供应商直接或者间接从采购人或者采购代理机构处获得其他供应商的相关情况并修改其响应文件或者响应文件；</w:t>
      </w:r>
    </w:p>
    <w:p w14:paraId="6EF8EBBB">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2）供应商按照采购人或者采购代理机构的授意撤换、修改响应文件或者响应文件；</w:t>
      </w:r>
    </w:p>
    <w:p w14:paraId="354648F8">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3）供应商之间协商报价、技术方案等或者响应文件的实质性要求；</w:t>
      </w:r>
    </w:p>
    <w:p w14:paraId="5A2DB4A0">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4）属于同一集团、协会、商会等组织成员的供应商按照该组织要求协同参加政府采购活动；</w:t>
      </w:r>
    </w:p>
    <w:p w14:paraId="63238153">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5）供应商之间事先约定由某一特定供应商中标、成交；</w:t>
      </w:r>
    </w:p>
    <w:p w14:paraId="70116E53">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6）供应商之间商定部分供应商放弃参加政府采购活动或者放弃成交；</w:t>
      </w:r>
    </w:p>
    <w:p w14:paraId="32C1D508">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7）供应商与采购人或者采购代理机构之间、供应商相互之间，为谋求特定供应商成交或者排斥其他供应商的其他串通行为</w:t>
      </w:r>
      <w:r>
        <w:rPr>
          <w:rFonts w:hint="eastAsia" w:cs="Calibri"/>
          <w:color w:val="000000"/>
          <w:szCs w:val="21"/>
        </w:rPr>
        <w:t>；</w:t>
      </w:r>
    </w:p>
    <w:p w14:paraId="2C3CC7CB">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8）不同供应商的响应文件由同一单位或者个人编制；</w:t>
      </w:r>
    </w:p>
    <w:p w14:paraId="7A26CBE5">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9）不同供应商委托同一单位或者个人办理采购事宜；</w:t>
      </w:r>
    </w:p>
    <w:p w14:paraId="5D75C34C">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10）不同供应商的响应文件载明的项目管理成员或者联系人员为同一人；</w:t>
      </w:r>
    </w:p>
    <w:p w14:paraId="60B7698A">
      <w:pPr>
        <w:adjustRightInd w:val="0"/>
        <w:ind w:firstLine="420" w:firstLineChars="200"/>
        <w:rPr>
          <w:rFonts w:cs="Calibri"/>
          <w:color w:val="000000"/>
          <w:szCs w:val="21"/>
        </w:rPr>
      </w:pPr>
      <w:r>
        <w:rPr>
          <w:rFonts w:hint="eastAsia" w:cs="Calibri"/>
          <w:color w:val="000000"/>
          <w:szCs w:val="21"/>
        </w:rPr>
        <w:t>（</w:t>
      </w:r>
      <w:r>
        <w:rPr>
          <w:rFonts w:cs="Calibri"/>
          <w:color w:val="000000"/>
          <w:szCs w:val="21"/>
        </w:rPr>
        <w:t>11）不同供应商的响应文件异常一致或者报价呈规律性差异；</w:t>
      </w:r>
    </w:p>
    <w:p w14:paraId="1CF84F21">
      <w:pPr>
        <w:adjustRightInd w:val="0"/>
        <w:ind w:firstLine="420" w:firstLineChars="200"/>
        <w:rPr>
          <w:rFonts w:hint="eastAsia" w:eastAsia="宋体" w:cs="Calibri"/>
          <w:color w:val="000000"/>
          <w:szCs w:val="21"/>
          <w:lang w:eastAsia="zh-CN"/>
        </w:rPr>
      </w:pPr>
      <w:r>
        <w:rPr>
          <w:rFonts w:hint="eastAsia" w:cs="Calibri"/>
          <w:color w:val="000000"/>
          <w:szCs w:val="21"/>
        </w:rPr>
        <w:t>（</w:t>
      </w:r>
      <w:r>
        <w:rPr>
          <w:rFonts w:cs="Calibri"/>
          <w:color w:val="000000"/>
          <w:szCs w:val="21"/>
        </w:rPr>
        <w:t>12）不同供应商的响应文件相互混装</w:t>
      </w:r>
      <w:r>
        <w:rPr>
          <w:rFonts w:hint="eastAsia" w:cs="Calibri"/>
          <w:color w:val="000000"/>
          <w:szCs w:val="21"/>
          <w:lang w:eastAsia="zh-CN"/>
        </w:rPr>
        <w:t>。</w:t>
      </w:r>
    </w:p>
    <w:p w14:paraId="161425BE">
      <w:pPr>
        <w:pStyle w:val="7"/>
        <w:ind w:firstLine="420"/>
      </w:pPr>
      <w:r>
        <w:rPr>
          <w:rFonts w:hint="eastAsia"/>
        </w:rPr>
        <w:t>10.评分办法</w:t>
      </w:r>
    </w:p>
    <w:p w14:paraId="0F37107C">
      <w:pPr>
        <w:widowControl/>
        <w:ind w:firstLine="420" w:firstLineChars="200"/>
        <w:jc w:val="left"/>
        <w:rPr>
          <w:rFonts w:cs="Calibri"/>
          <w:color w:val="000000"/>
          <w:kern w:val="0"/>
          <w:szCs w:val="21"/>
        </w:rPr>
      </w:pPr>
      <w:r>
        <w:rPr>
          <w:rFonts w:hint="eastAsia" w:cs="Calibri"/>
          <w:color w:val="000000"/>
          <w:kern w:val="0"/>
          <w:szCs w:val="21"/>
        </w:rPr>
        <w:t>10.1</w:t>
      </w:r>
      <w:r>
        <w:rPr>
          <w:rFonts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74F3D669">
      <w:pPr>
        <w:widowControl/>
        <w:ind w:firstLine="420" w:firstLineChars="200"/>
        <w:jc w:val="left"/>
        <w:rPr>
          <w:rFonts w:cs="Calibri"/>
          <w:color w:val="000000"/>
          <w:kern w:val="0"/>
          <w:szCs w:val="21"/>
        </w:rPr>
      </w:pPr>
      <w:r>
        <w:rPr>
          <w:rFonts w:hint="eastAsia" w:cs="Calibri"/>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7EC26070">
      <w:pPr>
        <w:widowControl/>
        <w:ind w:firstLine="420" w:firstLineChars="200"/>
        <w:jc w:val="left"/>
        <w:rPr>
          <w:rFonts w:cs="Calibri"/>
          <w:color w:val="000000"/>
          <w:kern w:val="0"/>
          <w:szCs w:val="21"/>
        </w:rPr>
      </w:pPr>
      <w:r>
        <w:rPr>
          <w:rFonts w:hint="eastAsia" w:cs="Calibri"/>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7476C76E">
      <w:pPr>
        <w:widowControl/>
        <w:ind w:firstLine="420" w:firstLineChars="200"/>
        <w:jc w:val="left"/>
        <w:rPr>
          <w:rFonts w:cs="Calibri"/>
          <w:color w:val="000000"/>
          <w:kern w:val="0"/>
          <w:szCs w:val="21"/>
          <w:highlight w:val="none"/>
        </w:rPr>
      </w:pPr>
      <w:bookmarkStart w:id="52" w:name="_Toc345320402"/>
      <w:r>
        <w:rPr>
          <w:rFonts w:hint="eastAsia" w:cs="Calibri"/>
          <w:color w:val="000000"/>
          <w:kern w:val="0"/>
          <w:szCs w:val="21"/>
          <w:highlight w:val="none"/>
        </w:rPr>
        <w:t>10.4</w:t>
      </w:r>
      <w:r>
        <w:rPr>
          <w:rFonts w:cs="Calibri"/>
          <w:color w:val="000000"/>
          <w:kern w:val="0"/>
          <w:szCs w:val="21"/>
          <w:highlight w:val="none"/>
        </w:rPr>
        <w:t>评分因素及分值范围</w:t>
      </w:r>
    </w:p>
    <w:p w14:paraId="74C014F3">
      <w:pPr>
        <w:pStyle w:val="7"/>
        <w:ind w:firstLine="420"/>
        <w:rPr>
          <w:highlight w:val="none"/>
        </w:rPr>
      </w:pPr>
      <w:r>
        <w:rPr>
          <w:rFonts w:hint="eastAsia"/>
          <w:highlight w:val="none"/>
        </w:rPr>
        <w:t>（1）</w:t>
      </w:r>
      <w:r>
        <w:rPr>
          <w:highlight w:val="none"/>
        </w:rPr>
        <w:t>商务技术分</w:t>
      </w:r>
      <w:bookmarkEnd w:id="52"/>
    </w:p>
    <w:p w14:paraId="4F2CE528">
      <w:pPr>
        <w:ind w:firstLine="420" w:firstLineChars="20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szCs w:val="21"/>
        </w:rPr>
        <w:t>保留两位</w:t>
      </w:r>
      <w:r>
        <w:rPr>
          <w:rFonts w:cs="Calibri"/>
          <w:color w:val="000000"/>
          <w:szCs w:val="21"/>
        </w:rPr>
        <w:t>小数，第三位四舍五入）。</w:t>
      </w:r>
    </w:p>
    <w:tbl>
      <w:tblPr>
        <w:tblStyle w:val="3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11E2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6614934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6E14575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73D73E5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4D12441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34362DD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3D3F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7B8A19C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5433982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14C0485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5AD40B8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0B47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0602761B">
            <w:pPr>
              <w:jc w:val="center"/>
              <w:rPr>
                <w:rFonts w:hint="default" w:ascii="Calibri" w:hAnsi="Calibri" w:eastAsia="宋体" w:cs="Calibri"/>
                <w:kern w:val="2"/>
                <w:sz w:val="21"/>
                <w:szCs w:val="21"/>
                <w:lang w:val="en-US" w:eastAsia="zh-CN" w:bidi="ar-SA"/>
              </w:rPr>
            </w:pPr>
            <w:r>
              <w:rPr>
                <w:rFonts w:cs="Calibri"/>
                <w:szCs w:val="21"/>
              </w:rPr>
              <w:t>一</w:t>
            </w:r>
          </w:p>
        </w:tc>
        <w:tc>
          <w:tcPr>
            <w:tcW w:w="1519" w:type="dxa"/>
            <w:noWrap w:val="0"/>
            <w:vAlign w:val="center"/>
          </w:tcPr>
          <w:p w14:paraId="73CD880E">
            <w:pPr>
              <w:rPr>
                <w:rFonts w:hint="default" w:ascii="Calibri" w:hAnsi="Calibri" w:eastAsia="宋体" w:cs="Calibri"/>
                <w:kern w:val="2"/>
                <w:sz w:val="21"/>
                <w:szCs w:val="21"/>
                <w:lang w:val="en-US" w:eastAsia="zh-CN" w:bidi="ar-SA"/>
              </w:rPr>
            </w:pPr>
            <w:r>
              <w:rPr>
                <w:rFonts w:cs="Calibri"/>
                <w:szCs w:val="21"/>
              </w:rPr>
              <w:t>履约能力</w:t>
            </w:r>
          </w:p>
        </w:tc>
        <w:tc>
          <w:tcPr>
            <w:tcW w:w="6326" w:type="dxa"/>
            <w:noWrap w:val="0"/>
            <w:vAlign w:val="center"/>
          </w:tcPr>
          <w:p w14:paraId="1E61BB98">
            <w:pPr>
              <w:rPr>
                <w:rFonts w:hint="default" w:ascii="Calibri" w:hAnsi="Calibri" w:eastAsia="宋体" w:cs="Calibri"/>
                <w:kern w:val="2"/>
                <w:sz w:val="21"/>
                <w:szCs w:val="21"/>
                <w:lang w:val="en-US" w:eastAsia="zh-CN" w:bidi="ar-SA"/>
              </w:rPr>
            </w:pPr>
          </w:p>
        </w:tc>
        <w:tc>
          <w:tcPr>
            <w:tcW w:w="758" w:type="dxa"/>
            <w:noWrap w:val="0"/>
            <w:vAlign w:val="center"/>
          </w:tcPr>
          <w:p w14:paraId="7C1D5A4C">
            <w:pPr>
              <w:rPr>
                <w:rFonts w:hint="default" w:ascii="Calibri" w:hAnsi="Calibri" w:eastAsia="宋体" w:cs="Calibri"/>
                <w:kern w:val="2"/>
                <w:sz w:val="21"/>
                <w:szCs w:val="21"/>
                <w:lang w:val="en-US" w:eastAsia="zh-CN" w:bidi="ar-SA"/>
              </w:rPr>
            </w:pPr>
          </w:p>
        </w:tc>
      </w:tr>
      <w:tr w14:paraId="40C0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7C3BC96">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w:t>
            </w:r>
          </w:p>
        </w:tc>
        <w:tc>
          <w:tcPr>
            <w:tcW w:w="1519" w:type="dxa"/>
            <w:shd w:val="clear" w:color="auto" w:fill="auto"/>
            <w:noWrap w:val="0"/>
            <w:vAlign w:val="center"/>
          </w:tcPr>
          <w:p w14:paraId="778C3391">
            <w:pPr>
              <w:rPr>
                <w:rFonts w:hint="default" w:ascii="Calibri" w:hAnsi="Calibri" w:eastAsia="宋体" w:cs="Calibri"/>
                <w:kern w:val="2"/>
                <w:sz w:val="21"/>
                <w:szCs w:val="21"/>
                <w:highlight w:val="none"/>
                <w:lang w:val="en-US" w:eastAsia="zh-CN" w:bidi="ar-SA"/>
              </w:rPr>
            </w:pP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的类似项目业绩</w:t>
            </w:r>
          </w:p>
        </w:tc>
        <w:tc>
          <w:tcPr>
            <w:tcW w:w="6326" w:type="dxa"/>
            <w:shd w:val="clear" w:color="auto" w:fill="auto"/>
            <w:noWrap w:val="0"/>
            <w:vAlign w:val="center"/>
          </w:tcPr>
          <w:p w14:paraId="23D30C4F">
            <w:pPr>
              <w:rPr>
                <w:rFonts w:hint="default" w:ascii="Calibri" w:hAnsi="Calibri" w:eastAsia="宋体" w:cs="Calibri"/>
                <w:sz w:val="21"/>
                <w:szCs w:val="21"/>
                <w:highlight w:val="none"/>
              </w:rPr>
            </w:pP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的类似项目业绩</w:t>
            </w:r>
          </w:p>
          <w:p w14:paraId="4283482E">
            <w:pPr>
              <w:rPr>
                <w:rFonts w:hint="default" w:ascii="Calibri" w:hAnsi="Calibri" w:eastAsia="宋体" w:cs="Calibri"/>
                <w:sz w:val="21"/>
                <w:szCs w:val="21"/>
                <w:highlight w:val="none"/>
              </w:rPr>
            </w:pP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分】20</w:t>
            </w:r>
            <w:r>
              <w:rPr>
                <w:rFonts w:hint="default" w:ascii="Calibri" w:hAnsi="Calibri" w:eastAsia="宋体" w:cs="Calibri"/>
                <w:sz w:val="21"/>
                <w:szCs w:val="21"/>
                <w:highlight w:val="none"/>
                <w:lang w:val="en-US" w:eastAsia="zh-CN"/>
              </w:rPr>
              <w:t>2</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年</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月1日至今（以合同签订时间为准），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承接</w:t>
            </w:r>
            <w:r>
              <w:rPr>
                <w:rFonts w:hint="eastAsia" w:eastAsia="宋体" w:cs="Calibri"/>
                <w:sz w:val="21"/>
                <w:szCs w:val="21"/>
                <w:highlight w:val="none"/>
                <w:lang w:eastAsia="zh-CN"/>
              </w:rPr>
              <w:t>过</w:t>
            </w:r>
            <w:r>
              <w:rPr>
                <w:rFonts w:hint="eastAsia" w:cs="Calibri"/>
                <w:sz w:val="21"/>
                <w:szCs w:val="21"/>
                <w:highlight w:val="none"/>
                <w:lang w:val="en-US" w:eastAsia="zh-CN"/>
              </w:rPr>
              <w:t>类似抽样调查项目的</w:t>
            </w:r>
            <w:r>
              <w:rPr>
                <w:rFonts w:hint="default" w:ascii="Calibri" w:hAnsi="Calibri" w:eastAsia="宋体" w:cs="Calibri"/>
                <w:sz w:val="21"/>
                <w:szCs w:val="21"/>
                <w:highlight w:val="none"/>
              </w:rPr>
              <w:t>业绩，每提供1份业绩合同得</w:t>
            </w:r>
            <w:r>
              <w:rPr>
                <w:rFonts w:hint="default" w:ascii="Calibri" w:hAnsi="Calibri" w:eastAsia="宋体" w:cs="Calibri"/>
                <w:sz w:val="21"/>
                <w:szCs w:val="21"/>
                <w:highlight w:val="none"/>
                <w:lang w:val="en-US" w:eastAsia="zh-CN"/>
              </w:rPr>
              <w:t>0.5</w:t>
            </w:r>
            <w:r>
              <w:rPr>
                <w:rFonts w:hint="default" w:ascii="Calibri" w:hAnsi="Calibri" w:eastAsia="宋体" w:cs="Calibri"/>
                <w:sz w:val="21"/>
                <w:szCs w:val="21"/>
                <w:highlight w:val="none"/>
              </w:rPr>
              <w:t>分，最高得</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w:t>
            </w:r>
          </w:p>
          <w:p w14:paraId="0E612938">
            <w:pPr>
              <w:rPr>
                <w:rFonts w:hint="default" w:ascii="Calibri" w:hAnsi="Calibri" w:eastAsia="宋体" w:cs="Calibri"/>
                <w:kern w:val="2"/>
                <w:sz w:val="21"/>
                <w:szCs w:val="21"/>
                <w:highlight w:val="none"/>
                <w:lang w:val="en-US" w:eastAsia="zh-CN" w:bidi="ar-SA"/>
              </w:rPr>
            </w:pPr>
            <w:r>
              <w:rPr>
                <w:rFonts w:hint="eastAsia" w:ascii="楷体" w:hAnsi="楷体" w:eastAsia="楷体" w:cs="楷体"/>
                <w:sz w:val="21"/>
                <w:szCs w:val="21"/>
                <w:highlight w:val="none"/>
              </w:rPr>
              <w:t>说明：根据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文件中提供的业绩合同进行评分，未提供或不符合以上条件不得分。如</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为联合体，联合体任一成员具备即可得分。</w:t>
            </w:r>
          </w:p>
        </w:tc>
        <w:tc>
          <w:tcPr>
            <w:tcW w:w="758" w:type="dxa"/>
            <w:shd w:val="clear" w:color="auto" w:fill="auto"/>
            <w:noWrap w:val="0"/>
            <w:vAlign w:val="center"/>
          </w:tcPr>
          <w:p w14:paraId="228409F0">
            <w:pPr>
              <w:jc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p>
        </w:tc>
      </w:tr>
      <w:tr w14:paraId="7678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17DC0D36">
            <w:pPr>
              <w:jc w:val="center"/>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01F42F7D">
            <w:pPr>
              <w:rPr>
                <w:rFonts w:hint="default" w:ascii="Calibri" w:hAnsi="Calibri" w:eastAsia="宋体" w:cs="Calibri"/>
                <w:kern w:val="2"/>
                <w:sz w:val="21"/>
                <w:szCs w:val="21"/>
                <w:highlight w:val="none"/>
                <w:lang w:val="en-US" w:eastAsia="zh-CN" w:bidi="ar-SA"/>
              </w:rPr>
            </w:pPr>
            <w:r>
              <w:rPr>
                <w:rFonts w:cs="Calibri"/>
                <w:szCs w:val="21"/>
              </w:rPr>
              <w:t>技术服务水平</w:t>
            </w:r>
          </w:p>
        </w:tc>
        <w:tc>
          <w:tcPr>
            <w:tcW w:w="6326" w:type="dxa"/>
            <w:shd w:val="clear" w:color="auto" w:fill="auto"/>
            <w:noWrap w:val="0"/>
            <w:vAlign w:val="center"/>
          </w:tcPr>
          <w:p w14:paraId="31A483B6">
            <w:pPr>
              <w:rPr>
                <w:rFonts w:hint="default" w:ascii="Calibri" w:hAnsi="Calibri" w:eastAsia="宋体" w:cs="Calibri"/>
                <w:kern w:val="2"/>
                <w:sz w:val="21"/>
                <w:szCs w:val="21"/>
                <w:highlight w:val="none"/>
                <w:lang w:val="en-US" w:eastAsia="zh-CN" w:bidi="ar-SA"/>
              </w:rPr>
            </w:pPr>
          </w:p>
        </w:tc>
        <w:tc>
          <w:tcPr>
            <w:tcW w:w="758" w:type="dxa"/>
            <w:shd w:val="clear" w:color="auto" w:fill="auto"/>
            <w:noWrap w:val="0"/>
            <w:vAlign w:val="center"/>
          </w:tcPr>
          <w:p w14:paraId="1BC482B1">
            <w:pPr>
              <w:rPr>
                <w:rFonts w:hint="default" w:ascii="Calibri" w:hAnsi="Calibri" w:eastAsia="宋体" w:cs="Calibri"/>
                <w:kern w:val="2"/>
                <w:sz w:val="21"/>
                <w:szCs w:val="21"/>
                <w:highlight w:val="none"/>
                <w:lang w:val="en-US" w:eastAsia="zh-CN" w:bidi="ar-SA"/>
              </w:rPr>
            </w:pPr>
          </w:p>
        </w:tc>
      </w:tr>
      <w:tr w14:paraId="23C1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62C2CF15">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2</w:t>
            </w:r>
          </w:p>
        </w:tc>
        <w:tc>
          <w:tcPr>
            <w:tcW w:w="1519" w:type="dxa"/>
            <w:noWrap w:val="0"/>
            <w:vAlign w:val="center"/>
          </w:tcPr>
          <w:p w14:paraId="369762FB">
            <w:pPr>
              <w:rPr>
                <w:rFonts w:hint="default" w:ascii="Calibri" w:hAnsi="Calibri" w:eastAsia="宋体" w:cs="Calibri"/>
                <w:kern w:val="2"/>
                <w:sz w:val="21"/>
                <w:szCs w:val="21"/>
                <w:lang w:val="en-US" w:eastAsia="zh-CN" w:bidi="ar-SA"/>
              </w:rPr>
            </w:pPr>
            <w:r>
              <w:rPr>
                <w:rFonts w:hint="default" w:ascii="Calibri" w:hAnsi="Calibri" w:eastAsia="宋体" w:cs="Calibri"/>
                <w:sz w:val="21"/>
                <w:szCs w:val="21"/>
                <w:highlight w:val="none"/>
              </w:rPr>
              <w:t>对</w:t>
            </w:r>
            <w:r>
              <w:rPr>
                <w:rFonts w:hint="eastAsia" w:cs="Calibri"/>
                <w:lang w:val="en-US" w:eastAsia="zh-CN"/>
              </w:rPr>
              <w:t>项目服务</w:t>
            </w:r>
            <w:r>
              <w:rPr>
                <w:rFonts w:hint="default" w:ascii="Calibri" w:hAnsi="Calibri" w:cs="Calibri"/>
                <w:lang w:val="en-US" w:eastAsia="zh-CN"/>
              </w:rPr>
              <w:t>内容</w:t>
            </w:r>
            <w:r>
              <w:rPr>
                <w:rFonts w:hint="default" w:ascii="Calibri" w:hAnsi="Calibri" w:eastAsia="宋体" w:cs="Calibri"/>
                <w:sz w:val="21"/>
                <w:szCs w:val="21"/>
                <w:highlight w:val="none"/>
              </w:rPr>
              <w:t>的响应程度</w:t>
            </w:r>
          </w:p>
        </w:tc>
        <w:tc>
          <w:tcPr>
            <w:tcW w:w="6326" w:type="dxa"/>
            <w:noWrap w:val="0"/>
            <w:vAlign w:val="center"/>
          </w:tcPr>
          <w:p w14:paraId="0A09A6BD">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cs="Calibri"/>
                <w:lang w:val="en-US" w:eastAsia="zh-CN"/>
              </w:rPr>
              <w:t>项目服务</w:t>
            </w:r>
            <w:r>
              <w:rPr>
                <w:rFonts w:hint="default" w:ascii="Calibri" w:hAnsi="Calibri" w:cs="Calibri"/>
                <w:lang w:val="en-US" w:eastAsia="zh-CN"/>
              </w:rPr>
              <w:t>内容</w:t>
            </w:r>
            <w:r>
              <w:rPr>
                <w:rFonts w:hint="default" w:ascii="Calibri" w:hAnsi="Calibri" w:eastAsia="宋体" w:cs="Calibri"/>
                <w:sz w:val="21"/>
                <w:szCs w:val="21"/>
                <w:highlight w:val="none"/>
              </w:rPr>
              <w:t>的响应程度</w:t>
            </w:r>
          </w:p>
          <w:p w14:paraId="6412E560">
            <w:pPr>
              <w:rPr>
                <w:rFonts w:hint="default" w:ascii="Calibri" w:hAnsi="Calibri" w:eastAsia="宋体" w:cs="Calibri"/>
                <w:kern w:val="2"/>
                <w:sz w:val="21"/>
                <w:szCs w:val="21"/>
                <w:lang w:val="en-US" w:eastAsia="zh-CN" w:bidi="ar-SA"/>
              </w:rPr>
            </w:pP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一</w:t>
            </w:r>
            <w:r>
              <w:rPr>
                <w:rFonts w:hint="default" w:ascii="Calibri" w:hAnsi="Calibri" w:eastAsia="宋体" w:cs="Calibri"/>
                <w:sz w:val="21"/>
                <w:szCs w:val="21"/>
                <w:highlight w:val="none"/>
              </w:rPr>
              <w:t>、</w:t>
            </w:r>
            <w:r>
              <w:rPr>
                <w:rFonts w:hint="eastAsia" w:cs="Calibri"/>
                <w:lang w:val="en-US" w:eastAsia="zh-CN"/>
              </w:rPr>
              <w:t>项目服务</w:t>
            </w:r>
            <w:r>
              <w:rPr>
                <w:rFonts w:hint="default" w:ascii="Calibri" w:hAnsi="Calibri" w:cs="Calibri"/>
                <w:lang w:val="en-US" w:eastAsia="zh-CN"/>
              </w:rPr>
              <w:t>内容</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5</w:t>
            </w:r>
            <w:r>
              <w:rPr>
                <w:rFonts w:hint="default" w:ascii="Calibri" w:hAnsi="Calibri" w:eastAsia="宋体" w:cs="Calibri"/>
                <w:sz w:val="21"/>
                <w:szCs w:val="21"/>
                <w:highlight w:val="none"/>
              </w:rPr>
              <w:t>分，如有不能满足扣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5</w:t>
            </w:r>
            <w:r>
              <w:rPr>
                <w:rFonts w:hint="default" w:ascii="Calibri" w:hAnsi="Calibri" w:eastAsia="宋体" w:cs="Calibri"/>
                <w:sz w:val="21"/>
                <w:szCs w:val="21"/>
                <w:highlight w:val="none"/>
              </w:rPr>
              <w:t>分。</w:t>
            </w:r>
          </w:p>
        </w:tc>
        <w:tc>
          <w:tcPr>
            <w:tcW w:w="758" w:type="dxa"/>
            <w:noWrap w:val="0"/>
            <w:vAlign w:val="center"/>
          </w:tcPr>
          <w:p w14:paraId="4CC8BC57">
            <w:pPr>
              <w:jc w:val="center"/>
              <w:rPr>
                <w:rFonts w:hint="default" w:ascii="Calibri" w:hAnsi="Calibri" w:eastAsia="宋体" w:cs="Calibri"/>
                <w:kern w:val="2"/>
                <w:sz w:val="21"/>
                <w:szCs w:val="21"/>
                <w:lang w:val="en-US" w:eastAsia="zh-CN" w:bidi="ar-SA"/>
              </w:rPr>
            </w:pPr>
            <w:r>
              <w:rPr>
                <w:rFonts w:hint="eastAsia" w:cs="Calibri"/>
                <w:sz w:val="21"/>
                <w:szCs w:val="21"/>
                <w:highlight w:val="none"/>
                <w:lang w:val="en-US" w:eastAsia="zh-CN"/>
              </w:rPr>
              <w:t>5</w:t>
            </w:r>
          </w:p>
        </w:tc>
      </w:tr>
      <w:tr w14:paraId="7EA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noWrap w:val="0"/>
            <w:vAlign w:val="center"/>
          </w:tcPr>
          <w:p w14:paraId="33F47535">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3</w:t>
            </w:r>
          </w:p>
        </w:tc>
        <w:tc>
          <w:tcPr>
            <w:tcW w:w="1519" w:type="dxa"/>
            <w:vMerge w:val="restart"/>
            <w:shd w:val="clear" w:color="auto" w:fill="auto"/>
            <w:noWrap w:val="0"/>
            <w:vAlign w:val="center"/>
          </w:tcPr>
          <w:p w14:paraId="6BB5126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调查相关要求</w:t>
            </w:r>
            <w:r>
              <w:rPr>
                <w:rFonts w:hint="default" w:ascii="Calibri" w:hAnsi="Calibri" w:eastAsia="宋体" w:cs="Calibri"/>
                <w:sz w:val="21"/>
                <w:szCs w:val="21"/>
                <w:highlight w:val="none"/>
              </w:rPr>
              <w:t>的响应程度</w:t>
            </w:r>
          </w:p>
        </w:tc>
        <w:tc>
          <w:tcPr>
            <w:tcW w:w="6326" w:type="dxa"/>
            <w:shd w:val="clear" w:color="auto" w:fill="auto"/>
            <w:noWrap w:val="0"/>
            <w:vAlign w:val="center"/>
          </w:tcPr>
          <w:p w14:paraId="79E3EED0">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1</w:t>
            </w:r>
            <w:r>
              <w:rPr>
                <w:rFonts w:hint="eastAsia" w:cs="Calibri"/>
                <w:sz w:val="21"/>
                <w:szCs w:val="21"/>
                <w:highlight w:val="none"/>
                <w:lang w:eastAsia="zh-CN"/>
              </w:rPr>
              <w:t>）</w:t>
            </w: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调查</w:t>
            </w:r>
            <w:r>
              <w:rPr>
                <w:rFonts w:hint="eastAsia" w:cs="Calibri"/>
                <w:sz w:val="21"/>
                <w:szCs w:val="21"/>
                <w:highlight w:val="none"/>
                <w:lang w:val="en-US" w:eastAsia="zh-CN"/>
              </w:rPr>
              <w:t>方式</w:t>
            </w:r>
            <w:r>
              <w:rPr>
                <w:rFonts w:hint="default" w:ascii="Calibri" w:hAnsi="Calibri" w:eastAsia="宋体" w:cs="Calibri"/>
                <w:sz w:val="21"/>
                <w:szCs w:val="21"/>
                <w:highlight w:val="none"/>
              </w:rPr>
              <w:t>的响应程度</w:t>
            </w:r>
          </w:p>
          <w:p w14:paraId="2FBD837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调查相关要求</w:t>
            </w:r>
            <w:r>
              <w:rPr>
                <w:rFonts w:hint="eastAsia" w:cs="Calibri"/>
                <w:sz w:val="21"/>
                <w:szCs w:val="21"/>
                <w:highlight w:val="none"/>
                <w:lang w:val="en-US" w:eastAsia="zh-CN"/>
              </w:rPr>
              <w:t xml:space="preserve"> 1.调查方式</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w:t>
            </w:r>
            <w:r>
              <w:rPr>
                <w:rFonts w:hint="eastAsia" w:cs="Calibri"/>
                <w:sz w:val="21"/>
                <w:szCs w:val="21"/>
                <w:highlight w:val="none"/>
                <w:lang w:val="en-US" w:eastAsia="zh-CN"/>
              </w:rPr>
              <w:t>设计两套完整问卷，体现对项目调查的完整性、合理性、科学性和可操作性。</w:t>
            </w:r>
            <w:r>
              <w:rPr>
                <w:rFonts w:hint="default" w:ascii="Calibri" w:hAnsi="Calibri" w:eastAsia="宋体" w:cs="Calibri"/>
                <w:sz w:val="21"/>
                <w:szCs w:val="21"/>
                <w:highlight w:val="none"/>
              </w:rPr>
              <w:t>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5</w:t>
            </w:r>
            <w:r>
              <w:rPr>
                <w:rFonts w:hint="default" w:ascii="Calibri" w:hAnsi="Calibri" w:eastAsia="宋体" w:cs="Calibri"/>
                <w:sz w:val="21"/>
                <w:szCs w:val="21"/>
                <w:highlight w:val="none"/>
              </w:rPr>
              <w:t>分，如有不能满足扣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5</w:t>
            </w:r>
            <w:r>
              <w:rPr>
                <w:rFonts w:hint="default" w:ascii="Calibri" w:hAnsi="Calibri" w:eastAsia="宋体" w:cs="Calibri"/>
                <w:sz w:val="21"/>
                <w:szCs w:val="21"/>
                <w:highlight w:val="none"/>
              </w:rPr>
              <w:t>分。</w:t>
            </w:r>
          </w:p>
        </w:tc>
        <w:tc>
          <w:tcPr>
            <w:tcW w:w="758" w:type="dxa"/>
            <w:shd w:val="clear" w:color="auto" w:fill="auto"/>
            <w:noWrap w:val="0"/>
            <w:vAlign w:val="center"/>
          </w:tcPr>
          <w:p w14:paraId="691E4FDF">
            <w:pPr>
              <w:jc w:val="center"/>
              <w:rPr>
                <w:rFonts w:hint="eastAsia"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5</w:t>
            </w:r>
          </w:p>
        </w:tc>
      </w:tr>
      <w:tr w14:paraId="146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199BEFC8">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2F7E868D">
            <w:pPr>
              <w:rPr>
                <w:rFonts w:hint="default" w:ascii="Calibri" w:hAnsi="Calibri" w:eastAsia="宋体" w:cs="Calibri"/>
                <w:kern w:val="2"/>
                <w:sz w:val="21"/>
                <w:szCs w:val="21"/>
                <w:highlight w:val="none"/>
                <w:lang w:val="en-US" w:eastAsia="zh-CN" w:bidi="ar-SA"/>
              </w:rPr>
            </w:pPr>
          </w:p>
        </w:tc>
        <w:tc>
          <w:tcPr>
            <w:tcW w:w="6326" w:type="dxa"/>
            <w:shd w:val="clear" w:color="auto" w:fill="auto"/>
            <w:noWrap w:val="0"/>
            <w:vAlign w:val="center"/>
          </w:tcPr>
          <w:p w14:paraId="5E58B89B">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2</w:t>
            </w:r>
            <w:r>
              <w:rPr>
                <w:rFonts w:hint="eastAsia" w:cs="Calibri"/>
                <w:sz w:val="21"/>
                <w:szCs w:val="21"/>
                <w:highlight w:val="none"/>
                <w:lang w:eastAsia="zh-CN"/>
              </w:rPr>
              <w:t>）</w:t>
            </w: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调查</w:t>
            </w:r>
            <w:r>
              <w:rPr>
                <w:rFonts w:hint="eastAsia" w:cs="Calibri"/>
                <w:sz w:val="21"/>
                <w:szCs w:val="21"/>
                <w:highlight w:val="none"/>
                <w:lang w:val="en-US" w:eastAsia="zh-CN"/>
              </w:rPr>
              <w:t>对象</w:t>
            </w:r>
            <w:r>
              <w:rPr>
                <w:rFonts w:hint="default" w:ascii="Calibri" w:hAnsi="Calibri" w:eastAsia="宋体" w:cs="Calibri"/>
                <w:sz w:val="21"/>
                <w:szCs w:val="21"/>
                <w:highlight w:val="none"/>
              </w:rPr>
              <w:t>的响应程度</w:t>
            </w:r>
          </w:p>
          <w:p w14:paraId="4FC3326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w:t>
            </w:r>
            <w:r>
              <w:rPr>
                <w:rFonts w:hint="eastAsia" w:cs="Calibri"/>
                <w:sz w:val="21"/>
                <w:szCs w:val="21"/>
                <w:highlight w:val="none"/>
                <w:lang w:val="en-US" w:eastAsia="zh-CN"/>
              </w:rPr>
              <w:t>8</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调查相关要求</w:t>
            </w:r>
            <w:r>
              <w:rPr>
                <w:rFonts w:hint="eastAsia" w:cs="Calibri"/>
                <w:sz w:val="21"/>
                <w:szCs w:val="21"/>
                <w:highlight w:val="none"/>
                <w:lang w:val="en-US" w:eastAsia="zh-CN"/>
              </w:rPr>
              <w:t xml:space="preserve"> 2.调查对象</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w:t>
            </w:r>
            <w:r>
              <w:rPr>
                <w:rFonts w:hint="eastAsia" w:cs="Calibri"/>
                <w:sz w:val="21"/>
                <w:szCs w:val="21"/>
                <w:highlight w:val="none"/>
                <w:lang w:val="en-US" w:eastAsia="zh-CN"/>
              </w:rPr>
              <w:t>包括调查对象残疾人的分类、组成、数量等要求的</w:t>
            </w:r>
            <w:r>
              <w:rPr>
                <w:rFonts w:hint="default" w:ascii="Calibri" w:hAnsi="Calibri" w:eastAsia="宋体" w:cs="Calibri"/>
                <w:sz w:val="21"/>
                <w:szCs w:val="21"/>
                <w:highlight w:val="none"/>
              </w:rPr>
              <w:t>完全响应</w:t>
            </w:r>
            <w:r>
              <w:rPr>
                <w:rFonts w:hint="eastAsia" w:cs="Calibri"/>
                <w:sz w:val="21"/>
                <w:szCs w:val="21"/>
                <w:highlight w:val="none"/>
                <w:lang w:val="en-US" w:eastAsia="zh-CN"/>
              </w:rPr>
              <w:t>程度</w:t>
            </w:r>
            <w:r>
              <w:rPr>
                <w:rFonts w:hint="eastAsia" w:cs="Calibri"/>
                <w:sz w:val="21"/>
                <w:szCs w:val="21"/>
                <w:highlight w:val="none"/>
                <w:lang w:eastAsia="zh-CN"/>
              </w:rPr>
              <w:t>【</w:t>
            </w:r>
            <w:r>
              <w:rPr>
                <w:rFonts w:hint="eastAsia" w:cs="Calibri"/>
                <w:sz w:val="21"/>
                <w:szCs w:val="21"/>
                <w:highlight w:val="none"/>
                <w:lang w:val="en-US" w:eastAsia="zh-CN"/>
              </w:rPr>
              <w:t>4分</w:t>
            </w:r>
            <w:r>
              <w:rPr>
                <w:rFonts w:hint="eastAsia" w:cs="Calibri"/>
                <w:sz w:val="21"/>
                <w:szCs w:val="21"/>
                <w:highlight w:val="none"/>
                <w:lang w:eastAsia="zh-CN"/>
              </w:rPr>
              <w:t>】，</w:t>
            </w:r>
            <w:r>
              <w:rPr>
                <w:rFonts w:hint="eastAsia" w:cs="Calibri"/>
                <w:sz w:val="21"/>
                <w:szCs w:val="21"/>
                <w:highlight w:val="none"/>
                <w:lang w:val="en-US" w:eastAsia="zh-CN"/>
              </w:rPr>
              <w:t>调查对象企业的分类、数量、组成等要求的</w:t>
            </w:r>
            <w:r>
              <w:rPr>
                <w:rFonts w:hint="default" w:ascii="Calibri" w:hAnsi="Calibri" w:eastAsia="宋体" w:cs="Calibri"/>
                <w:sz w:val="21"/>
                <w:szCs w:val="21"/>
                <w:highlight w:val="none"/>
              </w:rPr>
              <w:t>完全响应</w:t>
            </w:r>
            <w:r>
              <w:rPr>
                <w:rFonts w:hint="eastAsia" w:cs="Calibri"/>
                <w:sz w:val="21"/>
                <w:szCs w:val="21"/>
                <w:highlight w:val="none"/>
                <w:lang w:val="en-US" w:eastAsia="zh-CN"/>
              </w:rPr>
              <w:t>程度【4分】。</w:t>
            </w:r>
            <w:r>
              <w:rPr>
                <w:rFonts w:hint="default" w:ascii="Calibri" w:hAnsi="Calibri" w:eastAsia="宋体" w:cs="Calibri"/>
                <w:sz w:val="21"/>
                <w:szCs w:val="21"/>
                <w:highlight w:val="none"/>
              </w:rPr>
              <w:t>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8</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4</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8</w:t>
            </w:r>
            <w:r>
              <w:rPr>
                <w:rFonts w:hint="default" w:ascii="Calibri" w:hAnsi="Calibri" w:eastAsia="宋体" w:cs="Calibri"/>
                <w:sz w:val="21"/>
                <w:szCs w:val="21"/>
                <w:highlight w:val="none"/>
              </w:rPr>
              <w:t>分。</w:t>
            </w:r>
          </w:p>
        </w:tc>
        <w:tc>
          <w:tcPr>
            <w:tcW w:w="758" w:type="dxa"/>
            <w:shd w:val="clear" w:color="auto" w:fill="auto"/>
            <w:noWrap w:val="0"/>
            <w:vAlign w:val="center"/>
          </w:tcPr>
          <w:p w14:paraId="198D45F7">
            <w:pPr>
              <w:jc w:val="center"/>
              <w:rPr>
                <w:rFonts w:hint="eastAsia"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8</w:t>
            </w:r>
          </w:p>
        </w:tc>
      </w:tr>
      <w:tr w14:paraId="5F4A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noWrap w:val="0"/>
            <w:vAlign w:val="center"/>
          </w:tcPr>
          <w:p w14:paraId="08B6A725">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4</w:t>
            </w:r>
          </w:p>
        </w:tc>
        <w:tc>
          <w:tcPr>
            <w:tcW w:w="1519" w:type="dxa"/>
            <w:vMerge w:val="restart"/>
            <w:shd w:val="clear" w:color="auto" w:fill="auto"/>
            <w:noWrap w:val="0"/>
            <w:vAlign w:val="center"/>
          </w:tcPr>
          <w:p w14:paraId="7FE79EDF">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对成果</w:t>
            </w:r>
            <w:r>
              <w:rPr>
                <w:rFonts w:hint="eastAsia" w:eastAsia="宋体" w:cs="Calibri"/>
                <w:sz w:val="21"/>
                <w:szCs w:val="21"/>
                <w:highlight w:val="none"/>
                <w:lang w:eastAsia="zh-CN"/>
              </w:rPr>
              <w:t>要求</w:t>
            </w:r>
            <w:r>
              <w:rPr>
                <w:rFonts w:hint="default" w:ascii="Calibri" w:hAnsi="Calibri" w:eastAsia="宋体" w:cs="Calibri"/>
                <w:sz w:val="21"/>
                <w:szCs w:val="21"/>
                <w:highlight w:val="none"/>
              </w:rPr>
              <w:t>的响应程度</w:t>
            </w:r>
          </w:p>
        </w:tc>
        <w:tc>
          <w:tcPr>
            <w:tcW w:w="6326" w:type="dxa"/>
            <w:shd w:val="clear" w:color="auto" w:fill="auto"/>
            <w:noWrap w:val="0"/>
            <w:vAlign w:val="center"/>
          </w:tcPr>
          <w:p w14:paraId="66098B1B">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1</w:t>
            </w:r>
            <w:r>
              <w:rPr>
                <w:rFonts w:hint="eastAsia" w:cs="Calibri"/>
                <w:sz w:val="21"/>
                <w:szCs w:val="21"/>
                <w:highlight w:val="none"/>
                <w:lang w:eastAsia="zh-CN"/>
              </w:rPr>
              <w:t>）</w:t>
            </w:r>
            <w:r>
              <w:rPr>
                <w:rFonts w:hint="default" w:ascii="Calibri" w:hAnsi="Calibri" w:eastAsia="宋体" w:cs="Calibri"/>
                <w:sz w:val="21"/>
                <w:szCs w:val="21"/>
                <w:highlight w:val="none"/>
              </w:rPr>
              <w:t>对成果</w:t>
            </w:r>
            <w:r>
              <w:rPr>
                <w:rFonts w:hint="eastAsia" w:eastAsia="宋体" w:cs="Calibri"/>
                <w:sz w:val="21"/>
                <w:szCs w:val="21"/>
                <w:highlight w:val="none"/>
                <w:lang w:eastAsia="zh-CN"/>
              </w:rPr>
              <w:t>要求</w:t>
            </w:r>
            <w:r>
              <w:rPr>
                <w:rFonts w:hint="default" w:ascii="Calibri" w:hAnsi="Calibri" w:eastAsia="宋体" w:cs="Calibri"/>
                <w:sz w:val="21"/>
                <w:szCs w:val="21"/>
                <w:highlight w:val="none"/>
              </w:rPr>
              <w:t>的响应程度</w:t>
            </w:r>
          </w:p>
          <w:p w14:paraId="141E47C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三</w:t>
            </w:r>
            <w:r>
              <w:rPr>
                <w:rFonts w:hint="default" w:ascii="Calibri" w:hAnsi="Calibri" w:eastAsia="宋体" w:cs="Calibri"/>
                <w:sz w:val="21"/>
                <w:szCs w:val="21"/>
                <w:highlight w:val="none"/>
              </w:rPr>
              <w:t>、成果</w:t>
            </w:r>
            <w:r>
              <w:rPr>
                <w:rFonts w:hint="eastAsia" w:eastAsia="宋体" w:cs="Calibri"/>
                <w:sz w:val="21"/>
                <w:szCs w:val="21"/>
                <w:highlight w:val="none"/>
                <w:lang w:eastAsia="zh-CN"/>
              </w:rPr>
              <w:t>要求”</w:t>
            </w:r>
            <w:r>
              <w:rPr>
                <w:rFonts w:hint="eastAsia" w:cs="Calibri"/>
                <w:sz w:val="21"/>
                <w:szCs w:val="21"/>
                <w:highlight w:val="none"/>
                <w:lang w:val="en-US" w:eastAsia="zh-CN"/>
              </w:rPr>
              <w:t>中《</w:t>
            </w:r>
            <w:r>
              <w:rPr>
                <w:rFonts w:hint="eastAsia" w:cs="Calibri"/>
                <w:lang w:val="en-US" w:eastAsia="zh-CN"/>
              </w:rPr>
              <w:t>残疾人就业环境评价报告</w:t>
            </w:r>
            <w:r>
              <w:rPr>
                <w:rFonts w:hint="eastAsia" w:cs="Calibri"/>
                <w:sz w:val="21"/>
                <w:szCs w:val="21"/>
                <w:highlight w:val="none"/>
                <w:lang w:val="en-US" w:eastAsia="zh-CN"/>
              </w:rPr>
              <w:t>》</w:t>
            </w:r>
            <w:r>
              <w:rPr>
                <w:rFonts w:hint="default" w:ascii="Calibri" w:hAnsi="Calibri" w:eastAsia="宋体" w:cs="Calibri"/>
                <w:sz w:val="21"/>
                <w:szCs w:val="21"/>
                <w:highlight w:val="none"/>
              </w:rPr>
              <w:t>进行针对性说明，</w:t>
            </w:r>
            <w:r>
              <w:rPr>
                <w:rFonts w:hint="eastAsia" w:cs="Calibri"/>
                <w:sz w:val="21"/>
                <w:szCs w:val="21"/>
                <w:highlight w:val="none"/>
                <w:lang w:val="en-US" w:eastAsia="zh-CN"/>
              </w:rPr>
              <w:t>包括但不限于就业环境的宏观评价、微观评价等。</w:t>
            </w:r>
            <w:r>
              <w:rPr>
                <w:rFonts w:hint="default" w:ascii="Calibri" w:hAnsi="Calibri" w:eastAsia="宋体" w:cs="Calibri"/>
                <w:sz w:val="21"/>
                <w:szCs w:val="21"/>
                <w:highlight w:val="none"/>
              </w:rPr>
              <w:t>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5</w:t>
            </w:r>
            <w:r>
              <w:rPr>
                <w:rFonts w:hint="default" w:ascii="Calibri" w:hAnsi="Calibri" w:eastAsia="宋体" w:cs="Calibri"/>
                <w:sz w:val="21"/>
                <w:szCs w:val="21"/>
                <w:highlight w:val="none"/>
              </w:rPr>
              <w:t>分，如有不能满足扣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5</w:t>
            </w:r>
            <w:r>
              <w:rPr>
                <w:rFonts w:hint="default" w:ascii="Calibri" w:hAnsi="Calibri" w:eastAsia="宋体" w:cs="Calibri"/>
                <w:sz w:val="21"/>
                <w:szCs w:val="21"/>
                <w:highlight w:val="none"/>
              </w:rPr>
              <w:t>分。</w:t>
            </w:r>
          </w:p>
        </w:tc>
        <w:tc>
          <w:tcPr>
            <w:tcW w:w="758" w:type="dxa"/>
            <w:shd w:val="clear" w:color="auto" w:fill="auto"/>
            <w:noWrap w:val="0"/>
            <w:vAlign w:val="center"/>
          </w:tcPr>
          <w:p w14:paraId="567DEEF8">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5</w:t>
            </w:r>
          </w:p>
        </w:tc>
      </w:tr>
      <w:tr w14:paraId="42AA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69189A35">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1D846D8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6326" w:type="dxa"/>
            <w:shd w:val="clear" w:color="auto" w:fill="auto"/>
            <w:noWrap w:val="0"/>
            <w:vAlign w:val="center"/>
          </w:tcPr>
          <w:p w14:paraId="22F691AE">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2</w:t>
            </w:r>
            <w:r>
              <w:rPr>
                <w:rFonts w:hint="eastAsia" w:cs="Calibri"/>
                <w:sz w:val="21"/>
                <w:szCs w:val="21"/>
                <w:highlight w:val="none"/>
                <w:lang w:eastAsia="zh-CN"/>
              </w:rPr>
              <w:t>）</w:t>
            </w:r>
            <w:r>
              <w:rPr>
                <w:rFonts w:hint="default" w:ascii="Calibri" w:hAnsi="Calibri" w:eastAsia="宋体" w:cs="Calibri"/>
                <w:sz w:val="21"/>
                <w:szCs w:val="21"/>
                <w:highlight w:val="none"/>
              </w:rPr>
              <w:t>对成果</w:t>
            </w:r>
            <w:r>
              <w:rPr>
                <w:rFonts w:hint="eastAsia" w:eastAsia="宋体" w:cs="Calibri"/>
                <w:sz w:val="21"/>
                <w:szCs w:val="21"/>
                <w:highlight w:val="none"/>
                <w:lang w:eastAsia="zh-CN"/>
              </w:rPr>
              <w:t>要求</w:t>
            </w:r>
            <w:r>
              <w:rPr>
                <w:rFonts w:hint="default" w:ascii="Calibri" w:hAnsi="Calibri" w:eastAsia="宋体" w:cs="Calibri"/>
                <w:sz w:val="21"/>
                <w:szCs w:val="21"/>
                <w:highlight w:val="none"/>
              </w:rPr>
              <w:t>的响应程度</w:t>
            </w:r>
          </w:p>
          <w:p w14:paraId="125814E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default" w:ascii="Calibri" w:hAnsi="Calibri" w:eastAsia="宋体" w:cs="Calibri"/>
                <w:sz w:val="21"/>
                <w:szCs w:val="21"/>
                <w:highlight w:val="none"/>
              </w:rPr>
              <w:t>【</w:t>
            </w:r>
            <w:r>
              <w:rPr>
                <w:rFonts w:hint="eastAsia"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三</w:t>
            </w:r>
            <w:r>
              <w:rPr>
                <w:rFonts w:hint="default" w:ascii="Calibri" w:hAnsi="Calibri" w:eastAsia="宋体" w:cs="Calibri"/>
                <w:sz w:val="21"/>
                <w:szCs w:val="21"/>
                <w:highlight w:val="none"/>
              </w:rPr>
              <w:t>、成果</w:t>
            </w:r>
            <w:r>
              <w:rPr>
                <w:rFonts w:hint="eastAsia" w:eastAsia="宋体" w:cs="Calibri"/>
                <w:sz w:val="21"/>
                <w:szCs w:val="21"/>
                <w:highlight w:val="none"/>
                <w:lang w:eastAsia="zh-CN"/>
              </w:rPr>
              <w:t>要求”</w:t>
            </w:r>
            <w:r>
              <w:rPr>
                <w:rFonts w:hint="eastAsia" w:cs="Calibri"/>
                <w:sz w:val="21"/>
                <w:szCs w:val="21"/>
                <w:highlight w:val="none"/>
                <w:lang w:val="en-US" w:eastAsia="zh-CN"/>
              </w:rPr>
              <w:t>中《</w:t>
            </w:r>
            <w:r>
              <w:rPr>
                <w:rFonts w:hint="eastAsia" w:cs="Calibri"/>
                <w:lang w:val="en-US" w:eastAsia="zh-CN"/>
              </w:rPr>
              <w:t>政策建议书</w:t>
            </w:r>
            <w:r>
              <w:rPr>
                <w:rFonts w:hint="eastAsia" w:cs="Calibri"/>
                <w:sz w:val="21"/>
                <w:szCs w:val="21"/>
                <w:highlight w:val="none"/>
                <w:lang w:val="en-US" w:eastAsia="zh-CN"/>
              </w:rPr>
              <w:t>》</w:t>
            </w:r>
            <w:r>
              <w:rPr>
                <w:rFonts w:hint="default" w:ascii="Calibri" w:hAnsi="Calibri" w:eastAsia="宋体" w:cs="Calibri"/>
                <w:sz w:val="21"/>
                <w:szCs w:val="21"/>
                <w:highlight w:val="none"/>
              </w:rPr>
              <w:t>进行针对性说明</w:t>
            </w:r>
            <w:r>
              <w:rPr>
                <w:rFonts w:hint="eastAsia" w:cs="Calibri"/>
                <w:sz w:val="21"/>
                <w:szCs w:val="21"/>
                <w:highlight w:val="none"/>
                <w:lang w:eastAsia="zh-CN"/>
              </w:rPr>
              <w:t>，</w:t>
            </w:r>
            <w:r>
              <w:rPr>
                <w:rFonts w:hint="eastAsia" w:cs="Calibri"/>
                <w:sz w:val="21"/>
                <w:szCs w:val="21"/>
                <w:highlight w:val="none"/>
                <w:lang w:val="en-US" w:eastAsia="zh-CN"/>
              </w:rPr>
              <w:t>包括但不限于对就业环境建设的意见与建议</w:t>
            </w:r>
            <w:r>
              <w:rPr>
                <w:rFonts w:hint="default" w:ascii="Calibri" w:hAnsi="Calibri" w:eastAsia="宋体" w:cs="Calibri"/>
                <w:sz w:val="21"/>
                <w:szCs w:val="21"/>
                <w:highlight w:val="none"/>
              </w:rPr>
              <w:t>，完全响应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3</w:t>
            </w:r>
            <w:r>
              <w:rPr>
                <w:rFonts w:hint="default" w:ascii="Calibri" w:hAnsi="Calibri" w:eastAsia="宋体" w:cs="Calibri"/>
                <w:sz w:val="21"/>
                <w:szCs w:val="21"/>
                <w:highlight w:val="none"/>
              </w:rPr>
              <w:t>分，如有不能满足扣</w:t>
            </w:r>
            <w:r>
              <w:rPr>
                <w:rFonts w:hint="eastAsia" w:cs="Calibri"/>
                <w:sz w:val="21"/>
                <w:szCs w:val="21"/>
                <w:highlight w:val="none"/>
                <w:lang w:val="en-US" w:eastAsia="zh-CN"/>
              </w:rPr>
              <w:t>3</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3</w:t>
            </w:r>
            <w:r>
              <w:rPr>
                <w:rFonts w:hint="default" w:ascii="Calibri" w:hAnsi="Calibri" w:eastAsia="宋体" w:cs="Calibri"/>
                <w:sz w:val="21"/>
                <w:szCs w:val="21"/>
                <w:highlight w:val="none"/>
              </w:rPr>
              <w:t>分。</w:t>
            </w:r>
          </w:p>
        </w:tc>
        <w:tc>
          <w:tcPr>
            <w:tcW w:w="758" w:type="dxa"/>
            <w:shd w:val="clear" w:color="auto" w:fill="auto"/>
            <w:noWrap w:val="0"/>
            <w:vAlign w:val="center"/>
          </w:tcPr>
          <w:p w14:paraId="27FCA3FB">
            <w:pPr>
              <w:jc w:val="center"/>
              <w:rPr>
                <w:rFonts w:hint="eastAsia"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sz w:val="21"/>
                <w:szCs w:val="21"/>
                <w:highlight w:val="none"/>
                <w:lang w:val="en-US" w:eastAsia="zh-CN"/>
              </w:rPr>
              <w:t>3</w:t>
            </w:r>
          </w:p>
        </w:tc>
      </w:tr>
      <w:tr w14:paraId="3951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321D5B9A">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630F795A">
            <w:pPr>
              <w:rPr>
                <w:rFonts w:hint="eastAsia" w:ascii="Calibri" w:hAnsi="Calibri" w:eastAsia="宋体" w:cs="Calibri"/>
                <w:color w:val="000000" w:themeColor="text1"/>
                <w:kern w:val="2"/>
                <w:sz w:val="21"/>
                <w:szCs w:val="21"/>
                <w:lang w:val="en-US" w:eastAsia="zh-CN" w:bidi="ar-SA"/>
                <w14:textFill>
                  <w14:solidFill>
                    <w14:schemeClr w14:val="tx1"/>
                  </w14:solidFill>
                </w14:textFill>
              </w:rPr>
            </w:pPr>
          </w:p>
        </w:tc>
        <w:tc>
          <w:tcPr>
            <w:tcW w:w="6326" w:type="dxa"/>
            <w:shd w:val="clear" w:color="auto" w:fill="auto"/>
            <w:noWrap w:val="0"/>
            <w:vAlign w:val="center"/>
          </w:tcPr>
          <w:p w14:paraId="48E17C77">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3</w:t>
            </w:r>
            <w:r>
              <w:rPr>
                <w:rFonts w:hint="eastAsia" w:cs="Calibri"/>
                <w:sz w:val="21"/>
                <w:szCs w:val="21"/>
                <w:highlight w:val="none"/>
                <w:lang w:eastAsia="zh-CN"/>
              </w:rPr>
              <w:t>）</w:t>
            </w:r>
            <w:r>
              <w:rPr>
                <w:rFonts w:hint="default" w:ascii="Calibri" w:hAnsi="Calibri" w:eastAsia="宋体" w:cs="Calibri"/>
                <w:sz w:val="21"/>
                <w:szCs w:val="21"/>
                <w:highlight w:val="none"/>
              </w:rPr>
              <w:t>对成果</w:t>
            </w:r>
            <w:r>
              <w:rPr>
                <w:rFonts w:hint="eastAsia" w:eastAsia="宋体" w:cs="Calibri"/>
                <w:sz w:val="21"/>
                <w:szCs w:val="21"/>
                <w:highlight w:val="none"/>
                <w:lang w:eastAsia="zh-CN"/>
              </w:rPr>
              <w:t>要求</w:t>
            </w:r>
            <w:r>
              <w:rPr>
                <w:rFonts w:hint="default" w:ascii="Calibri" w:hAnsi="Calibri" w:eastAsia="宋体" w:cs="Calibri"/>
                <w:sz w:val="21"/>
                <w:szCs w:val="21"/>
                <w:highlight w:val="none"/>
              </w:rPr>
              <w:t>的响应程度</w:t>
            </w:r>
          </w:p>
          <w:p w14:paraId="2FAB579C">
            <w:pPr>
              <w:rPr>
                <w:rFonts w:hint="eastAsia" w:ascii="Calibri" w:hAnsi="Calibri" w:eastAsia="宋体" w:cs="Calibri"/>
                <w:color w:val="000000" w:themeColor="text1"/>
                <w:kern w:val="2"/>
                <w:sz w:val="21"/>
                <w:szCs w:val="21"/>
                <w:lang w:val="en-US" w:eastAsia="zh-CN" w:bidi="ar-SA"/>
                <w14:textFill>
                  <w14:solidFill>
                    <w14:schemeClr w14:val="tx1"/>
                  </w14:solidFill>
                </w14:textFill>
              </w:rPr>
            </w:pPr>
            <w:r>
              <w:rPr>
                <w:rFonts w:hint="default" w:ascii="Calibri" w:hAnsi="Calibri" w:eastAsia="宋体" w:cs="Calibri"/>
                <w:sz w:val="21"/>
                <w:szCs w:val="21"/>
                <w:highlight w:val="none"/>
              </w:rPr>
              <w:t>【</w:t>
            </w:r>
            <w:r>
              <w:rPr>
                <w:rFonts w:hint="eastAsia" w:cs="Calibri"/>
                <w:sz w:val="21"/>
                <w:szCs w:val="21"/>
                <w:highlight w:val="none"/>
                <w:lang w:val="en-US" w:eastAsia="zh-CN"/>
              </w:rPr>
              <w:t>4</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三</w:t>
            </w:r>
            <w:r>
              <w:rPr>
                <w:rFonts w:hint="default" w:ascii="Calibri" w:hAnsi="Calibri" w:eastAsia="宋体" w:cs="Calibri"/>
                <w:sz w:val="21"/>
                <w:szCs w:val="21"/>
                <w:highlight w:val="none"/>
              </w:rPr>
              <w:t>、成果</w:t>
            </w:r>
            <w:r>
              <w:rPr>
                <w:rFonts w:hint="eastAsia" w:eastAsia="宋体" w:cs="Calibri"/>
                <w:sz w:val="21"/>
                <w:szCs w:val="21"/>
                <w:highlight w:val="none"/>
                <w:lang w:eastAsia="zh-CN"/>
              </w:rPr>
              <w:t>要求”</w:t>
            </w:r>
            <w:r>
              <w:rPr>
                <w:rFonts w:hint="eastAsia" w:cs="Calibri"/>
                <w:sz w:val="21"/>
                <w:szCs w:val="21"/>
                <w:highlight w:val="none"/>
                <w:lang w:val="en-US" w:eastAsia="zh-CN"/>
              </w:rPr>
              <w:t>中</w:t>
            </w:r>
            <w:r>
              <w:rPr>
                <w:rFonts w:hint="eastAsia" w:cs="Calibri"/>
                <w:lang w:val="en-US" w:eastAsia="zh-CN"/>
              </w:rPr>
              <w:t>给企业的推动残疾人就业的《操作指南》</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4</w:t>
            </w:r>
            <w:r>
              <w:rPr>
                <w:rFonts w:hint="default" w:ascii="Calibri" w:hAnsi="Calibri" w:eastAsia="宋体" w:cs="Calibri"/>
                <w:sz w:val="21"/>
                <w:szCs w:val="21"/>
                <w:highlight w:val="none"/>
              </w:rPr>
              <w:t>分，如有不能满足扣</w:t>
            </w:r>
            <w:r>
              <w:rPr>
                <w:rFonts w:hint="eastAsia" w:cs="Calibri"/>
                <w:sz w:val="21"/>
                <w:szCs w:val="21"/>
                <w:highlight w:val="none"/>
                <w:lang w:val="en-US" w:eastAsia="zh-CN"/>
              </w:rPr>
              <w:t>4</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4</w:t>
            </w:r>
            <w:r>
              <w:rPr>
                <w:rFonts w:hint="default" w:ascii="Calibri" w:hAnsi="Calibri" w:eastAsia="宋体" w:cs="Calibri"/>
                <w:sz w:val="21"/>
                <w:szCs w:val="21"/>
                <w:highlight w:val="none"/>
              </w:rPr>
              <w:t>分。</w:t>
            </w:r>
          </w:p>
        </w:tc>
        <w:tc>
          <w:tcPr>
            <w:tcW w:w="758" w:type="dxa"/>
            <w:shd w:val="clear" w:color="auto" w:fill="auto"/>
            <w:noWrap w:val="0"/>
            <w:vAlign w:val="center"/>
          </w:tcPr>
          <w:p w14:paraId="4E80AE97">
            <w:pPr>
              <w:jc w:val="center"/>
              <w:rPr>
                <w:rFonts w:hint="eastAsia"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sz w:val="21"/>
                <w:szCs w:val="21"/>
                <w:highlight w:val="none"/>
                <w:lang w:val="en-US" w:eastAsia="zh-CN"/>
              </w:rPr>
              <w:t>4</w:t>
            </w:r>
          </w:p>
        </w:tc>
      </w:tr>
      <w:tr w14:paraId="51FF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noWrap w:val="0"/>
            <w:vAlign w:val="center"/>
          </w:tcPr>
          <w:p w14:paraId="427D7BB9">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5</w:t>
            </w:r>
          </w:p>
        </w:tc>
        <w:tc>
          <w:tcPr>
            <w:tcW w:w="1519" w:type="dxa"/>
            <w:vMerge w:val="restart"/>
            <w:shd w:val="clear" w:color="auto" w:fill="auto"/>
            <w:noWrap w:val="0"/>
            <w:vAlign w:val="center"/>
          </w:tcPr>
          <w:p w14:paraId="46FAD963">
            <w:pPr>
              <w:jc w:val="both"/>
              <w:rPr>
                <w:rFonts w:hint="default" w:ascii="Calibri" w:hAnsi="Calibri" w:eastAsia="宋体" w:cs="Calibri"/>
                <w:bCs/>
                <w:color w:val="000000"/>
                <w:kern w:val="2"/>
                <w:sz w:val="21"/>
                <w:szCs w:val="21"/>
                <w:u w:val="none"/>
                <w:lang w:val="en-US" w:eastAsia="zh-CN" w:bidi="ar"/>
              </w:rPr>
            </w:pPr>
            <w:r>
              <w:rPr>
                <w:rFonts w:hint="default" w:ascii="Calibri" w:hAnsi="Calibri" w:eastAsia="宋体" w:cs="Calibri"/>
                <w:sz w:val="21"/>
                <w:szCs w:val="21"/>
                <w:highlight w:val="none"/>
              </w:rPr>
              <w:t>对</w:t>
            </w:r>
            <w:r>
              <w:rPr>
                <w:rFonts w:hint="eastAsia" w:cs="Calibri"/>
                <w:sz w:val="21"/>
                <w:szCs w:val="21"/>
                <w:highlight w:val="none"/>
                <w:lang w:val="en-US" w:eastAsia="zh-CN"/>
              </w:rPr>
              <w:t>人员</w:t>
            </w:r>
            <w:r>
              <w:rPr>
                <w:rFonts w:hint="eastAsia" w:eastAsia="宋体" w:cs="Calibri"/>
                <w:sz w:val="21"/>
                <w:szCs w:val="21"/>
                <w:highlight w:val="none"/>
                <w:lang w:eastAsia="zh-CN"/>
              </w:rPr>
              <w:t>要求</w:t>
            </w:r>
            <w:r>
              <w:rPr>
                <w:rFonts w:hint="default" w:ascii="Calibri" w:hAnsi="Calibri" w:eastAsia="宋体" w:cs="Calibri"/>
                <w:sz w:val="21"/>
                <w:szCs w:val="21"/>
                <w:highlight w:val="none"/>
              </w:rPr>
              <w:t>的响应程度</w:t>
            </w:r>
          </w:p>
        </w:tc>
        <w:tc>
          <w:tcPr>
            <w:tcW w:w="6326" w:type="dxa"/>
            <w:shd w:val="clear" w:color="auto" w:fill="auto"/>
            <w:noWrap w:val="0"/>
            <w:vAlign w:val="center"/>
          </w:tcPr>
          <w:p w14:paraId="35B1C2DE">
            <w:pPr>
              <w:jc w:val="both"/>
              <w:rPr>
                <w:rFonts w:hint="eastAsia"/>
              </w:rPr>
            </w:pPr>
            <w:r>
              <w:rPr>
                <w:rFonts w:hint="eastAsia"/>
                <w:lang w:eastAsia="zh-CN"/>
              </w:rPr>
              <w:t>（</w:t>
            </w:r>
            <w:r>
              <w:rPr>
                <w:rFonts w:hint="eastAsia"/>
                <w:lang w:val="en-US" w:eastAsia="zh-CN"/>
              </w:rPr>
              <w:t>1</w:t>
            </w:r>
            <w:r>
              <w:rPr>
                <w:rFonts w:hint="eastAsia"/>
                <w:lang w:eastAsia="zh-CN"/>
              </w:rPr>
              <w:t>）</w:t>
            </w:r>
            <w:r>
              <w:rPr>
                <w:rFonts w:hint="eastAsia"/>
              </w:rPr>
              <w:t>项目负责人情况</w:t>
            </w:r>
          </w:p>
          <w:p w14:paraId="68B0AF60">
            <w:pPr>
              <w:jc w:val="both"/>
              <w:rPr>
                <w:rFonts w:hint="eastAsia"/>
              </w:rPr>
            </w:pPr>
            <w:r>
              <w:rPr>
                <w:rFonts w:hint="eastAsia"/>
              </w:rPr>
              <w:t>【</w:t>
            </w:r>
            <w:r>
              <w:rPr>
                <w:rFonts w:hint="eastAsia"/>
                <w:lang w:val="en-US" w:eastAsia="zh-CN"/>
              </w:rPr>
              <w:t>4</w:t>
            </w:r>
            <w:r>
              <w:rPr>
                <w:rFonts w:hint="eastAsia"/>
              </w:rPr>
              <w:t>分】拟派项目负责人具有抽样调查项目经验的，得</w:t>
            </w:r>
            <w:r>
              <w:rPr>
                <w:rFonts w:hint="eastAsia"/>
                <w:lang w:val="en-US" w:eastAsia="zh-CN"/>
              </w:rPr>
              <w:t>4</w:t>
            </w:r>
            <w:r>
              <w:rPr>
                <w:rFonts w:hint="eastAsia"/>
              </w:rPr>
              <w:t>分。</w:t>
            </w:r>
          </w:p>
          <w:p w14:paraId="5A466188">
            <w:pPr>
              <w:jc w:val="both"/>
              <w:rPr>
                <w:rFonts w:hint="default" w:ascii="Calibri" w:hAnsi="Calibri" w:eastAsia="宋体" w:cs="Calibri"/>
                <w:color w:val="000000"/>
                <w:kern w:val="2"/>
                <w:sz w:val="21"/>
                <w:szCs w:val="21"/>
                <w:lang w:val="en-US" w:eastAsia="zh-CN" w:bidi="ar"/>
              </w:rPr>
            </w:pPr>
            <w:r>
              <w:rPr>
                <w:rFonts w:hint="eastAsia" w:ascii="楷体" w:hAnsi="楷体" w:eastAsia="楷体" w:cs="楷体"/>
                <w:szCs w:val="21"/>
              </w:rPr>
              <w:t>说明：要求上述人员为供应商在职员工，提供项目负责人经验证明（作为项目负责人的合同）进行评分，未提供或不符合以上条件不得分。</w:t>
            </w:r>
          </w:p>
        </w:tc>
        <w:tc>
          <w:tcPr>
            <w:tcW w:w="758" w:type="dxa"/>
            <w:shd w:val="clear" w:color="auto" w:fill="auto"/>
            <w:noWrap w:val="0"/>
            <w:vAlign w:val="center"/>
          </w:tcPr>
          <w:p w14:paraId="2EF99878">
            <w:pPr>
              <w:jc w:val="center"/>
              <w:rPr>
                <w:rFonts w:hint="default" w:ascii="Calibri" w:hAnsi="Calibri" w:eastAsia="宋体" w:cs="Calibri"/>
                <w:kern w:val="0"/>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4</w:t>
            </w:r>
          </w:p>
        </w:tc>
      </w:tr>
      <w:tr w14:paraId="77E7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4D2AC9D5">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17BDC3F5">
            <w:pPr>
              <w:jc w:val="both"/>
              <w:rPr>
                <w:rFonts w:hint="default" w:ascii="Calibri" w:hAnsi="Calibri" w:eastAsia="宋体" w:cs="Calibri"/>
                <w:kern w:val="2"/>
                <w:sz w:val="21"/>
                <w:szCs w:val="21"/>
                <w:lang w:val="en-US" w:eastAsia="zh-CN" w:bidi="ar-SA"/>
              </w:rPr>
            </w:pPr>
          </w:p>
        </w:tc>
        <w:tc>
          <w:tcPr>
            <w:tcW w:w="6326" w:type="dxa"/>
            <w:shd w:val="clear" w:color="auto" w:fill="auto"/>
            <w:noWrap w:val="0"/>
            <w:vAlign w:val="center"/>
          </w:tcPr>
          <w:p w14:paraId="23EA52A8">
            <w:pPr>
              <w:jc w:val="both"/>
              <w:rPr>
                <w:rFonts w:hint="eastAsia"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14:textFill>
                  <w14:solidFill>
                    <w14:schemeClr w14:val="tx1"/>
                  </w14:solidFill>
                </w14:textFill>
              </w:rPr>
              <w:t>常驻人员情况</w:t>
            </w:r>
          </w:p>
          <w:p w14:paraId="0076F59A">
            <w:pPr>
              <w:jc w:val="both"/>
              <w:rPr>
                <w:rFonts w:hint="eastAsia"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【5分】供应商拟派的</w:t>
            </w:r>
            <w:r>
              <w:rPr>
                <w:rFonts w:hint="eastAsia" w:cs="Calibri"/>
                <w:lang w:val="en-US" w:eastAsia="zh-CN"/>
              </w:rPr>
              <w:t>驻场</w:t>
            </w:r>
            <w:r>
              <w:rPr>
                <w:rFonts w:hint="eastAsia" w:cs="Calibri"/>
                <w:color w:val="000000" w:themeColor="text1"/>
                <w:szCs w:val="21"/>
                <w14:textFill>
                  <w14:solidFill>
                    <w14:schemeClr w14:val="tx1"/>
                  </w14:solidFill>
                </w14:textFill>
              </w:rPr>
              <w:t>人员数量不少于2名，</w:t>
            </w:r>
            <w:r>
              <w:rPr>
                <w:rFonts w:hint="eastAsia" w:cs="Calibri"/>
                <w:lang w:val="en-US" w:eastAsia="zh-CN"/>
              </w:rPr>
              <w:t>为确保调查数据的正确性，需对部分样本进行追踪调查，驻场时间不少于一年，满足要求的</w:t>
            </w:r>
            <w:r>
              <w:rPr>
                <w:rFonts w:hint="eastAsia" w:cs="Calibri"/>
                <w:color w:val="000000" w:themeColor="text1"/>
                <w:szCs w:val="21"/>
                <w14:textFill>
                  <w14:solidFill>
                    <w14:schemeClr w14:val="tx1"/>
                  </w14:solidFill>
                </w14:textFill>
              </w:rPr>
              <w:t>得5分。</w:t>
            </w:r>
          </w:p>
          <w:p w14:paraId="2FCD0C77">
            <w:pPr>
              <w:jc w:val="both"/>
              <w:rPr>
                <w:rFonts w:hint="default" w:ascii="Calibri" w:hAnsi="Calibri" w:eastAsia="宋体" w:cs="Calibri"/>
                <w:kern w:val="2"/>
                <w:sz w:val="21"/>
                <w:szCs w:val="21"/>
                <w:lang w:val="en-US" w:eastAsia="zh-CN" w:bidi="ar-SA"/>
              </w:rPr>
            </w:pPr>
            <w:r>
              <w:rPr>
                <w:rFonts w:hint="eastAsia" w:ascii="楷体" w:hAnsi="楷体" w:eastAsia="楷体" w:cs="楷体"/>
                <w:color w:val="auto"/>
                <w:szCs w:val="21"/>
              </w:rPr>
              <w:t>说明：要求上述人员为供应商在职员工，磋商小组根据响应文件中提供的以上人员的社保缴纳证明或劳动合同进行评分，未提供或不符合以上条件不得分。社保缴纳证明以社保机构出具的社保证明为准。</w:t>
            </w:r>
          </w:p>
        </w:tc>
        <w:tc>
          <w:tcPr>
            <w:tcW w:w="758" w:type="dxa"/>
            <w:shd w:val="clear" w:color="auto" w:fill="auto"/>
            <w:noWrap w:val="0"/>
            <w:vAlign w:val="center"/>
          </w:tcPr>
          <w:p w14:paraId="4269DAF2">
            <w:pPr>
              <w:jc w:val="center"/>
              <w:rPr>
                <w:rFonts w:hint="default" w:ascii="Calibri" w:hAnsi="Calibri" w:eastAsia="宋体" w:cs="Calibri"/>
                <w:kern w:val="2"/>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5</w:t>
            </w:r>
          </w:p>
        </w:tc>
      </w:tr>
      <w:tr w14:paraId="6389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25117DB4">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2FBCF353">
            <w:pPr>
              <w:jc w:val="both"/>
              <w:rPr>
                <w:rFonts w:hint="default" w:ascii="Calibri" w:hAnsi="Calibri" w:eastAsia="宋体" w:cs="Calibri"/>
                <w:kern w:val="2"/>
                <w:sz w:val="21"/>
                <w:szCs w:val="21"/>
                <w:lang w:val="en-US" w:eastAsia="zh-CN" w:bidi="ar-SA"/>
              </w:rPr>
            </w:pPr>
          </w:p>
        </w:tc>
        <w:tc>
          <w:tcPr>
            <w:tcW w:w="6326" w:type="dxa"/>
            <w:shd w:val="clear" w:color="auto" w:fill="auto"/>
            <w:noWrap w:val="0"/>
            <w:vAlign w:val="center"/>
          </w:tcPr>
          <w:p w14:paraId="2C7A457F">
            <w:pPr>
              <w:jc w:val="both"/>
              <w:rPr>
                <w:rFonts w:hint="eastAsia"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3</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14:textFill>
                  <w14:solidFill>
                    <w14:schemeClr w14:val="tx1"/>
                  </w14:solidFill>
                </w14:textFill>
              </w:rPr>
              <w:t>其他人员情况（项目负责人、常驻人员除外）</w:t>
            </w:r>
          </w:p>
          <w:p w14:paraId="02B79B19">
            <w:pPr>
              <w:jc w:val="both"/>
              <w:rPr>
                <w:rFonts w:hint="default" w:ascii="Calibri" w:hAnsi="Calibri" w:eastAsia="宋体" w:cs="Calibri"/>
                <w:kern w:val="2"/>
                <w:sz w:val="21"/>
                <w:szCs w:val="21"/>
                <w:lang w:val="en-US" w:eastAsia="zh-CN" w:bidi="ar-SA"/>
              </w:rPr>
            </w:pPr>
            <w:r>
              <w:rPr>
                <w:rFonts w:hint="eastAsia"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eastAsia" w:cs="Calibri"/>
                <w:color w:val="000000" w:themeColor="text1"/>
                <w:szCs w:val="21"/>
                <w14:textFill>
                  <w14:solidFill>
                    <w14:schemeClr w14:val="tx1"/>
                  </w14:solidFill>
                </w14:textFill>
              </w:rPr>
              <w:t>分】供应商针对本项目内容配置项目组，岗位、专业配置合理的得</w:t>
            </w:r>
            <w:r>
              <w:rPr>
                <w:rFonts w:hint="eastAsia" w:cs="Calibri"/>
                <w:color w:val="000000" w:themeColor="text1"/>
                <w:szCs w:val="21"/>
                <w:lang w:val="en-US" w:eastAsia="zh-CN"/>
                <w14:textFill>
                  <w14:solidFill>
                    <w14:schemeClr w14:val="tx1"/>
                  </w14:solidFill>
                </w14:textFill>
              </w:rPr>
              <w:t>4</w:t>
            </w:r>
            <w:r>
              <w:rPr>
                <w:rFonts w:hint="eastAsia" w:cs="Calibri"/>
                <w:color w:val="000000" w:themeColor="text1"/>
                <w:szCs w:val="21"/>
                <w14:textFill>
                  <w14:solidFill>
                    <w14:schemeClr w14:val="tx1"/>
                  </w14:solidFill>
                </w14:textFill>
              </w:rPr>
              <w:t>分；其他情况按</w:t>
            </w:r>
            <w:r>
              <w:rPr>
                <w:rFonts w:hint="eastAsia" w:cs="Calibri"/>
                <w:color w:val="000000" w:themeColor="text1"/>
                <w:szCs w:val="21"/>
                <w:lang w:val="en-US" w:eastAsia="zh-CN"/>
                <w14:textFill>
                  <w14:solidFill>
                    <w14:schemeClr w14:val="tx1"/>
                  </w14:solidFill>
                </w14:textFill>
              </w:rPr>
              <w:t>3分、</w:t>
            </w:r>
            <w:r>
              <w:rPr>
                <w:rFonts w:hint="eastAsia" w:cs="Calibri"/>
                <w:color w:val="000000" w:themeColor="text1"/>
                <w:szCs w:val="21"/>
                <w14:textFill>
                  <w14:solidFill>
                    <w14:schemeClr w14:val="tx1"/>
                  </w14:solidFill>
                </w14:textFill>
              </w:rPr>
              <w:t>2分、1分计分；内容未提供的不得分。</w:t>
            </w:r>
          </w:p>
        </w:tc>
        <w:tc>
          <w:tcPr>
            <w:tcW w:w="758" w:type="dxa"/>
            <w:shd w:val="clear" w:color="auto" w:fill="auto"/>
            <w:noWrap w:val="0"/>
            <w:vAlign w:val="center"/>
          </w:tcPr>
          <w:p w14:paraId="35867C74">
            <w:pPr>
              <w:jc w:val="center"/>
              <w:rPr>
                <w:rFonts w:hint="default" w:ascii="Calibri" w:hAnsi="Calibri" w:eastAsia="宋体" w:cs="Calibri"/>
                <w:kern w:val="2"/>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4</w:t>
            </w:r>
          </w:p>
        </w:tc>
      </w:tr>
      <w:tr w14:paraId="4E8D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noWrap w:val="0"/>
            <w:vAlign w:val="center"/>
          </w:tcPr>
          <w:p w14:paraId="18AFA14F">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6</w:t>
            </w:r>
          </w:p>
        </w:tc>
        <w:tc>
          <w:tcPr>
            <w:tcW w:w="1519" w:type="dxa"/>
            <w:vMerge w:val="restart"/>
            <w:shd w:val="clear" w:color="auto" w:fill="auto"/>
            <w:noWrap w:val="0"/>
            <w:vAlign w:val="center"/>
          </w:tcPr>
          <w:p w14:paraId="76C72A9A">
            <w:pPr>
              <w:jc w:val="both"/>
              <w:rPr>
                <w:rFonts w:hint="eastAsia" w:ascii="Calibri" w:hAnsi="Calibri" w:eastAsia="宋体" w:cs="Calibri"/>
                <w:kern w:val="2"/>
                <w:sz w:val="21"/>
                <w:szCs w:val="21"/>
                <w:lang w:val="en-US" w:eastAsia="zh-CN" w:bidi="ar-SA"/>
              </w:rPr>
            </w:pPr>
            <w:r>
              <w:rPr>
                <w:rFonts w:hint="eastAsia" w:cs="Calibri"/>
                <w:color w:val="000000" w:themeColor="text1"/>
                <w:szCs w:val="21"/>
                <w:lang w:val="en-US" w:eastAsia="zh-CN"/>
                <w14:textFill>
                  <w14:solidFill>
                    <w14:schemeClr w14:val="tx1"/>
                  </w14:solidFill>
                </w14:textFill>
              </w:rPr>
              <w:t>项目实施方案</w:t>
            </w:r>
          </w:p>
        </w:tc>
        <w:tc>
          <w:tcPr>
            <w:tcW w:w="6326" w:type="dxa"/>
            <w:shd w:val="clear" w:color="auto" w:fill="auto"/>
            <w:noWrap w:val="0"/>
            <w:vAlign w:val="center"/>
          </w:tcPr>
          <w:p w14:paraId="6575B6F8">
            <w:pPr>
              <w:jc w:val="both"/>
              <w:rPr>
                <w:rFonts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对</w:t>
            </w:r>
            <w:r>
              <w:rPr>
                <w:rFonts w:hint="eastAsia" w:cs="Calibri"/>
                <w:color w:val="000000" w:themeColor="text1"/>
                <w:szCs w:val="21"/>
                <w:lang w:eastAsia="zh-CN"/>
                <w14:textFill>
                  <w14:solidFill>
                    <w14:schemeClr w14:val="tx1"/>
                  </w14:solidFill>
                </w14:textFill>
              </w:rPr>
              <w:t>本项目</w:t>
            </w:r>
            <w:r>
              <w:rPr>
                <w:rFonts w:cs="Calibri"/>
                <w:color w:val="000000" w:themeColor="text1"/>
                <w:szCs w:val="21"/>
                <w14:textFill>
                  <w14:solidFill>
                    <w14:schemeClr w14:val="tx1"/>
                  </w14:solidFill>
                </w14:textFill>
              </w:rPr>
              <w:t>的理解</w:t>
            </w:r>
          </w:p>
          <w:p w14:paraId="6BB6805D">
            <w:pPr>
              <w:jc w:val="both"/>
              <w:rPr>
                <w:rFonts w:hint="default" w:ascii="Calibri" w:hAnsi="Calibri" w:eastAsia="宋体" w:cs="Calibri"/>
                <w:kern w:val="2"/>
                <w:sz w:val="21"/>
                <w:szCs w:val="21"/>
                <w:lang w:val="en-US" w:eastAsia="zh-CN" w:bidi="ar-SA"/>
              </w:rPr>
            </w:pPr>
            <w:r>
              <w:rPr>
                <w:rFonts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cs="Calibri"/>
                <w:color w:val="000000" w:themeColor="text1"/>
                <w:szCs w:val="21"/>
                <w14:textFill>
                  <w14:solidFill>
                    <w14:schemeClr w14:val="tx1"/>
                  </w14:solidFill>
                </w14:textFill>
              </w:rPr>
              <w:t>分】对本项目的理解，准确全面的得</w:t>
            </w:r>
            <w:r>
              <w:rPr>
                <w:rFonts w:hint="eastAsia" w:cs="Calibri"/>
                <w:color w:val="000000" w:themeColor="text1"/>
                <w:szCs w:val="21"/>
                <w:lang w:val="en-US" w:eastAsia="zh-CN"/>
                <w14:textFill>
                  <w14:solidFill>
                    <w14:schemeClr w14:val="tx1"/>
                  </w14:solidFill>
                </w14:textFill>
              </w:rPr>
              <w:t>5</w:t>
            </w:r>
            <w:r>
              <w:rPr>
                <w:rFonts w:cs="Calibri"/>
                <w:color w:val="000000" w:themeColor="text1"/>
                <w:szCs w:val="21"/>
                <w14:textFill>
                  <w14:solidFill>
                    <w14:schemeClr w14:val="tx1"/>
                  </w14:solidFill>
                </w14:textFill>
              </w:rPr>
              <w:t>分，</w:t>
            </w:r>
            <w:r>
              <w:rPr>
                <w:rFonts w:cs="Calibri"/>
                <w:bCs/>
                <w:szCs w:val="21"/>
              </w:rPr>
              <w:t>其他情况按</w:t>
            </w:r>
            <w:r>
              <w:rPr>
                <w:rFonts w:hint="eastAsia" w:cs="Calibri"/>
                <w:bCs/>
                <w:szCs w:val="21"/>
                <w:lang w:val="en-US" w:eastAsia="zh-CN"/>
              </w:rPr>
              <w:t>4分、</w:t>
            </w:r>
            <w:r>
              <w:rPr>
                <w:rFonts w:cs="Calibri"/>
                <w:bCs/>
                <w:szCs w:val="21"/>
              </w:rPr>
              <w:t>3分、2分、1分计分；</w:t>
            </w:r>
            <w:r>
              <w:rPr>
                <w:rFonts w:cs="Calibri"/>
              </w:rPr>
              <w:t>不符合或内容未提供的不得分。</w:t>
            </w:r>
          </w:p>
        </w:tc>
        <w:tc>
          <w:tcPr>
            <w:tcW w:w="758" w:type="dxa"/>
            <w:shd w:val="clear" w:color="auto" w:fill="auto"/>
            <w:noWrap w:val="0"/>
            <w:vAlign w:val="center"/>
          </w:tcPr>
          <w:p w14:paraId="5FA9D86D">
            <w:pPr>
              <w:jc w:val="center"/>
              <w:rPr>
                <w:rFonts w:hint="default" w:ascii="Calibri" w:hAnsi="Calibri" w:eastAsia="宋体" w:cs="Calibri"/>
                <w:kern w:val="2"/>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5</w:t>
            </w:r>
          </w:p>
        </w:tc>
      </w:tr>
      <w:tr w14:paraId="582A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572E8421">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49D9BB65">
            <w:pPr>
              <w:jc w:val="both"/>
              <w:rPr>
                <w:rFonts w:hint="default" w:ascii="Calibri" w:hAnsi="Calibri" w:eastAsia="宋体" w:cs="Calibri"/>
                <w:kern w:val="2"/>
                <w:sz w:val="21"/>
                <w:szCs w:val="21"/>
                <w:lang w:val="en-US" w:eastAsia="zh-CN" w:bidi="ar-SA"/>
              </w:rPr>
            </w:pPr>
          </w:p>
        </w:tc>
        <w:tc>
          <w:tcPr>
            <w:tcW w:w="6326" w:type="dxa"/>
            <w:shd w:val="clear" w:color="auto" w:fill="auto"/>
            <w:noWrap w:val="0"/>
            <w:vAlign w:val="center"/>
          </w:tcPr>
          <w:p w14:paraId="6B298D1C">
            <w:pPr>
              <w:jc w:val="both"/>
              <w:rPr>
                <w:rFonts w:hint="eastAsia" w:cs="Calibri"/>
                <w:b w:val="0"/>
                <w:bCs w:val="0"/>
                <w:color w:val="000000" w:themeColor="text1"/>
                <w:szCs w:val="21"/>
                <w:lang w:eastAsia="zh-CN"/>
                <w14:textFill>
                  <w14:solidFill>
                    <w14:schemeClr w14:val="tx1"/>
                  </w14:solidFill>
                </w14:textFill>
              </w:rPr>
            </w:pPr>
            <w:r>
              <w:rPr>
                <w:rFonts w:hint="eastAsia" w:cs="Calibri"/>
                <w:b w:val="0"/>
                <w:bCs w:val="0"/>
                <w:color w:val="000000" w:themeColor="text1"/>
                <w:szCs w:val="21"/>
                <w:lang w:eastAsia="zh-CN"/>
                <w14:textFill>
                  <w14:solidFill>
                    <w14:schemeClr w14:val="tx1"/>
                  </w14:solidFill>
                </w14:textFill>
              </w:rPr>
              <w:t>（</w:t>
            </w:r>
            <w:r>
              <w:rPr>
                <w:rFonts w:hint="eastAsia" w:cs="Calibri"/>
                <w:b w:val="0"/>
                <w:bCs w:val="0"/>
                <w:color w:val="000000" w:themeColor="text1"/>
                <w:szCs w:val="21"/>
                <w:lang w:val="en-US" w:eastAsia="zh-CN"/>
                <w14:textFill>
                  <w14:solidFill>
                    <w14:schemeClr w14:val="tx1"/>
                  </w14:solidFill>
                </w14:textFill>
              </w:rPr>
              <w:t>2</w:t>
            </w:r>
            <w:r>
              <w:rPr>
                <w:rFonts w:hint="eastAsia" w:cs="Calibri"/>
                <w:b w:val="0"/>
                <w:bCs w:val="0"/>
                <w:color w:val="000000" w:themeColor="text1"/>
                <w:szCs w:val="21"/>
                <w:lang w:eastAsia="zh-CN"/>
                <w14:textFill>
                  <w14:solidFill>
                    <w14:schemeClr w14:val="tx1"/>
                  </w14:solidFill>
                </w14:textFill>
              </w:rPr>
              <w:t>）</w:t>
            </w:r>
            <w:r>
              <w:rPr>
                <w:rFonts w:cs="Calibri"/>
                <w:b w:val="0"/>
                <w:bCs w:val="0"/>
                <w:color w:val="000000" w:themeColor="text1"/>
                <w:szCs w:val="21"/>
                <w14:textFill>
                  <w14:solidFill>
                    <w14:schemeClr w14:val="tx1"/>
                  </w14:solidFill>
                </w14:textFill>
              </w:rPr>
              <w:t>对</w:t>
            </w:r>
            <w:r>
              <w:rPr>
                <w:rFonts w:hint="eastAsia" w:cs="Calibri"/>
                <w:b w:val="0"/>
                <w:bCs w:val="0"/>
                <w:color w:val="000000" w:themeColor="text1"/>
                <w:szCs w:val="21"/>
                <w:lang w:eastAsia="zh-CN"/>
                <w14:textFill>
                  <w14:solidFill>
                    <w14:schemeClr w14:val="tx1"/>
                  </w14:solidFill>
                </w14:textFill>
              </w:rPr>
              <w:t>本项目</w:t>
            </w:r>
            <w:r>
              <w:rPr>
                <w:rFonts w:cs="Calibri"/>
                <w:b w:val="0"/>
                <w:bCs w:val="0"/>
                <w:color w:val="000000" w:themeColor="text1"/>
                <w:szCs w:val="21"/>
                <w14:textFill>
                  <w14:solidFill>
                    <w14:schemeClr w14:val="tx1"/>
                  </w14:solidFill>
                </w14:textFill>
              </w:rPr>
              <w:t>现状</w:t>
            </w:r>
            <w:r>
              <w:rPr>
                <w:rFonts w:hint="eastAsia" w:cs="Calibri"/>
                <w:b w:val="0"/>
                <w:bCs w:val="0"/>
                <w:color w:val="000000" w:themeColor="text1"/>
                <w:szCs w:val="21"/>
                <w:lang w:eastAsia="zh-CN"/>
                <w14:textFill>
                  <w14:solidFill>
                    <w14:schemeClr w14:val="tx1"/>
                  </w14:solidFill>
                </w14:textFill>
              </w:rPr>
              <w:t>的熟悉程度</w:t>
            </w:r>
          </w:p>
          <w:p w14:paraId="1EE47BDC">
            <w:pPr>
              <w:jc w:val="both"/>
              <w:rPr>
                <w:rFonts w:hint="default" w:ascii="Calibri" w:hAnsi="Calibri" w:eastAsia="宋体" w:cs="Calibri"/>
                <w:kern w:val="2"/>
                <w:sz w:val="21"/>
                <w:szCs w:val="21"/>
                <w:lang w:val="en-US" w:eastAsia="zh-CN" w:bidi="ar-SA"/>
              </w:rPr>
            </w:pPr>
            <w:r>
              <w:rPr>
                <w:rFonts w:cs="Calibri"/>
                <w:b w:val="0"/>
                <w:bCs w:val="0"/>
                <w:color w:val="000000" w:themeColor="text1"/>
                <w:szCs w:val="21"/>
                <w14:textFill>
                  <w14:solidFill>
                    <w14:schemeClr w14:val="tx1"/>
                  </w14:solidFill>
                </w14:textFill>
              </w:rPr>
              <w:t>【</w:t>
            </w:r>
            <w:r>
              <w:rPr>
                <w:rFonts w:hint="eastAsia" w:cs="Calibri"/>
                <w:b w:val="0"/>
                <w:bCs w:val="0"/>
                <w:color w:val="000000" w:themeColor="text1"/>
                <w:szCs w:val="21"/>
                <w:lang w:val="en-US" w:eastAsia="zh-CN"/>
                <w14:textFill>
                  <w14:solidFill>
                    <w14:schemeClr w14:val="tx1"/>
                  </w14:solidFill>
                </w14:textFill>
              </w:rPr>
              <w:t>5</w:t>
            </w:r>
            <w:r>
              <w:rPr>
                <w:rFonts w:cs="Calibri"/>
                <w:b w:val="0"/>
                <w:bCs w:val="0"/>
                <w:color w:val="000000" w:themeColor="text1"/>
                <w:szCs w:val="21"/>
                <w14:textFill>
                  <w14:solidFill>
                    <w14:schemeClr w14:val="tx1"/>
                  </w14:solidFill>
                </w14:textFill>
              </w:rPr>
              <w:t>分】对</w:t>
            </w:r>
            <w:r>
              <w:rPr>
                <w:rFonts w:hint="eastAsia" w:cs="Calibri"/>
                <w:b w:val="0"/>
                <w:bCs w:val="0"/>
                <w:color w:val="000000" w:themeColor="text1"/>
                <w:szCs w:val="21"/>
                <w:lang w:eastAsia="zh-CN"/>
                <w14:textFill>
                  <w14:solidFill>
                    <w14:schemeClr w14:val="tx1"/>
                  </w14:solidFill>
                </w14:textFill>
              </w:rPr>
              <w:t>本项目</w:t>
            </w:r>
            <w:r>
              <w:rPr>
                <w:rFonts w:cs="Calibri"/>
                <w:b w:val="0"/>
                <w:bCs w:val="0"/>
                <w:color w:val="000000" w:themeColor="text1"/>
                <w:szCs w:val="21"/>
                <w14:textFill>
                  <w14:solidFill>
                    <w14:schemeClr w14:val="tx1"/>
                  </w14:solidFill>
                </w14:textFill>
              </w:rPr>
              <w:t>现状进行总结梳理，</w:t>
            </w:r>
            <w:r>
              <w:rPr>
                <w:rFonts w:hint="eastAsia" w:cs="Calibri"/>
                <w:b w:val="0"/>
                <w:bCs w:val="0"/>
                <w:color w:val="000000" w:themeColor="text1"/>
                <w:szCs w:val="21"/>
                <w14:textFill>
                  <w14:solidFill>
                    <w14:schemeClr w14:val="tx1"/>
                  </w14:solidFill>
                </w14:textFill>
              </w:rPr>
              <w:t>做好前期的调查准备方案。</w:t>
            </w:r>
            <w:r>
              <w:rPr>
                <w:rFonts w:cs="Calibri"/>
                <w:b w:val="0"/>
                <w:bCs w:val="0"/>
                <w:color w:val="000000" w:themeColor="text1"/>
                <w:szCs w:val="21"/>
                <w14:textFill>
                  <w14:solidFill>
                    <w14:schemeClr w14:val="tx1"/>
                  </w14:solidFill>
                </w14:textFill>
              </w:rPr>
              <w:t>内容清晰、描述准确的得</w:t>
            </w:r>
            <w:r>
              <w:rPr>
                <w:rFonts w:hint="eastAsia" w:cs="Calibri"/>
                <w:b w:val="0"/>
                <w:bCs w:val="0"/>
                <w:color w:val="000000" w:themeColor="text1"/>
                <w:szCs w:val="21"/>
                <w:lang w:val="en-US" w:eastAsia="zh-CN"/>
                <w14:textFill>
                  <w14:solidFill>
                    <w14:schemeClr w14:val="tx1"/>
                  </w14:solidFill>
                </w14:textFill>
              </w:rPr>
              <w:t>5</w:t>
            </w:r>
            <w:r>
              <w:rPr>
                <w:rFonts w:cs="Calibri"/>
                <w:b w:val="0"/>
                <w:bCs w:val="0"/>
                <w:color w:val="000000" w:themeColor="text1"/>
                <w:szCs w:val="21"/>
                <w14:textFill>
                  <w14:solidFill>
                    <w14:schemeClr w14:val="tx1"/>
                  </w14:solidFill>
                </w14:textFill>
              </w:rPr>
              <w:t>分，</w:t>
            </w:r>
            <w:r>
              <w:rPr>
                <w:rFonts w:cs="Calibri"/>
                <w:b w:val="0"/>
                <w:bCs w:val="0"/>
                <w:szCs w:val="21"/>
              </w:rPr>
              <w:t>其他情况按</w:t>
            </w:r>
            <w:r>
              <w:rPr>
                <w:rFonts w:hint="eastAsia" w:cs="Calibri"/>
                <w:b w:val="0"/>
                <w:bCs w:val="0"/>
                <w:szCs w:val="21"/>
                <w:lang w:val="en-US" w:eastAsia="zh-CN"/>
              </w:rPr>
              <w:t>4分、</w:t>
            </w:r>
            <w:r>
              <w:rPr>
                <w:rFonts w:cs="Calibri"/>
                <w:b w:val="0"/>
                <w:bCs w:val="0"/>
                <w:szCs w:val="21"/>
              </w:rPr>
              <w:t>3分、2分、1分计分；</w:t>
            </w:r>
            <w:r>
              <w:rPr>
                <w:rFonts w:cs="Calibri"/>
                <w:b w:val="0"/>
                <w:bCs w:val="0"/>
              </w:rPr>
              <w:t>不符合或内容未提供的不得分</w:t>
            </w:r>
            <w:r>
              <w:rPr>
                <w:rFonts w:hint="eastAsia" w:cs="Calibri"/>
                <w:b w:val="0"/>
                <w:bCs w:val="0"/>
                <w:lang w:eastAsia="zh-CN"/>
              </w:rPr>
              <w:t>。</w:t>
            </w:r>
          </w:p>
        </w:tc>
        <w:tc>
          <w:tcPr>
            <w:tcW w:w="758" w:type="dxa"/>
            <w:shd w:val="clear" w:color="auto" w:fill="auto"/>
            <w:noWrap w:val="0"/>
            <w:vAlign w:val="center"/>
          </w:tcPr>
          <w:p w14:paraId="00AA4AF9">
            <w:pPr>
              <w:jc w:val="center"/>
              <w:rPr>
                <w:rFonts w:hint="default" w:ascii="Calibri" w:hAnsi="Calibri" w:eastAsia="宋体" w:cs="Calibri"/>
                <w:kern w:val="2"/>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5</w:t>
            </w:r>
          </w:p>
        </w:tc>
      </w:tr>
      <w:tr w14:paraId="4629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205C10C2">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153B69C7">
            <w:pPr>
              <w:jc w:val="both"/>
              <w:rPr>
                <w:rFonts w:hint="default" w:ascii="Calibri" w:hAnsi="Calibri" w:eastAsia="宋体" w:cs="Calibri"/>
                <w:kern w:val="2"/>
                <w:sz w:val="21"/>
                <w:szCs w:val="21"/>
                <w:lang w:val="en-US" w:eastAsia="zh-CN" w:bidi="ar-SA"/>
              </w:rPr>
            </w:pPr>
          </w:p>
        </w:tc>
        <w:tc>
          <w:tcPr>
            <w:tcW w:w="6326" w:type="dxa"/>
            <w:shd w:val="clear" w:color="auto" w:fill="auto"/>
            <w:noWrap w:val="0"/>
            <w:vAlign w:val="center"/>
          </w:tcPr>
          <w:p w14:paraId="72AA878A">
            <w:pPr>
              <w:rPr>
                <w:rFonts w:eastAsia="宋体" w:cs="Calibri"/>
                <w:b w:val="0"/>
                <w:bCs w:val="0"/>
                <w:kern w:val="0"/>
                <w:szCs w:val="21"/>
              </w:rPr>
            </w:pPr>
            <w:r>
              <w:rPr>
                <w:rFonts w:hint="eastAsia" w:cs="Calibri"/>
                <w:b w:val="0"/>
                <w:bCs w:val="0"/>
                <w:kern w:val="0"/>
                <w:szCs w:val="21"/>
                <w:lang w:eastAsia="zh-CN"/>
              </w:rPr>
              <w:t>（</w:t>
            </w:r>
            <w:r>
              <w:rPr>
                <w:rFonts w:hint="eastAsia" w:cs="Calibri"/>
                <w:b w:val="0"/>
                <w:bCs w:val="0"/>
                <w:kern w:val="0"/>
                <w:szCs w:val="21"/>
                <w:lang w:val="en-US" w:eastAsia="zh-CN"/>
              </w:rPr>
              <w:t>3</w:t>
            </w:r>
            <w:r>
              <w:rPr>
                <w:rFonts w:hint="eastAsia" w:cs="Calibri"/>
                <w:b w:val="0"/>
                <w:bCs w:val="0"/>
                <w:kern w:val="0"/>
                <w:szCs w:val="21"/>
                <w:lang w:eastAsia="zh-CN"/>
              </w:rPr>
              <w:t>）</w:t>
            </w:r>
            <w:r>
              <w:rPr>
                <w:rFonts w:eastAsia="宋体" w:cs="Calibri"/>
                <w:b w:val="0"/>
                <w:bCs w:val="0"/>
                <w:kern w:val="0"/>
                <w:szCs w:val="21"/>
              </w:rPr>
              <w:t>项目实施</w:t>
            </w:r>
            <w:r>
              <w:rPr>
                <w:rFonts w:hint="eastAsia" w:cs="Calibri"/>
                <w:b w:val="0"/>
                <w:bCs w:val="0"/>
                <w:kern w:val="0"/>
                <w:szCs w:val="21"/>
                <w:lang w:val="en-US" w:eastAsia="zh-CN"/>
              </w:rPr>
              <w:t>方案</w:t>
            </w:r>
            <w:r>
              <w:rPr>
                <w:rFonts w:eastAsia="宋体" w:cs="Calibri"/>
                <w:b w:val="0"/>
                <w:bCs w:val="0"/>
                <w:kern w:val="0"/>
                <w:szCs w:val="21"/>
              </w:rPr>
              <w:t>及步骤</w:t>
            </w:r>
          </w:p>
          <w:p w14:paraId="1FBC0DB1">
            <w:pPr>
              <w:jc w:val="both"/>
              <w:rPr>
                <w:rFonts w:hint="default" w:ascii="Calibri" w:hAnsi="Calibri" w:eastAsia="宋体" w:cs="Calibri"/>
                <w:kern w:val="2"/>
                <w:sz w:val="21"/>
                <w:szCs w:val="21"/>
                <w:lang w:val="en-US" w:eastAsia="zh-CN" w:bidi="ar-SA"/>
              </w:rPr>
            </w:pPr>
            <w:r>
              <w:rPr>
                <w:rFonts w:eastAsia="宋体" w:cs="Calibri"/>
                <w:b w:val="0"/>
                <w:bCs w:val="0"/>
                <w:kern w:val="0"/>
                <w:szCs w:val="21"/>
              </w:rPr>
              <w:t>【</w:t>
            </w:r>
            <w:r>
              <w:rPr>
                <w:rFonts w:hint="eastAsia" w:cs="Calibri"/>
                <w:b w:val="0"/>
                <w:bCs w:val="0"/>
                <w:kern w:val="0"/>
                <w:szCs w:val="21"/>
                <w:lang w:val="en-US" w:eastAsia="zh-CN"/>
              </w:rPr>
              <w:t>5</w:t>
            </w:r>
            <w:r>
              <w:rPr>
                <w:rFonts w:eastAsia="宋体" w:cs="Calibri"/>
                <w:b w:val="0"/>
                <w:bCs w:val="0"/>
                <w:kern w:val="0"/>
                <w:szCs w:val="21"/>
              </w:rPr>
              <w:t>分】</w:t>
            </w:r>
            <w:r>
              <w:rPr>
                <w:rFonts w:hint="eastAsia" w:cs="Calibri"/>
                <w:b w:val="0"/>
                <w:bCs w:val="0"/>
                <w:kern w:val="0"/>
                <w:szCs w:val="21"/>
                <w:lang w:eastAsia="zh-CN"/>
              </w:rPr>
              <w:t>对供应商提供的项目实施</w:t>
            </w:r>
            <w:r>
              <w:rPr>
                <w:rFonts w:hint="eastAsia" w:cs="Calibri"/>
                <w:b w:val="0"/>
                <w:bCs w:val="0"/>
                <w:kern w:val="0"/>
                <w:szCs w:val="21"/>
                <w:lang w:val="en-US" w:eastAsia="zh-CN"/>
              </w:rPr>
              <w:t>方案</w:t>
            </w:r>
            <w:r>
              <w:rPr>
                <w:rFonts w:hint="eastAsia" w:cs="Calibri"/>
                <w:b w:val="0"/>
                <w:bCs w:val="0"/>
                <w:kern w:val="0"/>
                <w:szCs w:val="21"/>
                <w:lang w:eastAsia="zh-CN"/>
              </w:rPr>
              <w:t>及步骤进行评价。</w:t>
            </w:r>
            <w:r>
              <w:rPr>
                <w:rFonts w:eastAsia="宋体" w:cs="Calibri"/>
                <w:b w:val="0"/>
                <w:bCs w:val="0"/>
                <w:kern w:val="0"/>
                <w:szCs w:val="21"/>
              </w:rPr>
              <w:t>项目实施方法、步骤合理可行，具有科学性的得5分；</w:t>
            </w:r>
            <w:r>
              <w:rPr>
                <w:rFonts w:hint="default" w:ascii="Calibri" w:hAnsi="Calibri" w:eastAsia="宋体" w:cs="Calibri"/>
                <w:b w:val="0"/>
                <w:bCs w:val="0"/>
                <w:color w:val="auto"/>
                <w:szCs w:val="21"/>
                <w:highlight w:val="none"/>
                <w:lang w:val="en-US" w:eastAsia="zh-CN"/>
              </w:rPr>
              <w:t>其他情况按4分、3分、2分、1分计分；</w:t>
            </w:r>
            <w:r>
              <w:rPr>
                <w:rFonts w:hint="eastAsia" w:eastAsia="宋体" w:cs="Times New Roman"/>
                <w:b w:val="0"/>
                <w:bCs w:val="0"/>
                <w:lang w:val="en-US" w:eastAsia="zh-CN"/>
              </w:rPr>
              <w:t>不符合或内容未提供的不得分。</w:t>
            </w:r>
          </w:p>
        </w:tc>
        <w:tc>
          <w:tcPr>
            <w:tcW w:w="758" w:type="dxa"/>
            <w:shd w:val="clear" w:color="auto" w:fill="auto"/>
            <w:noWrap w:val="0"/>
            <w:vAlign w:val="center"/>
          </w:tcPr>
          <w:p w14:paraId="2F496A8D">
            <w:pPr>
              <w:jc w:val="center"/>
              <w:rPr>
                <w:rFonts w:hint="default" w:ascii="Calibri" w:hAnsi="Calibri" w:eastAsia="宋体" w:cs="Calibri"/>
                <w:kern w:val="2"/>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5</w:t>
            </w:r>
          </w:p>
        </w:tc>
      </w:tr>
      <w:tr w14:paraId="750F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15E5F8B8">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1FF052D0">
            <w:pPr>
              <w:jc w:val="both"/>
              <w:rPr>
                <w:rFonts w:hint="default" w:ascii="Calibri" w:hAnsi="Calibri" w:eastAsia="宋体" w:cs="Times New Roman"/>
                <w:kern w:val="2"/>
                <w:sz w:val="21"/>
                <w:szCs w:val="24"/>
                <w:lang w:val="en-US" w:eastAsia="zh-CN" w:bidi="ar-SA"/>
              </w:rPr>
            </w:pPr>
          </w:p>
        </w:tc>
        <w:tc>
          <w:tcPr>
            <w:tcW w:w="6326" w:type="dxa"/>
            <w:shd w:val="clear" w:color="auto" w:fill="auto"/>
            <w:noWrap w:val="0"/>
            <w:vAlign w:val="center"/>
          </w:tcPr>
          <w:p w14:paraId="3EBE784B">
            <w:pPr>
              <w:rPr>
                <w:rFonts w:eastAsia="宋体" w:cs="Calibri"/>
                <w:b w:val="0"/>
                <w:bCs w:val="0"/>
                <w:kern w:val="0"/>
                <w:szCs w:val="21"/>
              </w:rPr>
            </w:pPr>
            <w:r>
              <w:rPr>
                <w:rFonts w:hint="eastAsia" w:cs="Calibri"/>
                <w:b w:val="0"/>
                <w:bCs w:val="0"/>
                <w:kern w:val="0"/>
                <w:szCs w:val="21"/>
                <w:lang w:eastAsia="zh-CN"/>
              </w:rPr>
              <w:t>（</w:t>
            </w:r>
            <w:r>
              <w:rPr>
                <w:rFonts w:hint="eastAsia" w:cs="Calibri"/>
                <w:b w:val="0"/>
                <w:bCs w:val="0"/>
                <w:kern w:val="0"/>
                <w:szCs w:val="21"/>
                <w:lang w:val="en-US" w:eastAsia="zh-CN"/>
              </w:rPr>
              <w:t>4</w:t>
            </w:r>
            <w:r>
              <w:rPr>
                <w:rFonts w:hint="eastAsia" w:cs="Calibri"/>
                <w:b w:val="0"/>
                <w:bCs w:val="0"/>
                <w:kern w:val="0"/>
                <w:szCs w:val="21"/>
                <w:lang w:eastAsia="zh-CN"/>
              </w:rPr>
              <w:t>）</w:t>
            </w:r>
            <w:r>
              <w:rPr>
                <w:rFonts w:eastAsia="宋体" w:cs="Calibri"/>
                <w:b w:val="0"/>
                <w:bCs w:val="0"/>
                <w:kern w:val="0"/>
                <w:szCs w:val="21"/>
              </w:rPr>
              <w:t>项目实施计划</w:t>
            </w:r>
          </w:p>
          <w:p w14:paraId="0B3267F5">
            <w:pPr>
              <w:jc w:val="both"/>
              <w:rPr>
                <w:rFonts w:hint="default" w:ascii="Calibri" w:hAnsi="Calibri" w:eastAsia="宋体" w:cs="Times New Roman"/>
                <w:kern w:val="2"/>
                <w:sz w:val="21"/>
                <w:szCs w:val="24"/>
                <w:lang w:val="en-US" w:eastAsia="zh-CN" w:bidi="ar-SA"/>
              </w:rPr>
            </w:pPr>
            <w:r>
              <w:rPr>
                <w:rFonts w:eastAsia="宋体" w:cs="Calibri"/>
                <w:b w:val="0"/>
                <w:bCs w:val="0"/>
                <w:kern w:val="0"/>
                <w:szCs w:val="21"/>
              </w:rPr>
              <w:t>【</w:t>
            </w:r>
            <w:r>
              <w:rPr>
                <w:rFonts w:hint="eastAsia" w:cs="Calibri"/>
                <w:b w:val="0"/>
                <w:bCs w:val="0"/>
                <w:kern w:val="0"/>
                <w:szCs w:val="21"/>
                <w:lang w:val="en-US" w:eastAsia="zh-CN"/>
              </w:rPr>
              <w:t>5</w:t>
            </w:r>
            <w:r>
              <w:rPr>
                <w:rFonts w:eastAsia="宋体" w:cs="Calibri"/>
                <w:b w:val="0"/>
                <w:bCs w:val="0"/>
                <w:kern w:val="0"/>
                <w:szCs w:val="21"/>
              </w:rPr>
              <w:t>分】</w:t>
            </w:r>
            <w:r>
              <w:rPr>
                <w:rFonts w:hint="eastAsia" w:cs="Calibri"/>
                <w:b w:val="0"/>
                <w:bCs w:val="0"/>
                <w:kern w:val="0"/>
                <w:szCs w:val="21"/>
                <w:lang w:eastAsia="zh-CN"/>
              </w:rPr>
              <w:t>对供应商提供的项目实施计划进行评价。</w:t>
            </w:r>
            <w:r>
              <w:rPr>
                <w:rFonts w:eastAsia="宋体" w:cs="Calibri"/>
                <w:b w:val="0"/>
                <w:bCs w:val="0"/>
                <w:kern w:val="0"/>
                <w:szCs w:val="21"/>
              </w:rPr>
              <w:t>项目实施计划明确可行</w:t>
            </w:r>
            <w:r>
              <w:rPr>
                <w:rFonts w:hint="eastAsia" w:cs="Calibri"/>
                <w:b w:val="0"/>
                <w:bCs w:val="0"/>
                <w:kern w:val="0"/>
                <w:szCs w:val="21"/>
                <w:lang w:eastAsia="zh-CN"/>
              </w:rPr>
              <w:t>，符合采购人需求</w:t>
            </w:r>
            <w:r>
              <w:rPr>
                <w:rFonts w:eastAsia="宋体" w:cs="Calibri"/>
                <w:b w:val="0"/>
                <w:bCs w:val="0"/>
                <w:kern w:val="0"/>
                <w:szCs w:val="21"/>
              </w:rPr>
              <w:t>的得</w:t>
            </w:r>
            <w:r>
              <w:rPr>
                <w:rFonts w:hint="eastAsia" w:cs="Calibri"/>
                <w:b w:val="0"/>
                <w:bCs w:val="0"/>
                <w:kern w:val="0"/>
                <w:szCs w:val="21"/>
                <w:lang w:val="en-US" w:eastAsia="zh-CN"/>
              </w:rPr>
              <w:t>5</w:t>
            </w:r>
            <w:r>
              <w:rPr>
                <w:rFonts w:eastAsia="宋体" w:cs="Calibri"/>
                <w:b w:val="0"/>
                <w:bCs w:val="0"/>
                <w:kern w:val="0"/>
                <w:szCs w:val="21"/>
              </w:rPr>
              <w:t>分；</w:t>
            </w:r>
            <w:r>
              <w:rPr>
                <w:rFonts w:hint="default" w:ascii="Calibri" w:hAnsi="Calibri" w:eastAsia="宋体" w:cs="Calibri"/>
                <w:b w:val="0"/>
                <w:bCs w:val="0"/>
                <w:color w:val="auto"/>
                <w:szCs w:val="21"/>
                <w:highlight w:val="none"/>
                <w:lang w:val="en-US" w:eastAsia="zh-CN"/>
              </w:rPr>
              <w:t>其他情况按4分、3分、2分、1分计分；</w:t>
            </w:r>
            <w:r>
              <w:rPr>
                <w:rFonts w:hint="eastAsia" w:eastAsia="宋体" w:cs="Times New Roman"/>
                <w:b w:val="0"/>
                <w:bCs w:val="0"/>
                <w:lang w:val="en-US" w:eastAsia="zh-CN"/>
              </w:rPr>
              <w:t>不符合或内容未提供的不得分。</w:t>
            </w:r>
          </w:p>
        </w:tc>
        <w:tc>
          <w:tcPr>
            <w:tcW w:w="758" w:type="dxa"/>
            <w:shd w:val="clear" w:color="auto" w:fill="auto"/>
            <w:noWrap w:val="0"/>
            <w:vAlign w:val="center"/>
          </w:tcPr>
          <w:p w14:paraId="366AD028">
            <w:pPr>
              <w:jc w:val="center"/>
              <w:rPr>
                <w:rFonts w:hint="eastAsia" w:ascii="Calibri" w:hAnsi="Calibri" w:eastAsia="宋体" w:cs="Times New Roman"/>
                <w:kern w:val="2"/>
                <w:sz w:val="21"/>
                <w:szCs w:val="24"/>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5</w:t>
            </w:r>
          </w:p>
        </w:tc>
      </w:tr>
      <w:tr w14:paraId="42D9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075116E0">
            <w:pPr>
              <w:ind w:left="0" w:leftChars="0" w:firstLine="0" w:firstLineChars="0"/>
              <w:jc w:val="center"/>
              <w:rPr>
                <w:rFonts w:hint="default" w:ascii="Calibri" w:hAnsi="Calibri" w:eastAsia="宋体" w:cs="Calibri"/>
                <w:kern w:val="2"/>
                <w:sz w:val="21"/>
                <w:szCs w:val="21"/>
                <w:lang w:val="en-US" w:eastAsia="zh-CN" w:bidi="ar-SA"/>
              </w:rPr>
            </w:pPr>
          </w:p>
        </w:tc>
        <w:tc>
          <w:tcPr>
            <w:tcW w:w="1519" w:type="dxa"/>
            <w:vMerge w:val="continue"/>
            <w:shd w:val="clear" w:color="auto" w:fill="auto"/>
            <w:noWrap w:val="0"/>
            <w:vAlign w:val="center"/>
          </w:tcPr>
          <w:p w14:paraId="6504F63B">
            <w:pPr>
              <w:jc w:val="both"/>
              <w:rPr>
                <w:rFonts w:hint="default" w:ascii="Calibri" w:hAnsi="Calibri" w:eastAsia="宋体" w:cs="Calibri"/>
                <w:kern w:val="0"/>
                <w:sz w:val="21"/>
                <w:szCs w:val="21"/>
                <w:lang w:val="en-US" w:eastAsia="zh-CN" w:bidi="ar-SA"/>
              </w:rPr>
            </w:pPr>
          </w:p>
        </w:tc>
        <w:tc>
          <w:tcPr>
            <w:tcW w:w="6326" w:type="dxa"/>
            <w:shd w:val="clear" w:color="auto" w:fill="auto"/>
            <w:noWrap w:val="0"/>
            <w:vAlign w:val="center"/>
          </w:tcPr>
          <w:p w14:paraId="0E61F252">
            <w:pPr>
              <w:jc w:val="left"/>
              <w:rPr>
                <w:rFonts w:eastAsia="宋体" w:cs="Calibri"/>
                <w:b w:val="0"/>
                <w:bCs w:val="0"/>
                <w:kern w:val="0"/>
                <w:szCs w:val="21"/>
              </w:rPr>
            </w:pPr>
            <w:r>
              <w:rPr>
                <w:rFonts w:hint="eastAsia" w:cs="Calibri"/>
                <w:b w:val="0"/>
                <w:bCs w:val="0"/>
                <w:kern w:val="0"/>
                <w:szCs w:val="21"/>
                <w:lang w:eastAsia="zh-CN"/>
              </w:rPr>
              <w:t>（</w:t>
            </w:r>
            <w:r>
              <w:rPr>
                <w:rFonts w:hint="eastAsia" w:cs="Calibri"/>
                <w:b w:val="0"/>
                <w:bCs w:val="0"/>
                <w:kern w:val="0"/>
                <w:szCs w:val="21"/>
                <w:lang w:val="en-US" w:eastAsia="zh-CN"/>
              </w:rPr>
              <w:t>5</w:t>
            </w:r>
            <w:r>
              <w:rPr>
                <w:rFonts w:hint="eastAsia" w:cs="Calibri"/>
                <w:b w:val="0"/>
                <w:bCs w:val="0"/>
                <w:kern w:val="0"/>
                <w:szCs w:val="21"/>
                <w:lang w:eastAsia="zh-CN"/>
              </w:rPr>
              <w:t>）</w:t>
            </w:r>
            <w:r>
              <w:rPr>
                <w:rFonts w:eastAsia="宋体" w:cs="Calibri"/>
                <w:b w:val="0"/>
                <w:bCs w:val="0"/>
                <w:kern w:val="0"/>
                <w:szCs w:val="21"/>
              </w:rPr>
              <w:t>实现目标的措施</w:t>
            </w:r>
          </w:p>
          <w:p w14:paraId="6C04642B">
            <w:pPr>
              <w:jc w:val="both"/>
              <w:rPr>
                <w:rFonts w:hint="default" w:ascii="Calibri" w:hAnsi="Calibri" w:eastAsia="宋体" w:cs="Calibri"/>
                <w:kern w:val="0"/>
                <w:sz w:val="21"/>
                <w:szCs w:val="21"/>
                <w:lang w:val="en-US" w:eastAsia="zh-CN" w:bidi="ar-SA"/>
              </w:rPr>
            </w:pPr>
            <w:r>
              <w:rPr>
                <w:rFonts w:eastAsia="宋体" w:cs="Calibri"/>
                <w:b w:val="0"/>
                <w:bCs w:val="0"/>
                <w:kern w:val="0"/>
                <w:szCs w:val="21"/>
              </w:rPr>
              <w:t>【</w:t>
            </w:r>
            <w:r>
              <w:rPr>
                <w:rFonts w:hint="eastAsia" w:eastAsia="宋体" w:cs="Calibri"/>
                <w:b w:val="0"/>
                <w:bCs w:val="0"/>
                <w:kern w:val="0"/>
                <w:szCs w:val="21"/>
                <w:lang w:val="en-US" w:eastAsia="zh-CN"/>
              </w:rPr>
              <w:t>5</w:t>
            </w:r>
            <w:r>
              <w:rPr>
                <w:rFonts w:eastAsia="宋体" w:cs="Calibri"/>
                <w:b w:val="0"/>
                <w:bCs w:val="0"/>
                <w:kern w:val="0"/>
                <w:szCs w:val="21"/>
              </w:rPr>
              <w:t>分】</w:t>
            </w:r>
            <w:r>
              <w:rPr>
                <w:rFonts w:hint="eastAsia" w:cs="Calibri"/>
                <w:b w:val="0"/>
                <w:bCs w:val="0"/>
                <w:kern w:val="0"/>
                <w:szCs w:val="21"/>
                <w:lang w:eastAsia="zh-CN"/>
              </w:rPr>
              <w:t>对供应商提供的实现目标的措施进行评价。</w:t>
            </w:r>
            <w:r>
              <w:rPr>
                <w:rFonts w:eastAsia="宋体" w:cs="Calibri"/>
                <w:b w:val="0"/>
                <w:bCs w:val="0"/>
                <w:kern w:val="0"/>
                <w:szCs w:val="21"/>
              </w:rPr>
              <w:t>措施得当、有效、具有针对性的得</w:t>
            </w:r>
            <w:r>
              <w:rPr>
                <w:rFonts w:hint="eastAsia" w:eastAsia="宋体" w:cs="Calibri"/>
                <w:b w:val="0"/>
                <w:bCs w:val="0"/>
                <w:kern w:val="0"/>
                <w:szCs w:val="21"/>
                <w:lang w:val="en-US" w:eastAsia="zh-CN"/>
              </w:rPr>
              <w:t>5</w:t>
            </w:r>
            <w:r>
              <w:rPr>
                <w:rFonts w:eastAsia="宋体" w:cs="Calibri"/>
                <w:b w:val="0"/>
                <w:bCs w:val="0"/>
                <w:kern w:val="0"/>
                <w:szCs w:val="21"/>
              </w:rPr>
              <w:t>分；</w:t>
            </w:r>
            <w:r>
              <w:rPr>
                <w:rFonts w:hint="default" w:ascii="Calibri" w:hAnsi="Calibri" w:eastAsia="宋体" w:cs="Calibri"/>
                <w:b w:val="0"/>
                <w:bCs w:val="0"/>
                <w:color w:val="auto"/>
                <w:szCs w:val="21"/>
                <w:highlight w:val="none"/>
                <w:lang w:val="en-US" w:eastAsia="zh-CN"/>
              </w:rPr>
              <w:t>其他情况按4分、3分、2分、1分计分；</w:t>
            </w:r>
            <w:r>
              <w:rPr>
                <w:rFonts w:hint="eastAsia" w:eastAsia="宋体" w:cs="Times New Roman"/>
                <w:b w:val="0"/>
                <w:bCs w:val="0"/>
                <w:lang w:val="en-US" w:eastAsia="zh-CN"/>
              </w:rPr>
              <w:t>不符合或内容未提供的不得分。</w:t>
            </w:r>
          </w:p>
        </w:tc>
        <w:tc>
          <w:tcPr>
            <w:tcW w:w="758" w:type="dxa"/>
            <w:shd w:val="clear" w:color="auto" w:fill="auto"/>
            <w:noWrap w:val="0"/>
            <w:vAlign w:val="center"/>
          </w:tcPr>
          <w:p w14:paraId="716F4547">
            <w:pPr>
              <w:jc w:val="center"/>
              <w:rPr>
                <w:rFonts w:hint="default" w:ascii="Calibri" w:hAnsi="Calibri" w:eastAsia="宋体" w:cs="Calibri"/>
                <w:kern w:val="2"/>
                <w:sz w:val="21"/>
                <w:szCs w:val="21"/>
                <w:lang w:val="en-US" w:eastAsia="zh-CN" w:bidi="ar-SA"/>
              </w:rPr>
            </w:pPr>
            <w:r>
              <w:rPr>
                <w:rFonts w:hint="eastAsia" w:cs="Calibri"/>
                <w:color w:val="000000" w:themeColor="text1"/>
                <w:kern w:val="2"/>
                <w:sz w:val="21"/>
                <w:szCs w:val="21"/>
                <w:lang w:val="en-US" w:eastAsia="zh-CN" w:bidi="ar-SA"/>
                <w14:textFill>
                  <w14:solidFill>
                    <w14:schemeClr w14:val="tx1"/>
                  </w14:solidFill>
                </w14:textFill>
              </w:rPr>
              <w:t>5</w:t>
            </w:r>
          </w:p>
        </w:tc>
      </w:tr>
      <w:tr w14:paraId="7247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4DF5492A">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7</w:t>
            </w:r>
          </w:p>
        </w:tc>
        <w:tc>
          <w:tcPr>
            <w:tcW w:w="1519" w:type="dxa"/>
            <w:shd w:val="clear" w:color="auto" w:fill="auto"/>
            <w:noWrap w:val="0"/>
            <w:vAlign w:val="center"/>
          </w:tcPr>
          <w:p w14:paraId="2CB0506E">
            <w:pPr>
              <w:snapToGrid w:val="0"/>
              <w:spacing w:line="300" w:lineRule="auto"/>
              <w:rPr>
                <w:rFonts w:hint="default" w:ascii="Calibri" w:hAnsi="Calibri" w:eastAsia="宋体" w:cs="Calibri"/>
                <w:kern w:val="0"/>
                <w:sz w:val="21"/>
                <w:szCs w:val="21"/>
                <w:lang w:val="en-US" w:eastAsia="zh-CN" w:bidi="ar-SA"/>
              </w:rPr>
            </w:pPr>
            <w:r>
              <w:rPr>
                <w:rStyle w:val="44"/>
                <w:rFonts w:hint="default" w:ascii="Calibri" w:hAnsi="Calibri" w:cs="Calibri"/>
                <w:bCs/>
                <w:sz w:val="21"/>
                <w:szCs w:val="21"/>
                <w:lang w:bidi="ar"/>
              </w:rPr>
              <w:t>项目重难点分析</w:t>
            </w:r>
          </w:p>
        </w:tc>
        <w:tc>
          <w:tcPr>
            <w:tcW w:w="6326" w:type="dxa"/>
            <w:shd w:val="clear" w:color="auto" w:fill="auto"/>
            <w:noWrap w:val="0"/>
            <w:vAlign w:val="center"/>
          </w:tcPr>
          <w:p w14:paraId="643A8541">
            <w:pPr>
              <w:bidi w:val="0"/>
              <w:rPr>
                <w:rFonts w:hint="default" w:eastAsia="宋体" w:cs="Times New Roman"/>
              </w:rPr>
            </w:pPr>
            <w:r>
              <w:rPr>
                <w:rFonts w:hint="default" w:eastAsia="宋体" w:cs="Times New Roman"/>
              </w:rPr>
              <w:t>项目重难点分析</w:t>
            </w:r>
          </w:p>
          <w:p w14:paraId="71559B13">
            <w:pPr>
              <w:bidi w:val="0"/>
              <w:rPr>
                <w:rFonts w:hint="default" w:ascii="Calibri" w:hAnsi="Calibri" w:eastAsia="宋体" w:cs="Calibri"/>
                <w:kern w:val="0"/>
                <w:sz w:val="21"/>
                <w:szCs w:val="21"/>
                <w:lang w:val="en-US" w:eastAsia="zh-CN" w:bidi="ar-SA"/>
              </w:rPr>
            </w:pPr>
            <w:r>
              <w:rPr>
                <w:rFonts w:hint="eastAsia" w:eastAsia="宋体" w:cs="Times New Roman"/>
              </w:rPr>
              <w:t>【</w:t>
            </w:r>
            <w:r>
              <w:rPr>
                <w:rFonts w:hint="eastAsia" w:eastAsia="宋体" w:cs="Times New Roman"/>
                <w:lang w:val="en-US" w:eastAsia="zh-CN"/>
              </w:rPr>
              <w:t>5</w:t>
            </w:r>
            <w:r>
              <w:rPr>
                <w:rFonts w:hint="eastAsia" w:eastAsia="宋体" w:cs="Times New Roman"/>
              </w:rPr>
              <w:t>分】</w:t>
            </w:r>
            <w:r>
              <w:rPr>
                <w:rFonts w:hint="eastAsia" w:eastAsia="宋体" w:cs="Times New Roman"/>
                <w:lang w:eastAsia="zh-CN"/>
              </w:rPr>
              <w:t>对供应商提供的</w:t>
            </w:r>
            <w:r>
              <w:rPr>
                <w:rFonts w:hint="default" w:eastAsia="宋体" w:cs="Times New Roman"/>
              </w:rPr>
              <w:t>项目重难点分析</w:t>
            </w:r>
            <w:r>
              <w:rPr>
                <w:rFonts w:hint="eastAsia" w:eastAsia="宋体" w:cs="Times New Roman"/>
                <w:lang w:eastAsia="zh-CN"/>
              </w:rPr>
              <w:t>进行评价。</w:t>
            </w:r>
            <w:r>
              <w:rPr>
                <w:rFonts w:hint="default" w:eastAsia="宋体" w:cs="Times New Roman"/>
              </w:rPr>
              <w:t>重难点分析清楚准确到位，符合项目实际情况</w:t>
            </w:r>
            <w:r>
              <w:rPr>
                <w:rFonts w:hint="eastAsia" w:eastAsia="宋体" w:cs="Times New Roman"/>
                <w:lang w:eastAsia="zh-CN"/>
              </w:rPr>
              <w:t>的得</w:t>
            </w:r>
            <w:r>
              <w:rPr>
                <w:rFonts w:hint="eastAsia" w:eastAsia="宋体" w:cs="Times New Roman"/>
                <w:lang w:val="en-US" w:eastAsia="zh-CN"/>
              </w:rPr>
              <w:t>5分；</w:t>
            </w:r>
            <w:r>
              <w:rPr>
                <w:rFonts w:hint="default" w:ascii="Calibri" w:hAnsi="Calibri" w:eastAsia="宋体" w:cs="Calibri"/>
                <w:bCs/>
                <w:color w:val="auto"/>
                <w:szCs w:val="21"/>
                <w:highlight w:val="none"/>
                <w:lang w:val="en-US" w:eastAsia="zh-CN"/>
              </w:rPr>
              <w:t>其他情况按4分、3分、2分、1分计分；</w:t>
            </w:r>
            <w:r>
              <w:rPr>
                <w:rFonts w:hint="eastAsia" w:eastAsia="宋体" w:cs="Times New Roman"/>
                <w:lang w:val="en-US" w:eastAsia="zh-CN"/>
              </w:rPr>
              <w:t>不符合或内容未提供的不得分。</w:t>
            </w:r>
          </w:p>
        </w:tc>
        <w:tc>
          <w:tcPr>
            <w:tcW w:w="758" w:type="dxa"/>
            <w:shd w:val="clear" w:color="auto" w:fill="auto"/>
            <w:noWrap w:val="0"/>
            <w:vAlign w:val="center"/>
          </w:tcPr>
          <w:p w14:paraId="789D15C0">
            <w:pPr>
              <w:snapToGrid w:val="0"/>
              <w:spacing w:line="300" w:lineRule="auto"/>
              <w:jc w:val="center"/>
              <w:rPr>
                <w:rFonts w:hint="default" w:ascii="Calibri" w:hAnsi="Calibri" w:eastAsia="宋体" w:cs="Calibri"/>
                <w:bCs/>
                <w:kern w:val="2"/>
                <w:sz w:val="21"/>
                <w:szCs w:val="21"/>
                <w:lang w:val="en-US" w:eastAsia="zh-CN" w:bidi="ar-SA"/>
              </w:rPr>
            </w:pPr>
            <w:r>
              <w:rPr>
                <w:rFonts w:hint="eastAsia" w:cs="Calibri"/>
                <w:kern w:val="0"/>
                <w:szCs w:val="21"/>
                <w:lang w:val="en-US" w:eastAsia="zh-CN"/>
              </w:rPr>
              <w:t>5</w:t>
            </w:r>
          </w:p>
        </w:tc>
      </w:tr>
      <w:tr w14:paraId="2852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4DBC97CC">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8</w:t>
            </w:r>
          </w:p>
        </w:tc>
        <w:tc>
          <w:tcPr>
            <w:tcW w:w="1519" w:type="dxa"/>
            <w:shd w:val="clear" w:color="auto" w:fill="auto"/>
            <w:noWrap w:val="0"/>
            <w:vAlign w:val="center"/>
          </w:tcPr>
          <w:p w14:paraId="007A7617">
            <w:pPr>
              <w:rPr>
                <w:rFonts w:hint="default" w:ascii="Calibri" w:hAnsi="Calibri" w:eastAsia="宋体" w:cs="Calibri"/>
                <w:kern w:val="2"/>
                <w:sz w:val="21"/>
                <w:szCs w:val="21"/>
                <w:highlight w:val="none"/>
                <w:lang w:val="en-US" w:eastAsia="zh-CN" w:bidi="ar-SA"/>
              </w:rPr>
            </w:pPr>
            <w:r>
              <w:rPr>
                <w:rFonts w:eastAsia="宋体" w:cs="Calibri"/>
                <w:kern w:val="0"/>
                <w:szCs w:val="21"/>
              </w:rPr>
              <w:t>实施周期响应承诺</w:t>
            </w:r>
          </w:p>
        </w:tc>
        <w:tc>
          <w:tcPr>
            <w:tcW w:w="6326" w:type="dxa"/>
            <w:shd w:val="clear" w:color="auto" w:fill="auto"/>
            <w:noWrap w:val="0"/>
            <w:vAlign w:val="center"/>
          </w:tcPr>
          <w:p w14:paraId="0F695CFE">
            <w:pPr>
              <w:rPr>
                <w:rFonts w:eastAsia="宋体" w:cs="Calibri"/>
                <w:kern w:val="0"/>
                <w:szCs w:val="21"/>
              </w:rPr>
            </w:pPr>
            <w:r>
              <w:rPr>
                <w:rFonts w:eastAsia="宋体" w:cs="Calibri"/>
                <w:kern w:val="0"/>
                <w:szCs w:val="21"/>
              </w:rPr>
              <w:t>实施周期响应承诺</w:t>
            </w:r>
          </w:p>
          <w:p w14:paraId="1E3D5BB2">
            <w:pPr>
              <w:rPr>
                <w:rFonts w:hint="default" w:ascii="Calibri" w:hAnsi="Calibri" w:eastAsia="宋体" w:cs="Calibri"/>
                <w:kern w:val="2"/>
                <w:sz w:val="21"/>
                <w:szCs w:val="21"/>
                <w:highlight w:val="none"/>
                <w:lang w:val="en-US" w:eastAsia="zh-CN" w:bidi="ar-SA"/>
              </w:rPr>
            </w:pPr>
            <w:r>
              <w:rPr>
                <w:rFonts w:eastAsia="宋体" w:cs="Calibri"/>
                <w:kern w:val="0"/>
                <w:szCs w:val="21"/>
              </w:rPr>
              <w:t>【</w:t>
            </w:r>
            <w:r>
              <w:rPr>
                <w:rFonts w:hint="eastAsia" w:cs="Calibri"/>
                <w:kern w:val="0"/>
                <w:szCs w:val="21"/>
                <w:lang w:val="en-US" w:eastAsia="zh-CN"/>
              </w:rPr>
              <w:t>5</w:t>
            </w:r>
            <w:r>
              <w:rPr>
                <w:rFonts w:eastAsia="宋体" w:cs="Calibri"/>
                <w:kern w:val="0"/>
                <w:szCs w:val="21"/>
              </w:rPr>
              <w:t>分】完全满足</w:t>
            </w:r>
            <w:r>
              <w:rPr>
                <w:rFonts w:hint="eastAsia" w:eastAsia="宋体" w:cs="Calibri"/>
                <w:kern w:val="0"/>
                <w:szCs w:val="21"/>
                <w:lang w:eastAsia="zh-CN"/>
              </w:rPr>
              <w:t>采购</w:t>
            </w:r>
            <w:r>
              <w:rPr>
                <w:rFonts w:eastAsia="宋体" w:cs="Calibri"/>
                <w:kern w:val="0"/>
                <w:szCs w:val="21"/>
              </w:rPr>
              <w:t>文件要求的，得</w:t>
            </w:r>
            <w:r>
              <w:rPr>
                <w:rFonts w:hint="eastAsia" w:cs="Calibri"/>
                <w:kern w:val="0"/>
                <w:szCs w:val="21"/>
                <w:lang w:val="en-US" w:eastAsia="zh-CN"/>
              </w:rPr>
              <w:t>5</w:t>
            </w:r>
            <w:r>
              <w:rPr>
                <w:rFonts w:eastAsia="宋体" w:cs="Calibri"/>
                <w:kern w:val="0"/>
                <w:szCs w:val="21"/>
              </w:rPr>
              <w:t>分；不满足</w:t>
            </w:r>
            <w:r>
              <w:rPr>
                <w:rFonts w:hint="eastAsia" w:eastAsia="宋体" w:cs="Calibri"/>
                <w:kern w:val="0"/>
                <w:szCs w:val="21"/>
                <w:lang w:eastAsia="zh-CN"/>
              </w:rPr>
              <w:t>采购</w:t>
            </w:r>
            <w:r>
              <w:rPr>
                <w:rFonts w:eastAsia="宋体" w:cs="Calibri"/>
                <w:kern w:val="0"/>
                <w:szCs w:val="21"/>
              </w:rPr>
              <w:t>文件要求的，不得分。</w:t>
            </w:r>
          </w:p>
        </w:tc>
        <w:tc>
          <w:tcPr>
            <w:tcW w:w="758" w:type="dxa"/>
            <w:shd w:val="clear" w:color="auto" w:fill="auto"/>
            <w:noWrap w:val="0"/>
            <w:vAlign w:val="center"/>
          </w:tcPr>
          <w:p w14:paraId="384FF412">
            <w:pPr>
              <w:jc w:val="center"/>
              <w:rPr>
                <w:rFonts w:hint="eastAsia" w:ascii="Calibri" w:hAnsi="Calibri" w:eastAsia="宋体" w:cs="Calibri"/>
                <w:kern w:val="2"/>
                <w:sz w:val="21"/>
                <w:szCs w:val="21"/>
                <w:highlight w:val="none"/>
                <w:lang w:val="en-US" w:eastAsia="zh-CN" w:bidi="ar-SA"/>
              </w:rPr>
            </w:pPr>
            <w:r>
              <w:rPr>
                <w:rFonts w:hint="eastAsia" w:cs="Calibri"/>
                <w:bCs/>
                <w:sz w:val="21"/>
                <w:szCs w:val="21"/>
                <w:lang w:val="en-US" w:eastAsia="zh-CN"/>
              </w:rPr>
              <w:t>5</w:t>
            </w:r>
          </w:p>
        </w:tc>
      </w:tr>
      <w:tr w14:paraId="05BC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3854E841">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9</w:t>
            </w:r>
          </w:p>
        </w:tc>
        <w:tc>
          <w:tcPr>
            <w:tcW w:w="1519" w:type="dxa"/>
            <w:shd w:val="clear" w:color="auto" w:fill="auto"/>
            <w:noWrap w:val="0"/>
            <w:vAlign w:val="center"/>
          </w:tcPr>
          <w:p w14:paraId="40B370E5">
            <w:pPr>
              <w:rPr>
                <w:rFonts w:hint="default" w:ascii="Calibri" w:hAnsi="Calibri" w:eastAsia="宋体" w:cs="Calibri"/>
                <w:bCs/>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shd w:val="clear" w:color="auto" w:fill="auto"/>
            <w:noWrap w:val="0"/>
            <w:vAlign w:val="center"/>
          </w:tcPr>
          <w:p w14:paraId="27E199DD">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54D56923">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1</w:t>
            </w:r>
            <w:r>
              <w:rPr>
                <w:rFonts w:hint="eastAsia"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7DA83F3D">
            <w:pPr>
              <w:rPr>
                <w:rFonts w:hint="default" w:ascii="Calibri" w:hAnsi="Calibri" w:eastAsia="宋体" w:cs="Calibri"/>
                <w:sz w:val="21"/>
                <w:szCs w:val="21"/>
                <w:highlight w:val="none"/>
              </w:rPr>
            </w:pPr>
            <w:r>
              <w:rPr>
                <w:rFonts w:hint="eastAsia" w:cs="Calibri"/>
                <w:sz w:val="21"/>
                <w:szCs w:val="21"/>
                <w:highlight w:val="none"/>
                <w:lang w:eastAsia="zh-CN"/>
              </w:rPr>
              <w:t>（</w:t>
            </w:r>
            <w:r>
              <w:rPr>
                <w:rFonts w:hint="eastAsia" w:cs="Calibri"/>
                <w:sz w:val="21"/>
                <w:szCs w:val="21"/>
                <w:highlight w:val="none"/>
                <w:lang w:val="en-US" w:eastAsia="zh-CN"/>
              </w:rPr>
              <w:t>2</w:t>
            </w:r>
            <w:r>
              <w:rPr>
                <w:rFonts w:hint="eastAsia"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516D8D6E">
            <w:pPr>
              <w:rPr>
                <w:rFonts w:hint="default" w:ascii="Calibri" w:hAnsi="Calibri" w:eastAsia="宋体" w:cs="Calibri"/>
                <w:bCs/>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eastAsia="宋体"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shd w:val="clear" w:color="auto" w:fill="auto"/>
            <w:noWrap w:val="0"/>
            <w:vAlign w:val="center"/>
          </w:tcPr>
          <w:p w14:paraId="142DA238">
            <w:pPr>
              <w:jc w:val="center"/>
              <w:rPr>
                <w:rFonts w:hint="default" w:ascii="Calibri" w:hAnsi="Calibri" w:eastAsia="宋体" w:cs="Calibri"/>
                <w:bCs/>
                <w:kern w:val="2"/>
                <w:sz w:val="21"/>
                <w:szCs w:val="21"/>
                <w:highlight w:val="none"/>
                <w:lang w:val="en-US" w:eastAsia="zh-CN" w:bidi="ar-SA"/>
              </w:rPr>
            </w:pPr>
            <w:r>
              <w:rPr>
                <w:rFonts w:hint="eastAsia" w:eastAsia="宋体" w:cs="Calibri"/>
                <w:sz w:val="21"/>
                <w:szCs w:val="21"/>
                <w:highlight w:val="none"/>
                <w:lang w:val="en-US" w:eastAsia="zh-CN"/>
              </w:rPr>
              <w:t>6</w:t>
            </w:r>
          </w:p>
        </w:tc>
      </w:tr>
      <w:tr w14:paraId="4097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1ECB0E48">
            <w:pPr>
              <w:numPr>
                <w:ilvl w:val="0"/>
                <w:numId w:val="0"/>
              </w:numPr>
              <w:ind w:left="0" w:leftChars="0" w:firstLine="0" w:firstLineChars="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10</w:t>
            </w:r>
          </w:p>
        </w:tc>
        <w:tc>
          <w:tcPr>
            <w:tcW w:w="1519" w:type="dxa"/>
            <w:shd w:val="clear" w:color="auto" w:fill="auto"/>
            <w:noWrap w:val="0"/>
            <w:vAlign w:val="center"/>
          </w:tcPr>
          <w:p w14:paraId="4CFD724D">
            <w:pPr>
              <w:jc w:val="left"/>
              <w:rPr>
                <w:rFonts w:hint="eastAsia" w:ascii="Calibri" w:hAnsi="Calibri" w:eastAsia="宋体" w:cs="Calibri"/>
                <w:sz w:val="21"/>
                <w:szCs w:val="21"/>
                <w:highlight w:val="none"/>
                <w:lang w:eastAsia="zh-CN"/>
              </w:rPr>
            </w:pPr>
            <w:r>
              <w:rPr>
                <w:rStyle w:val="42"/>
                <w:rFonts w:hint="default" w:ascii="Calibri" w:hAnsi="Calibri" w:eastAsia="宋体" w:cs="Calibri"/>
                <w:bCs/>
                <w:sz w:val="21"/>
                <w:szCs w:val="21"/>
                <w:highlight w:val="none"/>
              </w:rPr>
              <w:t>服务保密</w:t>
            </w:r>
          </w:p>
        </w:tc>
        <w:tc>
          <w:tcPr>
            <w:tcW w:w="6326" w:type="dxa"/>
            <w:shd w:val="clear" w:color="auto" w:fill="auto"/>
            <w:noWrap w:val="0"/>
            <w:vAlign w:val="center"/>
          </w:tcPr>
          <w:p w14:paraId="2DA245EF">
            <w:pPr>
              <w:jc w:val="left"/>
              <w:rPr>
                <w:rStyle w:val="42"/>
                <w:rFonts w:hint="default" w:ascii="Calibri" w:hAnsi="Calibri" w:eastAsia="宋体" w:cs="Calibri"/>
                <w:bCs/>
                <w:sz w:val="21"/>
                <w:szCs w:val="21"/>
                <w:highlight w:val="none"/>
              </w:rPr>
            </w:pPr>
            <w:r>
              <w:rPr>
                <w:rStyle w:val="42"/>
                <w:rFonts w:hint="default" w:ascii="Calibri" w:hAnsi="Calibri" w:eastAsia="宋体" w:cs="Calibri"/>
                <w:bCs/>
                <w:sz w:val="21"/>
                <w:szCs w:val="21"/>
                <w:highlight w:val="none"/>
              </w:rPr>
              <w:t>服务保密</w:t>
            </w:r>
          </w:p>
          <w:p w14:paraId="18C41275">
            <w:pPr>
              <w:jc w:val="left"/>
              <w:rPr>
                <w:rFonts w:hint="eastAsia" w:ascii="楷体" w:hAnsi="楷体" w:eastAsia="楷体" w:cs="楷体"/>
                <w:szCs w:val="21"/>
              </w:rPr>
            </w:pPr>
            <w:r>
              <w:rPr>
                <w:rFonts w:hint="default" w:ascii="Calibri" w:hAnsi="Calibri" w:eastAsia="宋体" w:cs="Calibri"/>
                <w:sz w:val="21"/>
                <w:szCs w:val="21"/>
                <w:highlight w:val="none"/>
              </w:rPr>
              <w:t>【</w:t>
            </w:r>
            <w:r>
              <w:rPr>
                <w:rFonts w:hint="eastAsia" w:cs="Calibri"/>
                <w:sz w:val="21"/>
                <w:szCs w:val="21"/>
                <w:highlight w:val="none"/>
                <w:lang w:val="en-US" w:eastAsia="zh-CN"/>
              </w:rPr>
              <w:t>5</w:t>
            </w:r>
            <w:r>
              <w:rPr>
                <w:rFonts w:hint="default" w:ascii="Calibri" w:hAnsi="Calibri" w:eastAsia="宋体" w:cs="Calibri"/>
                <w:sz w:val="21"/>
                <w:szCs w:val="21"/>
                <w:highlight w:val="none"/>
              </w:rPr>
              <w:t>分】</w:t>
            </w:r>
            <w:r>
              <w:rPr>
                <w:rFonts w:hint="eastAsia" w:cs="Calibri"/>
                <w:sz w:val="21"/>
                <w:szCs w:val="21"/>
                <w:highlight w:val="none"/>
                <w:lang w:eastAsia="zh-CN"/>
              </w:rPr>
              <w:t>对供应商</w:t>
            </w:r>
            <w:r>
              <w:rPr>
                <w:rStyle w:val="42"/>
                <w:rFonts w:hint="default" w:ascii="Calibri" w:hAnsi="Calibri" w:eastAsia="宋体" w:cs="Calibri"/>
                <w:bCs/>
                <w:sz w:val="21"/>
                <w:szCs w:val="21"/>
                <w:highlight w:val="none"/>
              </w:rPr>
              <w:t>在</w:t>
            </w:r>
            <w:r>
              <w:rPr>
                <w:rStyle w:val="42"/>
                <w:rFonts w:hint="eastAsia" w:cs="Calibri"/>
                <w:bCs/>
                <w:sz w:val="21"/>
                <w:szCs w:val="21"/>
                <w:highlight w:val="none"/>
              </w:rPr>
              <w:t>调查</w:t>
            </w:r>
            <w:r>
              <w:rPr>
                <w:rStyle w:val="42"/>
                <w:rFonts w:hint="default" w:ascii="Calibri" w:hAnsi="Calibri" w:eastAsia="宋体" w:cs="Calibri"/>
                <w:bCs/>
                <w:sz w:val="21"/>
                <w:szCs w:val="21"/>
                <w:highlight w:val="none"/>
              </w:rPr>
              <w:t>过程中收集的数据资料的保密性的保证措施</w:t>
            </w:r>
            <w:r>
              <w:rPr>
                <w:rStyle w:val="42"/>
                <w:rFonts w:hint="eastAsia" w:cs="Calibri"/>
                <w:bCs/>
                <w:sz w:val="21"/>
                <w:szCs w:val="21"/>
                <w:highlight w:val="none"/>
              </w:rPr>
              <w:t>进行评价。</w:t>
            </w:r>
            <w:r>
              <w:rPr>
                <w:rFonts w:hint="default" w:ascii="Calibri" w:hAnsi="Calibri" w:eastAsia="宋体" w:cs="Calibri"/>
                <w:bCs/>
                <w:sz w:val="21"/>
                <w:szCs w:val="21"/>
                <w:highlight w:val="none"/>
              </w:rPr>
              <w:t>保证措施可靠</w:t>
            </w:r>
            <w:r>
              <w:rPr>
                <w:rFonts w:hint="eastAsia" w:cs="Calibri"/>
                <w:bCs/>
                <w:sz w:val="21"/>
                <w:szCs w:val="21"/>
                <w:highlight w:val="none"/>
                <w:lang w:eastAsia="zh-CN"/>
              </w:rPr>
              <w:t>、针对性强</w:t>
            </w:r>
            <w:r>
              <w:rPr>
                <w:rFonts w:hint="default" w:ascii="Calibri" w:hAnsi="Calibri" w:eastAsia="宋体" w:cs="Calibri"/>
                <w:bCs/>
                <w:sz w:val="21"/>
                <w:szCs w:val="21"/>
                <w:highlight w:val="none"/>
                <w:lang w:eastAsia="zh-CN"/>
              </w:rPr>
              <w:t>的</w:t>
            </w:r>
            <w:r>
              <w:rPr>
                <w:rFonts w:hint="default" w:ascii="Calibri" w:hAnsi="Calibri" w:eastAsia="宋体" w:cs="Calibri"/>
                <w:bCs/>
                <w:sz w:val="21"/>
                <w:szCs w:val="21"/>
                <w:highlight w:val="none"/>
              </w:rPr>
              <w:t>得</w:t>
            </w:r>
            <w:r>
              <w:rPr>
                <w:rFonts w:hint="eastAsia" w:cs="Calibri"/>
                <w:bCs/>
                <w:sz w:val="21"/>
                <w:szCs w:val="21"/>
                <w:highlight w:val="none"/>
                <w:lang w:val="en-US" w:eastAsia="zh-CN"/>
              </w:rPr>
              <w:t>5</w:t>
            </w:r>
            <w:r>
              <w:rPr>
                <w:rFonts w:hint="default" w:ascii="Calibri" w:hAnsi="Calibri" w:eastAsia="宋体" w:cs="Calibri"/>
                <w:bCs/>
                <w:sz w:val="21"/>
                <w:szCs w:val="21"/>
                <w:highlight w:val="none"/>
              </w:rPr>
              <w:t>分</w:t>
            </w:r>
            <w:r>
              <w:rPr>
                <w:rFonts w:hint="eastAsia" w:cs="Calibri"/>
                <w:bCs/>
                <w:sz w:val="21"/>
                <w:szCs w:val="21"/>
                <w:highlight w:val="none"/>
                <w:lang w:eastAsia="zh-CN"/>
              </w:rPr>
              <w:t>；</w:t>
            </w:r>
            <w:r>
              <w:rPr>
                <w:rFonts w:hint="default" w:ascii="Calibri" w:hAnsi="Calibri" w:eastAsia="宋体" w:cs="Calibri"/>
                <w:bCs/>
                <w:color w:val="auto"/>
                <w:szCs w:val="21"/>
                <w:highlight w:val="none"/>
                <w:lang w:val="en-US" w:eastAsia="zh-CN"/>
              </w:rPr>
              <w:t>其他情况按</w:t>
            </w:r>
            <w:r>
              <w:rPr>
                <w:rFonts w:hint="eastAsia"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w:t>
            </w:r>
            <w:r>
              <w:rPr>
                <w:rFonts w:hint="eastAsia" w:eastAsia="宋体" w:cs="Times New Roman"/>
                <w:lang w:val="en-US" w:eastAsia="zh-CN"/>
              </w:rPr>
              <w:t>不符合或内容未提供的不得分。</w:t>
            </w:r>
          </w:p>
        </w:tc>
        <w:tc>
          <w:tcPr>
            <w:tcW w:w="758" w:type="dxa"/>
            <w:shd w:val="clear" w:color="auto" w:fill="auto"/>
            <w:noWrap w:val="0"/>
            <w:vAlign w:val="center"/>
          </w:tcPr>
          <w:p w14:paraId="6D0839D4">
            <w:pPr>
              <w:jc w:val="center"/>
              <w:rPr>
                <w:rStyle w:val="42"/>
                <w:rFonts w:hint="default" w:cs="Calibri"/>
                <w:bCs/>
                <w:sz w:val="21"/>
                <w:szCs w:val="21"/>
                <w:highlight w:val="none"/>
                <w:lang w:val="en-US"/>
              </w:rPr>
            </w:pPr>
            <w:r>
              <w:rPr>
                <w:rStyle w:val="42"/>
                <w:rFonts w:hint="eastAsia" w:cs="Calibri"/>
                <w:bCs/>
                <w:sz w:val="21"/>
                <w:szCs w:val="21"/>
                <w:highlight w:val="none"/>
                <w:lang w:val="en-US"/>
              </w:rPr>
              <w:t>5</w:t>
            </w:r>
          </w:p>
        </w:tc>
      </w:tr>
      <w:tr w14:paraId="0B3C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noWrap w:val="0"/>
            <w:vAlign w:val="center"/>
          </w:tcPr>
          <w:p w14:paraId="5989034F">
            <w:pPr>
              <w:numPr>
                <w:ilvl w:val="0"/>
                <w:numId w:val="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3F9611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Calibri" w:hAnsi="Calibri" w:eastAsia="宋体" w:cs="Calibri"/>
                <w:sz w:val="21"/>
                <w:szCs w:val="21"/>
                <w:highlight w:val="none"/>
                <w:lang w:eastAsia="zh-CN"/>
              </w:rPr>
            </w:pPr>
          </w:p>
        </w:tc>
        <w:tc>
          <w:tcPr>
            <w:tcW w:w="6326" w:type="dxa"/>
            <w:shd w:val="clear" w:color="auto" w:fill="auto"/>
            <w:noWrap w:val="0"/>
            <w:vAlign w:val="center"/>
          </w:tcPr>
          <w:p w14:paraId="02C9993A">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楷体" w:hAnsi="楷体" w:eastAsia="楷体" w:cs="楷体"/>
                <w:szCs w:val="21"/>
              </w:rPr>
            </w:pPr>
            <w:r>
              <w:rPr>
                <w:rFonts w:hint="default" w:ascii="Calibri" w:hAnsi="Calibri" w:cs="Calibri"/>
                <w:sz w:val="21"/>
                <w:szCs w:val="21"/>
                <w:highlight w:val="none"/>
                <w:lang w:val="en-US" w:eastAsia="zh-CN"/>
              </w:rPr>
              <w:t>合计</w:t>
            </w:r>
          </w:p>
        </w:tc>
        <w:tc>
          <w:tcPr>
            <w:tcW w:w="758" w:type="dxa"/>
            <w:shd w:val="clear" w:color="auto" w:fill="auto"/>
            <w:noWrap w:val="0"/>
            <w:vAlign w:val="center"/>
          </w:tcPr>
          <w:p w14:paraId="25A09FA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Style w:val="42"/>
                <w:rFonts w:hint="default" w:cs="Calibri"/>
                <w:bCs/>
                <w:sz w:val="21"/>
                <w:szCs w:val="21"/>
                <w:highlight w:val="none"/>
                <w:lang w:val="en-US"/>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70501793">
      <w:pPr>
        <w:pStyle w:val="7"/>
        <w:ind w:firstLine="420"/>
      </w:pPr>
      <w:bookmarkStart w:id="53" w:name="_Toc345320401"/>
      <w:r>
        <w:rPr>
          <w:rFonts w:hint="eastAsia"/>
        </w:rPr>
        <w:t>（2）</w:t>
      </w:r>
      <w:r>
        <w:t>价格分</w:t>
      </w:r>
      <w:bookmarkEnd w:id="53"/>
    </w:p>
    <w:p w14:paraId="699DAC7C">
      <w:pPr>
        <w:widowControl/>
        <w:ind w:firstLine="420" w:firstLineChars="200"/>
        <w:rPr>
          <w:rFonts w:cs="Calibri"/>
          <w:kern w:val="0"/>
          <w:szCs w:val="21"/>
        </w:rPr>
      </w:pPr>
      <w:r>
        <w:rPr>
          <w:rFonts w:cs="Calibri"/>
          <w:kern w:val="0"/>
          <w:szCs w:val="21"/>
        </w:rPr>
        <w:t>价格评分将在有效响应文件范围内进行，最高得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hint="eastAsia" w:cs="Calibri"/>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7FDF8727">
      <w:pPr>
        <w:widowControl/>
        <w:adjustRightInd w:val="0"/>
        <w:ind w:firstLine="420" w:firstLineChars="200"/>
        <w:rPr>
          <w:rFonts w:cs="Calibri"/>
          <w:kern w:val="0"/>
          <w:szCs w:val="21"/>
        </w:rPr>
      </w:pPr>
      <w:r>
        <w:rPr>
          <w:rFonts w:cs="Calibri"/>
          <w:kern w:val="0"/>
          <w:szCs w:val="21"/>
        </w:rPr>
        <w:t>磋商报价得分=（</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3AB95864">
      <w:pPr>
        <w:widowControl/>
        <w:adjustRightInd w:val="0"/>
        <w:ind w:firstLine="422" w:firstLineChars="200"/>
        <w:rPr>
          <w:rFonts w:cs="Calibri"/>
          <w:szCs w:val="21"/>
        </w:rPr>
      </w:pPr>
      <w:r>
        <w:rPr>
          <w:rFonts w:cs="Calibri"/>
          <w:b/>
          <w:szCs w:val="21"/>
        </w:rPr>
        <w:t>落实政府采购扶持政策说明：</w:t>
      </w:r>
      <w:r>
        <w:rPr>
          <w:rFonts w:cs="Calibri"/>
          <w:szCs w:val="21"/>
        </w:rPr>
        <w:t>本项目面向中小企业采购，不进行价格扣除。</w:t>
      </w:r>
    </w:p>
    <w:p w14:paraId="0C836ED7">
      <w:pPr>
        <w:widowControl/>
        <w:adjustRightInd w:val="0"/>
        <w:ind w:firstLine="420" w:firstLineChars="200"/>
        <w:rPr>
          <w:rFonts w:cs="Calibri"/>
          <w:szCs w:val="21"/>
        </w:rPr>
      </w:pPr>
      <w:r>
        <w:rPr>
          <w:rFonts w:cs="Calibri"/>
          <w:szCs w:val="21"/>
        </w:rPr>
        <w:t>此项由磋商小组集体核实后统一打分。</w:t>
      </w:r>
    </w:p>
    <w:p w14:paraId="7488E6F7">
      <w:pPr>
        <w:pStyle w:val="7"/>
        <w:ind w:firstLine="420"/>
      </w:pPr>
      <w:r>
        <w:rPr>
          <w:rFonts w:hint="eastAsia"/>
        </w:rPr>
        <w:t>11.推荐成交候选供应商</w:t>
      </w:r>
    </w:p>
    <w:p w14:paraId="4D082826">
      <w:pPr>
        <w:widowControl/>
        <w:ind w:firstLine="420" w:firstLineChars="200"/>
      </w:pPr>
      <w:r>
        <w:rPr>
          <w:rFonts w:hint="eastAsia"/>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6A479FF9">
      <w:pPr>
        <w:adjustRightInd w:val="0"/>
        <w:ind w:firstLine="420" w:firstLineChars="200"/>
        <w:rPr>
          <w:rFonts w:cs="Calibri"/>
          <w:color w:val="000000"/>
          <w:szCs w:val="21"/>
        </w:rPr>
      </w:pPr>
      <w:r>
        <w:rPr>
          <w:rFonts w:hint="eastAsia" w:cs="Calibri"/>
          <w:color w:val="000000"/>
          <w:szCs w:val="21"/>
        </w:rPr>
        <w:t>11.2</w:t>
      </w:r>
      <w:r>
        <w:rPr>
          <w:rFonts w:cs="Calibri"/>
          <w:color w:val="000000"/>
          <w:szCs w:val="21"/>
        </w:rPr>
        <w:t>符合《政府采购竞争性磋商采购方式管理暂行办法》第二十一条第三款情形的和《关于政府采购竞争性磋商采购方式管理暂行办法有关问题的补充通知》（财库〔2015〕124号），可以推荐2家成交候选供应商。</w:t>
      </w:r>
    </w:p>
    <w:p w14:paraId="0579B990">
      <w:pPr>
        <w:pStyle w:val="6"/>
        <w:ind w:firstLine="420"/>
        <w:rPr>
          <w:rFonts w:cs="Calibri"/>
        </w:rPr>
      </w:pPr>
      <w:r>
        <w:rPr>
          <w:rFonts w:cs="Calibri"/>
        </w:rPr>
        <w:t>四、重新评审</w:t>
      </w:r>
    </w:p>
    <w:p w14:paraId="15523427">
      <w:pPr>
        <w:ind w:firstLine="420" w:firstLineChars="200"/>
        <w:rPr>
          <w:rFonts w:cs="Calibri"/>
        </w:rPr>
      </w:pPr>
      <w:r>
        <w:rPr>
          <w:rFonts w:cs="Calibri"/>
        </w:rPr>
        <w:t>评审结果形成后，除下列情形外，采购人或采购代理机构不得组织重新评审：</w:t>
      </w:r>
    </w:p>
    <w:p w14:paraId="0ACFD768">
      <w:pPr>
        <w:ind w:firstLine="420" w:firstLineChars="200"/>
        <w:rPr>
          <w:rFonts w:cs="Calibri"/>
        </w:rPr>
      </w:pPr>
      <w:r>
        <w:rPr>
          <w:rFonts w:cs="Calibri"/>
        </w:rPr>
        <w:t>（一）资格性检查认定错误；</w:t>
      </w:r>
    </w:p>
    <w:p w14:paraId="6BB4E336">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二</w:t>
      </w:r>
      <w:r>
        <w:rPr>
          <w:rFonts w:cs="Calibri"/>
          <w:szCs w:val="21"/>
        </w:rPr>
        <w:t>）分值汇总计算错误的；</w:t>
      </w:r>
    </w:p>
    <w:p w14:paraId="572EF2D4">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三</w:t>
      </w:r>
      <w:r>
        <w:rPr>
          <w:rFonts w:cs="Calibri"/>
          <w:szCs w:val="21"/>
        </w:rPr>
        <w:t>）分项评分超出评分标准范围的；</w:t>
      </w:r>
    </w:p>
    <w:p w14:paraId="46167DA5">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四</w:t>
      </w:r>
      <w:r>
        <w:rPr>
          <w:rFonts w:cs="Calibri"/>
          <w:szCs w:val="21"/>
        </w:rPr>
        <w:t>）</w:t>
      </w:r>
      <w:r>
        <w:rPr>
          <w:rFonts w:hint="eastAsia" w:cs="Calibri"/>
          <w:szCs w:val="21"/>
        </w:rPr>
        <w:t>磋商小组</w:t>
      </w:r>
      <w:r>
        <w:rPr>
          <w:rFonts w:cs="Calibri"/>
          <w:szCs w:val="21"/>
        </w:rPr>
        <w:t>成员对客观评审因素评分不一致的；</w:t>
      </w:r>
    </w:p>
    <w:p w14:paraId="055C38FE">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五</w:t>
      </w:r>
      <w:r>
        <w:rPr>
          <w:rFonts w:cs="Calibri"/>
          <w:szCs w:val="21"/>
        </w:rPr>
        <w:t>）经</w:t>
      </w:r>
      <w:r>
        <w:rPr>
          <w:rFonts w:hint="eastAsia" w:cs="Calibri"/>
          <w:szCs w:val="21"/>
        </w:rPr>
        <w:t>磋商小组</w:t>
      </w:r>
      <w:r>
        <w:rPr>
          <w:rFonts w:cs="Calibri"/>
          <w:szCs w:val="21"/>
        </w:rPr>
        <w:t>认定评分畸高、畸低的。</w:t>
      </w:r>
    </w:p>
    <w:p w14:paraId="4A9A8363">
      <w:pPr>
        <w:pStyle w:val="6"/>
        <w:ind w:firstLine="420"/>
      </w:pPr>
      <w:r>
        <w:rPr>
          <w:rFonts w:hint="eastAsia"/>
        </w:rPr>
        <w:t>五、</w:t>
      </w:r>
      <w:r>
        <w:t>编写评审报告</w:t>
      </w:r>
    </w:p>
    <w:p w14:paraId="554FE393">
      <w:pPr>
        <w:adjustRightInd w:val="0"/>
        <w:ind w:firstLine="420" w:firstLineChars="200"/>
        <w:rPr>
          <w:rFonts w:cs="Calibri"/>
          <w:szCs w:val="21"/>
        </w:rPr>
      </w:pPr>
      <w:r>
        <w:rPr>
          <w:rFonts w:hint="eastAsia" w:cs="Calibri"/>
          <w:szCs w:val="21"/>
        </w:rPr>
        <w:t>磋商小组根据全体成员签名的原始评审记录和评审结果编写评审报告。评审报告应当包括以下主要内容：</w:t>
      </w:r>
    </w:p>
    <w:p w14:paraId="7843D883">
      <w:pPr>
        <w:adjustRightInd w:val="0"/>
        <w:ind w:firstLine="420" w:firstLineChars="200"/>
        <w:rPr>
          <w:rFonts w:cs="Calibri"/>
          <w:szCs w:val="21"/>
        </w:rPr>
      </w:pPr>
      <w:r>
        <w:rPr>
          <w:rFonts w:hint="eastAsia" w:cs="Calibri"/>
          <w:szCs w:val="21"/>
        </w:rPr>
        <w:t>（一）邀请供应商参加采购活动的具体方式和相关情况；</w:t>
      </w:r>
    </w:p>
    <w:p w14:paraId="5E939702">
      <w:pPr>
        <w:adjustRightInd w:val="0"/>
        <w:ind w:firstLine="420" w:firstLineChars="200"/>
        <w:rPr>
          <w:rFonts w:cs="Calibri"/>
          <w:szCs w:val="21"/>
        </w:rPr>
      </w:pPr>
      <w:r>
        <w:rPr>
          <w:rFonts w:hint="eastAsia" w:cs="Calibri"/>
          <w:szCs w:val="21"/>
        </w:rPr>
        <w:t>（二）响应文件开启日期和地点；</w:t>
      </w:r>
    </w:p>
    <w:p w14:paraId="01FD40A4">
      <w:pPr>
        <w:adjustRightInd w:val="0"/>
        <w:ind w:firstLine="420" w:firstLineChars="200"/>
        <w:rPr>
          <w:rFonts w:cs="Calibri"/>
          <w:szCs w:val="21"/>
        </w:rPr>
      </w:pPr>
      <w:r>
        <w:rPr>
          <w:rFonts w:hint="eastAsia" w:cs="Calibri"/>
          <w:szCs w:val="21"/>
        </w:rPr>
        <w:t>（三）获取磋商文件的供应商名单和磋商小组成员名单；</w:t>
      </w:r>
    </w:p>
    <w:p w14:paraId="3E607781">
      <w:pPr>
        <w:adjustRightInd w:val="0"/>
        <w:ind w:firstLine="420" w:firstLineChars="200"/>
        <w:rPr>
          <w:rFonts w:cs="Calibri"/>
          <w:szCs w:val="21"/>
        </w:rPr>
      </w:pPr>
      <w:r>
        <w:rPr>
          <w:rFonts w:hint="eastAsia" w:cs="Calibri"/>
          <w:szCs w:val="21"/>
        </w:rPr>
        <w:t>（四）评审情况记录和说明，包括对供应商的资格审查情况、供应商响应文件评审情况、磋商情况、报价情况等；</w:t>
      </w:r>
    </w:p>
    <w:p w14:paraId="5ED4249C">
      <w:pPr>
        <w:adjustRightInd w:val="0"/>
        <w:ind w:firstLine="420" w:firstLineChars="200"/>
        <w:rPr>
          <w:rFonts w:cs="Calibri"/>
          <w:szCs w:val="21"/>
        </w:rPr>
      </w:pPr>
      <w:r>
        <w:rPr>
          <w:rFonts w:hint="eastAsia" w:cs="Calibri"/>
          <w:szCs w:val="21"/>
        </w:rPr>
        <w:t>（五）提出的成交候选供应商的排序名单及理由。</w:t>
      </w:r>
    </w:p>
    <w:p w14:paraId="403125A3">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对需要共同认定的事项存在争议的，应当按照少数服从多数的原则作出结论，持不同意见的</w:t>
      </w:r>
      <w:r>
        <w:rPr>
          <w:rFonts w:hint="eastAsia" w:cs="Calibri"/>
          <w:kern w:val="0"/>
          <w:szCs w:val="21"/>
        </w:rPr>
        <w:t>磋商小组</w:t>
      </w:r>
      <w:r>
        <w:rPr>
          <w:rFonts w:cs="Calibri"/>
          <w:kern w:val="0"/>
          <w:szCs w:val="21"/>
        </w:rPr>
        <w:t>成员应当在评审报告上签署不同意见及理由，否则视为同意评审报告</w:t>
      </w:r>
    </w:p>
    <w:p w14:paraId="35F384EA">
      <w:pPr>
        <w:widowControl/>
        <w:ind w:firstLine="420" w:firstLineChars="200"/>
        <w:jc w:val="left"/>
        <w:rPr>
          <w:rFonts w:cs="Calibri"/>
        </w:rPr>
      </w:pPr>
      <w:r>
        <w:rPr>
          <w:rFonts w:cs="Calibri"/>
          <w:kern w:val="0"/>
          <w:szCs w:val="21"/>
        </w:rPr>
        <w:t>评审报告由</w:t>
      </w:r>
      <w:r>
        <w:rPr>
          <w:rFonts w:hint="eastAsia" w:cs="Calibri"/>
          <w:kern w:val="0"/>
          <w:szCs w:val="21"/>
        </w:rPr>
        <w:t>磋商小组</w:t>
      </w:r>
      <w:r>
        <w:rPr>
          <w:rFonts w:cs="Calibri"/>
          <w:kern w:val="0"/>
          <w:szCs w:val="21"/>
        </w:rPr>
        <w:t>全体人员</w:t>
      </w:r>
      <w:r>
        <w:rPr>
          <w:rFonts w:hint="eastAsia" w:cs="Calibri"/>
          <w:kern w:val="0"/>
          <w:szCs w:val="21"/>
        </w:rPr>
        <w:t>签名</w:t>
      </w:r>
      <w:r>
        <w:rPr>
          <w:rFonts w:cs="Calibri"/>
          <w:kern w:val="0"/>
          <w:szCs w:val="21"/>
        </w:rPr>
        <w:t>认可。</w:t>
      </w:r>
      <w:r>
        <w:rPr>
          <w:rFonts w:hint="eastAsia" w:cs="Calibri"/>
          <w:kern w:val="0"/>
          <w:szCs w:val="21"/>
        </w:rPr>
        <w:t>磋商小组</w:t>
      </w:r>
      <w:r>
        <w:rPr>
          <w:rFonts w:cs="Calibri"/>
          <w:kern w:val="0"/>
          <w:szCs w:val="21"/>
        </w:rPr>
        <w:t>成员对评审报告有异议的，</w:t>
      </w:r>
      <w:r>
        <w:rPr>
          <w:rFonts w:hint="eastAsia" w:cs="Calibri"/>
          <w:kern w:val="0"/>
          <w:szCs w:val="21"/>
        </w:rPr>
        <w:t>磋商小组</w:t>
      </w:r>
      <w:r>
        <w:rPr>
          <w:rFonts w:cs="Calibri"/>
          <w:kern w:val="0"/>
          <w:szCs w:val="21"/>
        </w:rPr>
        <w:t>按照少数服从多数的原则推荐</w:t>
      </w:r>
      <w:r>
        <w:rPr>
          <w:rFonts w:hint="eastAsia" w:cs="Calibri"/>
          <w:kern w:val="0"/>
          <w:szCs w:val="21"/>
        </w:rPr>
        <w:t>成交候选供应商</w:t>
      </w:r>
      <w:r>
        <w:rPr>
          <w:rFonts w:cs="Calibri"/>
          <w:kern w:val="0"/>
          <w:szCs w:val="21"/>
        </w:rPr>
        <w:t>。对评审报告有异议的</w:t>
      </w:r>
      <w:r>
        <w:rPr>
          <w:rFonts w:hint="eastAsia" w:cs="Calibri"/>
          <w:kern w:val="0"/>
          <w:szCs w:val="21"/>
        </w:rPr>
        <w:t>磋商小组</w:t>
      </w:r>
      <w:r>
        <w:rPr>
          <w:rFonts w:cs="Calibri"/>
          <w:kern w:val="0"/>
          <w:szCs w:val="21"/>
        </w:rPr>
        <w:t>成员，应在评审报告上签署不同意见并说明理由。</w:t>
      </w:r>
      <w:r>
        <w:rPr>
          <w:rFonts w:hint="eastAsia" w:cs="Calibri"/>
          <w:kern w:val="0"/>
          <w:szCs w:val="21"/>
        </w:rPr>
        <w:t>磋商小组</w:t>
      </w:r>
      <w:r>
        <w:rPr>
          <w:rFonts w:cs="Calibri"/>
          <w:kern w:val="0"/>
          <w:szCs w:val="21"/>
        </w:rPr>
        <w:t>成员拒绝在评审报告上</w:t>
      </w:r>
      <w:r>
        <w:rPr>
          <w:rFonts w:hint="eastAsia" w:cs="Calibri"/>
          <w:kern w:val="0"/>
          <w:szCs w:val="21"/>
        </w:rPr>
        <w:t>签名</w:t>
      </w:r>
      <w:r>
        <w:rPr>
          <w:rFonts w:cs="Calibri"/>
          <w:kern w:val="0"/>
          <w:szCs w:val="21"/>
        </w:rPr>
        <w:t>又不书面说明其不同意见和理由的，视为同意评审报告。</w:t>
      </w:r>
    </w:p>
    <w:p w14:paraId="70DD706F">
      <w:pPr>
        <w:pStyle w:val="5"/>
        <w:rPr>
          <w:rFonts w:cs="Calibri"/>
        </w:rPr>
      </w:pPr>
      <w:bookmarkStart w:id="54" w:name="_Toc227380470"/>
      <w:r>
        <w:rPr>
          <w:rFonts w:cs="Calibri"/>
        </w:rPr>
        <w:br w:type="page"/>
      </w:r>
      <w:bookmarkStart w:id="55" w:name="_Toc12435"/>
      <w:bookmarkStart w:id="56" w:name="_Toc17303"/>
      <w:r>
        <w:rPr>
          <w:rFonts w:cs="Calibri"/>
        </w:rPr>
        <w:t>第六章  磋商</w:t>
      </w:r>
      <w:bookmarkEnd w:id="54"/>
      <w:r>
        <w:rPr>
          <w:rFonts w:cs="Calibri"/>
        </w:rPr>
        <w:t>须知</w:t>
      </w:r>
      <w:bookmarkEnd w:id="55"/>
      <w:bookmarkEnd w:id="56"/>
    </w:p>
    <w:p w14:paraId="65768DD8">
      <w:pPr>
        <w:pStyle w:val="6"/>
        <w:ind w:firstLine="420"/>
        <w:rPr>
          <w:rFonts w:cs="Calibri"/>
          <w:color w:val="000000"/>
        </w:rPr>
      </w:pPr>
      <w:r>
        <w:rPr>
          <w:rFonts w:cs="Calibri"/>
          <w:color w:val="000000"/>
        </w:rPr>
        <w:t>磋商须知前附表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6D47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5ADBBD6">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57C7D985">
            <w:pPr>
              <w:rPr>
                <w:rFonts w:hint="eastAsia" w:ascii="黑体" w:hAnsi="黑体" w:eastAsia="黑体" w:cs="黑体"/>
              </w:rPr>
            </w:pPr>
            <w:r>
              <w:rPr>
                <w:rFonts w:hint="eastAsia" w:ascii="黑体" w:hAnsi="黑体" w:eastAsia="黑体" w:cs="黑体"/>
              </w:rPr>
              <w:t>名称</w:t>
            </w:r>
          </w:p>
        </w:tc>
        <w:tc>
          <w:tcPr>
            <w:tcW w:w="5955" w:type="dxa"/>
            <w:vAlign w:val="center"/>
          </w:tcPr>
          <w:p w14:paraId="7BB5CFB4">
            <w:pPr>
              <w:rPr>
                <w:rFonts w:hint="eastAsia" w:ascii="黑体" w:hAnsi="黑体" w:eastAsia="黑体" w:cs="黑体"/>
              </w:rPr>
            </w:pPr>
            <w:r>
              <w:rPr>
                <w:rFonts w:hint="eastAsia" w:ascii="黑体" w:hAnsi="黑体" w:eastAsia="黑体" w:cs="黑体"/>
              </w:rPr>
              <w:t>内容</w:t>
            </w:r>
          </w:p>
        </w:tc>
      </w:tr>
      <w:tr w14:paraId="652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967DBEF">
            <w:pPr>
              <w:rPr>
                <w:rFonts w:cs="Calibri"/>
              </w:rPr>
            </w:pPr>
            <w:r>
              <w:rPr>
                <w:rFonts w:cs="Calibri"/>
              </w:rPr>
              <w:t>1.3</w:t>
            </w:r>
          </w:p>
        </w:tc>
        <w:tc>
          <w:tcPr>
            <w:tcW w:w="2460" w:type="dxa"/>
            <w:vAlign w:val="center"/>
          </w:tcPr>
          <w:p w14:paraId="19D536B8">
            <w:pPr>
              <w:rPr>
                <w:rFonts w:cs="Calibri"/>
              </w:rPr>
            </w:pPr>
            <w:r>
              <w:rPr>
                <w:rFonts w:cs="Calibri"/>
              </w:rPr>
              <w:t>采购人</w:t>
            </w:r>
          </w:p>
        </w:tc>
        <w:tc>
          <w:tcPr>
            <w:tcW w:w="5955" w:type="dxa"/>
            <w:vAlign w:val="center"/>
          </w:tcPr>
          <w:p w14:paraId="658B5704">
            <w:pPr>
              <w:rPr>
                <w:rFonts w:hint="eastAsia" w:eastAsia="宋体" w:cs="Calibri"/>
                <w:lang w:eastAsia="zh-CN"/>
              </w:rPr>
            </w:pPr>
            <w:r>
              <w:rPr>
                <w:rFonts w:cs="Calibri"/>
              </w:rPr>
              <w:t>采购人名称：</w:t>
            </w:r>
            <w:r>
              <w:rPr>
                <w:rFonts w:hint="eastAsia" w:cs="Calibri"/>
                <w:lang w:eastAsia="zh-CN"/>
              </w:rPr>
              <w:t>浙江省残疾人就业与维权服务中心</w:t>
            </w:r>
          </w:p>
          <w:p w14:paraId="38CEE0B2">
            <w:pPr>
              <w:rPr>
                <w:rFonts w:hint="eastAsia" w:eastAsia="宋体" w:cs="Calibri"/>
                <w:lang w:eastAsia="zh-CN"/>
              </w:rPr>
            </w:pPr>
            <w:r>
              <w:rPr>
                <w:rFonts w:cs="Calibri"/>
              </w:rPr>
              <w:t>地址：</w:t>
            </w:r>
            <w:r>
              <w:rPr>
                <w:rFonts w:hint="eastAsia" w:cs="Calibri"/>
                <w:kern w:val="0"/>
                <w:szCs w:val="21"/>
                <w:lang w:eastAsia="zh-CN"/>
              </w:rPr>
              <w:t>杭州市拱墅区莫干山路102号立新大厦4楼</w:t>
            </w:r>
          </w:p>
          <w:p w14:paraId="20A4D418">
            <w:pPr>
              <w:rPr>
                <w:rFonts w:hint="eastAsia" w:eastAsia="宋体" w:cs="Calibri"/>
                <w:lang w:eastAsia="zh-CN"/>
              </w:rPr>
            </w:pPr>
            <w:r>
              <w:rPr>
                <w:rFonts w:cs="Calibri"/>
              </w:rPr>
              <w:t>项目联系人（询问）：</w:t>
            </w:r>
            <w:r>
              <w:rPr>
                <w:rFonts w:hint="eastAsia" w:cs="Calibri"/>
              </w:rPr>
              <w:t>谭笑</w:t>
            </w:r>
          </w:p>
          <w:p w14:paraId="32B9255B">
            <w:pPr>
              <w:rPr>
                <w:rFonts w:hint="eastAsia" w:eastAsia="宋体" w:cs="Calibri"/>
                <w:lang w:eastAsia="zh-CN"/>
              </w:rPr>
            </w:pPr>
            <w:r>
              <w:rPr>
                <w:rFonts w:cs="Calibri"/>
              </w:rPr>
              <w:t>联系电话（询问）：</w:t>
            </w:r>
            <w:r>
              <w:rPr>
                <w:rFonts w:hint="eastAsia" w:cs="Calibri"/>
              </w:rPr>
              <w:t>0571</w:t>
            </w:r>
            <w:r>
              <w:rPr>
                <w:rFonts w:hint="eastAsia" w:cs="Calibri"/>
                <w:lang w:val="en-US" w:eastAsia="zh-CN"/>
              </w:rPr>
              <w:t>-</w:t>
            </w:r>
            <w:r>
              <w:rPr>
                <w:rFonts w:hint="eastAsia" w:cs="Calibri"/>
              </w:rPr>
              <w:t>85781153</w:t>
            </w:r>
          </w:p>
        </w:tc>
      </w:tr>
      <w:tr w14:paraId="64FC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D7AAD65">
            <w:pPr>
              <w:rPr>
                <w:rFonts w:cs="Calibri"/>
              </w:rPr>
            </w:pPr>
            <w:r>
              <w:rPr>
                <w:rFonts w:cs="Calibri"/>
              </w:rPr>
              <w:t>1.3</w:t>
            </w:r>
          </w:p>
        </w:tc>
        <w:tc>
          <w:tcPr>
            <w:tcW w:w="2460" w:type="dxa"/>
            <w:vAlign w:val="center"/>
          </w:tcPr>
          <w:p w14:paraId="586848FF">
            <w:pPr>
              <w:rPr>
                <w:rFonts w:cs="Calibri"/>
              </w:rPr>
            </w:pPr>
            <w:r>
              <w:rPr>
                <w:rFonts w:cs="Calibri"/>
              </w:rPr>
              <w:t>采购代理机构</w:t>
            </w:r>
          </w:p>
        </w:tc>
        <w:tc>
          <w:tcPr>
            <w:tcW w:w="5955" w:type="dxa"/>
            <w:vAlign w:val="center"/>
          </w:tcPr>
          <w:p w14:paraId="60A47639">
            <w:pPr>
              <w:rPr>
                <w:rFonts w:cs="Calibri"/>
              </w:rPr>
            </w:pPr>
            <w:r>
              <w:rPr>
                <w:rFonts w:cs="Calibri"/>
              </w:rPr>
              <w:t>采购代理机构名称：浙江省成套招标代理有限公司</w:t>
            </w:r>
          </w:p>
          <w:p w14:paraId="42A97AF2">
            <w:pPr>
              <w:rPr>
                <w:rFonts w:cs="Calibri"/>
              </w:rPr>
            </w:pPr>
            <w:r>
              <w:rPr>
                <w:rFonts w:cs="Calibri"/>
              </w:rPr>
              <w:t>地址：杭州市文晖路42号现代置业大厦西楼18层1804室</w:t>
            </w:r>
          </w:p>
          <w:p w14:paraId="567177F5">
            <w:pPr>
              <w:rPr>
                <w:rFonts w:cs="Calibri"/>
              </w:rPr>
            </w:pPr>
            <w:r>
              <w:rPr>
                <w:rFonts w:cs="Calibri"/>
              </w:rPr>
              <w:t>项目采购联系人：</w:t>
            </w:r>
            <w:r>
              <w:rPr>
                <w:rFonts w:hint="eastAsia" w:cs="Calibri"/>
              </w:rPr>
              <w:t>王高</w:t>
            </w:r>
          </w:p>
          <w:p w14:paraId="2FA50339">
            <w:pPr>
              <w:rPr>
                <w:rFonts w:cs="Calibri"/>
              </w:rPr>
            </w:pPr>
            <w:r>
              <w:rPr>
                <w:rFonts w:cs="Calibri"/>
              </w:rPr>
              <w:t>联系电话：0571-85830191、</w:t>
            </w:r>
            <w:r>
              <w:rPr>
                <w:rFonts w:hint="eastAsia" w:cs="Calibri"/>
              </w:rPr>
              <w:t>13566865922</w:t>
            </w:r>
          </w:p>
          <w:p w14:paraId="7945DF5E">
            <w:pPr>
              <w:rPr>
                <w:rFonts w:cs="Calibri"/>
              </w:rPr>
            </w:pPr>
            <w:r>
              <w:rPr>
                <w:rFonts w:cs="Calibri"/>
              </w:rPr>
              <w:t>电子邮箱：85830198@zjsct.cn</w:t>
            </w:r>
          </w:p>
        </w:tc>
      </w:tr>
      <w:tr w14:paraId="3299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AC5C339">
            <w:pPr>
              <w:rPr>
                <w:rFonts w:cs="Calibri"/>
              </w:rPr>
            </w:pPr>
            <w:r>
              <w:rPr>
                <w:rFonts w:cs="Calibri"/>
              </w:rPr>
              <w:t>1.9</w:t>
            </w:r>
          </w:p>
        </w:tc>
        <w:tc>
          <w:tcPr>
            <w:tcW w:w="2460" w:type="dxa"/>
            <w:vAlign w:val="center"/>
          </w:tcPr>
          <w:p w14:paraId="7E79F969">
            <w:pPr>
              <w:rPr>
                <w:rFonts w:cs="Calibri"/>
              </w:rPr>
            </w:pPr>
            <w:r>
              <w:rPr>
                <w:rFonts w:cs="Calibri"/>
              </w:rPr>
              <w:t>踏勘现场</w:t>
            </w:r>
          </w:p>
        </w:tc>
        <w:tc>
          <w:tcPr>
            <w:tcW w:w="5955" w:type="dxa"/>
            <w:vAlign w:val="center"/>
          </w:tcPr>
          <w:p w14:paraId="30BD1D78">
            <w:pPr>
              <w:rPr>
                <w:rFonts w:cs="Calibri"/>
              </w:rPr>
            </w:pPr>
            <w:r>
              <w:rPr>
                <w:rFonts w:cs="Calibri"/>
              </w:rPr>
              <w:t>不组织，供应商如有需要，经采购人同意后可自行前往，踏勘期间发生的费用或意外导致伤亡等一切责任和损失均由供应商自负。</w:t>
            </w:r>
          </w:p>
        </w:tc>
      </w:tr>
      <w:tr w14:paraId="7A86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CC56383">
            <w:pPr>
              <w:rPr>
                <w:rFonts w:cs="Calibri"/>
              </w:rPr>
            </w:pPr>
            <w:r>
              <w:rPr>
                <w:rFonts w:cs="Calibri"/>
              </w:rPr>
              <w:t>1.10</w:t>
            </w:r>
          </w:p>
        </w:tc>
        <w:tc>
          <w:tcPr>
            <w:tcW w:w="2460" w:type="dxa"/>
            <w:vAlign w:val="center"/>
          </w:tcPr>
          <w:p w14:paraId="7E0BECC0">
            <w:pPr>
              <w:rPr>
                <w:rFonts w:cs="Calibri"/>
              </w:rPr>
            </w:pPr>
            <w:r>
              <w:rPr>
                <w:rFonts w:cs="Calibri"/>
              </w:rPr>
              <w:t>答疑会</w:t>
            </w:r>
          </w:p>
        </w:tc>
        <w:tc>
          <w:tcPr>
            <w:tcW w:w="5955" w:type="dxa"/>
            <w:vAlign w:val="center"/>
          </w:tcPr>
          <w:p w14:paraId="06994DD7">
            <w:pPr>
              <w:rPr>
                <w:rFonts w:cs="Calibri"/>
              </w:rPr>
            </w:pPr>
            <w:r>
              <w:rPr>
                <w:rFonts w:cs="Calibri"/>
              </w:rPr>
              <w:t>不召开</w:t>
            </w:r>
          </w:p>
        </w:tc>
      </w:tr>
      <w:tr w14:paraId="4292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2109564">
            <w:pPr>
              <w:rPr>
                <w:rFonts w:cs="Calibri"/>
              </w:rPr>
            </w:pPr>
            <w:r>
              <w:rPr>
                <w:rFonts w:cs="Calibri"/>
              </w:rPr>
              <w:t>3.3.2</w:t>
            </w:r>
          </w:p>
        </w:tc>
        <w:tc>
          <w:tcPr>
            <w:tcW w:w="2460" w:type="dxa"/>
            <w:vAlign w:val="center"/>
          </w:tcPr>
          <w:p w14:paraId="642A3460">
            <w:pPr>
              <w:rPr>
                <w:rFonts w:cs="Calibri"/>
              </w:rPr>
            </w:pPr>
            <w:r>
              <w:rPr>
                <w:rFonts w:cs="Calibri"/>
              </w:rPr>
              <w:t>磋商响应文件盖章要求</w:t>
            </w:r>
          </w:p>
        </w:tc>
        <w:tc>
          <w:tcPr>
            <w:tcW w:w="5955" w:type="dxa"/>
            <w:vAlign w:val="center"/>
          </w:tcPr>
          <w:p w14:paraId="6B5EEF21">
            <w:pPr>
              <w:rPr>
                <w:rFonts w:cs="Calibri"/>
              </w:rPr>
            </w:pPr>
            <w:r>
              <w:rPr>
                <w:rFonts w:cs="Calibri"/>
              </w:rPr>
              <w:t>磋商响应文件按</w:t>
            </w:r>
            <w:r>
              <w:rPr>
                <w:rFonts w:hint="eastAsia" w:cs="Calibri"/>
              </w:rPr>
              <w:t>“</w:t>
            </w:r>
            <w:r>
              <w:rPr>
                <w:rFonts w:cs="Calibri"/>
              </w:rPr>
              <w:t>第七章 磋商响应文件格式</w:t>
            </w:r>
            <w:r>
              <w:rPr>
                <w:rFonts w:hint="eastAsia" w:cs="Calibri"/>
              </w:rPr>
              <w:t>”</w:t>
            </w:r>
            <w:r>
              <w:rPr>
                <w:rFonts w:cs="Calibri"/>
              </w:rPr>
              <w:t>中提供的格式要求盖章。公章采用单位CA章或单位公章。</w:t>
            </w:r>
          </w:p>
        </w:tc>
      </w:tr>
      <w:tr w14:paraId="107B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3C2CFF0">
            <w:pPr>
              <w:rPr>
                <w:rFonts w:cs="Calibri"/>
              </w:rPr>
            </w:pPr>
            <w:r>
              <w:rPr>
                <w:rFonts w:cs="Calibri"/>
              </w:rPr>
              <w:t>3.3.2</w:t>
            </w:r>
          </w:p>
        </w:tc>
        <w:tc>
          <w:tcPr>
            <w:tcW w:w="2460" w:type="dxa"/>
            <w:vAlign w:val="center"/>
          </w:tcPr>
          <w:p w14:paraId="7CC0FCC6">
            <w:pPr>
              <w:rPr>
                <w:rFonts w:cs="Calibri"/>
              </w:rPr>
            </w:pPr>
            <w:r>
              <w:rPr>
                <w:rFonts w:cs="Calibri"/>
              </w:rPr>
              <w:t>磋商响应文件装订要求</w:t>
            </w:r>
          </w:p>
        </w:tc>
        <w:tc>
          <w:tcPr>
            <w:tcW w:w="5955" w:type="dxa"/>
            <w:vAlign w:val="center"/>
          </w:tcPr>
          <w:p w14:paraId="211285EF">
            <w:pPr>
              <w:rPr>
                <w:rFonts w:cs="Calibri"/>
              </w:rPr>
            </w:pPr>
            <w:r>
              <w:rPr>
                <w:rFonts w:cs="Calibri"/>
              </w:rPr>
              <w:t>本项目响应时采用电子文件，</w:t>
            </w:r>
            <w:r>
              <w:rPr>
                <w:rFonts w:hint="eastAsia" w:cs="Calibri"/>
              </w:rPr>
              <w:t>无需</w:t>
            </w:r>
            <w:r>
              <w:rPr>
                <w:rFonts w:cs="Calibri"/>
              </w:rPr>
              <w:t>提供纸质磋商响应文件，无装订要求。</w:t>
            </w:r>
          </w:p>
        </w:tc>
      </w:tr>
      <w:tr w14:paraId="1535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F6DC9AD">
            <w:pPr>
              <w:rPr>
                <w:rFonts w:cs="Calibri"/>
              </w:rPr>
            </w:pPr>
            <w:r>
              <w:rPr>
                <w:rFonts w:cs="Calibri"/>
              </w:rPr>
              <w:t>3.5</w:t>
            </w:r>
          </w:p>
        </w:tc>
        <w:tc>
          <w:tcPr>
            <w:tcW w:w="2460" w:type="dxa"/>
            <w:vAlign w:val="center"/>
          </w:tcPr>
          <w:p w14:paraId="7B78B06E">
            <w:pPr>
              <w:rPr>
                <w:rFonts w:cs="Calibri"/>
              </w:rPr>
            </w:pPr>
            <w:r>
              <w:rPr>
                <w:rFonts w:cs="Calibri"/>
              </w:rPr>
              <w:t>磋商保证金</w:t>
            </w:r>
          </w:p>
        </w:tc>
        <w:tc>
          <w:tcPr>
            <w:tcW w:w="5955" w:type="dxa"/>
            <w:vAlign w:val="center"/>
          </w:tcPr>
          <w:p w14:paraId="7021D52E">
            <w:pPr>
              <w:rPr>
                <w:rFonts w:cs="Calibri"/>
              </w:rPr>
            </w:pPr>
            <w:r>
              <w:rPr>
                <w:rFonts w:hint="eastAsia" w:cs="Calibri"/>
              </w:rPr>
              <w:t>无</w:t>
            </w:r>
            <w:r>
              <w:rPr>
                <w:rFonts w:cs="Calibri"/>
              </w:rPr>
              <w:t>需</w:t>
            </w:r>
            <w:r>
              <w:rPr>
                <w:rFonts w:hint="eastAsia" w:cs="Calibri"/>
              </w:rPr>
              <w:t>缴纳</w:t>
            </w:r>
            <w:r>
              <w:rPr>
                <w:rFonts w:cs="Calibri"/>
              </w:rPr>
              <w:t>磋商保证金</w:t>
            </w:r>
          </w:p>
        </w:tc>
      </w:tr>
      <w:tr w14:paraId="5E82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49CE6EC">
            <w:pPr>
              <w:rPr>
                <w:rFonts w:cs="Calibri"/>
              </w:rPr>
            </w:pPr>
            <w:r>
              <w:rPr>
                <w:rFonts w:cs="Calibri"/>
              </w:rPr>
              <w:t>3.6</w:t>
            </w:r>
          </w:p>
        </w:tc>
        <w:tc>
          <w:tcPr>
            <w:tcW w:w="2460" w:type="dxa"/>
            <w:vAlign w:val="center"/>
          </w:tcPr>
          <w:p w14:paraId="6FE6ECE4">
            <w:pPr>
              <w:rPr>
                <w:rFonts w:cs="Calibri"/>
              </w:rPr>
            </w:pPr>
            <w:r>
              <w:rPr>
                <w:rFonts w:cs="Calibri"/>
              </w:rPr>
              <w:t>磋商响应文件有效期</w:t>
            </w:r>
          </w:p>
        </w:tc>
        <w:tc>
          <w:tcPr>
            <w:tcW w:w="5955" w:type="dxa"/>
            <w:vAlign w:val="center"/>
          </w:tcPr>
          <w:p w14:paraId="6E5E2893">
            <w:pPr>
              <w:rPr>
                <w:rFonts w:cs="Calibri"/>
              </w:rPr>
            </w:pPr>
            <w:r>
              <w:rPr>
                <w:rFonts w:cs="Calibri"/>
              </w:rPr>
              <w:t>自磋商响应文件提交截止时间起120天内</w:t>
            </w:r>
          </w:p>
        </w:tc>
      </w:tr>
      <w:tr w14:paraId="6C61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DD2FBEB">
            <w:pPr>
              <w:rPr>
                <w:rFonts w:cs="Calibri"/>
              </w:rPr>
            </w:pPr>
            <w:r>
              <w:rPr>
                <w:rFonts w:cs="Calibri"/>
              </w:rPr>
              <w:t>3.7</w:t>
            </w:r>
          </w:p>
        </w:tc>
        <w:tc>
          <w:tcPr>
            <w:tcW w:w="2460" w:type="dxa"/>
            <w:vAlign w:val="center"/>
          </w:tcPr>
          <w:p w14:paraId="0FB1CCD8">
            <w:pPr>
              <w:rPr>
                <w:rFonts w:cs="Calibri"/>
              </w:rPr>
            </w:pPr>
            <w:r>
              <w:rPr>
                <w:rFonts w:cs="Calibri"/>
              </w:rPr>
              <w:t>磋商响应文件密封及标记要求</w:t>
            </w:r>
          </w:p>
        </w:tc>
        <w:tc>
          <w:tcPr>
            <w:tcW w:w="5955" w:type="dxa"/>
            <w:vAlign w:val="center"/>
          </w:tcPr>
          <w:p w14:paraId="7271D558">
            <w:pPr>
              <w:rPr>
                <w:rFonts w:cs="Calibri"/>
              </w:rPr>
            </w:pPr>
            <w:r>
              <w:rPr>
                <w:rFonts w:cs="Calibri"/>
              </w:rPr>
              <w:t>供应商如提交备份电子磋商响应文件，以介质存储的数据电文形式的备份电子磋商响应文件应密封，封皮应注明供应商名称、项目名称。</w:t>
            </w:r>
          </w:p>
        </w:tc>
      </w:tr>
      <w:tr w14:paraId="2250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699B18E">
            <w:pPr>
              <w:rPr>
                <w:rFonts w:cs="Calibri"/>
              </w:rPr>
            </w:pPr>
            <w:r>
              <w:rPr>
                <w:rFonts w:cs="Calibri"/>
              </w:rPr>
              <w:t>3.8.1</w:t>
            </w:r>
          </w:p>
        </w:tc>
        <w:tc>
          <w:tcPr>
            <w:tcW w:w="2460" w:type="dxa"/>
            <w:vAlign w:val="center"/>
          </w:tcPr>
          <w:p w14:paraId="4D6474F0">
            <w:pPr>
              <w:rPr>
                <w:rFonts w:cs="Calibri"/>
              </w:rPr>
            </w:pPr>
            <w:r>
              <w:rPr>
                <w:rFonts w:cs="Calibri"/>
              </w:rPr>
              <w:t>磋商响应文件提交截止时间</w:t>
            </w:r>
          </w:p>
        </w:tc>
        <w:tc>
          <w:tcPr>
            <w:tcW w:w="5955" w:type="dxa"/>
            <w:vAlign w:val="center"/>
          </w:tcPr>
          <w:p w14:paraId="5C5B123E">
            <w:pPr>
              <w:rPr>
                <w:rFonts w:cs="Calibri"/>
              </w:rPr>
            </w:pPr>
            <w:r>
              <w:rPr>
                <w:rFonts w:cs="Calibri"/>
              </w:rPr>
              <w:t>按</w:t>
            </w:r>
            <w:r>
              <w:rPr>
                <w:rFonts w:hint="eastAsia" w:cs="Calibri"/>
              </w:rPr>
              <w:t>“</w:t>
            </w:r>
            <w:r>
              <w:rPr>
                <w:rFonts w:cs="Calibri"/>
              </w:rPr>
              <w:t>竞争性磋商采购公告</w:t>
            </w:r>
            <w:r>
              <w:rPr>
                <w:rFonts w:hint="eastAsia" w:cs="Calibri"/>
              </w:rPr>
              <w:t>”</w:t>
            </w:r>
            <w:r>
              <w:rPr>
                <w:rFonts w:cs="Calibri"/>
              </w:rPr>
              <w:t>规定</w:t>
            </w:r>
          </w:p>
        </w:tc>
      </w:tr>
      <w:tr w14:paraId="1685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2EAA1CF">
            <w:pPr>
              <w:rPr>
                <w:rFonts w:cs="Calibri"/>
              </w:rPr>
            </w:pPr>
            <w:r>
              <w:rPr>
                <w:rFonts w:cs="Calibri"/>
              </w:rPr>
              <w:t>3.8.1</w:t>
            </w:r>
          </w:p>
        </w:tc>
        <w:tc>
          <w:tcPr>
            <w:tcW w:w="2460" w:type="dxa"/>
            <w:vAlign w:val="center"/>
          </w:tcPr>
          <w:p w14:paraId="0B5A8B12">
            <w:pPr>
              <w:rPr>
                <w:rFonts w:cs="Calibri"/>
              </w:rPr>
            </w:pPr>
            <w:r>
              <w:rPr>
                <w:rFonts w:cs="Calibri"/>
              </w:rPr>
              <w:t>磋商响应文件提交地点</w:t>
            </w:r>
          </w:p>
        </w:tc>
        <w:tc>
          <w:tcPr>
            <w:tcW w:w="5955" w:type="dxa"/>
            <w:vAlign w:val="center"/>
          </w:tcPr>
          <w:p w14:paraId="16601D07">
            <w:pPr>
              <w:rPr>
                <w:rFonts w:cs="Calibri"/>
              </w:rPr>
            </w:pPr>
            <w:r>
              <w:rPr>
                <w:rFonts w:cs="Calibri"/>
              </w:rPr>
              <w:t>按</w:t>
            </w:r>
            <w:r>
              <w:rPr>
                <w:rFonts w:hint="eastAsia" w:cs="Calibri"/>
              </w:rPr>
              <w:t>“</w:t>
            </w:r>
            <w:r>
              <w:rPr>
                <w:rFonts w:cs="Calibri"/>
              </w:rPr>
              <w:t>竞争性磋商采购公告</w:t>
            </w:r>
            <w:r>
              <w:rPr>
                <w:rFonts w:hint="eastAsia" w:cs="Calibri"/>
              </w:rPr>
              <w:t>”</w:t>
            </w:r>
            <w:r>
              <w:rPr>
                <w:rFonts w:cs="Calibri"/>
              </w:rPr>
              <w:t>规定</w:t>
            </w:r>
          </w:p>
        </w:tc>
      </w:tr>
      <w:tr w14:paraId="16F7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1218D29">
            <w:pPr>
              <w:rPr>
                <w:rFonts w:cs="Calibri"/>
              </w:rPr>
            </w:pPr>
            <w:r>
              <w:rPr>
                <w:rFonts w:cs="Calibri"/>
                <w:color w:val="000000"/>
                <w:szCs w:val="21"/>
              </w:rPr>
              <w:t>4.1.1</w:t>
            </w:r>
          </w:p>
        </w:tc>
        <w:tc>
          <w:tcPr>
            <w:tcW w:w="2460" w:type="dxa"/>
            <w:vAlign w:val="center"/>
          </w:tcPr>
          <w:p w14:paraId="6D3C90A4">
            <w:pPr>
              <w:rPr>
                <w:rFonts w:cs="Calibri"/>
              </w:rPr>
            </w:pPr>
            <w:r>
              <w:rPr>
                <w:rFonts w:cs="Calibri"/>
              </w:rPr>
              <w:t>磋商响应文件开启时间和地点</w:t>
            </w:r>
          </w:p>
        </w:tc>
        <w:tc>
          <w:tcPr>
            <w:tcW w:w="5955" w:type="dxa"/>
            <w:vAlign w:val="center"/>
          </w:tcPr>
          <w:p w14:paraId="20BA8AC5">
            <w:pPr>
              <w:rPr>
                <w:rFonts w:cs="Calibri"/>
              </w:rPr>
            </w:pPr>
            <w:r>
              <w:rPr>
                <w:rFonts w:cs="Calibri"/>
              </w:rPr>
              <w:t>按</w:t>
            </w:r>
            <w:r>
              <w:rPr>
                <w:rFonts w:hint="eastAsia" w:cs="Calibri"/>
              </w:rPr>
              <w:t>“</w:t>
            </w:r>
            <w:r>
              <w:rPr>
                <w:rFonts w:cs="Calibri"/>
              </w:rPr>
              <w:t>竞争性磋商采购公告</w:t>
            </w:r>
            <w:r>
              <w:rPr>
                <w:rFonts w:hint="eastAsia" w:cs="Calibri"/>
              </w:rPr>
              <w:t>”</w:t>
            </w:r>
            <w:r>
              <w:rPr>
                <w:rFonts w:cs="Calibri"/>
              </w:rPr>
              <w:t>规定</w:t>
            </w:r>
          </w:p>
        </w:tc>
      </w:tr>
      <w:tr w14:paraId="0D8C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33D7944">
            <w:pPr>
              <w:rPr>
                <w:rFonts w:cs="Calibri"/>
              </w:rPr>
            </w:pPr>
            <w:r>
              <w:rPr>
                <w:rFonts w:hint="eastAsia" w:cs="Calibri"/>
                <w:color w:val="000000"/>
                <w:szCs w:val="21"/>
              </w:rPr>
              <w:t>6.1</w:t>
            </w:r>
          </w:p>
        </w:tc>
        <w:tc>
          <w:tcPr>
            <w:tcW w:w="2460" w:type="dxa"/>
            <w:vAlign w:val="center"/>
          </w:tcPr>
          <w:p w14:paraId="3CF1E375">
            <w:pPr>
              <w:rPr>
                <w:rFonts w:cs="Calibri"/>
              </w:rPr>
            </w:pPr>
            <w:r>
              <w:rPr>
                <w:rFonts w:cs="Calibri"/>
              </w:rPr>
              <w:t>采购代理服务费</w:t>
            </w:r>
          </w:p>
        </w:tc>
        <w:tc>
          <w:tcPr>
            <w:tcW w:w="5955" w:type="dxa"/>
            <w:vAlign w:val="center"/>
          </w:tcPr>
          <w:p w14:paraId="724811A3">
            <w:pPr>
              <w:rPr>
                <w:rFonts w:cs="Calibri"/>
              </w:rPr>
            </w:pPr>
            <w:r>
              <w:rPr>
                <w:rFonts w:cs="Calibri"/>
              </w:rPr>
              <w:t>采购代理服务费由成交供应商支付。</w:t>
            </w:r>
          </w:p>
          <w:p w14:paraId="5CCB4C9B">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的100%</w:t>
            </w:r>
            <w:r>
              <w:rPr>
                <w:rFonts w:cs="Calibri"/>
              </w:rPr>
              <w:t>收取。费率标准如下：</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866"/>
            </w:tblGrid>
            <w:tr w14:paraId="1274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291F5D3F">
                  <w:pPr>
                    <w:rPr>
                      <w:rFonts w:cs="Calibri"/>
                    </w:rPr>
                  </w:pPr>
                  <w:r>
                    <w:rPr>
                      <w:rFonts w:cs="Calibri"/>
                    </w:rPr>
                    <w:t>金额（万元）</w:t>
                  </w:r>
                </w:p>
              </w:tc>
              <w:tc>
                <w:tcPr>
                  <w:tcW w:w="2500" w:type="pct"/>
                  <w:vAlign w:val="center"/>
                </w:tcPr>
                <w:p w14:paraId="1C6F9D7C">
                  <w:pPr>
                    <w:rPr>
                      <w:rFonts w:cs="Calibri"/>
                    </w:rPr>
                  </w:pPr>
                  <w:r>
                    <w:rPr>
                      <w:rFonts w:cs="Calibri"/>
                    </w:rPr>
                    <w:t>费率</w:t>
                  </w:r>
                </w:p>
              </w:tc>
            </w:tr>
            <w:tr w14:paraId="3A01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6058D1ED">
                  <w:pPr>
                    <w:rPr>
                      <w:rFonts w:cs="Calibri"/>
                      <w:szCs w:val="21"/>
                    </w:rPr>
                  </w:pPr>
                  <w:r>
                    <w:rPr>
                      <w:rFonts w:cs="Calibri"/>
                      <w:szCs w:val="21"/>
                    </w:rPr>
                    <w:t>100</w:t>
                  </w:r>
                  <w:r>
                    <w:rPr>
                      <w:rFonts w:hint="eastAsia" w:cs="Calibri"/>
                      <w:szCs w:val="21"/>
                    </w:rPr>
                    <w:t>（含）</w:t>
                  </w:r>
                  <w:r>
                    <w:rPr>
                      <w:rFonts w:cs="Calibri"/>
                      <w:szCs w:val="21"/>
                    </w:rPr>
                    <w:t>以下部分</w:t>
                  </w:r>
                </w:p>
              </w:tc>
              <w:tc>
                <w:tcPr>
                  <w:tcW w:w="2500" w:type="pct"/>
                  <w:vAlign w:val="center"/>
                </w:tcPr>
                <w:p w14:paraId="229B517A">
                  <w:pPr>
                    <w:rPr>
                      <w:rFonts w:cs="Calibri"/>
                      <w:szCs w:val="21"/>
                    </w:rPr>
                  </w:pPr>
                  <w:r>
                    <w:rPr>
                      <w:rFonts w:cs="Calibri"/>
                      <w:szCs w:val="21"/>
                    </w:rPr>
                    <w:t>1.5%</w:t>
                  </w:r>
                </w:p>
              </w:tc>
            </w:tr>
            <w:tr w14:paraId="0C8C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23FA9912">
                  <w:pPr>
                    <w:rPr>
                      <w:rFonts w:cs="Calibri"/>
                      <w:szCs w:val="21"/>
                    </w:rPr>
                  </w:pPr>
                  <w:r>
                    <w:rPr>
                      <w:rFonts w:cs="Calibri"/>
                      <w:szCs w:val="21"/>
                    </w:rPr>
                    <w:t>100～500</w:t>
                  </w:r>
                  <w:r>
                    <w:rPr>
                      <w:rFonts w:hint="eastAsia" w:cs="Calibri"/>
                      <w:szCs w:val="21"/>
                    </w:rPr>
                    <w:t>（含）</w:t>
                  </w:r>
                  <w:r>
                    <w:rPr>
                      <w:rFonts w:cs="Calibri"/>
                      <w:szCs w:val="21"/>
                    </w:rPr>
                    <w:t>之间部分</w:t>
                  </w:r>
                </w:p>
              </w:tc>
              <w:tc>
                <w:tcPr>
                  <w:tcW w:w="2500" w:type="pct"/>
                  <w:vAlign w:val="center"/>
                </w:tcPr>
                <w:p w14:paraId="6FFF642F">
                  <w:pPr>
                    <w:rPr>
                      <w:rFonts w:cs="Calibri"/>
                      <w:szCs w:val="21"/>
                    </w:rPr>
                  </w:pPr>
                  <w:r>
                    <w:rPr>
                      <w:rFonts w:cs="Calibri"/>
                      <w:szCs w:val="21"/>
                    </w:rPr>
                    <w:t>0.8%</w:t>
                  </w:r>
                </w:p>
              </w:tc>
            </w:tr>
            <w:tr w14:paraId="2EBB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27D7631F">
                  <w:pPr>
                    <w:rPr>
                      <w:rFonts w:cs="Calibri"/>
                      <w:szCs w:val="21"/>
                    </w:rPr>
                  </w:pPr>
                  <w:r>
                    <w:rPr>
                      <w:rFonts w:cs="Calibri"/>
                      <w:szCs w:val="21"/>
                    </w:rPr>
                    <w:t>500～1000</w:t>
                  </w:r>
                  <w:r>
                    <w:rPr>
                      <w:rFonts w:hint="eastAsia" w:cs="Calibri"/>
                      <w:szCs w:val="21"/>
                    </w:rPr>
                    <w:t>（含）</w:t>
                  </w:r>
                  <w:r>
                    <w:rPr>
                      <w:rFonts w:cs="Calibri"/>
                      <w:szCs w:val="21"/>
                    </w:rPr>
                    <w:t>之间部分</w:t>
                  </w:r>
                </w:p>
              </w:tc>
              <w:tc>
                <w:tcPr>
                  <w:tcW w:w="2865" w:type="dxa"/>
                  <w:vAlign w:val="center"/>
                </w:tcPr>
                <w:p w14:paraId="74D8F6D8">
                  <w:pPr>
                    <w:rPr>
                      <w:rFonts w:cs="Calibri"/>
                      <w:szCs w:val="21"/>
                    </w:rPr>
                  </w:pPr>
                  <w:r>
                    <w:rPr>
                      <w:rFonts w:cs="Calibri"/>
                      <w:szCs w:val="21"/>
                    </w:rPr>
                    <w:t>0.45%</w:t>
                  </w:r>
                </w:p>
              </w:tc>
            </w:tr>
          </w:tbl>
          <w:p w14:paraId="5C107305">
            <w:pPr>
              <w:rPr>
                <w:rFonts w:cs="Calibri"/>
              </w:rPr>
            </w:pPr>
            <w:r>
              <w:rPr>
                <w:rFonts w:cs="Calibri"/>
              </w:rPr>
              <w:t>收费计算示例：（</w:t>
            </w:r>
            <w:r>
              <w:rPr>
                <w:rFonts w:hint="eastAsia" w:cs="Calibri"/>
              </w:rPr>
              <w:t>如</w:t>
            </w:r>
            <w:r>
              <w:rPr>
                <w:rFonts w:cs="Calibri"/>
              </w:rPr>
              <w:t>标项成交金额</w:t>
            </w:r>
            <w:r>
              <w:rPr>
                <w:rFonts w:hint="eastAsia" w:cs="Calibri"/>
              </w:rPr>
              <w:t>为</w:t>
            </w:r>
            <w:r>
              <w:rPr>
                <w:rFonts w:hint="eastAsia" w:cs="Calibri"/>
                <w:lang w:val="en-US" w:eastAsia="zh-CN"/>
              </w:rPr>
              <w:t>20</w:t>
            </w:r>
            <w:r>
              <w:rPr>
                <w:rFonts w:cs="Calibri"/>
              </w:rPr>
              <w:t>万元）</w:t>
            </w:r>
          </w:p>
          <w:p w14:paraId="08E11D98">
            <w:pPr>
              <w:rPr>
                <w:rFonts w:cs="Calibri"/>
              </w:rPr>
            </w:pPr>
            <w:r>
              <w:rPr>
                <w:rFonts w:cs="Calibri"/>
              </w:rPr>
              <w:t>费用=〔</w:t>
            </w:r>
            <w:r>
              <w:rPr>
                <w:rFonts w:hint="eastAsia" w:cs="Calibri"/>
                <w:lang w:val="en-US" w:eastAsia="zh-CN"/>
              </w:rPr>
              <w:t>20</w:t>
            </w:r>
            <w:r>
              <w:rPr>
                <w:rFonts w:cs="Calibri"/>
              </w:rPr>
              <w:t>*1.5%〕</w:t>
            </w:r>
            <w:r>
              <w:rPr>
                <w:rFonts w:hint="eastAsia" w:cs="Calibri"/>
              </w:rPr>
              <w:t>*100%万元</w:t>
            </w:r>
            <w:r>
              <w:rPr>
                <w:rFonts w:cs="Calibri"/>
              </w:rPr>
              <w:t>。</w:t>
            </w:r>
          </w:p>
          <w:p w14:paraId="1130E881">
            <w:pPr>
              <w:rPr>
                <w:rFonts w:cs="Calibri"/>
              </w:rPr>
            </w:pPr>
            <w:r>
              <w:rPr>
                <w:rFonts w:cs="Calibri"/>
              </w:rPr>
              <w:t>采购代理服务费缴纳形式：汇票/支票/电汇/现金</w:t>
            </w:r>
          </w:p>
          <w:p w14:paraId="5750BBCC">
            <w:pPr>
              <w:rPr>
                <w:rFonts w:cs="Calibri"/>
              </w:rPr>
            </w:pPr>
            <w:r>
              <w:rPr>
                <w:rFonts w:cs="Calibri"/>
              </w:rPr>
              <w:t>采购代理服务费由成交供应商在</w:t>
            </w:r>
            <w:r>
              <w:rPr>
                <w:rFonts w:hint="eastAsia" w:cs="Calibri"/>
              </w:rPr>
              <w:t>收</w:t>
            </w:r>
            <w:r>
              <w:rPr>
                <w:rFonts w:cs="Calibri"/>
              </w:rPr>
              <w:t>到成交通知书时以人民币方式向采购代理机构支付。汇入以下账户：</w:t>
            </w:r>
          </w:p>
          <w:p w14:paraId="5DBB0A06">
            <w:pPr>
              <w:rPr>
                <w:rFonts w:cs="Calibri"/>
              </w:rPr>
            </w:pPr>
            <w:r>
              <w:rPr>
                <w:rFonts w:cs="Calibri"/>
              </w:rPr>
              <w:t>户名：浙江省成套招标代理有限公司</w:t>
            </w:r>
          </w:p>
          <w:p w14:paraId="2A8D6CE4">
            <w:pPr>
              <w:rPr>
                <w:rFonts w:cs="Calibri"/>
              </w:rPr>
            </w:pPr>
            <w:r>
              <w:rPr>
                <w:rFonts w:cs="Calibri"/>
              </w:rPr>
              <w:t>开户：中信银行杭州西湖支行</w:t>
            </w:r>
          </w:p>
          <w:p w14:paraId="71DEC41D">
            <w:pPr>
              <w:rPr>
                <w:rFonts w:cs="Calibri"/>
              </w:rPr>
            </w:pPr>
            <w:r>
              <w:rPr>
                <w:rFonts w:cs="Calibri"/>
              </w:rPr>
              <w:t>账号：7331610182600126385</w:t>
            </w:r>
          </w:p>
        </w:tc>
      </w:tr>
      <w:tr w14:paraId="0FB9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7E84826">
            <w:pPr>
              <w:rPr>
                <w:rFonts w:cs="Calibri"/>
              </w:rPr>
            </w:pPr>
            <w:r>
              <w:rPr>
                <w:rFonts w:cs="Calibri"/>
              </w:rPr>
              <w:t>10</w:t>
            </w:r>
          </w:p>
        </w:tc>
        <w:tc>
          <w:tcPr>
            <w:tcW w:w="2460" w:type="dxa"/>
            <w:vAlign w:val="center"/>
          </w:tcPr>
          <w:p w14:paraId="481D59F0">
            <w:pPr>
              <w:rPr>
                <w:rFonts w:cs="Calibri"/>
              </w:rPr>
            </w:pPr>
            <w:r>
              <w:rPr>
                <w:rFonts w:cs="Calibri"/>
              </w:rPr>
              <w:t>其他</w:t>
            </w:r>
          </w:p>
        </w:tc>
        <w:tc>
          <w:tcPr>
            <w:tcW w:w="5955" w:type="dxa"/>
            <w:vAlign w:val="center"/>
          </w:tcPr>
          <w:p w14:paraId="0E2F9E15">
            <w:pPr>
              <w:rPr>
                <w:rFonts w:cs="Calibri"/>
              </w:rPr>
            </w:pPr>
            <w:r>
              <w:rPr>
                <w:rFonts w:cs="Calibri"/>
              </w:rPr>
              <w:t>（1）本采购文件共</w:t>
            </w:r>
            <w:r>
              <w:rPr>
                <w:rFonts w:hint="default" w:cs="Calibri"/>
              </w:rPr>
              <w:fldChar w:fldCharType="begin"/>
            </w:r>
            <w:r>
              <w:rPr>
                <w:rFonts w:hint="default" w:cs="Calibri"/>
              </w:rPr>
              <w:instrText xml:space="preserve"> NUMPAGES \* MERGEFORMAT </w:instrText>
            </w:r>
            <w:r>
              <w:rPr>
                <w:rFonts w:hint="default" w:cs="Calibri"/>
              </w:rPr>
              <w:fldChar w:fldCharType="separate"/>
            </w:r>
            <w:r>
              <w:rPr>
                <w:rFonts w:hint="default" w:cs="Calibri"/>
              </w:rPr>
              <w:t>71</w:t>
            </w:r>
            <w:r>
              <w:rPr>
                <w:rFonts w:hint="default"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10EC9232">
            <w:pPr>
              <w:rPr>
                <w:rFonts w:cs="Calibri"/>
              </w:rPr>
            </w:pPr>
            <w:r>
              <w:rPr>
                <w:rFonts w:cs="Calibri"/>
              </w:rPr>
              <w:t>（2）请供应商仔细阅读本采购文件，其中带</w:t>
            </w:r>
            <w:r>
              <w:rPr>
                <w:rFonts w:hint="eastAsia" w:cs="Calibri"/>
              </w:rPr>
              <w:t>“</w:t>
            </w:r>
            <w:r>
              <w:rPr>
                <w:rFonts w:cs="Calibri"/>
              </w:rPr>
              <w:t>▲</w:t>
            </w:r>
            <w:r>
              <w:rPr>
                <w:rFonts w:hint="eastAsia" w:cs="Calibri"/>
              </w:rPr>
              <w:t>”</w:t>
            </w:r>
            <w:r>
              <w:rPr>
                <w:rFonts w:cs="Calibri"/>
              </w:rPr>
              <w:t>标记的条款为实质性内容，供应商须对带</w:t>
            </w:r>
            <w:r>
              <w:rPr>
                <w:rFonts w:hint="eastAsia" w:cs="Calibri"/>
              </w:rPr>
              <w:t>“</w:t>
            </w:r>
            <w:r>
              <w:rPr>
                <w:rFonts w:cs="Calibri"/>
              </w:rPr>
              <w:t>▲</w:t>
            </w:r>
            <w:r>
              <w:rPr>
                <w:rFonts w:hint="eastAsia" w:cs="Calibri"/>
              </w:rPr>
              <w:t>”</w:t>
            </w:r>
            <w:r>
              <w:rPr>
                <w:rFonts w:cs="Calibri"/>
              </w:rPr>
              <w:t>标记的条款</w:t>
            </w:r>
            <w:r>
              <w:rPr>
                <w:rFonts w:hint="eastAsia" w:cs="Calibri"/>
              </w:rPr>
              <w:t>作出</w:t>
            </w:r>
            <w:r>
              <w:rPr>
                <w:rFonts w:cs="Calibri"/>
              </w:rPr>
              <w:t>实质性响应。</w:t>
            </w:r>
          </w:p>
        </w:tc>
      </w:tr>
      <w:tr w14:paraId="7F3B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8CEB78A">
            <w:pPr>
              <w:rPr>
                <w:rFonts w:cs="Calibri"/>
              </w:rPr>
            </w:pPr>
            <w:r>
              <w:rPr>
                <w:rFonts w:cs="Calibri"/>
              </w:rPr>
              <w:t>11</w:t>
            </w:r>
          </w:p>
        </w:tc>
        <w:tc>
          <w:tcPr>
            <w:tcW w:w="2460" w:type="dxa"/>
            <w:vAlign w:val="center"/>
          </w:tcPr>
          <w:p w14:paraId="6BD7FCB8">
            <w:pPr>
              <w:rPr>
                <w:rFonts w:cs="Calibri"/>
              </w:rPr>
            </w:pPr>
            <w:r>
              <w:rPr>
                <w:rFonts w:cs="Calibri"/>
              </w:rPr>
              <w:t>特别提醒</w:t>
            </w:r>
          </w:p>
        </w:tc>
        <w:tc>
          <w:tcPr>
            <w:tcW w:w="5955" w:type="dxa"/>
            <w:vAlign w:val="center"/>
          </w:tcPr>
          <w:p w14:paraId="23BC3262">
            <w:pPr>
              <w:rPr>
                <w:rFonts w:cs="Calibri"/>
              </w:rPr>
            </w:pPr>
            <w:r>
              <w:rPr>
                <w:rFonts w:cs="Calibri"/>
              </w:rPr>
              <w:t>（1）企业信用融资：省财政厅、浙江银监局、省金融办制定了《浙江省政府采购支持中小企业信用融资试点办法》（浙财采监</w:t>
            </w:r>
            <w:r>
              <w:rPr>
                <w:rFonts w:hint="eastAsia" w:cs="Calibri"/>
              </w:rPr>
              <w:t>〔</w:t>
            </w:r>
            <w:r>
              <w:rPr>
                <w:rFonts w:cs="Calibri"/>
              </w:rPr>
              <w:t>2012</w:t>
            </w:r>
            <w:r>
              <w:rPr>
                <w:rFonts w:hint="eastAsia" w:cs="Calibri"/>
              </w:rPr>
              <w:t>〕</w:t>
            </w:r>
            <w:r>
              <w:rPr>
                <w:rFonts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rPr>
              <w:t>可登录</w:t>
            </w:r>
            <w:r>
              <w:rPr>
                <w:rFonts w:cs="Calibri"/>
              </w:rPr>
              <w:t>浙江政府采购（http://zfcg.czt.zj.gov.cn/）中小企业信用融资栏目了解相关信息。</w:t>
            </w:r>
          </w:p>
        </w:tc>
      </w:tr>
      <w:tr w14:paraId="645C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9EA8448">
            <w:pPr>
              <w:rPr>
                <w:rFonts w:cs="Calibri"/>
              </w:rPr>
            </w:pPr>
            <w:r>
              <w:rPr>
                <w:rFonts w:cs="Calibri"/>
              </w:rPr>
              <w:t>12</w:t>
            </w:r>
          </w:p>
        </w:tc>
        <w:tc>
          <w:tcPr>
            <w:tcW w:w="2460" w:type="dxa"/>
            <w:vAlign w:val="center"/>
          </w:tcPr>
          <w:p w14:paraId="1F8439EC">
            <w:pPr>
              <w:rPr>
                <w:rFonts w:cs="Calibri"/>
              </w:rPr>
            </w:pPr>
            <w:r>
              <w:rPr>
                <w:rFonts w:cs="Calibri"/>
              </w:rPr>
              <w:t>特别提醒</w:t>
            </w:r>
          </w:p>
        </w:tc>
        <w:tc>
          <w:tcPr>
            <w:tcW w:w="5955" w:type="dxa"/>
            <w:vAlign w:val="center"/>
          </w:tcPr>
          <w:p w14:paraId="1A4EDDBF">
            <w:pPr>
              <w:rPr>
                <w:rFonts w:cs="Calibri"/>
              </w:rPr>
            </w:pPr>
            <w:r>
              <w:rPr>
                <w:rFonts w:cs="Calibri"/>
              </w:rPr>
              <w:t>根据《关于在政府采购活动中查询及使用信用记录有关问题的通知》财库</w:t>
            </w:r>
            <w:r>
              <w:rPr>
                <w:rFonts w:hint="eastAsia" w:cs="Calibri"/>
              </w:rPr>
              <w:t>〔</w:t>
            </w:r>
            <w:r>
              <w:rPr>
                <w:rFonts w:cs="Calibri"/>
              </w:rPr>
              <w:t>2016</w:t>
            </w:r>
            <w:r>
              <w:rPr>
                <w:rFonts w:hint="eastAsia" w:cs="Calibri"/>
              </w:rPr>
              <w:t>〕</w:t>
            </w:r>
            <w:r>
              <w:rPr>
                <w:rFonts w:cs="Calibri"/>
              </w:rPr>
              <w:t>125号的规定：</w:t>
            </w:r>
          </w:p>
          <w:p w14:paraId="5B488031">
            <w:pPr>
              <w:rPr>
                <w:rFonts w:cs="Calibri"/>
              </w:rPr>
            </w:pPr>
            <w:r>
              <w:rPr>
                <w:rFonts w:cs="Calibri"/>
                <w:szCs w:val="21"/>
              </w:rPr>
              <w:t>（</w:t>
            </w:r>
            <w:r>
              <w:rPr>
                <w:rFonts w:cs="Calibri"/>
              </w:rPr>
              <w:t>1）采购人或采购代理机构将对本项目供应商的信用信息进行查询。</w:t>
            </w:r>
          </w:p>
          <w:p w14:paraId="0E525B1E">
            <w:pPr>
              <w:rPr>
                <w:rFonts w:cs="Calibri"/>
              </w:rPr>
            </w:pPr>
            <w:r>
              <w:rPr>
                <w:rFonts w:cs="Calibri"/>
                <w:szCs w:val="21"/>
              </w:rPr>
              <w:t>（</w:t>
            </w:r>
            <w:r>
              <w:rPr>
                <w:rFonts w:cs="Calibri"/>
              </w:rPr>
              <w:t>2）查询渠道为信用中国网站（www.creditchina.gov.cn）、中国政府采购网（www.ccgp.gov.cn）。</w:t>
            </w:r>
          </w:p>
          <w:p w14:paraId="42868031">
            <w:pPr>
              <w:rPr>
                <w:rFonts w:cs="Calibri"/>
              </w:rPr>
            </w:pPr>
            <w:r>
              <w:rPr>
                <w:rFonts w:cs="Calibri"/>
                <w:szCs w:val="21"/>
              </w:rPr>
              <w:t>（</w:t>
            </w:r>
            <w:r>
              <w:rPr>
                <w:rFonts w:cs="Calibri"/>
              </w:rPr>
              <w:t>3）列入失信被执行人名单、重大税收违法案件当事人名单、政府采购严重违法失信行为记录名单等供应商信用信息均将用于本项目。</w:t>
            </w:r>
          </w:p>
          <w:p w14:paraId="649C8654">
            <w:pPr>
              <w:rPr>
                <w:rFonts w:cs="Calibri"/>
              </w:rPr>
            </w:pPr>
            <w:r>
              <w:rPr>
                <w:rFonts w:cs="Calibri"/>
                <w:szCs w:val="21"/>
              </w:rPr>
              <w:t>（</w:t>
            </w:r>
            <w:r>
              <w:rPr>
                <w:rFonts w:cs="Calibri"/>
              </w:rPr>
              <w:t>4）信用信息查询记录和证据以网页截图等方式留存。</w:t>
            </w:r>
          </w:p>
          <w:p w14:paraId="750E8A30">
            <w:pPr>
              <w:rPr>
                <w:rFonts w:cs="Calibri"/>
              </w:rPr>
            </w:pPr>
            <w:r>
              <w:rPr>
                <w:rFonts w:cs="Calibri"/>
                <w:szCs w:val="21"/>
              </w:rPr>
              <w:t>（</w:t>
            </w:r>
            <w:r>
              <w:rPr>
                <w:rFonts w:cs="Calibri"/>
              </w:rPr>
              <w:t>5）磋商响应文件提交截止日当日网站显示的信用信息将作为评审和确定成交供应商的依据。</w:t>
            </w:r>
          </w:p>
          <w:p w14:paraId="3F4BF5D7">
            <w:pPr>
              <w:rPr>
                <w:rFonts w:cs="Calibri"/>
              </w:rPr>
            </w:pPr>
            <w:r>
              <w:rPr>
                <w:rFonts w:cs="Calibri"/>
              </w:rPr>
              <w:t>（6）</w:t>
            </w:r>
            <w:r>
              <w:rPr>
                <w:rFonts w:cs="Calibri"/>
                <w:szCs w:val="21"/>
              </w:rPr>
              <w:t>联合体成员存在以上不良信用记录的，视同联合体存在不良信用记录。</w:t>
            </w:r>
          </w:p>
        </w:tc>
      </w:tr>
      <w:tr w14:paraId="7857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E7B69CE">
            <w:pPr>
              <w:rPr>
                <w:rFonts w:cs="Calibri"/>
              </w:rPr>
            </w:pPr>
            <w:r>
              <w:rPr>
                <w:rFonts w:cs="Calibri"/>
              </w:rPr>
              <w:t>13</w:t>
            </w:r>
          </w:p>
        </w:tc>
        <w:tc>
          <w:tcPr>
            <w:tcW w:w="2460" w:type="dxa"/>
            <w:vAlign w:val="center"/>
          </w:tcPr>
          <w:p w14:paraId="28F34749">
            <w:pPr>
              <w:rPr>
                <w:rFonts w:cs="Calibri"/>
              </w:rPr>
            </w:pPr>
            <w:r>
              <w:rPr>
                <w:rFonts w:cs="Calibri"/>
              </w:rPr>
              <w:t>特别提醒</w:t>
            </w:r>
          </w:p>
        </w:tc>
        <w:tc>
          <w:tcPr>
            <w:tcW w:w="5955" w:type="dxa"/>
            <w:vAlign w:val="center"/>
          </w:tcPr>
          <w:p w14:paraId="79052D1B">
            <w:pPr>
              <w:rPr>
                <w:rFonts w:cs="Calibri"/>
              </w:rPr>
            </w:pPr>
            <w:r>
              <w:rPr>
                <w:rFonts w:cs="Calibri"/>
              </w:rPr>
              <w:t>成交供应商应在合同签订前完成政府采购云平台（https://www.zcygov.cn/）全部注册步骤并成为正式注册入库供应商，否则将导致合同款无法正常支付，责任由成交供应商承担。请供应商尽早完成注册。</w:t>
            </w:r>
          </w:p>
          <w:p w14:paraId="007414EA">
            <w:pPr>
              <w:rPr>
                <w:rFonts w:cs="Calibri"/>
              </w:rPr>
            </w:pPr>
            <w:r>
              <w:rPr>
                <w:rFonts w:cs="Calibri"/>
              </w:rPr>
              <w:t>https://middle.zcygov.cn/settle-front/#/registry。（供应商注册页面）</w:t>
            </w:r>
          </w:p>
        </w:tc>
      </w:tr>
    </w:tbl>
    <w:p w14:paraId="64380DB5">
      <w:pPr>
        <w:pStyle w:val="6"/>
        <w:ind w:firstLine="420"/>
        <w:rPr>
          <w:rFonts w:cs="Calibri"/>
          <w:color w:val="000000"/>
          <w:szCs w:val="21"/>
        </w:rPr>
      </w:pPr>
      <w:bookmarkStart w:id="57" w:name="_Toc82873322"/>
      <w:bookmarkStart w:id="58" w:name="_Toc227380480"/>
      <w:bookmarkStart w:id="59" w:name="_Toc82338239"/>
      <w:r>
        <w:rPr>
          <w:rFonts w:cs="Calibri"/>
          <w:color w:val="000000"/>
          <w:szCs w:val="21"/>
        </w:rPr>
        <w:t>一、</w:t>
      </w:r>
      <w:bookmarkEnd w:id="57"/>
      <w:bookmarkEnd w:id="58"/>
      <w:bookmarkEnd w:id="59"/>
      <w:r>
        <w:rPr>
          <w:rFonts w:cs="Calibri"/>
          <w:color w:val="000000"/>
          <w:szCs w:val="21"/>
        </w:rPr>
        <w:t>采购说明</w:t>
      </w:r>
    </w:p>
    <w:p w14:paraId="1D1AE432">
      <w:pPr>
        <w:pStyle w:val="7"/>
        <w:ind w:firstLine="420"/>
        <w:rPr>
          <w:rFonts w:cs="Calibri"/>
        </w:rPr>
      </w:pPr>
      <w:bookmarkStart w:id="60" w:name="_Toc82338240"/>
      <w:bookmarkStart w:id="61" w:name="_Toc227380481"/>
      <w:bookmarkStart w:id="62" w:name="_Toc82873323"/>
      <w:r>
        <w:rPr>
          <w:rFonts w:cs="Calibri"/>
        </w:rPr>
        <w:t>1.1 采购依据</w:t>
      </w:r>
    </w:p>
    <w:p w14:paraId="3A616C1F">
      <w:pPr>
        <w:autoSpaceDE w:val="0"/>
        <w:autoSpaceDN w:val="0"/>
        <w:ind w:firstLine="420" w:firstLineChars="200"/>
        <w:textAlignment w:val="bottom"/>
        <w:rPr>
          <w:rFonts w:cs="Calibri"/>
          <w:color w:val="000000"/>
          <w:szCs w:val="21"/>
        </w:rPr>
      </w:pPr>
      <w:r>
        <w:rPr>
          <w:rFonts w:cs="Calibri"/>
          <w:color w:val="000000"/>
          <w:szCs w:val="21"/>
        </w:rPr>
        <w:t>本次采购工作是按照《中华人民共和国政府采购法</w:t>
      </w:r>
      <w:r>
        <w:rPr>
          <w:rFonts w:hint="eastAsia" w:cs="Calibri"/>
          <w:color w:val="000000"/>
          <w:szCs w:val="21"/>
        </w:rPr>
        <w:t>》《</w:t>
      </w:r>
      <w:r>
        <w:rPr>
          <w:rFonts w:cs="Calibri"/>
          <w:color w:val="000000"/>
          <w:szCs w:val="21"/>
        </w:rPr>
        <w:t>政府采购竞争性磋商采购方式管理暂行办法》等有关</w:t>
      </w:r>
      <w:r>
        <w:rPr>
          <w:rFonts w:hint="eastAsia" w:cs="Calibri"/>
          <w:color w:val="000000"/>
          <w:szCs w:val="21"/>
        </w:rPr>
        <w:t>法律法规</w:t>
      </w:r>
      <w:r>
        <w:rPr>
          <w:rFonts w:cs="Calibri"/>
          <w:color w:val="000000"/>
          <w:szCs w:val="21"/>
        </w:rPr>
        <w:t>、规章、文件等规定组织和实施。</w:t>
      </w:r>
    </w:p>
    <w:p w14:paraId="0FA70E11">
      <w:pPr>
        <w:pStyle w:val="7"/>
        <w:ind w:firstLine="420"/>
        <w:rPr>
          <w:rFonts w:cs="Calibri"/>
        </w:rPr>
      </w:pPr>
      <w:r>
        <w:rPr>
          <w:rFonts w:cs="Calibri"/>
        </w:rPr>
        <w:t>1.2 本项目采购方式</w:t>
      </w:r>
    </w:p>
    <w:p w14:paraId="011B6B70">
      <w:pPr>
        <w:autoSpaceDE w:val="0"/>
        <w:autoSpaceDN w:val="0"/>
        <w:ind w:firstLine="420" w:firstLineChars="20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1F04E357">
      <w:pPr>
        <w:pStyle w:val="7"/>
        <w:ind w:firstLine="420"/>
        <w:rPr>
          <w:rFonts w:cs="Calibri"/>
        </w:rPr>
      </w:pPr>
      <w:r>
        <w:rPr>
          <w:rFonts w:cs="Calibri"/>
        </w:rPr>
        <w:t>1.3 定义</w:t>
      </w:r>
    </w:p>
    <w:p w14:paraId="0FCB38E6">
      <w:pPr>
        <w:autoSpaceDE w:val="0"/>
        <w:autoSpaceDN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1A1089D7">
      <w:pPr>
        <w:autoSpaceDE w:val="0"/>
        <w:autoSpaceDN w:val="0"/>
        <w:ind w:firstLine="420" w:firstLineChars="200"/>
        <w:textAlignment w:val="bottom"/>
        <w:rPr>
          <w:rFonts w:cs="Calibri"/>
          <w:szCs w:val="21"/>
        </w:rPr>
      </w:pPr>
      <w:r>
        <w:rPr>
          <w:rFonts w:cs="Calibri"/>
          <w:szCs w:val="21"/>
        </w:rPr>
        <w:t>采购人：是指依法进行政府采购的国家机关、事业单位、团体组织，见</w:t>
      </w:r>
      <w:r>
        <w:rPr>
          <w:rFonts w:hint="eastAsia" w:cs="Calibri"/>
          <w:szCs w:val="21"/>
        </w:rPr>
        <w:t>“</w:t>
      </w:r>
      <w:r>
        <w:rPr>
          <w:rFonts w:cs="Calibri"/>
          <w:szCs w:val="21"/>
        </w:rPr>
        <w:t>磋商须知前附表</w:t>
      </w:r>
      <w:r>
        <w:rPr>
          <w:rFonts w:hint="eastAsia" w:cs="Calibri"/>
          <w:szCs w:val="21"/>
        </w:rPr>
        <w:t>”</w:t>
      </w:r>
      <w:r>
        <w:rPr>
          <w:rFonts w:cs="Calibri"/>
          <w:szCs w:val="21"/>
        </w:rPr>
        <w:t>，本文件中招标人与采购人意思相同</w:t>
      </w:r>
      <w:r>
        <w:rPr>
          <w:rFonts w:hint="eastAsia" w:cs="Calibri"/>
          <w:szCs w:val="21"/>
        </w:rPr>
        <w:t>。</w:t>
      </w:r>
    </w:p>
    <w:p w14:paraId="45CDA47A">
      <w:pPr>
        <w:autoSpaceDE w:val="0"/>
        <w:autoSpaceDN w:val="0"/>
        <w:ind w:firstLine="420" w:firstLineChars="200"/>
        <w:textAlignment w:val="bottom"/>
        <w:rPr>
          <w:rFonts w:cs="Calibri"/>
          <w:szCs w:val="21"/>
        </w:rPr>
      </w:pPr>
      <w:r>
        <w:rPr>
          <w:rFonts w:cs="Calibri"/>
          <w:szCs w:val="21"/>
        </w:rPr>
        <w:t>采购代理机构：受采购人委托，在委托的范围内办理政府采购事宜的机构，见</w:t>
      </w:r>
      <w:r>
        <w:rPr>
          <w:rFonts w:hint="eastAsia" w:cs="Calibri"/>
          <w:szCs w:val="21"/>
        </w:rPr>
        <w:t>“</w:t>
      </w:r>
      <w:r>
        <w:rPr>
          <w:rFonts w:cs="Calibri"/>
          <w:szCs w:val="21"/>
        </w:rPr>
        <w:t>磋商须知前附表</w:t>
      </w:r>
      <w:r>
        <w:rPr>
          <w:rFonts w:hint="eastAsia" w:cs="Calibri"/>
          <w:szCs w:val="21"/>
        </w:rPr>
        <w:t>”</w:t>
      </w:r>
      <w:r>
        <w:rPr>
          <w:rFonts w:cs="Calibri"/>
          <w:szCs w:val="21"/>
        </w:rPr>
        <w:t>；</w:t>
      </w:r>
    </w:p>
    <w:p w14:paraId="42085D79">
      <w:pPr>
        <w:autoSpaceDE w:val="0"/>
        <w:autoSpaceDN w:val="0"/>
        <w:ind w:firstLine="420" w:firstLineChars="200"/>
        <w:textAlignment w:val="bottom"/>
        <w:rPr>
          <w:rFonts w:cs="Calibri"/>
          <w:szCs w:val="21"/>
        </w:rPr>
      </w:pPr>
      <w:r>
        <w:rPr>
          <w:rFonts w:cs="Calibri"/>
          <w:szCs w:val="21"/>
        </w:rPr>
        <w:t>采购组织机构：指采购人和受采购人委托的采购代理机构</w:t>
      </w:r>
      <w:r>
        <w:rPr>
          <w:rFonts w:hint="eastAsia" w:cs="Calibri"/>
          <w:szCs w:val="21"/>
        </w:rPr>
        <w:t>。</w:t>
      </w:r>
    </w:p>
    <w:p w14:paraId="7584F468">
      <w:pPr>
        <w:autoSpaceDE w:val="0"/>
        <w:autoSpaceDN w:val="0"/>
        <w:ind w:firstLine="420" w:firstLineChars="20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hint="eastAsia" w:cs="Calibri"/>
          <w:szCs w:val="21"/>
        </w:rPr>
        <w:t>。</w:t>
      </w:r>
    </w:p>
    <w:p w14:paraId="4826FF69">
      <w:pPr>
        <w:autoSpaceDE w:val="0"/>
        <w:autoSpaceDN w:val="0"/>
        <w:ind w:firstLine="420" w:firstLineChars="20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hint="eastAsia" w:cs="Calibri"/>
          <w:szCs w:val="21"/>
        </w:rPr>
        <w:t>。</w:t>
      </w:r>
    </w:p>
    <w:p w14:paraId="083FB9B0">
      <w:pPr>
        <w:autoSpaceDE w:val="0"/>
        <w:autoSpaceDN w:val="0"/>
        <w:ind w:firstLine="420" w:firstLineChars="200"/>
        <w:textAlignment w:val="bottom"/>
        <w:rPr>
          <w:rFonts w:cs="Calibri"/>
          <w:szCs w:val="21"/>
        </w:rPr>
      </w:pPr>
      <w:r>
        <w:rPr>
          <w:rFonts w:cs="Calibri"/>
          <w:szCs w:val="21"/>
        </w:rPr>
        <w:t>磋商响应文件：指供应商针对采购文件</w:t>
      </w:r>
      <w:r>
        <w:rPr>
          <w:rFonts w:hint="eastAsia" w:cs="Calibri"/>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rPr>
        <w:t>。</w:t>
      </w:r>
    </w:p>
    <w:p w14:paraId="54CCE489">
      <w:pPr>
        <w:autoSpaceDE w:val="0"/>
        <w:autoSpaceDN w:val="0"/>
        <w:ind w:firstLine="420" w:firstLineChars="200"/>
        <w:textAlignment w:val="bottom"/>
        <w:rPr>
          <w:rFonts w:cs="Calibri"/>
          <w:szCs w:val="21"/>
        </w:rPr>
      </w:pPr>
      <w:r>
        <w:rPr>
          <w:rFonts w:cs="Calibri"/>
          <w:szCs w:val="21"/>
        </w:rPr>
        <w:t>磋商代表：是指参加本项目采购活动的供应商法定代表人或法定代表人授权代表</w:t>
      </w:r>
      <w:r>
        <w:rPr>
          <w:rFonts w:hint="eastAsia" w:cs="Calibri"/>
          <w:szCs w:val="21"/>
        </w:rPr>
        <w:t>。</w:t>
      </w:r>
    </w:p>
    <w:p w14:paraId="2206ABE6">
      <w:pPr>
        <w:autoSpaceDE w:val="0"/>
        <w:autoSpaceDN w:val="0"/>
        <w:ind w:firstLine="420" w:firstLineChars="200"/>
        <w:textAlignment w:val="bottom"/>
        <w:rPr>
          <w:rFonts w:cs="Calibri"/>
          <w:szCs w:val="21"/>
        </w:rPr>
      </w:pPr>
      <w:r>
        <w:rPr>
          <w:rFonts w:cs="Calibri"/>
          <w:szCs w:val="21"/>
        </w:rPr>
        <w:t>联合体：是指两个以上单位组成联合体，以一个供应商的身份参加磋商</w:t>
      </w:r>
      <w:r>
        <w:rPr>
          <w:rFonts w:hint="eastAsia" w:cs="Calibri"/>
          <w:szCs w:val="21"/>
        </w:rPr>
        <w:t>。</w:t>
      </w:r>
    </w:p>
    <w:p w14:paraId="5CF3770A">
      <w:pPr>
        <w:autoSpaceDE w:val="0"/>
        <w:autoSpaceDN w:val="0"/>
        <w:ind w:firstLine="420" w:firstLineChars="200"/>
        <w:textAlignment w:val="bottom"/>
        <w:rPr>
          <w:rFonts w:cs="Calibri"/>
          <w:szCs w:val="21"/>
        </w:rPr>
      </w:pPr>
      <w:r>
        <w:rPr>
          <w:rFonts w:cs="Calibri"/>
          <w:szCs w:val="21"/>
        </w:rPr>
        <w:t>甲方（发包人）：是指合同签订的一方，一般与采购人相同</w:t>
      </w:r>
      <w:r>
        <w:rPr>
          <w:rFonts w:hint="eastAsia" w:cs="Calibri"/>
          <w:szCs w:val="21"/>
        </w:rPr>
        <w:t>。</w:t>
      </w:r>
    </w:p>
    <w:p w14:paraId="336D41B3">
      <w:pPr>
        <w:autoSpaceDE w:val="0"/>
        <w:autoSpaceDN w:val="0"/>
        <w:ind w:firstLine="420" w:firstLineChars="200"/>
        <w:textAlignment w:val="bottom"/>
        <w:rPr>
          <w:rFonts w:cs="Calibri"/>
          <w:szCs w:val="21"/>
        </w:rPr>
      </w:pPr>
      <w:r>
        <w:rPr>
          <w:rFonts w:cs="Calibri"/>
          <w:szCs w:val="21"/>
        </w:rPr>
        <w:t>乙方（承包人）：是指合同签订的另一方，与成交供应商相同</w:t>
      </w:r>
      <w:r>
        <w:rPr>
          <w:rFonts w:hint="eastAsia" w:cs="Calibri"/>
          <w:szCs w:val="21"/>
        </w:rPr>
        <w:t>。</w:t>
      </w:r>
    </w:p>
    <w:p w14:paraId="53CA5BA4">
      <w:pPr>
        <w:autoSpaceDE w:val="0"/>
        <w:autoSpaceDN w:val="0"/>
        <w:ind w:firstLine="420" w:firstLineChars="200"/>
        <w:textAlignment w:val="bottom"/>
        <w:rPr>
          <w:rFonts w:hint="eastAsia" w:ascii="宋体" w:hAnsi="宋体" w:cs="宋体"/>
        </w:rPr>
      </w:pPr>
      <w:r>
        <w:rPr>
          <w:rFonts w:hint="eastAsia" w:ascii="宋体" w:hAnsi="宋体" w:cs="宋体"/>
        </w:rPr>
        <w:t>分包供应商：是指与供应商签订</w:t>
      </w:r>
      <w:r>
        <w:rPr>
          <w:rFonts w:hint="eastAsia" w:cs="Calibri"/>
          <w:szCs w:val="21"/>
        </w:rPr>
        <w:t>分包意向协议</w:t>
      </w:r>
      <w:r>
        <w:rPr>
          <w:rFonts w:hint="eastAsia" w:ascii="宋体" w:hAnsi="宋体" w:cs="宋体"/>
        </w:rPr>
        <w:t>的，将承担部分合同内容的其他供应商。</w:t>
      </w:r>
    </w:p>
    <w:p w14:paraId="432327F9">
      <w:pPr>
        <w:autoSpaceDE w:val="0"/>
        <w:autoSpaceDN w:val="0"/>
        <w:ind w:firstLine="420" w:firstLineChars="200"/>
        <w:textAlignment w:val="bottom"/>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7D26169E">
      <w:pPr>
        <w:autoSpaceDE w:val="0"/>
        <w:autoSpaceDN w:val="0"/>
        <w:ind w:firstLine="420" w:firstLineChars="200"/>
        <w:textAlignment w:val="bottom"/>
        <w:rPr>
          <w:rFonts w:cs="Calibri"/>
        </w:rPr>
      </w:pPr>
      <w:r>
        <w:rPr>
          <w:rFonts w:cs="Calibri"/>
        </w:rPr>
        <w:t>在政府采购活动中，供应商提供的货物、工程或者服务符合下列情形的，享受《政府采购促进中小企业发展管理办法》（财库〔2020〕46号）规定的中小企业扶持政策：</w:t>
      </w:r>
    </w:p>
    <w:p w14:paraId="5C65E01A">
      <w:pPr>
        <w:autoSpaceDE w:val="0"/>
        <w:autoSpaceDN w:val="0"/>
        <w:ind w:firstLine="420" w:firstLineChars="200"/>
        <w:textAlignment w:val="bottom"/>
        <w:rPr>
          <w:rFonts w:cs="Calibri"/>
        </w:rPr>
      </w:pPr>
      <w:r>
        <w:rPr>
          <w:rFonts w:cs="Calibri"/>
        </w:rPr>
        <w:t>（1）在货物采购项目中，货物由中小企业制造，即货物由中小企业生产且使用该中小企业商号或者注册商标；</w:t>
      </w:r>
    </w:p>
    <w:p w14:paraId="01DA1A60">
      <w:pPr>
        <w:autoSpaceDE w:val="0"/>
        <w:autoSpaceDN w:val="0"/>
        <w:ind w:firstLine="420" w:firstLineChars="200"/>
        <w:textAlignment w:val="bottom"/>
        <w:rPr>
          <w:rFonts w:cs="Calibri"/>
        </w:rPr>
      </w:pPr>
      <w:r>
        <w:rPr>
          <w:rFonts w:cs="Calibri"/>
        </w:rPr>
        <w:t>（2）在工程采购项目中，工程由中小企业承建，即工程施工单位为中小企业；</w:t>
      </w:r>
    </w:p>
    <w:p w14:paraId="57B4A270">
      <w:pPr>
        <w:autoSpaceDE w:val="0"/>
        <w:autoSpaceDN w:val="0"/>
        <w:ind w:firstLine="420" w:firstLineChars="200"/>
        <w:textAlignment w:val="bottom"/>
        <w:rPr>
          <w:rFonts w:cs="Calibri"/>
        </w:rPr>
      </w:pPr>
      <w:r>
        <w:rPr>
          <w:rFonts w:cs="Calibri"/>
        </w:rPr>
        <w:t>（3）在服务采购项目中，服务由中小企业承接，即提供服务的人员为中小企业依照《中华人民共和国劳动合同法》订立劳动合同的从业人员。</w:t>
      </w:r>
    </w:p>
    <w:p w14:paraId="3802E6A8">
      <w:pPr>
        <w:autoSpaceDE w:val="0"/>
        <w:autoSpaceDN w:val="0"/>
        <w:ind w:firstLine="420" w:firstLineChars="200"/>
        <w:textAlignment w:val="bottom"/>
        <w:rPr>
          <w:rFonts w:cs="Calibri"/>
        </w:rPr>
      </w:pPr>
      <w:r>
        <w:rPr>
          <w:rFonts w:cs="Calibri"/>
        </w:rPr>
        <w:t>在货物采购项目中，供应商提供的货物既有中小企业制造货物，也有大型企业制造货物的，不享受本办法规定的中小企业扶持政策。</w:t>
      </w:r>
    </w:p>
    <w:p w14:paraId="433A6134">
      <w:pPr>
        <w:autoSpaceDE w:val="0"/>
        <w:autoSpaceDN w:val="0"/>
        <w:ind w:firstLine="420" w:firstLineChars="20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05A97307">
      <w:pPr>
        <w:autoSpaceDE w:val="0"/>
        <w:autoSpaceDN w:val="0"/>
        <w:ind w:firstLine="420" w:firstLineChars="20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107FA078">
      <w:pPr>
        <w:autoSpaceDE w:val="0"/>
        <w:autoSpaceDN w:val="0"/>
        <w:ind w:firstLine="420" w:firstLineChars="200"/>
        <w:textAlignment w:val="bottom"/>
        <w:rPr>
          <w:rFonts w:cs="Calibri"/>
        </w:rPr>
      </w:pPr>
      <w:r>
        <w:rPr>
          <w:rFonts w:cs="Calibri"/>
        </w:rPr>
        <w:t>残疾人福利性单位：符合《财政部 民政部 中国残疾人联合会关于促进残疾人就业政府采购政策的通知》（财库〔2017〕 141号）的规定的单位</w:t>
      </w:r>
      <w:r>
        <w:rPr>
          <w:rFonts w:hint="eastAsia" w:cs="Calibri"/>
        </w:rPr>
        <w:t>。</w:t>
      </w:r>
    </w:p>
    <w:p w14:paraId="63237D89">
      <w:pPr>
        <w:autoSpaceDE w:val="0"/>
        <w:autoSpaceDN w:val="0"/>
        <w:ind w:firstLine="420" w:firstLineChars="200"/>
        <w:textAlignment w:val="bottom"/>
        <w:rPr>
          <w:rFonts w:cs="Calibri"/>
          <w:color w:val="000000"/>
          <w:szCs w:val="21"/>
        </w:rPr>
      </w:pPr>
      <w:r>
        <w:rPr>
          <w:rFonts w:cs="Calibri"/>
          <w:szCs w:val="21"/>
        </w:rPr>
        <w:t>同级政府采购监督管理部门：</w:t>
      </w:r>
      <w:r>
        <w:rPr>
          <w:rFonts w:hint="eastAsia" w:cs="Calibri"/>
          <w:lang w:eastAsia="zh-CN"/>
        </w:rPr>
        <w:t>浙江省残疾人就业与维权服务中心</w:t>
      </w:r>
      <w:r>
        <w:rPr>
          <w:rFonts w:hint="eastAsia" w:cs="Calibri"/>
          <w:szCs w:val="21"/>
        </w:rPr>
        <w:t>。</w:t>
      </w:r>
    </w:p>
    <w:p w14:paraId="66E00BD6">
      <w:pPr>
        <w:pStyle w:val="7"/>
        <w:ind w:firstLine="420"/>
        <w:rPr>
          <w:rFonts w:cs="Calibri"/>
        </w:rPr>
      </w:pPr>
      <w:r>
        <w:rPr>
          <w:rFonts w:cs="Calibri"/>
        </w:rPr>
        <w:t>1.4 联合体</w:t>
      </w:r>
    </w:p>
    <w:p w14:paraId="0EEBBCDB">
      <w:pPr>
        <w:ind w:firstLine="420" w:firstLineChars="200"/>
        <w:rPr>
          <w:rFonts w:cs="Calibri"/>
        </w:rPr>
      </w:pPr>
      <w:r>
        <w:rPr>
          <w:rFonts w:cs="Calibri"/>
        </w:rPr>
        <w:t>本项目接受联合体。</w:t>
      </w:r>
    </w:p>
    <w:p w14:paraId="6F2D7DA0">
      <w:pPr>
        <w:ind w:firstLine="420" w:firstLineChars="20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7369D41">
      <w:pPr>
        <w:ind w:firstLine="420" w:firstLineChars="20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rPr>
        <w:t>采购活动</w:t>
      </w:r>
      <w:r>
        <w:rPr>
          <w:rFonts w:cs="Calibri"/>
        </w:rPr>
        <w:t>和合同实施阶段的主办、协调工作；联合协议书中应当载明由联合体各成员方共同与采购人签订合同，并就采购合同约定的事项对采购人承担连带责任。</w:t>
      </w:r>
    </w:p>
    <w:p w14:paraId="3F7CE84F">
      <w:pPr>
        <w:ind w:firstLine="420" w:firstLineChars="200"/>
        <w:rPr>
          <w:rFonts w:cs="Calibri"/>
        </w:rPr>
      </w:pPr>
      <w:r>
        <w:rPr>
          <w:rFonts w:cs="Calibri"/>
        </w:rPr>
        <w:t>响应文件的报价表中应列明联合体各成员方的各自承担的内容及对应报价。</w:t>
      </w:r>
    </w:p>
    <w:p w14:paraId="03D962A1">
      <w:pPr>
        <w:ind w:firstLine="420" w:firstLineChars="200"/>
        <w:rPr>
          <w:rFonts w:cs="Calibri"/>
        </w:rPr>
      </w:pPr>
      <w:r>
        <w:rPr>
          <w:rFonts w:cs="Calibri"/>
        </w:rPr>
        <w:t>响应文件盖章事宜，按联合协议书约定由主办单位盖章，也可由联合体所有成员单位盖章。</w:t>
      </w:r>
    </w:p>
    <w:p w14:paraId="7396A20A">
      <w:pPr>
        <w:ind w:firstLine="420" w:firstLineChars="200"/>
        <w:rPr>
          <w:rFonts w:cs="Calibri"/>
        </w:rPr>
      </w:pPr>
      <w:r>
        <w:rPr>
          <w:rFonts w:cs="Calibri"/>
        </w:rPr>
        <w:t>联合体成交的，本项目的采购代理服务费由联合体主办单位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56FBAFCC">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rPr>
        <w:t>判定为响应无效</w:t>
      </w:r>
      <w:r>
        <w:rPr>
          <w:rFonts w:cs="Calibri"/>
        </w:rPr>
        <w:t>。</w:t>
      </w:r>
    </w:p>
    <w:p w14:paraId="5F8F2F48">
      <w:pPr>
        <w:pStyle w:val="7"/>
        <w:ind w:firstLine="420"/>
        <w:rPr>
          <w:rFonts w:cs="Calibri"/>
        </w:rPr>
      </w:pPr>
      <w:r>
        <w:rPr>
          <w:rFonts w:cs="Calibri"/>
        </w:rPr>
        <w:t>1.5 费用</w:t>
      </w:r>
    </w:p>
    <w:p w14:paraId="21809500">
      <w:pPr>
        <w:ind w:firstLine="420" w:firstLineChars="200"/>
        <w:rPr>
          <w:rFonts w:cs="Calibri"/>
        </w:rPr>
      </w:pPr>
      <w:r>
        <w:rPr>
          <w:rFonts w:cs="Calibri"/>
        </w:rPr>
        <w:t>无论采购活动中的做法和结果如何，供应商自行承担采购活动中所发生的全部费用。</w:t>
      </w:r>
    </w:p>
    <w:p w14:paraId="03B95A35">
      <w:pPr>
        <w:pStyle w:val="7"/>
        <w:ind w:firstLine="420"/>
        <w:rPr>
          <w:rFonts w:cs="Calibri"/>
        </w:rPr>
      </w:pPr>
      <w:r>
        <w:rPr>
          <w:rFonts w:cs="Calibri"/>
        </w:rPr>
        <w:t>1.6 保密</w:t>
      </w:r>
    </w:p>
    <w:p w14:paraId="244862C8">
      <w:pPr>
        <w:adjustRightInd w:val="0"/>
        <w:ind w:firstLine="420" w:firstLineChars="20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44366E8B">
      <w:pPr>
        <w:pStyle w:val="7"/>
        <w:ind w:firstLine="420"/>
        <w:rPr>
          <w:rFonts w:cs="Calibri"/>
        </w:rPr>
      </w:pPr>
      <w:r>
        <w:rPr>
          <w:rFonts w:cs="Calibri"/>
        </w:rPr>
        <w:t>1.7 语言文字</w:t>
      </w:r>
    </w:p>
    <w:p w14:paraId="35D9B825">
      <w:pPr>
        <w:adjustRightInd w:val="0"/>
        <w:ind w:firstLine="420" w:firstLineChars="200"/>
        <w:rPr>
          <w:rFonts w:cs="Calibri"/>
          <w:color w:val="000000"/>
          <w:szCs w:val="21"/>
        </w:rPr>
      </w:pPr>
      <w:r>
        <w:rPr>
          <w:rFonts w:cs="Calibri"/>
          <w:color w:val="000000"/>
          <w:szCs w:val="21"/>
        </w:rPr>
        <w:t>除专用术语外，与采购有关的语言使用中文。专用术语应附有中文注释。</w:t>
      </w:r>
    </w:p>
    <w:p w14:paraId="13487C3E">
      <w:pPr>
        <w:pStyle w:val="7"/>
        <w:ind w:firstLine="420"/>
        <w:rPr>
          <w:rFonts w:cs="Calibri"/>
        </w:rPr>
      </w:pPr>
      <w:r>
        <w:rPr>
          <w:rFonts w:cs="Calibri"/>
        </w:rPr>
        <w:t>1.8 计量单位</w:t>
      </w:r>
    </w:p>
    <w:p w14:paraId="5C8563D5">
      <w:pPr>
        <w:adjustRightInd w:val="0"/>
        <w:ind w:firstLine="420" w:firstLineChars="200"/>
        <w:rPr>
          <w:rFonts w:cs="Calibri"/>
          <w:color w:val="000000"/>
          <w:szCs w:val="21"/>
        </w:rPr>
      </w:pPr>
      <w:r>
        <w:rPr>
          <w:rFonts w:cs="Calibri"/>
          <w:color w:val="000000"/>
          <w:szCs w:val="21"/>
        </w:rPr>
        <w:t>所有计量均采用中华人民共和国法定计量单位。</w:t>
      </w:r>
    </w:p>
    <w:p w14:paraId="72FF89DC">
      <w:pPr>
        <w:pStyle w:val="7"/>
        <w:ind w:firstLine="420"/>
        <w:rPr>
          <w:rFonts w:cs="Calibri"/>
        </w:rPr>
      </w:pPr>
      <w:r>
        <w:rPr>
          <w:rFonts w:cs="Calibri"/>
        </w:rPr>
        <w:t>1.9 踏勘现场</w:t>
      </w:r>
    </w:p>
    <w:p w14:paraId="703D1211">
      <w:pPr>
        <w:adjustRightInd w:val="0"/>
        <w:ind w:firstLine="420" w:firstLineChars="200"/>
        <w:rPr>
          <w:rFonts w:cs="Calibri"/>
          <w:color w:val="000000"/>
          <w:szCs w:val="21"/>
        </w:rPr>
      </w:pPr>
      <w:r>
        <w:rPr>
          <w:rFonts w:cs="Calibri"/>
          <w:color w:val="000000"/>
          <w:szCs w:val="21"/>
        </w:rPr>
        <w:t>1.9.1磋商须知前附表规定组织踏勘现场的，采购人按磋商须知前附表规定的时间、地点组织供应商踏勘项目现场。</w:t>
      </w:r>
    </w:p>
    <w:p w14:paraId="7A6D502F">
      <w:pPr>
        <w:adjustRightInd w:val="0"/>
        <w:ind w:firstLine="420" w:firstLineChars="200"/>
        <w:rPr>
          <w:rFonts w:cs="Calibri"/>
          <w:color w:val="000000"/>
          <w:szCs w:val="21"/>
        </w:rPr>
      </w:pPr>
      <w:r>
        <w:rPr>
          <w:rFonts w:cs="Calibri"/>
          <w:color w:val="000000"/>
          <w:szCs w:val="21"/>
        </w:rPr>
        <w:t>1.9.2供应商踏勘现场发生的费用自理。</w:t>
      </w:r>
    </w:p>
    <w:p w14:paraId="77571620">
      <w:pPr>
        <w:adjustRightInd w:val="0"/>
        <w:ind w:firstLine="420" w:firstLineChars="200"/>
        <w:rPr>
          <w:rFonts w:cs="Calibri"/>
          <w:color w:val="000000"/>
          <w:szCs w:val="21"/>
        </w:rPr>
      </w:pPr>
      <w:r>
        <w:rPr>
          <w:rFonts w:cs="Calibri"/>
          <w:color w:val="000000"/>
          <w:szCs w:val="21"/>
        </w:rPr>
        <w:t>1.9.3除采购人的原因外，供应商自行负责在踏勘现场中所发生的人员伤亡和财产损失。</w:t>
      </w:r>
    </w:p>
    <w:p w14:paraId="12B119B7">
      <w:pPr>
        <w:adjustRightInd w:val="0"/>
        <w:ind w:firstLine="420" w:firstLineChars="200"/>
        <w:rPr>
          <w:rFonts w:cs="Calibri"/>
          <w:color w:val="000000"/>
          <w:szCs w:val="21"/>
        </w:rPr>
      </w:pPr>
      <w:r>
        <w:rPr>
          <w:rFonts w:cs="Calibri"/>
          <w:color w:val="000000"/>
          <w:szCs w:val="21"/>
        </w:rPr>
        <w:t>1.9.4采购人在踏勘现场中介绍的场地和相关的周边环境情况，提供给供应商在编制磋商响应文件时参考，采购人不对供应商据此作出的判断和决策负责。</w:t>
      </w:r>
    </w:p>
    <w:p w14:paraId="03F8E56B">
      <w:pPr>
        <w:pStyle w:val="7"/>
        <w:ind w:firstLine="420"/>
        <w:rPr>
          <w:rFonts w:cs="Calibri"/>
        </w:rPr>
      </w:pPr>
      <w:r>
        <w:rPr>
          <w:rFonts w:cs="Calibri"/>
        </w:rPr>
        <w:t>1.10 答疑会</w:t>
      </w:r>
    </w:p>
    <w:p w14:paraId="011EF135">
      <w:pPr>
        <w:adjustRightInd w:val="0"/>
        <w:ind w:firstLine="420" w:firstLineChars="200"/>
        <w:rPr>
          <w:rFonts w:cs="Calibri"/>
          <w:color w:val="000000"/>
          <w:szCs w:val="21"/>
        </w:rPr>
      </w:pPr>
      <w:r>
        <w:rPr>
          <w:rFonts w:cs="Calibri"/>
          <w:color w:val="000000"/>
          <w:szCs w:val="21"/>
        </w:rPr>
        <w:t>1.10.1磋商须知前附表规定召开答疑会的，采购人按磋商须知前附表规定的时间和地点召开答疑会，澄清供应商提出的问题。</w:t>
      </w:r>
    </w:p>
    <w:p w14:paraId="2048CFAA">
      <w:pPr>
        <w:adjustRightInd w:val="0"/>
        <w:ind w:firstLine="420" w:firstLineChars="200"/>
        <w:rPr>
          <w:rFonts w:cs="Calibri"/>
          <w:color w:val="000000"/>
          <w:szCs w:val="21"/>
        </w:rPr>
      </w:pPr>
      <w:r>
        <w:rPr>
          <w:rFonts w:cs="Calibri"/>
          <w:color w:val="000000"/>
          <w:szCs w:val="21"/>
        </w:rPr>
        <w:t>1.10.2供应商应在答疑会时间的前一天，以书面形式将提出的问题送达采购人，以便采购人在会议期间澄清。</w:t>
      </w:r>
    </w:p>
    <w:p w14:paraId="02242EB3">
      <w:pPr>
        <w:adjustRightInd w:val="0"/>
        <w:ind w:firstLine="420" w:firstLineChars="200"/>
        <w:rPr>
          <w:rFonts w:cs="Calibri"/>
          <w:color w:val="000000"/>
          <w:szCs w:val="21"/>
        </w:rPr>
      </w:pPr>
      <w:r>
        <w:rPr>
          <w:rFonts w:cs="Calibri"/>
          <w:color w:val="000000"/>
          <w:szCs w:val="21"/>
        </w:rPr>
        <w:t>1.10.3答疑会后，采购人按本章2.4款规定对供应商所提问题进行澄清答复。</w:t>
      </w:r>
    </w:p>
    <w:p w14:paraId="17B93A9E">
      <w:pPr>
        <w:pStyle w:val="7"/>
        <w:ind w:firstLine="420"/>
        <w:rPr>
          <w:rFonts w:cs="Calibri"/>
        </w:rPr>
      </w:pPr>
      <w:r>
        <w:rPr>
          <w:rFonts w:cs="Calibri"/>
        </w:rPr>
        <w:t>1.11 分包</w:t>
      </w:r>
    </w:p>
    <w:p w14:paraId="60675736">
      <w:pPr>
        <w:adjustRightInd w:val="0"/>
        <w:ind w:firstLine="420" w:firstLineChars="200"/>
        <w:rPr>
          <w:rFonts w:cs="Calibri"/>
          <w:color w:val="000000"/>
          <w:szCs w:val="21"/>
        </w:rPr>
      </w:pPr>
      <w:r>
        <w:rPr>
          <w:rFonts w:hint="eastAsia" w:ascii="宋体" w:hAnsi="宋体" w:cs="宋体"/>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258A5032">
      <w:pPr>
        <w:pStyle w:val="7"/>
        <w:ind w:firstLine="420"/>
        <w:rPr>
          <w:rFonts w:cs="Calibri"/>
        </w:rPr>
      </w:pPr>
      <w:r>
        <w:rPr>
          <w:rFonts w:cs="Calibri"/>
        </w:rPr>
        <w:t>1.12 偏离</w:t>
      </w:r>
    </w:p>
    <w:p w14:paraId="30260DBA">
      <w:pPr>
        <w:adjustRightInd w:val="0"/>
        <w:ind w:firstLine="420" w:firstLineChars="200"/>
        <w:rPr>
          <w:rFonts w:cs="Calibri"/>
          <w:color w:val="000000"/>
          <w:szCs w:val="21"/>
        </w:rPr>
      </w:pPr>
      <w:r>
        <w:rPr>
          <w:rFonts w:cs="Calibri"/>
          <w:color w:val="000000"/>
          <w:szCs w:val="21"/>
        </w:rPr>
        <w:t>磋商响应文件应完全响应采购文件规定的实质性内容和条件。</w:t>
      </w:r>
    </w:p>
    <w:p w14:paraId="7D6EFBCF">
      <w:pPr>
        <w:pStyle w:val="7"/>
        <w:ind w:firstLine="420"/>
        <w:rPr>
          <w:rFonts w:cs="Calibri"/>
        </w:rPr>
      </w:pPr>
      <w:r>
        <w:rPr>
          <w:rFonts w:cs="Calibri"/>
        </w:rPr>
        <w:t>1.13 其他</w:t>
      </w:r>
    </w:p>
    <w:p w14:paraId="04A1EA1F">
      <w:pPr>
        <w:ind w:firstLine="422" w:firstLineChars="200"/>
        <w:rPr>
          <w:b/>
          <w:bCs/>
        </w:rPr>
      </w:pPr>
      <w:r>
        <w:rPr>
          <w:b/>
          <w:bCs/>
        </w:rPr>
        <w:t>1.13.1根据政府采购相关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B23971F">
      <w:pPr>
        <w:ind w:firstLine="422" w:firstLineChars="200"/>
        <w:rPr>
          <w:b/>
          <w:bCs/>
        </w:rPr>
      </w:pPr>
      <w:r>
        <w:rPr>
          <w:b/>
          <w:bCs/>
        </w:rPr>
        <w:t>1.13.2▲</w:t>
      </w:r>
      <w:r>
        <w:rPr>
          <w:b/>
          <w:bCs/>
          <w:u w:val="single"/>
        </w:rPr>
        <w:t>供应商对所参加磋商的标项内的采购内容必须全部进行响应。</w:t>
      </w:r>
    </w:p>
    <w:p w14:paraId="626847B3">
      <w:pPr>
        <w:adjustRightInd w:val="0"/>
        <w:ind w:firstLine="420" w:firstLineChars="200"/>
        <w:rPr>
          <w:rFonts w:cs="Calibri"/>
          <w:color w:val="000000"/>
          <w:szCs w:val="21"/>
        </w:rPr>
      </w:pPr>
      <w:r>
        <w:rPr>
          <w:rFonts w:cs="Calibri"/>
          <w:color w:val="000000"/>
          <w:szCs w:val="21"/>
        </w:rPr>
        <w:t>1.13.3采购文件中如有描述歧义或前后不一致的地方，磋商小组有权按公平、合理的原则进行评判，但对同一条款的评判适用于每个供应商。</w:t>
      </w:r>
    </w:p>
    <w:p w14:paraId="437B97AE">
      <w:pPr>
        <w:adjustRightInd w:val="0"/>
        <w:ind w:firstLine="420" w:firstLineChars="200"/>
        <w:rPr>
          <w:rFonts w:cs="Calibri"/>
          <w:color w:val="000000"/>
          <w:szCs w:val="21"/>
        </w:rPr>
      </w:pPr>
      <w:r>
        <w:rPr>
          <w:rFonts w:cs="Calibri"/>
          <w:color w:val="000000"/>
          <w:szCs w:val="21"/>
        </w:rPr>
        <w:t>1.13.4磋商响应文件的响应内容必须真实、明确、准确。否则，磋商小组将对其作出不利的评审。</w:t>
      </w:r>
    </w:p>
    <w:p w14:paraId="56C3C9D0">
      <w:pPr>
        <w:adjustRightInd w:val="0"/>
        <w:ind w:firstLine="420" w:firstLineChars="200"/>
        <w:rPr>
          <w:rFonts w:cs="Calibri"/>
          <w:color w:val="000000"/>
          <w:szCs w:val="21"/>
        </w:rPr>
      </w:pPr>
      <w:r>
        <w:rPr>
          <w:rFonts w:cs="Calibri"/>
          <w:color w:val="000000"/>
          <w:szCs w:val="21"/>
        </w:rPr>
        <w:t>1.13.</w:t>
      </w:r>
      <w:r>
        <w:rPr>
          <w:rFonts w:hint="eastAsia" w:cs="Calibri"/>
          <w:color w:val="000000"/>
          <w:szCs w:val="21"/>
        </w:rPr>
        <w:t>5</w:t>
      </w:r>
      <w:r>
        <w:rPr>
          <w:rFonts w:cs="Calibri"/>
          <w:color w:val="000000"/>
          <w:szCs w:val="21"/>
        </w:rPr>
        <w:t>项目资金为财政性投资，资金已落实。</w:t>
      </w:r>
    </w:p>
    <w:p w14:paraId="5D23AB86">
      <w:pPr>
        <w:adjustRightInd w:val="0"/>
        <w:ind w:firstLine="420" w:firstLineChars="200"/>
        <w:rPr>
          <w:rFonts w:cs="Calibri"/>
          <w:color w:val="000000"/>
          <w:szCs w:val="21"/>
        </w:rPr>
      </w:pPr>
      <w:r>
        <w:rPr>
          <w:rFonts w:cs="Calibri"/>
          <w:color w:val="000000"/>
          <w:szCs w:val="21"/>
        </w:rPr>
        <w:t>1.13.</w:t>
      </w:r>
      <w:r>
        <w:rPr>
          <w:rFonts w:hint="eastAsia" w:cs="Calibri"/>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0662E21">
      <w:pPr>
        <w:adjustRightInd w:val="0"/>
        <w:ind w:firstLine="422" w:firstLineChars="200"/>
        <w:rPr>
          <w:rFonts w:cs="Calibri"/>
          <w:b/>
          <w:color w:val="000000"/>
          <w:kern w:val="0"/>
          <w:szCs w:val="21"/>
          <w:u w:val="single"/>
        </w:rPr>
      </w:pPr>
      <w:r>
        <w:rPr>
          <w:rFonts w:cs="Calibri"/>
          <w:b/>
          <w:color w:val="000000"/>
          <w:kern w:val="0"/>
          <w:szCs w:val="21"/>
          <w:u w:val="single"/>
        </w:rPr>
        <w:t>1.13.</w:t>
      </w:r>
      <w:r>
        <w:rPr>
          <w:rFonts w:hint="eastAsia" w:cs="Calibri"/>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1B0CB447">
      <w:pPr>
        <w:pStyle w:val="6"/>
        <w:ind w:firstLine="420"/>
        <w:rPr>
          <w:rFonts w:cs="Calibri"/>
          <w:color w:val="000000"/>
        </w:rPr>
      </w:pPr>
      <w:bookmarkStart w:id="63" w:name="_Toc334729025"/>
      <w:r>
        <w:rPr>
          <w:rFonts w:cs="Calibri"/>
          <w:color w:val="000000"/>
        </w:rPr>
        <w:t>二、</w:t>
      </w:r>
      <w:bookmarkEnd w:id="63"/>
      <w:r>
        <w:rPr>
          <w:rFonts w:cs="Calibri"/>
          <w:color w:val="000000"/>
        </w:rPr>
        <w:t>采购文件</w:t>
      </w:r>
    </w:p>
    <w:p w14:paraId="2D1C1836">
      <w:pPr>
        <w:pStyle w:val="7"/>
        <w:ind w:firstLine="420"/>
        <w:rPr>
          <w:rFonts w:cs="Calibri"/>
        </w:rPr>
      </w:pPr>
      <w:r>
        <w:rPr>
          <w:rFonts w:cs="Calibri"/>
        </w:rPr>
        <w:t>2.1 采购文件组成</w:t>
      </w:r>
    </w:p>
    <w:p w14:paraId="073771D8">
      <w:pPr>
        <w:autoSpaceDE w:val="0"/>
        <w:autoSpaceDN w:val="0"/>
        <w:ind w:firstLine="420" w:firstLineChars="200"/>
        <w:rPr>
          <w:rFonts w:cs="Calibri"/>
          <w:color w:val="000000"/>
          <w:kern w:val="0"/>
          <w:szCs w:val="21"/>
        </w:rPr>
      </w:pPr>
      <w:r>
        <w:rPr>
          <w:rFonts w:cs="Calibri"/>
          <w:color w:val="000000"/>
          <w:kern w:val="0"/>
          <w:szCs w:val="21"/>
        </w:rPr>
        <w:t>2.1.1 第一章 竞争性磋商采购公告</w:t>
      </w:r>
    </w:p>
    <w:p w14:paraId="2AC9B207">
      <w:pPr>
        <w:autoSpaceDE w:val="0"/>
        <w:autoSpaceDN w:val="0"/>
        <w:ind w:firstLine="420" w:firstLineChars="200"/>
        <w:rPr>
          <w:rFonts w:cs="Calibri"/>
          <w:color w:val="000000"/>
          <w:kern w:val="0"/>
          <w:szCs w:val="21"/>
        </w:rPr>
      </w:pPr>
      <w:r>
        <w:rPr>
          <w:rFonts w:cs="Calibri"/>
          <w:color w:val="000000"/>
          <w:kern w:val="0"/>
          <w:szCs w:val="21"/>
        </w:rPr>
        <w:t>2.1.2 第二章 采购项目总体要求</w:t>
      </w:r>
    </w:p>
    <w:p w14:paraId="621BD5DA">
      <w:pPr>
        <w:autoSpaceDE w:val="0"/>
        <w:autoSpaceDN w:val="0"/>
        <w:ind w:firstLine="420" w:firstLineChars="200"/>
        <w:rPr>
          <w:rFonts w:cs="Calibri"/>
          <w:color w:val="000000"/>
          <w:kern w:val="0"/>
          <w:szCs w:val="21"/>
        </w:rPr>
      </w:pPr>
      <w:r>
        <w:rPr>
          <w:rFonts w:cs="Calibri"/>
          <w:color w:val="000000"/>
          <w:kern w:val="0"/>
          <w:szCs w:val="21"/>
        </w:rPr>
        <w:t>2.1.3 第三章 采购需求</w:t>
      </w:r>
    </w:p>
    <w:p w14:paraId="7BC997A1">
      <w:pPr>
        <w:autoSpaceDE w:val="0"/>
        <w:autoSpaceDN w:val="0"/>
        <w:ind w:firstLine="420" w:firstLineChars="200"/>
        <w:rPr>
          <w:rFonts w:cs="Calibri"/>
          <w:color w:val="000000"/>
          <w:kern w:val="0"/>
          <w:szCs w:val="21"/>
        </w:rPr>
      </w:pPr>
      <w:r>
        <w:rPr>
          <w:rFonts w:cs="Calibri"/>
          <w:color w:val="000000"/>
          <w:kern w:val="0"/>
          <w:szCs w:val="21"/>
        </w:rPr>
        <w:t>2.1.4 第四章 合同草案条款</w:t>
      </w:r>
    </w:p>
    <w:p w14:paraId="63BBBCEB">
      <w:pPr>
        <w:autoSpaceDE w:val="0"/>
        <w:autoSpaceDN w:val="0"/>
        <w:ind w:firstLine="420" w:firstLineChars="200"/>
        <w:rPr>
          <w:rFonts w:cs="Calibri"/>
          <w:color w:val="000000"/>
          <w:kern w:val="0"/>
          <w:szCs w:val="21"/>
        </w:rPr>
      </w:pPr>
      <w:r>
        <w:rPr>
          <w:rFonts w:cs="Calibri"/>
          <w:color w:val="000000"/>
          <w:kern w:val="0"/>
          <w:szCs w:val="21"/>
        </w:rPr>
        <w:t xml:space="preserve">2.1.5 第五章 </w:t>
      </w:r>
      <w:r>
        <w:rPr>
          <w:rFonts w:hint="eastAsia" w:cs="Calibri"/>
          <w:color w:val="000000"/>
          <w:kern w:val="0"/>
          <w:szCs w:val="21"/>
        </w:rPr>
        <w:t>评审办法</w:t>
      </w:r>
    </w:p>
    <w:p w14:paraId="623B1118">
      <w:pPr>
        <w:autoSpaceDE w:val="0"/>
        <w:autoSpaceDN w:val="0"/>
        <w:ind w:firstLine="420" w:firstLineChars="200"/>
        <w:rPr>
          <w:rFonts w:cs="Calibri"/>
          <w:color w:val="000000"/>
          <w:kern w:val="0"/>
          <w:szCs w:val="21"/>
        </w:rPr>
      </w:pPr>
      <w:r>
        <w:rPr>
          <w:rFonts w:cs="Calibri"/>
          <w:color w:val="000000"/>
          <w:kern w:val="0"/>
          <w:szCs w:val="21"/>
        </w:rPr>
        <w:t>2.1.6 第六章 磋商须知</w:t>
      </w:r>
    </w:p>
    <w:p w14:paraId="45DAAD67">
      <w:pPr>
        <w:autoSpaceDE w:val="0"/>
        <w:autoSpaceDN w:val="0"/>
        <w:ind w:firstLine="420" w:firstLineChars="200"/>
        <w:rPr>
          <w:rFonts w:cs="Calibri"/>
          <w:color w:val="000000"/>
          <w:kern w:val="0"/>
          <w:szCs w:val="21"/>
        </w:rPr>
      </w:pPr>
      <w:r>
        <w:rPr>
          <w:rFonts w:cs="Calibri"/>
          <w:color w:val="000000"/>
          <w:kern w:val="0"/>
          <w:szCs w:val="21"/>
        </w:rPr>
        <w:t>2.1.7 第七章 磋商响应文件格式</w:t>
      </w:r>
    </w:p>
    <w:p w14:paraId="1DE3F675">
      <w:pPr>
        <w:autoSpaceDE w:val="0"/>
        <w:autoSpaceDN w:val="0"/>
        <w:ind w:firstLine="420" w:firstLineChars="200"/>
        <w:rPr>
          <w:rFonts w:cs="Calibri"/>
          <w:color w:val="000000"/>
          <w:kern w:val="0"/>
          <w:szCs w:val="21"/>
        </w:rPr>
      </w:pPr>
      <w:r>
        <w:rPr>
          <w:rFonts w:hint="eastAsia" w:cs="Calibri"/>
          <w:color w:val="000000"/>
          <w:kern w:val="0"/>
          <w:szCs w:val="21"/>
        </w:rPr>
        <w:t>2.1.8 第八章 采购文件附件</w:t>
      </w:r>
    </w:p>
    <w:p w14:paraId="6188906D">
      <w:pPr>
        <w:autoSpaceDE w:val="0"/>
        <w:autoSpaceDN w:val="0"/>
        <w:ind w:firstLine="420" w:firstLineChars="200"/>
        <w:rPr>
          <w:rFonts w:cs="Calibri"/>
          <w:color w:val="000000"/>
          <w:kern w:val="0"/>
          <w:szCs w:val="21"/>
        </w:rPr>
      </w:pPr>
      <w:r>
        <w:rPr>
          <w:rFonts w:cs="Calibri"/>
          <w:color w:val="000000"/>
          <w:kern w:val="0"/>
          <w:szCs w:val="21"/>
        </w:rPr>
        <w:t>2.1.</w:t>
      </w:r>
      <w:r>
        <w:rPr>
          <w:rFonts w:hint="eastAsia" w:cs="Calibri"/>
          <w:color w:val="000000"/>
          <w:kern w:val="0"/>
          <w:szCs w:val="21"/>
        </w:rPr>
        <w:t>9</w:t>
      </w:r>
      <w:r>
        <w:rPr>
          <w:rFonts w:cs="Calibri"/>
          <w:color w:val="000000"/>
          <w:kern w:val="0"/>
          <w:szCs w:val="21"/>
        </w:rPr>
        <w:t xml:space="preserve"> 采购文件补充文件（如有）</w:t>
      </w:r>
    </w:p>
    <w:p w14:paraId="570BBC4D">
      <w:pPr>
        <w:pStyle w:val="7"/>
        <w:ind w:firstLine="420"/>
        <w:rPr>
          <w:rFonts w:cs="Calibri"/>
        </w:rPr>
      </w:pPr>
      <w:r>
        <w:rPr>
          <w:rFonts w:cs="Calibri"/>
        </w:rPr>
        <w:t>2.2 采购文件的质疑</w:t>
      </w:r>
    </w:p>
    <w:p w14:paraId="5BEC6191">
      <w:pPr>
        <w:autoSpaceDE w:val="0"/>
        <w:autoSpaceDN w:val="0"/>
        <w:ind w:firstLine="420" w:firstLineChars="200"/>
        <w:rPr>
          <w:rFonts w:cs="Calibri"/>
          <w:color w:val="000000"/>
          <w:kern w:val="0"/>
          <w:szCs w:val="21"/>
        </w:rPr>
      </w:pPr>
      <w:r>
        <w:rPr>
          <w:rFonts w:cs="Calibri"/>
          <w:color w:val="000000"/>
          <w:kern w:val="0"/>
          <w:szCs w:val="21"/>
        </w:rPr>
        <w:t>2.2.1 供应商认为采购文件规定内容使自己的合法权益受到损害的，供应商可以提出书面质疑。</w:t>
      </w:r>
    </w:p>
    <w:p w14:paraId="229CEF7E">
      <w:pPr>
        <w:autoSpaceDE w:val="0"/>
        <w:autoSpaceDN w:val="0"/>
        <w:ind w:firstLine="420" w:firstLineChars="200"/>
        <w:rPr>
          <w:rFonts w:cs="Calibri"/>
          <w:color w:val="000000"/>
          <w:kern w:val="0"/>
          <w:szCs w:val="21"/>
        </w:rPr>
      </w:pPr>
      <w:r>
        <w:rPr>
          <w:rFonts w:cs="Calibri"/>
          <w:color w:val="000000"/>
          <w:kern w:val="0"/>
          <w:szCs w:val="21"/>
        </w:rPr>
        <w:t>2.2.2 质疑书须包括以下内容：</w:t>
      </w:r>
    </w:p>
    <w:p w14:paraId="09108AE6">
      <w:pPr>
        <w:autoSpaceDE w:val="0"/>
        <w:autoSpaceDN w:val="0"/>
        <w:ind w:firstLine="420" w:firstLineChars="200"/>
        <w:rPr>
          <w:rFonts w:cs="Calibri"/>
          <w:color w:val="000000"/>
          <w:kern w:val="0"/>
          <w:szCs w:val="21"/>
        </w:rPr>
      </w:pPr>
      <w:r>
        <w:rPr>
          <w:rFonts w:cs="Calibri"/>
          <w:color w:val="000000"/>
          <w:kern w:val="0"/>
          <w:szCs w:val="21"/>
        </w:rPr>
        <w:t>（1）供应商的姓名或者名称、地址、邮编、联系人及联系电话；</w:t>
      </w:r>
    </w:p>
    <w:p w14:paraId="07BB4C6E">
      <w:pPr>
        <w:autoSpaceDE w:val="0"/>
        <w:autoSpaceDN w:val="0"/>
        <w:ind w:firstLine="420" w:firstLineChars="200"/>
        <w:rPr>
          <w:rFonts w:cs="Calibri"/>
          <w:color w:val="000000"/>
          <w:kern w:val="0"/>
          <w:szCs w:val="21"/>
        </w:rPr>
      </w:pPr>
      <w:r>
        <w:rPr>
          <w:rFonts w:cs="Calibri"/>
          <w:color w:val="000000"/>
          <w:kern w:val="0"/>
          <w:szCs w:val="21"/>
        </w:rPr>
        <w:t>（2）质疑项目的名称、编号；</w:t>
      </w:r>
    </w:p>
    <w:p w14:paraId="2EEC13CA">
      <w:pPr>
        <w:autoSpaceDE w:val="0"/>
        <w:autoSpaceDN w:val="0"/>
        <w:ind w:firstLine="420" w:firstLineChars="200"/>
        <w:rPr>
          <w:rFonts w:cs="Calibri"/>
          <w:color w:val="000000"/>
          <w:kern w:val="0"/>
          <w:szCs w:val="21"/>
        </w:rPr>
      </w:pPr>
      <w:r>
        <w:rPr>
          <w:rFonts w:cs="Calibri"/>
          <w:color w:val="000000"/>
          <w:kern w:val="0"/>
          <w:szCs w:val="21"/>
        </w:rPr>
        <w:t>（3）具体、明确的质疑事项和与质疑事项相关的请求；</w:t>
      </w:r>
    </w:p>
    <w:p w14:paraId="329EAE26">
      <w:pPr>
        <w:autoSpaceDE w:val="0"/>
        <w:autoSpaceDN w:val="0"/>
        <w:ind w:firstLine="420" w:firstLineChars="200"/>
        <w:rPr>
          <w:rFonts w:cs="Calibri"/>
          <w:color w:val="000000"/>
          <w:kern w:val="0"/>
          <w:szCs w:val="21"/>
        </w:rPr>
      </w:pPr>
      <w:r>
        <w:rPr>
          <w:rFonts w:cs="Calibri"/>
          <w:color w:val="000000"/>
          <w:kern w:val="0"/>
          <w:szCs w:val="21"/>
        </w:rPr>
        <w:t>（4）事实依据；</w:t>
      </w:r>
    </w:p>
    <w:p w14:paraId="521FA8F3">
      <w:pPr>
        <w:autoSpaceDE w:val="0"/>
        <w:autoSpaceDN w:val="0"/>
        <w:ind w:firstLine="420" w:firstLineChars="200"/>
        <w:rPr>
          <w:rFonts w:cs="Calibri"/>
          <w:color w:val="000000"/>
          <w:kern w:val="0"/>
          <w:szCs w:val="21"/>
        </w:rPr>
      </w:pPr>
      <w:r>
        <w:rPr>
          <w:rFonts w:cs="Calibri"/>
          <w:color w:val="000000"/>
          <w:kern w:val="0"/>
          <w:szCs w:val="21"/>
        </w:rPr>
        <w:t>（5）必要的法律依据；</w:t>
      </w:r>
    </w:p>
    <w:p w14:paraId="60F82728">
      <w:pPr>
        <w:autoSpaceDE w:val="0"/>
        <w:autoSpaceDN w:val="0"/>
        <w:ind w:firstLine="420" w:firstLineChars="200"/>
        <w:rPr>
          <w:rFonts w:cs="Calibri"/>
          <w:color w:val="000000"/>
          <w:kern w:val="0"/>
          <w:szCs w:val="21"/>
        </w:rPr>
      </w:pPr>
      <w:r>
        <w:rPr>
          <w:rFonts w:cs="Calibri"/>
          <w:color w:val="000000"/>
          <w:kern w:val="0"/>
          <w:szCs w:val="21"/>
        </w:rPr>
        <w:t>（6）提出质疑的日期。</w:t>
      </w:r>
    </w:p>
    <w:p w14:paraId="21D06CFC">
      <w:pPr>
        <w:autoSpaceDE w:val="0"/>
        <w:autoSpaceDN w:val="0"/>
        <w:ind w:firstLine="420" w:firstLineChars="200"/>
        <w:rPr>
          <w:rFonts w:cs="Calibri"/>
          <w:color w:val="000000"/>
          <w:kern w:val="0"/>
          <w:szCs w:val="21"/>
        </w:rPr>
      </w:pPr>
      <w:r>
        <w:rPr>
          <w:rFonts w:cs="Calibri"/>
          <w:color w:val="000000"/>
          <w:kern w:val="0"/>
          <w:szCs w:val="21"/>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4B5E37EB">
      <w:pPr>
        <w:autoSpaceDE w:val="0"/>
        <w:autoSpaceDN w:val="0"/>
        <w:ind w:firstLine="420" w:firstLineChars="200"/>
        <w:rPr>
          <w:rFonts w:cs="Calibri"/>
          <w:color w:val="000000"/>
          <w:kern w:val="0"/>
          <w:szCs w:val="21"/>
        </w:rPr>
      </w:pPr>
      <w:r>
        <w:rPr>
          <w:rFonts w:cs="Calibri"/>
          <w:color w:val="000000"/>
          <w:kern w:val="0"/>
          <w:szCs w:val="21"/>
        </w:rPr>
        <w:t>2.2.4 质疑书中涉及的相关材料中有外文资料的，应当将与质疑相关的外文资料完整、客观、真实</w:t>
      </w:r>
      <w:r>
        <w:rPr>
          <w:rFonts w:hint="eastAsia" w:cs="Calibri"/>
          <w:color w:val="000000"/>
          <w:kern w:val="0"/>
          <w:szCs w:val="21"/>
        </w:rPr>
        <w:t>地</w:t>
      </w:r>
      <w:r>
        <w:rPr>
          <w:rFonts w:cs="Calibri"/>
          <w:color w:val="000000"/>
          <w:kern w:val="0"/>
          <w:szCs w:val="21"/>
        </w:rPr>
        <w:t>翻译为中文，并注明翻译人员姓名、工作单位、联系方式等信息。</w:t>
      </w:r>
    </w:p>
    <w:p w14:paraId="0A357157">
      <w:pPr>
        <w:autoSpaceDE w:val="0"/>
        <w:autoSpaceDN w:val="0"/>
        <w:ind w:firstLine="420" w:firstLineChars="200"/>
        <w:rPr>
          <w:rFonts w:cs="Calibri"/>
          <w:color w:val="000000"/>
          <w:kern w:val="0"/>
          <w:szCs w:val="21"/>
        </w:rPr>
      </w:pPr>
      <w:r>
        <w:rPr>
          <w:rFonts w:cs="Calibri"/>
          <w:color w:val="000000"/>
          <w:kern w:val="0"/>
          <w:szCs w:val="21"/>
        </w:rPr>
        <w:t>2.2.5 供应商为自然人的，应当由本人</w:t>
      </w:r>
      <w:r>
        <w:rPr>
          <w:rFonts w:hint="eastAsia" w:cs="Calibri"/>
          <w:color w:val="000000"/>
          <w:kern w:val="0"/>
          <w:szCs w:val="21"/>
        </w:rPr>
        <w:t>签名</w:t>
      </w:r>
      <w:r>
        <w:rPr>
          <w:rFonts w:cs="Calibri"/>
          <w:color w:val="000000"/>
          <w:kern w:val="0"/>
          <w:szCs w:val="21"/>
        </w:rPr>
        <w:t>；供应商为法人或者其他组织的，应当由法定代表人、主要负责人，或者其授权代表</w:t>
      </w:r>
      <w:r>
        <w:rPr>
          <w:rFonts w:hint="eastAsia" w:cs="Calibri"/>
          <w:color w:val="000000"/>
          <w:kern w:val="0"/>
          <w:szCs w:val="21"/>
        </w:rPr>
        <w:t>签名</w:t>
      </w:r>
      <w:r>
        <w:rPr>
          <w:rFonts w:cs="Calibri"/>
          <w:color w:val="000000"/>
          <w:kern w:val="0"/>
          <w:szCs w:val="21"/>
        </w:rPr>
        <w:t>或者盖章，并加盖公章。否则不予受理。</w:t>
      </w:r>
    </w:p>
    <w:p w14:paraId="65101DC0">
      <w:pPr>
        <w:autoSpaceDE w:val="0"/>
        <w:autoSpaceDN w:val="0"/>
        <w:ind w:firstLine="420" w:firstLineChars="20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019E1542">
      <w:pPr>
        <w:autoSpaceDE w:val="0"/>
        <w:autoSpaceDN w:val="0"/>
        <w:ind w:firstLine="420" w:firstLineChars="200"/>
        <w:rPr>
          <w:rFonts w:cs="Calibri"/>
          <w:color w:val="000000"/>
          <w:kern w:val="0"/>
          <w:szCs w:val="21"/>
        </w:rPr>
      </w:pPr>
      <w:r>
        <w:rPr>
          <w:rFonts w:cs="Calibri"/>
          <w:color w:val="000000"/>
          <w:kern w:val="0"/>
          <w:szCs w:val="21"/>
        </w:rPr>
        <w:t>2.2.7 质疑书以传真形式提交后，同时须向采购代理机构提交质疑书原件，采购代理机构以收到原件之日作为收到质疑日。</w:t>
      </w:r>
    </w:p>
    <w:p w14:paraId="26EAA06A">
      <w:pPr>
        <w:adjustRightInd w:val="0"/>
        <w:ind w:firstLine="420" w:firstLineChars="200"/>
        <w:rPr>
          <w:rFonts w:cs="Calibri"/>
          <w:szCs w:val="21"/>
        </w:rPr>
      </w:pPr>
      <w:r>
        <w:rPr>
          <w:rFonts w:cs="Calibri"/>
        </w:rPr>
        <w:t>2.2.8</w:t>
      </w:r>
      <w:r>
        <w:rPr>
          <w:rFonts w:cs="Calibri"/>
          <w:szCs w:val="21"/>
        </w:rPr>
        <w:t>如联合体响应，质疑应由组成联合体的所有供应商共同提出。</w:t>
      </w:r>
    </w:p>
    <w:p w14:paraId="1183E64C">
      <w:pPr>
        <w:adjustRightInd w:val="0"/>
        <w:ind w:firstLine="420" w:firstLineChars="200"/>
        <w:rPr>
          <w:rFonts w:cs="Calibri"/>
          <w:szCs w:val="21"/>
        </w:rPr>
      </w:pPr>
      <w:r>
        <w:rPr>
          <w:rFonts w:hint="eastAsia" w:cs="Calibri"/>
          <w:szCs w:val="21"/>
        </w:rPr>
        <w:t>2.2.9</w:t>
      </w:r>
      <w:r>
        <w:rPr>
          <w:rFonts w:hint="eastAsia"/>
        </w:rPr>
        <w:t>质疑函范本及制作说明见“采购文件附件5”。</w:t>
      </w:r>
    </w:p>
    <w:p w14:paraId="4610242C">
      <w:pPr>
        <w:pStyle w:val="7"/>
        <w:ind w:firstLine="420"/>
        <w:rPr>
          <w:rFonts w:cs="Calibri"/>
        </w:rPr>
      </w:pPr>
      <w:bookmarkStart w:id="64" w:name="_Toc227380482"/>
      <w:bookmarkStart w:id="65" w:name="_Toc82873324"/>
      <w:bookmarkStart w:id="66" w:name="_Toc82338241"/>
      <w:r>
        <w:rPr>
          <w:rFonts w:cs="Calibri"/>
        </w:rPr>
        <w:t>2.3 采购文件的澄清</w:t>
      </w:r>
    </w:p>
    <w:p w14:paraId="5CE23324">
      <w:pPr>
        <w:autoSpaceDE w:val="0"/>
        <w:autoSpaceDN w:val="0"/>
        <w:ind w:firstLine="420" w:firstLineChars="200"/>
        <w:rPr>
          <w:rFonts w:cs="Calibri"/>
          <w:color w:val="000000"/>
          <w:kern w:val="0"/>
          <w:szCs w:val="21"/>
        </w:rPr>
      </w:pPr>
      <w:r>
        <w:rPr>
          <w:rFonts w:cs="Calibri"/>
          <w:color w:val="000000"/>
          <w:kern w:val="0"/>
          <w:szCs w:val="21"/>
        </w:rPr>
        <w:t>2.3.1 供应商对采购文件如有疑问要求澄清，供应商需将书面资料（加盖单位公章）传真或电子邮件或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hint="eastAsia" w:cs="Calibri"/>
          <w:color w:val="000000"/>
          <w:kern w:val="0"/>
          <w:szCs w:val="21"/>
        </w:rPr>
        <w:t>询问函范本见“采购文件附件4”。</w:t>
      </w:r>
    </w:p>
    <w:p w14:paraId="45E9F4D7">
      <w:pPr>
        <w:autoSpaceDE w:val="0"/>
        <w:autoSpaceDN w:val="0"/>
        <w:ind w:firstLine="420" w:firstLineChars="200"/>
        <w:rPr>
          <w:rFonts w:cs="Calibri"/>
          <w:color w:val="000000"/>
          <w:kern w:val="0"/>
          <w:szCs w:val="21"/>
        </w:rPr>
      </w:pPr>
      <w:r>
        <w:rPr>
          <w:rFonts w:cs="Calibri"/>
          <w:color w:val="000000"/>
          <w:kern w:val="0"/>
          <w:szCs w:val="21"/>
        </w:rPr>
        <w:t>2.3.2 供应商要求澄清的资料应加盖单位公章、写明日期。</w:t>
      </w:r>
    </w:p>
    <w:p w14:paraId="11963ECD">
      <w:pPr>
        <w:autoSpaceDE w:val="0"/>
        <w:autoSpaceDN w:val="0"/>
        <w:ind w:firstLine="420" w:firstLineChars="200"/>
        <w:rPr>
          <w:rFonts w:cs="Calibri"/>
          <w:color w:val="000000"/>
          <w:kern w:val="0"/>
          <w:szCs w:val="21"/>
        </w:rPr>
      </w:pPr>
      <w:r>
        <w:rPr>
          <w:rFonts w:cs="Calibri"/>
          <w:color w:val="000000"/>
          <w:kern w:val="0"/>
          <w:szCs w:val="21"/>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7426069">
      <w:pPr>
        <w:autoSpaceDE w:val="0"/>
        <w:autoSpaceDN w:val="0"/>
        <w:ind w:firstLine="420" w:firstLineChars="200"/>
        <w:rPr>
          <w:rFonts w:cs="Calibri"/>
          <w:color w:val="000000"/>
          <w:kern w:val="0"/>
          <w:szCs w:val="21"/>
        </w:rPr>
      </w:pPr>
      <w:r>
        <w:rPr>
          <w:rFonts w:cs="Calibri"/>
          <w:color w:val="000000"/>
          <w:kern w:val="0"/>
          <w:szCs w:val="21"/>
        </w:rPr>
        <w:t>2.3.4 澄清的内容影响磋商响应文件编制的，采购代理机构将顺延磋商响应文件提交截止时间，使之满足政府采购的相关规定。</w:t>
      </w:r>
    </w:p>
    <w:p w14:paraId="7FC7754C">
      <w:pPr>
        <w:autoSpaceDE w:val="0"/>
        <w:autoSpaceDN w:val="0"/>
        <w:ind w:firstLine="420" w:firstLineChars="200"/>
        <w:rPr>
          <w:rFonts w:cs="Calibri"/>
          <w:color w:val="000000"/>
          <w:kern w:val="0"/>
          <w:szCs w:val="21"/>
        </w:rPr>
      </w:pPr>
      <w:r>
        <w:rPr>
          <w:rFonts w:cs="Calibri"/>
          <w:color w:val="000000"/>
          <w:kern w:val="0"/>
          <w:szCs w:val="21"/>
        </w:rPr>
        <w:t>2.3.5 供应商在收到补充文件后，应在24小时内以书面形式向采购代理机构确认已收到该补充文件。</w:t>
      </w:r>
    </w:p>
    <w:p w14:paraId="48BEBF8E">
      <w:pPr>
        <w:autoSpaceDE w:val="0"/>
        <w:autoSpaceDN w:val="0"/>
        <w:ind w:firstLine="420" w:firstLineChars="200"/>
        <w:rPr>
          <w:rFonts w:cs="Calibri"/>
          <w:color w:val="000000"/>
          <w:kern w:val="0"/>
          <w:szCs w:val="21"/>
        </w:rPr>
      </w:pPr>
      <w:r>
        <w:rPr>
          <w:rFonts w:cs="Calibri"/>
          <w:color w:val="000000"/>
          <w:kern w:val="0"/>
          <w:szCs w:val="21"/>
        </w:rPr>
        <w:t>2.3.6 供应商未对采购文件提出疑问的，采购代理机构将视其为无异议。</w:t>
      </w:r>
    </w:p>
    <w:p w14:paraId="0D452DD4">
      <w:pPr>
        <w:autoSpaceDE w:val="0"/>
        <w:autoSpaceDN w:val="0"/>
        <w:ind w:firstLine="420" w:firstLineChars="200"/>
        <w:rPr>
          <w:rFonts w:cs="Calibri"/>
          <w:color w:val="000000"/>
          <w:kern w:val="0"/>
          <w:szCs w:val="21"/>
        </w:rPr>
      </w:pPr>
      <w:r>
        <w:rPr>
          <w:rFonts w:cs="Calibri"/>
          <w:color w:val="000000"/>
          <w:kern w:val="0"/>
          <w:szCs w:val="21"/>
        </w:rPr>
        <w:t>2.3.7 当采购文件与补充文件就同一内容的表述不一致时，以最后发出的书面文件为准。</w:t>
      </w:r>
    </w:p>
    <w:p w14:paraId="105280FA">
      <w:pPr>
        <w:pStyle w:val="7"/>
        <w:ind w:firstLine="420"/>
        <w:rPr>
          <w:rFonts w:cs="Calibri"/>
        </w:rPr>
      </w:pPr>
      <w:r>
        <w:rPr>
          <w:rFonts w:cs="Calibri"/>
        </w:rPr>
        <w:t>2.4 采购文件的修改</w:t>
      </w:r>
    </w:p>
    <w:p w14:paraId="0EAAF99F">
      <w:pPr>
        <w:autoSpaceDE w:val="0"/>
        <w:autoSpaceDN w:val="0"/>
        <w:ind w:firstLine="420" w:firstLineChars="200"/>
        <w:rPr>
          <w:rFonts w:cs="Calibri"/>
          <w:color w:val="000000"/>
          <w:kern w:val="0"/>
          <w:szCs w:val="21"/>
        </w:rPr>
      </w:pPr>
      <w:r>
        <w:rPr>
          <w:rFonts w:cs="Calibri"/>
          <w:color w:val="000000"/>
          <w:kern w:val="0"/>
          <w:szCs w:val="21"/>
        </w:rPr>
        <w:t>2.4.1 在磋商响应文件提交截止时间前，由于各种原因采购人可能以补充文件的形式修改完善采购文件。</w:t>
      </w:r>
    </w:p>
    <w:p w14:paraId="6C9F2049">
      <w:pPr>
        <w:autoSpaceDE w:val="0"/>
        <w:autoSpaceDN w:val="0"/>
        <w:ind w:firstLine="420" w:firstLineChars="200"/>
        <w:rPr>
          <w:rFonts w:cs="Calibri"/>
          <w:color w:val="000000"/>
          <w:kern w:val="0"/>
          <w:szCs w:val="21"/>
        </w:rPr>
      </w:pPr>
      <w:r>
        <w:rPr>
          <w:rFonts w:cs="Calibri"/>
          <w:color w:val="000000"/>
          <w:kern w:val="0"/>
          <w:szCs w:val="21"/>
        </w:rPr>
        <w:t>2.4.2 补充文件作为采购文件组成部分，补充文件将以网上公告等形式告知所有获取采购文件的供应商，补充文件对供应商均有约束力。</w:t>
      </w:r>
    </w:p>
    <w:p w14:paraId="731E6BFE">
      <w:pPr>
        <w:autoSpaceDE w:val="0"/>
        <w:autoSpaceDN w:val="0"/>
        <w:ind w:firstLine="420" w:firstLineChars="200"/>
        <w:rPr>
          <w:rFonts w:cs="Calibri"/>
          <w:color w:val="000000"/>
          <w:kern w:val="0"/>
          <w:szCs w:val="21"/>
        </w:rPr>
      </w:pPr>
      <w:r>
        <w:rPr>
          <w:rFonts w:cs="Calibri"/>
          <w:color w:val="000000"/>
          <w:kern w:val="0"/>
          <w:szCs w:val="21"/>
        </w:rPr>
        <w:t>2.4.3 修改的内容影响磋商响应文件编制的，采购代理机构将顺延磋商响应文件提交截止时间，使之满足政府采购的相关规定。</w:t>
      </w:r>
    </w:p>
    <w:p w14:paraId="1595E83C">
      <w:pPr>
        <w:autoSpaceDE w:val="0"/>
        <w:autoSpaceDN w:val="0"/>
        <w:ind w:firstLine="420" w:firstLineChars="200"/>
        <w:rPr>
          <w:rFonts w:cs="Calibri"/>
          <w:color w:val="000000"/>
          <w:kern w:val="0"/>
          <w:szCs w:val="21"/>
        </w:rPr>
      </w:pPr>
      <w:r>
        <w:rPr>
          <w:rFonts w:cs="Calibri"/>
          <w:color w:val="000000"/>
          <w:kern w:val="0"/>
          <w:szCs w:val="21"/>
        </w:rPr>
        <w:t>2.4.4 供应商在收到补充文件后，应在24小时内以书面形式向采购代理机构确认已收到该补充文件。</w:t>
      </w:r>
    </w:p>
    <w:p w14:paraId="4B350E12">
      <w:pPr>
        <w:autoSpaceDE w:val="0"/>
        <w:autoSpaceDN w:val="0"/>
        <w:ind w:firstLine="420" w:firstLineChars="200"/>
        <w:rPr>
          <w:rFonts w:cs="Calibri"/>
          <w:color w:val="000000"/>
          <w:kern w:val="0"/>
          <w:szCs w:val="21"/>
        </w:rPr>
      </w:pPr>
      <w:r>
        <w:rPr>
          <w:rFonts w:cs="Calibri"/>
          <w:color w:val="000000"/>
          <w:kern w:val="0"/>
          <w:szCs w:val="21"/>
        </w:rPr>
        <w:t>2.4.5 供应商收到补充文件后，对补充文件如有疑问要求澄清，应在24小时内将书面资料（加盖单位公章）传真或电子邮件或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6079543A">
      <w:pPr>
        <w:autoSpaceDE w:val="0"/>
        <w:autoSpaceDN w:val="0"/>
        <w:ind w:firstLine="420" w:firstLineChars="200"/>
        <w:rPr>
          <w:rFonts w:cs="Calibri"/>
          <w:color w:val="000000"/>
          <w:kern w:val="0"/>
          <w:szCs w:val="21"/>
        </w:rPr>
      </w:pPr>
      <w:r>
        <w:rPr>
          <w:rFonts w:cs="Calibri"/>
          <w:color w:val="000000"/>
          <w:kern w:val="0"/>
          <w:szCs w:val="21"/>
        </w:rPr>
        <w:t>2.4.6 供应商要求澄清的资料应加盖单位公章、写明日期。</w:t>
      </w:r>
    </w:p>
    <w:p w14:paraId="3B553206">
      <w:pPr>
        <w:autoSpaceDE w:val="0"/>
        <w:autoSpaceDN w:val="0"/>
        <w:ind w:firstLine="420" w:firstLineChars="200"/>
        <w:rPr>
          <w:rFonts w:cs="Calibri"/>
          <w:color w:val="000000"/>
          <w:kern w:val="0"/>
          <w:szCs w:val="21"/>
        </w:rPr>
      </w:pPr>
      <w:r>
        <w:rPr>
          <w:rFonts w:cs="Calibri"/>
          <w:color w:val="000000"/>
          <w:kern w:val="0"/>
          <w:szCs w:val="21"/>
        </w:rPr>
        <w:t>2.4.7 对补充文件的澄清答复按2.3款规定。</w:t>
      </w:r>
    </w:p>
    <w:p w14:paraId="79FFD7D9">
      <w:pPr>
        <w:autoSpaceDE w:val="0"/>
        <w:autoSpaceDN w:val="0"/>
        <w:ind w:firstLine="420" w:firstLineChars="200"/>
        <w:rPr>
          <w:rFonts w:cs="Calibri"/>
          <w:color w:val="000000"/>
          <w:kern w:val="0"/>
          <w:szCs w:val="21"/>
        </w:rPr>
      </w:pPr>
      <w:r>
        <w:rPr>
          <w:rFonts w:cs="Calibri"/>
          <w:color w:val="000000"/>
          <w:kern w:val="0"/>
          <w:szCs w:val="21"/>
        </w:rPr>
        <w:t>2.4.8 当采购文件与补充文件就同一内容的表述不一致时，以最后发出的书面文件为准。</w:t>
      </w:r>
    </w:p>
    <w:p w14:paraId="074F8048">
      <w:pPr>
        <w:autoSpaceDE w:val="0"/>
        <w:autoSpaceDN w:val="0"/>
        <w:ind w:firstLine="420" w:firstLineChars="200"/>
        <w:rPr>
          <w:rFonts w:cs="Calibri"/>
          <w:color w:val="000000"/>
          <w:kern w:val="0"/>
          <w:szCs w:val="21"/>
        </w:rPr>
      </w:pPr>
      <w:r>
        <w:rPr>
          <w:rFonts w:cs="Calibri"/>
          <w:color w:val="000000"/>
          <w:kern w:val="0"/>
          <w:szCs w:val="21"/>
        </w:rPr>
        <w:t>2.4.9 任何口头答复均不属于采购文件的组成部分。</w:t>
      </w:r>
    </w:p>
    <w:p w14:paraId="16E420FF">
      <w:pPr>
        <w:pStyle w:val="6"/>
        <w:ind w:firstLine="420"/>
      </w:pPr>
      <w:r>
        <w:t>三、</w:t>
      </w:r>
      <w:bookmarkEnd w:id="64"/>
      <w:bookmarkEnd w:id="65"/>
      <w:bookmarkEnd w:id="66"/>
      <w:r>
        <w:t>磋商响应</w:t>
      </w:r>
    </w:p>
    <w:p w14:paraId="71215D22">
      <w:pPr>
        <w:pStyle w:val="7"/>
        <w:ind w:firstLine="420"/>
        <w:rPr>
          <w:rFonts w:cs="Calibri"/>
        </w:rPr>
      </w:pPr>
      <w:r>
        <w:rPr>
          <w:rFonts w:cs="Calibri"/>
        </w:rPr>
        <w:t>3.1 磋商响应文件</w:t>
      </w:r>
    </w:p>
    <w:p w14:paraId="782F4A94">
      <w:pPr>
        <w:adjustRightInd w:val="0"/>
        <w:ind w:firstLine="420" w:firstLineChars="200"/>
        <w:rPr>
          <w:rFonts w:cs="Calibri"/>
          <w:color w:val="000000"/>
          <w:szCs w:val="21"/>
        </w:rPr>
      </w:pPr>
      <w:r>
        <w:rPr>
          <w:rFonts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31CE04E9">
      <w:pPr>
        <w:adjustRightInd w:val="0"/>
        <w:ind w:firstLine="420" w:firstLineChars="200"/>
        <w:rPr>
          <w:rFonts w:cs="Calibri"/>
          <w:color w:val="000000"/>
          <w:szCs w:val="21"/>
        </w:rPr>
      </w:pPr>
      <w:r>
        <w:rPr>
          <w:rFonts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33C4B62">
      <w:pPr>
        <w:pStyle w:val="7"/>
        <w:ind w:firstLine="420"/>
        <w:rPr>
          <w:rFonts w:cs="Calibri"/>
        </w:rPr>
      </w:pPr>
      <w:r>
        <w:rPr>
          <w:rFonts w:cs="Calibri"/>
        </w:rPr>
        <w:t>3.2 磋商响应文件构成</w:t>
      </w:r>
    </w:p>
    <w:p w14:paraId="1C1266FB">
      <w:pPr>
        <w:pStyle w:val="7"/>
        <w:ind w:firstLine="420"/>
        <w:rPr>
          <w:rFonts w:cs="Calibri"/>
        </w:rPr>
      </w:pPr>
      <w:r>
        <w:rPr>
          <w:rFonts w:cs="Calibri"/>
        </w:rPr>
        <w:t>3.2.1 资格文件</w:t>
      </w:r>
    </w:p>
    <w:p w14:paraId="3ACFBE0E">
      <w:pPr>
        <w:adjustRightInd w:val="0"/>
        <w:ind w:firstLine="420" w:firstLineChars="20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hint="eastAsia" w:cs="Calibri"/>
          <w:color w:val="000000"/>
          <w:szCs w:val="21"/>
        </w:rPr>
        <w:t>如</w:t>
      </w:r>
      <w:r>
        <w:rPr>
          <w:rFonts w:cs="Calibri"/>
          <w:color w:val="000000"/>
          <w:szCs w:val="21"/>
        </w:rPr>
        <w:t>项目要求）的有关资格证明文件。</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50AE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171B462">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34D31A10">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676C236E">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1C7A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FAA418D">
            <w:pPr>
              <w:adjustRightInd w:val="0"/>
              <w:jc w:val="left"/>
              <w:rPr>
                <w:rFonts w:cs="Calibri"/>
                <w:b/>
                <w:bCs/>
                <w:szCs w:val="21"/>
              </w:rPr>
            </w:pPr>
            <w:r>
              <w:rPr>
                <w:rFonts w:cs="Calibri"/>
                <w:b/>
                <w:bCs/>
                <w:szCs w:val="21"/>
              </w:rPr>
              <w:t>1.</w:t>
            </w:r>
          </w:p>
        </w:tc>
        <w:tc>
          <w:tcPr>
            <w:tcW w:w="5079" w:type="dxa"/>
            <w:vAlign w:val="center"/>
          </w:tcPr>
          <w:p w14:paraId="1BCEEFC9">
            <w:pPr>
              <w:adjustRightInd w:val="0"/>
              <w:jc w:val="left"/>
              <w:rPr>
                <w:rFonts w:cs="Calibri"/>
                <w:b/>
                <w:bCs/>
                <w:szCs w:val="21"/>
              </w:rPr>
            </w:pPr>
            <w:r>
              <w:rPr>
                <w:rFonts w:cs="Calibri"/>
                <w:b/>
                <w:bCs/>
                <w:kern w:val="0"/>
                <w:szCs w:val="21"/>
              </w:rPr>
              <w:t>基本资格要求：</w:t>
            </w:r>
          </w:p>
        </w:tc>
        <w:tc>
          <w:tcPr>
            <w:tcW w:w="3841" w:type="dxa"/>
            <w:vAlign w:val="center"/>
          </w:tcPr>
          <w:p w14:paraId="6E16B530">
            <w:pPr>
              <w:adjustRightInd w:val="0"/>
              <w:jc w:val="left"/>
              <w:rPr>
                <w:rFonts w:cs="Calibri"/>
                <w:b/>
                <w:bCs/>
                <w:szCs w:val="21"/>
              </w:rPr>
            </w:pPr>
            <w:r>
              <w:rPr>
                <w:rFonts w:cs="Calibri"/>
                <w:b/>
                <w:bCs/>
                <w:szCs w:val="21"/>
              </w:rPr>
              <w:t>/</w:t>
            </w:r>
          </w:p>
        </w:tc>
      </w:tr>
      <w:tr w14:paraId="5B97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6FD1A4E4">
            <w:pPr>
              <w:adjustRightInd w:val="0"/>
              <w:jc w:val="left"/>
              <w:rPr>
                <w:rFonts w:cs="Calibri"/>
                <w:szCs w:val="21"/>
              </w:rPr>
            </w:pPr>
            <w:r>
              <w:rPr>
                <w:rFonts w:cs="Calibri"/>
                <w:szCs w:val="21"/>
              </w:rPr>
              <w:t>1.1</w:t>
            </w:r>
          </w:p>
        </w:tc>
        <w:tc>
          <w:tcPr>
            <w:tcW w:w="5079" w:type="dxa"/>
            <w:vAlign w:val="center"/>
          </w:tcPr>
          <w:p w14:paraId="64E2B843">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162CB6E1">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3C4B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6E17069">
            <w:pPr>
              <w:adjustRightInd w:val="0"/>
              <w:jc w:val="left"/>
              <w:rPr>
                <w:rFonts w:cs="Calibri"/>
                <w:b/>
                <w:bCs/>
                <w:szCs w:val="21"/>
              </w:rPr>
            </w:pPr>
            <w:r>
              <w:rPr>
                <w:rFonts w:cs="Calibri"/>
                <w:b/>
                <w:bCs/>
                <w:szCs w:val="21"/>
              </w:rPr>
              <w:t>2.</w:t>
            </w:r>
          </w:p>
        </w:tc>
        <w:tc>
          <w:tcPr>
            <w:tcW w:w="5079" w:type="dxa"/>
            <w:vAlign w:val="center"/>
          </w:tcPr>
          <w:p w14:paraId="57EDBF9B">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5886207D">
            <w:pPr>
              <w:adjustRightInd w:val="0"/>
              <w:jc w:val="left"/>
              <w:rPr>
                <w:rFonts w:cs="Calibri"/>
                <w:b/>
                <w:bCs/>
                <w:szCs w:val="21"/>
              </w:rPr>
            </w:pPr>
            <w:r>
              <w:rPr>
                <w:rFonts w:cs="Calibri"/>
                <w:b/>
                <w:bCs/>
                <w:szCs w:val="21"/>
              </w:rPr>
              <w:t>/</w:t>
            </w:r>
          </w:p>
        </w:tc>
      </w:tr>
      <w:tr w14:paraId="6853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CEC3B4F">
            <w:pPr>
              <w:adjustRightInd w:val="0"/>
              <w:jc w:val="left"/>
              <w:rPr>
                <w:rFonts w:hint="default" w:eastAsia="宋体" w:cs="Calibri"/>
                <w:b/>
                <w:bCs/>
                <w:szCs w:val="21"/>
                <w:lang w:val="en-US" w:eastAsia="zh-CN"/>
              </w:rPr>
            </w:pPr>
            <w:r>
              <w:rPr>
                <w:rFonts w:hint="eastAsia" w:cs="Calibri"/>
                <w:b w:val="0"/>
                <w:bCs w:val="0"/>
                <w:szCs w:val="21"/>
                <w:lang w:val="en-US" w:eastAsia="zh-CN"/>
              </w:rPr>
              <w:t>2.1</w:t>
            </w:r>
          </w:p>
        </w:tc>
        <w:tc>
          <w:tcPr>
            <w:tcW w:w="5079" w:type="dxa"/>
            <w:vAlign w:val="center"/>
          </w:tcPr>
          <w:p w14:paraId="53059621">
            <w:pPr>
              <w:adjustRightInd w:val="0"/>
              <w:jc w:val="left"/>
              <w:rPr>
                <w:rFonts w:cs="Calibri"/>
                <w:b/>
                <w:bCs/>
                <w:kern w:val="0"/>
                <w:szCs w:val="21"/>
              </w:rPr>
            </w:pPr>
            <w:r>
              <w:rPr>
                <w:rFonts w:hint="default" w:ascii="Calibri" w:hAnsi="Calibri" w:cs="Calibri"/>
                <w:szCs w:val="21"/>
                <w:lang w:val="en-US" w:eastAsia="zh-CN"/>
              </w:rPr>
              <w:t>（1）本项目为服务项目，本项目采购标的属于</w:t>
            </w:r>
            <w:r>
              <w:rPr>
                <w:rFonts w:hint="eastAsia" w:cs="Calibri"/>
                <w:szCs w:val="21"/>
                <w:lang w:val="en-US" w:eastAsia="zh-CN"/>
              </w:rPr>
              <w:t>【</w:t>
            </w:r>
            <w:r>
              <w:rPr>
                <w:rFonts w:hint="eastAsia" w:ascii="楷体" w:hAnsi="楷体" w:eastAsia="楷体" w:cs="楷体"/>
                <w:b/>
                <w:bCs/>
                <w:szCs w:val="21"/>
                <w:u w:val="single"/>
              </w:rPr>
              <w:t>租赁和商务服务业</w:t>
            </w:r>
            <w:r>
              <w:rPr>
                <w:rFonts w:hint="eastAsia" w:cs="Calibri"/>
                <w:szCs w:val="21"/>
                <w:lang w:val="en-US" w:eastAsia="zh-CN"/>
              </w:rPr>
              <w:t>】</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3841" w:type="dxa"/>
            <w:vAlign w:val="center"/>
          </w:tcPr>
          <w:p w14:paraId="15508654">
            <w:pPr>
              <w:adjustRightInd w:val="0"/>
              <w:jc w:val="left"/>
              <w:rPr>
                <w:rFonts w:cs="Calibri"/>
                <w:b/>
                <w:bCs/>
                <w:szCs w:val="21"/>
              </w:rPr>
            </w:pPr>
            <w:r>
              <w:rPr>
                <w:rFonts w:hint="default" w:ascii="Calibri" w:hAnsi="Calibri" w:cs="Calibri"/>
                <w:color w:val="auto"/>
                <w:szCs w:val="21"/>
                <w:lang w:val="en-US" w:eastAsia="zh-CN"/>
              </w:rPr>
              <w:t>（2）中小企业声明函/监狱企业声明函及其相关的充分的证明材料/残疾人福利性单位声明函。</w:t>
            </w:r>
            <w:r>
              <w:rPr>
                <w:rFonts w:cs="Calibri"/>
                <w:szCs w:val="21"/>
              </w:rPr>
              <w:t>【</w:t>
            </w:r>
            <w:r>
              <w:rPr>
                <w:rFonts w:hint="eastAsia" w:cs="Calibri"/>
                <w:szCs w:val="21"/>
              </w:rPr>
              <w:t>证明材料</w:t>
            </w:r>
            <w:r>
              <w:rPr>
                <w:rFonts w:hint="eastAsia" w:cs="Calibri"/>
                <w:szCs w:val="21"/>
                <w:lang w:val="en-US" w:eastAsia="zh-CN"/>
              </w:rPr>
              <w:t>2</w:t>
            </w:r>
            <w:r>
              <w:rPr>
                <w:rFonts w:cs="Calibri"/>
                <w:szCs w:val="21"/>
              </w:rPr>
              <w:t>】</w:t>
            </w:r>
          </w:p>
        </w:tc>
      </w:tr>
      <w:tr w14:paraId="753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B0A401C">
            <w:pPr>
              <w:adjustRightInd w:val="0"/>
              <w:jc w:val="left"/>
              <w:rPr>
                <w:rFonts w:cs="Calibri"/>
                <w:b/>
                <w:bCs/>
                <w:szCs w:val="21"/>
              </w:rPr>
            </w:pPr>
            <w:r>
              <w:rPr>
                <w:rFonts w:cs="Calibri"/>
                <w:b/>
                <w:bCs/>
                <w:szCs w:val="21"/>
              </w:rPr>
              <w:t>3.</w:t>
            </w:r>
          </w:p>
        </w:tc>
        <w:tc>
          <w:tcPr>
            <w:tcW w:w="5079" w:type="dxa"/>
            <w:vAlign w:val="center"/>
          </w:tcPr>
          <w:p w14:paraId="6ABA10A8">
            <w:pPr>
              <w:adjustRightInd w:val="0"/>
              <w:jc w:val="left"/>
              <w:rPr>
                <w:rFonts w:cs="Calibri"/>
                <w:b/>
                <w:bCs/>
                <w:szCs w:val="21"/>
              </w:rPr>
            </w:pPr>
            <w:r>
              <w:rPr>
                <w:rFonts w:cs="Calibri"/>
                <w:b/>
                <w:bCs/>
                <w:kern w:val="0"/>
                <w:szCs w:val="21"/>
              </w:rPr>
              <w:t>特定资格要求：</w:t>
            </w:r>
          </w:p>
        </w:tc>
        <w:tc>
          <w:tcPr>
            <w:tcW w:w="3841" w:type="dxa"/>
            <w:vAlign w:val="center"/>
          </w:tcPr>
          <w:p w14:paraId="6684CB1E">
            <w:pPr>
              <w:adjustRightInd w:val="0"/>
              <w:jc w:val="left"/>
              <w:rPr>
                <w:rFonts w:cs="Calibri"/>
                <w:b/>
                <w:bCs/>
                <w:szCs w:val="21"/>
              </w:rPr>
            </w:pPr>
            <w:r>
              <w:rPr>
                <w:rFonts w:cs="Calibri"/>
                <w:b/>
                <w:bCs/>
                <w:szCs w:val="21"/>
              </w:rPr>
              <w:t>/</w:t>
            </w:r>
          </w:p>
        </w:tc>
      </w:tr>
      <w:tr w14:paraId="0755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5296B21">
            <w:pPr>
              <w:adjustRightInd w:val="0"/>
              <w:jc w:val="left"/>
              <w:rPr>
                <w:rFonts w:cs="Calibri"/>
                <w:szCs w:val="21"/>
              </w:rPr>
            </w:pPr>
            <w:r>
              <w:rPr>
                <w:rFonts w:cs="Calibri"/>
                <w:szCs w:val="21"/>
              </w:rPr>
              <w:t>3.1</w:t>
            </w:r>
          </w:p>
        </w:tc>
        <w:tc>
          <w:tcPr>
            <w:tcW w:w="5079" w:type="dxa"/>
            <w:vAlign w:val="center"/>
          </w:tcPr>
          <w:p w14:paraId="3B022DA5">
            <w:pPr>
              <w:widowControl/>
              <w:adjustRightInd w:val="0"/>
              <w:jc w:val="left"/>
              <w:rPr>
                <w:rFonts w:cs="Calibri"/>
                <w:szCs w:val="21"/>
              </w:rPr>
            </w:pPr>
            <w:r>
              <w:rPr>
                <w:rFonts w:cs="Calibri"/>
                <w:kern w:val="0"/>
                <w:szCs w:val="21"/>
              </w:rPr>
              <w:t>（1）单位负责人为同一人或者存在直接控股、管理关系的不同供应商，不得参加本项目的政府采购活动；</w:t>
            </w:r>
          </w:p>
        </w:tc>
        <w:tc>
          <w:tcPr>
            <w:tcW w:w="3841" w:type="dxa"/>
            <w:vAlign w:val="center"/>
          </w:tcPr>
          <w:p w14:paraId="00F14B31">
            <w:pPr>
              <w:adjustRightInd w:val="0"/>
              <w:jc w:val="left"/>
              <w:rPr>
                <w:rFonts w:cs="Calibri"/>
                <w:szCs w:val="21"/>
              </w:rPr>
            </w:pPr>
            <w:r>
              <w:rPr>
                <w:rFonts w:cs="Calibri"/>
                <w:szCs w:val="21"/>
              </w:rPr>
              <w:t>（</w:t>
            </w:r>
            <w:r>
              <w:rPr>
                <w:rFonts w:hint="eastAsia" w:cs="Calibri"/>
                <w:szCs w:val="21"/>
                <w:lang w:val="en-US" w:eastAsia="zh-CN"/>
              </w:rPr>
              <w:t>3</w:t>
            </w:r>
            <w:r>
              <w:rPr>
                <w:rFonts w:cs="Calibri"/>
                <w:szCs w:val="21"/>
              </w:rPr>
              <w:t>）与其他供应商无利害关系的声明函</w:t>
            </w:r>
            <w:r>
              <w:rPr>
                <w:rFonts w:hint="eastAsia" w:cs="Calibri"/>
                <w:szCs w:val="21"/>
              </w:rPr>
              <w:t>。</w:t>
            </w:r>
            <w:r>
              <w:rPr>
                <w:rFonts w:cs="Calibri"/>
                <w:szCs w:val="21"/>
              </w:rPr>
              <w:t>【</w:t>
            </w:r>
            <w:r>
              <w:rPr>
                <w:rFonts w:hint="eastAsia" w:cs="Calibri"/>
                <w:szCs w:val="21"/>
              </w:rPr>
              <w:t>证明材料</w:t>
            </w:r>
            <w:r>
              <w:rPr>
                <w:rFonts w:hint="eastAsia" w:cs="Calibri"/>
                <w:szCs w:val="21"/>
                <w:lang w:val="en-US" w:eastAsia="zh-CN"/>
              </w:rPr>
              <w:t>3</w:t>
            </w:r>
            <w:r>
              <w:rPr>
                <w:rFonts w:cs="Calibri"/>
                <w:szCs w:val="21"/>
              </w:rPr>
              <w:t>】</w:t>
            </w:r>
          </w:p>
        </w:tc>
      </w:tr>
      <w:tr w14:paraId="11C2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69BA188B">
            <w:pPr>
              <w:adjustRightInd w:val="0"/>
              <w:jc w:val="left"/>
              <w:rPr>
                <w:rFonts w:cs="Calibri"/>
                <w:szCs w:val="21"/>
              </w:rPr>
            </w:pPr>
            <w:r>
              <w:rPr>
                <w:rFonts w:cs="Calibri"/>
                <w:szCs w:val="21"/>
              </w:rPr>
              <w:t>3.2</w:t>
            </w:r>
          </w:p>
        </w:tc>
        <w:tc>
          <w:tcPr>
            <w:tcW w:w="5079" w:type="dxa"/>
            <w:vAlign w:val="center"/>
          </w:tcPr>
          <w:p w14:paraId="14DB0069">
            <w:pPr>
              <w:widowControl/>
              <w:adjustRightInd w:val="0"/>
              <w:jc w:val="left"/>
              <w:rPr>
                <w:rFonts w:cs="Calibri"/>
                <w:kern w:val="0"/>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0C1B3744">
            <w:pPr>
              <w:adjustRightInd w:val="0"/>
              <w:jc w:val="left"/>
              <w:rPr>
                <w:rFonts w:cs="Calibri"/>
                <w:szCs w:val="21"/>
              </w:rPr>
            </w:pPr>
            <w:r>
              <w:rPr>
                <w:rFonts w:cs="Calibri"/>
                <w:szCs w:val="21"/>
              </w:rPr>
              <w:t>◇属于此种情形的供应商除基本资格要求应提供资料外。还应提供以下资料：</w:t>
            </w:r>
          </w:p>
          <w:p w14:paraId="4017865C">
            <w:pPr>
              <w:adjustRightInd w:val="0"/>
              <w:jc w:val="left"/>
              <w:rPr>
                <w:rFonts w:cs="Calibri"/>
                <w:szCs w:val="21"/>
              </w:rPr>
            </w:pPr>
            <w:r>
              <w:rPr>
                <w:rFonts w:cs="Calibri"/>
                <w:szCs w:val="21"/>
              </w:rPr>
              <w:t>（</w:t>
            </w:r>
            <w:r>
              <w:rPr>
                <w:rFonts w:hint="eastAsia" w:cs="Calibri"/>
                <w:szCs w:val="21"/>
                <w:lang w:val="en-US" w:eastAsia="zh-CN"/>
              </w:rPr>
              <w:t>4</w:t>
            </w:r>
            <w:r>
              <w:rPr>
                <w:rFonts w:cs="Calibri"/>
                <w:szCs w:val="21"/>
              </w:rPr>
              <w:t>）金融、保险、通讯等特定行业的全国性企业所设立的区域性分支机构提供总公司（总机构）授权或能够提供房产权证或其他有效财产证明材料；</w:t>
            </w:r>
          </w:p>
          <w:p w14:paraId="4949BE29">
            <w:pPr>
              <w:adjustRightInd w:val="0"/>
              <w:jc w:val="left"/>
              <w:rPr>
                <w:rFonts w:cs="Calibri"/>
                <w:szCs w:val="21"/>
              </w:rPr>
            </w:pPr>
            <w:r>
              <w:rPr>
                <w:rFonts w:cs="Calibri"/>
                <w:szCs w:val="21"/>
              </w:rPr>
              <w:t>（</w:t>
            </w:r>
            <w:r>
              <w:rPr>
                <w:rFonts w:hint="eastAsia" w:cs="Calibri"/>
                <w:szCs w:val="21"/>
                <w:lang w:val="en-US" w:eastAsia="zh-CN"/>
              </w:rPr>
              <w:t>5</w:t>
            </w:r>
            <w:r>
              <w:rPr>
                <w:rFonts w:cs="Calibri"/>
                <w:szCs w:val="21"/>
              </w:rPr>
              <w:t>）个体工商户、个人独资企业、合伙企业应提供房产权证或其他有效财产证明材料。</w:t>
            </w:r>
          </w:p>
          <w:p w14:paraId="018820C9">
            <w:pPr>
              <w:adjustRightInd w:val="0"/>
              <w:jc w:val="left"/>
              <w:rPr>
                <w:rFonts w:cs="Calibri"/>
                <w:szCs w:val="21"/>
              </w:rPr>
            </w:pPr>
            <w:r>
              <w:rPr>
                <w:rFonts w:cs="Calibri"/>
                <w:szCs w:val="21"/>
              </w:rPr>
              <w:t>◇不属于此种情况的供应商提供以下资料：</w:t>
            </w:r>
          </w:p>
          <w:p w14:paraId="237D9F05">
            <w:pPr>
              <w:adjustRightInd w:val="0"/>
              <w:jc w:val="left"/>
              <w:rPr>
                <w:rFonts w:cs="Calibri"/>
                <w:szCs w:val="21"/>
              </w:rPr>
            </w:pPr>
            <w:r>
              <w:rPr>
                <w:rFonts w:cs="Calibri"/>
                <w:szCs w:val="21"/>
              </w:rPr>
              <w:t>（</w:t>
            </w:r>
            <w:r>
              <w:rPr>
                <w:rFonts w:hint="eastAsia" w:cs="Calibri"/>
                <w:szCs w:val="21"/>
                <w:lang w:val="en-US" w:eastAsia="zh-CN"/>
              </w:rPr>
              <w:t>6</w:t>
            </w:r>
            <w:r>
              <w:rPr>
                <w:rFonts w:cs="Calibri"/>
                <w:szCs w:val="21"/>
              </w:rPr>
              <w:t>）企业类型的声明函。</w:t>
            </w:r>
          </w:p>
          <w:p w14:paraId="64A42FAC">
            <w:pPr>
              <w:adjustRightInd w:val="0"/>
              <w:jc w:val="left"/>
              <w:rPr>
                <w:rFonts w:cs="Calibri"/>
                <w:szCs w:val="21"/>
              </w:rPr>
            </w:pPr>
            <w:r>
              <w:rPr>
                <w:rFonts w:cs="Calibri"/>
                <w:szCs w:val="21"/>
              </w:rPr>
              <w:t>【</w:t>
            </w:r>
            <w:r>
              <w:rPr>
                <w:rFonts w:hint="eastAsia" w:cs="Calibri"/>
                <w:szCs w:val="21"/>
              </w:rPr>
              <w:t>证明材料</w:t>
            </w:r>
            <w:r>
              <w:rPr>
                <w:rFonts w:hint="eastAsia" w:cs="Calibri"/>
                <w:szCs w:val="21"/>
                <w:lang w:val="en-US" w:eastAsia="zh-CN"/>
              </w:rPr>
              <w:t>4</w:t>
            </w:r>
            <w:r>
              <w:rPr>
                <w:rFonts w:cs="Calibri"/>
                <w:szCs w:val="21"/>
              </w:rPr>
              <w:t>】</w:t>
            </w:r>
          </w:p>
        </w:tc>
      </w:tr>
      <w:tr w14:paraId="212D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858C37F">
            <w:pPr>
              <w:adjustRightInd w:val="0"/>
              <w:jc w:val="left"/>
              <w:rPr>
                <w:rFonts w:hint="eastAsia" w:eastAsia="宋体" w:cs="Calibri"/>
                <w:szCs w:val="21"/>
                <w:lang w:val="en-US" w:eastAsia="zh-CN"/>
              </w:rPr>
            </w:pPr>
            <w:r>
              <w:rPr>
                <w:rFonts w:cs="Calibri"/>
                <w:szCs w:val="21"/>
              </w:rPr>
              <w:t>3.</w:t>
            </w:r>
            <w:r>
              <w:rPr>
                <w:rFonts w:hint="eastAsia" w:cs="Calibri"/>
                <w:szCs w:val="21"/>
                <w:lang w:val="en-US" w:eastAsia="zh-CN"/>
              </w:rPr>
              <w:t>3</w:t>
            </w:r>
          </w:p>
        </w:tc>
        <w:tc>
          <w:tcPr>
            <w:tcW w:w="5079" w:type="dxa"/>
            <w:vAlign w:val="center"/>
          </w:tcPr>
          <w:p w14:paraId="178282E1">
            <w:pPr>
              <w:adjustRightInd w:val="0"/>
              <w:jc w:val="left"/>
              <w:rPr>
                <w:rFonts w:cs="Calibri"/>
                <w:kern w:val="0"/>
                <w:szCs w:val="21"/>
              </w:rPr>
            </w:pPr>
            <w:r>
              <w:rPr>
                <w:rFonts w:cs="Calibri"/>
                <w:kern w:val="0"/>
                <w:szCs w:val="21"/>
              </w:rPr>
              <w:t>（</w:t>
            </w:r>
            <w:r>
              <w:rPr>
                <w:rFonts w:hint="eastAsia" w:cs="Calibri"/>
                <w:kern w:val="0"/>
                <w:szCs w:val="21"/>
                <w:lang w:val="en-US" w:eastAsia="zh-CN"/>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5419E724">
            <w:pPr>
              <w:adjustRightIn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7BA547F8">
            <w:pPr>
              <w:adjustRightInd w:val="0"/>
              <w:jc w:val="left"/>
              <w:rPr>
                <w:rFonts w:cs="Calibri"/>
                <w:kern w:val="0"/>
                <w:szCs w:val="21"/>
              </w:rPr>
            </w:pPr>
            <w:r>
              <w:rPr>
                <w:rFonts w:cs="Calibri"/>
                <w:kern w:val="0"/>
                <w:szCs w:val="21"/>
              </w:rPr>
              <w:t>◇联合体主办单位和成员单位均应具备资格要求1、2及特定资格要求第（1）（2）项；</w:t>
            </w:r>
          </w:p>
          <w:p w14:paraId="4FA7DF7D">
            <w:pPr>
              <w:adjustRightIn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32D6F383">
            <w:pPr>
              <w:adjustRightInd w:val="0"/>
              <w:jc w:val="left"/>
              <w:rPr>
                <w:rFonts w:cs="Calibri"/>
                <w:szCs w:val="21"/>
              </w:rPr>
            </w:pPr>
            <w:r>
              <w:rPr>
                <w:rFonts w:cs="Calibri"/>
                <w:kern w:val="0"/>
                <w:szCs w:val="21"/>
              </w:rPr>
              <w:t>◇联合体各方不得再单独参加或与其他供应商另外组成联合体参加本项目的政府采购活动。</w:t>
            </w:r>
          </w:p>
        </w:tc>
        <w:tc>
          <w:tcPr>
            <w:tcW w:w="3841" w:type="dxa"/>
            <w:vAlign w:val="center"/>
          </w:tcPr>
          <w:p w14:paraId="04753DF3">
            <w:pPr>
              <w:adjustRightInd w:val="0"/>
              <w:jc w:val="left"/>
              <w:rPr>
                <w:rFonts w:cs="Calibri"/>
              </w:rPr>
            </w:pPr>
            <w:r>
              <w:rPr>
                <w:rFonts w:cs="Calibri"/>
                <w:szCs w:val="21"/>
              </w:rPr>
              <w:t>（</w:t>
            </w:r>
            <w:r>
              <w:rPr>
                <w:rFonts w:hint="eastAsia" w:cs="Calibri"/>
                <w:szCs w:val="21"/>
                <w:lang w:val="en-US" w:eastAsia="zh-CN"/>
              </w:rPr>
              <w:t>7</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0D6DA272">
            <w:pPr>
              <w:adjustRightInd w:val="0"/>
              <w:jc w:val="left"/>
              <w:rPr>
                <w:rFonts w:cs="Calibri"/>
                <w:szCs w:val="21"/>
              </w:rPr>
            </w:pPr>
            <w:r>
              <w:rPr>
                <w:rFonts w:cs="Calibri"/>
              </w:rPr>
              <w:t>【</w:t>
            </w:r>
            <w:r>
              <w:rPr>
                <w:rFonts w:hint="eastAsia" w:cs="Calibri"/>
                <w:szCs w:val="21"/>
              </w:rPr>
              <w:t>证明材料</w:t>
            </w:r>
            <w:r>
              <w:rPr>
                <w:rFonts w:hint="eastAsia" w:cs="Calibri"/>
                <w:szCs w:val="21"/>
                <w:lang w:val="en-US" w:eastAsia="zh-CN"/>
              </w:rPr>
              <w:t>5</w:t>
            </w:r>
            <w:r>
              <w:rPr>
                <w:rFonts w:cs="Calibri"/>
              </w:rPr>
              <w:t>】</w:t>
            </w:r>
          </w:p>
        </w:tc>
      </w:tr>
    </w:tbl>
    <w:p w14:paraId="5528D403">
      <w:pPr>
        <w:pStyle w:val="7"/>
        <w:ind w:firstLine="420"/>
        <w:rPr>
          <w:rFonts w:cs="Calibri"/>
        </w:rPr>
      </w:pPr>
      <w:r>
        <w:rPr>
          <w:rFonts w:cs="Calibri"/>
        </w:rPr>
        <w:t>3.2.2 商务、技术文件</w:t>
      </w:r>
    </w:p>
    <w:p w14:paraId="6CFC0299">
      <w:pPr>
        <w:adjustRightInd w:val="0"/>
        <w:ind w:firstLine="420" w:firstLineChars="200"/>
        <w:rPr>
          <w:rFonts w:cs="Calibri"/>
          <w:color w:val="000000"/>
          <w:szCs w:val="21"/>
        </w:rPr>
      </w:pPr>
      <w:r>
        <w:rPr>
          <w:rFonts w:cs="Calibri"/>
          <w:color w:val="000000"/>
          <w:szCs w:val="21"/>
        </w:rPr>
        <w:t>（1）法定代表人资格证明书；</w:t>
      </w:r>
    </w:p>
    <w:p w14:paraId="25A473EA">
      <w:pPr>
        <w:adjustRightInd w:val="0"/>
        <w:ind w:firstLine="420" w:firstLineChars="200"/>
        <w:rPr>
          <w:rFonts w:cs="Calibri"/>
          <w:color w:val="000000"/>
          <w:szCs w:val="21"/>
        </w:rPr>
      </w:pPr>
      <w:r>
        <w:rPr>
          <w:rFonts w:cs="Calibri"/>
          <w:color w:val="000000"/>
          <w:szCs w:val="21"/>
        </w:rPr>
        <w:t>（2）法定代表人授权磋商委托书（法定代表人参与</w:t>
      </w:r>
      <w:r>
        <w:rPr>
          <w:rFonts w:hint="eastAsia" w:cs="Calibri"/>
          <w:color w:val="000000"/>
          <w:szCs w:val="21"/>
        </w:rPr>
        <w:t>无需</w:t>
      </w:r>
      <w:r>
        <w:rPr>
          <w:rFonts w:cs="Calibri"/>
          <w:color w:val="000000"/>
          <w:szCs w:val="21"/>
        </w:rPr>
        <w:t>提供此书）；</w:t>
      </w:r>
    </w:p>
    <w:p w14:paraId="42DD781A">
      <w:pPr>
        <w:adjustRightInd w:val="0"/>
        <w:ind w:firstLine="420" w:firstLineChars="200"/>
        <w:rPr>
          <w:rFonts w:cs="Calibri"/>
          <w:color w:val="000000"/>
          <w:szCs w:val="21"/>
        </w:rPr>
      </w:pPr>
      <w:r>
        <w:rPr>
          <w:rFonts w:cs="Calibri"/>
          <w:color w:val="000000"/>
          <w:szCs w:val="21"/>
        </w:rPr>
        <w:t>（3）偏离表；</w:t>
      </w:r>
    </w:p>
    <w:p w14:paraId="6EDF37AE">
      <w:pPr>
        <w:adjustRightInd w:val="0"/>
        <w:ind w:firstLine="420" w:firstLineChars="200"/>
        <w:rPr>
          <w:rFonts w:cs="Calibri"/>
          <w:color w:val="000000"/>
          <w:szCs w:val="21"/>
        </w:rPr>
      </w:pPr>
      <w:r>
        <w:rPr>
          <w:rFonts w:cs="Calibri"/>
          <w:color w:val="000000"/>
          <w:szCs w:val="21"/>
        </w:rPr>
        <w:t>（4）廉政承诺书；</w:t>
      </w:r>
    </w:p>
    <w:p w14:paraId="6E4458A0">
      <w:pPr>
        <w:adjustRightInd w:val="0"/>
        <w:ind w:firstLine="420" w:firstLineChars="200"/>
        <w:rPr>
          <w:rFonts w:cs="Calibri"/>
          <w:color w:val="000000"/>
          <w:szCs w:val="21"/>
        </w:rPr>
      </w:pPr>
      <w:r>
        <w:rPr>
          <w:rFonts w:cs="Calibri"/>
          <w:color w:val="000000"/>
          <w:szCs w:val="21"/>
        </w:rPr>
        <w:t>（5）其他资信资料；</w:t>
      </w:r>
    </w:p>
    <w:p w14:paraId="34AA7399">
      <w:pPr>
        <w:adjustRightInd w:val="0"/>
        <w:ind w:firstLine="420" w:firstLineChars="200"/>
        <w:rPr>
          <w:rFonts w:cs="Calibri"/>
          <w:color w:val="000000"/>
          <w:szCs w:val="21"/>
        </w:rPr>
      </w:pPr>
      <w:r>
        <w:rPr>
          <w:rFonts w:cs="Calibri"/>
          <w:color w:val="000000"/>
          <w:szCs w:val="21"/>
        </w:rPr>
        <w:t>（6）相关业绩表；</w:t>
      </w:r>
    </w:p>
    <w:p w14:paraId="1FE4E062">
      <w:pPr>
        <w:adjustRightInd w:val="0"/>
        <w:ind w:firstLine="420" w:firstLineChars="200"/>
        <w:rPr>
          <w:rFonts w:cs="Calibri"/>
          <w:color w:val="000000"/>
          <w:szCs w:val="21"/>
        </w:rPr>
      </w:pPr>
      <w:r>
        <w:rPr>
          <w:rFonts w:cs="Calibri"/>
          <w:color w:val="000000"/>
          <w:szCs w:val="21"/>
        </w:rPr>
        <w:t>（7）提供针对本项目的完整技术解决方案；</w:t>
      </w:r>
    </w:p>
    <w:p w14:paraId="3EF76A8E">
      <w:pPr>
        <w:adjustRightInd w:val="0"/>
        <w:ind w:firstLine="420" w:firstLineChars="200"/>
        <w:rPr>
          <w:rFonts w:cs="Calibri"/>
          <w:color w:val="000000"/>
          <w:szCs w:val="21"/>
        </w:rPr>
      </w:pPr>
      <w:r>
        <w:rPr>
          <w:rFonts w:cs="Calibri"/>
          <w:color w:val="000000"/>
          <w:szCs w:val="21"/>
        </w:rPr>
        <w:t>（8）供应商认为需要提供的其他资料。</w:t>
      </w:r>
    </w:p>
    <w:p w14:paraId="65A8BF02">
      <w:pPr>
        <w:pStyle w:val="7"/>
        <w:ind w:firstLine="420"/>
        <w:rPr>
          <w:rFonts w:cs="Calibri"/>
        </w:rPr>
      </w:pPr>
      <w:r>
        <w:rPr>
          <w:rFonts w:cs="Calibri"/>
        </w:rPr>
        <w:t>3.2.3 报价文件</w:t>
      </w:r>
    </w:p>
    <w:p w14:paraId="005AB8D0">
      <w:pPr>
        <w:adjustRightInd w:val="0"/>
        <w:ind w:firstLine="420" w:firstLineChars="200"/>
        <w:rPr>
          <w:rFonts w:cs="Calibri"/>
          <w:color w:val="000000"/>
          <w:szCs w:val="21"/>
        </w:rPr>
      </w:pPr>
      <w:r>
        <w:rPr>
          <w:rFonts w:cs="Calibri"/>
          <w:color w:val="000000"/>
          <w:szCs w:val="21"/>
        </w:rPr>
        <w:t>（1）磋商响应函；</w:t>
      </w:r>
    </w:p>
    <w:p w14:paraId="55CF6BA2">
      <w:pPr>
        <w:adjustRightInd w:val="0"/>
        <w:ind w:firstLine="420" w:firstLineChars="200"/>
        <w:rPr>
          <w:rFonts w:cs="Calibri"/>
          <w:color w:val="000000"/>
          <w:szCs w:val="21"/>
        </w:rPr>
      </w:pPr>
      <w:r>
        <w:rPr>
          <w:rFonts w:cs="Calibri"/>
          <w:color w:val="000000"/>
          <w:szCs w:val="21"/>
        </w:rPr>
        <w:t>（2）初次报价一览表；</w:t>
      </w:r>
    </w:p>
    <w:p w14:paraId="2A2415DA">
      <w:pPr>
        <w:adjustRightInd w:val="0"/>
        <w:ind w:firstLine="420" w:firstLineChars="200"/>
        <w:rPr>
          <w:rFonts w:cs="Calibri"/>
          <w:color w:val="000000"/>
          <w:szCs w:val="21"/>
        </w:rPr>
      </w:pPr>
      <w:r>
        <w:rPr>
          <w:rFonts w:cs="Calibri"/>
          <w:color w:val="000000"/>
          <w:szCs w:val="21"/>
        </w:rPr>
        <w:t>（3）</w:t>
      </w:r>
      <w:r>
        <w:rPr>
          <w:rFonts w:hint="eastAsia" w:cs="Calibri"/>
          <w:color w:val="000000"/>
          <w:szCs w:val="21"/>
        </w:rPr>
        <w:t>缴纳</w:t>
      </w:r>
      <w:r>
        <w:rPr>
          <w:rFonts w:cs="Calibri"/>
          <w:color w:val="000000"/>
          <w:szCs w:val="21"/>
        </w:rPr>
        <w:t>采购代理服务费承诺书；</w:t>
      </w:r>
    </w:p>
    <w:p w14:paraId="1DBA761E">
      <w:pPr>
        <w:adjustRightInd w:val="0"/>
        <w:ind w:firstLine="420" w:firstLineChars="200"/>
        <w:rPr>
          <w:rFonts w:cs="Calibri"/>
          <w:color w:val="000000"/>
          <w:szCs w:val="21"/>
        </w:rPr>
      </w:pPr>
      <w:r>
        <w:rPr>
          <w:rFonts w:cs="Calibri"/>
          <w:color w:val="000000"/>
          <w:szCs w:val="21"/>
        </w:rPr>
        <w:t>（</w:t>
      </w:r>
      <w:r>
        <w:rPr>
          <w:rFonts w:hint="eastAsia" w:cs="Calibri"/>
          <w:color w:val="000000"/>
          <w:szCs w:val="21"/>
          <w:lang w:val="en-US" w:eastAsia="zh-CN"/>
        </w:rPr>
        <w:t>4</w:t>
      </w:r>
      <w:r>
        <w:rPr>
          <w:rFonts w:cs="Calibri"/>
          <w:color w:val="000000"/>
          <w:szCs w:val="21"/>
        </w:rPr>
        <w:t>）报价承诺。</w:t>
      </w:r>
    </w:p>
    <w:p w14:paraId="3DACBD64">
      <w:pPr>
        <w:pStyle w:val="7"/>
        <w:ind w:firstLine="420"/>
        <w:rPr>
          <w:rFonts w:cs="Calibri"/>
        </w:rPr>
      </w:pPr>
      <w:r>
        <w:rPr>
          <w:rFonts w:cs="Calibri"/>
        </w:rPr>
        <w:t>3.3 磋商响应文件的编制</w:t>
      </w:r>
    </w:p>
    <w:p w14:paraId="5D57FF2E">
      <w:pPr>
        <w:pStyle w:val="7"/>
        <w:ind w:firstLine="420"/>
        <w:rPr>
          <w:rFonts w:cs="Calibri"/>
        </w:rPr>
      </w:pPr>
      <w:r>
        <w:rPr>
          <w:rFonts w:cs="Calibri"/>
        </w:rPr>
        <w:t>3.3.1 内容编制</w:t>
      </w:r>
    </w:p>
    <w:p w14:paraId="3567A8B8">
      <w:pPr>
        <w:adjustRightInd w:val="0"/>
        <w:ind w:firstLine="420" w:firstLineChars="200"/>
        <w:rPr>
          <w:rFonts w:cs="Calibri"/>
          <w:color w:val="000000"/>
          <w:szCs w:val="21"/>
        </w:rPr>
      </w:pPr>
      <w:r>
        <w:rPr>
          <w:rFonts w:cs="Calibri"/>
          <w:color w:val="000000"/>
          <w:szCs w:val="21"/>
        </w:rPr>
        <w:t>（1）磋商响应文件应按照本章3.2款中规定的顺序及采用</w:t>
      </w:r>
      <w:r>
        <w:rPr>
          <w:rFonts w:hint="eastAsia" w:cs="Calibri"/>
          <w:color w:val="000000"/>
          <w:szCs w:val="21"/>
        </w:rPr>
        <w:t>“</w:t>
      </w:r>
      <w:r>
        <w:rPr>
          <w:rFonts w:cs="Calibri"/>
          <w:color w:val="000000"/>
          <w:szCs w:val="21"/>
        </w:rPr>
        <w:t>第七章 磋商响应文件格式</w:t>
      </w:r>
      <w:r>
        <w:rPr>
          <w:rFonts w:hint="eastAsia" w:cs="Calibri"/>
          <w:color w:val="000000"/>
          <w:szCs w:val="21"/>
        </w:rPr>
        <w:t>”</w:t>
      </w:r>
      <w:r>
        <w:rPr>
          <w:rFonts w:cs="Calibri"/>
          <w:color w:val="000000"/>
          <w:szCs w:val="21"/>
        </w:rPr>
        <w:t>中提供的格式进行编制，并按</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A51A4AA">
      <w:pPr>
        <w:adjustRightInd w:val="0"/>
        <w:ind w:firstLine="420" w:firstLineChars="200"/>
        <w:rPr>
          <w:rFonts w:cs="Calibri"/>
          <w:color w:val="000000"/>
          <w:szCs w:val="21"/>
        </w:rPr>
      </w:pPr>
      <w:r>
        <w:rPr>
          <w:rFonts w:cs="Calibri"/>
          <w:color w:val="000000"/>
          <w:szCs w:val="21"/>
        </w:rPr>
        <w:t>（2）关联定位规则：一个关联点关联一页或关联多页；多个关联点可以关联同一页。</w:t>
      </w:r>
    </w:p>
    <w:p w14:paraId="6C83AD66">
      <w:pPr>
        <w:adjustRightInd w:val="0"/>
        <w:ind w:firstLine="420" w:firstLineChars="200"/>
        <w:rPr>
          <w:rFonts w:cs="Calibri"/>
          <w:color w:val="000000"/>
          <w:szCs w:val="21"/>
        </w:rPr>
      </w:pPr>
      <w:r>
        <w:rPr>
          <w:rFonts w:cs="Calibri"/>
          <w:color w:val="000000"/>
          <w:szCs w:val="21"/>
        </w:rPr>
        <w:t>（3）分别编制资格文件、报价文件、商务技术文件。</w:t>
      </w:r>
    </w:p>
    <w:p w14:paraId="66997480">
      <w:pPr>
        <w:adjustRightInd w:val="0"/>
        <w:ind w:firstLine="420" w:firstLineChars="200"/>
        <w:rPr>
          <w:rFonts w:cs="Calibri"/>
          <w:color w:val="000000"/>
          <w:szCs w:val="21"/>
        </w:rPr>
      </w:pPr>
      <w:r>
        <w:rPr>
          <w:rFonts w:cs="Calibri"/>
          <w:color w:val="000000"/>
          <w:szCs w:val="21"/>
        </w:rPr>
        <w:t>（4）磋商响应文件应当对采购文件规定的内容进行对应明确说明，对采购文件规定的实质性内容应当作出响应。</w:t>
      </w:r>
    </w:p>
    <w:p w14:paraId="765A1592">
      <w:pPr>
        <w:adjustRightInd w:val="0"/>
        <w:ind w:firstLine="420" w:firstLineChars="200"/>
        <w:rPr>
          <w:rFonts w:cs="Calibri"/>
          <w:color w:val="000000"/>
          <w:szCs w:val="21"/>
        </w:rPr>
      </w:pPr>
      <w:r>
        <w:rPr>
          <w:rFonts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3781897A">
      <w:pPr>
        <w:adjustRightInd w:val="0"/>
        <w:ind w:firstLine="420" w:firstLineChars="200"/>
        <w:rPr>
          <w:rFonts w:cs="Calibri"/>
          <w:color w:val="000000"/>
          <w:szCs w:val="21"/>
        </w:rPr>
      </w:pPr>
      <w:r>
        <w:rPr>
          <w:rFonts w:cs="Calibri"/>
          <w:color w:val="000000"/>
          <w:szCs w:val="21"/>
        </w:rPr>
        <w:t>（6）由于字迹模糊或表达不清引起的后果由供应商负责。</w:t>
      </w:r>
    </w:p>
    <w:p w14:paraId="12DCAF3C">
      <w:pPr>
        <w:adjustRightInd w:val="0"/>
        <w:ind w:firstLine="420" w:firstLineChars="200"/>
        <w:rPr>
          <w:rFonts w:cs="Calibri"/>
          <w:color w:val="000000"/>
          <w:szCs w:val="21"/>
        </w:rPr>
      </w:pPr>
      <w:r>
        <w:rPr>
          <w:rFonts w:cs="Calibri"/>
          <w:color w:val="000000"/>
          <w:szCs w:val="21"/>
        </w:rPr>
        <w:t>（7）编制磋商响应文件时建议选用</w:t>
      </w:r>
      <w:r>
        <w:rPr>
          <w:rFonts w:hint="eastAsia" w:cs="Calibri"/>
          <w:color w:val="000000"/>
          <w:szCs w:val="21"/>
        </w:rPr>
        <w:t>“</w:t>
      </w:r>
      <w:r>
        <w:rPr>
          <w:rFonts w:cs="Calibri"/>
          <w:color w:val="000000"/>
          <w:szCs w:val="21"/>
        </w:rPr>
        <w:t>谷歌或火狐浏览器</w:t>
      </w:r>
      <w:r>
        <w:rPr>
          <w:rFonts w:hint="eastAsia" w:cs="Calibri"/>
          <w:color w:val="000000"/>
          <w:szCs w:val="21"/>
        </w:rPr>
        <w:t>”</w:t>
      </w:r>
      <w:r>
        <w:rPr>
          <w:rFonts w:cs="Calibri"/>
          <w:color w:val="000000"/>
          <w:szCs w:val="21"/>
        </w:rPr>
        <w:t>。</w:t>
      </w:r>
    </w:p>
    <w:p w14:paraId="7984DB8C">
      <w:pPr>
        <w:adjustRightInd w:val="0"/>
        <w:ind w:firstLine="420" w:firstLineChars="200"/>
        <w:rPr>
          <w:rFonts w:cs="Calibri"/>
          <w:color w:val="000000"/>
          <w:szCs w:val="21"/>
        </w:rPr>
      </w:pPr>
      <w:r>
        <w:rPr>
          <w:rFonts w:cs="Calibri"/>
          <w:color w:val="000000"/>
          <w:szCs w:val="21"/>
        </w:rPr>
        <w:t>（8）磋商响应文件可以线下完成盖章后传输提交政府采购云平台。</w:t>
      </w:r>
    </w:p>
    <w:p w14:paraId="7EC55862">
      <w:pPr>
        <w:adjustRightInd w:val="0"/>
        <w:ind w:firstLine="420" w:firstLineChars="200"/>
        <w:rPr>
          <w:rFonts w:cs="Calibri"/>
          <w:color w:val="000000"/>
          <w:szCs w:val="21"/>
        </w:rPr>
      </w:pPr>
      <w:r>
        <w:rPr>
          <w:rFonts w:cs="Calibri"/>
          <w:color w:val="000000"/>
          <w:szCs w:val="21"/>
        </w:rPr>
        <w:t>（9）生成的电子磋商响应文件的文件后缀名为【.jmbs】，备份电子磋商响应文件的文件后缀名为【.bfbs】。</w:t>
      </w:r>
    </w:p>
    <w:p w14:paraId="13C365AE">
      <w:pPr>
        <w:pStyle w:val="7"/>
        <w:ind w:firstLine="420"/>
        <w:rPr>
          <w:rFonts w:cs="Calibri"/>
        </w:rPr>
      </w:pPr>
      <w:r>
        <w:rPr>
          <w:rFonts w:cs="Calibri"/>
        </w:rPr>
        <w:t>3.3.2 格式要求</w:t>
      </w:r>
    </w:p>
    <w:p w14:paraId="17FB37DE">
      <w:pPr>
        <w:adjustRightInd w:val="0"/>
        <w:ind w:firstLine="420" w:firstLineChars="200"/>
        <w:rPr>
          <w:rFonts w:cs="Calibri"/>
          <w:color w:val="000000"/>
          <w:szCs w:val="21"/>
        </w:rPr>
      </w:pPr>
      <w:r>
        <w:rPr>
          <w:rFonts w:cs="Calibri"/>
          <w:color w:val="000000"/>
          <w:szCs w:val="21"/>
        </w:rPr>
        <w:t>（1）磋商响应文件应编制目录。</w:t>
      </w:r>
    </w:p>
    <w:p w14:paraId="185985C8">
      <w:pPr>
        <w:adjustRightInd w:val="0"/>
        <w:ind w:firstLine="420" w:firstLineChars="200"/>
        <w:rPr>
          <w:rFonts w:cs="Calibri"/>
          <w:color w:val="000000"/>
          <w:szCs w:val="21"/>
        </w:rPr>
      </w:pPr>
      <w:r>
        <w:rPr>
          <w:rFonts w:cs="Calibri"/>
          <w:color w:val="000000"/>
          <w:szCs w:val="21"/>
        </w:rPr>
        <w:t>（2）磋商响应文件应按</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要求盖章。</w:t>
      </w:r>
    </w:p>
    <w:p w14:paraId="5AF60701">
      <w:pPr>
        <w:adjustRightInd w:val="0"/>
        <w:ind w:firstLine="420" w:firstLineChars="200"/>
        <w:rPr>
          <w:rFonts w:cs="Calibri"/>
          <w:color w:val="000000"/>
          <w:szCs w:val="21"/>
        </w:rPr>
      </w:pPr>
      <w:r>
        <w:rPr>
          <w:rFonts w:cs="Calibri"/>
          <w:color w:val="000000"/>
          <w:szCs w:val="21"/>
        </w:rPr>
        <w:t>（3）磋商响应文件装订要求详见</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w:t>
      </w:r>
    </w:p>
    <w:p w14:paraId="557D7253">
      <w:pPr>
        <w:adjustRightInd w:val="0"/>
        <w:ind w:firstLine="420" w:firstLineChars="200"/>
        <w:rPr>
          <w:rFonts w:cs="Calibri"/>
          <w:color w:val="000000"/>
          <w:szCs w:val="21"/>
        </w:rPr>
      </w:pPr>
      <w:r>
        <w:rPr>
          <w:rFonts w:cs="Calibri"/>
          <w:color w:val="000000"/>
          <w:szCs w:val="21"/>
        </w:rPr>
        <w:t>（4）磋商响应文件格式为PDF。</w:t>
      </w:r>
    </w:p>
    <w:p w14:paraId="10D5EAE6">
      <w:pPr>
        <w:adjustRightInd w:val="0"/>
        <w:ind w:firstLine="420" w:firstLineChars="200"/>
        <w:rPr>
          <w:rFonts w:cs="Calibri"/>
          <w:color w:val="000000"/>
          <w:szCs w:val="21"/>
        </w:rPr>
      </w:pPr>
      <w:r>
        <w:rPr>
          <w:rFonts w:cs="Calibri"/>
          <w:color w:val="000000"/>
          <w:szCs w:val="21"/>
        </w:rPr>
        <w:t>（5）单个文件上传大小上限为300M。</w:t>
      </w:r>
    </w:p>
    <w:p w14:paraId="1046F78F">
      <w:pPr>
        <w:pStyle w:val="7"/>
        <w:ind w:firstLine="420"/>
        <w:rPr>
          <w:rFonts w:cs="Calibri"/>
        </w:rPr>
      </w:pPr>
      <w:r>
        <w:rPr>
          <w:rFonts w:cs="Calibri"/>
        </w:rPr>
        <w:t>3.4 报价</w:t>
      </w:r>
    </w:p>
    <w:p w14:paraId="32DB9D99">
      <w:pPr>
        <w:adjustRightInd w:val="0"/>
        <w:ind w:firstLine="420" w:firstLineChars="20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6908D0F4">
      <w:pPr>
        <w:adjustRightInd w:val="0"/>
        <w:ind w:firstLine="420" w:firstLineChars="200"/>
        <w:rPr>
          <w:rFonts w:cs="Calibri"/>
          <w:color w:val="000000"/>
          <w:szCs w:val="21"/>
        </w:rPr>
      </w:pPr>
      <w:r>
        <w:rPr>
          <w:rFonts w:cs="Calibri"/>
          <w:color w:val="000000"/>
          <w:szCs w:val="21"/>
        </w:rPr>
        <w:t>3.4.2 报价包括履行所有规定服务并提交服务成果所产生的全部费用。服务及服务成果须达到采购文件规定的质量标准及使用要求。</w:t>
      </w:r>
    </w:p>
    <w:p w14:paraId="1D312D58">
      <w:pPr>
        <w:adjustRightInd w:val="0"/>
        <w:ind w:firstLine="420" w:firstLineChars="200"/>
        <w:rPr>
          <w:rFonts w:cs="Calibri"/>
          <w:color w:val="000000"/>
          <w:szCs w:val="21"/>
        </w:rPr>
      </w:pPr>
      <w:r>
        <w:rPr>
          <w:rFonts w:cs="Calibri"/>
          <w:color w:val="000000"/>
          <w:szCs w:val="21"/>
        </w:rPr>
        <w:t>3.4.3 报价应按不同费用构成分开填写，具体详见</w:t>
      </w:r>
      <w:r>
        <w:rPr>
          <w:rFonts w:hint="eastAsia" w:cs="Calibri"/>
          <w:color w:val="000000"/>
          <w:szCs w:val="21"/>
        </w:rPr>
        <w:t>“</w:t>
      </w:r>
      <w:r>
        <w:rPr>
          <w:rFonts w:cs="Calibri"/>
          <w:color w:val="000000"/>
          <w:szCs w:val="21"/>
        </w:rPr>
        <w:t>第七章 磋商响应文件格式</w:t>
      </w:r>
      <w:r>
        <w:rPr>
          <w:rFonts w:hint="eastAsia" w:cs="Calibri"/>
          <w:color w:val="000000"/>
          <w:szCs w:val="21"/>
        </w:rPr>
        <w:t>”</w:t>
      </w:r>
      <w:r>
        <w:rPr>
          <w:rFonts w:cs="Calibri"/>
          <w:color w:val="000000"/>
          <w:szCs w:val="21"/>
        </w:rPr>
        <w:t>。</w:t>
      </w:r>
    </w:p>
    <w:p w14:paraId="544A0895">
      <w:pPr>
        <w:adjustRightInd w:val="0"/>
        <w:ind w:firstLine="420" w:firstLineChars="200"/>
        <w:rPr>
          <w:rFonts w:cs="Calibri"/>
          <w:color w:val="000000"/>
          <w:szCs w:val="21"/>
        </w:rPr>
      </w:pPr>
      <w:r>
        <w:rPr>
          <w:rFonts w:cs="Calibri"/>
          <w:color w:val="000000"/>
          <w:szCs w:val="21"/>
        </w:rPr>
        <w:t>3.4.4 供应商应在</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中填写报价，报价应与上传的报价文件一致，如有不一致，以上传的报价文件中报价为准。</w:t>
      </w:r>
    </w:p>
    <w:p w14:paraId="2C20F0A4">
      <w:pPr>
        <w:pStyle w:val="7"/>
        <w:ind w:firstLine="420"/>
        <w:rPr>
          <w:rFonts w:cs="Calibri"/>
        </w:rPr>
      </w:pPr>
      <w:r>
        <w:rPr>
          <w:rFonts w:cs="Calibri"/>
        </w:rPr>
        <w:t>3.5 磋商保证金</w:t>
      </w:r>
    </w:p>
    <w:p w14:paraId="03C77467">
      <w:pPr>
        <w:adjustRightInd w:val="0"/>
        <w:ind w:firstLine="420" w:firstLineChars="200"/>
        <w:rPr>
          <w:rFonts w:cs="Calibri"/>
          <w:color w:val="000000"/>
          <w:szCs w:val="21"/>
        </w:rPr>
      </w:pPr>
      <w:r>
        <w:rPr>
          <w:rFonts w:cs="Calibri"/>
          <w:color w:val="000000"/>
          <w:szCs w:val="21"/>
        </w:rPr>
        <w:t>3.5.1 本项目</w:t>
      </w:r>
      <w:r>
        <w:rPr>
          <w:rFonts w:hint="eastAsia" w:cs="Calibri"/>
          <w:color w:val="000000"/>
          <w:szCs w:val="21"/>
        </w:rPr>
        <w:t>无需缴纳</w:t>
      </w:r>
      <w:r>
        <w:rPr>
          <w:rFonts w:cs="Calibri"/>
          <w:color w:val="000000"/>
          <w:szCs w:val="21"/>
        </w:rPr>
        <w:t>磋商保证金。</w:t>
      </w:r>
    </w:p>
    <w:p w14:paraId="0BA23A1A">
      <w:pPr>
        <w:pStyle w:val="7"/>
        <w:ind w:firstLine="420"/>
        <w:rPr>
          <w:rFonts w:cs="Calibri"/>
        </w:rPr>
      </w:pPr>
      <w:r>
        <w:rPr>
          <w:rFonts w:cs="Calibri"/>
        </w:rPr>
        <w:t>3.6 磋商响应文件有效期</w:t>
      </w:r>
    </w:p>
    <w:p w14:paraId="066242EB">
      <w:pPr>
        <w:adjustRightInd w:val="0"/>
        <w:ind w:firstLine="420" w:firstLineChars="200"/>
        <w:rPr>
          <w:rFonts w:cs="Calibri"/>
          <w:color w:val="000000"/>
          <w:szCs w:val="21"/>
        </w:rPr>
      </w:pPr>
      <w:r>
        <w:rPr>
          <w:rFonts w:cs="Calibri"/>
          <w:color w:val="000000"/>
          <w:szCs w:val="21"/>
        </w:rPr>
        <w:t>3.6.1 磋商响应文件有效期按</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0C4551D0">
      <w:pPr>
        <w:adjustRightInd w:val="0"/>
        <w:ind w:firstLine="420" w:firstLineChars="200"/>
        <w:rPr>
          <w:rFonts w:cs="Calibri"/>
          <w:color w:val="000000"/>
          <w:szCs w:val="21"/>
        </w:rPr>
      </w:pPr>
      <w:r>
        <w:rPr>
          <w:rFonts w:cs="Calibri"/>
          <w:color w:val="000000"/>
          <w:szCs w:val="21"/>
        </w:rPr>
        <w:t>3.6.2 在特殊情况下，采购人可与供应商协商延长磋商响应文件有效期，这种要求和答复均应以书面形式进行。</w:t>
      </w:r>
    </w:p>
    <w:p w14:paraId="4B0BB0BE">
      <w:pPr>
        <w:adjustRightInd w:val="0"/>
        <w:ind w:firstLine="420" w:firstLineChars="200"/>
        <w:rPr>
          <w:rFonts w:cs="Calibri"/>
          <w:color w:val="000000"/>
          <w:szCs w:val="21"/>
        </w:rPr>
      </w:pPr>
      <w:r>
        <w:rPr>
          <w:rFonts w:cs="Calibri"/>
          <w:color w:val="000000"/>
          <w:szCs w:val="21"/>
        </w:rPr>
        <w:t>3.6.3 供应商可拒绝接受延期要求。同意延长有效期的供应商不能修改磋商响应文件。</w:t>
      </w:r>
    </w:p>
    <w:p w14:paraId="5E2F3B8B">
      <w:pPr>
        <w:adjustRightInd w:val="0"/>
        <w:ind w:firstLine="420" w:firstLineChars="200"/>
        <w:rPr>
          <w:rFonts w:cs="Calibri"/>
          <w:color w:val="000000"/>
          <w:szCs w:val="21"/>
        </w:rPr>
      </w:pPr>
      <w:r>
        <w:rPr>
          <w:rFonts w:cs="Calibri"/>
          <w:color w:val="000000"/>
          <w:szCs w:val="21"/>
        </w:rPr>
        <w:t>3.6.4 磋商响应文件有效期内，供应商撤销响应文件的，应承担采购人提出的索赔。</w:t>
      </w:r>
    </w:p>
    <w:p w14:paraId="3557F4C7">
      <w:pPr>
        <w:pStyle w:val="7"/>
        <w:ind w:firstLine="420"/>
        <w:rPr>
          <w:rFonts w:cs="Calibri"/>
        </w:rPr>
      </w:pPr>
      <w:r>
        <w:rPr>
          <w:rFonts w:cs="Calibri"/>
        </w:rPr>
        <w:t>3.7 磋商响应文件的密封及标记</w:t>
      </w:r>
    </w:p>
    <w:p w14:paraId="70AEE838">
      <w:pPr>
        <w:adjustRightInd w:val="0"/>
        <w:ind w:firstLine="420" w:firstLineChars="200"/>
        <w:rPr>
          <w:rFonts w:cs="Calibri"/>
          <w:color w:val="000000"/>
          <w:szCs w:val="21"/>
        </w:rPr>
      </w:pPr>
      <w:r>
        <w:rPr>
          <w:rFonts w:cs="Calibri"/>
          <w:color w:val="000000"/>
          <w:szCs w:val="21"/>
        </w:rPr>
        <w:t>3.7.1 磋商响应文件应按以下方法密封及标记</w:t>
      </w:r>
    </w:p>
    <w:p w14:paraId="7F492CE2">
      <w:pPr>
        <w:adjustRightInd w:val="0"/>
        <w:ind w:firstLine="420" w:firstLineChars="200"/>
        <w:rPr>
          <w:rFonts w:cs="Calibri"/>
          <w:color w:val="000000"/>
          <w:szCs w:val="21"/>
        </w:rPr>
      </w:pPr>
      <w:r>
        <w:rPr>
          <w:rFonts w:cs="Calibri"/>
          <w:color w:val="000000"/>
          <w:szCs w:val="21"/>
        </w:rPr>
        <w:t>磋商响应文件密封及标记要求见</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w:t>
      </w:r>
    </w:p>
    <w:p w14:paraId="469B92E9">
      <w:pPr>
        <w:pStyle w:val="7"/>
        <w:ind w:firstLine="420"/>
        <w:rPr>
          <w:rFonts w:cs="Calibri"/>
        </w:rPr>
      </w:pPr>
      <w:r>
        <w:rPr>
          <w:rFonts w:cs="Calibri"/>
        </w:rPr>
        <w:t>3.8 磋商响应文件的提交</w:t>
      </w:r>
    </w:p>
    <w:p w14:paraId="5557E45A">
      <w:pPr>
        <w:widowControl/>
        <w:adjustRightInd w:val="0"/>
        <w:ind w:firstLine="420" w:firstLineChars="200"/>
        <w:jc w:val="left"/>
        <w:rPr>
          <w:rFonts w:cs="Calibri"/>
          <w:color w:val="000000"/>
          <w:szCs w:val="21"/>
        </w:rPr>
      </w:pPr>
      <w:r>
        <w:rPr>
          <w:rFonts w:cs="Calibri"/>
          <w:color w:val="000000"/>
        </w:rPr>
        <w:t>3.8</w:t>
      </w:r>
      <w:r>
        <w:rPr>
          <w:rFonts w:cs="Calibri"/>
          <w:color w:val="000000"/>
          <w:szCs w:val="21"/>
        </w:rPr>
        <w:t>.1 提交磋商响应文件</w:t>
      </w:r>
    </w:p>
    <w:p w14:paraId="0583EBA8">
      <w:pPr>
        <w:widowControl/>
        <w:adjustRightInd w:val="0"/>
        <w:ind w:firstLine="420" w:firstLineChars="200"/>
        <w:jc w:val="left"/>
        <w:rPr>
          <w:rFonts w:cs="Calibri"/>
          <w:color w:val="000000"/>
          <w:szCs w:val="21"/>
        </w:rPr>
      </w:pPr>
      <w:r>
        <w:rPr>
          <w:rFonts w:cs="Calibri"/>
          <w:color w:val="000000"/>
          <w:szCs w:val="21"/>
        </w:rPr>
        <w:t>（1）电子磋商响应文件传输提交</w:t>
      </w:r>
    </w:p>
    <w:p w14:paraId="17C90C13">
      <w:pPr>
        <w:widowControl/>
        <w:adjustRightInd w:val="0"/>
        <w:ind w:firstLine="420" w:firstLineChars="200"/>
        <w:jc w:val="left"/>
        <w:rPr>
          <w:rFonts w:cs="Calibri"/>
          <w:color w:val="000000"/>
          <w:szCs w:val="21"/>
        </w:rPr>
      </w:pPr>
      <w:r>
        <w:rPr>
          <w:rFonts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5EA84392">
      <w:pPr>
        <w:widowControl/>
        <w:adjustRightInd w:val="0"/>
        <w:ind w:firstLine="420" w:firstLineChars="200"/>
        <w:jc w:val="left"/>
        <w:rPr>
          <w:rFonts w:cs="Calibri"/>
          <w:color w:val="000000"/>
          <w:szCs w:val="21"/>
        </w:rPr>
      </w:pPr>
      <w:r>
        <w:rPr>
          <w:rFonts w:cs="Calibri"/>
          <w:color w:val="000000"/>
          <w:szCs w:val="21"/>
        </w:rPr>
        <w:t>（2）备份电子磋商响应文件提交</w:t>
      </w:r>
    </w:p>
    <w:p w14:paraId="147E0A87">
      <w:pPr>
        <w:widowControl/>
        <w:adjustRightInd w:val="0"/>
        <w:ind w:firstLine="420" w:firstLineChars="20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18EF30D7">
      <w:pPr>
        <w:widowControl/>
        <w:adjustRightInd w:val="0"/>
        <w:ind w:firstLine="420" w:firstLineChars="20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szCs w:val="21"/>
        </w:rPr>
        <w:t>姓名：</w:t>
      </w:r>
      <w:r>
        <w:rPr>
          <w:rFonts w:cs="Calibri"/>
          <w:color w:val="000000"/>
          <w:szCs w:val="21"/>
        </w:rPr>
        <w:t>郭剑飞</w:t>
      </w:r>
      <w:r>
        <w:rPr>
          <w:rFonts w:hint="eastAsia" w:cs="Calibri"/>
          <w:color w:val="000000"/>
          <w:szCs w:val="21"/>
        </w:rPr>
        <w:t>，联系电话：</w:t>
      </w:r>
      <w:r>
        <w:rPr>
          <w:rFonts w:cs="Calibri"/>
          <w:color w:val="000000"/>
          <w:szCs w:val="21"/>
        </w:rPr>
        <w:t>0571-85830257</w:t>
      </w:r>
      <w:r>
        <w:rPr>
          <w:rFonts w:hint="eastAsia" w:cs="Calibri"/>
          <w:color w:val="000000"/>
          <w:szCs w:val="21"/>
        </w:rPr>
        <w:t>/18157171793</w:t>
      </w:r>
      <w:r>
        <w:rPr>
          <w:rFonts w:cs="Calibri"/>
          <w:color w:val="000000"/>
          <w:szCs w:val="21"/>
        </w:rPr>
        <w:t>，</w:t>
      </w:r>
      <w:r>
        <w:rPr>
          <w:rFonts w:hint="eastAsia" w:cs="Calibri"/>
          <w:color w:val="000000"/>
          <w:szCs w:val="21"/>
        </w:rPr>
        <w:t>地址：</w:t>
      </w:r>
      <w:r>
        <w:rPr>
          <w:rFonts w:cs="Calibri"/>
          <w:color w:val="000000"/>
          <w:szCs w:val="21"/>
        </w:rPr>
        <w:t>杭州市文晖路42号现代置业大厦西楼18层1804房间），使其在磋商响应文件提交截止时间以前收到。封皮应注明供应商名称、项目名称。</w:t>
      </w:r>
    </w:p>
    <w:p w14:paraId="09C65124">
      <w:pPr>
        <w:widowControl/>
        <w:adjustRightInd w:val="0"/>
        <w:ind w:firstLine="420" w:firstLineChars="20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3CF764AC">
      <w:pPr>
        <w:widowControl/>
        <w:adjustRightInd w:val="0"/>
        <w:ind w:firstLine="420" w:firstLineChars="200"/>
        <w:jc w:val="left"/>
        <w:rPr>
          <w:rFonts w:cs="Calibri"/>
          <w:color w:val="000000"/>
          <w:szCs w:val="21"/>
        </w:rPr>
      </w:pPr>
      <w:r>
        <w:rPr>
          <w:rFonts w:cs="Calibri"/>
          <w:color w:val="000000"/>
          <w:szCs w:val="21"/>
        </w:rPr>
        <w:t>3.8.2 供应商提交的磋商响应文件均不予退还。</w:t>
      </w:r>
    </w:p>
    <w:p w14:paraId="273CD6AC">
      <w:pPr>
        <w:widowControl/>
        <w:adjustRightInd w:val="0"/>
        <w:ind w:firstLine="420" w:firstLineChars="200"/>
        <w:jc w:val="left"/>
        <w:rPr>
          <w:rFonts w:cs="Calibri"/>
          <w:color w:val="000000"/>
          <w:szCs w:val="21"/>
        </w:rPr>
      </w:pPr>
      <w:r>
        <w:rPr>
          <w:rFonts w:cs="Calibri"/>
          <w:color w:val="000000"/>
          <w:szCs w:val="21"/>
        </w:rPr>
        <w:t>3.8.3 逾期传输的电子磋商响应文件，采购人将不予受理。</w:t>
      </w:r>
    </w:p>
    <w:p w14:paraId="7213AD5D">
      <w:pPr>
        <w:widowControl/>
        <w:adjustRightInd w:val="0"/>
        <w:ind w:firstLine="420" w:firstLineChars="200"/>
        <w:jc w:val="left"/>
        <w:rPr>
          <w:rFonts w:cs="Calibri"/>
          <w:color w:val="000000"/>
          <w:szCs w:val="21"/>
        </w:rPr>
      </w:pPr>
      <w:r>
        <w:rPr>
          <w:rFonts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702FA5EE">
      <w:pPr>
        <w:pStyle w:val="7"/>
        <w:ind w:firstLine="420"/>
        <w:rPr>
          <w:rFonts w:cs="Calibri"/>
        </w:rPr>
      </w:pPr>
      <w:r>
        <w:rPr>
          <w:rFonts w:cs="Calibri"/>
        </w:rPr>
        <w:t>3.9 磋商响应文件的补充、修改和撤回</w:t>
      </w:r>
    </w:p>
    <w:p w14:paraId="705B80C1">
      <w:pPr>
        <w:adjustRightInd w:val="0"/>
        <w:ind w:firstLine="420" w:firstLineChars="200"/>
        <w:rPr>
          <w:rFonts w:cs="Calibri"/>
          <w:color w:val="000000"/>
          <w:szCs w:val="21"/>
        </w:rPr>
      </w:pPr>
      <w:r>
        <w:rPr>
          <w:rFonts w:cs="Calibri"/>
          <w:color w:val="000000"/>
          <w:szCs w:val="21"/>
        </w:rPr>
        <w:t>3.9.1 供应商在提交磋商响应文件以后如必须补充、修改或撤回磋商响应文件，必须在磋商响应文件提交截止时间以前在</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7F10E8D0">
      <w:pPr>
        <w:pStyle w:val="7"/>
        <w:ind w:firstLine="420"/>
        <w:rPr>
          <w:rFonts w:cs="Calibri"/>
        </w:rPr>
      </w:pPr>
      <w:r>
        <w:rPr>
          <w:rFonts w:cs="Calibri"/>
        </w:rPr>
        <w:t>3.10 备选磋商响应方案</w:t>
      </w:r>
    </w:p>
    <w:p w14:paraId="73AA417F">
      <w:pPr>
        <w:adjustRightInd w:val="0"/>
        <w:ind w:firstLine="420" w:firstLineChars="200"/>
        <w:rPr>
          <w:rFonts w:cs="Calibri"/>
          <w:color w:val="000000"/>
          <w:szCs w:val="21"/>
        </w:rPr>
      </w:pPr>
      <w:r>
        <w:rPr>
          <w:rFonts w:cs="Calibri"/>
          <w:color w:val="000000"/>
          <w:szCs w:val="21"/>
        </w:rPr>
        <w:t>供应商不得提交备选磋商响应方案，否则，磋商响应文件将被判定为</w:t>
      </w:r>
      <w:r>
        <w:rPr>
          <w:rFonts w:hint="eastAsia" w:cs="Calibri"/>
          <w:color w:val="000000"/>
          <w:szCs w:val="21"/>
        </w:rPr>
        <w:t>响应无效</w:t>
      </w:r>
      <w:r>
        <w:rPr>
          <w:rFonts w:cs="Calibri"/>
          <w:color w:val="000000"/>
          <w:szCs w:val="21"/>
        </w:rPr>
        <w:t>。【注：备选磋商响应方案不是指备份磋商响应文件】</w:t>
      </w:r>
    </w:p>
    <w:p w14:paraId="49288C4D">
      <w:pPr>
        <w:pStyle w:val="7"/>
        <w:ind w:firstLine="420"/>
        <w:rPr>
          <w:rFonts w:cs="Calibri"/>
        </w:rPr>
      </w:pPr>
      <w:r>
        <w:rPr>
          <w:rFonts w:cs="Calibri"/>
        </w:rPr>
        <w:t>3.11 不予受理的磋商响应文件</w:t>
      </w:r>
    </w:p>
    <w:p w14:paraId="40B8234E">
      <w:pPr>
        <w:adjustRightInd w:val="0"/>
        <w:ind w:firstLine="420" w:firstLineChars="200"/>
        <w:rPr>
          <w:rFonts w:cs="Calibri"/>
          <w:color w:val="000000"/>
          <w:szCs w:val="21"/>
        </w:rPr>
      </w:pPr>
      <w:r>
        <w:rPr>
          <w:rFonts w:cs="Calibri"/>
          <w:color w:val="000000"/>
          <w:szCs w:val="21"/>
        </w:rPr>
        <w:t>（1）逾期传输的或逾期送达的或者未送达指定地点的磋商响应文件；</w:t>
      </w:r>
    </w:p>
    <w:p w14:paraId="66E2BF9B">
      <w:pPr>
        <w:adjustRightInd w:val="0"/>
        <w:ind w:firstLine="420" w:firstLineChars="200"/>
        <w:rPr>
          <w:rFonts w:cs="Calibri"/>
          <w:color w:val="000000"/>
          <w:szCs w:val="21"/>
        </w:rPr>
      </w:pPr>
      <w:r>
        <w:rPr>
          <w:rFonts w:cs="Calibri"/>
          <w:color w:val="000000"/>
          <w:szCs w:val="21"/>
        </w:rPr>
        <w:t>（2）未密封的备份电子磋商响应文件；</w:t>
      </w:r>
    </w:p>
    <w:p w14:paraId="1FA9B279">
      <w:pPr>
        <w:pStyle w:val="6"/>
        <w:ind w:firstLine="420"/>
        <w:rPr>
          <w:rFonts w:cs="Calibri"/>
        </w:rPr>
      </w:pPr>
      <w:r>
        <w:rPr>
          <w:rFonts w:cs="Calibri"/>
        </w:rPr>
        <w:t>四、</w:t>
      </w:r>
      <w:r>
        <w:t>开启响应文件、评审</w:t>
      </w:r>
    </w:p>
    <w:p w14:paraId="58E1AE65">
      <w:pPr>
        <w:pStyle w:val="7"/>
        <w:tabs>
          <w:tab w:val="left" w:pos="720"/>
        </w:tabs>
        <w:adjustRightInd w:val="0"/>
        <w:ind w:firstLine="420"/>
        <w:rPr>
          <w:rFonts w:cs="Calibri"/>
          <w:szCs w:val="21"/>
        </w:rPr>
      </w:pPr>
      <w:bookmarkStart w:id="67" w:name="_Toc251938331"/>
      <w:r>
        <w:rPr>
          <w:rFonts w:cs="Calibri"/>
          <w:szCs w:val="21"/>
        </w:rPr>
        <w:t>4.1开启响应文件</w:t>
      </w:r>
    </w:p>
    <w:p w14:paraId="6AF080E0">
      <w:pPr>
        <w:adjustRightInd w:val="0"/>
        <w:ind w:firstLine="420" w:firstLineChars="200"/>
        <w:rPr>
          <w:rFonts w:cs="Calibri"/>
          <w:color w:val="000000"/>
          <w:szCs w:val="21"/>
        </w:rPr>
      </w:pPr>
      <w:r>
        <w:rPr>
          <w:rFonts w:cs="Calibri"/>
          <w:color w:val="000000"/>
          <w:szCs w:val="21"/>
        </w:rPr>
        <w:t>4.1.1采购人按</w:t>
      </w:r>
      <w:r>
        <w:rPr>
          <w:rFonts w:hint="eastAsia" w:cs="Calibri"/>
          <w:color w:val="000000"/>
          <w:szCs w:val="21"/>
        </w:rPr>
        <w:t>“磋商须知前附表”</w:t>
      </w:r>
      <w:r>
        <w:rPr>
          <w:rFonts w:cs="Calibri"/>
          <w:color w:val="000000"/>
          <w:szCs w:val="21"/>
        </w:rPr>
        <w:t>规定的时间、地点开启响应文件，并邀请所有供应商代表准时在线参加。</w:t>
      </w:r>
    </w:p>
    <w:p w14:paraId="205E8621">
      <w:pPr>
        <w:adjustRightInd w:val="0"/>
        <w:ind w:firstLine="420" w:firstLineChars="200"/>
        <w:rPr>
          <w:rFonts w:cs="Calibri"/>
          <w:color w:val="000000"/>
          <w:szCs w:val="21"/>
        </w:rPr>
      </w:pPr>
      <w:r>
        <w:rPr>
          <w:rFonts w:cs="Calibri"/>
          <w:color w:val="000000"/>
          <w:szCs w:val="21"/>
        </w:rPr>
        <w:t>4.1.2供应商代表应在线参加开标活动。</w:t>
      </w:r>
    </w:p>
    <w:p w14:paraId="10EA008D">
      <w:pPr>
        <w:adjustRightInd w:val="0"/>
        <w:ind w:firstLine="420" w:firstLineChars="200"/>
        <w:rPr>
          <w:rFonts w:cs="Calibri"/>
          <w:color w:val="000000"/>
          <w:szCs w:val="21"/>
        </w:rPr>
      </w:pPr>
      <w:r>
        <w:rPr>
          <w:rFonts w:hint="eastAsia" w:cs="Calibri"/>
          <w:color w:val="000000"/>
          <w:szCs w:val="21"/>
        </w:rPr>
        <w:t>采购活动</w:t>
      </w:r>
      <w:r>
        <w:rPr>
          <w:rFonts w:cs="Calibri"/>
          <w:color w:val="000000"/>
          <w:szCs w:val="21"/>
        </w:rPr>
        <w:t>组织人员告知供应商</w:t>
      </w:r>
      <w:r>
        <w:rPr>
          <w:rFonts w:hint="eastAsia" w:cs="Calibri"/>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hint="eastAsia" w:cs="Calibri"/>
          <w:color w:val="000000"/>
          <w:szCs w:val="21"/>
        </w:rPr>
        <w:t>（见采购文件附件3）</w:t>
      </w:r>
      <w:r>
        <w:rPr>
          <w:rFonts w:cs="Calibri"/>
          <w:color w:val="000000"/>
          <w:szCs w:val="21"/>
        </w:rPr>
        <w:t>。</w:t>
      </w:r>
    </w:p>
    <w:p w14:paraId="57B56BCE">
      <w:pPr>
        <w:adjustRightInd w:val="0"/>
        <w:ind w:firstLine="420" w:firstLineChars="200"/>
        <w:rPr>
          <w:rFonts w:cs="Calibri"/>
          <w:color w:val="000000"/>
          <w:szCs w:val="21"/>
        </w:rPr>
      </w:pPr>
      <w:r>
        <w:rPr>
          <w:rFonts w:cs="Calibri"/>
          <w:color w:val="000000"/>
          <w:szCs w:val="21"/>
        </w:rPr>
        <w:t>4.1.3在线解密</w:t>
      </w:r>
    </w:p>
    <w:p w14:paraId="753C6319">
      <w:pPr>
        <w:ind w:firstLine="420" w:firstLineChars="200"/>
        <w:rPr>
          <w:rFonts w:cs="Calibri"/>
        </w:rPr>
      </w:pPr>
      <w:r>
        <w:rPr>
          <w:rFonts w:cs="Calibri"/>
        </w:rPr>
        <w:t>（1）开始在线解密</w:t>
      </w:r>
    </w:p>
    <w:p w14:paraId="2DAD29B7">
      <w:pPr>
        <w:ind w:firstLine="420" w:firstLineChars="200"/>
        <w:rPr>
          <w:rFonts w:cs="Calibri"/>
        </w:rPr>
      </w:pPr>
      <w:r>
        <w:rPr>
          <w:rFonts w:cs="Calibri"/>
        </w:rPr>
        <w:t>至</w:t>
      </w:r>
      <w:r>
        <w:rPr>
          <w:rFonts w:hint="eastAsia" w:cs="Calibri"/>
        </w:rPr>
        <w:t>响应文件提交</w:t>
      </w:r>
      <w:r>
        <w:rPr>
          <w:rFonts w:cs="Calibri"/>
        </w:rPr>
        <w:t>截止时间，</w:t>
      </w:r>
      <w:r>
        <w:rPr>
          <w:rFonts w:hint="eastAsia" w:cs="Calibri"/>
        </w:rPr>
        <w:t>采购</w:t>
      </w:r>
      <w:r>
        <w:rPr>
          <w:rFonts w:cs="Calibri"/>
        </w:rPr>
        <w:t>活动组织人员启动在线解密程序，</w:t>
      </w:r>
      <w:r>
        <w:rPr>
          <w:rFonts w:hint="eastAsia" w:cs="Calibri"/>
        </w:rPr>
        <w:t>供应商</w:t>
      </w:r>
      <w:r>
        <w:rPr>
          <w:rFonts w:cs="Calibri"/>
        </w:rPr>
        <w:t>应登录政府采购云平台在在线解密时间内对已提交的电子</w:t>
      </w:r>
      <w:r>
        <w:rPr>
          <w:rFonts w:hint="eastAsia" w:cs="Calibri"/>
        </w:rPr>
        <w:t>响应</w:t>
      </w:r>
      <w:r>
        <w:rPr>
          <w:rFonts w:cs="Calibri"/>
        </w:rPr>
        <w:t>文件进行解密。</w:t>
      </w:r>
    </w:p>
    <w:p w14:paraId="4339B564">
      <w:pPr>
        <w:ind w:firstLine="420" w:firstLineChars="200"/>
        <w:rPr>
          <w:rFonts w:cs="Calibri"/>
        </w:rPr>
      </w:pPr>
      <w:r>
        <w:rPr>
          <w:rFonts w:cs="Calibri"/>
        </w:rPr>
        <w:t>（2）解密异常处理</w:t>
      </w:r>
    </w:p>
    <w:p w14:paraId="49B5106C">
      <w:pPr>
        <w:ind w:firstLine="420" w:firstLineChars="200"/>
        <w:rPr>
          <w:rFonts w:cs="Calibri"/>
        </w:rPr>
      </w:pPr>
      <w:r>
        <w:rPr>
          <w:rFonts w:cs="Calibri"/>
        </w:rPr>
        <w:t>如在线解密失败，</w:t>
      </w:r>
      <w:r>
        <w:rPr>
          <w:rFonts w:hint="eastAsia" w:cs="Calibri"/>
        </w:rPr>
        <w:t>采购</w:t>
      </w:r>
      <w:r>
        <w:rPr>
          <w:rFonts w:cs="Calibri"/>
        </w:rPr>
        <w:t>活动组织人员将启动异常处理，上传</w:t>
      </w:r>
      <w:r>
        <w:rPr>
          <w:rFonts w:hint="eastAsia" w:cs="Calibri"/>
        </w:rPr>
        <w:t>供应商</w:t>
      </w:r>
      <w:r>
        <w:rPr>
          <w:rFonts w:cs="Calibri"/>
        </w:rPr>
        <w:t>在</w:t>
      </w:r>
      <w:r>
        <w:rPr>
          <w:rFonts w:hint="eastAsia" w:cs="Calibri"/>
        </w:rPr>
        <w:t>响应文件提交</w:t>
      </w:r>
      <w:r>
        <w:rPr>
          <w:rFonts w:cs="Calibri"/>
        </w:rPr>
        <w:t>截止时间前提交的备份电子</w:t>
      </w:r>
      <w:r>
        <w:rPr>
          <w:rFonts w:hint="eastAsia" w:cs="Calibri"/>
        </w:rPr>
        <w:t>响应</w:t>
      </w:r>
      <w:r>
        <w:rPr>
          <w:rFonts w:cs="Calibri"/>
        </w:rPr>
        <w:t>文件进行再次解密，如未提供备份电子</w:t>
      </w:r>
      <w:r>
        <w:rPr>
          <w:rFonts w:hint="eastAsia" w:cs="Calibri"/>
        </w:rPr>
        <w:t>响应</w:t>
      </w:r>
      <w:r>
        <w:rPr>
          <w:rFonts w:cs="Calibri"/>
        </w:rPr>
        <w:t>文件，将不进行再次解密程序。无法在线解密视为</w:t>
      </w:r>
      <w:r>
        <w:rPr>
          <w:rFonts w:hint="eastAsia" w:cs="Calibri"/>
        </w:rPr>
        <w:t>供应商</w:t>
      </w:r>
      <w:r>
        <w:rPr>
          <w:rFonts w:cs="Calibri"/>
        </w:rPr>
        <w:t>放弃</w:t>
      </w:r>
      <w:r>
        <w:rPr>
          <w:rFonts w:hint="eastAsia" w:cs="Calibri"/>
        </w:rPr>
        <w:t>响应</w:t>
      </w:r>
      <w:r>
        <w:rPr>
          <w:rFonts w:cs="Calibri"/>
        </w:rPr>
        <w:t>。</w:t>
      </w:r>
    </w:p>
    <w:p w14:paraId="44EE0EEE">
      <w:pPr>
        <w:ind w:firstLine="420" w:firstLineChars="200"/>
        <w:rPr>
          <w:rFonts w:cs="Calibri"/>
        </w:rPr>
      </w:pPr>
      <w:r>
        <w:rPr>
          <w:rFonts w:cs="Calibri"/>
        </w:rPr>
        <w:t>（3）在线解密时间</w:t>
      </w:r>
    </w:p>
    <w:p w14:paraId="66FB8AAC">
      <w:pPr>
        <w:adjustRightInd w:val="0"/>
        <w:ind w:firstLine="420" w:firstLineChars="200"/>
        <w:rPr>
          <w:rFonts w:cs="Calibri"/>
          <w:color w:val="000000"/>
          <w:szCs w:val="21"/>
        </w:rPr>
      </w:pPr>
      <w:r>
        <w:rPr>
          <w:rFonts w:cs="Calibri"/>
        </w:rPr>
        <w:t>在线解密时间为30分钟。</w:t>
      </w:r>
    </w:p>
    <w:p w14:paraId="3AD5F413">
      <w:pPr>
        <w:adjustRightInd w:val="0"/>
        <w:ind w:firstLine="420" w:firstLineChars="200"/>
        <w:rPr>
          <w:rFonts w:cs="Calibri"/>
          <w:color w:val="000000"/>
          <w:szCs w:val="21"/>
        </w:rPr>
      </w:pPr>
      <w:r>
        <w:rPr>
          <w:rFonts w:cs="Calibri"/>
          <w:color w:val="000000"/>
          <w:szCs w:val="21"/>
        </w:rPr>
        <w:t>4.1.4在线开启响应文件</w:t>
      </w:r>
    </w:p>
    <w:p w14:paraId="2DDA524A">
      <w:pPr>
        <w:adjustRightInd w:val="0"/>
        <w:ind w:firstLine="420" w:firstLineChars="200"/>
        <w:rPr>
          <w:rFonts w:cs="Calibri"/>
          <w:color w:val="000000"/>
          <w:szCs w:val="21"/>
        </w:rPr>
      </w:pPr>
      <w:r>
        <w:rPr>
          <w:rFonts w:cs="Calibri"/>
          <w:color w:val="000000"/>
          <w:szCs w:val="21"/>
        </w:rPr>
        <w:t>待所有供应商在线解密结束后，</w:t>
      </w:r>
      <w:r>
        <w:rPr>
          <w:rFonts w:hint="eastAsia" w:cs="Calibri"/>
          <w:color w:val="000000"/>
          <w:szCs w:val="21"/>
        </w:rPr>
        <w:t>采购活动</w:t>
      </w:r>
      <w:r>
        <w:rPr>
          <w:rFonts w:cs="Calibri"/>
          <w:color w:val="000000"/>
          <w:szCs w:val="21"/>
        </w:rPr>
        <w:t>组织人员在线开启响应文件。</w:t>
      </w:r>
    </w:p>
    <w:p w14:paraId="681BADD5">
      <w:pPr>
        <w:adjustRightInd w:val="0"/>
        <w:ind w:firstLine="420" w:firstLineChars="200"/>
        <w:rPr>
          <w:rFonts w:cs="Calibri"/>
          <w:color w:val="000000"/>
          <w:szCs w:val="21"/>
        </w:rPr>
      </w:pPr>
      <w:r>
        <w:rPr>
          <w:rFonts w:hint="eastAsia" w:cs="Calibri"/>
          <w:color w:val="000000"/>
          <w:szCs w:val="21"/>
        </w:rPr>
        <w:t>4.1.5</w:t>
      </w:r>
      <w:r>
        <w:rPr>
          <w:rFonts w:cs="Calibri"/>
          <w:color w:val="000000"/>
          <w:szCs w:val="21"/>
        </w:rPr>
        <w:t>在线开启报价文件</w:t>
      </w:r>
    </w:p>
    <w:p w14:paraId="0FE70D47">
      <w:pPr>
        <w:adjustRightInd w:val="0"/>
        <w:ind w:firstLine="420" w:firstLineChars="20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hint="eastAsia" w:cs="Calibri"/>
          <w:color w:val="000000"/>
          <w:szCs w:val="21"/>
        </w:rPr>
        <w:t>报价</w:t>
      </w:r>
      <w:r>
        <w:rPr>
          <w:rFonts w:cs="Calibri"/>
          <w:color w:val="000000"/>
          <w:szCs w:val="21"/>
        </w:rPr>
        <w:t>记录表，由供应商代表、唱标人、记录人和现场监督员在</w:t>
      </w:r>
      <w:r>
        <w:rPr>
          <w:rFonts w:hint="eastAsia" w:cs="Calibri"/>
          <w:color w:val="000000"/>
          <w:szCs w:val="21"/>
        </w:rPr>
        <w:t>报价</w:t>
      </w:r>
      <w:r>
        <w:rPr>
          <w:rFonts w:cs="Calibri"/>
          <w:color w:val="000000"/>
          <w:szCs w:val="21"/>
        </w:rPr>
        <w:t>记录表上</w:t>
      </w:r>
      <w:r>
        <w:rPr>
          <w:rFonts w:hint="eastAsia" w:cs="Calibri"/>
          <w:color w:val="000000"/>
          <w:szCs w:val="21"/>
        </w:rPr>
        <w:t>签名</w:t>
      </w:r>
      <w:r>
        <w:rPr>
          <w:rFonts w:cs="Calibri"/>
          <w:color w:val="000000"/>
          <w:szCs w:val="21"/>
        </w:rPr>
        <w:t>确认（供应商代表未</w:t>
      </w:r>
      <w:r>
        <w:rPr>
          <w:rFonts w:hint="eastAsia" w:cs="Calibri"/>
          <w:color w:val="000000"/>
          <w:szCs w:val="21"/>
        </w:rPr>
        <w:t>签名</w:t>
      </w:r>
      <w:r>
        <w:rPr>
          <w:rFonts w:cs="Calibri"/>
          <w:color w:val="000000"/>
          <w:szCs w:val="21"/>
        </w:rPr>
        <w:t>且未说明理由，视为无异议）。</w:t>
      </w:r>
    </w:p>
    <w:p w14:paraId="374E945A">
      <w:pPr>
        <w:adjustRightInd w:val="0"/>
        <w:ind w:firstLine="420" w:firstLineChars="200"/>
        <w:rPr>
          <w:rFonts w:cs="Calibri"/>
          <w:color w:val="000000"/>
          <w:szCs w:val="21"/>
        </w:rPr>
      </w:pPr>
      <w:r>
        <w:rPr>
          <w:rFonts w:cs="Calibri"/>
          <w:color w:val="000000"/>
          <w:szCs w:val="21"/>
        </w:rPr>
        <w:t>开</w:t>
      </w:r>
      <w:r>
        <w:rPr>
          <w:rFonts w:hint="eastAsia" w:cs="Calibri"/>
          <w:color w:val="000000"/>
          <w:szCs w:val="21"/>
        </w:rPr>
        <w:t>启完成</w:t>
      </w:r>
      <w:r>
        <w:rPr>
          <w:rFonts w:cs="Calibri"/>
          <w:color w:val="000000"/>
          <w:szCs w:val="21"/>
        </w:rPr>
        <w:t>后，如发现</w:t>
      </w:r>
      <w:r>
        <w:rPr>
          <w:rFonts w:hint="eastAsia" w:cs="Calibri"/>
          <w:color w:val="000000"/>
          <w:szCs w:val="21"/>
        </w:rPr>
        <w:t>开启</w:t>
      </w:r>
      <w:r>
        <w:rPr>
          <w:rFonts w:cs="Calibri"/>
          <w:color w:val="000000"/>
          <w:szCs w:val="21"/>
        </w:rPr>
        <w:t>结果与报价文件（签章版）内容不一致者，以报价文件（签章版）内容为准，由</w:t>
      </w:r>
      <w:r>
        <w:rPr>
          <w:rFonts w:hint="eastAsia" w:cs="Calibri"/>
          <w:color w:val="000000"/>
          <w:szCs w:val="21"/>
        </w:rPr>
        <w:t>磋商小组</w:t>
      </w:r>
      <w:r>
        <w:rPr>
          <w:rFonts w:cs="Calibri"/>
          <w:color w:val="000000"/>
          <w:szCs w:val="21"/>
        </w:rPr>
        <w:t>根据报价文件内容进行纠正。</w:t>
      </w:r>
    </w:p>
    <w:p w14:paraId="2865A7F8">
      <w:pPr>
        <w:adjustRightInd w:val="0"/>
        <w:ind w:firstLine="420" w:firstLineChars="200"/>
        <w:rPr>
          <w:rFonts w:cs="Calibri"/>
          <w:color w:val="000000"/>
          <w:szCs w:val="21"/>
        </w:rPr>
      </w:pPr>
      <w:r>
        <w:rPr>
          <w:rFonts w:cs="Calibri"/>
          <w:color w:val="000000"/>
          <w:szCs w:val="21"/>
        </w:rPr>
        <w:t>4.1.</w:t>
      </w:r>
      <w:r>
        <w:rPr>
          <w:rFonts w:hint="eastAsia" w:cs="Calibri"/>
          <w:color w:val="000000"/>
          <w:szCs w:val="21"/>
        </w:rPr>
        <w:t>6公布商务技术得分</w:t>
      </w:r>
    </w:p>
    <w:p w14:paraId="46F9A3BF">
      <w:pPr>
        <w:adjustRightInd w:val="0"/>
        <w:ind w:firstLine="420" w:firstLineChars="200"/>
        <w:rPr>
          <w:rFonts w:cs="Calibri"/>
          <w:color w:val="000000"/>
          <w:szCs w:val="21"/>
        </w:rPr>
      </w:pPr>
      <w:r>
        <w:rPr>
          <w:rFonts w:cs="Calibri"/>
          <w:color w:val="000000"/>
          <w:szCs w:val="21"/>
        </w:rPr>
        <w:t>政府采购云平台汇总各供应商</w:t>
      </w:r>
      <w:r>
        <w:rPr>
          <w:rFonts w:hint="eastAsia" w:cs="Calibri"/>
          <w:color w:val="000000"/>
          <w:szCs w:val="21"/>
        </w:rPr>
        <w:t>商务技术</w:t>
      </w:r>
      <w:r>
        <w:rPr>
          <w:rFonts w:cs="Calibri"/>
          <w:color w:val="000000"/>
          <w:szCs w:val="21"/>
        </w:rPr>
        <w:t>得分，并在政府采购云平台上公布得分结果。</w:t>
      </w:r>
    </w:p>
    <w:p w14:paraId="3AF0C024">
      <w:pPr>
        <w:adjustRightInd w:val="0"/>
        <w:ind w:firstLine="420" w:firstLineChars="200"/>
        <w:rPr>
          <w:rFonts w:cs="Calibri"/>
          <w:color w:val="000000"/>
          <w:szCs w:val="21"/>
        </w:rPr>
      </w:pPr>
      <w:r>
        <w:rPr>
          <w:rFonts w:cs="Calibri"/>
          <w:color w:val="000000"/>
          <w:szCs w:val="21"/>
        </w:rPr>
        <w:t>4.1.</w:t>
      </w:r>
      <w:r>
        <w:rPr>
          <w:rFonts w:hint="eastAsia" w:cs="Calibri"/>
          <w:color w:val="000000"/>
          <w:szCs w:val="21"/>
        </w:rPr>
        <w:t>7</w:t>
      </w:r>
      <w:r>
        <w:rPr>
          <w:rFonts w:cs="Calibri"/>
          <w:color w:val="000000"/>
          <w:szCs w:val="21"/>
        </w:rPr>
        <w:t>公布评审结果</w:t>
      </w:r>
    </w:p>
    <w:p w14:paraId="6CA7D649">
      <w:pPr>
        <w:adjustRightInd w:val="0"/>
        <w:ind w:firstLine="420" w:firstLineChars="200"/>
        <w:rPr>
          <w:rFonts w:cs="Calibri"/>
          <w:color w:val="000000"/>
          <w:szCs w:val="21"/>
        </w:rPr>
      </w:pPr>
      <w:r>
        <w:rPr>
          <w:rFonts w:cs="Calibri"/>
          <w:color w:val="000000"/>
          <w:szCs w:val="21"/>
        </w:rPr>
        <w:t>政府采购云平台汇总各供应商最终得分，并在政府采购云平台上公布得分结果。</w:t>
      </w:r>
    </w:p>
    <w:p w14:paraId="0F1DF5C2">
      <w:pPr>
        <w:pStyle w:val="7"/>
        <w:ind w:firstLine="420"/>
        <w:rPr>
          <w:rFonts w:cs="Calibri"/>
        </w:rPr>
      </w:pPr>
      <w:r>
        <w:rPr>
          <w:rFonts w:cs="Calibri"/>
        </w:rPr>
        <w:t>4.</w:t>
      </w:r>
      <w:r>
        <w:rPr>
          <w:rFonts w:hint="eastAsia" w:cs="Calibri"/>
        </w:rPr>
        <w:t>2</w:t>
      </w:r>
      <w:r>
        <w:rPr>
          <w:rFonts w:cs="Calibri"/>
        </w:rPr>
        <w:t>磋商活动异议</w:t>
      </w:r>
    </w:p>
    <w:p w14:paraId="5D76973E">
      <w:pPr>
        <w:adjustRightInd w:val="0"/>
        <w:ind w:firstLine="420" w:firstLineChars="200"/>
        <w:rPr>
          <w:rFonts w:cs="Calibri"/>
          <w:color w:val="000000"/>
          <w:szCs w:val="21"/>
        </w:rPr>
      </w:pPr>
      <w:r>
        <w:rPr>
          <w:rFonts w:cs="Calibri"/>
          <w:color w:val="000000"/>
          <w:kern w:val="0"/>
          <w:szCs w:val="21"/>
        </w:rPr>
        <w:t>供应商如对磋商活动有异议，应当在活动现场提出，磋商活动组织人员将当场作出答复，并制作记录。</w:t>
      </w:r>
    </w:p>
    <w:bookmarkEnd w:id="67"/>
    <w:p w14:paraId="14A734E4">
      <w:pPr>
        <w:pStyle w:val="7"/>
        <w:ind w:firstLine="420"/>
        <w:rPr>
          <w:rFonts w:cs="Calibri"/>
        </w:rPr>
      </w:pPr>
      <w:r>
        <w:rPr>
          <w:rFonts w:hint="eastAsia" w:cs="Calibri"/>
        </w:rPr>
        <w:t>4.3</w:t>
      </w:r>
      <w:r>
        <w:rPr>
          <w:rFonts w:cs="Calibri"/>
        </w:rPr>
        <w:t>评审</w:t>
      </w:r>
    </w:p>
    <w:p w14:paraId="29555538">
      <w:pPr>
        <w:adjustRightInd w:val="0"/>
        <w:ind w:firstLine="420" w:firstLineChars="200"/>
        <w:rPr>
          <w:rFonts w:cs="Calibri"/>
          <w:color w:val="000000"/>
          <w:szCs w:val="21"/>
        </w:rPr>
      </w:pPr>
      <w:r>
        <w:rPr>
          <w:rFonts w:cs="Calibri"/>
          <w:color w:val="000000"/>
          <w:szCs w:val="21"/>
        </w:rPr>
        <w:t>4.</w:t>
      </w:r>
      <w:r>
        <w:rPr>
          <w:rFonts w:hint="eastAsia" w:cs="Calibri"/>
          <w:color w:val="000000"/>
          <w:szCs w:val="21"/>
        </w:rPr>
        <w:t>3</w:t>
      </w:r>
      <w:r>
        <w:rPr>
          <w:rFonts w:cs="Calibri"/>
          <w:color w:val="000000"/>
          <w:szCs w:val="21"/>
        </w:rPr>
        <w:t>.1本项目原则上采用电子评审方法。</w:t>
      </w:r>
    </w:p>
    <w:p w14:paraId="44D0078E">
      <w:pPr>
        <w:adjustRightInd w:val="0"/>
        <w:ind w:firstLine="420" w:firstLineChars="200"/>
        <w:rPr>
          <w:rFonts w:cs="Calibri"/>
          <w:color w:val="000000"/>
          <w:szCs w:val="21"/>
        </w:rPr>
      </w:pPr>
      <w:r>
        <w:rPr>
          <w:rFonts w:cs="Calibri"/>
          <w:color w:val="000000"/>
          <w:szCs w:val="21"/>
        </w:rPr>
        <w:t>4.</w:t>
      </w:r>
      <w:r>
        <w:rPr>
          <w:rFonts w:hint="eastAsia" w:cs="Calibri"/>
          <w:color w:val="000000"/>
          <w:szCs w:val="21"/>
        </w:rPr>
        <w:t>3</w:t>
      </w:r>
      <w:r>
        <w:rPr>
          <w:rFonts w:cs="Calibri"/>
          <w:color w:val="000000"/>
          <w:szCs w:val="21"/>
        </w:rPr>
        <w:t>.2采购人将按相关规定组织</w:t>
      </w:r>
      <w:r>
        <w:rPr>
          <w:rFonts w:hint="eastAsia" w:cs="Calibri"/>
          <w:color w:val="000000"/>
          <w:szCs w:val="21"/>
        </w:rPr>
        <w:t>磋商小组</w:t>
      </w:r>
      <w:r>
        <w:rPr>
          <w:rFonts w:cs="Calibri"/>
          <w:color w:val="000000"/>
          <w:szCs w:val="21"/>
        </w:rPr>
        <w:t>对响应文件进行审查、比较和评价。</w:t>
      </w:r>
    </w:p>
    <w:p w14:paraId="63960713">
      <w:pPr>
        <w:adjustRightInd w:val="0"/>
        <w:ind w:firstLine="420" w:firstLineChars="200"/>
        <w:rPr>
          <w:rFonts w:cs="Calibri"/>
          <w:color w:val="000000"/>
          <w:szCs w:val="21"/>
        </w:rPr>
      </w:pPr>
      <w:r>
        <w:rPr>
          <w:rFonts w:cs="Calibri"/>
          <w:color w:val="000000"/>
          <w:szCs w:val="21"/>
        </w:rPr>
        <w:t>4.</w:t>
      </w:r>
      <w:r>
        <w:rPr>
          <w:rFonts w:hint="eastAsia" w:cs="Calibri"/>
          <w:color w:val="000000"/>
          <w:szCs w:val="21"/>
        </w:rPr>
        <w:t>3</w:t>
      </w:r>
      <w:r>
        <w:rPr>
          <w:rFonts w:cs="Calibri"/>
          <w:color w:val="000000"/>
          <w:szCs w:val="21"/>
        </w:rPr>
        <w:t>.3评审方法详见</w:t>
      </w:r>
      <w:r>
        <w:rPr>
          <w:rFonts w:hint="eastAsia" w:cs="Calibri"/>
          <w:color w:val="000000"/>
          <w:szCs w:val="21"/>
        </w:rPr>
        <w:t>“</w:t>
      </w:r>
      <w:r>
        <w:rPr>
          <w:rFonts w:cs="Calibri"/>
          <w:color w:val="000000"/>
          <w:szCs w:val="21"/>
        </w:rPr>
        <w:t>第五章</w:t>
      </w:r>
      <w:r>
        <w:rPr>
          <w:rFonts w:hint="eastAsia" w:cs="Calibri"/>
          <w:color w:val="000000"/>
          <w:szCs w:val="21"/>
        </w:rPr>
        <w:t xml:space="preserve"> </w:t>
      </w:r>
      <w:r>
        <w:rPr>
          <w:rFonts w:cs="Calibri"/>
          <w:color w:val="000000"/>
          <w:szCs w:val="21"/>
        </w:rPr>
        <w:t>评审方法</w:t>
      </w:r>
      <w:r>
        <w:rPr>
          <w:rFonts w:hint="eastAsia" w:cs="Calibri"/>
          <w:color w:val="000000"/>
          <w:szCs w:val="21"/>
        </w:rPr>
        <w:t>”</w:t>
      </w:r>
      <w:r>
        <w:rPr>
          <w:rFonts w:cs="Calibri"/>
          <w:color w:val="000000"/>
          <w:szCs w:val="21"/>
        </w:rPr>
        <w:t>。</w:t>
      </w:r>
    </w:p>
    <w:p w14:paraId="604D7CAC">
      <w:pPr>
        <w:pStyle w:val="7"/>
        <w:ind w:firstLine="420"/>
        <w:rPr>
          <w:rFonts w:cs="Calibri"/>
        </w:rPr>
      </w:pPr>
      <w:r>
        <w:rPr>
          <w:rFonts w:hint="eastAsia" w:cs="Calibri"/>
        </w:rPr>
        <w:t>4.4</w:t>
      </w:r>
      <w:r>
        <w:rPr>
          <w:rFonts w:cs="Calibri"/>
        </w:rPr>
        <w:t>终止竞争性磋商采购活动</w:t>
      </w:r>
    </w:p>
    <w:p w14:paraId="0F6A5A9D">
      <w:pPr>
        <w:adjustRightInd w:val="0"/>
        <w:ind w:firstLine="420" w:firstLineChars="200"/>
        <w:rPr>
          <w:rFonts w:cs="Calibri"/>
          <w:color w:val="000000"/>
          <w:szCs w:val="21"/>
        </w:rPr>
      </w:pPr>
      <w:r>
        <w:rPr>
          <w:rFonts w:cs="Calibri"/>
          <w:color w:val="000000"/>
          <w:szCs w:val="21"/>
        </w:rPr>
        <w:t>出现下列情形之一的，采购组织机构将终止竞争性磋商采购活动：</w:t>
      </w:r>
    </w:p>
    <w:p w14:paraId="0EDC5F2B">
      <w:pPr>
        <w:adjustRightInd w:val="0"/>
        <w:ind w:firstLine="420" w:firstLineChars="200"/>
        <w:rPr>
          <w:rFonts w:cs="Calibri"/>
          <w:color w:val="000000"/>
          <w:szCs w:val="21"/>
        </w:rPr>
      </w:pPr>
      <w:r>
        <w:rPr>
          <w:rFonts w:cs="Calibri"/>
          <w:color w:val="000000"/>
          <w:szCs w:val="21"/>
        </w:rPr>
        <w:t>（1）因情况变化，不再符合规定的竞争性磋商采购方式适用情形的；</w:t>
      </w:r>
    </w:p>
    <w:p w14:paraId="5457184F">
      <w:pPr>
        <w:adjustRightInd w:val="0"/>
        <w:ind w:firstLine="420" w:firstLineChars="200"/>
        <w:rPr>
          <w:rFonts w:cs="Calibri"/>
          <w:color w:val="000000"/>
          <w:szCs w:val="21"/>
        </w:rPr>
      </w:pPr>
      <w:r>
        <w:rPr>
          <w:rFonts w:cs="Calibri"/>
          <w:color w:val="000000"/>
          <w:szCs w:val="21"/>
        </w:rPr>
        <w:t>（2）出现影响采购公正的违法、违规行为的；</w:t>
      </w:r>
    </w:p>
    <w:p w14:paraId="1188FB24">
      <w:pPr>
        <w:adjustRightInd w:val="0"/>
        <w:ind w:firstLine="420" w:firstLineChars="200"/>
        <w:rPr>
          <w:rFonts w:cs="Calibri"/>
          <w:color w:val="000000"/>
          <w:szCs w:val="21"/>
        </w:rPr>
      </w:pPr>
      <w:r>
        <w:rPr>
          <w:rFonts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5D183C50">
      <w:pPr>
        <w:adjustRightInd w:val="0"/>
        <w:ind w:firstLine="420" w:firstLineChars="200"/>
        <w:rPr>
          <w:rFonts w:cs="Calibri"/>
          <w:color w:val="000000"/>
          <w:szCs w:val="21"/>
        </w:rPr>
      </w:pPr>
      <w:r>
        <w:rPr>
          <w:rFonts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3EF4800">
      <w:pPr>
        <w:adjustRightInd w:val="0"/>
        <w:ind w:firstLine="420" w:firstLineChars="200"/>
        <w:rPr>
          <w:rFonts w:cs="Calibri"/>
          <w:color w:val="000000"/>
          <w:szCs w:val="21"/>
        </w:rPr>
      </w:pPr>
      <w:r>
        <w:rPr>
          <w:rFonts w:cs="Calibri"/>
          <w:color w:val="000000"/>
          <w:szCs w:val="21"/>
        </w:rPr>
        <w:t>（5）因重大变故，采购任务取消的；</w:t>
      </w:r>
    </w:p>
    <w:p w14:paraId="6C990F68">
      <w:pPr>
        <w:pStyle w:val="7"/>
        <w:ind w:firstLine="420"/>
        <w:rPr>
          <w:rFonts w:cs="Calibri"/>
        </w:rPr>
      </w:pPr>
      <w:r>
        <w:rPr>
          <w:rFonts w:hint="eastAsia" w:cs="Calibri"/>
        </w:rPr>
        <w:t>4.5</w:t>
      </w:r>
      <w:r>
        <w:rPr>
          <w:rFonts w:cs="Calibri"/>
        </w:rPr>
        <w:t>确定采购结果</w:t>
      </w:r>
    </w:p>
    <w:p w14:paraId="2E377648">
      <w:pPr>
        <w:adjustRightInd w:val="0"/>
        <w:ind w:firstLine="420" w:firstLineChars="200"/>
        <w:rPr>
          <w:rFonts w:cs="Calibri"/>
          <w:color w:val="000000"/>
          <w:szCs w:val="21"/>
        </w:rPr>
      </w:pPr>
      <w:r>
        <w:rPr>
          <w:rFonts w:cs="Calibri"/>
          <w:color w:val="000000"/>
          <w:szCs w:val="21"/>
        </w:rPr>
        <w:t>采购代理机构在评审结束后2个工作日内将评审报告送采购人确认；</w:t>
      </w:r>
    </w:p>
    <w:p w14:paraId="0C58A471">
      <w:pPr>
        <w:adjustRightInd w:val="0"/>
        <w:ind w:firstLine="420" w:firstLineChars="200"/>
        <w:rPr>
          <w:rFonts w:cs="Calibri"/>
          <w:color w:val="000000"/>
          <w:szCs w:val="21"/>
        </w:rPr>
      </w:pPr>
      <w:r>
        <w:rPr>
          <w:rFonts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1C57FBE">
      <w:pPr>
        <w:pStyle w:val="7"/>
        <w:ind w:firstLine="420"/>
        <w:rPr>
          <w:rFonts w:cs="Calibri"/>
        </w:rPr>
      </w:pPr>
      <w:r>
        <w:rPr>
          <w:rFonts w:hint="eastAsia" w:cs="Calibri"/>
        </w:rPr>
        <w:t>4.6</w:t>
      </w:r>
      <w:r>
        <w:rPr>
          <w:rFonts w:cs="Calibri"/>
        </w:rPr>
        <w:t>结果公告</w:t>
      </w:r>
    </w:p>
    <w:p w14:paraId="65B2EBF5">
      <w:pPr>
        <w:adjustRightInd w:val="0"/>
        <w:ind w:firstLine="420" w:firstLineChars="20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1379AAA4">
      <w:pPr>
        <w:pStyle w:val="7"/>
        <w:ind w:firstLine="420"/>
        <w:rPr>
          <w:rFonts w:cs="Calibri"/>
        </w:rPr>
      </w:pPr>
      <w:r>
        <w:rPr>
          <w:rFonts w:hint="eastAsia" w:cs="Calibri"/>
        </w:rPr>
        <w:t>4.7</w:t>
      </w:r>
      <w:r>
        <w:rPr>
          <w:rFonts w:cs="Calibri"/>
        </w:rPr>
        <w:t>发出成交通知书</w:t>
      </w:r>
    </w:p>
    <w:p w14:paraId="1A75B34A">
      <w:pPr>
        <w:adjustRightInd w:val="0"/>
        <w:ind w:firstLine="420" w:firstLineChars="20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08CD33F2">
      <w:pPr>
        <w:pStyle w:val="7"/>
        <w:ind w:firstLine="420"/>
        <w:rPr>
          <w:rFonts w:cs="Calibri"/>
        </w:rPr>
      </w:pPr>
      <w:r>
        <w:rPr>
          <w:rFonts w:hint="eastAsia" w:cs="Calibri"/>
        </w:rPr>
        <w:t>4.8</w:t>
      </w:r>
      <w:r>
        <w:rPr>
          <w:rFonts w:cs="Calibri"/>
        </w:rPr>
        <w:t>采购过程、采购结果质疑</w:t>
      </w:r>
    </w:p>
    <w:p w14:paraId="0200F4EE">
      <w:pPr>
        <w:adjustRightInd w:val="0"/>
        <w:ind w:firstLine="420" w:firstLineChars="200"/>
        <w:rPr>
          <w:rFonts w:cs="Calibri"/>
          <w:color w:val="000000"/>
          <w:szCs w:val="21"/>
        </w:rPr>
      </w:pPr>
      <w:r>
        <w:rPr>
          <w:rFonts w:hint="eastAsia" w:cs="Calibri"/>
        </w:rPr>
        <w:t>4.8</w:t>
      </w:r>
      <w:r>
        <w:rPr>
          <w:rFonts w:cs="Calibri"/>
          <w:color w:val="000000"/>
          <w:szCs w:val="21"/>
        </w:rPr>
        <w:t>.1供应商认为采购过程、采购结果使自己的合法权益受到损害的，供应商可以提出书面质疑。质疑应当有明确的请求和必要的证明材料。</w:t>
      </w:r>
    </w:p>
    <w:p w14:paraId="64D6945A">
      <w:pPr>
        <w:adjustRightInd w:val="0"/>
        <w:ind w:firstLine="420" w:firstLineChars="200"/>
        <w:rPr>
          <w:rFonts w:cs="Calibri"/>
          <w:color w:val="000000"/>
          <w:szCs w:val="21"/>
        </w:rPr>
      </w:pPr>
      <w:r>
        <w:rPr>
          <w:rFonts w:hint="eastAsia" w:cs="Calibri"/>
        </w:rPr>
        <w:t>4.8</w:t>
      </w:r>
      <w:r>
        <w:rPr>
          <w:rFonts w:cs="Calibri"/>
          <w:color w:val="000000"/>
          <w:szCs w:val="21"/>
        </w:rPr>
        <w:t>.2质疑书须包括以下内容：</w:t>
      </w:r>
    </w:p>
    <w:p w14:paraId="121F7613">
      <w:pPr>
        <w:adjustRightInd w:val="0"/>
        <w:ind w:firstLine="420" w:firstLineChars="200"/>
        <w:rPr>
          <w:rFonts w:cs="Calibri"/>
          <w:color w:val="000000"/>
          <w:szCs w:val="21"/>
        </w:rPr>
      </w:pPr>
      <w:r>
        <w:rPr>
          <w:rFonts w:cs="Calibri"/>
          <w:color w:val="000000"/>
          <w:szCs w:val="21"/>
        </w:rPr>
        <w:t>（1）供应商的姓名或者名称、地址、邮编、联系人及联系电话；</w:t>
      </w:r>
    </w:p>
    <w:p w14:paraId="3D068689">
      <w:pPr>
        <w:adjustRightInd w:val="0"/>
        <w:ind w:firstLine="420" w:firstLineChars="200"/>
        <w:rPr>
          <w:rFonts w:cs="Calibri"/>
          <w:color w:val="000000"/>
          <w:szCs w:val="21"/>
        </w:rPr>
      </w:pPr>
      <w:r>
        <w:rPr>
          <w:rFonts w:cs="Calibri"/>
          <w:color w:val="000000"/>
          <w:szCs w:val="21"/>
        </w:rPr>
        <w:t>（2）质疑项目的名称、编号；</w:t>
      </w:r>
    </w:p>
    <w:p w14:paraId="23B62AB6">
      <w:pPr>
        <w:adjustRightInd w:val="0"/>
        <w:ind w:firstLine="420" w:firstLineChars="200"/>
        <w:rPr>
          <w:rFonts w:cs="Calibri"/>
          <w:color w:val="000000"/>
          <w:szCs w:val="21"/>
        </w:rPr>
      </w:pPr>
      <w:r>
        <w:rPr>
          <w:rFonts w:cs="Calibri"/>
          <w:color w:val="000000"/>
          <w:szCs w:val="21"/>
        </w:rPr>
        <w:t>（3）具体、明确的质疑事项和与质疑事项相关的请求；</w:t>
      </w:r>
    </w:p>
    <w:p w14:paraId="63ED61B1">
      <w:pPr>
        <w:adjustRightInd w:val="0"/>
        <w:ind w:firstLine="420" w:firstLineChars="200"/>
        <w:rPr>
          <w:rFonts w:cs="Calibri"/>
          <w:color w:val="000000"/>
          <w:szCs w:val="21"/>
        </w:rPr>
      </w:pPr>
      <w:r>
        <w:rPr>
          <w:rFonts w:cs="Calibri"/>
          <w:color w:val="000000"/>
          <w:szCs w:val="21"/>
        </w:rPr>
        <w:t>（4）事实依据；</w:t>
      </w:r>
    </w:p>
    <w:p w14:paraId="6660F0DF">
      <w:pPr>
        <w:adjustRightInd w:val="0"/>
        <w:ind w:firstLine="420" w:firstLineChars="200"/>
        <w:rPr>
          <w:rFonts w:cs="Calibri"/>
          <w:color w:val="000000"/>
          <w:szCs w:val="21"/>
        </w:rPr>
      </w:pPr>
      <w:r>
        <w:rPr>
          <w:rFonts w:cs="Calibri"/>
          <w:color w:val="000000"/>
          <w:szCs w:val="21"/>
        </w:rPr>
        <w:t>（5）必要的法律依据；</w:t>
      </w:r>
    </w:p>
    <w:p w14:paraId="18BA3634">
      <w:pPr>
        <w:adjustRightInd w:val="0"/>
        <w:ind w:firstLine="420" w:firstLineChars="200"/>
        <w:rPr>
          <w:rFonts w:cs="Calibri"/>
          <w:color w:val="000000"/>
          <w:szCs w:val="21"/>
        </w:rPr>
      </w:pPr>
      <w:r>
        <w:rPr>
          <w:rFonts w:cs="Calibri"/>
          <w:color w:val="000000"/>
          <w:szCs w:val="21"/>
        </w:rPr>
        <w:t>（6）提出质疑的日期。</w:t>
      </w:r>
    </w:p>
    <w:p w14:paraId="029F01F7">
      <w:pPr>
        <w:adjustRightInd w:val="0"/>
        <w:ind w:firstLine="420" w:firstLineChars="200"/>
        <w:rPr>
          <w:rFonts w:cs="Calibri"/>
          <w:color w:val="000000"/>
          <w:szCs w:val="21"/>
        </w:rPr>
      </w:pPr>
      <w:r>
        <w:rPr>
          <w:rFonts w:hint="eastAsia" w:cs="Calibri"/>
        </w:rPr>
        <w:t>4.8</w:t>
      </w:r>
      <w:r>
        <w:rPr>
          <w:rFonts w:cs="Calibri"/>
          <w:color w:val="000000"/>
          <w:szCs w:val="21"/>
        </w:rPr>
        <w:t>.3采购过程的质疑期限</w:t>
      </w:r>
      <w:r>
        <w:rPr>
          <w:rFonts w:hint="eastAsia" w:cs="Calibri"/>
          <w:color w:val="000000"/>
          <w:szCs w:val="21"/>
        </w:rPr>
        <w:t>自</w:t>
      </w:r>
      <w:r>
        <w:rPr>
          <w:rFonts w:cs="Calibri"/>
          <w:color w:val="000000"/>
          <w:szCs w:val="21"/>
        </w:rPr>
        <w:t>各采购程序环节结束之日起7个工作日内，供应商应在质疑期限内一次性向采购代理机构提出针对采购过程的质疑，逾期提出不予受理。</w:t>
      </w:r>
    </w:p>
    <w:p w14:paraId="1519D7DE">
      <w:pPr>
        <w:adjustRightInd w:val="0"/>
        <w:ind w:firstLine="420" w:firstLineChars="200"/>
        <w:rPr>
          <w:rFonts w:cs="Calibri"/>
          <w:color w:val="000000"/>
          <w:szCs w:val="21"/>
        </w:rPr>
      </w:pPr>
      <w:r>
        <w:rPr>
          <w:rFonts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6DCE6AD3">
      <w:pPr>
        <w:adjustRightInd w:val="0"/>
        <w:ind w:firstLine="420" w:firstLineChars="200"/>
        <w:rPr>
          <w:rFonts w:cs="Calibri"/>
          <w:color w:val="000000"/>
          <w:szCs w:val="21"/>
        </w:rPr>
      </w:pPr>
      <w:r>
        <w:rPr>
          <w:rFonts w:hint="eastAsia" w:cs="Calibri"/>
        </w:rPr>
        <w:t>4.8</w:t>
      </w:r>
      <w:r>
        <w:rPr>
          <w:rFonts w:cs="Calibri"/>
          <w:color w:val="000000"/>
          <w:szCs w:val="21"/>
        </w:rPr>
        <w:t>.4质疑书中涉及的相关材料中有外文资料的，应当将与质疑相关的外文资料完整、客观、真实</w:t>
      </w:r>
      <w:r>
        <w:rPr>
          <w:rFonts w:hint="eastAsia" w:cs="Calibri"/>
          <w:color w:val="000000"/>
          <w:szCs w:val="21"/>
        </w:rPr>
        <w:t>地</w:t>
      </w:r>
      <w:r>
        <w:rPr>
          <w:rFonts w:cs="Calibri"/>
          <w:color w:val="000000"/>
          <w:szCs w:val="21"/>
        </w:rPr>
        <w:t>翻译为中文，并注明翻译人员姓名、工作单位、联系方式等信息。</w:t>
      </w:r>
    </w:p>
    <w:p w14:paraId="36FEA6B9">
      <w:pPr>
        <w:adjustRightInd w:val="0"/>
        <w:ind w:firstLine="420" w:firstLineChars="200"/>
        <w:rPr>
          <w:rFonts w:cs="Calibri"/>
          <w:color w:val="000000"/>
          <w:szCs w:val="21"/>
        </w:rPr>
      </w:pPr>
      <w:r>
        <w:rPr>
          <w:rFonts w:hint="eastAsia" w:cs="Calibri"/>
        </w:rPr>
        <w:t>4.8</w:t>
      </w:r>
      <w:r>
        <w:rPr>
          <w:rFonts w:cs="Calibri"/>
          <w:color w:val="000000"/>
          <w:szCs w:val="21"/>
        </w:rPr>
        <w:t>.5供应商为自然人的，应当由本人</w:t>
      </w:r>
      <w:r>
        <w:rPr>
          <w:rFonts w:hint="eastAsia" w:cs="Calibri"/>
          <w:color w:val="000000"/>
          <w:szCs w:val="21"/>
        </w:rPr>
        <w:t>签名</w:t>
      </w:r>
      <w:r>
        <w:rPr>
          <w:rFonts w:cs="Calibri"/>
          <w:color w:val="000000"/>
          <w:szCs w:val="21"/>
        </w:rPr>
        <w:t>；供应商为法人或者其他组织的，应当由法定代表人、主要负责人，或者其授权代表</w:t>
      </w:r>
      <w:r>
        <w:rPr>
          <w:rFonts w:hint="eastAsia" w:cs="Calibri"/>
          <w:color w:val="000000"/>
          <w:szCs w:val="21"/>
        </w:rPr>
        <w:t>签名</w:t>
      </w:r>
      <w:r>
        <w:rPr>
          <w:rFonts w:cs="Calibri"/>
          <w:color w:val="000000"/>
          <w:szCs w:val="21"/>
        </w:rPr>
        <w:t>或者盖章，并加盖公章。否则不予受理。</w:t>
      </w:r>
    </w:p>
    <w:p w14:paraId="72F6AEEB">
      <w:pPr>
        <w:adjustRightInd w:val="0"/>
        <w:ind w:firstLine="420" w:firstLineChars="200"/>
        <w:rPr>
          <w:rFonts w:cs="Calibri"/>
          <w:color w:val="000000"/>
          <w:szCs w:val="21"/>
        </w:rPr>
      </w:pPr>
      <w:r>
        <w:rPr>
          <w:rFonts w:hint="eastAsia" w:cs="Calibri"/>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4A53F6D3">
      <w:pPr>
        <w:adjustRightInd w:val="0"/>
        <w:ind w:firstLine="420" w:firstLineChars="200"/>
        <w:rPr>
          <w:rFonts w:cs="Calibri"/>
          <w:color w:val="000000"/>
          <w:szCs w:val="21"/>
        </w:rPr>
      </w:pPr>
      <w:r>
        <w:rPr>
          <w:rFonts w:hint="eastAsia" w:cs="Calibri"/>
        </w:rPr>
        <w:t>4.8</w:t>
      </w:r>
      <w:r>
        <w:rPr>
          <w:rFonts w:cs="Calibri"/>
          <w:color w:val="000000"/>
          <w:szCs w:val="21"/>
        </w:rPr>
        <w:t>.7质疑书以传真形式提交后，同时须向采购代理机构提交质疑书原件，采购代理机构以收到原件之日作为收到质疑日。</w:t>
      </w:r>
    </w:p>
    <w:p w14:paraId="16866F45">
      <w:pPr>
        <w:adjustRightInd w:val="0"/>
        <w:ind w:firstLine="420" w:firstLineChars="200"/>
        <w:rPr>
          <w:rFonts w:cs="Calibri"/>
          <w:color w:val="000000"/>
          <w:szCs w:val="21"/>
        </w:rPr>
      </w:pPr>
      <w:r>
        <w:rPr>
          <w:rFonts w:hint="eastAsia" w:cs="Calibri"/>
        </w:rPr>
        <w:t>4.8</w:t>
      </w:r>
      <w:r>
        <w:rPr>
          <w:rFonts w:cs="Calibri"/>
          <w:color w:val="000000"/>
          <w:szCs w:val="21"/>
        </w:rPr>
        <w:t>.8供应商不得捏造事实、提供虚假材料或者以非法手段取得证明材料进行质疑。</w:t>
      </w:r>
    </w:p>
    <w:p w14:paraId="0580DE2B">
      <w:pPr>
        <w:adjustRightInd w:val="0"/>
        <w:ind w:firstLine="420" w:firstLineChars="200"/>
        <w:rPr>
          <w:rFonts w:cs="Calibri"/>
          <w:szCs w:val="21"/>
        </w:rPr>
      </w:pPr>
      <w:r>
        <w:rPr>
          <w:rFonts w:hint="eastAsia" w:cs="Calibri"/>
        </w:rPr>
        <w:t>4.8</w:t>
      </w:r>
      <w:r>
        <w:rPr>
          <w:rFonts w:cs="Calibri"/>
        </w:rPr>
        <w:t>.9</w:t>
      </w:r>
      <w:r>
        <w:rPr>
          <w:rFonts w:cs="Calibri"/>
          <w:szCs w:val="21"/>
        </w:rPr>
        <w:t>如联合体响应，质疑应由组成联合体的所有供应商共同提出。</w:t>
      </w:r>
    </w:p>
    <w:p w14:paraId="79303079">
      <w:pPr>
        <w:adjustRightInd w:val="0"/>
        <w:ind w:firstLine="420" w:firstLineChars="200"/>
        <w:rPr>
          <w:rFonts w:cs="Calibri"/>
          <w:szCs w:val="21"/>
        </w:rPr>
      </w:pPr>
      <w:r>
        <w:rPr>
          <w:rFonts w:hint="eastAsia" w:cs="Calibri"/>
        </w:rPr>
        <w:t>4.8</w:t>
      </w:r>
      <w:r>
        <w:rPr>
          <w:rFonts w:hint="eastAsia" w:cs="Calibri"/>
          <w:szCs w:val="21"/>
        </w:rPr>
        <w:t>.10</w:t>
      </w:r>
      <w:r>
        <w:rPr>
          <w:rFonts w:hint="eastAsia"/>
        </w:rPr>
        <w:t>质疑函范本及制作说明见“采购文件附件5”。</w:t>
      </w:r>
    </w:p>
    <w:p w14:paraId="468C22EC">
      <w:pPr>
        <w:pStyle w:val="6"/>
        <w:ind w:firstLine="420"/>
      </w:pPr>
      <w:r>
        <w:rPr>
          <w:rFonts w:hint="eastAsia"/>
        </w:rPr>
        <w:t>五、</w:t>
      </w:r>
      <w:r>
        <w:t>签订合同</w:t>
      </w:r>
    </w:p>
    <w:p w14:paraId="3ECDB01F">
      <w:pPr>
        <w:adjustRightInd w:val="0"/>
        <w:ind w:firstLine="420" w:firstLineChars="200"/>
        <w:rPr>
          <w:rFonts w:cs="Calibri"/>
          <w:color w:val="000000"/>
          <w:szCs w:val="21"/>
        </w:rPr>
      </w:pPr>
      <w:r>
        <w:rPr>
          <w:rFonts w:cs="Calibri"/>
          <w:color w:val="000000"/>
          <w:szCs w:val="21"/>
        </w:rPr>
        <w:t>5.1 成交供应商应在接到成交通知书后按成交通知书规定的时间、地点与采购人签订合同。</w:t>
      </w:r>
    </w:p>
    <w:p w14:paraId="0FC6528F">
      <w:pPr>
        <w:adjustRightInd w:val="0"/>
        <w:ind w:firstLine="420" w:firstLineChars="200"/>
        <w:rPr>
          <w:rFonts w:cs="Calibri"/>
          <w:color w:val="000000"/>
          <w:szCs w:val="21"/>
        </w:rPr>
      </w:pPr>
      <w:r>
        <w:rPr>
          <w:rFonts w:cs="Calibri"/>
          <w:color w:val="000000"/>
          <w:szCs w:val="21"/>
        </w:rPr>
        <w:t>5.2采购文件及补充文件、修改文件、成交供应商的响应文件及响应修改文件、磋商过程中有关承诺文件和成交通知书均作为合同附件。</w:t>
      </w:r>
    </w:p>
    <w:p w14:paraId="563F0CFD">
      <w:pPr>
        <w:adjustRightInd w:val="0"/>
        <w:ind w:firstLine="420" w:firstLineChars="200"/>
        <w:rPr>
          <w:rFonts w:cs="Calibri"/>
          <w:color w:val="000000"/>
          <w:szCs w:val="21"/>
        </w:rPr>
      </w:pPr>
      <w:r>
        <w:rPr>
          <w:rFonts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119BE4C">
      <w:pPr>
        <w:adjustRightInd w:val="0"/>
        <w:ind w:firstLine="420" w:firstLineChars="200"/>
        <w:rPr>
          <w:rFonts w:cs="Calibri"/>
          <w:color w:val="000000"/>
          <w:szCs w:val="21"/>
        </w:rPr>
      </w:pPr>
      <w:r>
        <w:rPr>
          <w:rFonts w:cs="Calibri"/>
          <w:color w:val="000000"/>
          <w:szCs w:val="21"/>
        </w:rPr>
        <w:t>5.4拒签合同</w:t>
      </w:r>
    </w:p>
    <w:p w14:paraId="0986CB07">
      <w:pPr>
        <w:adjustRightInd w:val="0"/>
        <w:ind w:firstLine="420" w:firstLineChars="20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7194CE6B">
      <w:pPr>
        <w:adjustRightInd w:val="0"/>
        <w:ind w:firstLine="420" w:firstLineChars="200"/>
        <w:rPr>
          <w:rFonts w:cs="Calibri"/>
          <w:color w:val="000000"/>
          <w:szCs w:val="21"/>
        </w:rPr>
      </w:pPr>
      <w:r>
        <w:rPr>
          <w:rFonts w:cs="Calibri"/>
          <w:color w:val="000000"/>
          <w:szCs w:val="21"/>
        </w:rPr>
        <w:t>成交供应商拒绝签订政府采购合同的，采购人可以按照评审报告推荐的</w:t>
      </w:r>
      <w:r>
        <w:rPr>
          <w:rFonts w:hint="eastAsia" w:cs="Calibri"/>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3C20F787">
      <w:pPr>
        <w:pStyle w:val="6"/>
        <w:ind w:firstLine="420"/>
      </w:pPr>
      <w:r>
        <w:rPr>
          <w:rFonts w:hint="eastAsia"/>
        </w:rPr>
        <w:t>六、</w:t>
      </w:r>
      <w:r>
        <w:t>采购代理服务费</w:t>
      </w:r>
    </w:p>
    <w:p w14:paraId="11E48AEE">
      <w:pPr>
        <w:adjustRightInd w:val="0"/>
        <w:ind w:firstLine="420" w:firstLineChars="200"/>
        <w:rPr>
          <w:rFonts w:cs="Calibri"/>
          <w:color w:val="000000"/>
          <w:szCs w:val="21"/>
        </w:rPr>
      </w:pPr>
      <w:r>
        <w:rPr>
          <w:rFonts w:hint="eastAsia" w:cs="Calibri"/>
          <w:color w:val="000000"/>
          <w:szCs w:val="21"/>
        </w:rPr>
        <w:t>6.1</w:t>
      </w:r>
      <w:r>
        <w:rPr>
          <w:rFonts w:cs="Calibri"/>
          <w:color w:val="000000"/>
          <w:szCs w:val="21"/>
        </w:rPr>
        <w:t>本次采购代理服务费按</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规定收取。</w:t>
      </w:r>
    </w:p>
    <w:p w14:paraId="54EE9491">
      <w:pPr>
        <w:adjustRightInd w:val="0"/>
        <w:ind w:firstLine="420" w:firstLineChars="200"/>
        <w:rPr>
          <w:rFonts w:cs="Calibri"/>
          <w:color w:val="000000"/>
          <w:szCs w:val="21"/>
        </w:rPr>
      </w:pPr>
      <w:r>
        <w:rPr>
          <w:rFonts w:hint="eastAsia" w:cs="Calibri"/>
          <w:color w:val="000000"/>
          <w:szCs w:val="21"/>
        </w:rPr>
        <w:t>6.2</w:t>
      </w:r>
      <w:r>
        <w:rPr>
          <w:rFonts w:cs="Calibri"/>
          <w:color w:val="000000"/>
          <w:szCs w:val="21"/>
        </w:rPr>
        <w:t>成交供应商不按采购文件规定</w:t>
      </w:r>
      <w:r>
        <w:rPr>
          <w:rFonts w:hint="eastAsia" w:cs="Calibri"/>
          <w:color w:val="000000"/>
          <w:szCs w:val="21"/>
        </w:rPr>
        <w:t>缴纳</w:t>
      </w:r>
      <w:r>
        <w:rPr>
          <w:rFonts w:cs="Calibri"/>
          <w:color w:val="000000"/>
          <w:szCs w:val="21"/>
        </w:rPr>
        <w:t>采购代理服务费，将取消其成交资格。成交供应商应向采购代理机构</w:t>
      </w:r>
      <w:r>
        <w:rPr>
          <w:rFonts w:hint="eastAsia" w:cs="Calibri"/>
          <w:color w:val="000000"/>
          <w:szCs w:val="21"/>
        </w:rPr>
        <w:t>缴纳</w:t>
      </w:r>
      <w:r>
        <w:rPr>
          <w:rFonts w:cs="Calibri"/>
          <w:color w:val="000000"/>
          <w:szCs w:val="21"/>
        </w:rPr>
        <w:t>采购文件规定的采购代理服务费作为赔偿。</w:t>
      </w:r>
    </w:p>
    <w:p w14:paraId="753528E1">
      <w:pPr>
        <w:pStyle w:val="6"/>
        <w:ind w:firstLine="420"/>
      </w:pPr>
      <w:r>
        <w:rPr>
          <w:rFonts w:hint="eastAsia"/>
        </w:rPr>
        <w:t>七</w:t>
      </w:r>
      <w:r>
        <w:t>、其他</w:t>
      </w:r>
    </w:p>
    <w:p w14:paraId="4C88D956">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63827B31">
      <w:pPr>
        <w:ind w:firstLine="420" w:firstLineChars="200"/>
        <w:rPr>
          <w:rFonts w:cs="Calibri"/>
        </w:rPr>
      </w:pPr>
      <w:r>
        <w:rPr>
          <w:rFonts w:cs="Calibri"/>
        </w:rPr>
        <w:t>（1）电子交易平台发生故障而无法登录访问的；</w:t>
      </w:r>
    </w:p>
    <w:p w14:paraId="27DDF549">
      <w:pPr>
        <w:ind w:firstLine="420" w:firstLineChars="200"/>
        <w:rPr>
          <w:rFonts w:cs="Calibri"/>
        </w:rPr>
      </w:pPr>
      <w:r>
        <w:rPr>
          <w:rFonts w:cs="Calibri"/>
        </w:rPr>
        <w:t>（2）电子交易平台应用或数据库出现错误，不能进行正常操作的；</w:t>
      </w:r>
    </w:p>
    <w:p w14:paraId="31768C0F">
      <w:pPr>
        <w:ind w:firstLine="420" w:firstLineChars="200"/>
        <w:rPr>
          <w:rFonts w:cs="Calibri"/>
        </w:rPr>
      </w:pPr>
      <w:r>
        <w:rPr>
          <w:rFonts w:cs="Calibri"/>
        </w:rPr>
        <w:t>（3）电子交易平台发现严重安全漏洞，有潜在泄密危险的；</w:t>
      </w:r>
    </w:p>
    <w:p w14:paraId="052D3431">
      <w:pPr>
        <w:ind w:firstLine="420" w:firstLineChars="200"/>
        <w:rPr>
          <w:rFonts w:cs="Calibri"/>
        </w:rPr>
      </w:pPr>
      <w:r>
        <w:rPr>
          <w:rFonts w:cs="Calibri"/>
        </w:rPr>
        <w:t>（4）病毒发作导致不能进行正常操作的；</w:t>
      </w:r>
    </w:p>
    <w:p w14:paraId="23AD902E">
      <w:pPr>
        <w:ind w:firstLine="420" w:firstLineChars="200"/>
        <w:rPr>
          <w:rFonts w:cs="Calibri"/>
        </w:rPr>
      </w:pPr>
      <w:r>
        <w:rPr>
          <w:rFonts w:cs="Calibri"/>
        </w:rPr>
        <w:t>（5）其他无法保证电子交易的公平、公正和安全的情况。</w:t>
      </w:r>
    </w:p>
    <w:p w14:paraId="0A03394C">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A6C6A54">
      <w:pPr>
        <w:ind w:firstLine="420" w:firstLineChars="200"/>
        <w:rPr>
          <w:rFonts w:cs="Calibri"/>
        </w:rPr>
      </w:pPr>
      <w:r>
        <w:rPr>
          <w:rFonts w:hint="eastAsia" w:cs="Calibri"/>
        </w:rPr>
        <w:t>7</w:t>
      </w:r>
      <w:r>
        <w:rPr>
          <w:rFonts w:cs="Calibri"/>
        </w:rPr>
        <w:t>.</w:t>
      </w:r>
      <w:r>
        <w:rPr>
          <w:rFonts w:hint="eastAsia" w:cs="Calibri"/>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CB49D49">
      <w:pPr>
        <w:ind w:firstLine="420" w:firstLineChars="200"/>
        <w:rPr>
          <w:rFonts w:cs="Calibri"/>
        </w:rPr>
      </w:pPr>
      <w:r>
        <w:rPr>
          <w:rFonts w:cs="Calibri"/>
        </w:rPr>
        <w:t>（1）提供虚假材料谋取成交的；</w:t>
      </w:r>
    </w:p>
    <w:p w14:paraId="53B1D2A7">
      <w:pPr>
        <w:ind w:firstLine="420" w:firstLineChars="200"/>
        <w:rPr>
          <w:rFonts w:cs="Calibri"/>
        </w:rPr>
      </w:pPr>
      <w:r>
        <w:rPr>
          <w:rFonts w:cs="Calibri"/>
        </w:rPr>
        <w:t>（2）采取不正当手段诋毁、排挤其他</w:t>
      </w:r>
      <w:r>
        <w:rPr>
          <w:rFonts w:hint="eastAsia" w:cs="Calibri"/>
        </w:rPr>
        <w:t>供应商</w:t>
      </w:r>
      <w:r>
        <w:rPr>
          <w:rFonts w:cs="Calibri"/>
        </w:rPr>
        <w:t>的；</w:t>
      </w:r>
    </w:p>
    <w:p w14:paraId="52066123">
      <w:pPr>
        <w:ind w:firstLine="420" w:firstLineChars="200"/>
        <w:rPr>
          <w:rFonts w:cs="Calibri"/>
        </w:rPr>
      </w:pPr>
      <w:r>
        <w:rPr>
          <w:rFonts w:cs="Calibri"/>
        </w:rPr>
        <w:t>（3）与采购人、其他</w:t>
      </w:r>
      <w:r>
        <w:rPr>
          <w:rFonts w:hint="eastAsia" w:cs="Calibri"/>
        </w:rPr>
        <w:t>供应商</w:t>
      </w:r>
      <w:r>
        <w:rPr>
          <w:rFonts w:cs="Calibri"/>
        </w:rPr>
        <w:t>或者采购代理机构恶意串通的；</w:t>
      </w:r>
    </w:p>
    <w:p w14:paraId="1F5FB6BD">
      <w:pPr>
        <w:ind w:firstLine="420" w:firstLineChars="200"/>
        <w:rPr>
          <w:rFonts w:cs="Calibri"/>
        </w:rPr>
      </w:pPr>
      <w:r>
        <w:rPr>
          <w:rFonts w:cs="Calibri"/>
        </w:rPr>
        <w:t>（4）向采购人、采购代理机构行贿或者提供其他不正当利益的；</w:t>
      </w:r>
    </w:p>
    <w:p w14:paraId="4DF8473F">
      <w:pPr>
        <w:ind w:firstLine="420" w:firstLineChars="200"/>
        <w:rPr>
          <w:rFonts w:cs="Calibri"/>
        </w:rPr>
      </w:pPr>
      <w:r>
        <w:rPr>
          <w:rFonts w:cs="Calibri"/>
        </w:rPr>
        <w:t>（5）在采购过程中与采购人进行协商谈判的；</w:t>
      </w:r>
    </w:p>
    <w:p w14:paraId="3DBACF2E">
      <w:pPr>
        <w:ind w:firstLine="420" w:firstLineChars="200"/>
        <w:rPr>
          <w:rFonts w:cs="Calibri"/>
        </w:rPr>
      </w:pPr>
      <w:r>
        <w:rPr>
          <w:rFonts w:cs="Calibri"/>
        </w:rPr>
        <w:t>（6）拒绝有关部门监督检查或者提供虚假情况的。</w:t>
      </w:r>
    </w:p>
    <w:p w14:paraId="1833A2E6">
      <w:pPr>
        <w:ind w:firstLine="420" w:firstLineChars="200"/>
        <w:rPr>
          <w:rFonts w:cs="Calibri"/>
        </w:rPr>
      </w:pPr>
      <w:r>
        <w:rPr>
          <w:rFonts w:hint="eastAsia" w:cs="Calibri"/>
        </w:rPr>
        <w:t>供应商</w:t>
      </w:r>
      <w:r>
        <w:rPr>
          <w:rFonts w:cs="Calibri"/>
        </w:rPr>
        <w:t>有前款第（1）至（5）项情形之一的，成交无效。</w:t>
      </w:r>
    </w:p>
    <w:p w14:paraId="5F964483">
      <w:pPr>
        <w:ind w:firstLine="420" w:firstLineChars="200"/>
        <w:rPr>
          <w:rFonts w:cs="Calibri"/>
        </w:rPr>
      </w:pPr>
      <w:r>
        <w:rPr>
          <w:rFonts w:cs="Calibri"/>
        </w:rPr>
        <w:t>（7）向</w:t>
      </w:r>
      <w:r>
        <w:rPr>
          <w:rFonts w:hint="eastAsia" w:cs="Calibri"/>
        </w:rPr>
        <w:t>磋商小组</w:t>
      </w:r>
      <w:r>
        <w:rPr>
          <w:rFonts w:cs="Calibri"/>
        </w:rPr>
        <w:t>成员行贿或者提供其他不正当利益；</w:t>
      </w:r>
    </w:p>
    <w:p w14:paraId="2BB1947D">
      <w:pPr>
        <w:ind w:firstLine="420" w:firstLineChars="200"/>
        <w:rPr>
          <w:rFonts w:cs="Calibri"/>
        </w:rPr>
      </w:pPr>
      <w:r>
        <w:rPr>
          <w:rFonts w:cs="Calibri"/>
        </w:rPr>
        <w:t>（8）成交后无正当理由拒不与采购人签订政府采购合同；</w:t>
      </w:r>
    </w:p>
    <w:p w14:paraId="7E10D382">
      <w:pPr>
        <w:ind w:firstLine="420" w:firstLineChars="200"/>
        <w:rPr>
          <w:rFonts w:cs="Calibri"/>
        </w:rPr>
      </w:pPr>
      <w:r>
        <w:rPr>
          <w:rFonts w:cs="Calibri"/>
        </w:rPr>
        <w:t>（9）未按照</w:t>
      </w:r>
      <w:r>
        <w:rPr>
          <w:rFonts w:hint="eastAsia" w:cs="Calibri"/>
        </w:rPr>
        <w:t>采购</w:t>
      </w:r>
      <w:r>
        <w:rPr>
          <w:rFonts w:cs="Calibri"/>
        </w:rPr>
        <w:t>文件确定的事项签订政府采购合同；</w:t>
      </w:r>
    </w:p>
    <w:p w14:paraId="6434C280">
      <w:pPr>
        <w:ind w:firstLine="420" w:firstLineChars="200"/>
        <w:rPr>
          <w:rFonts w:cs="Calibri"/>
        </w:rPr>
      </w:pPr>
      <w:r>
        <w:rPr>
          <w:rFonts w:cs="Calibri"/>
        </w:rPr>
        <w:t>（10）将政府采购合同转包；</w:t>
      </w:r>
    </w:p>
    <w:p w14:paraId="35F58335">
      <w:pPr>
        <w:ind w:firstLine="420" w:firstLineChars="200"/>
        <w:rPr>
          <w:rFonts w:cs="Calibri"/>
        </w:rPr>
      </w:pPr>
      <w:r>
        <w:rPr>
          <w:rFonts w:cs="Calibri"/>
        </w:rPr>
        <w:t>（11）提供假冒伪劣产品；</w:t>
      </w:r>
    </w:p>
    <w:p w14:paraId="2EC941E8">
      <w:pPr>
        <w:ind w:firstLine="420" w:firstLineChars="200"/>
        <w:rPr>
          <w:rFonts w:cs="Calibri"/>
        </w:rPr>
      </w:pPr>
      <w:r>
        <w:rPr>
          <w:rFonts w:cs="Calibri"/>
        </w:rPr>
        <w:t>（12）擅自变更、中止或者终止政府采购合同。</w:t>
      </w:r>
    </w:p>
    <w:p w14:paraId="2CD685D5">
      <w:pPr>
        <w:ind w:firstLine="420" w:firstLineChars="200"/>
        <w:rPr>
          <w:rFonts w:cs="Calibri"/>
        </w:rPr>
      </w:pPr>
      <w:r>
        <w:rPr>
          <w:rFonts w:hint="eastAsia" w:cs="Calibri"/>
        </w:rPr>
        <w:t>供应商</w:t>
      </w:r>
      <w:r>
        <w:rPr>
          <w:rFonts w:cs="Calibri"/>
        </w:rPr>
        <w:t>有前款第（7）项规定情形的，成交无效。</w:t>
      </w:r>
    </w:p>
    <w:p w14:paraId="78F4035F">
      <w:pPr>
        <w:ind w:firstLine="420" w:firstLineChars="200"/>
        <w:rPr>
          <w:rFonts w:cs="Calibri"/>
        </w:rPr>
      </w:pPr>
      <w:r>
        <w:rPr>
          <w:rFonts w:cs="Calibri"/>
        </w:rPr>
        <w:t>（13）</w:t>
      </w:r>
      <w:r>
        <w:rPr>
          <w:rFonts w:hint="eastAsia" w:cs="Calibri"/>
        </w:rPr>
        <w:t>供应商</w:t>
      </w:r>
      <w:r>
        <w:rPr>
          <w:rFonts w:cs="Calibri"/>
        </w:rPr>
        <w:t>直接或者间接从采购人或者采购代理机构处获得其他</w:t>
      </w:r>
      <w:r>
        <w:rPr>
          <w:rFonts w:hint="eastAsia" w:cs="Calibri"/>
        </w:rPr>
        <w:t>供应商</w:t>
      </w:r>
      <w:r>
        <w:rPr>
          <w:rFonts w:cs="Calibri"/>
        </w:rPr>
        <w:t>的相关情况并修改其</w:t>
      </w:r>
      <w:r>
        <w:rPr>
          <w:rFonts w:hint="eastAsia" w:cs="Calibri"/>
        </w:rPr>
        <w:t>响应文件</w:t>
      </w:r>
      <w:r>
        <w:rPr>
          <w:rFonts w:cs="Calibri"/>
        </w:rPr>
        <w:t>；</w:t>
      </w:r>
    </w:p>
    <w:p w14:paraId="54E55DD8">
      <w:pPr>
        <w:ind w:firstLine="420" w:firstLineChars="200"/>
        <w:rPr>
          <w:rFonts w:cs="Calibri"/>
        </w:rPr>
      </w:pPr>
      <w:r>
        <w:rPr>
          <w:rFonts w:cs="Calibri"/>
        </w:rPr>
        <w:t>（14）</w:t>
      </w:r>
      <w:r>
        <w:rPr>
          <w:rFonts w:hint="eastAsia" w:cs="Calibri"/>
        </w:rPr>
        <w:t>供应商</w:t>
      </w:r>
      <w:r>
        <w:rPr>
          <w:rFonts w:cs="Calibri"/>
        </w:rPr>
        <w:t>按照采购人或者采购代理机构的授意撤换、修改</w:t>
      </w:r>
      <w:r>
        <w:rPr>
          <w:rFonts w:hint="eastAsia" w:cs="Calibri"/>
        </w:rPr>
        <w:t>响应</w:t>
      </w:r>
      <w:r>
        <w:rPr>
          <w:rFonts w:cs="Calibri"/>
        </w:rPr>
        <w:t>文件；</w:t>
      </w:r>
    </w:p>
    <w:p w14:paraId="11FA64E3">
      <w:pPr>
        <w:ind w:firstLine="420" w:firstLineChars="200"/>
        <w:rPr>
          <w:rFonts w:cs="Calibri"/>
        </w:rPr>
      </w:pPr>
      <w:r>
        <w:rPr>
          <w:rFonts w:cs="Calibri"/>
        </w:rPr>
        <w:t>（15）</w:t>
      </w:r>
      <w:r>
        <w:rPr>
          <w:rFonts w:hint="eastAsia" w:cs="Calibri"/>
        </w:rPr>
        <w:t>供应商</w:t>
      </w:r>
      <w:r>
        <w:rPr>
          <w:rFonts w:cs="Calibri"/>
        </w:rPr>
        <w:t>之间协商报价、技术方案等</w:t>
      </w:r>
      <w:r>
        <w:rPr>
          <w:rFonts w:hint="eastAsia" w:cs="Calibri"/>
        </w:rPr>
        <w:t>响应</w:t>
      </w:r>
      <w:r>
        <w:rPr>
          <w:rFonts w:cs="Calibri"/>
        </w:rPr>
        <w:t>文件的实质性内容；</w:t>
      </w:r>
    </w:p>
    <w:p w14:paraId="442636A1">
      <w:pPr>
        <w:ind w:firstLine="420" w:firstLineChars="200"/>
        <w:rPr>
          <w:rFonts w:cs="Calibri"/>
        </w:rPr>
      </w:pPr>
      <w:r>
        <w:rPr>
          <w:rFonts w:cs="Calibri"/>
        </w:rPr>
        <w:t>（16）属于同一集团、协会、商会等组织成员的</w:t>
      </w:r>
      <w:r>
        <w:rPr>
          <w:rFonts w:hint="eastAsia" w:cs="Calibri"/>
        </w:rPr>
        <w:t>供应商</w:t>
      </w:r>
      <w:r>
        <w:rPr>
          <w:rFonts w:cs="Calibri"/>
        </w:rPr>
        <w:t>按照该组织要求协同参加政府采购活动；</w:t>
      </w:r>
    </w:p>
    <w:p w14:paraId="07919593">
      <w:pPr>
        <w:ind w:firstLine="420" w:firstLineChars="200"/>
        <w:rPr>
          <w:rFonts w:cs="Calibri"/>
        </w:rPr>
      </w:pPr>
      <w:r>
        <w:rPr>
          <w:rFonts w:cs="Calibri"/>
        </w:rPr>
        <w:t>（17）</w:t>
      </w:r>
      <w:r>
        <w:rPr>
          <w:rFonts w:hint="eastAsia" w:cs="Calibri"/>
        </w:rPr>
        <w:t>供应商</w:t>
      </w:r>
      <w:r>
        <w:rPr>
          <w:rFonts w:cs="Calibri"/>
        </w:rPr>
        <w:t>之间事先约定由某一特定</w:t>
      </w:r>
      <w:r>
        <w:rPr>
          <w:rFonts w:hint="eastAsia" w:cs="Calibri"/>
        </w:rPr>
        <w:t>供应商</w:t>
      </w:r>
      <w:r>
        <w:rPr>
          <w:rFonts w:cs="Calibri"/>
        </w:rPr>
        <w:t>成交；</w:t>
      </w:r>
    </w:p>
    <w:p w14:paraId="3B00F0A1">
      <w:pPr>
        <w:ind w:firstLine="420" w:firstLineChars="200"/>
        <w:rPr>
          <w:rFonts w:cs="Calibri"/>
        </w:rPr>
      </w:pPr>
      <w:r>
        <w:rPr>
          <w:rFonts w:cs="Calibri"/>
        </w:rPr>
        <w:t>（18）</w:t>
      </w:r>
      <w:r>
        <w:rPr>
          <w:rFonts w:hint="eastAsia" w:cs="Calibri"/>
        </w:rPr>
        <w:t>供应商</w:t>
      </w:r>
      <w:r>
        <w:rPr>
          <w:rFonts w:cs="Calibri"/>
        </w:rPr>
        <w:t>之间商定部分</w:t>
      </w:r>
      <w:r>
        <w:rPr>
          <w:rFonts w:hint="eastAsia" w:cs="Calibri"/>
        </w:rPr>
        <w:t>供应商</w:t>
      </w:r>
      <w:r>
        <w:rPr>
          <w:rFonts w:cs="Calibri"/>
        </w:rPr>
        <w:t>放弃参加政府采购活动或者放弃成交；</w:t>
      </w:r>
    </w:p>
    <w:p w14:paraId="56542BBA">
      <w:pPr>
        <w:ind w:firstLine="420" w:firstLineChars="200"/>
        <w:rPr>
          <w:rFonts w:cs="Calibri"/>
        </w:rPr>
      </w:pPr>
      <w:r>
        <w:rPr>
          <w:rFonts w:cs="Calibri"/>
        </w:rPr>
        <w:t>（19）</w:t>
      </w:r>
      <w:r>
        <w:rPr>
          <w:rFonts w:hint="eastAsia" w:cs="Calibri"/>
        </w:rPr>
        <w:t>供应商</w:t>
      </w:r>
      <w:r>
        <w:rPr>
          <w:rFonts w:cs="Calibri"/>
        </w:rPr>
        <w:t>与采购人或者采购代理机构之间、</w:t>
      </w:r>
      <w:r>
        <w:rPr>
          <w:rFonts w:hint="eastAsia" w:cs="Calibri"/>
        </w:rPr>
        <w:t>供应商</w:t>
      </w:r>
      <w:r>
        <w:rPr>
          <w:rFonts w:cs="Calibri"/>
        </w:rPr>
        <w:t>相互之间，为谋求特定</w:t>
      </w:r>
      <w:r>
        <w:rPr>
          <w:rFonts w:hint="eastAsia" w:cs="Calibri"/>
        </w:rPr>
        <w:t>供应商</w:t>
      </w:r>
      <w:r>
        <w:rPr>
          <w:rFonts w:cs="Calibri"/>
        </w:rPr>
        <w:t>成交或者排斥其他</w:t>
      </w:r>
      <w:r>
        <w:rPr>
          <w:rFonts w:hint="eastAsia" w:cs="Calibri"/>
        </w:rPr>
        <w:t>供应商</w:t>
      </w:r>
      <w:r>
        <w:rPr>
          <w:rFonts w:cs="Calibri"/>
        </w:rPr>
        <w:t>的其他串通行为。</w:t>
      </w:r>
    </w:p>
    <w:p w14:paraId="004CB8CD">
      <w:pPr>
        <w:ind w:firstLine="420" w:firstLineChars="200"/>
        <w:rPr>
          <w:rFonts w:cs="Calibri"/>
        </w:rPr>
      </w:pPr>
      <w:r>
        <w:rPr>
          <w:rFonts w:hint="eastAsia" w:cs="Calibri"/>
        </w:rPr>
        <w:t>7</w:t>
      </w:r>
      <w:r>
        <w:rPr>
          <w:rFonts w:cs="Calibri"/>
        </w:rPr>
        <w:t>.</w:t>
      </w:r>
      <w:r>
        <w:rPr>
          <w:rFonts w:hint="eastAsia" w:cs="Calibri"/>
        </w:rPr>
        <w:t>3供应商</w:t>
      </w:r>
      <w:r>
        <w:rPr>
          <w:rFonts w:cs="Calibri"/>
        </w:rPr>
        <w:t>捏造事实、提供虚假材料或者以非法手段取得证明材料进行投诉的，由财政部门列入不良行为记录名单，禁止其1至3年内参加政府采购活动。</w:t>
      </w:r>
    </w:p>
    <w:p w14:paraId="083C9AE2">
      <w:pPr>
        <w:adjustRightInd w:val="0"/>
        <w:ind w:firstLine="562" w:firstLineChars="200"/>
        <w:rPr>
          <w:rFonts w:cs="Calibri"/>
          <w:b/>
          <w:color w:val="000000"/>
          <w:sz w:val="28"/>
          <w:szCs w:val="28"/>
        </w:rPr>
      </w:pPr>
      <w:r>
        <w:rPr>
          <w:rFonts w:cs="Calibri"/>
          <w:b/>
          <w:color w:val="000000"/>
          <w:sz w:val="28"/>
          <w:szCs w:val="28"/>
        </w:rPr>
        <w:br w:type="page"/>
      </w:r>
    </w:p>
    <w:p w14:paraId="23963EE5">
      <w:pPr>
        <w:pStyle w:val="5"/>
        <w:rPr>
          <w:rFonts w:cs="Calibri"/>
        </w:rPr>
      </w:pPr>
      <w:bookmarkStart w:id="68" w:name="_Toc82338246"/>
      <w:bookmarkStart w:id="69" w:name="_Toc227380487"/>
      <w:bookmarkStart w:id="70" w:name="_Toc8657"/>
      <w:bookmarkStart w:id="71" w:name="_Toc82873329"/>
      <w:bookmarkStart w:id="72" w:name="_Toc28703"/>
      <w:r>
        <w:rPr>
          <w:rFonts w:cs="Calibri"/>
        </w:rPr>
        <w:t>第七章  磋商响应文件格式</w:t>
      </w:r>
      <w:bookmarkEnd w:id="68"/>
      <w:bookmarkEnd w:id="69"/>
      <w:bookmarkEnd w:id="70"/>
      <w:bookmarkEnd w:id="71"/>
      <w:bookmarkEnd w:id="72"/>
    </w:p>
    <w:p w14:paraId="69E2A875">
      <w:pPr>
        <w:jc w:val="center"/>
        <w:rPr>
          <w:rFonts w:cs="Calibri"/>
          <w:color w:val="000000"/>
        </w:rPr>
      </w:pPr>
      <w:r>
        <w:rPr>
          <w:rFonts w:cs="Calibri"/>
          <w:color w:val="000000"/>
        </w:rPr>
        <w:t>（未提供格式的由供应商自拟）</w:t>
      </w:r>
    </w:p>
    <w:p w14:paraId="4E8AF5E3">
      <w:pPr>
        <w:pStyle w:val="6"/>
        <w:ind w:firstLine="420"/>
        <w:rPr>
          <w:rFonts w:cs="Calibri"/>
          <w:color w:val="000000"/>
          <w:kern w:val="0"/>
        </w:rPr>
      </w:pPr>
      <w:r>
        <w:rPr>
          <w:rFonts w:cs="Calibri"/>
          <w:color w:val="000000"/>
          <w:kern w:val="0"/>
        </w:rPr>
        <w:t>第一部分 资格文件</w:t>
      </w:r>
    </w:p>
    <w:p w14:paraId="7AAF3C93">
      <w:pPr>
        <w:pStyle w:val="7"/>
        <w:ind w:firstLine="420"/>
        <w:rPr>
          <w:rFonts w:cs="Calibri"/>
          <w:color w:val="000000"/>
        </w:rPr>
      </w:pPr>
      <w:bookmarkStart w:id="73" w:name="_Toc303030576"/>
      <w:bookmarkStart w:id="74" w:name="_Toc230930642"/>
      <w:bookmarkStart w:id="75" w:name="_Toc335138374"/>
      <w:bookmarkStart w:id="76" w:name="_Toc345575549"/>
      <w:bookmarkStart w:id="77" w:name="_Toc184635147"/>
      <w:r>
        <w:rPr>
          <w:rFonts w:cs="Calibri"/>
          <w:color w:val="000000"/>
        </w:rPr>
        <w:t>封面</w:t>
      </w:r>
    </w:p>
    <w:p w14:paraId="43743EE7"/>
    <w:p w14:paraId="5F5B2EC6">
      <w:pPr>
        <w:tabs>
          <w:tab w:val="left" w:pos="2580"/>
          <w:tab w:val="left" w:pos="5940"/>
        </w:tabs>
        <w:autoSpaceDE w:val="0"/>
        <w:autoSpaceDN w:val="0"/>
        <w:adjustRightInd w:val="0"/>
        <w:ind w:right="-20"/>
        <w:rPr>
          <w:rFonts w:hint="eastAsia" w:eastAsia="宋体" w:cs="Calibri"/>
          <w:color w:val="000000"/>
          <w:kern w:val="0"/>
          <w:sz w:val="24"/>
          <w:szCs w:val="22"/>
          <w:lang w:eastAsia="zh-CN"/>
        </w:rPr>
      </w:pPr>
      <w:r>
        <w:rPr>
          <w:rFonts w:cs="Calibri"/>
          <w:color w:val="000000"/>
          <w:kern w:val="0"/>
          <w:sz w:val="24"/>
          <w:szCs w:val="22"/>
        </w:rPr>
        <w:t>采购人：</w:t>
      </w:r>
      <w:r>
        <w:rPr>
          <w:rFonts w:hint="eastAsia" w:cs="Calibri"/>
          <w:color w:val="000000"/>
          <w:kern w:val="0"/>
          <w:sz w:val="24"/>
          <w:szCs w:val="22"/>
          <w:u w:val="single"/>
          <w:lang w:eastAsia="zh-CN"/>
        </w:rPr>
        <w:t>浙江省残疾人就业与维权服务中心</w:t>
      </w:r>
    </w:p>
    <w:p w14:paraId="7C2C7FA9">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sz w:val="24"/>
          <w:u w:val="single"/>
          <w:lang w:eastAsia="zh-CN"/>
        </w:rPr>
        <w:t>浙江省残疾人就业状况和环境调查项目</w:t>
      </w:r>
    </w:p>
    <w:p w14:paraId="1C0FBE9A">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CTZB-2025060399</w:t>
      </w:r>
    </w:p>
    <w:p w14:paraId="72AEA725">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浙江省残疾人就业状况和环境调查</w:t>
      </w:r>
    </w:p>
    <w:p w14:paraId="0DFAAADD"/>
    <w:p w14:paraId="1CBED4F9"/>
    <w:p w14:paraId="2F87BC61"/>
    <w:p w14:paraId="10629055"/>
    <w:p w14:paraId="63074A1F"/>
    <w:p w14:paraId="0FF328AF"/>
    <w:p w14:paraId="5CC10575">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B1E729D">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38B423FD"/>
    <w:p w14:paraId="29D15356"/>
    <w:p w14:paraId="7C3AEB97"/>
    <w:p w14:paraId="2BDA9FCC"/>
    <w:p w14:paraId="0EE95B82"/>
    <w:p w14:paraId="30E98698"/>
    <w:p w14:paraId="68706448"/>
    <w:p w14:paraId="41CF57FF"/>
    <w:p w14:paraId="25A3FFBC"/>
    <w:p w14:paraId="21ECD0F4">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22455CF1">
      <w:pPr>
        <w:tabs>
          <w:tab w:val="left" w:pos="3280"/>
          <w:tab w:val="left" w:pos="4680"/>
          <w:tab w:val="left" w:pos="6080"/>
        </w:tabs>
        <w:autoSpaceDE w:val="0"/>
        <w:autoSpaceDN w:val="0"/>
        <w:adjustRightInd w:val="0"/>
        <w:ind w:left="2173" w:leftChars="1035" w:firstLine="546" w:firstLineChars="195"/>
        <w:jc w:val="left"/>
        <w:rPr>
          <w:rFonts w:cs="Calibri"/>
          <w:color w:val="000000"/>
          <w:kern w:val="0"/>
          <w:sz w:val="28"/>
        </w:rPr>
      </w:pPr>
      <w:r>
        <w:rPr>
          <w:rFonts w:hint="eastAsia" w:eastAsia="楷体" w:cs="Calibri"/>
          <w:color w:val="000000"/>
          <w:kern w:val="0"/>
          <w:sz w:val="28"/>
        </w:rPr>
        <w:t>202</w:t>
      </w:r>
      <w:r>
        <w:rPr>
          <w:rFonts w:hint="eastAsia" w:eastAsia="楷体" w:cs="Calibri"/>
          <w:color w:val="000000"/>
          <w:kern w:val="0"/>
          <w:sz w:val="28"/>
          <w:lang w:val="en-US" w:eastAsia="zh-CN"/>
        </w:rPr>
        <w:t>5</w:t>
      </w:r>
      <w:r>
        <w:rPr>
          <w:rFonts w:hint="eastAsia" w:eastAsia="楷体" w:cs="Calibri"/>
          <w:color w:val="000000"/>
          <w:kern w:val="0"/>
          <w:sz w:val="28"/>
        </w:rPr>
        <w:t>年</w:t>
      </w:r>
      <w:r>
        <w:rPr>
          <w:rFonts w:cs="Calibri"/>
          <w:color w:val="000000"/>
          <w:kern w:val="0"/>
          <w:sz w:val="28"/>
        </w:rPr>
        <w:t xml:space="preserve">   月   日</w:t>
      </w:r>
    </w:p>
    <w:p w14:paraId="73B1DD0C">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211998BF">
      <w:pPr>
        <w:rPr>
          <w:rFonts w:cs="Calibri"/>
        </w:rPr>
      </w:pPr>
      <w:r>
        <w:rPr>
          <w:rFonts w:cs="Calibri"/>
          <w:color w:val="000000"/>
          <w:kern w:val="0"/>
          <w:sz w:val="28"/>
        </w:rPr>
        <w:br w:type="page"/>
      </w:r>
    </w:p>
    <w:p w14:paraId="5DE83BE5">
      <w:pPr>
        <w:pStyle w:val="7"/>
        <w:ind w:firstLine="420"/>
        <w:rPr>
          <w:rFonts w:cs="Calibri"/>
          <w:color w:val="000000"/>
        </w:rPr>
      </w:pPr>
      <w:r>
        <w:rPr>
          <w:rFonts w:cs="Calibri"/>
          <w:color w:val="000000"/>
        </w:rPr>
        <w:t>一、资格审查资料</w:t>
      </w:r>
      <w:bookmarkEnd w:id="73"/>
      <w:bookmarkEnd w:id="74"/>
      <w:bookmarkEnd w:id="75"/>
      <w:bookmarkEnd w:id="76"/>
      <w:bookmarkEnd w:id="77"/>
    </w:p>
    <w:p w14:paraId="65B81BF5">
      <w:pPr>
        <w:jc w:val="center"/>
        <w:rPr>
          <w:rFonts w:hint="eastAsia" w:ascii="黑体" w:hAnsi="黑体" w:eastAsia="黑体" w:cs="黑体"/>
          <w:sz w:val="28"/>
          <w:szCs w:val="36"/>
        </w:rPr>
      </w:pPr>
      <w:r>
        <w:rPr>
          <w:rFonts w:ascii="黑体" w:hAnsi="黑体" w:eastAsia="黑体" w:cs="黑体"/>
          <w:sz w:val="28"/>
          <w:szCs w:val="36"/>
        </w:rPr>
        <w:t>资格审查资料</w:t>
      </w:r>
    </w:p>
    <w:p w14:paraId="755A31C7">
      <w:pPr>
        <w:autoSpaceDE w:val="0"/>
        <w:autoSpaceDN w:val="0"/>
        <w:adjustRightInd w:val="0"/>
        <w:ind w:firstLine="420" w:firstLineChars="200"/>
        <w:jc w:val="left"/>
        <w:rPr>
          <w:rFonts w:cs="Calibri"/>
          <w:color w:val="000000"/>
          <w:kern w:val="0"/>
        </w:rPr>
      </w:pPr>
      <w:bookmarkStart w:id="78" w:name="_Toc303030577"/>
      <w:bookmarkStart w:id="79" w:name="_Toc335138375"/>
      <w:bookmarkStart w:id="80" w:name="_Toc230930643"/>
      <w:r>
        <w:rPr>
          <w:rFonts w:cs="Calibri"/>
          <w:color w:val="000000"/>
          <w:kern w:val="0"/>
        </w:rPr>
        <w:t>（一）资格审查须知</w:t>
      </w:r>
      <w:bookmarkEnd w:id="78"/>
      <w:bookmarkEnd w:id="79"/>
      <w:bookmarkEnd w:id="80"/>
    </w:p>
    <w:p w14:paraId="37A70148">
      <w:pPr>
        <w:autoSpaceDE w:val="0"/>
        <w:autoSpaceDN w:val="0"/>
        <w:adjustRightInd w:val="0"/>
        <w:ind w:firstLine="420" w:firstLineChars="200"/>
        <w:jc w:val="left"/>
        <w:rPr>
          <w:rFonts w:cs="Calibri"/>
          <w:color w:val="000000"/>
          <w:kern w:val="0"/>
        </w:rPr>
      </w:pPr>
      <w:r>
        <w:rPr>
          <w:rFonts w:cs="Calibri"/>
          <w:color w:val="000000"/>
          <w:kern w:val="0"/>
        </w:rPr>
        <w:t>1</w:t>
      </w:r>
      <w:r>
        <w:rPr>
          <w:rFonts w:hint="eastAsia" w:cs="Calibri"/>
          <w:color w:val="000000"/>
          <w:kern w:val="0"/>
        </w:rPr>
        <w:t>.</w:t>
      </w:r>
      <w:r>
        <w:rPr>
          <w:rFonts w:cs="Calibri"/>
          <w:color w:val="000000"/>
          <w:kern w:val="0"/>
        </w:rPr>
        <w:t>供应商必须认真填写采购文件规定的所有表格，并对其真实性负责，采购人有权对其进行调查核实和要求澄清。</w:t>
      </w:r>
    </w:p>
    <w:p w14:paraId="523F6F1F">
      <w:pPr>
        <w:autoSpaceDE w:val="0"/>
        <w:autoSpaceDN w:val="0"/>
        <w:adjustRightInd w:val="0"/>
        <w:ind w:firstLine="420" w:firstLineChars="200"/>
        <w:jc w:val="left"/>
        <w:rPr>
          <w:rFonts w:cs="Calibri"/>
          <w:color w:val="000000"/>
          <w:kern w:val="0"/>
        </w:rPr>
      </w:pPr>
      <w:r>
        <w:rPr>
          <w:rFonts w:cs="Calibri"/>
          <w:color w:val="000000"/>
          <w:kern w:val="0"/>
        </w:rPr>
        <w:t>2</w:t>
      </w:r>
      <w:r>
        <w:rPr>
          <w:rFonts w:hint="eastAsia" w:cs="Calibri"/>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A413B58">
      <w:pPr>
        <w:autoSpaceDE w:val="0"/>
        <w:autoSpaceDN w:val="0"/>
        <w:adjustRightInd w:val="0"/>
        <w:ind w:firstLine="420" w:firstLineChars="200"/>
        <w:jc w:val="left"/>
        <w:rPr>
          <w:rFonts w:cs="Calibri"/>
          <w:color w:val="000000"/>
          <w:kern w:val="0"/>
        </w:rPr>
      </w:pPr>
      <w:bookmarkStart w:id="81" w:name="_Toc204944488"/>
      <w:bookmarkStart w:id="82" w:name="_Toc303030578"/>
      <w:bookmarkStart w:id="83" w:name="_Toc208484561"/>
      <w:bookmarkStart w:id="84" w:name="_Toc335138376"/>
      <w:bookmarkStart w:id="85" w:name="_Toc227658251"/>
      <w:bookmarkStart w:id="86" w:name="_Toc208051215"/>
      <w:bookmarkStart w:id="87" w:name="_Toc191897610"/>
      <w:bookmarkStart w:id="88" w:name="_Toc179801514"/>
      <w:bookmarkStart w:id="89" w:name="_Toc179623472"/>
      <w:r>
        <w:rPr>
          <w:rFonts w:cs="Calibri"/>
          <w:color w:val="000000"/>
          <w:kern w:val="0"/>
        </w:rPr>
        <w:t>（二）资格审查资料</w:t>
      </w:r>
      <w:bookmarkEnd w:id="81"/>
      <w:bookmarkEnd w:id="82"/>
      <w:bookmarkEnd w:id="83"/>
      <w:bookmarkEnd w:id="84"/>
      <w:bookmarkEnd w:id="85"/>
      <w:bookmarkEnd w:id="86"/>
      <w:bookmarkEnd w:id="87"/>
      <w:bookmarkEnd w:id="88"/>
      <w:bookmarkEnd w:id="89"/>
      <w:r>
        <w:rPr>
          <w:rFonts w:cs="Calibri"/>
          <w:color w:val="000000"/>
          <w:kern w:val="0"/>
        </w:rPr>
        <w:t>格式</w:t>
      </w:r>
    </w:p>
    <w:p w14:paraId="3F79A529">
      <w:pPr>
        <w:autoSpaceDE w:val="0"/>
        <w:autoSpaceDN w:val="0"/>
        <w:adjustRightInd w:val="0"/>
        <w:ind w:firstLine="420" w:firstLineChars="200"/>
        <w:jc w:val="left"/>
        <w:rPr>
          <w:rFonts w:cs="Calibri"/>
          <w:color w:val="000000"/>
          <w:kern w:val="0"/>
        </w:rPr>
      </w:pPr>
      <w:r>
        <w:rPr>
          <w:rFonts w:cs="Calibri"/>
          <w:color w:val="000000"/>
          <w:kern w:val="0"/>
        </w:rPr>
        <w:t>表1 强制性资格条件</w:t>
      </w:r>
    </w:p>
    <w:p w14:paraId="20A54F19">
      <w:pPr>
        <w:autoSpaceDE w:val="0"/>
        <w:autoSpaceDN w:val="0"/>
        <w:adjustRightInd w:val="0"/>
        <w:ind w:firstLine="420" w:firstLineChars="200"/>
        <w:jc w:val="left"/>
        <w:rPr>
          <w:rFonts w:cs="Calibri"/>
          <w:color w:val="000000"/>
          <w:kern w:val="0"/>
        </w:rPr>
      </w:pPr>
      <w:r>
        <w:rPr>
          <w:rFonts w:cs="Calibri"/>
          <w:color w:val="000000"/>
          <w:kern w:val="0"/>
        </w:rPr>
        <w:t>表附件</w:t>
      </w:r>
    </w:p>
    <w:p w14:paraId="7965182F">
      <w:pPr>
        <w:ind w:left="280" w:hanging="280" w:hangingChars="100"/>
        <w:outlineLvl w:val="2"/>
        <w:rPr>
          <w:rFonts w:cs="Calibri"/>
          <w:b/>
          <w:bCs/>
          <w:color w:val="000000"/>
        </w:rPr>
      </w:pPr>
      <w:bookmarkStart w:id="90" w:name="_Toc191897470"/>
      <w:bookmarkStart w:id="91" w:name="_Toc227658252"/>
      <w:bookmarkStart w:id="92" w:name="_Toc179801515"/>
      <w:bookmarkStart w:id="93" w:name="_Toc208484562"/>
      <w:bookmarkStart w:id="94" w:name="_Toc191897611"/>
      <w:bookmarkStart w:id="95" w:name="_Toc204944489"/>
      <w:bookmarkStart w:id="96" w:name="_Toc208051216"/>
      <w:r>
        <w:rPr>
          <w:rFonts w:cs="Calibri"/>
          <w:color w:val="000000"/>
          <w:sz w:val="28"/>
          <w:szCs w:val="28"/>
        </w:rPr>
        <w:br w:type="page"/>
      </w:r>
      <w:bookmarkEnd w:id="90"/>
      <w:bookmarkEnd w:id="91"/>
      <w:bookmarkEnd w:id="92"/>
      <w:bookmarkEnd w:id="93"/>
      <w:bookmarkEnd w:id="94"/>
      <w:bookmarkEnd w:id="95"/>
      <w:bookmarkEnd w:id="96"/>
      <w:bookmarkStart w:id="97" w:name="_Toc179801516"/>
      <w:bookmarkStart w:id="98" w:name="_Toc204944490"/>
      <w:bookmarkStart w:id="99" w:name="_Toc191897612"/>
      <w:bookmarkStart w:id="100" w:name="_Toc335138377"/>
      <w:bookmarkStart w:id="101" w:name="_Toc208484563"/>
      <w:bookmarkStart w:id="102" w:name="_Toc227658253"/>
      <w:bookmarkStart w:id="103" w:name="_Toc303030579"/>
      <w:bookmarkStart w:id="104" w:name="_Toc179623474"/>
      <w:bookmarkStart w:id="105" w:name="_Toc208051217"/>
      <w:r>
        <w:rPr>
          <w:rFonts w:cs="Calibri"/>
          <w:b/>
          <w:bCs/>
          <w:color w:val="000000"/>
        </w:rPr>
        <w:t>表1：强制性资格条件</w:t>
      </w:r>
      <w:bookmarkEnd w:id="97"/>
      <w:bookmarkEnd w:id="98"/>
      <w:bookmarkEnd w:id="99"/>
      <w:bookmarkEnd w:id="100"/>
      <w:bookmarkEnd w:id="101"/>
      <w:bookmarkEnd w:id="102"/>
      <w:bookmarkEnd w:id="103"/>
      <w:bookmarkEnd w:id="104"/>
      <w:bookmarkEnd w:id="105"/>
    </w:p>
    <w:p w14:paraId="37F9DEA3">
      <w:pPr>
        <w:jc w:val="center"/>
        <w:rPr>
          <w:rFonts w:hint="eastAsia" w:ascii="黑体" w:hAnsi="黑体" w:eastAsia="黑体" w:cs="黑体"/>
          <w:sz w:val="28"/>
          <w:szCs w:val="36"/>
        </w:rPr>
      </w:pPr>
      <w:r>
        <w:rPr>
          <w:rFonts w:ascii="黑体" w:hAnsi="黑体" w:eastAsia="黑体" w:cs="黑体"/>
          <w:sz w:val="28"/>
          <w:szCs w:val="36"/>
        </w:rPr>
        <w:t>强制性资格条件表</w:t>
      </w:r>
    </w:p>
    <w:p w14:paraId="3A519F34">
      <w:pPr>
        <w:rPr>
          <w:rFonts w:hint="eastAsia" w:eastAsia="宋体" w:cs="Calibri"/>
          <w:color w:val="000000"/>
          <w:lang w:eastAsia="zh-CN"/>
        </w:rPr>
      </w:pPr>
      <w:r>
        <w:rPr>
          <w:rFonts w:cs="Calibri"/>
          <w:color w:val="000000"/>
        </w:rPr>
        <w:t>采购人：</w:t>
      </w:r>
      <w:r>
        <w:rPr>
          <w:rFonts w:hint="eastAsia" w:cs="Calibri"/>
          <w:color w:val="000000"/>
          <w:lang w:eastAsia="zh-CN"/>
        </w:rPr>
        <w:t>浙江省残疾人就业与维权服务中心</w:t>
      </w:r>
    </w:p>
    <w:p w14:paraId="37D9461A">
      <w:pPr>
        <w:rPr>
          <w:rFonts w:hint="eastAsia" w:eastAsia="宋体" w:cs="Calibri"/>
          <w:color w:val="000000"/>
          <w:lang w:eastAsia="zh-CN"/>
        </w:rPr>
      </w:pPr>
      <w:r>
        <w:rPr>
          <w:rFonts w:cs="Calibri"/>
          <w:color w:val="000000"/>
        </w:rPr>
        <w:t>项目名称：</w:t>
      </w:r>
      <w:r>
        <w:rPr>
          <w:rFonts w:hint="eastAsia" w:cs="Calibri"/>
          <w:szCs w:val="21"/>
          <w:lang w:eastAsia="zh-CN"/>
        </w:rPr>
        <w:t>浙江省残疾人就业状况和环境调查项目</w:t>
      </w:r>
    </w:p>
    <w:p w14:paraId="16D9E65B">
      <w:pPr>
        <w:rPr>
          <w:rFonts w:hint="eastAsia" w:eastAsia="宋体" w:cs="Calibri"/>
          <w:color w:val="000000"/>
          <w:lang w:eastAsia="zh-CN"/>
        </w:rPr>
      </w:pPr>
      <w:r>
        <w:rPr>
          <w:rFonts w:cs="Calibri"/>
          <w:color w:val="000000"/>
        </w:rPr>
        <w:t>项目编号：</w:t>
      </w:r>
      <w:r>
        <w:rPr>
          <w:rFonts w:hint="eastAsia" w:cs="Calibri"/>
          <w:color w:val="000000"/>
          <w:lang w:eastAsia="zh-CN"/>
        </w:rPr>
        <w:t>CTZB-2025060399</w:t>
      </w:r>
    </w:p>
    <w:p w14:paraId="16C16E53">
      <w:pPr>
        <w:rPr>
          <w:rFonts w:hint="eastAsia" w:eastAsia="宋体" w:cs="Calibri"/>
          <w:color w:val="000000"/>
          <w:lang w:eastAsia="zh-CN"/>
        </w:rPr>
      </w:pPr>
      <w:r>
        <w:rPr>
          <w:rFonts w:cs="Calibri"/>
          <w:color w:val="000000"/>
        </w:rPr>
        <w:t>标项名称：</w:t>
      </w:r>
      <w:r>
        <w:rPr>
          <w:rFonts w:hint="eastAsia" w:cs="Calibri"/>
          <w:color w:val="000000"/>
          <w:lang w:eastAsia="zh-CN"/>
        </w:rPr>
        <w:t>浙江省残疾人就业状况和环境调查</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6F0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7ECB3DC">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0C778213">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4EAE1FFD">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202C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3610175">
            <w:pPr>
              <w:adjustRightInd w:val="0"/>
              <w:jc w:val="left"/>
              <w:rPr>
                <w:rFonts w:cs="Calibri"/>
                <w:b/>
                <w:bCs/>
                <w:szCs w:val="21"/>
              </w:rPr>
            </w:pPr>
            <w:r>
              <w:rPr>
                <w:rFonts w:cs="Calibri"/>
                <w:b/>
                <w:bCs/>
                <w:szCs w:val="21"/>
              </w:rPr>
              <w:t>1.</w:t>
            </w:r>
          </w:p>
        </w:tc>
        <w:tc>
          <w:tcPr>
            <w:tcW w:w="5079" w:type="dxa"/>
            <w:vAlign w:val="center"/>
          </w:tcPr>
          <w:p w14:paraId="7C00C6ED">
            <w:pPr>
              <w:adjustRightInd w:val="0"/>
              <w:jc w:val="left"/>
              <w:rPr>
                <w:rFonts w:cs="Calibri"/>
                <w:b/>
                <w:bCs/>
                <w:szCs w:val="21"/>
              </w:rPr>
            </w:pPr>
            <w:r>
              <w:rPr>
                <w:rFonts w:cs="Calibri"/>
                <w:b/>
                <w:bCs/>
                <w:kern w:val="0"/>
                <w:szCs w:val="21"/>
              </w:rPr>
              <w:t>基本资格要求：</w:t>
            </w:r>
          </w:p>
        </w:tc>
        <w:tc>
          <w:tcPr>
            <w:tcW w:w="3841" w:type="dxa"/>
            <w:vAlign w:val="center"/>
          </w:tcPr>
          <w:p w14:paraId="3930A7AB">
            <w:pPr>
              <w:adjustRightInd w:val="0"/>
              <w:jc w:val="left"/>
              <w:rPr>
                <w:rFonts w:cs="Calibri"/>
                <w:b/>
                <w:bCs/>
                <w:szCs w:val="21"/>
              </w:rPr>
            </w:pPr>
            <w:r>
              <w:rPr>
                <w:rFonts w:cs="Calibri"/>
                <w:b/>
                <w:bCs/>
                <w:szCs w:val="21"/>
              </w:rPr>
              <w:t>/</w:t>
            </w:r>
          </w:p>
        </w:tc>
      </w:tr>
      <w:tr w14:paraId="7E38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5814F76">
            <w:pPr>
              <w:adjustRightInd w:val="0"/>
              <w:jc w:val="left"/>
              <w:rPr>
                <w:rFonts w:cs="Calibri"/>
                <w:szCs w:val="21"/>
              </w:rPr>
            </w:pPr>
            <w:r>
              <w:rPr>
                <w:rFonts w:cs="Calibri"/>
                <w:szCs w:val="21"/>
              </w:rPr>
              <w:t>1.1</w:t>
            </w:r>
          </w:p>
        </w:tc>
        <w:tc>
          <w:tcPr>
            <w:tcW w:w="5079" w:type="dxa"/>
            <w:vAlign w:val="center"/>
          </w:tcPr>
          <w:p w14:paraId="62AA4011">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1CCEA59D">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3068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64EB7B8D">
            <w:pPr>
              <w:adjustRightInd w:val="0"/>
              <w:jc w:val="left"/>
              <w:rPr>
                <w:rFonts w:cs="Calibri"/>
                <w:b/>
                <w:bCs/>
                <w:szCs w:val="21"/>
              </w:rPr>
            </w:pPr>
            <w:r>
              <w:rPr>
                <w:rFonts w:cs="Calibri"/>
                <w:b/>
                <w:bCs/>
                <w:szCs w:val="21"/>
              </w:rPr>
              <w:t>2.</w:t>
            </w:r>
          </w:p>
        </w:tc>
        <w:tc>
          <w:tcPr>
            <w:tcW w:w="5079" w:type="dxa"/>
            <w:vAlign w:val="center"/>
          </w:tcPr>
          <w:p w14:paraId="17730AC5">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27E1B154">
            <w:pPr>
              <w:adjustRightInd w:val="0"/>
              <w:jc w:val="left"/>
              <w:rPr>
                <w:rFonts w:cs="Calibri"/>
                <w:b/>
                <w:bCs/>
                <w:szCs w:val="21"/>
              </w:rPr>
            </w:pPr>
            <w:r>
              <w:rPr>
                <w:rFonts w:cs="Calibri"/>
                <w:b/>
                <w:bCs/>
                <w:szCs w:val="21"/>
              </w:rPr>
              <w:t>/</w:t>
            </w:r>
          </w:p>
        </w:tc>
      </w:tr>
      <w:tr w14:paraId="4324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D9BD5FD">
            <w:pPr>
              <w:adjustRightInd w:val="0"/>
              <w:jc w:val="left"/>
              <w:rPr>
                <w:rFonts w:hint="default" w:eastAsia="宋体" w:cs="Calibri"/>
                <w:b/>
                <w:bCs/>
                <w:szCs w:val="21"/>
                <w:lang w:val="en-US" w:eastAsia="zh-CN"/>
              </w:rPr>
            </w:pPr>
            <w:r>
              <w:rPr>
                <w:rFonts w:hint="eastAsia" w:cs="Calibri"/>
                <w:b w:val="0"/>
                <w:bCs w:val="0"/>
                <w:szCs w:val="21"/>
                <w:lang w:val="en-US" w:eastAsia="zh-CN"/>
              </w:rPr>
              <w:t>2.1</w:t>
            </w:r>
          </w:p>
        </w:tc>
        <w:tc>
          <w:tcPr>
            <w:tcW w:w="5079" w:type="dxa"/>
            <w:vAlign w:val="center"/>
          </w:tcPr>
          <w:p w14:paraId="0D783C4F">
            <w:pPr>
              <w:adjustRightInd w:val="0"/>
              <w:jc w:val="left"/>
              <w:rPr>
                <w:rFonts w:cs="Calibri"/>
                <w:b/>
                <w:bCs/>
                <w:kern w:val="0"/>
                <w:szCs w:val="21"/>
              </w:rPr>
            </w:pPr>
            <w:r>
              <w:rPr>
                <w:rFonts w:hint="default" w:ascii="Calibri" w:hAnsi="Calibri" w:cs="Calibri"/>
                <w:szCs w:val="21"/>
                <w:lang w:val="en-US" w:eastAsia="zh-CN"/>
              </w:rPr>
              <w:t>（1）本项目为服务项目，本项目采购标的属于</w:t>
            </w:r>
            <w:r>
              <w:rPr>
                <w:rFonts w:hint="eastAsia" w:cs="Calibri"/>
                <w:szCs w:val="21"/>
                <w:lang w:val="en-US" w:eastAsia="zh-CN"/>
              </w:rPr>
              <w:t>【</w:t>
            </w:r>
            <w:r>
              <w:rPr>
                <w:rFonts w:hint="eastAsia" w:ascii="楷体" w:hAnsi="楷体" w:eastAsia="楷体" w:cs="楷体"/>
                <w:b/>
                <w:bCs/>
                <w:szCs w:val="21"/>
                <w:u w:val="single"/>
              </w:rPr>
              <w:t>租赁和商务服务业</w:t>
            </w:r>
            <w:r>
              <w:rPr>
                <w:rFonts w:hint="eastAsia" w:cs="Calibri"/>
                <w:szCs w:val="21"/>
                <w:lang w:val="en-US" w:eastAsia="zh-CN"/>
              </w:rPr>
              <w:t>】</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3841" w:type="dxa"/>
            <w:vAlign w:val="center"/>
          </w:tcPr>
          <w:p w14:paraId="611274B3">
            <w:pPr>
              <w:adjustRightInd w:val="0"/>
              <w:jc w:val="left"/>
              <w:rPr>
                <w:rFonts w:cs="Calibri"/>
                <w:b/>
                <w:bCs/>
                <w:szCs w:val="21"/>
              </w:rPr>
            </w:pPr>
            <w:r>
              <w:rPr>
                <w:rFonts w:hint="default" w:ascii="Calibri" w:hAnsi="Calibri" w:cs="Calibri"/>
                <w:color w:val="auto"/>
                <w:szCs w:val="21"/>
                <w:lang w:val="en-US" w:eastAsia="zh-CN"/>
              </w:rPr>
              <w:t>（2）中小企业声明函/监狱企业声明函及其相关的充分的证明材料/残疾人福利性单位声明函。</w:t>
            </w:r>
            <w:r>
              <w:rPr>
                <w:rFonts w:cs="Calibri"/>
                <w:szCs w:val="21"/>
              </w:rPr>
              <w:t>【</w:t>
            </w:r>
            <w:r>
              <w:rPr>
                <w:rFonts w:hint="eastAsia" w:cs="Calibri"/>
                <w:szCs w:val="21"/>
              </w:rPr>
              <w:t>证明材料</w:t>
            </w:r>
            <w:r>
              <w:rPr>
                <w:rFonts w:hint="eastAsia" w:cs="Calibri"/>
                <w:szCs w:val="21"/>
                <w:lang w:val="en-US" w:eastAsia="zh-CN"/>
              </w:rPr>
              <w:t>2</w:t>
            </w:r>
            <w:r>
              <w:rPr>
                <w:rFonts w:cs="Calibri"/>
                <w:szCs w:val="21"/>
              </w:rPr>
              <w:t>】</w:t>
            </w:r>
          </w:p>
        </w:tc>
      </w:tr>
      <w:tr w14:paraId="2A94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FC951F6">
            <w:pPr>
              <w:adjustRightInd w:val="0"/>
              <w:jc w:val="left"/>
              <w:rPr>
                <w:rFonts w:cs="Calibri"/>
                <w:b/>
                <w:bCs/>
                <w:szCs w:val="21"/>
              </w:rPr>
            </w:pPr>
            <w:r>
              <w:rPr>
                <w:rFonts w:cs="Calibri"/>
                <w:b/>
                <w:bCs/>
                <w:szCs w:val="21"/>
              </w:rPr>
              <w:t>3.</w:t>
            </w:r>
          </w:p>
        </w:tc>
        <w:tc>
          <w:tcPr>
            <w:tcW w:w="5079" w:type="dxa"/>
            <w:vAlign w:val="center"/>
          </w:tcPr>
          <w:p w14:paraId="10FB16C8">
            <w:pPr>
              <w:adjustRightInd w:val="0"/>
              <w:jc w:val="left"/>
              <w:rPr>
                <w:rFonts w:cs="Calibri"/>
                <w:b/>
                <w:bCs/>
                <w:szCs w:val="21"/>
              </w:rPr>
            </w:pPr>
            <w:r>
              <w:rPr>
                <w:rFonts w:cs="Calibri"/>
                <w:b/>
                <w:bCs/>
                <w:kern w:val="0"/>
                <w:szCs w:val="21"/>
              </w:rPr>
              <w:t>特定资格要求：</w:t>
            </w:r>
          </w:p>
        </w:tc>
        <w:tc>
          <w:tcPr>
            <w:tcW w:w="3841" w:type="dxa"/>
            <w:vAlign w:val="center"/>
          </w:tcPr>
          <w:p w14:paraId="0E0E7ABB">
            <w:pPr>
              <w:adjustRightInd w:val="0"/>
              <w:jc w:val="left"/>
              <w:rPr>
                <w:rFonts w:cs="Calibri"/>
                <w:b/>
                <w:bCs/>
                <w:szCs w:val="21"/>
              </w:rPr>
            </w:pPr>
            <w:r>
              <w:rPr>
                <w:rFonts w:cs="Calibri"/>
                <w:b/>
                <w:bCs/>
                <w:szCs w:val="21"/>
              </w:rPr>
              <w:t>/</w:t>
            </w:r>
          </w:p>
        </w:tc>
      </w:tr>
      <w:tr w14:paraId="728F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016B89F1">
            <w:pPr>
              <w:adjustRightInd w:val="0"/>
              <w:jc w:val="left"/>
              <w:rPr>
                <w:rFonts w:cs="Calibri"/>
                <w:szCs w:val="21"/>
              </w:rPr>
            </w:pPr>
            <w:r>
              <w:rPr>
                <w:rFonts w:cs="Calibri"/>
                <w:szCs w:val="21"/>
              </w:rPr>
              <w:t>3.1</w:t>
            </w:r>
          </w:p>
        </w:tc>
        <w:tc>
          <w:tcPr>
            <w:tcW w:w="5079" w:type="dxa"/>
            <w:vAlign w:val="center"/>
          </w:tcPr>
          <w:p w14:paraId="0B34A576">
            <w:pPr>
              <w:widowControl/>
              <w:adjustRightInd w:val="0"/>
              <w:jc w:val="left"/>
              <w:rPr>
                <w:rFonts w:cs="Calibri"/>
                <w:szCs w:val="21"/>
              </w:rPr>
            </w:pPr>
            <w:r>
              <w:rPr>
                <w:rFonts w:cs="Calibri"/>
                <w:kern w:val="0"/>
                <w:szCs w:val="21"/>
              </w:rPr>
              <w:t>（1）单位负责人为同一人或者存在直接控股、管理关系的不同供应商，不得参加本项目的政府采购活动；</w:t>
            </w:r>
          </w:p>
        </w:tc>
        <w:tc>
          <w:tcPr>
            <w:tcW w:w="3841" w:type="dxa"/>
            <w:vAlign w:val="center"/>
          </w:tcPr>
          <w:p w14:paraId="755BFEA3">
            <w:pPr>
              <w:adjustRightInd w:val="0"/>
              <w:jc w:val="left"/>
              <w:rPr>
                <w:rFonts w:cs="Calibri"/>
                <w:szCs w:val="21"/>
              </w:rPr>
            </w:pPr>
            <w:r>
              <w:rPr>
                <w:rFonts w:cs="Calibri"/>
                <w:szCs w:val="21"/>
              </w:rPr>
              <w:t>（</w:t>
            </w:r>
            <w:r>
              <w:rPr>
                <w:rFonts w:hint="eastAsia" w:cs="Calibri"/>
                <w:szCs w:val="21"/>
                <w:lang w:val="en-US" w:eastAsia="zh-CN"/>
              </w:rPr>
              <w:t>3</w:t>
            </w:r>
            <w:r>
              <w:rPr>
                <w:rFonts w:cs="Calibri"/>
                <w:szCs w:val="21"/>
              </w:rPr>
              <w:t>）与其他供应商无利害关系的声明函</w:t>
            </w:r>
            <w:r>
              <w:rPr>
                <w:rFonts w:hint="eastAsia" w:cs="Calibri"/>
                <w:szCs w:val="21"/>
              </w:rPr>
              <w:t>。</w:t>
            </w:r>
            <w:r>
              <w:rPr>
                <w:rFonts w:cs="Calibri"/>
                <w:szCs w:val="21"/>
              </w:rPr>
              <w:t>【</w:t>
            </w:r>
            <w:r>
              <w:rPr>
                <w:rFonts w:hint="eastAsia" w:cs="Calibri"/>
                <w:szCs w:val="21"/>
              </w:rPr>
              <w:t>证明材料</w:t>
            </w:r>
            <w:r>
              <w:rPr>
                <w:rFonts w:hint="eastAsia" w:cs="Calibri"/>
                <w:szCs w:val="21"/>
                <w:lang w:val="en-US" w:eastAsia="zh-CN"/>
              </w:rPr>
              <w:t>3</w:t>
            </w:r>
            <w:r>
              <w:rPr>
                <w:rFonts w:cs="Calibri"/>
                <w:szCs w:val="21"/>
              </w:rPr>
              <w:t>】</w:t>
            </w:r>
          </w:p>
        </w:tc>
      </w:tr>
      <w:tr w14:paraId="71FB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7CF6C73">
            <w:pPr>
              <w:adjustRightInd w:val="0"/>
              <w:jc w:val="left"/>
              <w:rPr>
                <w:rFonts w:cs="Calibri"/>
                <w:szCs w:val="21"/>
              </w:rPr>
            </w:pPr>
            <w:r>
              <w:rPr>
                <w:rFonts w:cs="Calibri"/>
                <w:szCs w:val="21"/>
              </w:rPr>
              <w:t>3.2</w:t>
            </w:r>
          </w:p>
        </w:tc>
        <w:tc>
          <w:tcPr>
            <w:tcW w:w="5079" w:type="dxa"/>
            <w:vAlign w:val="center"/>
          </w:tcPr>
          <w:p w14:paraId="6912C543">
            <w:pPr>
              <w:widowControl/>
              <w:adjustRightInd w:val="0"/>
              <w:jc w:val="left"/>
              <w:rPr>
                <w:rFonts w:cs="Calibri"/>
                <w:kern w:val="0"/>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9A7F27A">
            <w:pPr>
              <w:adjustRightInd w:val="0"/>
              <w:jc w:val="left"/>
              <w:rPr>
                <w:rFonts w:cs="Calibri"/>
                <w:szCs w:val="21"/>
              </w:rPr>
            </w:pPr>
            <w:r>
              <w:rPr>
                <w:rFonts w:cs="Calibri"/>
                <w:szCs w:val="21"/>
              </w:rPr>
              <w:t>◇属于此种情形的供应商除基本资格要求应提供资料外。还应提供以下资料：</w:t>
            </w:r>
          </w:p>
          <w:p w14:paraId="78759721">
            <w:pPr>
              <w:adjustRightInd w:val="0"/>
              <w:jc w:val="left"/>
              <w:rPr>
                <w:rFonts w:cs="Calibri"/>
                <w:szCs w:val="21"/>
              </w:rPr>
            </w:pPr>
            <w:r>
              <w:rPr>
                <w:rFonts w:cs="Calibri"/>
                <w:szCs w:val="21"/>
              </w:rPr>
              <w:t>（</w:t>
            </w:r>
            <w:r>
              <w:rPr>
                <w:rFonts w:hint="eastAsia" w:cs="Calibri"/>
                <w:szCs w:val="21"/>
                <w:lang w:val="en-US" w:eastAsia="zh-CN"/>
              </w:rPr>
              <w:t>4</w:t>
            </w:r>
            <w:r>
              <w:rPr>
                <w:rFonts w:cs="Calibri"/>
                <w:szCs w:val="21"/>
              </w:rPr>
              <w:t>）金融、保险、通讯等特定行业的全国性企业所设立的区域性分支机构提供总公司（总机构）授权或能够提供房产权证或其他有效财产证明材料；</w:t>
            </w:r>
          </w:p>
          <w:p w14:paraId="645692CB">
            <w:pPr>
              <w:adjustRightInd w:val="0"/>
              <w:jc w:val="left"/>
              <w:rPr>
                <w:rFonts w:cs="Calibri"/>
                <w:szCs w:val="21"/>
              </w:rPr>
            </w:pPr>
            <w:r>
              <w:rPr>
                <w:rFonts w:cs="Calibri"/>
                <w:szCs w:val="21"/>
              </w:rPr>
              <w:t>（</w:t>
            </w:r>
            <w:r>
              <w:rPr>
                <w:rFonts w:hint="eastAsia" w:cs="Calibri"/>
                <w:szCs w:val="21"/>
                <w:lang w:val="en-US" w:eastAsia="zh-CN"/>
              </w:rPr>
              <w:t>5</w:t>
            </w:r>
            <w:r>
              <w:rPr>
                <w:rFonts w:cs="Calibri"/>
                <w:szCs w:val="21"/>
              </w:rPr>
              <w:t>）个体工商户、个人独资企业、合伙企业应提供房产权证或其他有效财产证明材料。</w:t>
            </w:r>
          </w:p>
          <w:p w14:paraId="18AD0A7A">
            <w:pPr>
              <w:adjustRightInd w:val="0"/>
              <w:jc w:val="left"/>
              <w:rPr>
                <w:rFonts w:cs="Calibri"/>
                <w:szCs w:val="21"/>
              </w:rPr>
            </w:pPr>
            <w:r>
              <w:rPr>
                <w:rFonts w:cs="Calibri"/>
                <w:szCs w:val="21"/>
              </w:rPr>
              <w:t>◇不属于此种情况的供应商提供以下资料：</w:t>
            </w:r>
          </w:p>
          <w:p w14:paraId="073F6C27">
            <w:pPr>
              <w:adjustRightInd w:val="0"/>
              <w:jc w:val="left"/>
              <w:rPr>
                <w:rFonts w:cs="Calibri"/>
                <w:szCs w:val="21"/>
              </w:rPr>
            </w:pPr>
            <w:r>
              <w:rPr>
                <w:rFonts w:cs="Calibri"/>
                <w:szCs w:val="21"/>
              </w:rPr>
              <w:t>（</w:t>
            </w:r>
            <w:r>
              <w:rPr>
                <w:rFonts w:hint="eastAsia" w:cs="Calibri"/>
                <w:szCs w:val="21"/>
                <w:lang w:val="en-US" w:eastAsia="zh-CN"/>
              </w:rPr>
              <w:t>6</w:t>
            </w:r>
            <w:r>
              <w:rPr>
                <w:rFonts w:cs="Calibri"/>
                <w:szCs w:val="21"/>
              </w:rPr>
              <w:t>）企业类型的声明函。</w:t>
            </w:r>
          </w:p>
          <w:p w14:paraId="29848705">
            <w:pPr>
              <w:adjustRightInd w:val="0"/>
              <w:jc w:val="left"/>
              <w:rPr>
                <w:rFonts w:cs="Calibri"/>
                <w:szCs w:val="21"/>
              </w:rPr>
            </w:pPr>
            <w:r>
              <w:rPr>
                <w:rFonts w:cs="Calibri"/>
                <w:szCs w:val="21"/>
              </w:rPr>
              <w:t>【</w:t>
            </w:r>
            <w:r>
              <w:rPr>
                <w:rFonts w:hint="eastAsia" w:cs="Calibri"/>
                <w:szCs w:val="21"/>
              </w:rPr>
              <w:t>证明材料</w:t>
            </w:r>
            <w:r>
              <w:rPr>
                <w:rFonts w:hint="eastAsia" w:cs="Calibri"/>
                <w:szCs w:val="21"/>
                <w:lang w:val="en-US" w:eastAsia="zh-CN"/>
              </w:rPr>
              <w:t>4</w:t>
            </w:r>
            <w:r>
              <w:rPr>
                <w:rFonts w:cs="Calibri"/>
                <w:szCs w:val="21"/>
              </w:rPr>
              <w:t>】</w:t>
            </w:r>
          </w:p>
        </w:tc>
      </w:tr>
      <w:tr w14:paraId="07BE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98F4D88">
            <w:pPr>
              <w:adjustRightInd w:val="0"/>
              <w:jc w:val="left"/>
              <w:rPr>
                <w:rFonts w:hint="eastAsia" w:eastAsia="宋体" w:cs="Calibri"/>
                <w:szCs w:val="21"/>
                <w:lang w:val="en-US" w:eastAsia="zh-CN"/>
              </w:rPr>
            </w:pPr>
            <w:r>
              <w:rPr>
                <w:rFonts w:cs="Calibri"/>
                <w:szCs w:val="21"/>
              </w:rPr>
              <w:t>3.</w:t>
            </w:r>
            <w:r>
              <w:rPr>
                <w:rFonts w:hint="eastAsia" w:cs="Calibri"/>
                <w:szCs w:val="21"/>
                <w:lang w:val="en-US" w:eastAsia="zh-CN"/>
              </w:rPr>
              <w:t>3</w:t>
            </w:r>
          </w:p>
        </w:tc>
        <w:tc>
          <w:tcPr>
            <w:tcW w:w="5079" w:type="dxa"/>
            <w:vAlign w:val="center"/>
          </w:tcPr>
          <w:p w14:paraId="49658FFC">
            <w:pPr>
              <w:adjustRightInd w:val="0"/>
              <w:jc w:val="left"/>
              <w:rPr>
                <w:rFonts w:cs="Calibri"/>
                <w:kern w:val="0"/>
                <w:szCs w:val="21"/>
              </w:rPr>
            </w:pPr>
            <w:r>
              <w:rPr>
                <w:rFonts w:cs="Calibri"/>
                <w:kern w:val="0"/>
                <w:szCs w:val="21"/>
              </w:rPr>
              <w:t>（</w:t>
            </w:r>
            <w:r>
              <w:rPr>
                <w:rFonts w:hint="eastAsia" w:cs="Calibri"/>
                <w:kern w:val="0"/>
                <w:szCs w:val="21"/>
                <w:lang w:val="en-US" w:eastAsia="zh-CN"/>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5F03BAE2">
            <w:pPr>
              <w:adjustRightIn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0898600F">
            <w:pPr>
              <w:adjustRightInd w:val="0"/>
              <w:jc w:val="left"/>
              <w:rPr>
                <w:rFonts w:cs="Calibri"/>
                <w:kern w:val="0"/>
                <w:szCs w:val="21"/>
              </w:rPr>
            </w:pPr>
            <w:r>
              <w:rPr>
                <w:rFonts w:cs="Calibri"/>
                <w:kern w:val="0"/>
                <w:szCs w:val="21"/>
              </w:rPr>
              <w:t>◇联合体主办单位和成员单位均应具备资格要求1、2及特定资格要求第（1）（2）项；</w:t>
            </w:r>
          </w:p>
          <w:p w14:paraId="02C3136B">
            <w:pPr>
              <w:adjustRightIn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25A5BEC3">
            <w:pPr>
              <w:adjustRightInd w:val="0"/>
              <w:jc w:val="left"/>
              <w:rPr>
                <w:rFonts w:cs="Calibri"/>
                <w:szCs w:val="21"/>
              </w:rPr>
            </w:pPr>
            <w:r>
              <w:rPr>
                <w:rFonts w:cs="Calibri"/>
                <w:kern w:val="0"/>
                <w:szCs w:val="21"/>
              </w:rPr>
              <w:t>◇联合体各方不得再单独参加或与其他供应商另外组成联合体参加本项目的政府采购活动。</w:t>
            </w:r>
          </w:p>
        </w:tc>
        <w:tc>
          <w:tcPr>
            <w:tcW w:w="3841" w:type="dxa"/>
            <w:vAlign w:val="center"/>
          </w:tcPr>
          <w:p w14:paraId="311AA607">
            <w:pPr>
              <w:adjustRightInd w:val="0"/>
              <w:jc w:val="left"/>
              <w:rPr>
                <w:rFonts w:cs="Calibri"/>
              </w:rPr>
            </w:pPr>
            <w:r>
              <w:rPr>
                <w:rFonts w:cs="Calibri"/>
                <w:szCs w:val="21"/>
              </w:rPr>
              <w:t>（</w:t>
            </w:r>
            <w:r>
              <w:rPr>
                <w:rFonts w:hint="eastAsia" w:cs="Calibri"/>
                <w:szCs w:val="21"/>
                <w:lang w:val="en-US" w:eastAsia="zh-CN"/>
              </w:rPr>
              <w:t>7</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5FD1F05E">
            <w:pPr>
              <w:adjustRightInd w:val="0"/>
              <w:jc w:val="left"/>
              <w:rPr>
                <w:rFonts w:cs="Calibri"/>
                <w:szCs w:val="21"/>
              </w:rPr>
            </w:pPr>
            <w:r>
              <w:rPr>
                <w:rFonts w:cs="Calibri"/>
              </w:rPr>
              <w:t>【</w:t>
            </w:r>
            <w:r>
              <w:rPr>
                <w:rFonts w:hint="eastAsia" w:cs="Calibri"/>
                <w:szCs w:val="21"/>
              </w:rPr>
              <w:t>证明材料</w:t>
            </w:r>
            <w:r>
              <w:rPr>
                <w:rFonts w:hint="eastAsia" w:cs="Calibri"/>
                <w:szCs w:val="21"/>
                <w:lang w:val="en-US" w:eastAsia="zh-CN"/>
              </w:rPr>
              <w:t>5</w:t>
            </w:r>
            <w:r>
              <w:rPr>
                <w:rFonts w:cs="Calibri"/>
              </w:rPr>
              <w:t>】</w:t>
            </w:r>
          </w:p>
        </w:tc>
      </w:tr>
    </w:tbl>
    <w:p w14:paraId="6C23CE1D">
      <w:pPr>
        <w:ind w:firstLine="422" w:firstLineChars="200"/>
        <w:jc w:val="left"/>
        <w:rPr>
          <w:rFonts w:eastAsia="楷体" w:cs="Calibri"/>
          <w:b/>
          <w:bCs/>
          <w:szCs w:val="21"/>
          <w:u w:val="single"/>
        </w:rPr>
      </w:pPr>
      <w:r>
        <w:rPr>
          <w:rFonts w:eastAsia="楷体" w:cs="Calibri"/>
          <w:b/>
          <w:bCs/>
          <w:szCs w:val="21"/>
          <w:u w:val="single"/>
        </w:rPr>
        <w:t>说明：【证明材料需加盖供应商单位公章。】</w:t>
      </w:r>
    </w:p>
    <w:p w14:paraId="770BD745">
      <w:pPr>
        <w:ind w:firstLine="422" w:firstLineChars="200"/>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1235C649"/>
    <w:p w14:paraId="728ECC46">
      <w:pPr>
        <w:pStyle w:val="7"/>
        <w:ind w:firstLine="420"/>
      </w:pPr>
      <w:r>
        <w:t>【</w:t>
      </w:r>
      <w:r>
        <w:rPr>
          <w:rFonts w:hint="eastAsia"/>
        </w:rPr>
        <w:t>证明材料</w:t>
      </w:r>
      <w:r>
        <w:t>1】符合资格条件的声明函</w:t>
      </w:r>
    </w:p>
    <w:p w14:paraId="012BFBED">
      <w:pPr>
        <w:jc w:val="center"/>
        <w:rPr>
          <w:rFonts w:hint="eastAsia" w:ascii="黑体" w:hAnsi="黑体" w:eastAsia="黑体" w:cs="黑体"/>
          <w:sz w:val="28"/>
          <w:szCs w:val="36"/>
        </w:rPr>
      </w:pPr>
      <w:r>
        <w:rPr>
          <w:rFonts w:ascii="黑体" w:hAnsi="黑体" w:eastAsia="黑体" w:cs="黑体"/>
          <w:sz w:val="28"/>
          <w:szCs w:val="36"/>
        </w:rPr>
        <w:t>符合资格条件的声明函</w:t>
      </w:r>
    </w:p>
    <w:p w14:paraId="590D2AD1">
      <w:pPr>
        <w:rPr>
          <w:rFonts w:cs="Calibri"/>
          <w:u w:val="single"/>
        </w:rPr>
      </w:pPr>
      <w:r>
        <w:rPr>
          <w:rFonts w:hint="eastAsia" w:cs="Calibri"/>
          <w:u w:val="single"/>
          <w:lang w:eastAsia="zh-CN"/>
        </w:rPr>
        <w:t>浙江省残疾人就业与维权服务中心</w:t>
      </w:r>
      <w:r>
        <w:rPr>
          <w:rFonts w:cs="Calibri"/>
          <w:u w:val="single"/>
        </w:rPr>
        <w:t>：</w:t>
      </w:r>
    </w:p>
    <w:p w14:paraId="6714702D">
      <w:pPr>
        <w:rPr>
          <w:rFonts w:cs="Calibri"/>
          <w:kern w:val="0"/>
          <w:szCs w:val="21"/>
        </w:rPr>
      </w:pPr>
      <w:r>
        <w:rPr>
          <w:rFonts w:cs="Calibri"/>
          <w:u w:val="single"/>
        </w:rPr>
        <w:t>浙江省成套招标代理有限公司</w:t>
      </w:r>
      <w:r>
        <w:rPr>
          <w:rFonts w:cs="Calibri"/>
        </w:rPr>
        <w:t>：</w:t>
      </w:r>
    </w:p>
    <w:p w14:paraId="73FE0CBA">
      <w:pPr>
        <w:ind w:firstLine="420" w:firstLineChars="200"/>
        <w:rPr>
          <w:rFonts w:cs="Calibri"/>
        </w:rPr>
      </w:pPr>
      <w:r>
        <w:rPr>
          <w:rFonts w:cs="Calibri"/>
          <w:szCs w:val="21"/>
        </w:rPr>
        <w:t>截至</w:t>
      </w:r>
      <w:r>
        <w:rPr>
          <w:rFonts w:hint="eastAsia" w:cs="Calibri"/>
          <w:u w:val="single"/>
          <w:lang w:eastAsia="zh-CN"/>
        </w:rPr>
        <w:t>浙江省残疾人就业与维权服务中心</w:t>
      </w:r>
      <w:r>
        <w:rPr>
          <w:rFonts w:cs="Calibri"/>
        </w:rPr>
        <w:t>（采购人）</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4C6BF2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2FF4994">
      <w:pPr>
        <w:ind w:firstLine="420" w:firstLineChars="200"/>
        <w:rPr>
          <w:rFonts w:cs="Calibri"/>
          <w:szCs w:val="21"/>
        </w:rPr>
      </w:pPr>
      <w:r>
        <w:rPr>
          <w:rFonts w:cs="Calibri"/>
          <w:szCs w:val="21"/>
        </w:rPr>
        <w:t>特此声明！</w:t>
      </w:r>
    </w:p>
    <w:p w14:paraId="5D698143">
      <w:pPr>
        <w:ind w:firstLine="420" w:firstLineChars="200"/>
        <w:rPr>
          <w:rFonts w:cs="Calibri"/>
          <w:szCs w:val="21"/>
        </w:rPr>
      </w:pPr>
    </w:p>
    <w:p w14:paraId="6FB0178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D87D8FD">
      <w:pPr>
        <w:ind w:firstLine="420" w:firstLineChars="200"/>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602B1FA8">
      <w:pPr>
        <w:ind w:firstLine="422" w:firstLineChars="200"/>
        <w:rPr>
          <w:rFonts w:cs="Calibri"/>
        </w:rPr>
      </w:pPr>
      <w:r>
        <w:rPr>
          <w:rFonts w:eastAsia="楷体" w:cs="Calibri"/>
          <w:b/>
          <w:bCs/>
          <w:szCs w:val="21"/>
          <w:u w:val="single"/>
        </w:rPr>
        <w:t>说明：以联合体形式参与采购活动，联合体的各方均应提供此声明函。</w:t>
      </w:r>
    </w:p>
    <w:p w14:paraId="53AF3706">
      <w:pPr>
        <w:rPr>
          <w:rFonts w:cs="Calibri"/>
        </w:rPr>
      </w:pPr>
      <w:r>
        <w:rPr>
          <w:rFonts w:cs="Calibri"/>
        </w:rPr>
        <w:br w:type="page"/>
      </w:r>
    </w:p>
    <w:p w14:paraId="392377C7">
      <w:pPr>
        <w:pStyle w:val="7"/>
        <w:pageBreakBefore w:val="0"/>
        <w:kinsoku/>
        <w:wordWrap/>
        <w:overflowPunct/>
        <w:bidi w:val="0"/>
        <w:snapToGrid w:val="0"/>
        <w:spacing w:line="300" w:lineRule="auto"/>
        <w:ind w:firstLine="422"/>
        <w:rPr>
          <w:rFonts w:hint="default" w:ascii="Calibri" w:hAnsi="Calibri" w:cs="Calibri"/>
          <w:color w:val="000000" w:themeColor="text1"/>
          <w14:textFill>
            <w14:solidFill>
              <w14:schemeClr w14:val="tx1"/>
            </w14:solidFill>
          </w14:textFill>
        </w:rPr>
      </w:pPr>
      <w:r>
        <w:rPr>
          <w:rFonts w:hint="default" w:ascii="Calibri" w:hAnsi="Calibri" w:cs="Calibri"/>
        </w:rPr>
        <w:t>【</w:t>
      </w:r>
      <w:r>
        <w:rPr>
          <w:rFonts w:hint="eastAsia"/>
        </w:rPr>
        <w:t>证明材料</w:t>
      </w:r>
      <w:r>
        <w:rPr>
          <w:rFonts w:hint="eastAsia"/>
          <w:lang w:val="en-US" w:eastAsia="zh-CN"/>
        </w:rPr>
        <w:t>2</w:t>
      </w:r>
      <w:r>
        <w:rPr>
          <w:rFonts w:hint="default" w:ascii="Calibri" w:hAnsi="Calibri" w:cs="Calibri"/>
        </w:rPr>
        <w:t>】</w:t>
      </w:r>
      <w:r>
        <w:rPr>
          <w:rFonts w:hint="default" w:ascii="Calibri" w:hAnsi="Calibri" w:cs="Calibri"/>
          <w:color w:val="000000" w:themeColor="text1"/>
          <w14:textFill>
            <w14:solidFill>
              <w14:schemeClr w14:val="tx1"/>
            </w14:solidFill>
          </w14:textFill>
        </w:rPr>
        <w:t>中小企业声明函、监狱企业声明函及其相关的充分的证明材料、残疾人福利性单位声明函；</w:t>
      </w:r>
    </w:p>
    <w:p w14:paraId="0BA03B5D">
      <w:pPr>
        <w:pStyle w:val="19"/>
        <w:pageBreakBefore w:val="0"/>
        <w:kinsoku/>
        <w:wordWrap/>
        <w:overflowPunct/>
        <w:bidi w:val="0"/>
        <w:adjustRightInd w:val="0"/>
        <w:snapToGrid w:val="0"/>
        <w:spacing w:line="300" w:lineRule="auto"/>
        <w:jc w:val="center"/>
        <w:rPr>
          <w:rFonts w:hint="default" w:ascii="Calibri" w:hAnsi="Calibri" w:cs="Calibri"/>
          <w:b/>
          <w:bCs/>
          <w:sz w:val="28"/>
          <w:szCs w:val="28"/>
        </w:rPr>
      </w:pPr>
      <w:r>
        <w:rPr>
          <w:rFonts w:hint="default" w:ascii="Calibri" w:hAnsi="Calibri" w:cs="Calibri"/>
          <w:b/>
          <w:bCs/>
          <w:sz w:val="28"/>
          <w:szCs w:val="28"/>
        </w:rPr>
        <w:t>中小企业声明函</w:t>
      </w:r>
    </w:p>
    <w:p w14:paraId="6155D2B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w:t>
      </w:r>
      <w:r>
        <w:rPr>
          <w:rFonts w:hint="default" w:ascii="Calibri" w:hAnsi="Calibri" w:cs="Calibri"/>
          <w:szCs w:val="21"/>
          <w:lang w:eastAsia="zh-CN"/>
        </w:rPr>
        <w:t>（</w:t>
      </w:r>
      <w:r>
        <w:rPr>
          <w:rFonts w:hint="default" w:ascii="Calibri" w:hAnsi="Calibri" w:cs="Calibri"/>
          <w:szCs w:val="21"/>
          <w:lang w:val="en-US" w:eastAsia="zh-CN"/>
        </w:rPr>
        <w:t>联合体</w:t>
      </w:r>
      <w:r>
        <w:rPr>
          <w:rFonts w:hint="default" w:ascii="Calibri" w:hAnsi="Calibri" w:cs="Calibri"/>
          <w:szCs w:val="21"/>
          <w:lang w:eastAsia="zh-CN"/>
        </w:rPr>
        <w:t>）</w:t>
      </w:r>
      <w:r>
        <w:rPr>
          <w:rFonts w:hint="default" w:ascii="Calibri" w:hAnsi="Calibri" w:cs="Calibri"/>
          <w:szCs w:val="21"/>
        </w:rPr>
        <w:t>郑重声明，根据《政府采购促进中小企业发展管理办法》（财库﹝2020﹞46号）的规定，本公司</w:t>
      </w:r>
      <w:r>
        <w:rPr>
          <w:rFonts w:hint="default" w:ascii="Calibri" w:hAnsi="Calibri" w:cs="Calibri"/>
          <w:szCs w:val="21"/>
          <w:lang w:eastAsia="zh-CN"/>
        </w:rPr>
        <w:t>（</w:t>
      </w:r>
      <w:r>
        <w:rPr>
          <w:rFonts w:hint="default" w:ascii="Calibri" w:hAnsi="Calibri" w:cs="Calibri"/>
          <w:szCs w:val="21"/>
          <w:lang w:val="en-US" w:eastAsia="zh-CN"/>
        </w:rPr>
        <w:t>联合体</w:t>
      </w:r>
      <w:r>
        <w:rPr>
          <w:rFonts w:hint="default" w:ascii="Calibri" w:hAnsi="Calibri" w:cs="Calibri"/>
          <w:szCs w:val="21"/>
          <w:lang w:eastAsia="zh-CN"/>
        </w:rPr>
        <w:t>）</w:t>
      </w:r>
      <w:r>
        <w:rPr>
          <w:rFonts w:hint="default" w:ascii="Calibri" w:hAnsi="Calibri" w:cs="Calibri"/>
          <w:szCs w:val="21"/>
        </w:rPr>
        <w:t>参加</w:t>
      </w:r>
      <w:r>
        <w:rPr>
          <w:rFonts w:hint="eastAsia" w:cs="Calibri"/>
          <w:u w:val="single"/>
          <w:lang w:eastAsia="zh-CN"/>
        </w:rPr>
        <w:t>浙江省残疾人就业与维权服务中心</w:t>
      </w:r>
      <w:r>
        <w:rPr>
          <w:rFonts w:hint="default" w:ascii="Calibri" w:hAnsi="Calibri" w:cs="Calibri"/>
        </w:rPr>
        <w:t>（采购人）</w:t>
      </w:r>
      <w:r>
        <w:rPr>
          <w:rFonts w:hint="eastAsia" w:cs="Calibri"/>
          <w:u w:val="single"/>
          <w:lang w:eastAsia="zh-CN"/>
        </w:rPr>
        <w:t>浙江省残疾人就业状况和环境调查项目</w:t>
      </w:r>
      <w:r>
        <w:rPr>
          <w:rFonts w:hint="default" w:ascii="Calibri" w:hAnsi="Calibri" w:cs="Calibri"/>
        </w:rPr>
        <w:t>（项目名称）</w:t>
      </w:r>
      <w:r>
        <w:rPr>
          <w:rFonts w:hint="eastAsia" w:cs="Calibri"/>
          <w:u w:val="single"/>
          <w:lang w:eastAsia="zh-CN"/>
        </w:rPr>
        <w:t>CTZB-2025060399</w:t>
      </w:r>
      <w:r>
        <w:rPr>
          <w:rFonts w:hint="default" w:ascii="Calibri" w:hAnsi="Calibri" w:cs="Calibri"/>
        </w:rPr>
        <w:t>（项目编号）</w:t>
      </w:r>
      <w:r>
        <w:rPr>
          <w:rFonts w:hint="eastAsia" w:cs="Calibri"/>
          <w:u w:val="single"/>
          <w:lang w:eastAsia="zh-CN"/>
        </w:rPr>
        <w:t>浙江省残疾人就业状况和环境调查</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w:t>
      </w:r>
      <w:r>
        <w:rPr>
          <w:rFonts w:hint="default" w:ascii="Calibri" w:hAnsi="Calibri" w:cs="Calibri"/>
          <w:lang w:val="en-US" w:eastAsia="zh-CN"/>
        </w:rPr>
        <w:t>中小</w:t>
      </w:r>
      <w:r>
        <w:rPr>
          <w:rFonts w:hint="default" w:ascii="Calibri" w:hAnsi="Calibri" w:cs="Calibri"/>
        </w:rPr>
        <w:t>企业承接</w:t>
      </w:r>
      <w:r>
        <w:rPr>
          <w:rFonts w:hint="default" w:ascii="Calibri" w:hAnsi="Calibri" w:cs="Calibri"/>
          <w:szCs w:val="21"/>
        </w:rPr>
        <w:t>。相关企业</w:t>
      </w:r>
      <w:r>
        <w:rPr>
          <w:rFonts w:hint="default" w:ascii="Calibri" w:hAnsi="Calibri" w:eastAsia="宋体" w:cs="Calibri"/>
          <w:sz w:val="21"/>
          <w:szCs w:val="24"/>
        </w:rPr>
        <w:t>（含联合体中的中小企业、签订分包意向协议的中小企业）</w:t>
      </w:r>
      <w:r>
        <w:rPr>
          <w:rFonts w:hint="default" w:ascii="Calibri" w:hAnsi="Calibri" w:cs="Calibri"/>
          <w:szCs w:val="21"/>
        </w:rPr>
        <w:t>的具体情况如下：</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69"/>
        <w:gridCol w:w="1250"/>
        <w:gridCol w:w="1290"/>
        <w:gridCol w:w="880"/>
        <w:gridCol w:w="1220"/>
        <w:gridCol w:w="1750"/>
        <w:gridCol w:w="904"/>
      </w:tblGrid>
      <w:tr w14:paraId="012D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65662669">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序号</w:t>
            </w:r>
          </w:p>
        </w:tc>
        <w:tc>
          <w:tcPr>
            <w:tcW w:w="1369" w:type="dxa"/>
            <w:vAlign w:val="center"/>
          </w:tcPr>
          <w:p w14:paraId="4A89845E">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标的名称</w:t>
            </w:r>
          </w:p>
        </w:tc>
        <w:tc>
          <w:tcPr>
            <w:tcW w:w="1250" w:type="dxa"/>
            <w:vAlign w:val="center"/>
          </w:tcPr>
          <w:p w14:paraId="7FF9C036">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行业</w:t>
            </w:r>
          </w:p>
        </w:tc>
        <w:tc>
          <w:tcPr>
            <w:tcW w:w="1290" w:type="dxa"/>
            <w:vAlign w:val="center"/>
          </w:tcPr>
          <w:p w14:paraId="1C6E353C">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承接企业名称</w:t>
            </w:r>
          </w:p>
        </w:tc>
        <w:tc>
          <w:tcPr>
            <w:tcW w:w="880" w:type="dxa"/>
            <w:vAlign w:val="center"/>
          </w:tcPr>
          <w:p w14:paraId="5DD1C560">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从业人员人数</w:t>
            </w:r>
          </w:p>
        </w:tc>
        <w:tc>
          <w:tcPr>
            <w:tcW w:w="1220" w:type="dxa"/>
            <w:vAlign w:val="center"/>
          </w:tcPr>
          <w:p w14:paraId="1986FD62">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营业收入（万元）</w:t>
            </w:r>
          </w:p>
        </w:tc>
        <w:tc>
          <w:tcPr>
            <w:tcW w:w="1750" w:type="dxa"/>
            <w:vAlign w:val="center"/>
          </w:tcPr>
          <w:p w14:paraId="3288BC9D">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资产总额（万元）</w:t>
            </w:r>
          </w:p>
        </w:tc>
        <w:tc>
          <w:tcPr>
            <w:tcW w:w="904" w:type="dxa"/>
            <w:vAlign w:val="center"/>
          </w:tcPr>
          <w:p w14:paraId="1B205001">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t>企业类型</w:t>
            </w:r>
          </w:p>
        </w:tc>
      </w:tr>
      <w:tr w14:paraId="539C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36609F58">
            <w:pPr>
              <w:pageBreakBefore w:val="0"/>
              <w:numPr>
                <w:ilvl w:val="0"/>
                <w:numId w:val="4"/>
              </w:numPr>
              <w:kinsoku/>
              <w:wordWrap/>
              <w:overflowPunct/>
              <w:bidi w:val="0"/>
              <w:snapToGrid w:val="0"/>
              <w:spacing w:line="300" w:lineRule="auto"/>
              <w:ind w:left="0" w:firstLine="0"/>
              <w:rPr>
                <w:rFonts w:hint="default" w:ascii="Calibri" w:hAnsi="Calibri" w:cs="Calibri"/>
                <w:sz w:val="18"/>
                <w:szCs w:val="18"/>
              </w:rPr>
            </w:pPr>
          </w:p>
        </w:tc>
        <w:tc>
          <w:tcPr>
            <w:tcW w:w="1369" w:type="dxa"/>
            <w:vAlign w:val="center"/>
          </w:tcPr>
          <w:p w14:paraId="3E91D092">
            <w:pPr>
              <w:pageBreakBefore w:val="0"/>
              <w:kinsoku/>
              <w:wordWrap/>
              <w:overflowPunct/>
              <w:bidi w:val="0"/>
              <w:snapToGrid w:val="0"/>
              <w:spacing w:line="300" w:lineRule="auto"/>
              <w:rPr>
                <w:rFonts w:hint="default" w:ascii="Calibri" w:hAnsi="Calibri" w:eastAsia="宋体" w:cs="Calibri"/>
                <w:sz w:val="18"/>
                <w:szCs w:val="18"/>
                <w:lang w:eastAsia="zh-CN"/>
              </w:rPr>
            </w:pPr>
          </w:p>
        </w:tc>
        <w:tc>
          <w:tcPr>
            <w:tcW w:w="1250" w:type="dxa"/>
            <w:vAlign w:val="center"/>
          </w:tcPr>
          <w:p w14:paraId="6297597D">
            <w:pPr>
              <w:pageBreakBefore w:val="0"/>
              <w:kinsoku/>
              <w:wordWrap/>
              <w:overflowPunct/>
              <w:bidi w:val="0"/>
              <w:snapToGrid w:val="0"/>
              <w:spacing w:line="300" w:lineRule="auto"/>
              <w:rPr>
                <w:rFonts w:hint="default" w:ascii="Calibri" w:hAnsi="Calibri" w:eastAsia="宋体" w:cs="Calibri"/>
                <w:sz w:val="18"/>
                <w:szCs w:val="18"/>
                <w:lang w:eastAsia="zh-CN"/>
              </w:rPr>
            </w:pPr>
            <w:r>
              <w:rPr>
                <w:rFonts w:hint="default" w:ascii="Calibri" w:hAnsi="Calibri" w:eastAsia="宋体" w:cs="Calibri"/>
                <w:sz w:val="18"/>
                <w:szCs w:val="18"/>
                <w:lang w:eastAsia="zh-CN"/>
              </w:rPr>
              <w:t>租赁和商务服务业</w:t>
            </w:r>
          </w:p>
        </w:tc>
        <w:tc>
          <w:tcPr>
            <w:tcW w:w="1290" w:type="dxa"/>
            <w:vAlign w:val="center"/>
          </w:tcPr>
          <w:p w14:paraId="0130E533">
            <w:pPr>
              <w:pageBreakBefore w:val="0"/>
              <w:kinsoku/>
              <w:wordWrap/>
              <w:overflowPunct/>
              <w:bidi w:val="0"/>
              <w:snapToGrid w:val="0"/>
              <w:spacing w:line="300" w:lineRule="auto"/>
              <w:rPr>
                <w:rFonts w:hint="default" w:ascii="Calibri" w:hAnsi="Calibri" w:cs="Calibri"/>
                <w:sz w:val="18"/>
                <w:szCs w:val="18"/>
              </w:rPr>
            </w:pPr>
          </w:p>
        </w:tc>
        <w:tc>
          <w:tcPr>
            <w:tcW w:w="880" w:type="dxa"/>
            <w:vAlign w:val="center"/>
          </w:tcPr>
          <w:p w14:paraId="194FDC55">
            <w:pPr>
              <w:pageBreakBefore w:val="0"/>
              <w:kinsoku/>
              <w:wordWrap/>
              <w:overflowPunct/>
              <w:bidi w:val="0"/>
              <w:snapToGrid w:val="0"/>
              <w:spacing w:line="300" w:lineRule="auto"/>
              <w:rPr>
                <w:rFonts w:hint="default" w:ascii="Calibri" w:hAnsi="Calibri" w:cs="Calibri"/>
                <w:sz w:val="18"/>
                <w:szCs w:val="18"/>
              </w:rPr>
            </w:pPr>
          </w:p>
        </w:tc>
        <w:tc>
          <w:tcPr>
            <w:tcW w:w="1220" w:type="dxa"/>
            <w:vAlign w:val="center"/>
          </w:tcPr>
          <w:p w14:paraId="08796329">
            <w:pPr>
              <w:pageBreakBefore w:val="0"/>
              <w:kinsoku/>
              <w:wordWrap/>
              <w:overflowPunct/>
              <w:bidi w:val="0"/>
              <w:snapToGrid w:val="0"/>
              <w:spacing w:line="300" w:lineRule="auto"/>
              <w:rPr>
                <w:rFonts w:hint="default" w:ascii="Calibri" w:hAnsi="Calibri" w:cs="Calibri"/>
                <w:sz w:val="18"/>
                <w:szCs w:val="18"/>
              </w:rPr>
            </w:pPr>
          </w:p>
        </w:tc>
        <w:tc>
          <w:tcPr>
            <w:tcW w:w="1750" w:type="dxa"/>
            <w:vAlign w:val="center"/>
          </w:tcPr>
          <w:p w14:paraId="0654FA51">
            <w:pPr>
              <w:pageBreakBefore w:val="0"/>
              <w:kinsoku/>
              <w:wordWrap/>
              <w:overflowPunct/>
              <w:bidi w:val="0"/>
              <w:snapToGrid w:val="0"/>
              <w:spacing w:line="300" w:lineRule="auto"/>
              <w:rPr>
                <w:rFonts w:hint="default" w:ascii="Calibri" w:hAnsi="Calibri" w:cs="Calibri"/>
                <w:sz w:val="18"/>
                <w:szCs w:val="18"/>
              </w:rPr>
            </w:pPr>
          </w:p>
        </w:tc>
        <w:tc>
          <w:tcPr>
            <w:tcW w:w="904" w:type="dxa"/>
            <w:vAlign w:val="center"/>
          </w:tcPr>
          <w:p w14:paraId="210ED150">
            <w:pPr>
              <w:pageBreakBefore w:val="0"/>
              <w:kinsoku/>
              <w:wordWrap/>
              <w:overflowPunct/>
              <w:bidi w:val="0"/>
              <w:snapToGrid w:val="0"/>
              <w:spacing w:line="300" w:lineRule="auto"/>
              <w:rPr>
                <w:rFonts w:hint="default" w:ascii="Calibri" w:hAnsi="Calibri" w:cs="Calibri"/>
                <w:sz w:val="18"/>
                <w:szCs w:val="18"/>
              </w:rPr>
            </w:pPr>
            <w:r>
              <w:rPr>
                <w:rFonts w:hint="eastAsia" w:ascii="宋体" w:hAnsi="宋体" w:eastAsia="宋体" w:cs="宋体"/>
                <w:color w:val="000000"/>
                <w:kern w:val="0"/>
                <w:sz w:val="18"/>
                <w:szCs w:val="18"/>
                <w:lang w:eastAsia="zh-CN"/>
              </w:rPr>
              <w:t>□</w:t>
            </w:r>
            <w:r>
              <w:rPr>
                <w:rFonts w:hint="default" w:ascii="Calibri" w:hAnsi="Calibri" w:cs="Calibri"/>
                <w:color w:val="000000"/>
                <w:kern w:val="0"/>
                <w:sz w:val="18"/>
                <w:szCs w:val="18"/>
                <w:lang w:val="en-US" w:eastAsia="zh-CN"/>
              </w:rPr>
              <w:t>中</w:t>
            </w:r>
            <w:r>
              <w:rPr>
                <w:rFonts w:hint="default" w:ascii="Calibri" w:hAnsi="Calibri" w:cs="Calibri"/>
                <w:sz w:val="18"/>
                <w:szCs w:val="18"/>
              </w:rPr>
              <w:t>型</w:t>
            </w:r>
          </w:p>
          <w:p w14:paraId="4CE3F478">
            <w:pPr>
              <w:pageBreakBefore w:val="0"/>
              <w:kinsoku/>
              <w:wordWrap/>
              <w:overflowPunct/>
              <w:bidi w:val="0"/>
              <w:snapToGrid w:val="0"/>
              <w:spacing w:line="300" w:lineRule="auto"/>
              <w:rPr>
                <w:rFonts w:hint="default" w:ascii="Calibri" w:hAnsi="Calibri" w:cs="Calibri"/>
                <w:sz w:val="18"/>
                <w:szCs w:val="18"/>
              </w:rPr>
            </w:pPr>
            <w:r>
              <w:rPr>
                <w:rFonts w:hint="eastAsia" w:ascii="宋体" w:hAnsi="宋体" w:eastAsia="宋体" w:cs="宋体"/>
                <w:color w:val="000000"/>
                <w:kern w:val="0"/>
                <w:sz w:val="18"/>
                <w:szCs w:val="18"/>
                <w:lang w:eastAsia="zh-CN"/>
              </w:rPr>
              <w:t>□</w:t>
            </w:r>
            <w:r>
              <w:rPr>
                <w:rFonts w:hint="default" w:ascii="Calibri" w:hAnsi="Calibri" w:cs="Calibri"/>
                <w:sz w:val="18"/>
                <w:szCs w:val="18"/>
              </w:rPr>
              <w:t>小型</w:t>
            </w:r>
          </w:p>
          <w:p w14:paraId="2812EF9C">
            <w:pPr>
              <w:pageBreakBefore w:val="0"/>
              <w:kinsoku/>
              <w:wordWrap/>
              <w:overflowPunct/>
              <w:bidi w:val="0"/>
              <w:snapToGrid w:val="0"/>
              <w:spacing w:line="300" w:lineRule="auto"/>
              <w:rPr>
                <w:rFonts w:hint="default" w:ascii="Calibri" w:hAnsi="Calibri" w:cs="Calibri"/>
                <w:sz w:val="18"/>
                <w:szCs w:val="18"/>
              </w:rPr>
            </w:pPr>
            <w:r>
              <w:rPr>
                <w:rFonts w:hint="eastAsia" w:ascii="宋体" w:hAnsi="宋体" w:eastAsia="宋体" w:cs="宋体"/>
                <w:color w:val="000000"/>
                <w:kern w:val="0"/>
                <w:sz w:val="18"/>
                <w:szCs w:val="18"/>
                <w:lang w:eastAsia="zh-CN"/>
              </w:rPr>
              <w:t>□</w:t>
            </w:r>
            <w:r>
              <w:rPr>
                <w:rFonts w:hint="default" w:ascii="Calibri" w:hAnsi="Calibri" w:cs="Calibri"/>
                <w:sz w:val="18"/>
                <w:szCs w:val="18"/>
              </w:rPr>
              <w:t>微型</w:t>
            </w:r>
          </w:p>
        </w:tc>
      </w:tr>
      <w:tr w14:paraId="5DCA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40FF977D">
            <w:pPr>
              <w:pageBreakBefore w:val="0"/>
              <w:numPr>
                <w:ilvl w:val="0"/>
                <w:numId w:val="4"/>
              </w:numPr>
              <w:kinsoku/>
              <w:wordWrap/>
              <w:overflowPunct/>
              <w:bidi w:val="0"/>
              <w:snapToGrid w:val="0"/>
              <w:spacing w:line="300" w:lineRule="auto"/>
              <w:ind w:left="0" w:firstLine="0"/>
              <w:rPr>
                <w:rFonts w:hint="default" w:ascii="Calibri" w:hAnsi="Calibri" w:cs="Calibri"/>
                <w:sz w:val="18"/>
                <w:szCs w:val="18"/>
              </w:rPr>
            </w:pPr>
          </w:p>
        </w:tc>
        <w:tc>
          <w:tcPr>
            <w:tcW w:w="1369" w:type="dxa"/>
            <w:vAlign w:val="center"/>
          </w:tcPr>
          <w:p w14:paraId="7AB5602F">
            <w:pPr>
              <w:pageBreakBefore w:val="0"/>
              <w:kinsoku/>
              <w:wordWrap/>
              <w:overflowPunct/>
              <w:bidi w:val="0"/>
              <w:snapToGrid w:val="0"/>
              <w:spacing w:line="300" w:lineRule="auto"/>
              <w:rPr>
                <w:rFonts w:hint="default" w:ascii="Calibri" w:hAnsi="Calibri" w:cs="Calibri"/>
                <w:sz w:val="18"/>
                <w:szCs w:val="18"/>
                <w:lang w:eastAsia="zh-CN"/>
              </w:rPr>
            </w:pPr>
          </w:p>
        </w:tc>
        <w:tc>
          <w:tcPr>
            <w:tcW w:w="1250" w:type="dxa"/>
            <w:vAlign w:val="center"/>
          </w:tcPr>
          <w:p w14:paraId="143C2C94">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default" w:ascii="Calibri" w:hAnsi="Calibri" w:eastAsia="宋体" w:cs="Calibri"/>
                <w:sz w:val="18"/>
                <w:szCs w:val="18"/>
                <w:lang w:eastAsia="zh-CN"/>
              </w:rPr>
              <w:t>租赁和商务服务业</w:t>
            </w:r>
          </w:p>
        </w:tc>
        <w:tc>
          <w:tcPr>
            <w:tcW w:w="1290" w:type="dxa"/>
            <w:vAlign w:val="center"/>
          </w:tcPr>
          <w:p w14:paraId="00171EC3">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0" w:type="dxa"/>
            <w:vAlign w:val="center"/>
          </w:tcPr>
          <w:p w14:paraId="353045BA">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220" w:type="dxa"/>
            <w:vAlign w:val="center"/>
          </w:tcPr>
          <w:p w14:paraId="018D79FB">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750" w:type="dxa"/>
            <w:vAlign w:val="center"/>
          </w:tcPr>
          <w:p w14:paraId="3C364E02">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4" w:type="dxa"/>
            <w:vAlign w:val="center"/>
          </w:tcPr>
          <w:p w14:paraId="10EA1420">
            <w:pPr>
              <w:pageBreakBefore w:val="0"/>
              <w:kinsoku/>
              <w:wordWrap/>
              <w:overflowPunct/>
              <w:bidi w:val="0"/>
              <w:snapToGrid w:val="0"/>
              <w:spacing w:line="300" w:lineRule="auto"/>
              <w:rPr>
                <w:rFonts w:hint="default" w:ascii="Calibri" w:hAnsi="Calibri" w:cs="Calibri"/>
                <w:sz w:val="18"/>
                <w:szCs w:val="18"/>
              </w:rPr>
            </w:pPr>
            <w:r>
              <w:rPr>
                <w:rFonts w:hint="eastAsia" w:ascii="宋体" w:hAnsi="宋体" w:eastAsia="宋体" w:cs="宋体"/>
                <w:color w:val="000000"/>
                <w:kern w:val="0"/>
                <w:sz w:val="18"/>
                <w:szCs w:val="18"/>
                <w:lang w:eastAsia="zh-CN"/>
              </w:rPr>
              <w:t>□</w:t>
            </w:r>
            <w:r>
              <w:rPr>
                <w:rFonts w:hint="default" w:ascii="Calibri" w:hAnsi="Calibri" w:cs="Calibri"/>
                <w:color w:val="000000"/>
                <w:kern w:val="0"/>
                <w:sz w:val="18"/>
                <w:szCs w:val="18"/>
                <w:lang w:val="en-US" w:eastAsia="zh-CN"/>
              </w:rPr>
              <w:t>中</w:t>
            </w:r>
            <w:r>
              <w:rPr>
                <w:rFonts w:hint="default" w:ascii="Calibri" w:hAnsi="Calibri" w:cs="Calibri"/>
                <w:sz w:val="18"/>
                <w:szCs w:val="18"/>
              </w:rPr>
              <w:t>型</w:t>
            </w:r>
          </w:p>
          <w:p w14:paraId="60DB4524">
            <w:pPr>
              <w:pageBreakBefore w:val="0"/>
              <w:kinsoku/>
              <w:wordWrap/>
              <w:overflowPunct/>
              <w:bidi w:val="0"/>
              <w:snapToGrid w:val="0"/>
              <w:spacing w:line="300" w:lineRule="auto"/>
              <w:rPr>
                <w:rFonts w:hint="default" w:ascii="Calibri" w:hAnsi="Calibri" w:cs="Calibri"/>
                <w:sz w:val="18"/>
                <w:szCs w:val="18"/>
              </w:rPr>
            </w:pPr>
            <w:r>
              <w:rPr>
                <w:rFonts w:hint="eastAsia" w:ascii="宋体" w:hAnsi="宋体" w:eastAsia="宋体" w:cs="宋体"/>
                <w:color w:val="000000"/>
                <w:kern w:val="0"/>
                <w:sz w:val="18"/>
                <w:szCs w:val="18"/>
                <w:lang w:eastAsia="zh-CN"/>
              </w:rPr>
              <w:t>□</w:t>
            </w:r>
            <w:r>
              <w:rPr>
                <w:rFonts w:hint="default" w:ascii="Calibri" w:hAnsi="Calibri" w:cs="Calibri"/>
                <w:sz w:val="18"/>
                <w:szCs w:val="18"/>
              </w:rPr>
              <w:t>小型</w:t>
            </w:r>
          </w:p>
          <w:p w14:paraId="1D70A22E">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eastAsia" w:ascii="宋体" w:hAnsi="宋体" w:eastAsia="宋体" w:cs="宋体"/>
                <w:color w:val="000000"/>
                <w:kern w:val="0"/>
                <w:sz w:val="18"/>
                <w:szCs w:val="18"/>
                <w:lang w:eastAsia="zh-CN"/>
              </w:rPr>
              <w:t>□</w:t>
            </w:r>
            <w:r>
              <w:rPr>
                <w:rFonts w:hint="default" w:ascii="Calibri" w:hAnsi="Calibri" w:cs="Calibri"/>
                <w:sz w:val="18"/>
                <w:szCs w:val="18"/>
              </w:rPr>
              <w:t>微型</w:t>
            </w:r>
          </w:p>
        </w:tc>
      </w:tr>
    </w:tbl>
    <w:p w14:paraId="23A5158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7BCBA3B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01B5C889">
      <w:pPr>
        <w:pageBreakBefore w:val="0"/>
        <w:kinsoku/>
        <w:wordWrap/>
        <w:overflowPunct/>
        <w:bidi w:val="0"/>
        <w:snapToGrid w:val="0"/>
        <w:spacing w:line="300" w:lineRule="auto"/>
        <w:ind w:firstLine="420" w:firstLineChars="200"/>
        <w:rPr>
          <w:rFonts w:hint="default" w:ascii="Calibri" w:hAnsi="Calibri" w:cs="Calibri"/>
        </w:rPr>
      </w:pPr>
    </w:p>
    <w:p w14:paraId="30028671">
      <w:pPr>
        <w:pageBreakBefore w:val="0"/>
        <w:kinsoku/>
        <w:wordWrap/>
        <w:overflowPunct/>
        <w:bidi w:val="0"/>
        <w:snapToGrid w:val="0"/>
        <w:spacing w:line="300" w:lineRule="auto"/>
        <w:ind w:firstLine="420" w:firstLineChars="200"/>
        <w:rPr>
          <w:rFonts w:hint="default" w:ascii="Calibri" w:hAnsi="Calibri" w:cs="Calibri"/>
          <w:szCs w:val="21"/>
          <w:u w:val="single"/>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175785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w:t>
      </w:r>
      <w:r>
        <w:rPr>
          <w:rFonts w:hint="eastAsia" w:cs="Calibri"/>
          <w:szCs w:val="21"/>
          <w:lang w:val="en-US" w:eastAsia="zh-CN"/>
        </w:rPr>
        <w:t>5</w:t>
      </w:r>
      <w:r>
        <w:rPr>
          <w:rFonts w:hint="default" w:ascii="Calibri" w:hAnsi="Calibri" w:cs="Calibri"/>
          <w:szCs w:val="21"/>
        </w:rPr>
        <w:t>年  月  日</w:t>
      </w:r>
    </w:p>
    <w:p w14:paraId="6F7BB571">
      <w:pPr>
        <w:pageBreakBefore w:val="0"/>
        <w:kinsoku/>
        <w:wordWrap/>
        <w:overflowPunct/>
        <w:bidi w:val="0"/>
        <w:snapToGrid w:val="0"/>
        <w:spacing w:line="300" w:lineRule="auto"/>
        <w:ind w:firstLine="420" w:firstLineChars="200"/>
        <w:rPr>
          <w:rFonts w:hint="default" w:ascii="Calibri" w:hAnsi="Calibri" w:cs="Calibri"/>
          <w:szCs w:val="21"/>
        </w:rPr>
      </w:pPr>
    </w:p>
    <w:p w14:paraId="3D7126E4">
      <w:pPr>
        <w:ind w:firstLine="420" w:firstLineChars="200"/>
        <w:rPr>
          <w:rFonts w:eastAsia="楷体" w:cs="Calibri"/>
          <w:szCs w:val="21"/>
        </w:rPr>
      </w:pPr>
      <w:r>
        <w:rPr>
          <w:rFonts w:eastAsia="楷体" w:cs="Calibri"/>
          <w:szCs w:val="21"/>
        </w:rPr>
        <w:t>说明：</w:t>
      </w:r>
    </w:p>
    <w:p w14:paraId="6DE49ADF">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506B5E30">
      <w:pPr>
        <w:ind w:firstLine="420" w:firstLineChars="200"/>
        <w:rPr>
          <w:rFonts w:eastAsia="楷体" w:cs="Calibri"/>
          <w:szCs w:val="21"/>
        </w:rPr>
      </w:pPr>
      <w:r>
        <w:rPr>
          <w:rFonts w:eastAsia="楷体" w:cs="Calibri"/>
          <w:szCs w:val="21"/>
        </w:rPr>
        <w:t>（</w:t>
      </w:r>
      <w:r>
        <w:rPr>
          <w:rFonts w:hint="eastAsia" w:eastAsia="楷体" w:cs="Calibri"/>
          <w:szCs w:val="21"/>
          <w:lang w:val="en-US" w:eastAsia="zh-CN"/>
        </w:rPr>
        <w:t>2</w:t>
      </w:r>
      <w:r>
        <w:rPr>
          <w:rFonts w:eastAsia="楷体" w:cs="Calibri"/>
          <w:szCs w:val="21"/>
        </w:rPr>
        <w:t>）可采用工业和信息化部网站（https://www.miit.gov.cn/）中小企业规模类型自测小程序进行自测后填写。</w:t>
      </w:r>
    </w:p>
    <w:p w14:paraId="44BC4F33">
      <w:pPr>
        <w:ind w:firstLine="420" w:firstLineChars="200"/>
        <w:rPr>
          <w:rFonts w:eastAsia="楷体" w:cs="Calibri"/>
          <w:szCs w:val="21"/>
        </w:rPr>
      </w:pPr>
      <w:r>
        <w:rPr>
          <w:rFonts w:eastAsia="楷体" w:cs="Calibri"/>
          <w:szCs w:val="21"/>
        </w:rPr>
        <w:t>（</w:t>
      </w:r>
      <w:r>
        <w:rPr>
          <w:rFonts w:hint="eastAsia" w:eastAsia="楷体" w:cs="Calibri"/>
          <w:szCs w:val="21"/>
          <w:lang w:val="en-US" w:eastAsia="zh-CN"/>
        </w:rPr>
        <w:t>3</w:t>
      </w:r>
      <w:r>
        <w:rPr>
          <w:rFonts w:eastAsia="楷体" w:cs="Calibri"/>
          <w:szCs w:val="21"/>
        </w:rPr>
        <w:t>）应如实、完整填报从业人员、营业收入和资产总额等信息，并按照国务院批准的中小企业划型标准和采购</w:t>
      </w:r>
      <w:r>
        <w:rPr>
          <w:rFonts w:hint="eastAsia" w:eastAsia="楷体" w:cs="Calibri"/>
          <w:szCs w:val="21"/>
        </w:rPr>
        <w:t>标的所属行业</w:t>
      </w:r>
      <w:r>
        <w:rPr>
          <w:rFonts w:eastAsia="楷体" w:cs="Calibri"/>
          <w:szCs w:val="21"/>
        </w:rPr>
        <w:t>，声明企业类型。否则不予认可。</w:t>
      </w:r>
    </w:p>
    <w:p w14:paraId="769CDB1D">
      <w:pPr>
        <w:ind w:firstLine="420" w:firstLineChars="200"/>
        <w:rPr>
          <w:rFonts w:eastAsia="楷体" w:cs="Calibri"/>
          <w:szCs w:val="21"/>
        </w:rPr>
      </w:pPr>
      <w:r>
        <w:rPr>
          <w:rFonts w:eastAsia="楷体" w:cs="Calibri"/>
          <w:szCs w:val="21"/>
        </w:rPr>
        <w:t>（</w:t>
      </w:r>
      <w:r>
        <w:rPr>
          <w:rFonts w:hint="eastAsia" w:eastAsia="楷体" w:cs="Calibri"/>
          <w:szCs w:val="21"/>
          <w:lang w:val="en-US" w:eastAsia="zh-CN"/>
        </w:rPr>
        <w:t>4</w:t>
      </w:r>
      <w:r>
        <w:rPr>
          <w:rFonts w:eastAsia="楷体" w:cs="Calibri"/>
          <w:szCs w:val="21"/>
        </w:rPr>
        <w:t>）标的名称见采购需求。</w:t>
      </w:r>
    </w:p>
    <w:p w14:paraId="67C21753">
      <w:pPr>
        <w:ind w:firstLine="420" w:firstLineChars="200"/>
        <w:rPr>
          <w:rFonts w:eastAsia="楷体" w:cs="Calibri"/>
          <w:color w:val="000000"/>
        </w:rPr>
      </w:pPr>
      <w:r>
        <w:rPr>
          <w:rFonts w:eastAsia="楷体" w:cs="Calibri"/>
          <w:szCs w:val="21"/>
        </w:rPr>
        <w:t>（</w:t>
      </w:r>
      <w:r>
        <w:rPr>
          <w:rFonts w:hint="eastAsia" w:eastAsia="楷体" w:cs="Calibri"/>
          <w:szCs w:val="21"/>
          <w:lang w:val="en-US" w:eastAsia="zh-CN"/>
        </w:rPr>
        <w:t>5</w:t>
      </w:r>
      <w:r>
        <w:rPr>
          <w:rFonts w:eastAsia="楷体" w:cs="Calibri"/>
          <w:szCs w:val="21"/>
        </w:rPr>
        <w:t>）</w:t>
      </w:r>
      <w:r>
        <w:rPr>
          <w:rFonts w:hint="eastAsia" w:eastAsia="楷体" w:cs="Calibri"/>
          <w:color w:val="000000"/>
        </w:rPr>
        <w:t>表格内行业栏名称不得擅自调整。</w:t>
      </w:r>
    </w:p>
    <w:p w14:paraId="4CF6F5B0">
      <w:pPr>
        <w:ind w:firstLine="420" w:firstLineChars="200"/>
        <w:rPr>
          <w:rFonts w:cs="Calibri"/>
        </w:rPr>
      </w:pPr>
      <w:r>
        <w:rPr>
          <w:rFonts w:hint="eastAsia" w:eastAsia="楷体" w:cs="Calibri"/>
          <w:color w:val="000000"/>
        </w:rPr>
        <w:t>（</w:t>
      </w:r>
      <w:r>
        <w:rPr>
          <w:rFonts w:hint="eastAsia" w:eastAsia="楷体" w:cs="Calibri"/>
          <w:color w:val="000000"/>
          <w:lang w:val="en-US" w:eastAsia="zh-CN"/>
        </w:rPr>
        <w:t>6</w:t>
      </w:r>
      <w:r>
        <w:rPr>
          <w:rFonts w:hint="eastAsia" w:eastAsia="楷体" w:cs="Calibri"/>
          <w:color w:val="000000"/>
        </w:rPr>
        <w:t>）如联合体响应，提供联合协议书，格式见“采购文件附件1”。如有分包，提供分包意向协议书，格式见“采购文件附件2”。</w:t>
      </w:r>
    </w:p>
    <w:p w14:paraId="19E1DFBF">
      <w:pPr>
        <w:pageBreakBefore w:val="0"/>
        <w:kinsoku/>
        <w:wordWrap/>
        <w:overflowPunct/>
        <w:bidi w:val="0"/>
        <w:snapToGrid w:val="0"/>
        <w:spacing w:line="300" w:lineRule="auto"/>
        <w:ind w:firstLine="420" w:firstLineChars="200"/>
        <w:rPr>
          <w:rFonts w:hint="default" w:ascii="Calibri" w:hAnsi="Calibri" w:eastAsia="楷体" w:cs="Calibri"/>
          <w:szCs w:val="21"/>
          <w:lang w:val="en-US" w:eastAsia="zh-CN"/>
        </w:rPr>
      </w:pPr>
    </w:p>
    <w:p w14:paraId="3C6600AE">
      <w:pPr>
        <w:pageBreakBefore w:val="0"/>
        <w:kinsoku/>
        <w:wordWrap/>
        <w:overflowPunct/>
        <w:bidi w:val="0"/>
        <w:snapToGrid w:val="0"/>
        <w:spacing w:line="300" w:lineRule="auto"/>
        <w:rPr>
          <w:rFonts w:hint="default" w:ascii="Calibri" w:hAnsi="Calibri" w:cs="Calibri"/>
        </w:rPr>
      </w:pPr>
    </w:p>
    <w:p w14:paraId="742C41A1">
      <w:pPr>
        <w:pageBreakBefore w:val="0"/>
        <w:kinsoku/>
        <w:wordWrap/>
        <w:overflowPunct/>
        <w:bidi w:val="0"/>
        <w:snapToGrid w:val="0"/>
        <w:spacing w:line="300" w:lineRule="auto"/>
        <w:rPr>
          <w:rFonts w:hint="default" w:ascii="Calibri" w:hAnsi="Calibri" w:cs="Calibri"/>
        </w:rPr>
      </w:pPr>
    </w:p>
    <w:p w14:paraId="22B7E41F">
      <w:pPr>
        <w:pStyle w:val="19"/>
        <w:pageBreakBefore w:val="0"/>
        <w:kinsoku/>
        <w:wordWrap/>
        <w:overflowPunct/>
        <w:bidi w:val="0"/>
        <w:adjustRightInd w:val="0"/>
        <w:snapToGrid w:val="0"/>
        <w:spacing w:line="300" w:lineRule="auto"/>
        <w:jc w:val="center"/>
        <w:rPr>
          <w:rFonts w:hint="default" w:ascii="Calibri" w:hAnsi="Calibri" w:cs="Calibri"/>
          <w:b/>
          <w:bCs/>
          <w:sz w:val="28"/>
          <w:szCs w:val="28"/>
        </w:rPr>
      </w:pPr>
      <w:r>
        <w:rPr>
          <w:rFonts w:hint="default" w:ascii="Calibri" w:hAnsi="Calibri" w:cs="Calibri"/>
          <w:b/>
          <w:bCs/>
          <w:sz w:val="28"/>
          <w:szCs w:val="28"/>
        </w:rPr>
        <w:t>监狱企业声明函</w:t>
      </w:r>
    </w:p>
    <w:p w14:paraId="61D9E2F7">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本企业郑重声明，根据《关于政府采购支持监狱企业发展有关问题的通知》（财库[2014]68号）的规定，本企业为</w:t>
      </w:r>
      <w:r>
        <w:rPr>
          <w:rFonts w:hint="default" w:ascii="Calibri" w:hAnsi="Calibri" w:cs="Calibri"/>
          <w:szCs w:val="21"/>
          <w:u w:val="single"/>
        </w:rPr>
        <w:t>监狱企业</w:t>
      </w:r>
      <w:r>
        <w:rPr>
          <w:rFonts w:hint="default" w:ascii="Calibri" w:hAnsi="Calibri" w:cs="Calibri"/>
          <w:szCs w:val="21"/>
        </w:rPr>
        <w:t>。</w:t>
      </w:r>
    </w:p>
    <w:p w14:paraId="69112207">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0F7268AB">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本企业为参加</w:t>
      </w:r>
      <w:r>
        <w:rPr>
          <w:rFonts w:hint="eastAsia" w:cs="Calibri"/>
          <w:u w:val="single"/>
          <w:lang w:eastAsia="zh-CN"/>
        </w:rPr>
        <w:t>浙江省残疾人就业与维权服务中心</w:t>
      </w:r>
      <w:r>
        <w:rPr>
          <w:rFonts w:hint="default" w:ascii="Calibri" w:hAnsi="Calibri" w:cs="Calibri"/>
        </w:rPr>
        <w:t>（采购人）</w:t>
      </w:r>
      <w:r>
        <w:rPr>
          <w:rFonts w:hint="eastAsia" w:cs="Calibri"/>
          <w:u w:val="single"/>
          <w:lang w:eastAsia="zh-CN"/>
        </w:rPr>
        <w:t>浙江省残疾人就业状况和环境调查项目</w:t>
      </w:r>
      <w:r>
        <w:rPr>
          <w:rFonts w:hint="default" w:ascii="Calibri" w:hAnsi="Calibri" w:cs="Calibri"/>
        </w:rPr>
        <w:t>（项目名称）</w:t>
      </w:r>
      <w:r>
        <w:rPr>
          <w:rFonts w:hint="eastAsia" w:cs="Calibri"/>
          <w:u w:val="single"/>
          <w:lang w:eastAsia="zh-CN"/>
        </w:rPr>
        <w:t>CTZB-2025060399</w:t>
      </w:r>
      <w:r>
        <w:rPr>
          <w:rFonts w:hint="default" w:ascii="Calibri" w:hAnsi="Calibri" w:cs="Calibri"/>
        </w:rPr>
        <w:t>（项目编号）</w:t>
      </w:r>
      <w:r>
        <w:rPr>
          <w:rFonts w:hint="eastAsia" w:cs="Calibri"/>
          <w:u w:val="single"/>
          <w:lang w:eastAsia="zh-CN"/>
        </w:rPr>
        <w:t>浙江省残疾人就业状况和环境调查</w:t>
      </w:r>
      <w:r>
        <w:rPr>
          <w:rFonts w:hint="default" w:ascii="Calibri" w:hAnsi="Calibri" w:cs="Calibri"/>
        </w:rPr>
        <w:t>（标项名称）</w:t>
      </w:r>
      <w:r>
        <w:rPr>
          <w:rFonts w:hint="default" w:ascii="Calibri" w:hAnsi="Calibri" w:cs="Calibri"/>
          <w:szCs w:val="21"/>
        </w:rPr>
        <w:t>采购活动</w:t>
      </w:r>
      <w:r>
        <w:rPr>
          <w:rFonts w:hint="default" w:ascii="Calibri" w:hAnsi="Calibri" w:cs="Calibri"/>
          <w:color w:val="000000"/>
          <w:szCs w:val="21"/>
        </w:rPr>
        <w:t>提供本企业的服务</w:t>
      </w:r>
      <w:r>
        <w:rPr>
          <w:rFonts w:hint="default" w:ascii="Calibri" w:hAnsi="Calibri" w:cs="Calibri"/>
          <w:szCs w:val="21"/>
        </w:rPr>
        <w:t>。</w:t>
      </w:r>
    </w:p>
    <w:p w14:paraId="07210227">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5E4DE1CE">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14:paraId="12C6733F">
      <w:pPr>
        <w:pStyle w:val="19"/>
        <w:pageBreakBefore w:val="0"/>
        <w:kinsoku/>
        <w:wordWrap/>
        <w:overflowPunct/>
        <w:bidi w:val="0"/>
        <w:adjustRightInd w:val="0"/>
        <w:snapToGrid w:val="0"/>
        <w:spacing w:line="300" w:lineRule="auto"/>
        <w:ind w:firstLine="420" w:firstLineChars="200"/>
        <w:rPr>
          <w:rFonts w:hint="default" w:ascii="Calibri" w:hAnsi="Calibri" w:cs="Calibri"/>
          <w:u w:val="single"/>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09DA5F7B">
      <w:pPr>
        <w:pStyle w:val="19"/>
        <w:pageBreakBefore w:val="0"/>
        <w:kinsoku/>
        <w:wordWrap/>
        <w:overflowPunct/>
        <w:bidi w:val="0"/>
        <w:adjustRightInd w:val="0"/>
        <w:snapToGrid w:val="0"/>
        <w:spacing w:line="300" w:lineRule="auto"/>
        <w:ind w:firstLine="420" w:firstLineChars="200"/>
        <w:rPr>
          <w:rFonts w:hint="default" w:ascii="Calibri" w:hAnsi="Calibri" w:cs="Calibri"/>
          <w:u w:val="single"/>
        </w:rPr>
      </w:pPr>
      <w:r>
        <w:rPr>
          <w:rFonts w:hint="default" w:ascii="Calibri" w:hAnsi="Calibri" w:cs="Calibri"/>
        </w:rPr>
        <w:t>日期：</w:t>
      </w:r>
      <w:r>
        <w:rPr>
          <w:rFonts w:hint="default" w:ascii="Calibri" w:hAnsi="Calibri" w:cs="Calibri"/>
          <w:kern w:val="0"/>
          <w:szCs w:val="21"/>
          <w:lang w:eastAsia="zh-CN"/>
        </w:rPr>
        <w:t>202</w:t>
      </w:r>
      <w:r>
        <w:rPr>
          <w:rFonts w:hint="eastAsia" w:ascii="Calibri" w:hAnsi="Calibri" w:cs="Calibri"/>
          <w:kern w:val="0"/>
          <w:szCs w:val="21"/>
          <w:lang w:val="en-US" w:eastAsia="zh-CN"/>
        </w:rPr>
        <w:t>5</w:t>
      </w:r>
      <w:r>
        <w:rPr>
          <w:rFonts w:hint="default" w:ascii="Calibri" w:hAnsi="Calibri" w:cs="Calibri"/>
          <w:kern w:val="0"/>
          <w:szCs w:val="21"/>
        </w:rPr>
        <w:t>年  月  日</w:t>
      </w:r>
    </w:p>
    <w:p w14:paraId="4D906FAB">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10040B44">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340AD2A1">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51D722">
      <w:pPr>
        <w:pageBreakBefore w:val="0"/>
        <w:widowControl/>
        <w:kinsoku/>
        <w:wordWrap/>
        <w:overflowPunct/>
        <w:bidi w:val="0"/>
        <w:snapToGrid w:val="0"/>
        <w:spacing w:line="300" w:lineRule="auto"/>
        <w:ind w:firstLine="422" w:firstLineChars="200"/>
        <w:rPr>
          <w:rFonts w:hint="default" w:ascii="Calibri" w:hAnsi="Calibri" w:eastAsia="楷体" w:cs="Calibri"/>
          <w:b/>
          <w:bCs/>
          <w:szCs w:val="21"/>
        </w:rPr>
      </w:pPr>
      <w:r>
        <w:rPr>
          <w:rFonts w:hint="default" w:ascii="Calibri" w:hAnsi="Calibri" w:eastAsia="楷体" w:cs="Calibri"/>
          <w:b/>
          <w:bCs/>
          <w:szCs w:val="21"/>
        </w:rPr>
        <w:t>（2）以联合体形式参与采购活动，联合体的各方</w:t>
      </w:r>
      <w:r>
        <w:rPr>
          <w:rFonts w:hint="default" w:ascii="Calibri" w:hAnsi="Calibri" w:eastAsia="楷体" w:cs="Calibri"/>
          <w:b/>
          <w:bCs/>
          <w:szCs w:val="21"/>
          <w:lang w:val="en-US" w:eastAsia="zh-CN"/>
        </w:rPr>
        <w:t>分别</w:t>
      </w:r>
      <w:r>
        <w:rPr>
          <w:rFonts w:hint="default" w:ascii="Calibri" w:hAnsi="Calibri" w:eastAsia="楷体" w:cs="Calibri"/>
          <w:b/>
          <w:bCs/>
          <w:szCs w:val="21"/>
        </w:rPr>
        <w:t>提供此声明函。不属于监狱企业，不用提供此函。</w:t>
      </w:r>
    </w:p>
    <w:p w14:paraId="63D6273A">
      <w:pPr>
        <w:pageBreakBefore w:val="0"/>
        <w:kinsoku/>
        <w:wordWrap/>
        <w:overflowPunct/>
        <w:bidi w:val="0"/>
        <w:snapToGrid w:val="0"/>
        <w:spacing w:line="300" w:lineRule="auto"/>
        <w:rPr>
          <w:rFonts w:hint="default" w:ascii="Calibri" w:hAnsi="Calibri" w:cs="Calibri"/>
          <w:szCs w:val="21"/>
        </w:rPr>
      </w:pPr>
    </w:p>
    <w:p w14:paraId="1FE7DF19">
      <w:pPr>
        <w:pStyle w:val="19"/>
        <w:pageBreakBefore w:val="0"/>
        <w:kinsoku/>
        <w:wordWrap/>
        <w:overflowPunct/>
        <w:bidi w:val="0"/>
        <w:adjustRightInd w:val="0"/>
        <w:snapToGrid w:val="0"/>
        <w:spacing w:line="300" w:lineRule="auto"/>
        <w:rPr>
          <w:rFonts w:hint="default" w:ascii="Calibri" w:hAnsi="Calibri" w:cs="Calibri"/>
          <w:szCs w:val="21"/>
        </w:rPr>
      </w:pPr>
    </w:p>
    <w:p w14:paraId="462F6F94">
      <w:pPr>
        <w:pStyle w:val="19"/>
        <w:pageBreakBefore w:val="0"/>
        <w:kinsoku/>
        <w:wordWrap/>
        <w:overflowPunct/>
        <w:bidi w:val="0"/>
        <w:adjustRightInd w:val="0"/>
        <w:snapToGrid w:val="0"/>
        <w:spacing w:line="300" w:lineRule="auto"/>
        <w:jc w:val="center"/>
        <w:rPr>
          <w:rFonts w:hint="default" w:ascii="Calibri" w:hAnsi="Calibri" w:cs="Calibri"/>
          <w:b/>
          <w:bCs/>
          <w:sz w:val="28"/>
          <w:szCs w:val="28"/>
        </w:rPr>
      </w:pPr>
      <w:r>
        <w:rPr>
          <w:rFonts w:hint="default" w:ascii="Calibri" w:hAnsi="Calibri" w:cs="Calibri"/>
          <w:b/>
          <w:bCs/>
          <w:sz w:val="28"/>
          <w:szCs w:val="28"/>
        </w:rPr>
        <w:t>残疾人福利性单位声明函</w:t>
      </w:r>
    </w:p>
    <w:p w14:paraId="4131808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浙江省残疾人就业与维权服务中心</w:t>
      </w:r>
      <w:r>
        <w:rPr>
          <w:rFonts w:hint="default" w:ascii="Calibri" w:hAnsi="Calibri" w:cs="Calibri"/>
        </w:rPr>
        <w:t>（采购人）</w:t>
      </w:r>
      <w:r>
        <w:rPr>
          <w:rFonts w:hint="eastAsia" w:cs="Calibri"/>
          <w:u w:val="single"/>
          <w:lang w:eastAsia="zh-CN"/>
        </w:rPr>
        <w:t>浙江省残疾人就业状况和环境调查项目</w:t>
      </w:r>
      <w:r>
        <w:rPr>
          <w:rFonts w:hint="default" w:ascii="Calibri" w:hAnsi="Calibri" w:cs="Calibri"/>
        </w:rPr>
        <w:t>（项目名称）</w:t>
      </w:r>
      <w:r>
        <w:rPr>
          <w:rFonts w:hint="eastAsia" w:cs="Calibri"/>
          <w:u w:val="single"/>
          <w:lang w:eastAsia="zh-CN"/>
        </w:rPr>
        <w:t>CTZB-2025060399</w:t>
      </w:r>
      <w:r>
        <w:rPr>
          <w:rFonts w:hint="default" w:ascii="Calibri" w:hAnsi="Calibri" w:cs="Calibri"/>
        </w:rPr>
        <w:t>（项目编号）</w:t>
      </w:r>
      <w:r>
        <w:rPr>
          <w:rFonts w:hint="eastAsia" w:cs="Calibri"/>
          <w:u w:val="single"/>
          <w:lang w:eastAsia="zh-CN"/>
        </w:rPr>
        <w:t>浙江省残疾人就业状况和环境调查</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37A6C5F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42CA4631">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5EB72EAD">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37192990">
      <w:pPr>
        <w:pStyle w:val="19"/>
        <w:pageBreakBefore w:val="0"/>
        <w:kinsoku/>
        <w:wordWrap/>
        <w:overflowPunct/>
        <w:bidi w:val="0"/>
        <w:adjustRightInd w:val="0"/>
        <w:snapToGrid w:val="0"/>
        <w:spacing w:line="300" w:lineRule="auto"/>
        <w:ind w:firstLine="420" w:firstLineChars="200"/>
        <w:rPr>
          <w:rFonts w:hint="default" w:ascii="Calibri" w:hAnsi="Calibri" w:cs="Calibri"/>
          <w:u w:val="single"/>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1984B447">
      <w:pPr>
        <w:pStyle w:val="19"/>
        <w:pageBreakBefore w:val="0"/>
        <w:kinsoku/>
        <w:wordWrap/>
        <w:overflowPunct/>
        <w:bidi w:val="0"/>
        <w:adjustRightInd w:val="0"/>
        <w:snapToGrid w:val="0"/>
        <w:spacing w:line="300" w:lineRule="auto"/>
        <w:ind w:firstLine="420" w:firstLineChars="200"/>
        <w:rPr>
          <w:rFonts w:hint="default" w:ascii="Calibri" w:hAnsi="Calibri" w:cs="Calibri"/>
          <w:kern w:val="0"/>
          <w:szCs w:val="21"/>
        </w:rPr>
      </w:pPr>
      <w:r>
        <w:rPr>
          <w:rFonts w:hint="default" w:ascii="Calibri" w:hAnsi="Calibri" w:cs="Calibri"/>
        </w:rPr>
        <w:t>日期：</w:t>
      </w:r>
      <w:r>
        <w:rPr>
          <w:rFonts w:hint="default" w:ascii="Calibri" w:hAnsi="Calibri" w:cs="Calibri"/>
          <w:kern w:val="0"/>
          <w:szCs w:val="21"/>
          <w:lang w:eastAsia="zh-CN"/>
        </w:rPr>
        <w:t>202</w:t>
      </w:r>
      <w:r>
        <w:rPr>
          <w:rFonts w:hint="eastAsia" w:ascii="Calibri" w:hAnsi="Calibri" w:cs="Calibri"/>
          <w:kern w:val="0"/>
          <w:szCs w:val="21"/>
          <w:lang w:val="en-US" w:eastAsia="zh-CN"/>
        </w:rPr>
        <w:t>5</w:t>
      </w:r>
      <w:r>
        <w:rPr>
          <w:rFonts w:hint="default" w:ascii="Calibri" w:hAnsi="Calibri" w:cs="Calibri"/>
          <w:kern w:val="0"/>
          <w:szCs w:val="21"/>
        </w:rPr>
        <w:t>年  月  日</w:t>
      </w:r>
    </w:p>
    <w:p w14:paraId="7E56CE29">
      <w:pPr>
        <w:pageBreakBefore w:val="0"/>
        <w:kinsoku/>
        <w:wordWrap/>
        <w:overflowPunct/>
        <w:bidi w:val="0"/>
        <w:snapToGrid w:val="0"/>
        <w:spacing w:line="300" w:lineRule="auto"/>
        <w:ind w:firstLine="420" w:firstLineChars="200"/>
        <w:rPr>
          <w:rFonts w:hint="default" w:ascii="Calibri" w:hAnsi="Calibri" w:cs="Calibri"/>
          <w:szCs w:val="21"/>
        </w:rPr>
      </w:pPr>
    </w:p>
    <w:p w14:paraId="74325E88">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D46F38E">
      <w:pPr>
        <w:pageBreakBefore w:val="0"/>
        <w:widowControl/>
        <w:kinsoku/>
        <w:wordWrap/>
        <w:overflowPunct/>
        <w:bidi w:val="0"/>
        <w:snapToGrid w:val="0"/>
        <w:spacing w:line="300" w:lineRule="auto"/>
        <w:ind w:firstLine="422" w:firstLineChars="200"/>
        <w:rPr>
          <w:rFonts w:hint="default" w:ascii="Calibri" w:hAnsi="Calibri" w:eastAsia="楷体" w:cs="Calibri"/>
        </w:rPr>
      </w:pPr>
      <w:r>
        <w:rPr>
          <w:rFonts w:hint="default" w:ascii="Calibri" w:hAnsi="Calibri" w:eastAsia="楷体" w:cs="Calibri"/>
          <w:b/>
          <w:bCs/>
          <w:szCs w:val="21"/>
        </w:rPr>
        <w:t>（1）以联合体形式参与采购活动，联合体的各方</w:t>
      </w:r>
      <w:r>
        <w:rPr>
          <w:rFonts w:hint="default" w:ascii="Calibri" w:hAnsi="Calibri" w:eastAsia="楷体" w:cs="Calibri"/>
          <w:b/>
          <w:bCs/>
          <w:szCs w:val="21"/>
          <w:lang w:val="en-US" w:eastAsia="zh-CN"/>
        </w:rPr>
        <w:t>分别</w:t>
      </w:r>
      <w:r>
        <w:rPr>
          <w:rFonts w:hint="default" w:ascii="Calibri" w:hAnsi="Calibri" w:eastAsia="楷体" w:cs="Calibri"/>
          <w:b/>
          <w:bCs/>
          <w:szCs w:val="21"/>
        </w:rPr>
        <w:t>提供此声明函。不属于残疾人福利性单位，不用提供此函。</w:t>
      </w:r>
    </w:p>
    <w:p w14:paraId="6BF69C07">
      <w:pPr>
        <w:pStyle w:val="7"/>
        <w:tabs>
          <w:tab w:val="left" w:pos="720"/>
        </w:tabs>
        <w:ind w:firstLine="420"/>
        <w:rPr>
          <w:rFonts w:cs="Calibri"/>
        </w:rPr>
      </w:pPr>
      <w:r>
        <w:rPr>
          <w:rFonts w:hint="default" w:ascii="Calibri" w:hAnsi="Calibri" w:cs="Calibri"/>
          <w:szCs w:val="21"/>
        </w:rPr>
        <w:br w:type="page"/>
      </w:r>
      <w:r>
        <w:rPr>
          <w:rFonts w:cs="Calibri"/>
          <w:color w:val="000000"/>
        </w:rPr>
        <w:t>【</w:t>
      </w:r>
      <w:r>
        <w:rPr>
          <w:rFonts w:hint="eastAsia" w:cs="Calibri"/>
        </w:rPr>
        <w:t>证明材料</w:t>
      </w:r>
      <w:r>
        <w:rPr>
          <w:rFonts w:hint="eastAsia" w:cs="Calibri"/>
          <w:color w:val="000000"/>
          <w:lang w:val="en-US" w:eastAsia="zh-CN"/>
        </w:rPr>
        <w:t>3</w:t>
      </w:r>
      <w:r>
        <w:rPr>
          <w:rFonts w:cs="Calibri"/>
          <w:color w:val="000000"/>
        </w:rPr>
        <w:t>】</w:t>
      </w:r>
      <w:r>
        <w:rPr>
          <w:rFonts w:cs="Calibri"/>
        </w:rPr>
        <w:t>与其他供应商无利害关系的声明函</w:t>
      </w:r>
    </w:p>
    <w:p w14:paraId="1A274BE7">
      <w:pPr>
        <w:jc w:val="center"/>
        <w:rPr>
          <w:rFonts w:hint="eastAsia" w:ascii="黑体" w:hAnsi="黑体" w:eastAsia="黑体" w:cs="黑体"/>
          <w:sz w:val="28"/>
          <w:szCs w:val="36"/>
        </w:rPr>
      </w:pPr>
      <w:r>
        <w:rPr>
          <w:rFonts w:ascii="黑体" w:hAnsi="黑体" w:eastAsia="黑体" w:cs="黑体"/>
          <w:sz w:val="28"/>
          <w:szCs w:val="36"/>
        </w:rPr>
        <w:t>与其他供应商无利害关系的声明函</w:t>
      </w:r>
    </w:p>
    <w:p w14:paraId="4E62650C">
      <w:pPr>
        <w:rPr>
          <w:rFonts w:cs="Calibri"/>
          <w:u w:val="single"/>
        </w:rPr>
      </w:pPr>
      <w:r>
        <w:rPr>
          <w:rFonts w:hint="eastAsia" w:cs="Calibri"/>
          <w:u w:val="single"/>
          <w:lang w:eastAsia="zh-CN"/>
        </w:rPr>
        <w:t>浙江省残疾人就业与维权服务中心</w:t>
      </w:r>
      <w:r>
        <w:rPr>
          <w:rFonts w:cs="Calibri"/>
          <w:u w:val="single"/>
        </w:rPr>
        <w:t>：</w:t>
      </w:r>
    </w:p>
    <w:p w14:paraId="7CF600EA">
      <w:pPr>
        <w:rPr>
          <w:rFonts w:cs="Calibri"/>
          <w:szCs w:val="21"/>
          <w:u w:val="single"/>
        </w:rPr>
      </w:pPr>
      <w:r>
        <w:rPr>
          <w:rFonts w:cs="Calibri"/>
          <w:u w:val="single"/>
        </w:rPr>
        <w:t>浙江省成套招标代理有限公司</w:t>
      </w:r>
      <w:r>
        <w:rPr>
          <w:rFonts w:cs="Calibri"/>
        </w:rPr>
        <w:t>：</w:t>
      </w:r>
    </w:p>
    <w:p w14:paraId="72E77EE7">
      <w:pPr>
        <w:ind w:firstLine="420" w:firstLineChars="200"/>
        <w:rPr>
          <w:rFonts w:cs="Calibri"/>
          <w:szCs w:val="21"/>
        </w:rPr>
      </w:pPr>
      <w:r>
        <w:rPr>
          <w:rFonts w:cs="Calibri"/>
          <w:szCs w:val="21"/>
        </w:rPr>
        <w:t>我方参加</w:t>
      </w:r>
      <w:r>
        <w:rPr>
          <w:rFonts w:hint="eastAsia" w:cs="Calibri"/>
          <w:u w:val="single"/>
          <w:lang w:eastAsia="zh-CN"/>
        </w:rPr>
        <w:t>浙江省残疾人就业与维权服务中心</w:t>
      </w:r>
      <w:r>
        <w:rPr>
          <w:rFonts w:cs="Calibri"/>
        </w:rPr>
        <w:t>（采购人）</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4DDC28B3">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E4C0D91">
      <w:pPr>
        <w:ind w:firstLine="420" w:firstLineChars="200"/>
        <w:rPr>
          <w:rFonts w:cs="Calibri"/>
          <w:szCs w:val="21"/>
        </w:rPr>
      </w:pPr>
      <w:r>
        <w:rPr>
          <w:rFonts w:cs="Calibri"/>
          <w:szCs w:val="21"/>
        </w:rPr>
        <w:t>特此声明！</w:t>
      </w:r>
    </w:p>
    <w:p w14:paraId="1045B0FE">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CCEB2DE">
      <w:pPr>
        <w:ind w:firstLine="420" w:firstLineChars="200"/>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4F3683CE">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ED71313">
      <w:pPr>
        <w:ind w:firstLine="420" w:firstLineChars="200"/>
        <w:rPr>
          <w:rFonts w:cs="Calibri"/>
        </w:rPr>
      </w:pPr>
    </w:p>
    <w:p w14:paraId="7F884DFD">
      <w:pPr>
        <w:pStyle w:val="7"/>
        <w:ind w:firstLine="420"/>
        <w:rPr>
          <w:rFonts w:eastAsia="宋体" w:cs="Calibri"/>
        </w:rPr>
      </w:pPr>
      <w:r>
        <w:rPr>
          <w:rFonts w:cs="Calibri"/>
        </w:rPr>
        <w:t>【</w:t>
      </w:r>
      <w:r>
        <w:rPr>
          <w:rFonts w:hint="eastAsia" w:cs="Calibri"/>
        </w:rPr>
        <w:t>证明材料</w:t>
      </w:r>
      <w:r>
        <w:rPr>
          <w:rFonts w:hint="eastAsia" w:cs="Calibri"/>
          <w:lang w:val="en-US" w:eastAsia="zh-CN"/>
        </w:rPr>
        <w:t>4</w:t>
      </w:r>
      <w:r>
        <w:rPr>
          <w:rFonts w:cs="Calibri"/>
        </w:rPr>
        <w:t>】</w:t>
      </w:r>
      <w:r>
        <w:rPr>
          <w:rFonts w:hint="eastAsia" w:cs="Calibri"/>
        </w:rPr>
        <w:t>分支机构、其他类型企业的证明材料</w:t>
      </w:r>
    </w:p>
    <w:p w14:paraId="20A5290C">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参加采购活动，</w:t>
      </w:r>
      <w:r>
        <w:rPr>
          <w:rFonts w:cs="Calibri"/>
          <w:szCs w:val="21"/>
        </w:rPr>
        <w:t>提供总公司（总机构）授权或能够提供房产权证或其他有效财产证明材料；</w:t>
      </w:r>
    </w:p>
    <w:p w14:paraId="73F1B6C7">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参加采购活动，</w:t>
      </w:r>
      <w:r>
        <w:rPr>
          <w:rFonts w:cs="Calibri"/>
          <w:szCs w:val="21"/>
        </w:rPr>
        <w:t>提供房产权证或其他有效财产证明材料。</w:t>
      </w:r>
    </w:p>
    <w:p w14:paraId="4AEB48F7">
      <w:pPr>
        <w:adjustRightInd w:val="0"/>
        <w:ind w:firstLine="420" w:firstLineChars="200"/>
        <w:jc w:val="left"/>
        <w:rPr>
          <w:rFonts w:cs="Calibri"/>
          <w:szCs w:val="21"/>
        </w:rPr>
      </w:pPr>
      <w:r>
        <w:rPr>
          <w:rFonts w:hint="eastAsia" w:cs="Calibri"/>
          <w:szCs w:val="21"/>
        </w:rPr>
        <w:t>如供应商不属于以上类型，提供《企业类型的声明函》。</w:t>
      </w:r>
    </w:p>
    <w:p w14:paraId="2E78AC4D">
      <w:pPr>
        <w:jc w:val="center"/>
        <w:rPr>
          <w:rFonts w:hint="eastAsia" w:ascii="黑体" w:hAnsi="黑体" w:eastAsia="黑体" w:cs="黑体"/>
          <w:sz w:val="28"/>
          <w:szCs w:val="36"/>
        </w:rPr>
      </w:pPr>
      <w:r>
        <w:rPr>
          <w:rFonts w:ascii="黑体" w:hAnsi="黑体" w:eastAsia="黑体" w:cs="黑体"/>
          <w:sz w:val="28"/>
          <w:szCs w:val="36"/>
        </w:rPr>
        <w:t>企业类型的声明函</w:t>
      </w:r>
    </w:p>
    <w:p w14:paraId="3EFA7F8C">
      <w:pPr>
        <w:rPr>
          <w:rFonts w:cs="Calibri"/>
          <w:u w:val="single"/>
        </w:rPr>
      </w:pPr>
      <w:r>
        <w:rPr>
          <w:rFonts w:hint="eastAsia" w:cs="Calibri"/>
          <w:u w:val="single"/>
          <w:lang w:eastAsia="zh-CN"/>
        </w:rPr>
        <w:t>浙江省残疾人就业与维权服务中心</w:t>
      </w:r>
      <w:r>
        <w:rPr>
          <w:rFonts w:cs="Calibri"/>
          <w:u w:val="single"/>
        </w:rPr>
        <w:t>：</w:t>
      </w:r>
    </w:p>
    <w:p w14:paraId="12AD9710">
      <w:pPr>
        <w:rPr>
          <w:rFonts w:cs="Calibri"/>
          <w:szCs w:val="21"/>
          <w:u w:val="single"/>
        </w:rPr>
      </w:pPr>
      <w:r>
        <w:rPr>
          <w:rFonts w:cs="Calibri"/>
          <w:u w:val="single"/>
        </w:rPr>
        <w:t>浙江省成套招标代理有限公司</w:t>
      </w:r>
      <w:r>
        <w:rPr>
          <w:rFonts w:cs="Calibri"/>
        </w:rPr>
        <w:t>：</w:t>
      </w:r>
    </w:p>
    <w:p w14:paraId="3D51FAD9">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783562DB">
      <w:pPr>
        <w:ind w:firstLine="420" w:firstLineChars="200"/>
        <w:rPr>
          <w:rFonts w:cs="Calibri"/>
          <w:kern w:val="0"/>
          <w:szCs w:val="21"/>
        </w:rPr>
      </w:pPr>
      <w:r>
        <w:rPr>
          <w:rFonts w:cs="Calibri"/>
          <w:kern w:val="0"/>
          <w:szCs w:val="21"/>
        </w:rPr>
        <w:t>本公司对上述声明的真实性负责。如有虚假，将依法承担相应责任。</w:t>
      </w:r>
    </w:p>
    <w:p w14:paraId="67D2FE38">
      <w:pPr>
        <w:ind w:firstLine="420" w:firstLineChars="200"/>
        <w:rPr>
          <w:rFonts w:cs="Calibri"/>
          <w:szCs w:val="21"/>
        </w:rPr>
      </w:pPr>
      <w:r>
        <w:rPr>
          <w:rFonts w:cs="Calibri"/>
          <w:szCs w:val="21"/>
        </w:rPr>
        <w:t>特此声明！</w:t>
      </w:r>
    </w:p>
    <w:p w14:paraId="744F1B4F">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85FAA08">
      <w:pPr>
        <w:ind w:firstLine="420" w:firstLineChars="200"/>
        <w:jc w:val="left"/>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2EE60FF6">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6232AFFC">
      <w:pPr>
        <w:rPr>
          <w:rFonts w:cs="Calibri"/>
        </w:rPr>
      </w:pPr>
    </w:p>
    <w:p w14:paraId="4FDB3A8B">
      <w:pPr>
        <w:ind w:firstLine="420" w:firstLineChars="200"/>
        <w:jc w:val="left"/>
        <w:rPr>
          <w:rFonts w:cs="Calibri"/>
        </w:rPr>
      </w:pPr>
    </w:p>
    <w:p w14:paraId="79AACA82">
      <w:pPr>
        <w:ind w:firstLine="422" w:firstLineChars="200"/>
        <w:rPr>
          <w:rFonts w:eastAsia="楷体" w:cs="Calibri"/>
          <w:b/>
          <w:bCs/>
          <w:szCs w:val="21"/>
          <w:u w:val="single"/>
        </w:rPr>
      </w:pPr>
    </w:p>
    <w:p w14:paraId="12124EB2">
      <w:pPr>
        <w:ind w:firstLine="422" w:firstLineChars="200"/>
        <w:rPr>
          <w:rFonts w:cs="Calibri"/>
          <w:b/>
          <w:bCs/>
          <w:szCs w:val="21"/>
          <w:u w:val="single"/>
        </w:rPr>
      </w:pPr>
    </w:p>
    <w:p w14:paraId="5FF59AAE">
      <w:pPr>
        <w:rPr>
          <w:rFonts w:cs="Calibri"/>
          <w:kern w:val="0"/>
          <w:szCs w:val="21"/>
        </w:rPr>
      </w:pPr>
      <w:r>
        <w:rPr>
          <w:rFonts w:cs="Calibri"/>
          <w:kern w:val="0"/>
          <w:szCs w:val="21"/>
        </w:rPr>
        <w:br w:type="page"/>
      </w:r>
    </w:p>
    <w:p w14:paraId="4DD6984B">
      <w:pPr>
        <w:keepNext w:val="0"/>
        <w:keepLines w:val="0"/>
        <w:pageBreakBefore w:val="0"/>
        <w:widowControl/>
        <w:tabs>
          <w:tab w:val="left" w:pos="720"/>
        </w:tabs>
        <w:kinsoku/>
        <w:wordWrap/>
        <w:overflowPunct/>
        <w:topLinePunct w:val="0"/>
        <w:autoSpaceDE w:val="0"/>
        <w:autoSpaceDN w:val="0"/>
        <w:bidi w:val="0"/>
        <w:adjustRightInd/>
        <w:snapToGrid w:val="0"/>
        <w:ind w:left="0" w:leftChars="0" w:firstLine="0" w:firstLineChars="0"/>
        <w:textAlignment w:val="auto"/>
        <w:outlineLvl w:val="9"/>
      </w:pPr>
    </w:p>
    <w:p w14:paraId="48A98B2D">
      <w:pPr>
        <w:pStyle w:val="7"/>
        <w:tabs>
          <w:tab w:val="left" w:pos="720"/>
        </w:tabs>
        <w:ind w:firstLine="420"/>
        <w:rPr>
          <w:rFonts w:cs="Calibri"/>
        </w:rPr>
      </w:pPr>
      <w:r>
        <w:t>【</w:t>
      </w:r>
      <w:r>
        <w:rPr>
          <w:rFonts w:hint="eastAsia"/>
        </w:rPr>
        <w:t>证明材料</w:t>
      </w:r>
      <w:r>
        <w:rPr>
          <w:rFonts w:hint="eastAsia"/>
          <w:lang w:val="en-US" w:eastAsia="zh-CN"/>
        </w:rPr>
        <w:t>5</w:t>
      </w:r>
      <w:r>
        <w:t>】</w:t>
      </w:r>
      <w:r>
        <w:rPr>
          <w:rFonts w:hint="eastAsia" w:cs="Calibri"/>
        </w:rPr>
        <w:t>供应商形式</w:t>
      </w:r>
    </w:p>
    <w:p w14:paraId="59BC72C9">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5F04D321"/>
    <w:p w14:paraId="7F101CA1"/>
    <w:p w14:paraId="3210BB9C">
      <w:pPr>
        <w:jc w:val="center"/>
        <w:rPr>
          <w:rFonts w:hint="eastAsia" w:ascii="黑体" w:hAnsi="黑体" w:eastAsia="黑体" w:cs="黑体"/>
          <w:sz w:val="28"/>
          <w:szCs w:val="36"/>
        </w:rPr>
      </w:pPr>
      <w:r>
        <w:rPr>
          <w:rFonts w:ascii="黑体" w:hAnsi="黑体" w:eastAsia="黑体" w:cs="黑体"/>
          <w:sz w:val="28"/>
          <w:szCs w:val="36"/>
        </w:rPr>
        <w:t>非联合体的声明函</w:t>
      </w:r>
    </w:p>
    <w:p w14:paraId="07A4FAEA">
      <w:pPr>
        <w:rPr>
          <w:rFonts w:cs="Calibri"/>
          <w:u w:val="single"/>
        </w:rPr>
      </w:pPr>
      <w:r>
        <w:rPr>
          <w:rFonts w:hint="eastAsia" w:cs="Calibri"/>
          <w:u w:val="single"/>
          <w:lang w:eastAsia="zh-CN"/>
        </w:rPr>
        <w:t>浙江省残疾人就业与维权服务中心</w:t>
      </w:r>
      <w:r>
        <w:rPr>
          <w:rFonts w:cs="Calibri"/>
          <w:u w:val="single"/>
        </w:rPr>
        <w:t>：</w:t>
      </w:r>
    </w:p>
    <w:p w14:paraId="3C8EFD99">
      <w:pPr>
        <w:rPr>
          <w:rFonts w:cs="Calibri"/>
          <w:szCs w:val="21"/>
          <w:u w:val="single"/>
        </w:rPr>
      </w:pPr>
      <w:r>
        <w:rPr>
          <w:rFonts w:cs="Calibri"/>
          <w:u w:val="single"/>
        </w:rPr>
        <w:t>浙江省成套招标代理有限公司</w:t>
      </w:r>
      <w:r>
        <w:rPr>
          <w:rFonts w:cs="Calibri"/>
        </w:rPr>
        <w:t>：</w:t>
      </w:r>
    </w:p>
    <w:p w14:paraId="1FA6FBD7">
      <w:pPr>
        <w:ind w:firstLine="420" w:firstLineChars="200"/>
        <w:rPr>
          <w:rFonts w:cs="Calibri"/>
          <w:szCs w:val="21"/>
        </w:rPr>
      </w:pPr>
      <w:r>
        <w:rPr>
          <w:rFonts w:cs="Calibri"/>
          <w:szCs w:val="21"/>
        </w:rPr>
        <w:t>我方独立参加</w:t>
      </w:r>
      <w:r>
        <w:rPr>
          <w:rFonts w:hint="eastAsia" w:cs="Calibri"/>
          <w:u w:val="single"/>
          <w:lang w:eastAsia="zh-CN"/>
        </w:rPr>
        <w:t>浙江省残疾人就业与维权服务中心</w:t>
      </w:r>
      <w:r>
        <w:rPr>
          <w:rFonts w:cs="Calibri"/>
        </w:rPr>
        <w:t>（采购人）</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w:t>
      </w:r>
      <w:r>
        <w:rPr>
          <w:rFonts w:cs="Calibri"/>
          <w:szCs w:val="21"/>
        </w:rPr>
        <w:t>政府采购活动，未与其他单位组成联合体。</w:t>
      </w:r>
    </w:p>
    <w:p w14:paraId="30A2BC42">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2D6D84D7">
      <w:pPr>
        <w:ind w:firstLine="420" w:firstLineChars="200"/>
        <w:rPr>
          <w:rFonts w:cs="Calibri"/>
          <w:szCs w:val="21"/>
        </w:rPr>
      </w:pPr>
      <w:r>
        <w:rPr>
          <w:rFonts w:cs="Calibri"/>
          <w:szCs w:val="21"/>
        </w:rPr>
        <w:t>特此声明！</w:t>
      </w:r>
    </w:p>
    <w:p w14:paraId="1F8397E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B61E944">
      <w:pPr>
        <w:ind w:firstLine="420" w:firstLineChars="200"/>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351287C5">
      <w:pPr>
        <w:ind w:firstLine="420" w:firstLineChars="200"/>
      </w:pPr>
    </w:p>
    <w:p w14:paraId="7BAAD859">
      <w:pPr>
        <w:ind w:firstLine="420" w:firstLineChars="200"/>
      </w:pPr>
    </w:p>
    <w:p w14:paraId="0EC12B29">
      <w:pPr>
        <w:ind w:firstLine="420" w:firstLineChars="200"/>
      </w:pPr>
      <w:r>
        <w:rPr>
          <w:rFonts w:hint="eastAsia"/>
        </w:rPr>
        <w:t>2.如联合体响应，提供联合协议书，格式见“采购文件附件1”。</w:t>
      </w:r>
    </w:p>
    <w:p w14:paraId="15B812B4">
      <w:pPr>
        <w:rPr>
          <w:rFonts w:cs="Calibri"/>
        </w:rPr>
      </w:pPr>
      <w:r>
        <w:rPr>
          <w:rFonts w:cs="Calibri"/>
        </w:rPr>
        <w:br w:type="page"/>
      </w:r>
    </w:p>
    <w:p w14:paraId="010A0D6D">
      <w:pPr>
        <w:pStyle w:val="6"/>
        <w:ind w:firstLine="420"/>
        <w:rPr>
          <w:rFonts w:cs="Calibri"/>
          <w:color w:val="000000"/>
          <w:kern w:val="0"/>
        </w:rPr>
      </w:pPr>
      <w:bookmarkStart w:id="106" w:name="_Toc437953149"/>
      <w:r>
        <w:rPr>
          <w:rFonts w:cs="Calibri"/>
          <w:color w:val="000000"/>
          <w:kern w:val="0"/>
        </w:rPr>
        <w:t>第二部分 商务技术文件</w:t>
      </w:r>
    </w:p>
    <w:p w14:paraId="0429CEAB">
      <w:pPr>
        <w:pStyle w:val="7"/>
        <w:ind w:firstLine="420"/>
        <w:rPr>
          <w:rFonts w:cs="Calibri"/>
          <w:color w:val="000000"/>
        </w:rPr>
      </w:pPr>
      <w:r>
        <w:rPr>
          <w:rFonts w:cs="Calibri"/>
          <w:color w:val="000000"/>
        </w:rPr>
        <w:t>封面</w:t>
      </w:r>
      <w:bookmarkEnd w:id="106"/>
    </w:p>
    <w:p w14:paraId="1AEC5CB7"/>
    <w:p w14:paraId="2BCB4C00">
      <w:pPr>
        <w:tabs>
          <w:tab w:val="left" w:pos="2580"/>
          <w:tab w:val="left" w:pos="5940"/>
        </w:tabs>
        <w:autoSpaceDE w:val="0"/>
        <w:autoSpaceDN w:val="0"/>
        <w:adjustRightInd w:val="0"/>
        <w:ind w:right="-20"/>
        <w:rPr>
          <w:rFonts w:hint="eastAsia" w:eastAsia="宋体" w:cs="Calibri"/>
          <w:color w:val="000000"/>
          <w:kern w:val="0"/>
          <w:sz w:val="24"/>
          <w:szCs w:val="22"/>
          <w:lang w:eastAsia="zh-CN"/>
        </w:rPr>
      </w:pPr>
      <w:r>
        <w:rPr>
          <w:rFonts w:cs="Calibri"/>
          <w:color w:val="000000"/>
          <w:kern w:val="0"/>
          <w:sz w:val="24"/>
          <w:szCs w:val="22"/>
        </w:rPr>
        <w:t>采购人：</w:t>
      </w:r>
      <w:r>
        <w:rPr>
          <w:rFonts w:hint="eastAsia" w:cs="Calibri"/>
          <w:color w:val="000000"/>
          <w:kern w:val="0"/>
          <w:sz w:val="24"/>
          <w:szCs w:val="22"/>
          <w:u w:val="single"/>
          <w:lang w:eastAsia="zh-CN"/>
        </w:rPr>
        <w:t>浙江省残疾人就业与维权服务中心</w:t>
      </w:r>
    </w:p>
    <w:p w14:paraId="0CB5D5CA">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sz w:val="24"/>
          <w:u w:val="single"/>
          <w:lang w:eastAsia="zh-CN"/>
        </w:rPr>
        <w:t>浙江省残疾人就业状况和环境调查项目</w:t>
      </w:r>
    </w:p>
    <w:p w14:paraId="43E32419">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CTZB-2025060399</w:t>
      </w:r>
    </w:p>
    <w:p w14:paraId="1CF30F25">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浙江省残疾人就业状况和环境调查</w:t>
      </w:r>
    </w:p>
    <w:p w14:paraId="19F88ABE"/>
    <w:p w14:paraId="27930E6D"/>
    <w:p w14:paraId="7A8560AA"/>
    <w:p w14:paraId="4B6A084E"/>
    <w:p w14:paraId="1B38530F"/>
    <w:p w14:paraId="25A47BF1"/>
    <w:p w14:paraId="77DA255D">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8616F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274B5B33"/>
    <w:p w14:paraId="0DED9DFF"/>
    <w:p w14:paraId="017D0C2E"/>
    <w:p w14:paraId="2B51A02F"/>
    <w:p w14:paraId="3AE52AF7"/>
    <w:p w14:paraId="679D1246"/>
    <w:p w14:paraId="19A22692"/>
    <w:p w14:paraId="733A034C"/>
    <w:p w14:paraId="78EE9659"/>
    <w:p w14:paraId="252B8C78">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DE7EBD9">
      <w:pPr>
        <w:tabs>
          <w:tab w:val="left" w:pos="6080"/>
          <w:tab w:val="left" w:pos="6640"/>
        </w:tabs>
        <w:autoSpaceDE w:val="0"/>
        <w:autoSpaceDN w:val="0"/>
        <w:adjustRightInd w:val="0"/>
        <w:jc w:val="left"/>
        <w:rPr>
          <w:rFonts w:cs="Calibri"/>
          <w:color w:val="000000"/>
          <w:kern w:val="0"/>
          <w:sz w:val="28"/>
        </w:rPr>
      </w:pPr>
    </w:p>
    <w:p w14:paraId="03561F85">
      <w:pPr>
        <w:tabs>
          <w:tab w:val="left" w:pos="3280"/>
          <w:tab w:val="left" w:pos="4680"/>
          <w:tab w:val="left" w:pos="6080"/>
        </w:tabs>
        <w:autoSpaceDE w:val="0"/>
        <w:autoSpaceDN w:val="0"/>
        <w:adjustRightInd w:val="0"/>
        <w:ind w:left="2173" w:leftChars="1035" w:firstLine="546" w:firstLineChars="195"/>
        <w:jc w:val="left"/>
        <w:rPr>
          <w:rFonts w:cs="Calibri"/>
          <w:color w:val="000000"/>
          <w:kern w:val="0"/>
          <w:sz w:val="28"/>
        </w:rPr>
      </w:pPr>
      <w:r>
        <w:rPr>
          <w:rFonts w:hint="eastAsia" w:eastAsia="楷体" w:cs="Calibri"/>
          <w:color w:val="000000"/>
          <w:kern w:val="0"/>
          <w:sz w:val="28"/>
        </w:rPr>
        <w:t>202</w:t>
      </w:r>
      <w:r>
        <w:rPr>
          <w:rFonts w:hint="eastAsia" w:eastAsia="楷体" w:cs="Calibri"/>
          <w:color w:val="000000"/>
          <w:kern w:val="0"/>
          <w:sz w:val="28"/>
          <w:lang w:val="en-US" w:eastAsia="zh-CN"/>
        </w:rPr>
        <w:t>5</w:t>
      </w:r>
      <w:r>
        <w:rPr>
          <w:rFonts w:hint="eastAsia" w:eastAsia="楷体" w:cs="Calibri"/>
          <w:color w:val="000000"/>
          <w:kern w:val="0"/>
          <w:sz w:val="28"/>
        </w:rPr>
        <w:t>年</w:t>
      </w:r>
      <w:r>
        <w:rPr>
          <w:rFonts w:cs="Calibri"/>
          <w:color w:val="000000"/>
          <w:kern w:val="0"/>
          <w:sz w:val="28"/>
        </w:rPr>
        <w:t xml:space="preserve">   月   日</w:t>
      </w:r>
    </w:p>
    <w:p w14:paraId="5C7FB32E">
      <w:pPr>
        <w:rPr>
          <w:rFonts w:cs="Calibri"/>
          <w:color w:val="000000"/>
          <w:kern w:val="0"/>
          <w:sz w:val="28"/>
        </w:rPr>
      </w:pPr>
      <w:r>
        <w:rPr>
          <w:rFonts w:cs="Calibri"/>
          <w:color w:val="000000"/>
          <w:kern w:val="0"/>
          <w:sz w:val="28"/>
        </w:rPr>
        <w:br w:type="page"/>
      </w:r>
    </w:p>
    <w:p w14:paraId="5A6D5795">
      <w:pPr>
        <w:pStyle w:val="7"/>
        <w:ind w:firstLine="420"/>
        <w:rPr>
          <w:rFonts w:cs="Calibri"/>
          <w:color w:val="000000"/>
        </w:rPr>
      </w:pPr>
      <w:r>
        <w:rPr>
          <w:rFonts w:cs="Calibri"/>
          <w:color w:val="000000"/>
        </w:rPr>
        <w:t>一、法定代表人资格证明书</w:t>
      </w:r>
    </w:p>
    <w:p w14:paraId="7F3964EF">
      <w:pPr>
        <w:jc w:val="center"/>
        <w:rPr>
          <w:rFonts w:hint="eastAsia" w:ascii="黑体" w:hAnsi="黑体" w:eastAsia="黑体" w:cs="黑体"/>
          <w:sz w:val="28"/>
          <w:szCs w:val="36"/>
        </w:rPr>
      </w:pPr>
      <w:r>
        <w:rPr>
          <w:rFonts w:ascii="黑体" w:hAnsi="黑体" w:eastAsia="黑体" w:cs="黑体"/>
          <w:sz w:val="28"/>
          <w:szCs w:val="36"/>
        </w:rPr>
        <w:t>法定代表人资格证明书</w:t>
      </w:r>
    </w:p>
    <w:p w14:paraId="429992B1">
      <w:pPr>
        <w:adjustRightInd w:val="0"/>
        <w:ind w:firstLine="420" w:firstLineChars="200"/>
        <w:rPr>
          <w:rFonts w:cs="Calibri"/>
          <w:color w:val="000000"/>
          <w:szCs w:val="21"/>
        </w:rPr>
      </w:pPr>
    </w:p>
    <w:p w14:paraId="02A1D674">
      <w:pPr>
        <w:adjustRightInd w:val="0"/>
        <w:ind w:firstLine="420" w:firstLineChars="200"/>
        <w:rPr>
          <w:rFonts w:cs="Calibri"/>
          <w:szCs w:val="21"/>
          <w:u w:val="single"/>
        </w:rPr>
      </w:pPr>
      <w:r>
        <w:rPr>
          <w:rFonts w:hint="eastAsia" w:cs="Calibri"/>
          <w:szCs w:val="21"/>
        </w:rPr>
        <w:t>供应商</w:t>
      </w:r>
      <w:r>
        <w:rPr>
          <w:rFonts w:cs="Calibri"/>
          <w:szCs w:val="21"/>
        </w:rPr>
        <w:t>名称：</w:t>
      </w:r>
      <w:r>
        <w:rPr>
          <w:rFonts w:cs="Calibri"/>
          <w:szCs w:val="21"/>
          <w:u w:val="single"/>
        </w:rPr>
        <w:t>【</w:t>
      </w:r>
      <w:r>
        <w:rPr>
          <w:rFonts w:hint="eastAsia" w:eastAsia="楷体" w:cs="Calibri"/>
          <w:szCs w:val="21"/>
          <w:u w:val="single"/>
        </w:rPr>
        <w:t>填写供应商名称</w:t>
      </w:r>
      <w:r>
        <w:rPr>
          <w:rFonts w:cs="Calibri"/>
          <w:szCs w:val="21"/>
          <w:u w:val="single"/>
        </w:rPr>
        <w:t>】</w:t>
      </w:r>
    </w:p>
    <w:p w14:paraId="6F88A252">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4D7FDCC4">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填写法定代表人职务</w:t>
      </w:r>
      <w:r>
        <w:rPr>
          <w:rFonts w:cs="Calibri"/>
          <w:szCs w:val="21"/>
          <w:u w:val="single"/>
        </w:rPr>
        <w:t>】</w:t>
      </w:r>
    </w:p>
    <w:p w14:paraId="06450662">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填写法定代表人身份证号码</w:t>
      </w:r>
      <w:r>
        <w:rPr>
          <w:rFonts w:cs="Calibri"/>
          <w:szCs w:val="21"/>
          <w:u w:val="single"/>
        </w:rPr>
        <w:t>】</w:t>
      </w:r>
    </w:p>
    <w:p w14:paraId="5B8EA537">
      <w:pPr>
        <w:adjustRightInd w:val="0"/>
        <w:ind w:firstLine="420" w:firstLineChars="200"/>
        <w:rPr>
          <w:rFonts w:cs="Calibri"/>
          <w:szCs w:val="21"/>
        </w:rPr>
      </w:pPr>
      <w:r>
        <w:rPr>
          <w:rFonts w:cs="Calibri"/>
          <w:szCs w:val="21"/>
        </w:rPr>
        <w:t>该同志系单位法定代表人。</w:t>
      </w:r>
    </w:p>
    <w:p w14:paraId="63B87ADF">
      <w:pPr>
        <w:adjustRightInd w:val="0"/>
        <w:ind w:firstLine="420" w:firstLineChars="200"/>
        <w:rPr>
          <w:rFonts w:cs="Calibri"/>
          <w:szCs w:val="21"/>
        </w:rPr>
      </w:pPr>
      <w:r>
        <w:rPr>
          <w:rFonts w:cs="Calibri"/>
          <w:szCs w:val="21"/>
        </w:rPr>
        <w:t>特此证明！</w:t>
      </w:r>
    </w:p>
    <w:p w14:paraId="55F55BE3">
      <w:pPr>
        <w:adjustRightInd w:val="0"/>
        <w:ind w:firstLine="420" w:firstLineChars="200"/>
        <w:rPr>
          <w:rFonts w:cs="Calibri"/>
          <w:color w:val="000000"/>
          <w:szCs w:val="21"/>
        </w:rPr>
      </w:pPr>
    </w:p>
    <w:p w14:paraId="3969A9B8">
      <w:pPr>
        <w:adjustRightInd w:val="0"/>
        <w:ind w:firstLine="420" w:firstLineChars="200"/>
        <w:rPr>
          <w:rFonts w:cs="Calibri"/>
          <w:color w:val="000000"/>
          <w:szCs w:val="21"/>
        </w:rPr>
      </w:pPr>
    </w:p>
    <w:p w14:paraId="4E496D1C">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2DCDE6F">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6183B5B3">
      <w:pPr>
        <w:adjustRightInd w:val="0"/>
        <w:ind w:firstLine="420" w:firstLineChars="200"/>
        <w:rPr>
          <w:rFonts w:cs="Calibri"/>
          <w:color w:val="000000"/>
          <w:szCs w:val="21"/>
        </w:rPr>
      </w:pPr>
    </w:p>
    <w:p w14:paraId="31FBC720">
      <w:pPr>
        <w:ind w:firstLine="420" w:firstLineChars="200"/>
        <w:rPr>
          <w:rFonts w:cs="Calibri"/>
        </w:rPr>
      </w:pPr>
      <w:r>
        <w:rPr>
          <w:rFonts w:cs="Calibri"/>
        </w:rPr>
        <w:t>附：</w:t>
      </w:r>
    </w:p>
    <w:p w14:paraId="3A6A0AF7">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541196A7">
      <w:pPr>
        <w:ind w:firstLine="420" w:firstLineChars="200"/>
        <w:rPr>
          <w:rFonts w:cs="Calibri"/>
          <w:bCs/>
        </w:rPr>
      </w:pPr>
      <w:r>
        <w:rPr>
          <w:rFonts w:cs="Calibri"/>
          <w:bCs/>
        </w:rPr>
        <w:t>法定代表人身份证复印件：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5D07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66A9789">
            <w:pPr>
              <w:jc w:val="center"/>
              <w:rPr>
                <w:rFonts w:cs="Calibri"/>
              </w:rPr>
            </w:pPr>
            <w:r>
              <w:t>法定代表人身份证复印件</w:t>
            </w:r>
          </w:p>
        </w:tc>
      </w:tr>
    </w:tbl>
    <w:p w14:paraId="53FC6559">
      <w:pPr>
        <w:rPr>
          <w:rFonts w:cs="Calibri"/>
          <w:color w:val="000000"/>
        </w:rPr>
      </w:pPr>
      <w:r>
        <w:rPr>
          <w:rFonts w:cs="Calibri"/>
          <w:color w:val="000000"/>
        </w:rPr>
        <w:br w:type="page"/>
      </w:r>
    </w:p>
    <w:p w14:paraId="07FC3BCB">
      <w:pPr>
        <w:pStyle w:val="7"/>
        <w:ind w:firstLine="420"/>
        <w:rPr>
          <w:rFonts w:cs="Calibri"/>
          <w:color w:val="000000"/>
        </w:rPr>
      </w:pPr>
      <w:bookmarkStart w:id="107" w:name="_Toc345575535"/>
      <w:bookmarkStart w:id="108" w:name="_Toc336683576"/>
      <w:r>
        <w:rPr>
          <w:rFonts w:cs="Calibri"/>
          <w:color w:val="000000"/>
        </w:rPr>
        <w:t>二、法定代表人授权磋商委托书格式</w:t>
      </w:r>
      <w:bookmarkEnd w:id="107"/>
      <w:bookmarkEnd w:id="108"/>
    </w:p>
    <w:p w14:paraId="334AFD19">
      <w:pPr>
        <w:widowControl/>
        <w:jc w:val="left"/>
        <w:rPr>
          <w:rFonts w:cs="Calibri"/>
          <w:b/>
          <w:bCs/>
          <w:color w:val="000000"/>
          <w:sz w:val="32"/>
          <w:szCs w:val="20"/>
        </w:rPr>
      </w:pPr>
    </w:p>
    <w:p w14:paraId="0EE5BAB9">
      <w:pPr>
        <w:jc w:val="center"/>
        <w:rPr>
          <w:rFonts w:hint="eastAsia" w:ascii="黑体" w:hAnsi="黑体" w:eastAsia="黑体" w:cs="黑体"/>
          <w:sz w:val="28"/>
          <w:szCs w:val="36"/>
        </w:rPr>
      </w:pPr>
      <w:r>
        <w:rPr>
          <w:rFonts w:ascii="黑体" w:hAnsi="黑体" w:eastAsia="黑体" w:cs="黑体"/>
          <w:sz w:val="28"/>
          <w:szCs w:val="36"/>
        </w:rPr>
        <w:t>法定代表人授权磋商委托书</w:t>
      </w:r>
    </w:p>
    <w:p w14:paraId="4C35BEB2"/>
    <w:p w14:paraId="1E6358A8">
      <w:pPr>
        <w:adjustRightInd w:val="0"/>
        <w:rPr>
          <w:rFonts w:cs="Calibri"/>
          <w:color w:val="000000"/>
          <w:szCs w:val="21"/>
        </w:rPr>
      </w:pPr>
      <w:r>
        <w:rPr>
          <w:rFonts w:hint="eastAsia" w:cs="Calibri"/>
          <w:color w:val="000000"/>
          <w:szCs w:val="21"/>
          <w:lang w:eastAsia="zh-CN"/>
        </w:rPr>
        <w:t>浙江省残疾人就业与维权服务中心</w:t>
      </w:r>
      <w:r>
        <w:rPr>
          <w:rFonts w:cs="Calibri"/>
          <w:color w:val="000000"/>
          <w:szCs w:val="21"/>
        </w:rPr>
        <w:t>：</w:t>
      </w:r>
    </w:p>
    <w:p w14:paraId="29A32B4D">
      <w:pPr>
        <w:adjustRightInd w:val="0"/>
        <w:rPr>
          <w:rFonts w:cs="Calibri"/>
          <w:color w:val="000000"/>
          <w:szCs w:val="21"/>
        </w:rPr>
      </w:pPr>
      <w:r>
        <w:rPr>
          <w:rFonts w:cs="Calibri"/>
          <w:color w:val="000000"/>
          <w:szCs w:val="21"/>
        </w:rPr>
        <w:t>浙江省成套招标代理有限公司：</w:t>
      </w:r>
    </w:p>
    <w:p w14:paraId="22682025">
      <w:pPr>
        <w:adjustRightInd w:val="0"/>
        <w:ind w:firstLine="420" w:firstLineChars="200"/>
        <w:rPr>
          <w:rFonts w:cs="Calibri"/>
          <w:color w:val="000000"/>
          <w:szCs w:val="21"/>
        </w:rPr>
      </w:pPr>
      <w:r>
        <w:rPr>
          <w:rFonts w:cs="Calibri"/>
          <w:color w:val="000000"/>
          <w:szCs w:val="21"/>
        </w:rPr>
        <w:t>我</w:t>
      </w:r>
      <w:r>
        <w:rPr>
          <w:u w:val="single"/>
        </w:rPr>
        <w:t xml:space="preserve">【 </w:t>
      </w:r>
      <w:r>
        <w:rPr>
          <w:rFonts w:hint="eastAsia" w:eastAsia="楷体"/>
          <w:u w:val="single"/>
        </w:rPr>
        <w:t>填写法定代表人姓名</w:t>
      </w:r>
      <w:r>
        <w:rPr>
          <w:u w:val="single"/>
        </w:rPr>
        <w:t xml:space="preserve"> 】</w:t>
      </w:r>
      <w:r>
        <w:rPr>
          <w:rFonts w:cs="Calibri"/>
          <w:color w:val="000000"/>
          <w:szCs w:val="21"/>
        </w:rPr>
        <w:t>以</w:t>
      </w:r>
      <w:r>
        <w:rPr>
          <w:rFonts w:cs="Calibri"/>
          <w:szCs w:val="21"/>
          <w:u w:val="single"/>
        </w:rPr>
        <w:t>【</w:t>
      </w:r>
      <w:r>
        <w:rPr>
          <w:rFonts w:hint="eastAsia" w:eastAsia="楷体" w:cs="Calibri"/>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color w:val="000000"/>
          <w:szCs w:val="21"/>
        </w:rPr>
        <w:t>，为我单位的授权代表，参加你机构组织的</w:t>
      </w:r>
      <w:r>
        <w:rPr>
          <w:rFonts w:hint="eastAsia" w:cs="Calibri"/>
          <w:color w:val="000000"/>
          <w:szCs w:val="21"/>
          <w:u w:val="single"/>
          <w:lang w:eastAsia="zh-CN"/>
        </w:rPr>
        <w:t>浙江省残疾人就业与维权服务中心</w:t>
      </w:r>
      <w:r>
        <w:rPr>
          <w:rFonts w:cs="Calibri"/>
          <w:color w:val="000000"/>
          <w:szCs w:val="21"/>
        </w:rPr>
        <w:t>（采购人）</w:t>
      </w:r>
      <w:r>
        <w:rPr>
          <w:rFonts w:hint="eastAsia" w:cs="Calibri"/>
          <w:szCs w:val="21"/>
          <w:u w:val="single"/>
          <w:lang w:eastAsia="zh-CN"/>
        </w:rPr>
        <w:t>浙江省残疾人就业状况和环境调查项目</w:t>
      </w:r>
      <w:r>
        <w:rPr>
          <w:rFonts w:cs="Calibri"/>
          <w:color w:val="000000"/>
          <w:szCs w:val="21"/>
        </w:rPr>
        <w:t>（项目名称）</w:t>
      </w:r>
      <w:r>
        <w:rPr>
          <w:rFonts w:hint="eastAsia" w:cs="Calibri"/>
          <w:color w:val="000000"/>
          <w:szCs w:val="21"/>
          <w:u w:val="single"/>
          <w:lang w:eastAsia="zh-CN"/>
        </w:rPr>
        <w:t>CTZB-2025060399</w:t>
      </w:r>
      <w:r>
        <w:rPr>
          <w:rFonts w:cs="Calibri"/>
          <w:color w:val="000000"/>
          <w:szCs w:val="21"/>
        </w:rPr>
        <w:t>（项目编号）</w:t>
      </w:r>
      <w:r>
        <w:rPr>
          <w:rFonts w:hint="eastAsia" w:cs="Calibri"/>
          <w:u w:val="single"/>
          <w:lang w:eastAsia="zh-CN"/>
        </w:rPr>
        <w:t>浙江省残疾人就业状况和环境调查</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44FA58A0">
      <w:pPr>
        <w:adjustRightInd w:val="0"/>
        <w:ind w:firstLine="420" w:firstLineChars="20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26AA1AE">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6D260A0B">
      <w:pPr>
        <w:adjustRightInd w:val="0"/>
        <w:ind w:firstLine="420" w:firstLineChars="200"/>
        <w:rPr>
          <w:rFonts w:cs="Calibri"/>
          <w:color w:val="000000"/>
          <w:szCs w:val="21"/>
        </w:rPr>
      </w:pPr>
    </w:p>
    <w:p w14:paraId="3AB88D85">
      <w:pPr>
        <w:adjustRightInd w:val="0"/>
        <w:ind w:firstLine="420" w:firstLineChars="200"/>
        <w:rPr>
          <w:rFonts w:cs="Calibri"/>
          <w:color w:val="000000"/>
          <w:szCs w:val="21"/>
        </w:rPr>
      </w:pPr>
    </w:p>
    <w:p w14:paraId="3A69F842">
      <w:pPr>
        <w:adjustRightInd w:val="0"/>
        <w:ind w:firstLine="420" w:firstLineChars="200"/>
        <w:rPr>
          <w:rFonts w:cs="Calibri"/>
          <w:color w:val="000000"/>
          <w:szCs w:val="21"/>
        </w:rPr>
      </w:pPr>
      <w:r>
        <w:rPr>
          <w:rFonts w:cs="Calibri"/>
          <w:color w:val="000000"/>
          <w:szCs w:val="21"/>
        </w:rPr>
        <w:t>附：</w:t>
      </w:r>
    </w:p>
    <w:p w14:paraId="13DB67EF">
      <w:pPr>
        <w:adjustRightInd w:val="0"/>
        <w:ind w:firstLine="420" w:firstLineChars="200"/>
        <w:rPr>
          <w:rFonts w:cs="Calibri"/>
          <w:color w:val="000000"/>
          <w:szCs w:val="21"/>
        </w:rPr>
      </w:pPr>
      <w:r>
        <w:rPr>
          <w:rFonts w:cs="Calibri"/>
          <w:color w:val="000000"/>
          <w:szCs w:val="21"/>
        </w:rPr>
        <w:t>授权代表联系方式（手机）：</w:t>
      </w:r>
      <w:r>
        <w:rPr>
          <w:u w:val="single"/>
        </w:rPr>
        <w:t xml:space="preserve">【 </w:t>
      </w:r>
      <w:r>
        <w:rPr>
          <w:rFonts w:hint="eastAsia" w:eastAsia="楷体"/>
          <w:u w:val="single"/>
        </w:rPr>
        <w:t>填写授权代表手机号</w:t>
      </w:r>
      <w:r>
        <w:rPr>
          <w:u w:val="single"/>
        </w:rPr>
        <w:t xml:space="preserve"> 】</w:t>
      </w:r>
    </w:p>
    <w:p w14:paraId="6359EA14">
      <w:pPr>
        <w:adjustRightInd w:val="0"/>
        <w:ind w:firstLine="420" w:firstLineChars="200"/>
        <w:rPr>
          <w:rFonts w:cs="Calibri"/>
          <w:color w:val="000000"/>
          <w:szCs w:val="21"/>
        </w:rPr>
      </w:pPr>
      <w:r>
        <w:rPr>
          <w:rFonts w:cs="Calibri"/>
          <w:color w:val="000000"/>
          <w:szCs w:val="21"/>
        </w:rPr>
        <w:t>授权代表身份证复印件：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9D8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5A921B7">
            <w:pPr>
              <w:adjustRightInd w:val="0"/>
              <w:ind w:firstLine="420" w:firstLineChars="200"/>
              <w:rPr>
                <w:rFonts w:cs="Calibri"/>
                <w:color w:val="000000"/>
                <w:szCs w:val="21"/>
              </w:rPr>
            </w:pPr>
            <w:r>
              <w:rPr>
                <w:rFonts w:cs="Calibri"/>
                <w:color w:val="000000"/>
                <w:szCs w:val="21"/>
              </w:rPr>
              <w:t>授权代表身份证复印件</w:t>
            </w:r>
          </w:p>
        </w:tc>
      </w:tr>
    </w:tbl>
    <w:p w14:paraId="0254CFC7">
      <w:pPr>
        <w:ind w:firstLine="420" w:firstLineChars="200"/>
        <w:rPr>
          <w:rFonts w:cs="Calibri"/>
        </w:rPr>
      </w:pPr>
    </w:p>
    <w:p w14:paraId="4DFAF199">
      <w:pPr>
        <w:adjustRightInd w:val="0"/>
        <w:ind w:firstLine="420" w:firstLineChars="200"/>
        <w:rPr>
          <w:rFonts w:cs="Calibri"/>
          <w:color w:val="000000"/>
          <w:szCs w:val="21"/>
        </w:rPr>
      </w:pPr>
      <w:r>
        <w:rPr>
          <w:rFonts w:cs="Calibri"/>
          <w:color w:val="000000"/>
          <w:szCs w:val="21"/>
        </w:rPr>
        <w:t>供应商为其缴纳社保的证明材料（附后）。</w:t>
      </w:r>
    </w:p>
    <w:p w14:paraId="7D9F3226">
      <w:pPr>
        <w:adjustRightInd w:val="0"/>
        <w:ind w:firstLine="420" w:firstLineChars="200"/>
        <w:rPr>
          <w:rFonts w:cs="Calibri"/>
          <w:color w:val="000000"/>
          <w:szCs w:val="21"/>
        </w:rPr>
      </w:pPr>
    </w:p>
    <w:p w14:paraId="045B97E6">
      <w:pPr>
        <w:adjustRightInd w:val="0"/>
        <w:ind w:firstLine="420" w:firstLineChars="200"/>
        <w:rPr>
          <w:rFonts w:cs="Calibri"/>
          <w:color w:val="000000"/>
          <w:szCs w:val="21"/>
        </w:rPr>
      </w:pPr>
    </w:p>
    <w:p w14:paraId="3C56A7D5">
      <w:pPr>
        <w:adjustRightInd w:val="0"/>
        <w:ind w:firstLine="420" w:firstLineChars="200"/>
        <w:rPr>
          <w:rFonts w:eastAsia="楷体" w:cs="Calibri"/>
          <w:color w:val="000000"/>
          <w:szCs w:val="21"/>
        </w:rPr>
      </w:pPr>
      <w:r>
        <w:rPr>
          <w:rFonts w:eastAsia="楷体" w:cs="Calibri"/>
          <w:color w:val="000000"/>
          <w:szCs w:val="21"/>
        </w:rPr>
        <w:t>说明：供应商法定代表人作为供应商代表参与本项目采购活动时，</w:t>
      </w:r>
      <w:r>
        <w:rPr>
          <w:rFonts w:hint="eastAsia" w:eastAsia="楷体" w:cs="Calibri"/>
          <w:color w:val="000000"/>
          <w:szCs w:val="21"/>
        </w:rPr>
        <w:t>无需</w:t>
      </w:r>
      <w:r>
        <w:rPr>
          <w:rFonts w:eastAsia="楷体" w:cs="Calibri"/>
          <w:color w:val="000000"/>
          <w:szCs w:val="21"/>
        </w:rPr>
        <w:t>提供此委托书。</w:t>
      </w:r>
    </w:p>
    <w:p w14:paraId="356EFBDC">
      <w:pPr>
        <w:rPr>
          <w:rFonts w:cs="Calibri"/>
        </w:rPr>
      </w:pPr>
      <w:r>
        <w:rPr>
          <w:rFonts w:cs="Calibri"/>
        </w:rPr>
        <w:br w:type="page"/>
      </w:r>
    </w:p>
    <w:p w14:paraId="70DB1E50">
      <w:pPr>
        <w:jc w:val="center"/>
        <w:rPr>
          <w:rFonts w:hint="eastAsia" w:ascii="黑体" w:hAnsi="黑体" w:eastAsia="黑体" w:cs="黑体"/>
          <w:sz w:val="28"/>
          <w:szCs w:val="36"/>
        </w:rPr>
      </w:pPr>
      <w:r>
        <w:rPr>
          <w:rFonts w:ascii="黑体" w:hAnsi="黑体" w:eastAsia="黑体" w:cs="黑体"/>
          <w:sz w:val="28"/>
          <w:szCs w:val="36"/>
        </w:rPr>
        <w:t>法定代表人授权签署磋商响应文件委托书</w:t>
      </w:r>
    </w:p>
    <w:p w14:paraId="45B8DA14">
      <w:pPr>
        <w:jc w:val="center"/>
        <w:rPr>
          <w:b/>
          <w:bCs/>
        </w:rPr>
      </w:pPr>
      <w:r>
        <w:rPr>
          <w:b/>
          <w:bCs/>
        </w:rPr>
        <w:t>（由授权代表签署时提供）</w:t>
      </w:r>
    </w:p>
    <w:p w14:paraId="4150C2CB">
      <w:pPr>
        <w:rPr>
          <w:rFonts w:cs="Calibri"/>
        </w:rPr>
      </w:pPr>
      <w:r>
        <w:rPr>
          <w:rFonts w:hint="eastAsia" w:cs="Calibri"/>
          <w:lang w:eastAsia="zh-CN"/>
        </w:rPr>
        <w:t>浙江省残疾人就业与维权服务中心</w:t>
      </w:r>
      <w:r>
        <w:rPr>
          <w:rFonts w:cs="Calibri"/>
        </w:rPr>
        <w:t>：</w:t>
      </w:r>
    </w:p>
    <w:p w14:paraId="31508CB5">
      <w:pPr>
        <w:rPr>
          <w:rFonts w:cs="Calibri"/>
        </w:rPr>
      </w:pPr>
      <w:r>
        <w:rPr>
          <w:rFonts w:cs="Calibri"/>
        </w:rPr>
        <w:t>浙江省成套招标代理有限公司：</w:t>
      </w:r>
    </w:p>
    <w:p w14:paraId="0AA4A371">
      <w:pPr>
        <w:ind w:firstLine="420" w:firstLineChars="200"/>
        <w:rPr>
          <w:rFonts w:cs="Calibri"/>
        </w:rPr>
      </w:pPr>
      <w:r>
        <w:rPr>
          <w:rFonts w:cs="Calibri"/>
        </w:rPr>
        <w:t>我</w:t>
      </w:r>
      <w:r>
        <w:rPr>
          <w:u w:val="single"/>
        </w:rPr>
        <w:t xml:space="preserve">【 </w:t>
      </w:r>
      <w:r>
        <w:rPr>
          <w:rFonts w:hint="eastAsia" w:eastAsia="楷体"/>
          <w:u w:val="single"/>
        </w:rPr>
        <w:t>填写法定代表人姓名</w:t>
      </w:r>
      <w:r>
        <w:rPr>
          <w:u w:val="single"/>
        </w:rPr>
        <w:t xml:space="preserve"> 】</w:t>
      </w:r>
      <w:r>
        <w:t>以</w:t>
      </w:r>
      <w:r>
        <w:rPr>
          <w:rFonts w:cs="Calibri"/>
          <w:szCs w:val="21"/>
          <w:u w:val="single"/>
        </w:rPr>
        <w:t>【</w:t>
      </w:r>
      <w:r>
        <w:rPr>
          <w:rFonts w:hint="eastAsia" w:eastAsia="楷体" w:cs="Calibri"/>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rPr>
        <w:t>，为我单位的授权代表，签署</w:t>
      </w:r>
      <w:r>
        <w:rPr>
          <w:rFonts w:hint="eastAsia" w:cs="Calibri"/>
          <w:color w:val="000000"/>
          <w:szCs w:val="21"/>
          <w:u w:val="single"/>
          <w:lang w:eastAsia="zh-CN"/>
        </w:rPr>
        <w:t>浙江省残疾人就业与维权服务中心</w:t>
      </w:r>
      <w:r>
        <w:rPr>
          <w:rFonts w:cs="Calibri"/>
          <w:color w:val="000000"/>
          <w:szCs w:val="21"/>
        </w:rPr>
        <w:t>（采购人）</w:t>
      </w:r>
      <w:r>
        <w:rPr>
          <w:rFonts w:hint="eastAsia" w:cs="Calibri"/>
          <w:szCs w:val="21"/>
          <w:u w:val="single"/>
          <w:lang w:eastAsia="zh-CN"/>
        </w:rPr>
        <w:t>浙江省残疾人就业状况和环境调查项目</w:t>
      </w:r>
      <w:r>
        <w:rPr>
          <w:rFonts w:cs="Calibri"/>
          <w:color w:val="000000"/>
          <w:szCs w:val="21"/>
        </w:rPr>
        <w:t>（项目名称）</w:t>
      </w:r>
      <w:r>
        <w:rPr>
          <w:rFonts w:hint="eastAsia" w:cs="Calibri"/>
          <w:color w:val="000000"/>
          <w:szCs w:val="21"/>
          <w:u w:val="single"/>
          <w:lang w:eastAsia="zh-CN"/>
        </w:rPr>
        <w:t>CTZB-2025060399</w:t>
      </w:r>
      <w:r>
        <w:rPr>
          <w:rFonts w:cs="Calibri"/>
          <w:color w:val="000000"/>
          <w:szCs w:val="21"/>
        </w:rPr>
        <w:t>（项目编号）</w:t>
      </w:r>
      <w:r>
        <w:rPr>
          <w:rFonts w:hint="eastAsia" w:cs="Calibri"/>
          <w:color w:val="000000"/>
          <w:szCs w:val="21"/>
          <w:u w:val="single"/>
          <w:lang w:eastAsia="zh-CN"/>
        </w:rPr>
        <w:t>浙江省残疾人就业状况和环境调查</w:t>
      </w:r>
      <w:r>
        <w:rPr>
          <w:rFonts w:cs="Calibri"/>
          <w:color w:val="000000"/>
          <w:szCs w:val="21"/>
        </w:rPr>
        <w:t>（标项名称）</w:t>
      </w:r>
      <w:r>
        <w:rPr>
          <w:rFonts w:cs="Calibri"/>
        </w:rPr>
        <w:t>的磋商响应文件。</w:t>
      </w:r>
    </w:p>
    <w:p w14:paraId="02165F7B">
      <w:pPr>
        <w:ind w:firstLine="420" w:firstLineChars="200"/>
        <w:rPr>
          <w:rFonts w:cs="Calibri"/>
        </w:rPr>
      </w:pPr>
      <w:r>
        <w:rPr>
          <w:rFonts w:cs="Calibri"/>
        </w:rPr>
        <w:t>供应商全称：</w:t>
      </w:r>
      <w:r>
        <w:rPr>
          <w:rFonts w:cs="Calibri"/>
          <w:u w:val="single"/>
        </w:rPr>
        <w:t xml:space="preserve">             </w:t>
      </w:r>
      <w:r>
        <w:rPr>
          <w:rFonts w:cs="Calibri"/>
        </w:rPr>
        <w:t>（盖单位公章）</w:t>
      </w:r>
    </w:p>
    <w:p w14:paraId="12456525">
      <w:pPr>
        <w:ind w:firstLine="420" w:firstLineChars="200"/>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2F1B8DFE">
      <w:pPr>
        <w:ind w:firstLine="420" w:firstLineChars="200"/>
        <w:rPr>
          <w:rFonts w:cs="Calibri"/>
        </w:rPr>
      </w:pPr>
      <w:r>
        <w:rPr>
          <w:rFonts w:cs="Calibri"/>
        </w:rPr>
        <w:t>附：</w:t>
      </w:r>
    </w:p>
    <w:p w14:paraId="0B662019">
      <w:pPr>
        <w:ind w:firstLine="420" w:firstLineChars="200"/>
        <w:rPr>
          <w:rFonts w:cs="Calibri"/>
        </w:rPr>
      </w:pPr>
      <w:r>
        <w:rPr>
          <w:rFonts w:cs="Calibri"/>
        </w:rPr>
        <w:t>授权代表联系方式（手机）：</w:t>
      </w:r>
      <w:r>
        <w:rPr>
          <w:u w:val="single"/>
        </w:rPr>
        <w:t xml:space="preserve">【 </w:t>
      </w:r>
      <w:r>
        <w:rPr>
          <w:rFonts w:hint="eastAsia" w:eastAsia="楷体"/>
          <w:u w:val="single"/>
        </w:rPr>
        <w:t>填写授权代表手机号</w:t>
      </w:r>
      <w:r>
        <w:rPr>
          <w:u w:val="single"/>
        </w:rPr>
        <w:t xml:space="preserve"> 】</w:t>
      </w:r>
    </w:p>
    <w:p w14:paraId="045B1580">
      <w:pPr>
        <w:ind w:firstLine="420" w:firstLineChars="200"/>
        <w:rPr>
          <w:rFonts w:cs="Calibri"/>
        </w:rPr>
      </w:pPr>
      <w:r>
        <w:rPr>
          <w:rFonts w:cs="Calibri"/>
        </w:rPr>
        <w:t>授权代表身份证复印件：</w:t>
      </w:r>
    </w:p>
    <w:tbl>
      <w:tblPr>
        <w:tblStyle w:val="30"/>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B51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AFCF5A0">
            <w:pPr>
              <w:jc w:val="center"/>
              <w:rPr>
                <w:rFonts w:cs="Calibri"/>
              </w:rPr>
            </w:pPr>
            <w:r>
              <w:rPr>
                <w:rFonts w:cs="Calibri"/>
              </w:rPr>
              <w:t>授权代表身份证复印件</w:t>
            </w:r>
          </w:p>
        </w:tc>
      </w:tr>
    </w:tbl>
    <w:p w14:paraId="726952D4">
      <w:pPr>
        <w:ind w:firstLine="420" w:firstLineChars="200"/>
        <w:rPr>
          <w:rFonts w:cs="Calibri"/>
        </w:rPr>
      </w:pPr>
    </w:p>
    <w:p w14:paraId="61D421A5">
      <w:pPr>
        <w:ind w:firstLine="420" w:firstLineChars="200"/>
        <w:rPr>
          <w:rFonts w:cs="Calibri"/>
        </w:rPr>
      </w:pPr>
      <w:r>
        <w:rPr>
          <w:rFonts w:cs="Calibri"/>
        </w:rPr>
        <w:t>供应商为其缴纳社保的证明材料（附后）。</w:t>
      </w:r>
    </w:p>
    <w:p w14:paraId="0BCE4956">
      <w:pPr>
        <w:ind w:firstLine="420" w:firstLineChars="200"/>
        <w:rPr>
          <w:rFonts w:cs="Calibri"/>
        </w:rPr>
      </w:pPr>
    </w:p>
    <w:p w14:paraId="4A34B966">
      <w:pPr>
        <w:ind w:firstLine="420" w:firstLineChars="200"/>
        <w:rPr>
          <w:rFonts w:cs="Calibri"/>
        </w:rPr>
      </w:pPr>
    </w:p>
    <w:p w14:paraId="09ED1937">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说明：供应商法定代表人按采购文件要求签署磋商响应文件时，无需提供此委托书。</w:t>
      </w:r>
    </w:p>
    <w:p w14:paraId="39CBB506">
      <w:pPr>
        <w:ind w:firstLine="420" w:firstLineChars="200"/>
        <w:rPr>
          <w:rFonts w:cs="Calibri"/>
          <w:b/>
          <w:color w:val="000000"/>
          <w:sz w:val="28"/>
          <w:szCs w:val="28"/>
        </w:rPr>
      </w:pPr>
      <w:r>
        <w:rPr>
          <w:rFonts w:cs="Calibri"/>
          <w:color w:val="000000"/>
        </w:rPr>
        <w:br w:type="page"/>
      </w:r>
    </w:p>
    <w:p w14:paraId="244F570A">
      <w:pPr>
        <w:pStyle w:val="7"/>
        <w:ind w:firstLine="420"/>
        <w:rPr>
          <w:rFonts w:cs="Calibri"/>
          <w:color w:val="000000"/>
        </w:rPr>
      </w:pPr>
      <w:bookmarkStart w:id="109" w:name="_Toc345575543"/>
      <w:bookmarkStart w:id="110" w:name="_Toc336683581"/>
      <w:r>
        <w:rPr>
          <w:rFonts w:cs="Calibri"/>
          <w:color w:val="000000"/>
        </w:rPr>
        <w:t>三、偏离表</w:t>
      </w:r>
      <w:bookmarkEnd w:id="109"/>
      <w:bookmarkEnd w:id="110"/>
    </w:p>
    <w:p w14:paraId="31B14137">
      <w:pPr>
        <w:jc w:val="center"/>
        <w:rPr>
          <w:rFonts w:hint="eastAsia" w:ascii="黑体" w:hAnsi="黑体" w:eastAsia="黑体" w:cs="黑体"/>
          <w:sz w:val="28"/>
          <w:szCs w:val="36"/>
        </w:rPr>
      </w:pPr>
      <w:r>
        <w:rPr>
          <w:rFonts w:ascii="黑体" w:hAnsi="黑体" w:eastAsia="黑体" w:cs="黑体"/>
          <w:sz w:val="28"/>
          <w:szCs w:val="36"/>
        </w:rPr>
        <w:t>偏离表</w:t>
      </w:r>
    </w:p>
    <w:p w14:paraId="2A5166A4">
      <w:pPr>
        <w:rPr>
          <w:rFonts w:hint="eastAsia" w:eastAsia="宋体" w:cs="Calibri"/>
          <w:lang w:eastAsia="zh-CN"/>
        </w:rPr>
      </w:pPr>
      <w:r>
        <w:rPr>
          <w:rFonts w:cs="Calibri"/>
        </w:rPr>
        <w:t>采购人：</w:t>
      </w:r>
      <w:r>
        <w:rPr>
          <w:rFonts w:hint="eastAsia" w:cs="Calibri"/>
          <w:lang w:eastAsia="zh-CN"/>
        </w:rPr>
        <w:t>浙江省残疾人就业与维权服务中心</w:t>
      </w:r>
    </w:p>
    <w:p w14:paraId="5407926D">
      <w:pPr>
        <w:rPr>
          <w:rFonts w:hint="eastAsia" w:eastAsia="宋体" w:cs="Calibri"/>
          <w:lang w:eastAsia="zh-CN"/>
        </w:rPr>
      </w:pPr>
      <w:r>
        <w:rPr>
          <w:rFonts w:cs="Calibri"/>
        </w:rPr>
        <w:t>项目名称：</w:t>
      </w:r>
      <w:r>
        <w:rPr>
          <w:rFonts w:hint="eastAsia" w:cs="Calibri"/>
          <w:szCs w:val="21"/>
          <w:lang w:eastAsia="zh-CN"/>
        </w:rPr>
        <w:t>浙江省残疾人就业状况和环境调查项目</w:t>
      </w:r>
    </w:p>
    <w:p w14:paraId="22F8BAE0">
      <w:pPr>
        <w:rPr>
          <w:rFonts w:hint="eastAsia" w:eastAsia="宋体" w:cs="Calibri"/>
          <w:lang w:eastAsia="zh-CN"/>
        </w:rPr>
      </w:pPr>
      <w:r>
        <w:rPr>
          <w:rFonts w:cs="Calibri"/>
        </w:rPr>
        <w:t>项目编号：</w:t>
      </w:r>
      <w:r>
        <w:rPr>
          <w:rFonts w:hint="eastAsia" w:cs="Calibri"/>
          <w:lang w:eastAsia="zh-CN"/>
        </w:rPr>
        <w:t>CTZB-2025060399</w:t>
      </w:r>
    </w:p>
    <w:p w14:paraId="41C27A43">
      <w:pPr>
        <w:rPr>
          <w:rFonts w:hint="eastAsia" w:eastAsia="宋体" w:cs="Calibri"/>
          <w:color w:val="000000"/>
          <w:szCs w:val="21"/>
          <w:lang w:eastAsia="zh-CN"/>
        </w:rPr>
      </w:pPr>
      <w:r>
        <w:rPr>
          <w:rFonts w:cs="Calibri"/>
          <w:color w:val="000000"/>
          <w:szCs w:val="21"/>
        </w:rPr>
        <w:t>标项名称：</w:t>
      </w:r>
      <w:r>
        <w:rPr>
          <w:rFonts w:hint="eastAsia" w:cs="Calibri"/>
          <w:lang w:eastAsia="zh-CN"/>
        </w:rPr>
        <w:t>浙江省残疾人就业状况和环境调查</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55B636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34312F8">
            <w:pPr>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3060" w:type="dxa"/>
            <w:vAlign w:val="center"/>
          </w:tcPr>
          <w:p w14:paraId="54F3AAAB">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2340" w:type="dxa"/>
            <w:vAlign w:val="center"/>
          </w:tcPr>
          <w:p w14:paraId="5F167DE4">
            <w:pPr>
              <w:jc w:val="center"/>
              <w:rPr>
                <w:rFonts w:hint="eastAsia" w:ascii="黑体" w:hAnsi="黑体" w:eastAsia="黑体" w:cs="黑体"/>
                <w:color w:val="000000"/>
                <w:szCs w:val="21"/>
              </w:rPr>
            </w:pPr>
            <w:r>
              <w:rPr>
                <w:rFonts w:hint="eastAsia" w:ascii="黑体" w:hAnsi="黑体" w:eastAsia="黑体" w:cs="黑体"/>
                <w:color w:val="000000"/>
                <w:szCs w:val="21"/>
              </w:rPr>
              <w:t>响应内容</w:t>
            </w:r>
          </w:p>
        </w:tc>
        <w:tc>
          <w:tcPr>
            <w:tcW w:w="2880" w:type="dxa"/>
            <w:vAlign w:val="center"/>
          </w:tcPr>
          <w:p w14:paraId="3586AE78">
            <w:pPr>
              <w:jc w:val="center"/>
              <w:rPr>
                <w:rFonts w:hint="eastAsia" w:ascii="黑体" w:hAnsi="黑体" w:eastAsia="黑体" w:cs="黑体"/>
                <w:color w:val="000000"/>
                <w:szCs w:val="21"/>
              </w:rPr>
            </w:pPr>
            <w:r>
              <w:rPr>
                <w:rFonts w:hint="eastAsia" w:ascii="黑体" w:hAnsi="黑体" w:eastAsia="黑体" w:cs="黑体"/>
                <w:color w:val="000000"/>
                <w:szCs w:val="21"/>
              </w:rPr>
              <w:t>说明（正偏离/负偏离）</w:t>
            </w:r>
          </w:p>
        </w:tc>
      </w:tr>
      <w:tr w14:paraId="732A91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866F9D6">
            <w:pPr>
              <w:jc w:val="center"/>
              <w:rPr>
                <w:rFonts w:cs="Calibri"/>
                <w:color w:val="000000"/>
                <w:spacing w:val="20"/>
                <w:szCs w:val="21"/>
              </w:rPr>
            </w:pPr>
          </w:p>
        </w:tc>
        <w:tc>
          <w:tcPr>
            <w:tcW w:w="3060" w:type="dxa"/>
            <w:vAlign w:val="center"/>
          </w:tcPr>
          <w:p w14:paraId="720A3C10">
            <w:pPr>
              <w:jc w:val="center"/>
              <w:rPr>
                <w:rFonts w:cs="Calibri"/>
                <w:color w:val="000000"/>
                <w:spacing w:val="20"/>
                <w:szCs w:val="21"/>
              </w:rPr>
            </w:pPr>
          </w:p>
        </w:tc>
        <w:tc>
          <w:tcPr>
            <w:tcW w:w="2340" w:type="dxa"/>
            <w:vAlign w:val="center"/>
          </w:tcPr>
          <w:p w14:paraId="3BD6FD96">
            <w:pPr>
              <w:jc w:val="center"/>
              <w:rPr>
                <w:rFonts w:cs="Calibri"/>
                <w:color w:val="000000"/>
                <w:spacing w:val="20"/>
                <w:szCs w:val="21"/>
              </w:rPr>
            </w:pPr>
          </w:p>
        </w:tc>
        <w:tc>
          <w:tcPr>
            <w:tcW w:w="2880" w:type="dxa"/>
            <w:vAlign w:val="center"/>
          </w:tcPr>
          <w:p w14:paraId="33869C9A">
            <w:pPr>
              <w:jc w:val="center"/>
              <w:rPr>
                <w:rFonts w:cs="Calibri"/>
                <w:color w:val="000000"/>
                <w:spacing w:val="20"/>
                <w:szCs w:val="21"/>
              </w:rPr>
            </w:pPr>
          </w:p>
        </w:tc>
      </w:tr>
      <w:tr w14:paraId="39B29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94D1174">
            <w:pPr>
              <w:jc w:val="center"/>
              <w:rPr>
                <w:rFonts w:cs="Calibri"/>
                <w:color w:val="000000"/>
                <w:spacing w:val="20"/>
                <w:szCs w:val="21"/>
              </w:rPr>
            </w:pPr>
          </w:p>
        </w:tc>
        <w:tc>
          <w:tcPr>
            <w:tcW w:w="3060" w:type="dxa"/>
            <w:vAlign w:val="center"/>
          </w:tcPr>
          <w:p w14:paraId="138881F5">
            <w:pPr>
              <w:jc w:val="center"/>
              <w:rPr>
                <w:rFonts w:cs="Calibri"/>
                <w:color w:val="000000"/>
                <w:spacing w:val="20"/>
                <w:szCs w:val="21"/>
              </w:rPr>
            </w:pPr>
          </w:p>
        </w:tc>
        <w:tc>
          <w:tcPr>
            <w:tcW w:w="2340" w:type="dxa"/>
            <w:vAlign w:val="center"/>
          </w:tcPr>
          <w:p w14:paraId="2B78F4BD">
            <w:pPr>
              <w:jc w:val="center"/>
              <w:rPr>
                <w:rFonts w:cs="Calibri"/>
                <w:color w:val="000000"/>
                <w:spacing w:val="20"/>
                <w:szCs w:val="21"/>
              </w:rPr>
            </w:pPr>
          </w:p>
        </w:tc>
        <w:tc>
          <w:tcPr>
            <w:tcW w:w="2880" w:type="dxa"/>
            <w:vAlign w:val="center"/>
          </w:tcPr>
          <w:p w14:paraId="29512C2B">
            <w:pPr>
              <w:jc w:val="center"/>
              <w:rPr>
                <w:rFonts w:cs="Calibri"/>
                <w:color w:val="000000"/>
                <w:spacing w:val="20"/>
                <w:szCs w:val="21"/>
              </w:rPr>
            </w:pPr>
          </w:p>
        </w:tc>
      </w:tr>
      <w:tr w14:paraId="628F5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B548F43">
            <w:pPr>
              <w:jc w:val="center"/>
              <w:rPr>
                <w:rFonts w:cs="Calibri"/>
                <w:color w:val="000000"/>
                <w:spacing w:val="20"/>
                <w:szCs w:val="21"/>
              </w:rPr>
            </w:pPr>
          </w:p>
        </w:tc>
        <w:tc>
          <w:tcPr>
            <w:tcW w:w="3060" w:type="dxa"/>
            <w:vAlign w:val="center"/>
          </w:tcPr>
          <w:p w14:paraId="3AC41FBA">
            <w:pPr>
              <w:jc w:val="center"/>
              <w:rPr>
                <w:rFonts w:cs="Calibri"/>
                <w:color w:val="000000"/>
                <w:spacing w:val="20"/>
                <w:szCs w:val="21"/>
              </w:rPr>
            </w:pPr>
          </w:p>
        </w:tc>
        <w:tc>
          <w:tcPr>
            <w:tcW w:w="2340" w:type="dxa"/>
            <w:vAlign w:val="center"/>
          </w:tcPr>
          <w:p w14:paraId="556B17AB">
            <w:pPr>
              <w:jc w:val="center"/>
              <w:rPr>
                <w:rFonts w:cs="Calibri"/>
                <w:color w:val="000000"/>
                <w:spacing w:val="20"/>
                <w:szCs w:val="21"/>
              </w:rPr>
            </w:pPr>
          </w:p>
        </w:tc>
        <w:tc>
          <w:tcPr>
            <w:tcW w:w="2880" w:type="dxa"/>
            <w:vAlign w:val="center"/>
          </w:tcPr>
          <w:p w14:paraId="6E6A6415">
            <w:pPr>
              <w:jc w:val="center"/>
              <w:rPr>
                <w:rFonts w:cs="Calibri"/>
                <w:color w:val="000000"/>
                <w:spacing w:val="20"/>
                <w:szCs w:val="21"/>
              </w:rPr>
            </w:pPr>
          </w:p>
        </w:tc>
      </w:tr>
      <w:tr w14:paraId="40908C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EA11CE5">
            <w:pPr>
              <w:jc w:val="center"/>
              <w:rPr>
                <w:rFonts w:cs="Calibri"/>
                <w:color w:val="000000"/>
                <w:spacing w:val="20"/>
                <w:szCs w:val="21"/>
              </w:rPr>
            </w:pPr>
          </w:p>
        </w:tc>
        <w:tc>
          <w:tcPr>
            <w:tcW w:w="3060" w:type="dxa"/>
            <w:vAlign w:val="center"/>
          </w:tcPr>
          <w:p w14:paraId="286B41ED">
            <w:pPr>
              <w:jc w:val="center"/>
              <w:rPr>
                <w:rFonts w:cs="Calibri"/>
                <w:color w:val="000000"/>
                <w:spacing w:val="20"/>
                <w:szCs w:val="21"/>
              </w:rPr>
            </w:pPr>
          </w:p>
        </w:tc>
        <w:tc>
          <w:tcPr>
            <w:tcW w:w="2340" w:type="dxa"/>
            <w:vAlign w:val="center"/>
          </w:tcPr>
          <w:p w14:paraId="7B32BCAB">
            <w:pPr>
              <w:jc w:val="center"/>
              <w:rPr>
                <w:rFonts w:cs="Calibri"/>
                <w:color w:val="000000"/>
                <w:spacing w:val="20"/>
                <w:szCs w:val="21"/>
              </w:rPr>
            </w:pPr>
          </w:p>
        </w:tc>
        <w:tc>
          <w:tcPr>
            <w:tcW w:w="2880" w:type="dxa"/>
            <w:vAlign w:val="center"/>
          </w:tcPr>
          <w:p w14:paraId="0D1CAD7C">
            <w:pPr>
              <w:jc w:val="center"/>
              <w:rPr>
                <w:rFonts w:cs="Calibri"/>
                <w:color w:val="000000"/>
                <w:spacing w:val="20"/>
                <w:szCs w:val="21"/>
              </w:rPr>
            </w:pPr>
          </w:p>
        </w:tc>
      </w:tr>
      <w:tr w14:paraId="30C8A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D467049">
            <w:pPr>
              <w:jc w:val="center"/>
              <w:rPr>
                <w:rFonts w:cs="Calibri"/>
                <w:color w:val="000000"/>
                <w:spacing w:val="20"/>
                <w:szCs w:val="21"/>
              </w:rPr>
            </w:pPr>
          </w:p>
        </w:tc>
        <w:tc>
          <w:tcPr>
            <w:tcW w:w="3060" w:type="dxa"/>
            <w:vAlign w:val="center"/>
          </w:tcPr>
          <w:p w14:paraId="2BAC0581">
            <w:pPr>
              <w:jc w:val="center"/>
              <w:rPr>
                <w:rFonts w:cs="Calibri"/>
                <w:color w:val="000000"/>
                <w:spacing w:val="20"/>
                <w:szCs w:val="21"/>
              </w:rPr>
            </w:pPr>
          </w:p>
        </w:tc>
        <w:tc>
          <w:tcPr>
            <w:tcW w:w="2340" w:type="dxa"/>
            <w:vAlign w:val="center"/>
          </w:tcPr>
          <w:p w14:paraId="3772FCD8">
            <w:pPr>
              <w:jc w:val="center"/>
              <w:rPr>
                <w:rFonts w:cs="Calibri"/>
                <w:color w:val="000000"/>
                <w:spacing w:val="20"/>
                <w:szCs w:val="21"/>
              </w:rPr>
            </w:pPr>
          </w:p>
        </w:tc>
        <w:tc>
          <w:tcPr>
            <w:tcW w:w="2880" w:type="dxa"/>
            <w:vAlign w:val="center"/>
          </w:tcPr>
          <w:p w14:paraId="434CAAAE">
            <w:pPr>
              <w:jc w:val="center"/>
              <w:rPr>
                <w:rFonts w:cs="Calibri"/>
                <w:color w:val="000000"/>
                <w:spacing w:val="20"/>
                <w:szCs w:val="21"/>
              </w:rPr>
            </w:pPr>
          </w:p>
        </w:tc>
      </w:tr>
      <w:tr w14:paraId="06A09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2E8CCC7B">
            <w:pPr>
              <w:jc w:val="center"/>
              <w:rPr>
                <w:rFonts w:cs="Calibri"/>
                <w:color w:val="000000"/>
                <w:spacing w:val="20"/>
                <w:szCs w:val="21"/>
              </w:rPr>
            </w:pPr>
          </w:p>
        </w:tc>
        <w:tc>
          <w:tcPr>
            <w:tcW w:w="3060" w:type="dxa"/>
            <w:vAlign w:val="center"/>
          </w:tcPr>
          <w:p w14:paraId="540672CC">
            <w:pPr>
              <w:jc w:val="center"/>
              <w:rPr>
                <w:rFonts w:cs="Calibri"/>
                <w:color w:val="000000"/>
                <w:spacing w:val="20"/>
                <w:szCs w:val="21"/>
              </w:rPr>
            </w:pPr>
          </w:p>
        </w:tc>
        <w:tc>
          <w:tcPr>
            <w:tcW w:w="2340" w:type="dxa"/>
            <w:vAlign w:val="center"/>
          </w:tcPr>
          <w:p w14:paraId="484FCF77">
            <w:pPr>
              <w:jc w:val="center"/>
              <w:rPr>
                <w:rFonts w:cs="Calibri"/>
                <w:color w:val="000000"/>
                <w:spacing w:val="20"/>
                <w:szCs w:val="21"/>
              </w:rPr>
            </w:pPr>
          </w:p>
        </w:tc>
        <w:tc>
          <w:tcPr>
            <w:tcW w:w="2880" w:type="dxa"/>
            <w:vAlign w:val="center"/>
          </w:tcPr>
          <w:p w14:paraId="6DA573AB">
            <w:pPr>
              <w:jc w:val="center"/>
              <w:rPr>
                <w:rFonts w:cs="Calibri"/>
                <w:color w:val="000000"/>
                <w:spacing w:val="20"/>
                <w:szCs w:val="21"/>
              </w:rPr>
            </w:pPr>
          </w:p>
        </w:tc>
      </w:tr>
      <w:tr w14:paraId="5B4E9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23DB5A38">
            <w:pPr>
              <w:jc w:val="center"/>
              <w:rPr>
                <w:rFonts w:cs="Calibri"/>
                <w:color w:val="000000"/>
                <w:spacing w:val="20"/>
                <w:szCs w:val="21"/>
              </w:rPr>
            </w:pPr>
          </w:p>
        </w:tc>
        <w:tc>
          <w:tcPr>
            <w:tcW w:w="3060" w:type="dxa"/>
            <w:vAlign w:val="center"/>
          </w:tcPr>
          <w:p w14:paraId="03CD6AA5">
            <w:pPr>
              <w:jc w:val="center"/>
              <w:rPr>
                <w:rFonts w:cs="Calibri"/>
                <w:color w:val="000000"/>
                <w:spacing w:val="20"/>
                <w:szCs w:val="21"/>
              </w:rPr>
            </w:pPr>
          </w:p>
        </w:tc>
        <w:tc>
          <w:tcPr>
            <w:tcW w:w="2340" w:type="dxa"/>
            <w:vAlign w:val="center"/>
          </w:tcPr>
          <w:p w14:paraId="396F8EAE">
            <w:pPr>
              <w:jc w:val="center"/>
              <w:rPr>
                <w:rFonts w:cs="Calibri"/>
                <w:color w:val="000000"/>
                <w:spacing w:val="20"/>
                <w:szCs w:val="21"/>
              </w:rPr>
            </w:pPr>
          </w:p>
        </w:tc>
        <w:tc>
          <w:tcPr>
            <w:tcW w:w="2880" w:type="dxa"/>
            <w:vAlign w:val="center"/>
          </w:tcPr>
          <w:p w14:paraId="7F43EDC5">
            <w:pPr>
              <w:jc w:val="center"/>
              <w:rPr>
                <w:rFonts w:cs="Calibri"/>
                <w:color w:val="000000"/>
                <w:spacing w:val="20"/>
                <w:szCs w:val="21"/>
              </w:rPr>
            </w:pPr>
          </w:p>
        </w:tc>
      </w:tr>
      <w:tr w14:paraId="0A2B80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7DFA245">
            <w:pPr>
              <w:jc w:val="center"/>
              <w:rPr>
                <w:rFonts w:cs="Calibri"/>
                <w:color w:val="000000"/>
                <w:spacing w:val="20"/>
                <w:szCs w:val="21"/>
              </w:rPr>
            </w:pPr>
          </w:p>
        </w:tc>
        <w:tc>
          <w:tcPr>
            <w:tcW w:w="3060" w:type="dxa"/>
            <w:vAlign w:val="center"/>
          </w:tcPr>
          <w:p w14:paraId="7239FFAE">
            <w:pPr>
              <w:jc w:val="center"/>
              <w:rPr>
                <w:rFonts w:cs="Calibri"/>
                <w:color w:val="000000"/>
                <w:spacing w:val="20"/>
                <w:szCs w:val="21"/>
              </w:rPr>
            </w:pPr>
          </w:p>
        </w:tc>
        <w:tc>
          <w:tcPr>
            <w:tcW w:w="2340" w:type="dxa"/>
            <w:vAlign w:val="center"/>
          </w:tcPr>
          <w:p w14:paraId="4507E109">
            <w:pPr>
              <w:jc w:val="center"/>
              <w:rPr>
                <w:rFonts w:cs="Calibri"/>
                <w:color w:val="000000"/>
                <w:spacing w:val="20"/>
                <w:szCs w:val="21"/>
              </w:rPr>
            </w:pPr>
          </w:p>
        </w:tc>
        <w:tc>
          <w:tcPr>
            <w:tcW w:w="2880" w:type="dxa"/>
            <w:vAlign w:val="center"/>
          </w:tcPr>
          <w:p w14:paraId="2888B280">
            <w:pPr>
              <w:jc w:val="center"/>
              <w:rPr>
                <w:rFonts w:cs="Calibri"/>
                <w:color w:val="000000"/>
                <w:spacing w:val="20"/>
                <w:szCs w:val="21"/>
              </w:rPr>
            </w:pPr>
          </w:p>
        </w:tc>
      </w:tr>
      <w:tr w14:paraId="7E8C1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8A259E1">
            <w:pPr>
              <w:jc w:val="center"/>
              <w:rPr>
                <w:rFonts w:cs="Calibri"/>
                <w:color w:val="000000"/>
                <w:spacing w:val="20"/>
                <w:szCs w:val="21"/>
              </w:rPr>
            </w:pPr>
          </w:p>
        </w:tc>
        <w:tc>
          <w:tcPr>
            <w:tcW w:w="3060" w:type="dxa"/>
            <w:vAlign w:val="center"/>
          </w:tcPr>
          <w:p w14:paraId="04CCF78E">
            <w:pPr>
              <w:jc w:val="center"/>
              <w:rPr>
                <w:rFonts w:cs="Calibri"/>
                <w:color w:val="000000"/>
                <w:spacing w:val="20"/>
                <w:szCs w:val="21"/>
              </w:rPr>
            </w:pPr>
          </w:p>
        </w:tc>
        <w:tc>
          <w:tcPr>
            <w:tcW w:w="2340" w:type="dxa"/>
            <w:vAlign w:val="center"/>
          </w:tcPr>
          <w:p w14:paraId="5DEE5400">
            <w:pPr>
              <w:jc w:val="center"/>
              <w:rPr>
                <w:rFonts w:cs="Calibri"/>
                <w:color w:val="000000"/>
                <w:spacing w:val="20"/>
                <w:szCs w:val="21"/>
              </w:rPr>
            </w:pPr>
          </w:p>
        </w:tc>
        <w:tc>
          <w:tcPr>
            <w:tcW w:w="2880" w:type="dxa"/>
            <w:vAlign w:val="center"/>
          </w:tcPr>
          <w:p w14:paraId="2E8283F5">
            <w:pPr>
              <w:jc w:val="center"/>
              <w:rPr>
                <w:rFonts w:cs="Calibri"/>
                <w:color w:val="000000"/>
                <w:spacing w:val="20"/>
                <w:szCs w:val="21"/>
              </w:rPr>
            </w:pPr>
          </w:p>
        </w:tc>
      </w:tr>
      <w:tr w14:paraId="00EB3F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AAC933A">
            <w:pPr>
              <w:jc w:val="center"/>
              <w:rPr>
                <w:rFonts w:cs="Calibri"/>
                <w:color w:val="000000"/>
                <w:spacing w:val="20"/>
                <w:szCs w:val="21"/>
              </w:rPr>
            </w:pPr>
          </w:p>
        </w:tc>
        <w:tc>
          <w:tcPr>
            <w:tcW w:w="3060" w:type="dxa"/>
            <w:vAlign w:val="center"/>
          </w:tcPr>
          <w:p w14:paraId="55474AD2">
            <w:pPr>
              <w:jc w:val="center"/>
              <w:rPr>
                <w:rFonts w:cs="Calibri"/>
                <w:color w:val="000000"/>
                <w:spacing w:val="20"/>
                <w:szCs w:val="21"/>
              </w:rPr>
            </w:pPr>
          </w:p>
        </w:tc>
        <w:tc>
          <w:tcPr>
            <w:tcW w:w="2340" w:type="dxa"/>
            <w:vAlign w:val="center"/>
          </w:tcPr>
          <w:p w14:paraId="5C6ED864">
            <w:pPr>
              <w:jc w:val="center"/>
              <w:rPr>
                <w:rFonts w:cs="Calibri"/>
                <w:color w:val="000000"/>
                <w:spacing w:val="20"/>
                <w:szCs w:val="21"/>
              </w:rPr>
            </w:pPr>
          </w:p>
        </w:tc>
        <w:tc>
          <w:tcPr>
            <w:tcW w:w="2880" w:type="dxa"/>
            <w:vAlign w:val="center"/>
          </w:tcPr>
          <w:p w14:paraId="4A86AB1B">
            <w:pPr>
              <w:jc w:val="center"/>
              <w:rPr>
                <w:rFonts w:cs="Calibri"/>
                <w:color w:val="000000"/>
                <w:spacing w:val="20"/>
                <w:szCs w:val="21"/>
              </w:rPr>
            </w:pPr>
          </w:p>
        </w:tc>
      </w:tr>
    </w:tbl>
    <w:p w14:paraId="0D9F322A">
      <w:pPr>
        <w:rPr>
          <w:rFonts w:cs="Calibri"/>
          <w:color w:val="000000"/>
          <w:szCs w:val="21"/>
        </w:rPr>
      </w:pPr>
    </w:p>
    <w:p w14:paraId="66385D0D">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9EE0CE2">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5D161EBB">
      <w:pPr>
        <w:rPr>
          <w:rFonts w:cs="Calibri"/>
          <w:color w:val="000000"/>
          <w:szCs w:val="21"/>
        </w:rPr>
      </w:pPr>
    </w:p>
    <w:p w14:paraId="262CACEF">
      <w:pPr>
        <w:ind w:firstLine="420" w:firstLineChars="200"/>
        <w:rPr>
          <w:rFonts w:eastAsia="楷体" w:cs="Calibri"/>
          <w:color w:val="000000"/>
          <w:szCs w:val="21"/>
        </w:rPr>
      </w:pPr>
      <w:r>
        <w:rPr>
          <w:rFonts w:eastAsia="楷体" w:cs="Calibri"/>
          <w:color w:val="000000"/>
          <w:szCs w:val="21"/>
        </w:rPr>
        <w:t>填表说明：</w:t>
      </w:r>
    </w:p>
    <w:p w14:paraId="5CFC545D">
      <w:pPr>
        <w:ind w:firstLine="420" w:firstLineChars="200"/>
        <w:rPr>
          <w:rFonts w:eastAsia="楷体" w:cs="Calibri"/>
          <w:color w:val="000000"/>
          <w:szCs w:val="21"/>
        </w:rPr>
      </w:pPr>
      <w:r>
        <w:rPr>
          <w:rFonts w:eastAsia="楷体" w:cs="Calibri"/>
          <w:color w:val="000000"/>
          <w:szCs w:val="21"/>
        </w:rPr>
        <w:t>（1）对采购文件有任何偏离（包括正偏离及负偏离）均应汇总并填写在此表中。</w:t>
      </w:r>
    </w:p>
    <w:p w14:paraId="4826D36F">
      <w:pPr>
        <w:ind w:firstLine="420" w:firstLineChars="200"/>
        <w:rPr>
          <w:rFonts w:eastAsia="楷体" w:cs="Calibri"/>
          <w:color w:val="000000"/>
          <w:szCs w:val="21"/>
        </w:rPr>
      </w:pPr>
      <w:r>
        <w:rPr>
          <w:rFonts w:eastAsia="楷体" w:cs="Calibri"/>
          <w:color w:val="000000"/>
          <w:szCs w:val="21"/>
        </w:rPr>
        <w:t>（2）完全满足采购文件要求的供应商只需填写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2D6CB2CC">
      <w:pPr>
        <w:ind w:firstLine="420" w:firstLineChars="200"/>
        <w:rPr>
          <w:rFonts w:eastAsia="楷体" w:cs="Calibri"/>
          <w:color w:val="000000"/>
          <w:szCs w:val="21"/>
        </w:rPr>
      </w:pPr>
      <w:r>
        <w:rPr>
          <w:rFonts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6B294A2E">
      <w:pPr>
        <w:ind w:firstLine="420" w:firstLineChars="200"/>
        <w:rPr>
          <w:rFonts w:eastAsia="楷体" w:cs="Calibri"/>
          <w:color w:val="000000"/>
          <w:szCs w:val="21"/>
        </w:rPr>
      </w:pPr>
      <w:r>
        <w:rPr>
          <w:rFonts w:eastAsia="楷体" w:cs="Calibri"/>
          <w:color w:val="000000"/>
          <w:szCs w:val="21"/>
        </w:rPr>
        <w:t>（4）供应商可调整、修改上述表格。</w:t>
      </w:r>
    </w:p>
    <w:p w14:paraId="5580FF7C">
      <w:pPr>
        <w:ind w:firstLine="420" w:firstLineChars="200"/>
        <w:rPr>
          <w:rFonts w:eastAsia="楷体" w:cs="Calibri"/>
          <w:color w:val="000000"/>
          <w:szCs w:val="21"/>
        </w:rPr>
      </w:pPr>
      <w:r>
        <w:rPr>
          <w:rFonts w:eastAsia="楷体" w:cs="Calibri"/>
          <w:color w:val="000000"/>
          <w:szCs w:val="21"/>
        </w:rPr>
        <w:t>（5）磋商响应文件响应内容对采购文件要求如有偏离均应填写偏离表，如不填写，采购人有权视作磋商响应文件完全响应采购文件要求。</w:t>
      </w:r>
    </w:p>
    <w:p w14:paraId="30B7A7DC">
      <w:pPr>
        <w:ind w:firstLine="500" w:firstLineChars="200"/>
        <w:jc w:val="left"/>
        <w:rPr>
          <w:rFonts w:cs="Calibri"/>
          <w:color w:val="000000"/>
          <w:szCs w:val="21"/>
        </w:rPr>
      </w:pPr>
      <w:r>
        <w:rPr>
          <w:rFonts w:cs="Calibri"/>
          <w:color w:val="000000"/>
          <w:spacing w:val="20"/>
        </w:rPr>
        <w:br w:type="page"/>
      </w:r>
      <w:bookmarkStart w:id="111" w:name="_Toc413337003"/>
    </w:p>
    <w:bookmarkEnd w:id="111"/>
    <w:p w14:paraId="7DA2CCCC">
      <w:pPr>
        <w:pStyle w:val="7"/>
        <w:ind w:firstLine="420"/>
        <w:rPr>
          <w:rFonts w:cs="Calibri"/>
          <w:color w:val="000000"/>
        </w:rPr>
      </w:pPr>
      <w:bookmarkStart w:id="112" w:name="_Toc245088215"/>
      <w:bookmarkStart w:id="113" w:name="_Toc345575550"/>
      <w:r>
        <w:rPr>
          <w:rFonts w:cs="Calibri"/>
          <w:color w:val="000000"/>
        </w:rPr>
        <w:t>四、</w:t>
      </w:r>
      <w:bookmarkEnd w:id="112"/>
      <w:bookmarkEnd w:id="113"/>
      <w:r>
        <w:rPr>
          <w:rFonts w:cs="Calibri"/>
          <w:color w:val="000000"/>
        </w:rPr>
        <w:t>廉政承诺书</w:t>
      </w:r>
    </w:p>
    <w:p w14:paraId="2599FD90">
      <w:pPr>
        <w:jc w:val="center"/>
        <w:rPr>
          <w:rFonts w:hint="eastAsia" w:ascii="黑体" w:hAnsi="黑体" w:eastAsia="黑体" w:cs="黑体"/>
          <w:sz w:val="28"/>
          <w:szCs w:val="36"/>
        </w:rPr>
      </w:pPr>
      <w:r>
        <w:rPr>
          <w:rFonts w:ascii="黑体" w:hAnsi="黑体" w:eastAsia="黑体" w:cs="黑体"/>
          <w:sz w:val="28"/>
          <w:szCs w:val="36"/>
        </w:rPr>
        <w:t>廉政承诺书</w:t>
      </w:r>
    </w:p>
    <w:p w14:paraId="79D0BCDA">
      <w:pPr>
        <w:rPr>
          <w:rFonts w:cs="Calibri"/>
          <w:color w:val="000000"/>
          <w:szCs w:val="21"/>
        </w:rPr>
      </w:pPr>
      <w:r>
        <w:rPr>
          <w:rFonts w:hint="eastAsia" w:cs="Calibri"/>
          <w:color w:val="000000"/>
          <w:szCs w:val="21"/>
          <w:u w:val="single"/>
          <w:lang w:eastAsia="zh-CN"/>
        </w:rPr>
        <w:t>浙江省残疾人就业与维权服务中心</w:t>
      </w:r>
      <w:r>
        <w:rPr>
          <w:rFonts w:cs="Calibri"/>
          <w:color w:val="000000"/>
          <w:szCs w:val="21"/>
        </w:rPr>
        <w:t>：</w:t>
      </w:r>
    </w:p>
    <w:p w14:paraId="4D8775A6">
      <w:pPr>
        <w:ind w:firstLine="420" w:firstLineChars="200"/>
        <w:rPr>
          <w:rFonts w:cs="Calibri"/>
          <w:color w:val="000000"/>
          <w:szCs w:val="21"/>
        </w:rPr>
      </w:pPr>
      <w:r>
        <w:rPr>
          <w:rFonts w:cs="Calibri"/>
          <w:color w:val="000000"/>
          <w:szCs w:val="21"/>
        </w:rPr>
        <w:t>我单位响应</w:t>
      </w:r>
      <w:r>
        <w:rPr>
          <w:rFonts w:hint="eastAsia" w:cs="Calibri"/>
          <w:color w:val="000000"/>
          <w:szCs w:val="21"/>
          <w:u w:val="single"/>
          <w:lang w:eastAsia="zh-CN"/>
        </w:rPr>
        <w:t>浙江省残疾人就业与维权服务中心</w:t>
      </w:r>
      <w:r>
        <w:rPr>
          <w:rFonts w:cs="Calibri"/>
          <w:color w:val="000000"/>
          <w:szCs w:val="21"/>
        </w:rPr>
        <w:t>（采购人）</w:t>
      </w:r>
      <w:r>
        <w:rPr>
          <w:rFonts w:hint="eastAsia" w:cs="Calibri"/>
          <w:szCs w:val="21"/>
          <w:u w:val="single"/>
          <w:lang w:eastAsia="zh-CN"/>
        </w:rPr>
        <w:t>浙江省残疾人就业状况和环境调查项目</w:t>
      </w:r>
      <w:r>
        <w:rPr>
          <w:rFonts w:cs="Calibri"/>
          <w:color w:val="000000"/>
          <w:szCs w:val="21"/>
        </w:rPr>
        <w:t>（项目名称）</w:t>
      </w:r>
      <w:r>
        <w:rPr>
          <w:rFonts w:hint="eastAsia" w:cs="Calibri"/>
          <w:color w:val="000000"/>
          <w:szCs w:val="21"/>
          <w:u w:val="single"/>
          <w:lang w:eastAsia="zh-CN"/>
        </w:rPr>
        <w:t>CTZB-2025060399</w:t>
      </w:r>
      <w:r>
        <w:rPr>
          <w:rFonts w:cs="Calibri"/>
          <w:color w:val="000000"/>
          <w:szCs w:val="21"/>
        </w:rPr>
        <w:t>（项目编号）</w:t>
      </w:r>
      <w:r>
        <w:rPr>
          <w:rFonts w:hint="eastAsia" w:cs="Calibri"/>
          <w:u w:val="single"/>
          <w:lang w:eastAsia="zh-CN"/>
        </w:rPr>
        <w:t>浙江省残疾人就业状况和环境调查</w:t>
      </w:r>
      <w:r>
        <w:rPr>
          <w:rFonts w:cs="Calibri"/>
          <w:color w:val="000000"/>
          <w:szCs w:val="21"/>
        </w:rPr>
        <w:t>（标项名称）项目采购要求并参加磋商。在这次磋商过程中和成交后，我们将严格遵守国家法律法规要求，并郑重承诺：</w:t>
      </w:r>
    </w:p>
    <w:p w14:paraId="472F120A">
      <w:pPr>
        <w:ind w:firstLine="420" w:firstLineChars="200"/>
        <w:rPr>
          <w:rFonts w:cs="Calibri"/>
          <w:color w:val="000000"/>
          <w:szCs w:val="21"/>
        </w:rPr>
      </w:pPr>
      <w:r>
        <w:rPr>
          <w:rFonts w:cs="Calibri"/>
          <w:color w:val="000000"/>
          <w:szCs w:val="21"/>
        </w:rPr>
        <w:t>一、不向项目有关人员及部门赠送礼金礼物、有价证券、回扣以及中介费、介绍费、咨询费等好处费；</w:t>
      </w:r>
    </w:p>
    <w:p w14:paraId="6258B54B">
      <w:pPr>
        <w:ind w:firstLine="420" w:firstLineChars="200"/>
        <w:rPr>
          <w:rFonts w:cs="Calibri"/>
          <w:color w:val="000000"/>
          <w:szCs w:val="21"/>
        </w:rPr>
      </w:pPr>
      <w:r>
        <w:rPr>
          <w:rFonts w:cs="Calibri"/>
          <w:color w:val="000000"/>
          <w:szCs w:val="21"/>
        </w:rPr>
        <w:t>二、不为项目有关人员及部门报销应由你方单位或个人支付的费用；</w:t>
      </w:r>
    </w:p>
    <w:p w14:paraId="6EE0CF9C">
      <w:pPr>
        <w:ind w:firstLine="420" w:firstLineChars="200"/>
        <w:rPr>
          <w:rFonts w:cs="Calibri"/>
          <w:color w:val="000000"/>
          <w:szCs w:val="21"/>
        </w:rPr>
      </w:pPr>
      <w:r>
        <w:rPr>
          <w:rFonts w:cs="Calibri"/>
          <w:color w:val="000000"/>
          <w:szCs w:val="21"/>
        </w:rPr>
        <w:t>三、不向项目有关人员及部门提供有可能影响公正的宴请和健身娱乐等活动；</w:t>
      </w:r>
    </w:p>
    <w:p w14:paraId="0A21AB8D">
      <w:pPr>
        <w:ind w:firstLine="420" w:firstLineChars="200"/>
        <w:rPr>
          <w:rFonts w:cs="Calibri"/>
          <w:color w:val="000000"/>
          <w:szCs w:val="21"/>
        </w:rPr>
      </w:pPr>
      <w:r>
        <w:rPr>
          <w:rFonts w:cs="Calibri"/>
          <w:color w:val="000000"/>
          <w:szCs w:val="21"/>
        </w:rPr>
        <w:t>四、不为项目有关人员及部门出国（境）、旅游等提供方便；</w:t>
      </w:r>
    </w:p>
    <w:p w14:paraId="283558B9">
      <w:pPr>
        <w:ind w:firstLine="420" w:firstLineChars="200"/>
        <w:rPr>
          <w:rFonts w:cs="Calibri"/>
          <w:color w:val="000000"/>
          <w:szCs w:val="21"/>
        </w:rPr>
      </w:pPr>
      <w:r>
        <w:rPr>
          <w:rFonts w:cs="Calibri"/>
          <w:color w:val="000000"/>
          <w:szCs w:val="21"/>
        </w:rPr>
        <w:t>五、不为项目有关人员个人装修住房、婚丧嫁娶、配偶子女工作安排等提供好处；</w:t>
      </w:r>
    </w:p>
    <w:p w14:paraId="19D6640E">
      <w:pPr>
        <w:ind w:firstLine="420" w:firstLineChars="200"/>
        <w:rPr>
          <w:rFonts w:cs="Calibri"/>
          <w:color w:val="000000"/>
          <w:szCs w:val="21"/>
        </w:rPr>
      </w:pPr>
      <w:r>
        <w:rPr>
          <w:rFonts w:cs="Calibri"/>
          <w:color w:val="000000"/>
          <w:szCs w:val="21"/>
        </w:rPr>
        <w:t>如违反上述承诺，你单位有权立即取消我单位磋商、成交资格。由此引起的相应损失均由我单位承担。</w:t>
      </w:r>
    </w:p>
    <w:p w14:paraId="7DDA8DC6">
      <w:pPr>
        <w:rPr>
          <w:rFonts w:cs="Calibri"/>
          <w:color w:val="000000"/>
          <w:szCs w:val="21"/>
        </w:rPr>
      </w:pPr>
    </w:p>
    <w:p w14:paraId="67694F37">
      <w:pPr>
        <w:rPr>
          <w:rFonts w:cs="Calibri"/>
          <w:color w:val="000000"/>
          <w:szCs w:val="21"/>
        </w:rPr>
      </w:pPr>
    </w:p>
    <w:p w14:paraId="1253E302">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42934BB">
      <w:pPr>
        <w:adjustRightInd w:val="0"/>
        <w:ind w:firstLine="420" w:firstLineChars="200"/>
        <w:rPr>
          <w:rFonts w:cs="Calibri"/>
          <w:color w:val="000000"/>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794026BF">
      <w:pPr>
        <w:rPr>
          <w:rFonts w:cs="Calibri"/>
          <w:color w:val="000000"/>
          <w:szCs w:val="21"/>
        </w:rPr>
      </w:pPr>
      <w:r>
        <w:rPr>
          <w:rFonts w:cs="Calibri"/>
          <w:color w:val="000000"/>
          <w:szCs w:val="21"/>
        </w:rPr>
        <w:br w:type="page"/>
      </w:r>
    </w:p>
    <w:p w14:paraId="7746DD79">
      <w:pPr>
        <w:pStyle w:val="7"/>
        <w:ind w:firstLine="420"/>
        <w:rPr>
          <w:rFonts w:cs="Calibri"/>
          <w:color w:val="000000"/>
        </w:rPr>
      </w:pPr>
      <w:bookmarkStart w:id="114" w:name="_Toc345575552"/>
      <w:r>
        <w:rPr>
          <w:rFonts w:cs="Calibri"/>
          <w:color w:val="000000"/>
        </w:rPr>
        <w:t>五、其他资信资料</w:t>
      </w:r>
      <w:bookmarkEnd w:id="114"/>
    </w:p>
    <w:p w14:paraId="26022005">
      <w:pPr>
        <w:jc w:val="center"/>
        <w:rPr>
          <w:rFonts w:hint="eastAsia" w:ascii="黑体" w:hAnsi="黑体" w:eastAsia="黑体" w:cs="黑体"/>
          <w:sz w:val="28"/>
          <w:szCs w:val="36"/>
        </w:rPr>
      </w:pPr>
      <w:r>
        <w:rPr>
          <w:rFonts w:ascii="黑体" w:hAnsi="黑体" w:eastAsia="黑体" w:cs="黑体"/>
          <w:sz w:val="28"/>
          <w:szCs w:val="36"/>
        </w:rPr>
        <w:t>其他资信资料</w:t>
      </w:r>
    </w:p>
    <w:tbl>
      <w:tblPr>
        <w:tblStyle w:val="30"/>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65B5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F148B0E">
            <w:pPr>
              <w:jc w:val="center"/>
              <w:rPr>
                <w:rFonts w:cs="Calibri"/>
                <w:szCs w:val="21"/>
              </w:rPr>
            </w:pPr>
            <w:r>
              <w:rPr>
                <w:rFonts w:cs="Calibri"/>
                <w:szCs w:val="21"/>
              </w:rPr>
              <w:t>单位名称</w:t>
            </w:r>
          </w:p>
        </w:tc>
        <w:tc>
          <w:tcPr>
            <w:tcW w:w="1078" w:type="dxa"/>
            <w:vAlign w:val="center"/>
          </w:tcPr>
          <w:p w14:paraId="647A8AEC">
            <w:pPr>
              <w:jc w:val="center"/>
              <w:rPr>
                <w:rFonts w:cs="Calibri"/>
                <w:szCs w:val="21"/>
              </w:rPr>
            </w:pPr>
          </w:p>
        </w:tc>
        <w:tc>
          <w:tcPr>
            <w:tcW w:w="895" w:type="dxa"/>
            <w:gridSpan w:val="2"/>
            <w:vAlign w:val="center"/>
          </w:tcPr>
          <w:p w14:paraId="7C628B06">
            <w:pPr>
              <w:jc w:val="center"/>
              <w:rPr>
                <w:rFonts w:cs="Calibri"/>
                <w:szCs w:val="21"/>
              </w:rPr>
            </w:pPr>
            <w:r>
              <w:rPr>
                <w:rFonts w:cs="Calibri"/>
                <w:szCs w:val="21"/>
              </w:rPr>
              <w:t>电话</w:t>
            </w:r>
          </w:p>
        </w:tc>
        <w:tc>
          <w:tcPr>
            <w:tcW w:w="2045" w:type="dxa"/>
            <w:vAlign w:val="center"/>
          </w:tcPr>
          <w:p w14:paraId="05469651">
            <w:pPr>
              <w:jc w:val="center"/>
              <w:rPr>
                <w:rFonts w:cs="Calibri"/>
                <w:szCs w:val="21"/>
              </w:rPr>
            </w:pPr>
          </w:p>
        </w:tc>
        <w:tc>
          <w:tcPr>
            <w:tcW w:w="689" w:type="dxa"/>
            <w:vAlign w:val="center"/>
          </w:tcPr>
          <w:p w14:paraId="2AC949DA">
            <w:pPr>
              <w:jc w:val="center"/>
              <w:rPr>
                <w:rFonts w:cs="Calibri"/>
                <w:szCs w:val="21"/>
              </w:rPr>
            </w:pPr>
            <w:r>
              <w:rPr>
                <w:rFonts w:cs="Calibri"/>
                <w:szCs w:val="21"/>
              </w:rPr>
              <w:t>主管部门</w:t>
            </w:r>
          </w:p>
        </w:tc>
        <w:tc>
          <w:tcPr>
            <w:tcW w:w="674" w:type="dxa"/>
            <w:vAlign w:val="center"/>
          </w:tcPr>
          <w:p w14:paraId="60B264AE">
            <w:pPr>
              <w:jc w:val="center"/>
              <w:rPr>
                <w:rFonts w:cs="Calibri"/>
                <w:szCs w:val="21"/>
              </w:rPr>
            </w:pPr>
          </w:p>
        </w:tc>
        <w:tc>
          <w:tcPr>
            <w:tcW w:w="1355" w:type="dxa"/>
            <w:gridSpan w:val="2"/>
            <w:vAlign w:val="center"/>
          </w:tcPr>
          <w:p w14:paraId="38C0B8F5">
            <w:pPr>
              <w:jc w:val="center"/>
              <w:rPr>
                <w:rFonts w:cs="Calibri"/>
                <w:szCs w:val="21"/>
              </w:rPr>
            </w:pPr>
            <w:r>
              <w:rPr>
                <w:rFonts w:cs="Calibri"/>
                <w:szCs w:val="21"/>
              </w:rPr>
              <w:t>单位法人</w:t>
            </w:r>
          </w:p>
        </w:tc>
        <w:tc>
          <w:tcPr>
            <w:tcW w:w="657" w:type="dxa"/>
            <w:vAlign w:val="center"/>
          </w:tcPr>
          <w:p w14:paraId="5B9DBE0E">
            <w:pPr>
              <w:jc w:val="center"/>
              <w:rPr>
                <w:rFonts w:cs="Calibri"/>
                <w:szCs w:val="21"/>
              </w:rPr>
            </w:pPr>
          </w:p>
        </w:tc>
        <w:tc>
          <w:tcPr>
            <w:tcW w:w="594" w:type="dxa"/>
            <w:vAlign w:val="center"/>
          </w:tcPr>
          <w:p w14:paraId="2E040D84">
            <w:pPr>
              <w:jc w:val="center"/>
              <w:rPr>
                <w:rFonts w:cs="Calibri"/>
                <w:szCs w:val="21"/>
              </w:rPr>
            </w:pPr>
            <w:r>
              <w:rPr>
                <w:rFonts w:cs="Calibri"/>
                <w:szCs w:val="21"/>
              </w:rPr>
              <w:t>职务</w:t>
            </w:r>
          </w:p>
        </w:tc>
        <w:tc>
          <w:tcPr>
            <w:tcW w:w="572" w:type="dxa"/>
            <w:vAlign w:val="center"/>
          </w:tcPr>
          <w:p w14:paraId="7589E5B4">
            <w:pPr>
              <w:jc w:val="center"/>
              <w:rPr>
                <w:rFonts w:cs="Calibri"/>
                <w:szCs w:val="21"/>
              </w:rPr>
            </w:pPr>
          </w:p>
        </w:tc>
      </w:tr>
      <w:tr w14:paraId="063C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5DACFE5">
            <w:pPr>
              <w:jc w:val="center"/>
              <w:rPr>
                <w:rFonts w:cs="Calibri"/>
                <w:szCs w:val="21"/>
              </w:rPr>
            </w:pPr>
            <w:r>
              <w:rPr>
                <w:rFonts w:cs="Calibri"/>
                <w:szCs w:val="21"/>
              </w:rPr>
              <w:t>地 址</w:t>
            </w:r>
          </w:p>
        </w:tc>
        <w:tc>
          <w:tcPr>
            <w:tcW w:w="1078" w:type="dxa"/>
            <w:vAlign w:val="center"/>
          </w:tcPr>
          <w:p w14:paraId="449E0391">
            <w:pPr>
              <w:jc w:val="center"/>
              <w:rPr>
                <w:rFonts w:cs="Calibri"/>
                <w:szCs w:val="21"/>
              </w:rPr>
            </w:pPr>
          </w:p>
        </w:tc>
        <w:tc>
          <w:tcPr>
            <w:tcW w:w="895" w:type="dxa"/>
            <w:gridSpan w:val="2"/>
            <w:vAlign w:val="center"/>
          </w:tcPr>
          <w:p w14:paraId="63A7A682">
            <w:pPr>
              <w:jc w:val="center"/>
              <w:rPr>
                <w:rFonts w:cs="Calibri"/>
                <w:szCs w:val="21"/>
              </w:rPr>
            </w:pPr>
            <w:r>
              <w:rPr>
                <w:rFonts w:cs="Calibri"/>
                <w:szCs w:val="21"/>
              </w:rPr>
              <w:t>传真</w:t>
            </w:r>
          </w:p>
        </w:tc>
        <w:tc>
          <w:tcPr>
            <w:tcW w:w="2045" w:type="dxa"/>
            <w:vAlign w:val="center"/>
          </w:tcPr>
          <w:p w14:paraId="5C4BEDC1">
            <w:pPr>
              <w:jc w:val="center"/>
              <w:rPr>
                <w:rFonts w:cs="Calibri"/>
                <w:szCs w:val="21"/>
              </w:rPr>
            </w:pPr>
          </w:p>
        </w:tc>
        <w:tc>
          <w:tcPr>
            <w:tcW w:w="689" w:type="dxa"/>
            <w:vAlign w:val="center"/>
          </w:tcPr>
          <w:p w14:paraId="1AA7ECFD">
            <w:pPr>
              <w:jc w:val="center"/>
              <w:rPr>
                <w:rFonts w:cs="Calibri"/>
                <w:szCs w:val="21"/>
              </w:rPr>
            </w:pPr>
            <w:r>
              <w:rPr>
                <w:rFonts w:cs="Calibri"/>
                <w:szCs w:val="21"/>
              </w:rPr>
              <w:t>单位性质</w:t>
            </w:r>
          </w:p>
        </w:tc>
        <w:tc>
          <w:tcPr>
            <w:tcW w:w="674" w:type="dxa"/>
            <w:vAlign w:val="center"/>
          </w:tcPr>
          <w:p w14:paraId="553EBD11">
            <w:pPr>
              <w:jc w:val="center"/>
              <w:rPr>
                <w:rFonts w:cs="Calibri"/>
                <w:szCs w:val="21"/>
              </w:rPr>
            </w:pPr>
          </w:p>
        </w:tc>
        <w:tc>
          <w:tcPr>
            <w:tcW w:w="1355" w:type="dxa"/>
            <w:gridSpan w:val="2"/>
            <w:vAlign w:val="center"/>
          </w:tcPr>
          <w:p w14:paraId="6B17F14E">
            <w:pPr>
              <w:jc w:val="center"/>
              <w:rPr>
                <w:rFonts w:cs="Calibri"/>
                <w:szCs w:val="21"/>
              </w:rPr>
            </w:pPr>
            <w:r>
              <w:rPr>
                <w:rFonts w:cs="Calibri"/>
                <w:szCs w:val="21"/>
              </w:rPr>
              <w:t>技术负责人</w:t>
            </w:r>
          </w:p>
        </w:tc>
        <w:tc>
          <w:tcPr>
            <w:tcW w:w="657" w:type="dxa"/>
            <w:vAlign w:val="center"/>
          </w:tcPr>
          <w:p w14:paraId="1DB8B013">
            <w:pPr>
              <w:jc w:val="center"/>
              <w:rPr>
                <w:rFonts w:cs="Calibri"/>
                <w:szCs w:val="21"/>
              </w:rPr>
            </w:pPr>
          </w:p>
        </w:tc>
        <w:tc>
          <w:tcPr>
            <w:tcW w:w="594" w:type="dxa"/>
            <w:vAlign w:val="center"/>
          </w:tcPr>
          <w:p w14:paraId="6434094F">
            <w:pPr>
              <w:jc w:val="center"/>
              <w:rPr>
                <w:rFonts w:cs="Calibri"/>
                <w:szCs w:val="21"/>
              </w:rPr>
            </w:pPr>
            <w:r>
              <w:rPr>
                <w:rFonts w:cs="Calibri"/>
                <w:szCs w:val="21"/>
              </w:rPr>
              <w:t>职务</w:t>
            </w:r>
          </w:p>
        </w:tc>
        <w:tc>
          <w:tcPr>
            <w:tcW w:w="572" w:type="dxa"/>
            <w:vAlign w:val="center"/>
          </w:tcPr>
          <w:p w14:paraId="1EAFD035">
            <w:pPr>
              <w:jc w:val="center"/>
              <w:rPr>
                <w:rFonts w:cs="Calibri"/>
                <w:szCs w:val="21"/>
              </w:rPr>
            </w:pPr>
          </w:p>
        </w:tc>
      </w:tr>
      <w:tr w14:paraId="7D91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0378CBB1">
            <w:pPr>
              <w:jc w:val="center"/>
              <w:rPr>
                <w:rFonts w:cs="Calibri"/>
                <w:szCs w:val="21"/>
              </w:rPr>
            </w:pPr>
            <w:r>
              <w:rPr>
                <w:rFonts w:cs="Calibri"/>
                <w:szCs w:val="21"/>
              </w:rPr>
              <w:t>单位概况</w:t>
            </w:r>
          </w:p>
        </w:tc>
        <w:tc>
          <w:tcPr>
            <w:tcW w:w="1193" w:type="dxa"/>
            <w:gridSpan w:val="2"/>
            <w:vAlign w:val="center"/>
          </w:tcPr>
          <w:p w14:paraId="3DE00802">
            <w:pPr>
              <w:jc w:val="center"/>
              <w:rPr>
                <w:rFonts w:cs="Calibri"/>
                <w:szCs w:val="21"/>
              </w:rPr>
            </w:pPr>
            <w:r>
              <w:rPr>
                <w:rFonts w:cs="Calibri"/>
                <w:szCs w:val="21"/>
              </w:rPr>
              <w:t>营业执照经营范围</w:t>
            </w:r>
          </w:p>
        </w:tc>
        <w:tc>
          <w:tcPr>
            <w:tcW w:w="2825" w:type="dxa"/>
            <w:gridSpan w:val="2"/>
            <w:vAlign w:val="center"/>
          </w:tcPr>
          <w:p w14:paraId="4B7A7E02">
            <w:pPr>
              <w:jc w:val="left"/>
              <w:rPr>
                <w:rFonts w:cs="Calibri"/>
                <w:szCs w:val="21"/>
              </w:rPr>
            </w:pPr>
          </w:p>
        </w:tc>
        <w:tc>
          <w:tcPr>
            <w:tcW w:w="689" w:type="dxa"/>
            <w:vMerge w:val="restart"/>
            <w:vAlign w:val="center"/>
          </w:tcPr>
          <w:p w14:paraId="5521D8F1">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5E103100">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53A4E041">
            <w:pPr>
              <w:jc w:val="center"/>
              <w:rPr>
                <w:rFonts w:cs="Calibri"/>
                <w:szCs w:val="21"/>
              </w:rPr>
            </w:pPr>
          </w:p>
        </w:tc>
      </w:tr>
      <w:tr w14:paraId="75E1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922F78B">
            <w:pPr>
              <w:jc w:val="center"/>
              <w:rPr>
                <w:rFonts w:cs="Calibri"/>
                <w:szCs w:val="21"/>
              </w:rPr>
            </w:pPr>
          </w:p>
        </w:tc>
        <w:tc>
          <w:tcPr>
            <w:tcW w:w="1193" w:type="dxa"/>
            <w:gridSpan w:val="2"/>
            <w:vAlign w:val="center"/>
          </w:tcPr>
          <w:p w14:paraId="0C249AB5">
            <w:pPr>
              <w:jc w:val="center"/>
              <w:rPr>
                <w:rFonts w:cs="Calibri"/>
                <w:szCs w:val="21"/>
              </w:rPr>
            </w:pPr>
            <w:r>
              <w:rPr>
                <w:rFonts w:cs="Calibri"/>
                <w:szCs w:val="21"/>
              </w:rPr>
              <w:t>统一社会信用代码</w:t>
            </w:r>
          </w:p>
        </w:tc>
        <w:tc>
          <w:tcPr>
            <w:tcW w:w="2825" w:type="dxa"/>
            <w:gridSpan w:val="2"/>
            <w:vAlign w:val="center"/>
          </w:tcPr>
          <w:p w14:paraId="55A52550">
            <w:pPr>
              <w:jc w:val="center"/>
              <w:rPr>
                <w:rFonts w:cs="Calibri"/>
                <w:szCs w:val="21"/>
              </w:rPr>
            </w:pPr>
          </w:p>
        </w:tc>
        <w:tc>
          <w:tcPr>
            <w:tcW w:w="689" w:type="dxa"/>
            <w:vMerge w:val="continue"/>
            <w:vAlign w:val="center"/>
          </w:tcPr>
          <w:p w14:paraId="0AB7C25C">
            <w:pPr>
              <w:jc w:val="center"/>
              <w:rPr>
                <w:rFonts w:cs="Calibri"/>
                <w:szCs w:val="21"/>
              </w:rPr>
            </w:pPr>
          </w:p>
        </w:tc>
        <w:tc>
          <w:tcPr>
            <w:tcW w:w="1367" w:type="dxa"/>
            <w:gridSpan w:val="2"/>
            <w:tcBorders>
              <w:right w:val="single" w:color="auto" w:sz="4" w:space="0"/>
            </w:tcBorders>
            <w:vAlign w:val="center"/>
          </w:tcPr>
          <w:p w14:paraId="6F0D9507">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20CEAD39">
            <w:pPr>
              <w:jc w:val="center"/>
              <w:rPr>
                <w:rFonts w:cs="Calibri"/>
                <w:szCs w:val="21"/>
              </w:rPr>
            </w:pPr>
          </w:p>
        </w:tc>
      </w:tr>
      <w:tr w14:paraId="3789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0A08B1">
            <w:pPr>
              <w:jc w:val="center"/>
              <w:rPr>
                <w:rFonts w:cs="Calibri"/>
                <w:szCs w:val="21"/>
              </w:rPr>
            </w:pPr>
          </w:p>
        </w:tc>
        <w:tc>
          <w:tcPr>
            <w:tcW w:w="1193" w:type="dxa"/>
            <w:gridSpan w:val="2"/>
            <w:vAlign w:val="center"/>
          </w:tcPr>
          <w:p w14:paraId="72E8D5C1">
            <w:pPr>
              <w:jc w:val="center"/>
              <w:rPr>
                <w:rFonts w:cs="Calibri"/>
                <w:szCs w:val="21"/>
              </w:rPr>
            </w:pPr>
            <w:r>
              <w:rPr>
                <w:rFonts w:cs="Calibri"/>
                <w:szCs w:val="21"/>
              </w:rPr>
              <w:t>资质情况</w:t>
            </w:r>
          </w:p>
        </w:tc>
        <w:tc>
          <w:tcPr>
            <w:tcW w:w="2825" w:type="dxa"/>
            <w:gridSpan w:val="2"/>
            <w:vAlign w:val="center"/>
          </w:tcPr>
          <w:p w14:paraId="06FCDEE5">
            <w:pPr>
              <w:jc w:val="center"/>
              <w:rPr>
                <w:rFonts w:cs="Calibri"/>
                <w:szCs w:val="21"/>
              </w:rPr>
            </w:pPr>
          </w:p>
        </w:tc>
        <w:tc>
          <w:tcPr>
            <w:tcW w:w="689" w:type="dxa"/>
            <w:vMerge w:val="continue"/>
            <w:vAlign w:val="center"/>
          </w:tcPr>
          <w:p w14:paraId="13F567C7">
            <w:pPr>
              <w:jc w:val="center"/>
              <w:rPr>
                <w:rFonts w:cs="Calibri"/>
                <w:szCs w:val="21"/>
              </w:rPr>
            </w:pPr>
          </w:p>
        </w:tc>
        <w:tc>
          <w:tcPr>
            <w:tcW w:w="1367" w:type="dxa"/>
            <w:gridSpan w:val="2"/>
            <w:tcBorders>
              <w:bottom w:val="single" w:color="auto" w:sz="4" w:space="0"/>
              <w:right w:val="single" w:color="auto" w:sz="4" w:space="0"/>
            </w:tcBorders>
            <w:vAlign w:val="center"/>
          </w:tcPr>
          <w:p w14:paraId="31C46AE7">
            <w:pPr>
              <w:jc w:val="center"/>
              <w:rPr>
                <w:rFonts w:cs="Calibri"/>
                <w:szCs w:val="21"/>
              </w:rPr>
            </w:pPr>
          </w:p>
        </w:tc>
        <w:tc>
          <w:tcPr>
            <w:tcW w:w="2485" w:type="dxa"/>
            <w:gridSpan w:val="4"/>
            <w:tcBorders>
              <w:left w:val="single" w:color="auto" w:sz="4" w:space="0"/>
              <w:bottom w:val="single" w:color="auto" w:sz="4" w:space="0"/>
            </w:tcBorders>
            <w:vAlign w:val="center"/>
          </w:tcPr>
          <w:p w14:paraId="79F47EAC">
            <w:pPr>
              <w:jc w:val="center"/>
              <w:rPr>
                <w:rFonts w:cs="Calibri"/>
                <w:szCs w:val="21"/>
              </w:rPr>
            </w:pPr>
          </w:p>
        </w:tc>
      </w:tr>
      <w:tr w14:paraId="639B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B6CF3BA">
            <w:pPr>
              <w:jc w:val="center"/>
              <w:rPr>
                <w:rFonts w:cs="Calibri"/>
                <w:szCs w:val="21"/>
              </w:rPr>
            </w:pPr>
          </w:p>
        </w:tc>
        <w:tc>
          <w:tcPr>
            <w:tcW w:w="1193" w:type="dxa"/>
            <w:gridSpan w:val="2"/>
            <w:vAlign w:val="center"/>
          </w:tcPr>
          <w:p w14:paraId="6B1FFD98">
            <w:pPr>
              <w:jc w:val="center"/>
              <w:rPr>
                <w:rFonts w:cs="Calibri"/>
                <w:szCs w:val="21"/>
              </w:rPr>
            </w:pPr>
            <w:r>
              <w:rPr>
                <w:rFonts w:cs="Calibri"/>
                <w:szCs w:val="21"/>
              </w:rPr>
              <w:t>信用情况</w:t>
            </w:r>
          </w:p>
        </w:tc>
        <w:tc>
          <w:tcPr>
            <w:tcW w:w="2825" w:type="dxa"/>
            <w:gridSpan w:val="2"/>
            <w:vAlign w:val="center"/>
          </w:tcPr>
          <w:p w14:paraId="089DAF02">
            <w:pPr>
              <w:jc w:val="center"/>
              <w:rPr>
                <w:rFonts w:cs="Calibri"/>
                <w:szCs w:val="21"/>
              </w:rPr>
            </w:pPr>
          </w:p>
        </w:tc>
        <w:tc>
          <w:tcPr>
            <w:tcW w:w="689" w:type="dxa"/>
            <w:vMerge w:val="continue"/>
            <w:vAlign w:val="center"/>
          </w:tcPr>
          <w:p w14:paraId="35760B77">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0CEE1DE">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7B39EA4B">
            <w:pPr>
              <w:jc w:val="center"/>
              <w:rPr>
                <w:rFonts w:cs="Calibri"/>
                <w:szCs w:val="21"/>
              </w:rPr>
            </w:pPr>
          </w:p>
        </w:tc>
      </w:tr>
      <w:tr w14:paraId="6C78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2E1B4DC">
            <w:pPr>
              <w:jc w:val="center"/>
              <w:rPr>
                <w:rFonts w:cs="Calibri"/>
                <w:szCs w:val="21"/>
              </w:rPr>
            </w:pPr>
          </w:p>
        </w:tc>
        <w:tc>
          <w:tcPr>
            <w:tcW w:w="1193" w:type="dxa"/>
            <w:gridSpan w:val="2"/>
            <w:tcBorders>
              <w:bottom w:val="single" w:color="auto" w:sz="4" w:space="0"/>
            </w:tcBorders>
            <w:vAlign w:val="center"/>
          </w:tcPr>
          <w:p w14:paraId="6059F99B">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4293BFB8">
            <w:pPr>
              <w:jc w:val="center"/>
              <w:rPr>
                <w:rFonts w:cs="Calibri"/>
                <w:szCs w:val="21"/>
              </w:rPr>
            </w:pPr>
          </w:p>
        </w:tc>
        <w:tc>
          <w:tcPr>
            <w:tcW w:w="689" w:type="dxa"/>
            <w:vMerge w:val="continue"/>
            <w:vAlign w:val="center"/>
          </w:tcPr>
          <w:p w14:paraId="51E8A264">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A1B7938">
            <w:pPr>
              <w:jc w:val="center"/>
              <w:rPr>
                <w:rFonts w:cs="Calibri"/>
                <w:szCs w:val="21"/>
              </w:rPr>
            </w:pPr>
          </w:p>
        </w:tc>
        <w:tc>
          <w:tcPr>
            <w:tcW w:w="2485" w:type="dxa"/>
            <w:gridSpan w:val="4"/>
            <w:tcBorders>
              <w:top w:val="single" w:color="auto" w:sz="4" w:space="0"/>
              <w:left w:val="single" w:color="auto" w:sz="4" w:space="0"/>
            </w:tcBorders>
            <w:vAlign w:val="center"/>
          </w:tcPr>
          <w:p w14:paraId="1358D2E2">
            <w:pPr>
              <w:jc w:val="center"/>
              <w:rPr>
                <w:rFonts w:cs="Calibri"/>
                <w:szCs w:val="21"/>
              </w:rPr>
            </w:pPr>
          </w:p>
        </w:tc>
      </w:tr>
      <w:tr w14:paraId="55BD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D04056D">
            <w:pPr>
              <w:jc w:val="center"/>
              <w:rPr>
                <w:rFonts w:cs="Calibri"/>
                <w:szCs w:val="21"/>
              </w:rPr>
            </w:pPr>
          </w:p>
        </w:tc>
        <w:tc>
          <w:tcPr>
            <w:tcW w:w="1193" w:type="dxa"/>
            <w:gridSpan w:val="2"/>
            <w:tcBorders>
              <w:bottom w:val="single" w:color="auto" w:sz="4" w:space="0"/>
            </w:tcBorders>
            <w:vAlign w:val="center"/>
          </w:tcPr>
          <w:p w14:paraId="202E6637">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18E026A9">
            <w:pPr>
              <w:jc w:val="center"/>
              <w:rPr>
                <w:rFonts w:cs="Calibri"/>
                <w:szCs w:val="21"/>
              </w:rPr>
            </w:pPr>
          </w:p>
        </w:tc>
        <w:tc>
          <w:tcPr>
            <w:tcW w:w="689" w:type="dxa"/>
            <w:vMerge w:val="continue"/>
            <w:vAlign w:val="center"/>
          </w:tcPr>
          <w:p w14:paraId="4B798C3C">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02F00CA">
            <w:pPr>
              <w:jc w:val="center"/>
              <w:rPr>
                <w:rFonts w:cs="Calibri"/>
                <w:szCs w:val="21"/>
              </w:rPr>
            </w:pPr>
          </w:p>
        </w:tc>
        <w:tc>
          <w:tcPr>
            <w:tcW w:w="2485" w:type="dxa"/>
            <w:gridSpan w:val="4"/>
            <w:tcBorders>
              <w:top w:val="single" w:color="auto" w:sz="4" w:space="0"/>
              <w:left w:val="single" w:color="auto" w:sz="4" w:space="0"/>
            </w:tcBorders>
            <w:vAlign w:val="center"/>
          </w:tcPr>
          <w:p w14:paraId="104FD6CA">
            <w:pPr>
              <w:jc w:val="center"/>
              <w:rPr>
                <w:rFonts w:cs="Calibri"/>
                <w:szCs w:val="21"/>
              </w:rPr>
            </w:pPr>
          </w:p>
        </w:tc>
      </w:tr>
      <w:tr w14:paraId="6438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BF4C516">
            <w:pPr>
              <w:jc w:val="center"/>
              <w:rPr>
                <w:rFonts w:cs="Calibri"/>
                <w:szCs w:val="21"/>
              </w:rPr>
            </w:pPr>
          </w:p>
        </w:tc>
        <w:tc>
          <w:tcPr>
            <w:tcW w:w="1193" w:type="dxa"/>
            <w:gridSpan w:val="2"/>
            <w:tcBorders>
              <w:bottom w:val="single" w:color="auto" w:sz="4" w:space="0"/>
            </w:tcBorders>
            <w:vAlign w:val="center"/>
          </w:tcPr>
          <w:p w14:paraId="34354FEB">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2052719B">
            <w:pPr>
              <w:jc w:val="center"/>
              <w:rPr>
                <w:rFonts w:cs="Calibri"/>
                <w:szCs w:val="21"/>
              </w:rPr>
            </w:pPr>
          </w:p>
        </w:tc>
        <w:tc>
          <w:tcPr>
            <w:tcW w:w="689" w:type="dxa"/>
            <w:vMerge w:val="continue"/>
            <w:vAlign w:val="center"/>
          </w:tcPr>
          <w:p w14:paraId="6309F6FE">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35151D58">
            <w:pPr>
              <w:jc w:val="center"/>
              <w:rPr>
                <w:rFonts w:cs="Calibri"/>
                <w:szCs w:val="21"/>
              </w:rPr>
            </w:pPr>
          </w:p>
        </w:tc>
        <w:tc>
          <w:tcPr>
            <w:tcW w:w="2485" w:type="dxa"/>
            <w:gridSpan w:val="4"/>
            <w:tcBorders>
              <w:top w:val="single" w:color="auto" w:sz="4" w:space="0"/>
              <w:left w:val="single" w:color="auto" w:sz="4" w:space="0"/>
            </w:tcBorders>
            <w:vAlign w:val="center"/>
          </w:tcPr>
          <w:p w14:paraId="2C81901D">
            <w:pPr>
              <w:jc w:val="center"/>
              <w:rPr>
                <w:rFonts w:cs="Calibri"/>
                <w:szCs w:val="21"/>
              </w:rPr>
            </w:pPr>
          </w:p>
        </w:tc>
      </w:tr>
      <w:tr w14:paraId="7C0B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C0CCDAB">
            <w:pPr>
              <w:jc w:val="center"/>
              <w:rPr>
                <w:rFonts w:cs="Calibri"/>
                <w:szCs w:val="21"/>
              </w:rPr>
            </w:pPr>
          </w:p>
        </w:tc>
        <w:tc>
          <w:tcPr>
            <w:tcW w:w="1193" w:type="dxa"/>
            <w:gridSpan w:val="2"/>
            <w:tcBorders>
              <w:bottom w:val="single" w:color="auto" w:sz="4" w:space="0"/>
            </w:tcBorders>
            <w:vAlign w:val="center"/>
          </w:tcPr>
          <w:p w14:paraId="70FFBF40">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38041123">
            <w:pPr>
              <w:jc w:val="center"/>
              <w:rPr>
                <w:rFonts w:cs="Calibri"/>
                <w:szCs w:val="21"/>
              </w:rPr>
            </w:pPr>
          </w:p>
        </w:tc>
        <w:tc>
          <w:tcPr>
            <w:tcW w:w="689" w:type="dxa"/>
            <w:vMerge w:val="continue"/>
            <w:vAlign w:val="center"/>
          </w:tcPr>
          <w:p w14:paraId="00A4030F">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8517712">
            <w:pPr>
              <w:jc w:val="center"/>
              <w:rPr>
                <w:rFonts w:cs="Calibri"/>
                <w:szCs w:val="21"/>
              </w:rPr>
            </w:pPr>
          </w:p>
        </w:tc>
        <w:tc>
          <w:tcPr>
            <w:tcW w:w="2485" w:type="dxa"/>
            <w:gridSpan w:val="4"/>
            <w:tcBorders>
              <w:top w:val="single" w:color="auto" w:sz="4" w:space="0"/>
              <w:left w:val="single" w:color="auto" w:sz="4" w:space="0"/>
            </w:tcBorders>
            <w:vAlign w:val="center"/>
          </w:tcPr>
          <w:p w14:paraId="2CA6D168">
            <w:pPr>
              <w:jc w:val="center"/>
              <w:rPr>
                <w:rFonts w:cs="Calibri"/>
                <w:szCs w:val="21"/>
              </w:rPr>
            </w:pPr>
          </w:p>
        </w:tc>
      </w:tr>
      <w:tr w14:paraId="05FE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057854C">
            <w:pPr>
              <w:jc w:val="center"/>
              <w:rPr>
                <w:rFonts w:cs="Calibri"/>
                <w:szCs w:val="21"/>
              </w:rPr>
            </w:pPr>
          </w:p>
        </w:tc>
        <w:tc>
          <w:tcPr>
            <w:tcW w:w="1193" w:type="dxa"/>
            <w:gridSpan w:val="2"/>
            <w:tcBorders>
              <w:bottom w:val="single" w:color="auto" w:sz="4" w:space="0"/>
            </w:tcBorders>
            <w:vAlign w:val="center"/>
          </w:tcPr>
          <w:p w14:paraId="78B507E0">
            <w:pPr>
              <w:jc w:val="center"/>
              <w:rPr>
                <w:rFonts w:cs="Calibri"/>
                <w:szCs w:val="21"/>
              </w:rPr>
            </w:pPr>
            <w:r>
              <w:rPr>
                <w:rFonts w:cs="Calibri"/>
                <w:szCs w:val="21"/>
              </w:rPr>
              <w:t>职工总数</w:t>
            </w:r>
          </w:p>
        </w:tc>
        <w:tc>
          <w:tcPr>
            <w:tcW w:w="2825" w:type="dxa"/>
            <w:gridSpan w:val="2"/>
            <w:tcBorders>
              <w:bottom w:val="single" w:color="auto" w:sz="4" w:space="0"/>
            </w:tcBorders>
            <w:vAlign w:val="center"/>
          </w:tcPr>
          <w:p w14:paraId="25076155">
            <w:pPr>
              <w:jc w:val="left"/>
              <w:rPr>
                <w:rFonts w:cs="Calibri"/>
                <w:szCs w:val="21"/>
              </w:rPr>
            </w:pPr>
            <w:r>
              <w:rPr>
                <w:rFonts w:cs="Calibri"/>
                <w:szCs w:val="21"/>
              </w:rPr>
              <w:t>共  人</w:t>
            </w:r>
          </w:p>
          <w:p w14:paraId="4E1D97C6">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00AE5BC0">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8889B26">
            <w:pPr>
              <w:jc w:val="center"/>
              <w:rPr>
                <w:rFonts w:cs="Calibri"/>
                <w:szCs w:val="21"/>
              </w:rPr>
            </w:pPr>
          </w:p>
        </w:tc>
        <w:tc>
          <w:tcPr>
            <w:tcW w:w="2485" w:type="dxa"/>
            <w:gridSpan w:val="4"/>
            <w:tcBorders>
              <w:top w:val="single" w:color="auto" w:sz="4" w:space="0"/>
              <w:left w:val="single" w:color="auto" w:sz="4" w:space="0"/>
            </w:tcBorders>
            <w:vAlign w:val="center"/>
          </w:tcPr>
          <w:p w14:paraId="2DE40DDC">
            <w:pPr>
              <w:jc w:val="center"/>
              <w:rPr>
                <w:rFonts w:cs="Calibri"/>
                <w:szCs w:val="21"/>
              </w:rPr>
            </w:pPr>
          </w:p>
        </w:tc>
      </w:tr>
      <w:tr w14:paraId="303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2915C64">
            <w:pPr>
              <w:jc w:val="center"/>
              <w:rPr>
                <w:rFonts w:cs="Calibri"/>
                <w:szCs w:val="21"/>
              </w:rPr>
            </w:pPr>
            <w:r>
              <w:rPr>
                <w:rFonts w:cs="Calibri"/>
                <w:szCs w:val="21"/>
              </w:rPr>
              <w:t>其他说明</w:t>
            </w:r>
          </w:p>
        </w:tc>
        <w:tc>
          <w:tcPr>
            <w:tcW w:w="8559" w:type="dxa"/>
            <w:gridSpan w:val="11"/>
            <w:vAlign w:val="center"/>
          </w:tcPr>
          <w:p w14:paraId="03EEAFB8">
            <w:pPr>
              <w:rPr>
                <w:rFonts w:cs="Calibri"/>
                <w:szCs w:val="21"/>
                <w:u w:val="single"/>
              </w:rPr>
            </w:pPr>
          </w:p>
        </w:tc>
      </w:tr>
    </w:tbl>
    <w:p w14:paraId="0A88BDA2">
      <w:pPr>
        <w:ind w:firstLine="420" w:firstLineChars="200"/>
        <w:rPr>
          <w:rFonts w:cs="Calibri"/>
          <w:szCs w:val="21"/>
        </w:rPr>
      </w:pPr>
      <w:r>
        <w:rPr>
          <w:rFonts w:cs="Calibri"/>
          <w:szCs w:val="21"/>
        </w:rPr>
        <w:t>【说明】：相关证明材料附后。</w:t>
      </w:r>
    </w:p>
    <w:p w14:paraId="7A8F49EA">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4769F97">
      <w:pPr>
        <w:adjustRightInd w:val="0"/>
        <w:ind w:firstLine="420" w:firstLineChars="200"/>
        <w:rPr>
          <w:rFonts w:cs="Calibri"/>
          <w:szCs w:val="21"/>
        </w:rPr>
      </w:pPr>
      <w:r>
        <w:rPr>
          <w:rFonts w:cs="Calibri"/>
          <w:szCs w:val="21"/>
        </w:rPr>
        <w:t>日期：</w:t>
      </w:r>
      <w:r>
        <w:rPr>
          <w:rFonts w:hint="eastAsia" w:eastAsia="楷体" w:cs="Calibri"/>
          <w:szCs w:val="21"/>
        </w:rPr>
        <w:t>202</w:t>
      </w:r>
      <w:r>
        <w:rPr>
          <w:rFonts w:hint="eastAsia" w:eastAsia="楷体" w:cs="Calibri"/>
          <w:szCs w:val="21"/>
          <w:lang w:val="en-US" w:eastAsia="zh-CN"/>
        </w:rPr>
        <w:t>5</w:t>
      </w:r>
      <w:r>
        <w:rPr>
          <w:rFonts w:hint="eastAsia" w:eastAsia="楷体" w:cs="Calibri"/>
          <w:szCs w:val="21"/>
        </w:rPr>
        <w:t>年</w:t>
      </w:r>
      <w:r>
        <w:rPr>
          <w:rFonts w:cs="Calibri"/>
          <w:szCs w:val="21"/>
        </w:rPr>
        <w:t xml:space="preserve">  月  日</w:t>
      </w:r>
    </w:p>
    <w:p w14:paraId="234C87DC">
      <w:pPr>
        <w:ind w:firstLine="420" w:firstLineChars="200"/>
        <w:rPr>
          <w:rFonts w:cs="Calibri"/>
          <w:szCs w:val="21"/>
        </w:rPr>
      </w:pPr>
    </w:p>
    <w:p w14:paraId="2147B292">
      <w:pPr>
        <w:ind w:firstLine="420" w:firstLineChars="200"/>
        <w:rPr>
          <w:rFonts w:eastAsia="楷体" w:cs="Calibri"/>
          <w:szCs w:val="21"/>
        </w:rPr>
      </w:pPr>
      <w:r>
        <w:rPr>
          <w:rFonts w:eastAsia="楷体" w:cs="Calibri"/>
          <w:szCs w:val="21"/>
        </w:rPr>
        <w:t>说明：</w:t>
      </w:r>
    </w:p>
    <w:p w14:paraId="1293AD98">
      <w:pPr>
        <w:ind w:firstLine="420" w:firstLineChars="200"/>
        <w:rPr>
          <w:rFonts w:eastAsia="楷体" w:cs="Calibri"/>
          <w:szCs w:val="21"/>
        </w:rPr>
      </w:pPr>
      <w:r>
        <w:rPr>
          <w:rFonts w:eastAsia="楷体" w:cs="Calibri"/>
          <w:szCs w:val="21"/>
        </w:rPr>
        <w:t>（1）供应商简介、技术力量、资质、信用、荣誉、管理体系认证等资料。（资格审查资料中已提供的</w:t>
      </w:r>
      <w:r>
        <w:rPr>
          <w:rFonts w:hint="eastAsia" w:eastAsia="楷体" w:cs="Calibri"/>
          <w:szCs w:val="21"/>
        </w:rPr>
        <w:t>无需</w:t>
      </w:r>
      <w:r>
        <w:rPr>
          <w:rFonts w:eastAsia="楷体" w:cs="Calibri"/>
          <w:szCs w:val="21"/>
        </w:rPr>
        <w:t>重复提供）附后。</w:t>
      </w:r>
    </w:p>
    <w:p w14:paraId="43215009">
      <w:pPr>
        <w:ind w:firstLine="420" w:firstLineChars="200"/>
        <w:rPr>
          <w:rFonts w:eastAsia="楷体" w:cs="Calibri"/>
          <w:szCs w:val="21"/>
        </w:rPr>
      </w:pPr>
      <w:r>
        <w:rPr>
          <w:rFonts w:eastAsia="楷体" w:cs="Calibri"/>
          <w:szCs w:val="21"/>
        </w:rPr>
        <w:t>（2）供应商应如实填写以上内容，不得有虚假。没有内容可不填。</w:t>
      </w:r>
    </w:p>
    <w:p w14:paraId="25F9B312">
      <w:pPr>
        <w:ind w:firstLine="420" w:firstLineChars="200"/>
        <w:rPr>
          <w:rFonts w:eastAsia="楷体" w:cs="Calibri"/>
          <w:color w:val="000000"/>
          <w:szCs w:val="21"/>
        </w:rPr>
      </w:pPr>
      <w:r>
        <w:rPr>
          <w:rFonts w:eastAsia="楷体" w:cs="Calibri"/>
          <w:szCs w:val="21"/>
        </w:rPr>
        <w:t>（3）</w:t>
      </w:r>
      <w:r>
        <w:rPr>
          <w:rFonts w:eastAsia="楷体" w:cs="Calibri"/>
        </w:rPr>
        <w:t>评审办法所要求资料请务必提供。</w:t>
      </w:r>
    </w:p>
    <w:p w14:paraId="638137A9">
      <w:pPr>
        <w:ind w:left="840" w:hanging="420"/>
        <w:rPr>
          <w:rFonts w:cs="Calibri"/>
          <w:color w:val="000000"/>
          <w:spacing w:val="20"/>
        </w:rPr>
      </w:pPr>
      <w:r>
        <w:rPr>
          <w:rFonts w:cs="Calibri"/>
          <w:color w:val="000000"/>
        </w:rPr>
        <w:br w:type="page"/>
      </w:r>
    </w:p>
    <w:p w14:paraId="0F7CB300">
      <w:pPr>
        <w:pStyle w:val="7"/>
        <w:ind w:firstLine="420"/>
        <w:rPr>
          <w:rFonts w:cs="Calibri"/>
          <w:color w:val="000000"/>
        </w:rPr>
      </w:pPr>
      <w:bookmarkStart w:id="115" w:name="_Toc336683582"/>
      <w:bookmarkStart w:id="116" w:name="_Toc345575551"/>
      <w:r>
        <w:rPr>
          <w:rFonts w:cs="Calibri"/>
          <w:color w:val="000000"/>
        </w:rPr>
        <w:t>六、相关业绩表格式</w:t>
      </w:r>
      <w:bookmarkEnd w:id="115"/>
      <w:bookmarkEnd w:id="116"/>
    </w:p>
    <w:p w14:paraId="267C5C68">
      <w:pPr>
        <w:jc w:val="center"/>
        <w:rPr>
          <w:rFonts w:hint="eastAsia" w:ascii="黑体" w:hAnsi="黑体" w:eastAsia="黑体" w:cs="黑体"/>
          <w:sz w:val="28"/>
          <w:szCs w:val="36"/>
        </w:rPr>
      </w:pPr>
      <w:r>
        <w:rPr>
          <w:rFonts w:ascii="黑体" w:hAnsi="黑体" w:eastAsia="黑体" w:cs="黑体"/>
          <w:sz w:val="28"/>
          <w:szCs w:val="36"/>
        </w:rPr>
        <w:t>相关业绩表</w:t>
      </w:r>
    </w:p>
    <w:p w14:paraId="7C5F57DC">
      <w:pPr>
        <w:rPr>
          <w:rFonts w:hint="eastAsia" w:eastAsia="宋体"/>
          <w:lang w:eastAsia="zh-CN"/>
        </w:rPr>
      </w:pPr>
      <w:r>
        <w:t>采购人：</w:t>
      </w:r>
      <w:r>
        <w:rPr>
          <w:rFonts w:hint="eastAsia"/>
          <w:lang w:eastAsia="zh-CN"/>
        </w:rPr>
        <w:t>浙江省残疾人就业与维权服务中心</w:t>
      </w:r>
    </w:p>
    <w:p w14:paraId="6A2FC568">
      <w:pPr>
        <w:rPr>
          <w:rFonts w:hint="eastAsia" w:eastAsia="宋体"/>
          <w:lang w:eastAsia="zh-CN"/>
        </w:rPr>
      </w:pPr>
      <w:r>
        <w:t>项目名称：</w:t>
      </w:r>
      <w:r>
        <w:rPr>
          <w:rFonts w:hint="eastAsia" w:cs="Calibri"/>
          <w:szCs w:val="21"/>
          <w:lang w:eastAsia="zh-CN"/>
        </w:rPr>
        <w:t>浙江省残疾人就业状况和环境调查项目</w:t>
      </w:r>
    </w:p>
    <w:p w14:paraId="37EC3F40">
      <w:pPr>
        <w:rPr>
          <w:rFonts w:hint="eastAsia" w:eastAsia="宋体" w:cs="Calibri"/>
          <w:color w:val="000000"/>
          <w:lang w:eastAsia="zh-CN"/>
        </w:rPr>
      </w:pPr>
      <w:r>
        <w:rPr>
          <w:rFonts w:cs="Calibri"/>
          <w:color w:val="000000"/>
        </w:rPr>
        <w:t>项目编号：</w:t>
      </w:r>
      <w:r>
        <w:rPr>
          <w:rFonts w:hint="eastAsia" w:cs="Calibri"/>
          <w:color w:val="000000"/>
          <w:lang w:eastAsia="zh-CN"/>
        </w:rPr>
        <w:t>CTZB-2025060399</w:t>
      </w:r>
    </w:p>
    <w:p w14:paraId="7E0FC9E5">
      <w:pPr>
        <w:rPr>
          <w:rFonts w:hint="eastAsia" w:eastAsia="宋体" w:cs="Calibri"/>
          <w:color w:val="000000"/>
          <w:lang w:eastAsia="zh-CN"/>
        </w:rPr>
      </w:pPr>
      <w:r>
        <w:rPr>
          <w:rFonts w:cs="Calibri"/>
          <w:color w:val="000000"/>
        </w:rPr>
        <w:t>标项名称：</w:t>
      </w:r>
      <w:r>
        <w:rPr>
          <w:rFonts w:hint="eastAsia" w:cs="Calibri"/>
          <w:lang w:eastAsia="zh-CN"/>
        </w:rPr>
        <w:t>浙江省残疾人就业状况和环境调查</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18DA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7FF329D">
            <w:pPr>
              <w:jc w:val="center"/>
              <w:rPr>
                <w:rFonts w:hint="eastAsia" w:ascii="黑体" w:hAnsi="黑体" w:eastAsia="黑体" w:cs="黑体"/>
                <w:caps/>
                <w:color w:val="000000"/>
              </w:rPr>
            </w:pPr>
            <w:r>
              <w:rPr>
                <w:rFonts w:hint="eastAsia" w:ascii="黑体" w:hAnsi="黑体" w:eastAsia="黑体" w:cs="黑体"/>
                <w:caps/>
                <w:color w:val="000000"/>
              </w:rPr>
              <w:t>序号</w:t>
            </w:r>
          </w:p>
        </w:tc>
        <w:tc>
          <w:tcPr>
            <w:tcW w:w="1080" w:type="dxa"/>
            <w:vAlign w:val="center"/>
          </w:tcPr>
          <w:p w14:paraId="46E411F3">
            <w:pPr>
              <w:jc w:val="center"/>
              <w:rPr>
                <w:rFonts w:hint="eastAsia" w:ascii="黑体" w:hAnsi="黑体" w:eastAsia="黑体" w:cs="黑体"/>
                <w:caps/>
                <w:color w:val="000000"/>
              </w:rPr>
            </w:pPr>
            <w:r>
              <w:rPr>
                <w:rFonts w:hint="eastAsia" w:ascii="黑体" w:hAnsi="黑体" w:eastAsia="黑体" w:cs="黑体"/>
                <w:color w:val="000000"/>
              </w:rPr>
              <w:t>合同编号</w:t>
            </w:r>
          </w:p>
        </w:tc>
        <w:tc>
          <w:tcPr>
            <w:tcW w:w="1440" w:type="dxa"/>
            <w:vAlign w:val="center"/>
          </w:tcPr>
          <w:p w14:paraId="3158B6BA">
            <w:pPr>
              <w:jc w:val="center"/>
              <w:rPr>
                <w:rFonts w:hint="eastAsia" w:ascii="黑体" w:hAnsi="黑体" w:eastAsia="黑体" w:cs="黑体"/>
                <w:caps/>
                <w:color w:val="000000"/>
              </w:rPr>
            </w:pPr>
            <w:r>
              <w:rPr>
                <w:rFonts w:hint="eastAsia" w:ascii="黑体" w:hAnsi="黑体" w:eastAsia="黑体" w:cs="黑体"/>
                <w:caps/>
                <w:color w:val="000000"/>
              </w:rPr>
              <w:t>用户名称</w:t>
            </w:r>
          </w:p>
        </w:tc>
        <w:tc>
          <w:tcPr>
            <w:tcW w:w="1620" w:type="dxa"/>
            <w:vAlign w:val="center"/>
          </w:tcPr>
          <w:p w14:paraId="6F8DC038">
            <w:pPr>
              <w:jc w:val="center"/>
              <w:rPr>
                <w:rFonts w:hint="eastAsia" w:ascii="黑体" w:hAnsi="黑体" w:eastAsia="黑体" w:cs="黑体"/>
                <w:caps/>
                <w:color w:val="000000"/>
              </w:rPr>
            </w:pPr>
            <w:r>
              <w:rPr>
                <w:rFonts w:hint="eastAsia" w:ascii="黑体" w:hAnsi="黑体" w:eastAsia="黑体" w:cs="黑体"/>
                <w:caps/>
                <w:color w:val="000000"/>
              </w:rPr>
              <w:t>合同内容描述</w:t>
            </w:r>
          </w:p>
        </w:tc>
        <w:tc>
          <w:tcPr>
            <w:tcW w:w="1080" w:type="dxa"/>
            <w:vAlign w:val="center"/>
          </w:tcPr>
          <w:p w14:paraId="5EC7DB85">
            <w:pPr>
              <w:jc w:val="center"/>
              <w:rPr>
                <w:rFonts w:hint="eastAsia" w:ascii="黑体" w:hAnsi="黑体" w:eastAsia="黑体" w:cs="黑体"/>
                <w:caps/>
                <w:color w:val="000000"/>
              </w:rPr>
            </w:pPr>
            <w:r>
              <w:rPr>
                <w:rFonts w:hint="eastAsia" w:ascii="黑体" w:hAnsi="黑体" w:eastAsia="黑体" w:cs="黑体"/>
                <w:caps/>
                <w:color w:val="000000"/>
              </w:rPr>
              <w:t>合同金额</w:t>
            </w:r>
          </w:p>
        </w:tc>
        <w:tc>
          <w:tcPr>
            <w:tcW w:w="1080" w:type="dxa"/>
            <w:vAlign w:val="center"/>
          </w:tcPr>
          <w:p w14:paraId="6D3C4C68">
            <w:pPr>
              <w:jc w:val="center"/>
              <w:rPr>
                <w:rFonts w:hint="eastAsia" w:ascii="黑体" w:hAnsi="黑体" w:eastAsia="黑体" w:cs="黑体"/>
                <w:caps/>
                <w:color w:val="000000"/>
              </w:rPr>
            </w:pPr>
            <w:r>
              <w:rPr>
                <w:rFonts w:hint="eastAsia" w:ascii="黑体" w:hAnsi="黑体" w:eastAsia="黑体" w:cs="黑体"/>
                <w:color w:val="000000"/>
              </w:rPr>
              <w:t>签约及完成日期</w:t>
            </w:r>
          </w:p>
        </w:tc>
        <w:tc>
          <w:tcPr>
            <w:tcW w:w="900" w:type="dxa"/>
            <w:vAlign w:val="center"/>
          </w:tcPr>
          <w:p w14:paraId="11811E7A">
            <w:pPr>
              <w:jc w:val="center"/>
              <w:rPr>
                <w:rFonts w:hint="eastAsia" w:ascii="黑体" w:hAnsi="黑体" w:eastAsia="黑体" w:cs="黑体"/>
                <w:color w:val="000000"/>
              </w:rPr>
            </w:pPr>
            <w:r>
              <w:rPr>
                <w:rFonts w:hint="eastAsia" w:ascii="黑体" w:hAnsi="黑体" w:eastAsia="黑体" w:cs="黑体"/>
                <w:color w:val="000000"/>
              </w:rPr>
              <w:t>联系人</w:t>
            </w:r>
          </w:p>
        </w:tc>
        <w:tc>
          <w:tcPr>
            <w:tcW w:w="900" w:type="dxa"/>
            <w:vAlign w:val="center"/>
          </w:tcPr>
          <w:p w14:paraId="06416E3D">
            <w:pPr>
              <w:jc w:val="center"/>
              <w:rPr>
                <w:rFonts w:hint="eastAsia" w:ascii="黑体" w:hAnsi="黑体" w:eastAsia="黑体" w:cs="黑体"/>
                <w:color w:val="000000"/>
              </w:rPr>
            </w:pPr>
            <w:r>
              <w:rPr>
                <w:rFonts w:hint="eastAsia" w:ascii="黑体" w:hAnsi="黑体" w:eastAsia="黑体" w:cs="黑体"/>
                <w:color w:val="000000"/>
              </w:rPr>
              <w:t>联系电话</w:t>
            </w:r>
          </w:p>
        </w:tc>
        <w:tc>
          <w:tcPr>
            <w:tcW w:w="719" w:type="dxa"/>
            <w:vAlign w:val="center"/>
          </w:tcPr>
          <w:p w14:paraId="3802E535">
            <w:pPr>
              <w:jc w:val="center"/>
              <w:rPr>
                <w:rFonts w:hint="eastAsia" w:ascii="黑体" w:hAnsi="黑体" w:eastAsia="黑体" w:cs="黑体"/>
                <w:color w:val="000000"/>
              </w:rPr>
            </w:pPr>
            <w:r>
              <w:rPr>
                <w:rFonts w:hint="eastAsia" w:ascii="黑体" w:hAnsi="黑体" w:eastAsia="黑体" w:cs="黑体"/>
                <w:color w:val="000000"/>
              </w:rPr>
              <w:t>备注</w:t>
            </w:r>
          </w:p>
        </w:tc>
      </w:tr>
      <w:tr w14:paraId="3648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EECDBFC">
            <w:pPr>
              <w:jc w:val="center"/>
              <w:rPr>
                <w:rFonts w:cs="Calibri"/>
                <w:color w:val="000000"/>
                <w:spacing w:val="20"/>
              </w:rPr>
            </w:pPr>
          </w:p>
        </w:tc>
        <w:tc>
          <w:tcPr>
            <w:tcW w:w="1080" w:type="dxa"/>
            <w:vAlign w:val="center"/>
          </w:tcPr>
          <w:p w14:paraId="26E39EDD">
            <w:pPr>
              <w:jc w:val="center"/>
              <w:rPr>
                <w:rFonts w:cs="Calibri"/>
                <w:color w:val="000000"/>
                <w:spacing w:val="20"/>
              </w:rPr>
            </w:pPr>
          </w:p>
        </w:tc>
        <w:tc>
          <w:tcPr>
            <w:tcW w:w="1440" w:type="dxa"/>
            <w:vAlign w:val="center"/>
          </w:tcPr>
          <w:p w14:paraId="62470ECE">
            <w:pPr>
              <w:jc w:val="center"/>
              <w:rPr>
                <w:rFonts w:cs="Calibri"/>
                <w:color w:val="000000"/>
                <w:spacing w:val="20"/>
              </w:rPr>
            </w:pPr>
          </w:p>
        </w:tc>
        <w:tc>
          <w:tcPr>
            <w:tcW w:w="1620" w:type="dxa"/>
            <w:vAlign w:val="center"/>
          </w:tcPr>
          <w:p w14:paraId="507B1275">
            <w:pPr>
              <w:jc w:val="center"/>
              <w:rPr>
                <w:rFonts w:cs="Calibri"/>
                <w:color w:val="000000"/>
                <w:spacing w:val="20"/>
              </w:rPr>
            </w:pPr>
          </w:p>
        </w:tc>
        <w:tc>
          <w:tcPr>
            <w:tcW w:w="1080" w:type="dxa"/>
            <w:vAlign w:val="center"/>
          </w:tcPr>
          <w:p w14:paraId="4B749F2C">
            <w:pPr>
              <w:jc w:val="center"/>
              <w:rPr>
                <w:rFonts w:cs="Calibri"/>
                <w:color w:val="000000"/>
                <w:spacing w:val="20"/>
              </w:rPr>
            </w:pPr>
          </w:p>
        </w:tc>
        <w:tc>
          <w:tcPr>
            <w:tcW w:w="1080" w:type="dxa"/>
            <w:vAlign w:val="center"/>
          </w:tcPr>
          <w:p w14:paraId="4BAA8FA0">
            <w:pPr>
              <w:jc w:val="center"/>
              <w:rPr>
                <w:rFonts w:cs="Calibri"/>
                <w:color w:val="000000"/>
                <w:spacing w:val="20"/>
              </w:rPr>
            </w:pPr>
          </w:p>
        </w:tc>
        <w:tc>
          <w:tcPr>
            <w:tcW w:w="900" w:type="dxa"/>
            <w:vAlign w:val="center"/>
          </w:tcPr>
          <w:p w14:paraId="4B93B35A">
            <w:pPr>
              <w:jc w:val="center"/>
              <w:rPr>
                <w:rFonts w:cs="Calibri"/>
                <w:color w:val="000000"/>
                <w:spacing w:val="20"/>
              </w:rPr>
            </w:pPr>
          </w:p>
        </w:tc>
        <w:tc>
          <w:tcPr>
            <w:tcW w:w="900" w:type="dxa"/>
            <w:vAlign w:val="center"/>
          </w:tcPr>
          <w:p w14:paraId="085AA51A">
            <w:pPr>
              <w:jc w:val="center"/>
              <w:rPr>
                <w:rFonts w:cs="Calibri"/>
                <w:color w:val="000000"/>
                <w:spacing w:val="20"/>
              </w:rPr>
            </w:pPr>
          </w:p>
        </w:tc>
        <w:tc>
          <w:tcPr>
            <w:tcW w:w="719" w:type="dxa"/>
            <w:vAlign w:val="center"/>
          </w:tcPr>
          <w:p w14:paraId="76A8DA66">
            <w:pPr>
              <w:jc w:val="center"/>
              <w:rPr>
                <w:rFonts w:cs="Calibri"/>
                <w:color w:val="000000"/>
                <w:spacing w:val="20"/>
              </w:rPr>
            </w:pPr>
          </w:p>
        </w:tc>
      </w:tr>
      <w:tr w14:paraId="7AB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A54A997">
            <w:pPr>
              <w:jc w:val="center"/>
              <w:rPr>
                <w:rFonts w:cs="Calibri"/>
                <w:color w:val="000000"/>
                <w:spacing w:val="20"/>
              </w:rPr>
            </w:pPr>
          </w:p>
        </w:tc>
        <w:tc>
          <w:tcPr>
            <w:tcW w:w="1080" w:type="dxa"/>
            <w:vAlign w:val="center"/>
          </w:tcPr>
          <w:p w14:paraId="6EF446C1">
            <w:pPr>
              <w:jc w:val="center"/>
              <w:rPr>
                <w:rFonts w:cs="Calibri"/>
                <w:color w:val="000000"/>
                <w:spacing w:val="20"/>
              </w:rPr>
            </w:pPr>
          </w:p>
        </w:tc>
        <w:tc>
          <w:tcPr>
            <w:tcW w:w="1440" w:type="dxa"/>
            <w:vAlign w:val="center"/>
          </w:tcPr>
          <w:p w14:paraId="3CE48BDC">
            <w:pPr>
              <w:jc w:val="center"/>
              <w:rPr>
                <w:rFonts w:cs="Calibri"/>
                <w:color w:val="000000"/>
                <w:spacing w:val="20"/>
              </w:rPr>
            </w:pPr>
          </w:p>
        </w:tc>
        <w:tc>
          <w:tcPr>
            <w:tcW w:w="1620" w:type="dxa"/>
            <w:vAlign w:val="center"/>
          </w:tcPr>
          <w:p w14:paraId="6461D215">
            <w:pPr>
              <w:jc w:val="center"/>
              <w:rPr>
                <w:rFonts w:cs="Calibri"/>
                <w:color w:val="000000"/>
                <w:spacing w:val="20"/>
              </w:rPr>
            </w:pPr>
          </w:p>
        </w:tc>
        <w:tc>
          <w:tcPr>
            <w:tcW w:w="1080" w:type="dxa"/>
            <w:vAlign w:val="center"/>
          </w:tcPr>
          <w:p w14:paraId="422C367C">
            <w:pPr>
              <w:jc w:val="center"/>
              <w:rPr>
                <w:rFonts w:cs="Calibri"/>
                <w:color w:val="000000"/>
                <w:spacing w:val="20"/>
              </w:rPr>
            </w:pPr>
          </w:p>
        </w:tc>
        <w:tc>
          <w:tcPr>
            <w:tcW w:w="1080" w:type="dxa"/>
            <w:vAlign w:val="center"/>
          </w:tcPr>
          <w:p w14:paraId="5A09C4E4">
            <w:pPr>
              <w:jc w:val="center"/>
              <w:rPr>
                <w:rFonts w:cs="Calibri"/>
                <w:color w:val="000000"/>
                <w:spacing w:val="20"/>
              </w:rPr>
            </w:pPr>
          </w:p>
        </w:tc>
        <w:tc>
          <w:tcPr>
            <w:tcW w:w="900" w:type="dxa"/>
            <w:vAlign w:val="center"/>
          </w:tcPr>
          <w:p w14:paraId="09C88DB4">
            <w:pPr>
              <w:jc w:val="center"/>
              <w:rPr>
                <w:rFonts w:cs="Calibri"/>
                <w:color w:val="000000"/>
                <w:spacing w:val="20"/>
              </w:rPr>
            </w:pPr>
          </w:p>
        </w:tc>
        <w:tc>
          <w:tcPr>
            <w:tcW w:w="900" w:type="dxa"/>
            <w:vAlign w:val="center"/>
          </w:tcPr>
          <w:p w14:paraId="78072A2F">
            <w:pPr>
              <w:jc w:val="center"/>
              <w:rPr>
                <w:rFonts w:cs="Calibri"/>
                <w:color w:val="000000"/>
                <w:spacing w:val="20"/>
              </w:rPr>
            </w:pPr>
          </w:p>
        </w:tc>
        <w:tc>
          <w:tcPr>
            <w:tcW w:w="719" w:type="dxa"/>
            <w:vAlign w:val="center"/>
          </w:tcPr>
          <w:p w14:paraId="3571F3D9">
            <w:pPr>
              <w:jc w:val="center"/>
              <w:rPr>
                <w:rFonts w:cs="Calibri"/>
                <w:color w:val="000000"/>
                <w:spacing w:val="20"/>
              </w:rPr>
            </w:pPr>
          </w:p>
        </w:tc>
      </w:tr>
      <w:tr w14:paraId="2D09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8A3851D">
            <w:pPr>
              <w:jc w:val="center"/>
              <w:rPr>
                <w:rFonts w:cs="Calibri"/>
                <w:color w:val="000000"/>
                <w:spacing w:val="20"/>
              </w:rPr>
            </w:pPr>
          </w:p>
        </w:tc>
        <w:tc>
          <w:tcPr>
            <w:tcW w:w="1080" w:type="dxa"/>
            <w:vAlign w:val="center"/>
          </w:tcPr>
          <w:p w14:paraId="7DADD35F">
            <w:pPr>
              <w:jc w:val="center"/>
              <w:rPr>
                <w:rFonts w:cs="Calibri"/>
                <w:color w:val="000000"/>
                <w:spacing w:val="20"/>
              </w:rPr>
            </w:pPr>
          </w:p>
        </w:tc>
        <w:tc>
          <w:tcPr>
            <w:tcW w:w="1440" w:type="dxa"/>
            <w:vAlign w:val="center"/>
          </w:tcPr>
          <w:p w14:paraId="0A9307B2">
            <w:pPr>
              <w:jc w:val="center"/>
              <w:rPr>
                <w:rFonts w:cs="Calibri"/>
                <w:color w:val="000000"/>
                <w:spacing w:val="20"/>
              </w:rPr>
            </w:pPr>
          </w:p>
        </w:tc>
        <w:tc>
          <w:tcPr>
            <w:tcW w:w="1620" w:type="dxa"/>
            <w:vAlign w:val="center"/>
          </w:tcPr>
          <w:p w14:paraId="46FEFD28">
            <w:pPr>
              <w:jc w:val="center"/>
              <w:rPr>
                <w:rFonts w:cs="Calibri"/>
                <w:color w:val="000000"/>
                <w:spacing w:val="20"/>
              </w:rPr>
            </w:pPr>
          </w:p>
        </w:tc>
        <w:tc>
          <w:tcPr>
            <w:tcW w:w="1080" w:type="dxa"/>
            <w:vAlign w:val="center"/>
          </w:tcPr>
          <w:p w14:paraId="10DBBECB">
            <w:pPr>
              <w:jc w:val="center"/>
              <w:rPr>
                <w:rFonts w:cs="Calibri"/>
                <w:color w:val="000000"/>
                <w:spacing w:val="20"/>
              </w:rPr>
            </w:pPr>
          </w:p>
        </w:tc>
        <w:tc>
          <w:tcPr>
            <w:tcW w:w="1080" w:type="dxa"/>
            <w:vAlign w:val="center"/>
          </w:tcPr>
          <w:p w14:paraId="29145880">
            <w:pPr>
              <w:jc w:val="center"/>
              <w:rPr>
                <w:rFonts w:cs="Calibri"/>
                <w:color w:val="000000"/>
                <w:spacing w:val="20"/>
              </w:rPr>
            </w:pPr>
          </w:p>
        </w:tc>
        <w:tc>
          <w:tcPr>
            <w:tcW w:w="900" w:type="dxa"/>
            <w:vAlign w:val="center"/>
          </w:tcPr>
          <w:p w14:paraId="46D950A4">
            <w:pPr>
              <w:jc w:val="center"/>
              <w:rPr>
                <w:rFonts w:cs="Calibri"/>
                <w:color w:val="000000"/>
                <w:spacing w:val="20"/>
              </w:rPr>
            </w:pPr>
          </w:p>
        </w:tc>
        <w:tc>
          <w:tcPr>
            <w:tcW w:w="900" w:type="dxa"/>
            <w:vAlign w:val="center"/>
          </w:tcPr>
          <w:p w14:paraId="58C201FF">
            <w:pPr>
              <w:jc w:val="center"/>
              <w:rPr>
                <w:rFonts w:cs="Calibri"/>
                <w:color w:val="000000"/>
                <w:spacing w:val="20"/>
              </w:rPr>
            </w:pPr>
          </w:p>
        </w:tc>
        <w:tc>
          <w:tcPr>
            <w:tcW w:w="719" w:type="dxa"/>
            <w:vAlign w:val="center"/>
          </w:tcPr>
          <w:p w14:paraId="363B5633">
            <w:pPr>
              <w:jc w:val="center"/>
              <w:rPr>
                <w:rFonts w:cs="Calibri"/>
                <w:color w:val="000000"/>
                <w:spacing w:val="20"/>
              </w:rPr>
            </w:pPr>
          </w:p>
        </w:tc>
      </w:tr>
      <w:tr w14:paraId="370F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AEA1620">
            <w:pPr>
              <w:jc w:val="center"/>
              <w:rPr>
                <w:rFonts w:cs="Calibri"/>
                <w:color w:val="000000"/>
                <w:spacing w:val="20"/>
              </w:rPr>
            </w:pPr>
          </w:p>
        </w:tc>
        <w:tc>
          <w:tcPr>
            <w:tcW w:w="1080" w:type="dxa"/>
            <w:vAlign w:val="center"/>
          </w:tcPr>
          <w:p w14:paraId="36BD40F0">
            <w:pPr>
              <w:jc w:val="center"/>
              <w:rPr>
                <w:rFonts w:cs="Calibri"/>
                <w:color w:val="000000"/>
                <w:spacing w:val="20"/>
              </w:rPr>
            </w:pPr>
          </w:p>
        </w:tc>
        <w:tc>
          <w:tcPr>
            <w:tcW w:w="1440" w:type="dxa"/>
            <w:vAlign w:val="center"/>
          </w:tcPr>
          <w:p w14:paraId="6D5F39C6">
            <w:pPr>
              <w:jc w:val="center"/>
              <w:rPr>
                <w:rFonts w:cs="Calibri"/>
                <w:color w:val="000000"/>
                <w:spacing w:val="20"/>
              </w:rPr>
            </w:pPr>
          </w:p>
        </w:tc>
        <w:tc>
          <w:tcPr>
            <w:tcW w:w="1620" w:type="dxa"/>
            <w:vAlign w:val="center"/>
          </w:tcPr>
          <w:p w14:paraId="7506D14A">
            <w:pPr>
              <w:jc w:val="center"/>
              <w:rPr>
                <w:rFonts w:cs="Calibri"/>
                <w:color w:val="000000"/>
                <w:spacing w:val="20"/>
              </w:rPr>
            </w:pPr>
          </w:p>
        </w:tc>
        <w:tc>
          <w:tcPr>
            <w:tcW w:w="1080" w:type="dxa"/>
            <w:vAlign w:val="center"/>
          </w:tcPr>
          <w:p w14:paraId="2C3FF606">
            <w:pPr>
              <w:jc w:val="center"/>
              <w:rPr>
                <w:rFonts w:cs="Calibri"/>
                <w:color w:val="000000"/>
                <w:spacing w:val="20"/>
              </w:rPr>
            </w:pPr>
          </w:p>
        </w:tc>
        <w:tc>
          <w:tcPr>
            <w:tcW w:w="1080" w:type="dxa"/>
            <w:vAlign w:val="center"/>
          </w:tcPr>
          <w:p w14:paraId="7EBF628E">
            <w:pPr>
              <w:jc w:val="center"/>
              <w:rPr>
                <w:rFonts w:cs="Calibri"/>
                <w:color w:val="000000"/>
                <w:spacing w:val="20"/>
              </w:rPr>
            </w:pPr>
          </w:p>
        </w:tc>
        <w:tc>
          <w:tcPr>
            <w:tcW w:w="900" w:type="dxa"/>
            <w:vAlign w:val="center"/>
          </w:tcPr>
          <w:p w14:paraId="5D8203E0">
            <w:pPr>
              <w:jc w:val="center"/>
              <w:rPr>
                <w:rFonts w:cs="Calibri"/>
                <w:color w:val="000000"/>
                <w:spacing w:val="20"/>
              </w:rPr>
            </w:pPr>
          </w:p>
        </w:tc>
        <w:tc>
          <w:tcPr>
            <w:tcW w:w="900" w:type="dxa"/>
            <w:vAlign w:val="center"/>
          </w:tcPr>
          <w:p w14:paraId="388DF2E6">
            <w:pPr>
              <w:jc w:val="center"/>
              <w:rPr>
                <w:rFonts w:cs="Calibri"/>
                <w:color w:val="000000"/>
                <w:spacing w:val="20"/>
              </w:rPr>
            </w:pPr>
          </w:p>
        </w:tc>
        <w:tc>
          <w:tcPr>
            <w:tcW w:w="719" w:type="dxa"/>
            <w:vAlign w:val="center"/>
          </w:tcPr>
          <w:p w14:paraId="1FC42BED">
            <w:pPr>
              <w:jc w:val="center"/>
              <w:rPr>
                <w:rFonts w:cs="Calibri"/>
                <w:color w:val="000000"/>
                <w:spacing w:val="20"/>
              </w:rPr>
            </w:pPr>
          </w:p>
        </w:tc>
      </w:tr>
      <w:tr w14:paraId="3161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6062155">
            <w:pPr>
              <w:jc w:val="center"/>
              <w:rPr>
                <w:rFonts w:cs="Calibri"/>
                <w:color w:val="000000"/>
                <w:spacing w:val="20"/>
              </w:rPr>
            </w:pPr>
          </w:p>
        </w:tc>
        <w:tc>
          <w:tcPr>
            <w:tcW w:w="1080" w:type="dxa"/>
            <w:vAlign w:val="center"/>
          </w:tcPr>
          <w:p w14:paraId="5E987B7F">
            <w:pPr>
              <w:jc w:val="center"/>
              <w:rPr>
                <w:rFonts w:cs="Calibri"/>
                <w:color w:val="000000"/>
                <w:spacing w:val="20"/>
              </w:rPr>
            </w:pPr>
          </w:p>
        </w:tc>
        <w:tc>
          <w:tcPr>
            <w:tcW w:w="1440" w:type="dxa"/>
            <w:vAlign w:val="center"/>
          </w:tcPr>
          <w:p w14:paraId="28D0E330">
            <w:pPr>
              <w:jc w:val="center"/>
              <w:rPr>
                <w:rFonts w:cs="Calibri"/>
                <w:color w:val="000000"/>
                <w:spacing w:val="20"/>
              </w:rPr>
            </w:pPr>
          </w:p>
        </w:tc>
        <w:tc>
          <w:tcPr>
            <w:tcW w:w="1620" w:type="dxa"/>
            <w:vAlign w:val="center"/>
          </w:tcPr>
          <w:p w14:paraId="1E0DAED7">
            <w:pPr>
              <w:jc w:val="center"/>
              <w:rPr>
                <w:rFonts w:cs="Calibri"/>
                <w:color w:val="000000"/>
                <w:spacing w:val="20"/>
              </w:rPr>
            </w:pPr>
          </w:p>
        </w:tc>
        <w:tc>
          <w:tcPr>
            <w:tcW w:w="1080" w:type="dxa"/>
            <w:vAlign w:val="center"/>
          </w:tcPr>
          <w:p w14:paraId="2698C73A">
            <w:pPr>
              <w:jc w:val="center"/>
              <w:rPr>
                <w:rFonts w:cs="Calibri"/>
                <w:color w:val="000000"/>
                <w:spacing w:val="20"/>
              </w:rPr>
            </w:pPr>
          </w:p>
        </w:tc>
        <w:tc>
          <w:tcPr>
            <w:tcW w:w="1080" w:type="dxa"/>
            <w:vAlign w:val="center"/>
          </w:tcPr>
          <w:p w14:paraId="5111E571">
            <w:pPr>
              <w:jc w:val="center"/>
              <w:rPr>
                <w:rFonts w:cs="Calibri"/>
                <w:color w:val="000000"/>
                <w:spacing w:val="20"/>
              </w:rPr>
            </w:pPr>
          </w:p>
        </w:tc>
        <w:tc>
          <w:tcPr>
            <w:tcW w:w="900" w:type="dxa"/>
            <w:vAlign w:val="center"/>
          </w:tcPr>
          <w:p w14:paraId="0EAE08DD">
            <w:pPr>
              <w:jc w:val="center"/>
              <w:rPr>
                <w:rFonts w:cs="Calibri"/>
                <w:color w:val="000000"/>
                <w:spacing w:val="20"/>
              </w:rPr>
            </w:pPr>
          </w:p>
        </w:tc>
        <w:tc>
          <w:tcPr>
            <w:tcW w:w="900" w:type="dxa"/>
            <w:vAlign w:val="center"/>
          </w:tcPr>
          <w:p w14:paraId="66C30B05">
            <w:pPr>
              <w:jc w:val="center"/>
              <w:rPr>
                <w:rFonts w:cs="Calibri"/>
                <w:color w:val="000000"/>
                <w:spacing w:val="20"/>
              </w:rPr>
            </w:pPr>
          </w:p>
        </w:tc>
        <w:tc>
          <w:tcPr>
            <w:tcW w:w="719" w:type="dxa"/>
            <w:vAlign w:val="center"/>
          </w:tcPr>
          <w:p w14:paraId="2359D427">
            <w:pPr>
              <w:jc w:val="center"/>
              <w:rPr>
                <w:rFonts w:cs="Calibri"/>
                <w:color w:val="000000"/>
                <w:spacing w:val="20"/>
              </w:rPr>
            </w:pPr>
          </w:p>
        </w:tc>
      </w:tr>
      <w:tr w14:paraId="6B1C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26D833C">
            <w:pPr>
              <w:jc w:val="center"/>
              <w:rPr>
                <w:rFonts w:cs="Calibri"/>
                <w:color w:val="000000"/>
                <w:spacing w:val="20"/>
              </w:rPr>
            </w:pPr>
          </w:p>
        </w:tc>
        <w:tc>
          <w:tcPr>
            <w:tcW w:w="1080" w:type="dxa"/>
            <w:vAlign w:val="center"/>
          </w:tcPr>
          <w:p w14:paraId="1E0C0A5D">
            <w:pPr>
              <w:jc w:val="center"/>
              <w:rPr>
                <w:rFonts w:cs="Calibri"/>
                <w:color w:val="000000"/>
                <w:spacing w:val="20"/>
              </w:rPr>
            </w:pPr>
          </w:p>
        </w:tc>
        <w:tc>
          <w:tcPr>
            <w:tcW w:w="1440" w:type="dxa"/>
            <w:vAlign w:val="center"/>
          </w:tcPr>
          <w:p w14:paraId="34ABE08A">
            <w:pPr>
              <w:jc w:val="center"/>
              <w:rPr>
                <w:rFonts w:cs="Calibri"/>
                <w:color w:val="000000"/>
                <w:spacing w:val="20"/>
              </w:rPr>
            </w:pPr>
          </w:p>
        </w:tc>
        <w:tc>
          <w:tcPr>
            <w:tcW w:w="1620" w:type="dxa"/>
            <w:vAlign w:val="center"/>
          </w:tcPr>
          <w:p w14:paraId="6A3131DB">
            <w:pPr>
              <w:jc w:val="center"/>
              <w:rPr>
                <w:rFonts w:cs="Calibri"/>
                <w:color w:val="000000"/>
                <w:spacing w:val="20"/>
              </w:rPr>
            </w:pPr>
          </w:p>
        </w:tc>
        <w:tc>
          <w:tcPr>
            <w:tcW w:w="1080" w:type="dxa"/>
            <w:vAlign w:val="center"/>
          </w:tcPr>
          <w:p w14:paraId="26C60B1A">
            <w:pPr>
              <w:jc w:val="center"/>
              <w:rPr>
                <w:rFonts w:cs="Calibri"/>
                <w:color w:val="000000"/>
                <w:spacing w:val="20"/>
              </w:rPr>
            </w:pPr>
          </w:p>
        </w:tc>
        <w:tc>
          <w:tcPr>
            <w:tcW w:w="1080" w:type="dxa"/>
            <w:vAlign w:val="center"/>
          </w:tcPr>
          <w:p w14:paraId="2702FCFF">
            <w:pPr>
              <w:jc w:val="center"/>
              <w:rPr>
                <w:rFonts w:cs="Calibri"/>
                <w:color w:val="000000"/>
                <w:spacing w:val="20"/>
              </w:rPr>
            </w:pPr>
          </w:p>
        </w:tc>
        <w:tc>
          <w:tcPr>
            <w:tcW w:w="900" w:type="dxa"/>
            <w:vAlign w:val="center"/>
          </w:tcPr>
          <w:p w14:paraId="57FC82AF">
            <w:pPr>
              <w:jc w:val="center"/>
              <w:rPr>
                <w:rFonts w:cs="Calibri"/>
                <w:color w:val="000000"/>
                <w:spacing w:val="20"/>
              </w:rPr>
            </w:pPr>
          </w:p>
        </w:tc>
        <w:tc>
          <w:tcPr>
            <w:tcW w:w="900" w:type="dxa"/>
            <w:vAlign w:val="center"/>
          </w:tcPr>
          <w:p w14:paraId="681E7E4F">
            <w:pPr>
              <w:jc w:val="center"/>
              <w:rPr>
                <w:rFonts w:cs="Calibri"/>
                <w:color w:val="000000"/>
                <w:spacing w:val="20"/>
              </w:rPr>
            </w:pPr>
          </w:p>
        </w:tc>
        <w:tc>
          <w:tcPr>
            <w:tcW w:w="719" w:type="dxa"/>
            <w:vAlign w:val="center"/>
          </w:tcPr>
          <w:p w14:paraId="3ABB12E6">
            <w:pPr>
              <w:jc w:val="center"/>
              <w:rPr>
                <w:rFonts w:cs="Calibri"/>
                <w:color w:val="000000"/>
                <w:spacing w:val="20"/>
              </w:rPr>
            </w:pPr>
          </w:p>
        </w:tc>
      </w:tr>
      <w:tr w14:paraId="211D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0713A18">
            <w:pPr>
              <w:jc w:val="center"/>
              <w:rPr>
                <w:rFonts w:cs="Calibri"/>
                <w:color w:val="000000"/>
                <w:spacing w:val="20"/>
              </w:rPr>
            </w:pPr>
          </w:p>
        </w:tc>
        <w:tc>
          <w:tcPr>
            <w:tcW w:w="1080" w:type="dxa"/>
            <w:vAlign w:val="center"/>
          </w:tcPr>
          <w:p w14:paraId="5EDE90E7">
            <w:pPr>
              <w:jc w:val="center"/>
              <w:rPr>
                <w:rFonts w:cs="Calibri"/>
                <w:color w:val="000000"/>
                <w:spacing w:val="20"/>
              </w:rPr>
            </w:pPr>
          </w:p>
        </w:tc>
        <w:tc>
          <w:tcPr>
            <w:tcW w:w="1440" w:type="dxa"/>
            <w:vAlign w:val="center"/>
          </w:tcPr>
          <w:p w14:paraId="5F2A3099">
            <w:pPr>
              <w:jc w:val="center"/>
              <w:rPr>
                <w:rFonts w:cs="Calibri"/>
                <w:color w:val="000000"/>
                <w:spacing w:val="20"/>
              </w:rPr>
            </w:pPr>
          </w:p>
        </w:tc>
        <w:tc>
          <w:tcPr>
            <w:tcW w:w="1620" w:type="dxa"/>
            <w:vAlign w:val="center"/>
          </w:tcPr>
          <w:p w14:paraId="1BEE47B3">
            <w:pPr>
              <w:jc w:val="center"/>
              <w:rPr>
                <w:rFonts w:cs="Calibri"/>
                <w:color w:val="000000"/>
                <w:spacing w:val="20"/>
              </w:rPr>
            </w:pPr>
          </w:p>
        </w:tc>
        <w:tc>
          <w:tcPr>
            <w:tcW w:w="1080" w:type="dxa"/>
            <w:vAlign w:val="center"/>
          </w:tcPr>
          <w:p w14:paraId="7F923BFE">
            <w:pPr>
              <w:jc w:val="center"/>
              <w:rPr>
                <w:rFonts w:cs="Calibri"/>
                <w:color w:val="000000"/>
                <w:spacing w:val="20"/>
              </w:rPr>
            </w:pPr>
          </w:p>
        </w:tc>
        <w:tc>
          <w:tcPr>
            <w:tcW w:w="1080" w:type="dxa"/>
            <w:vAlign w:val="center"/>
          </w:tcPr>
          <w:p w14:paraId="4FD9A362">
            <w:pPr>
              <w:jc w:val="center"/>
              <w:rPr>
                <w:rFonts w:cs="Calibri"/>
                <w:color w:val="000000"/>
                <w:spacing w:val="20"/>
              </w:rPr>
            </w:pPr>
          </w:p>
        </w:tc>
        <w:tc>
          <w:tcPr>
            <w:tcW w:w="900" w:type="dxa"/>
            <w:vAlign w:val="center"/>
          </w:tcPr>
          <w:p w14:paraId="38589EDD">
            <w:pPr>
              <w:jc w:val="center"/>
              <w:rPr>
                <w:rFonts w:cs="Calibri"/>
                <w:color w:val="000000"/>
                <w:spacing w:val="20"/>
              </w:rPr>
            </w:pPr>
          </w:p>
        </w:tc>
        <w:tc>
          <w:tcPr>
            <w:tcW w:w="900" w:type="dxa"/>
            <w:vAlign w:val="center"/>
          </w:tcPr>
          <w:p w14:paraId="41C23433">
            <w:pPr>
              <w:jc w:val="center"/>
              <w:rPr>
                <w:rFonts w:cs="Calibri"/>
                <w:color w:val="000000"/>
                <w:spacing w:val="20"/>
              </w:rPr>
            </w:pPr>
          </w:p>
        </w:tc>
        <w:tc>
          <w:tcPr>
            <w:tcW w:w="719" w:type="dxa"/>
            <w:vAlign w:val="center"/>
          </w:tcPr>
          <w:p w14:paraId="1A28B692">
            <w:pPr>
              <w:jc w:val="center"/>
              <w:rPr>
                <w:rFonts w:cs="Calibri"/>
                <w:color w:val="000000"/>
                <w:spacing w:val="20"/>
              </w:rPr>
            </w:pPr>
          </w:p>
        </w:tc>
      </w:tr>
      <w:tr w14:paraId="0C37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821F9FD">
            <w:pPr>
              <w:jc w:val="center"/>
              <w:rPr>
                <w:rFonts w:cs="Calibri"/>
                <w:color w:val="000000"/>
                <w:spacing w:val="20"/>
              </w:rPr>
            </w:pPr>
          </w:p>
        </w:tc>
        <w:tc>
          <w:tcPr>
            <w:tcW w:w="1080" w:type="dxa"/>
            <w:vAlign w:val="center"/>
          </w:tcPr>
          <w:p w14:paraId="354EC487">
            <w:pPr>
              <w:jc w:val="center"/>
              <w:rPr>
                <w:rFonts w:cs="Calibri"/>
                <w:color w:val="000000"/>
                <w:spacing w:val="20"/>
              </w:rPr>
            </w:pPr>
          </w:p>
        </w:tc>
        <w:tc>
          <w:tcPr>
            <w:tcW w:w="1440" w:type="dxa"/>
            <w:vAlign w:val="center"/>
          </w:tcPr>
          <w:p w14:paraId="019453D8">
            <w:pPr>
              <w:jc w:val="center"/>
              <w:rPr>
                <w:rFonts w:cs="Calibri"/>
                <w:color w:val="000000"/>
                <w:spacing w:val="20"/>
              </w:rPr>
            </w:pPr>
          </w:p>
        </w:tc>
        <w:tc>
          <w:tcPr>
            <w:tcW w:w="1620" w:type="dxa"/>
            <w:vAlign w:val="center"/>
          </w:tcPr>
          <w:p w14:paraId="52963D07">
            <w:pPr>
              <w:jc w:val="center"/>
              <w:rPr>
                <w:rFonts w:cs="Calibri"/>
                <w:color w:val="000000"/>
                <w:spacing w:val="20"/>
              </w:rPr>
            </w:pPr>
          </w:p>
        </w:tc>
        <w:tc>
          <w:tcPr>
            <w:tcW w:w="1080" w:type="dxa"/>
            <w:vAlign w:val="center"/>
          </w:tcPr>
          <w:p w14:paraId="22D8C5EB">
            <w:pPr>
              <w:jc w:val="center"/>
              <w:rPr>
                <w:rFonts w:cs="Calibri"/>
                <w:color w:val="000000"/>
                <w:spacing w:val="20"/>
              </w:rPr>
            </w:pPr>
          </w:p>
        </w:tc>
        <w:tc>
          <w:tcPr>
            <w:tcW w:w="1080" w:type="dxa"/>
            <w:vAlign w:val="center"/>
          </w:tcPr>
          <w:p w14:paraId="476024C4">
            <w:pPr>
              <w:jc w:val="center"/>
              <w:rPr>
                <w:rFonts w:cs="Calibri"/>
                <w:color w:val="000000"/>
                <w:spacing w:val="20"/>
              </w:rPr>
            </w:pPr>
          </w:p>
        </w:tc>
        <w:tc>
          <w:tcPr>
            <w:tcW w:w="900" w:type="dxa"/>
            <w:vAlign w:val="center"/>
          </w:tcPr>
          <w:p w14:paraId="4727D676">
            <w:pPr>
              <w:jc w:val="center"/>
              <w:rPr>
                <w:rFonts w:cs="Calibri"/>
                <w:color w:val="000000"/>
                <w:spacing w:val="20"/>
              </w:rPr>
            </w:pPr>
          </w:p>
        </w:tc>
        <w:tc>
          <w:tcPr>
            <w:tcW w:w="900" w:type="dxa"/>
            <w:vAlign w:val="center"/>
          </w:tcPr>
          <w:p w14:paraId="7471FD17">
            <w:pPr>
              <w:jc w:val="center"/>
              <w:rPr>
                <w:rFonts w:cs="Calibri"/>
                <w:color w:val="000000"/>
                <w:spacing w:val="20"/>
              </w:rPr>
            </w:pPr>
          </w:p>
        </w:tc>
        <w:tc>
          <w:tcPr>
            <w:tcW w:w="719" w:type="dxa"/>
            <w:vAlign w:val="center"/>
          </w:tcPr>
          <w:p w14:paraId="538B7C72">
            <w:pPr>
              <w:jc w:val="center"/>
              <w:rPr>
                <w:rFonts w:cs="Calibri"/>
                <w:color w:val="000000"/>
                <w:spacing w:val="20"/>
              </w:rPr>
            </w:pPr>
          </w:p>
        </w:tc>
      </w:tr>
      <w:tr w14:paraId="56C8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1F54819">
            <w:pPr>
              <w:jc w:val="center"/>
              <w:rPr>
                <w:rFonts w:cs="Calibri"/>
                <w:color w:val="000000"/>
                <w:spacing w:val="20"/>
              </w:rPr>
            </w:pPr>
          </w:p>
        </w:tc>
        <w:tc>
          <w:tcPr>
            <w:tcW w:w="1080" w:type="dxa"/>
            <w:vAlign w:val="center"/>
          </w:tcPr>
          <w:p w14:paraId="604CB360">
            <w:pPr>
              <w:jc w:val="center"/>
              <w:rPr>
                <w:rFonts w:cs="Calibri"/>
                <w:color w:val="000000"/>
                <w:spacing w:val="20"/>
              </w:rPr>
            </w:pPr>
          </w:p>
        </w:tc>
        <w:tc>
          <w:tcPr>
            <w:tcW w:w="1440" w:type="dxa"/>
            <w:vAlign w:val="center"/>
          </w:tcPr>
          <w:p w14:paraId="74129DD1">
            <w:pPr>
              <w:jc w:val="center"/>
              <w:rPr>
                <w:rFonts w:cs="Calibri"/>
                <w:color w:val="000000"/>
                <w:spacing w:val="20"/>
              </w:rPr>
            </w:pPr>
          </w:p>
        </w:tc>
        <w:tc>
          <w:tcPr>
            <w:tcW w:w="1620" w:type="dxa"/>
            <w:vAlign w:val="center"/>
          </w:tcPr>
          <w:p w14:paraId="66CF0B0B">
            <w:pPr>
              <w:jc w:val="center"/>
              <w:rPr>
                <w:rFonts w:cs="Calibri"/>
                <w:color w:val="000000"/>
                <w:spacing w:val="20"/>
              </w:rPr>
            </w:pPr>
          </w:p>
        </w:tc>
        <w:tc>
          <w:tcPr>
            <w:tcW w:w="1080" w:type="dxa"/>
            <w:vAlign w:val="center"/>
          </w:tcPr>
          <w:p w14:paraId="732261D6">
            <w:pPr>
              <w:jc w:val="center"/>
              <w:rPr>
                <w:rFonts w:cs="Calibri"/>
                <w:color w:val="000000"/>
                <w:spacing w:val="20"/>
              </w:rPr>
            </w:pPr>
          </w:p>
        </w:tc>
        <w:tc>
          <w:tcPr>
            <w:tcW w:w="1080" w:type="dxa"/>
            <w:vAlign w:val="center"/>
          </w:tcPr>
          <w:p w14:paraId="0D3B11B1">
            <w:pPr>
              <w:jc w:val="center"/>
              <w:rPr>
                <w:rFonts w:cs="Calibri"/>
                <w:color w:val="000000"/>
                <w:spacing w:val="20"/>
              </w:rPr>
            </w:pPr>
          </w:p>
        </w:tc>
        <w:tc>
          <w:tcPr>
            <w:tcW w:w="900" w:type="dxa"/>
            <w:vAlign w:val="center"/>
          </w:tcPr>
          <w:p w14:paraId="7E25753B">
            <w:pPr>
              <w:jc w:val="center"/>
              <w:rPr>
                <w:rFonts w:cs="Calibri"/>
                <w:color w:val="000000"/>
                <w:spacing w:val="20"/>
              </w:rPr>
            </w:pPr>
          </w:p>
        </w:tc>
        <w:tc>
          <w:tcPr>
            <w:tcW w:w="900" w:type="dxa"/>
            <w:vAlign w:val="center"/>
          </w:tcPr>
          <w:p w14:paraId="23F5F224">
            <w:pPr>
              <w:jc w:val="center"/>
              <w:rPr>
                <w:rFonts w:cs="Calibri"/>
                <w:color w:val="000000"/>
                <w:spacing w:val="20"/>
              </w:rPr>
            </w:pPr>
          </w:p>
        </w:tc>
        <w:tc>
          <w:tcPr>
            <w:tcW w:w="719" w:type="dxa"/>
            <w:vAlign w:val="center"/>
          </w:tcPr>
          <w:p w14:paraId="44CF0100">
            <w:pPr>
              <w:jc w:val="center"/>
              <w:rPr>
                <w:rFonts w:cs="Calibri"/>
                <w:color w:val="000000"/>
                <w:spacing w:val="20"/>
              </w:rPr>
            </w:pPr>
          </w:p>
        </w:tc>
      </w:tr>
      <w:tr w14:paraId="664A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4B2C29D">
            <w:pPr>
              <w:jc w:val="center"/>
              <w:rPr>
                <w:rFonts w:cs="Calibri"/>
                <w:color w:val="000000"/>
                <w:spacing w:val="20"/>
              </w:rPr>
            </w:pPr>
          </w:p>
        </w:tc>
        <w:tc>
          <w:tcPr>
            <w:tcW w:w="1080" w:type="dxa"/>
            <w:vAlign w:val="center"/>
          </w:tcPr>
          <w:p w14:paraId="7FA11C1A">
            <w:pPr>
              <w:jc w:val="center"/>
              <w:rPr>
                <w:rFonts w:cs="Calibri"/>
                <w:color w:val="000000"/>
                <w:spacing w:val="20"/>
              </w:rPr>
            </w:pPr>
          </w:p>
        </w:tc>
        <w:tc>
          <w:tcPr>
            <w:tcW w:w="1440" w:type="dxa"/>
            <w:vAlign w:val="center"/>
          </w:tcPr>
          <w:p w14:paraId="22CC4592">
            <w:pPr>
              <w:jc w:val="center"/>
              <w:rPr>
                <w:rFonts w:cs="Calibri"/>
                <w:color w:val="000000"/>
                <w:spacing w:val="20"/>
              </w:rPr>
            </w:pPr>
          </w:p>
        </w:tc>
        <w:tc>
          <w:tcPr>
            <w:tcW w:w="1620" w:type="dxa"/>
            <w:vAlign w:val="center"/>
          </w:tcPr>
          <w:p w14:paraId="2D15C57D">
            <w:pPr>
              <w:jc w:val="center"/>
              <w:rPr>
                <w:rFonts w:cs="Calibri"/>
                <w:color w:val="000000"/>
                <w:spacing w:val="20"/>
              </w:rPr>
            </w:pPr>
          </w:p>
        </w:tc>
        <w:tc>
          <w:tcPr>
            <w:tcW w:w="1080" w:type="dxa"/>
            <w:vAlign w:val="center"/>
          </w:tcPr>
          <w:p w14:paraId="68D03496">
            <w:pPr>
              <w:jc w:val="center"/>
              <w:rPr>
                <w:rFonts w:cs="Calibri"/>
                <w:color w:val="000000"/>
                <w:spacing w:val="20"/>
              </w:rPr>
            </w:pPr>
          </w:p>
        </w:tc>
        <w:tc>
          <w:tcPr>
            <w:tcW w:w="1080" w:type="dxa"/>
            <w:vAlign w:val="center"/>
          </w:tcPr>
          <w:p w14:paraId="79743171">
            <w:pPr>
              <w:jc w:val="center"/>
              <w:rPr>
                <w:rFonts w:cs="Calibri"/>
                <w:color w:val="000000"/>
                <w:spacing w:val="20"/>
              </w:rPr>
            </w:pPr>
          </w:p>
        </w:tc>
        <w:tc>
          <w:tcPr>
            <w:tcW w:w="900" w:type="dxa"/>
            <w:vAlign w:val="center"/>
          </w:tcPr>
          <w:p w14:paraId="1E0A0839">
            <w:pPr>
              <w:jc w:val="center"/>
              <w:rPr>
                <w:rFonts w:cs="Calibri"/>
                <w:color w:val="000000"/>
                <w:spacing w:val="20"/>
              </w:rPr>
            </w:pPr>
          </w:p>
        </w:tc>
        <w:tc>
          <w:tcPr>
            <w:tcW w:w="900" w:type="dxa"/>
            <w:vAlign w:val="center"/>
          </w:tcPr>
          <w:p w14:paraId="5B6CD48F">
            <w:pPr>
              <w:jc w:val="center"/>
              <w:rPr>
                <w:rFonts w:cs="Calibri"/>
                <w:color w:val="000000"/>
                <w:spacing w:val="20"/>
              </w:rPr>
            </w:pPr>
          </w:p>
        </w:tc>
        <w:tc>
          <w:tcPr>
            <w:tcW w:w="719" w:type="dxa"/>
            <w:vAlign w:val="center"/>
          </w:tcPr>
          <w:p w14:paraId="2CFDA628">
            <w:pPr>
              <w:jc w:val="center"/>
              <w:rPr>
                <w:rFonts w:cs="Calibri"/>
                <w:color w:val="000000"/>
                <w:spacing w:val="20"/>
              </w:rPr>
            </w:pPr>
          </w:p>
        </w:tc>
      </w:tr>
    </w:tbl>
    <w:p w14:paraId="391D66DF">
      <w:pPr>
        <w:adjustRightInd w:val="0"/>
        <w:rPr>
          <w:rFonts w:cs="Calibri"/>
          <w:color w:val="000000"/>
        </w:rPr>
      </w:pPr>
    </w:p>
    <w:p w14:paraId="734B3DB0">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1C80F64">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5249115E">
      <w:pPr>
        <w:rPr>
          <w:rFonts w:cs="Calibri"/>
          <w:color w:val="000000"/>
          <w:szCs w:val="21"/>
        </w:rPr>
      </w:pPr>
    </w:p>
    <w:p w14:paraId="342FAC8D">
      <w:pPr>
        <w:adjustRightInd w:val="0"/>
        <w:ind w:firstLine="420" w:firstLineChars="200"/>
        <w:rPr>
          <w:rFonts w:eastAsia="楷体" w:cs="Calibri"/>
          <w:color w:val="000000"/>
          <w:szCs w:val="21"/>
        </w:rPr>
      </w:pPr>
      <w:r>
        <w:rPr>
          <w:rFonts w:eastAsia="楷体" w:cs="Calibri"/>
          <w:color w:val="000000"/>
          <w:szCs w:val="21"/>
        </w:rPr>
        <w:t>填写说明：</w:t>
      </w:r>
    </w:p>
    <w:p w14:paraId="28E72F2D">
      <w:pPr>
        <w:ind w:firstLine="420" w:firstLineChars="200"/>
        <w:rPr>
          <w:rFonts w:eastAsia="楷体" w:cs="Calibri"/>
          <w:color w:val="000000"/>
        </w:rPr>
      </w:pPr>
      <w:r>
        <w:rPr>
          <w:rFonts w:eastAsia="楷体" w:cs="Calibri"/>
          <w:color w:val="000000"/>
          <w:szCs w:val="21"/>
        </w:rPr>
        <w:t>（</w:t>
      </w:r>
      <w:r>
        <w:rPr>
          <w:rFonts w:eastAsia="楷体" w:cs="Calibri"/>
          <w:color w:val="000000"/>
        </w:rPr>
        <w:t>1）此表不提供，可视为无业绩。</w:t>
      </w:r>
    </w:p>
    <w:p w14:paraId="32E77FD3">
      <w:pPr>
        <w:ind w:firstLine="420" w:firstLineChars="200"/>
        <w:rPr>
          <w:rFonts w:eastAsia="楷体" w:cs="Calibri"/>
          <w:color w:val="000000"/>
        </w:rPr>
      </w:pPr>
      <w:r>
        <w:rPr>
          <w:rFonts w:eastAsia="楷体" w:cs="Calibri"/>
          <w:color w:val="000000"/>
          <w:szCs w:val="21"/>
        </w:rPr>
        <w:t>（</w:t>
      </w:r>
      <w:r>
        <w:rPr>
          <w:rFonts w:eastAsia="楷体" w:cs="Calibri"/>
          <w:color w:val="000000"/>
        </w:rPr>
        <w:t>2）此表仅提供了格式，表格不够可自行增加。</w:t>
      </w:r>
    </w:p>
    <w:p w14:paraId="19C8A7A4">
      <w:pPr>
        <w:ind w:firstLine="420" w:firstLineChars="200"/>
        <w:rPr>
          <w:rFonts w:eastAsia="楷体" w:cs="Calibri"/>
          <w:color w:val="000000"/>
          <w:spacing w:val="20"/>
        </w:rPr>
      </w:pPr>
      <w:r>
        <w:rPr>
          <w:rFonts w:eastAsia="楷体" w:cs="Calibri"/>
          <w:color w:val="000000"/>
          <w:szCs w:val="21"/>
        </w:rPr>
        <w:t>（</w:t>
      </w:r>
      <w:r>
        <w:rPr>
          <w:rFonts w:eastAsia="楷体" w:cs="Calibri"/>
          <w:color w:val="000000"/>
        </w:rPr>
        <w:t>3）表后附合同等相关证明材料。</w:t>
      </w:r>
    </w:p>
    <w:p w14:paraId="5D8EA60F">
      <w:pPr>
        <w:pStyle w:val="7"/>
        <w:ind w:firstLine="500"/>
        <w:rPr>
          <w:rFonts w:cs="Calibri"/>
          <w:color w:val="000000"/>
        </w:rPr>
      </w:pPr>
      <w:r>
        <w:rPr>
          <w:rFonts w:cs="Calibri"/>
          <w:color w:val="000000"/>
          <w:spacing w:val="20"/>
        </w:rPr>
        <w:br w:type="page"/>
      </w:r>
      <w:bookmarkStart w:id="117" w:name="_Toc245088206"/>
      <w:bookmarkStart w:id="118" w:name="_Toc345575544"/>
      <w:r>
        <w:rPr>
          <w:rFonts w:cs="Calibri"/>
          <w:color w:val="000000"/>
          <w:spacing w:val="20"/>
        </w:rPr>
        <w:t>七</w:t>
      </w:r>
      <w:r>
        <w:rPr>
          <w:rFonts w:cs="Calibri"/>
          <w:color w:val="000000"/>
        </w:rPr>
        <w:t>、</w:t>
      </w:r>
      <w:bookmarkEnd w:id="117"/>
      <w:bookmarkEnd w:id="118"/>
      <w:r>
        <w:rPr>
          <w:rFonts w:cs="Calibri"/>
          <w:color w:val="000000"/>
        </w:rPr>
        <w:t>提供针对本项目的完整技术解决方案</w:t>
      </w:r>
    </w:p>
    <w:p w14:paraId="1D3671D0">
      <w:pPr>
        <w:jc w:val="center"/>
        <w:rPr>
          <w:rFonts w:hint="eastAsia" w:ascii="黑体" w:hAnsi="黑体" w:eastAsia="黑体" w:cs="黑体"/>
          <w:sz w:val="28"/>
          <w:szCs w:val="36"/>
        </w:rPr>
      </w:pPr>
      <w:r>
        <w:rPr>
          <w:rFonts w:ascii="黑体" w:hAnsi="黑体" w:eastAsia="黑体" w:cs="黑体"/>
          <w:sz w:val="28"/>
          <w:szCs w:val="36"/>
        </w:rPr>
        <w:t>提供针对本项目的完整技术解决方案</w:t>
      </w:r>
    </w:p>
    <w:p w14:paraId="74165AA9">
      <w:pPr>
        <w:pStyle w:val="7"/>
        <w:ind w:firstLine="420"/>
        <w:rPr>
          <w:rFonts w:cs="Calibri"/>
        </w:rPr>
      </w:pPr>
      <w:r>
        <w:rPr>
          <w:rFonts w:cs="Calibri"/>
        </w:rPr>
        <w:t>（</w:t>
      </w:r>
      <w:r>
        <w:rPr>
          <w:rFonts w:hint="eastAsia" w:cs="Calibri"/>
        </w:rPr>
        <w:t>一</w:t>
      </w:r>
      <w:r>
        <w:rPr>
          <w:rFonts w:cs="Calibri"/>
        </w:rPr>
        <w:t>）采购内容响应说明</w:t>
      </w:r>
    </w:p>
    <w:tbl>
      <w:tblPr>
        <w:tblStyle w:val="30"/>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206F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0028321A">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70BE35FA">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7BE013DD">
            <w:pPr>
              <w:jc w:val="center"/>
              <w:rPr>
                <w:rFonts w:hint="eastAsia" w:ascii="黑体" w:hAnsi="黑体" w:eastAsia="黑体" w:cs="黑体"/>
              </w:rPr>
            </w:pPr>
            <w:r>
              <w:rPr>
                <w:rFonts w:hint="eastAsia" w:ascii="黑体" w:hAnsi="黑体" w:eastAsia="黑体" w:cs="黑体"/>
              </w:rPr>
              <w:t>是否满足</w:t>
            </w:r>
          </w:p>
          <w:p w14:paraId="3DB54FBD">
            <w:pPr>
              <w:jc w:val="center"/>
              <w:rPr>
                <w:rFonts w:hint="eastAsia" w:ascii="黑体" w:hAnsi="黑体" w:eastAsia="黑体" w:cs="黑体"/>
              </w:rPr>
            </w:pPr>
            <w:r>
              <w:rPr>
                <w:rFonts w:hint="eastAsia"/>
              </w:rPr>
              <w:t>（是/否）</w:t>
            </w:r>
          </w:p>
        </w:tc>
      </w:tr>
      <w:tr w14:paraId="45D76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008D52F">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39AA2653">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3B5178A1">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5001F65E">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4591DC52">
            <w:pPr>
              <w:jc w:val="center"/>
              <w:rPr>
                <w:rFonts w:hint="eastAsia" w:ascii="黑体" w:hAnsi="黑体" w:eastAsia="黑体" w:cs="黑体"/>
                <w:color w:val="000000"/>
                <w:kern w:val="40"/>
                <w:szCs w:val="21"/>
              </w:rPr>
            </w:pPr>
          </w:p>
        </w:tc>
      </w:tr>
      <w:tr w14:paraId="56B2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066BB745">
            <w:pPr>
              <w:jc w:val="center"/>
              <w:rPr>
                <w:rFonts w:cs="Calibri"/>
                <w:color w:val="000000"/>
                <w:kern w:val="40"/>
                <w:szCs w:val="21"/>
              </w:rPr>
            </w:pPr>
            <w:r>
              <w:rPr>
                <w:rFonts w:hint="eastAsia" w:cs="Calibri"/>
                <w:color w:val="000000"/>
                <w:kern w:val="40"/>
                <w:szCs w:val="21"/>
              </w:rPr>
              <w:t>“</w:t>
            </w: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7AE5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EEA6F98">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7EA637D5">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54CC1B22">
            <w:pPr>
              <w:jc w:val="center"/>
              <w:rPr>
                <w:rFonts w:cs="Calibri"/>
                <w:color w:val="000000"/>
                <w:kern w:val="40"/>
                <w:szCs w:val="21"/>
              </w:rPr>
            </w:pPr>
          </w:p>
        </w:tc>
        <w:tc>
          <w:tcPr>
            <w:tcW w:w="1994" w:type="dxa"/>
            <w:tcBorders>
              <w:left w:val="single" w:color="auto" w:sz="4" w:space="0"/>
              <w:right w:val="single" w:color="auto" w:sz="4" w:space="0"/>
            </w:tcBorders>
            <w:vAlign w:val="center"/>
          </w:tcPr>
          <w:p w14:paraId="582A589F">
            <w:pPr>
              <w:jc w:val="center"/>
              <w:rPr>
                <w:rFonts w:cs="Calibri"/>
                <w:color w:val="000000"/>
                <w:kern w:val="40"/>
                <w:szCs w:val="21"/>
              </w:rPr>
            </w:pPr>
          </w:p>
        </w:tc>
        <w:tc>
          <w:tcPr>
            <w:tcW w:w="1623" w:type="dxa"/>
            <w:tcBorders>
              <w:left w:val="single" w:color="auto" w:sz="4" w:space="0"/>
            </w:tcBorders>
            <w:vAlign w:val="center"/>
          </w:tcPr>
          <w:p w14:paraId="6A23658A">
            <w:pPr>
              <w:jc w:val="center"/>
              <w:rPr>
                <w:rFonts w:cs="Calibri"/>
                <w:color w:val="000000"/>
                <w:kern w:val="40"/>
                <w:szCs w:val="21"/>
              </w:rPr>
            </w:pPr>
          </w:p>
        </w:tc>
      </w:tr>
      <w:tr w14:paraId="33CF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C4D137B">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4C8B91E9">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33EDA3EB">
            <w:pPr>
              <w:jc w:val="center"/>
              <w:rPr>
                <w:rFonts w:cs="Calibri"/>
                <w:color w:val="000000"/>
                <w:kern w:val="40"/>
                <w:szCs w:val="21"/>
              </w:rPr>
            </w:pPr>
          </w:p>
        </w:tc>
        <w:tc>
          <w:tcPr>
            <w:tcW w:w="1994" w:type="dxa"/>
            <w:tcBorders>
              <w:left w:val="single" w:color="auto" w:sz="4" w:space="0"/>
              <w:right w:val="single" w:color="auto" w:sz="4" w:space="0"/>
            </w:tcBorders>
            <w:vAlign w:val="center"/>
          </w:tcPr>
          <w:p w14:paraId="344D3573">
            <w:pPr>
              <w:jc w:val="center"/>
              <w:rPr>
                <w:rFonts w:cs="Calibri"/>
                <w:color w:val="000000"/>
                <w:kern w:val="40"/>
                <w:szCs w:val="21"/>
              </w:rPr>
            </w:pPr>
          </w:p>
        </w:tc>
        <w:tc>
          <w:tcPr>
            <w:tcW w:w="1623" w:type="dxa"/>
            <w:tcBorders>
              <w:left w:val="single" w:color="auto" w:sz="4" w:space="0"/>
            </w:tcBorders>
            <w:vAlign w:val="center"/>
          </w:tcPr>
          <w:p w14:paraId="0C65DB7D">
            <w:pPr>
              <w:jc w:val="center"/>
              <w:rPr>
                <w:rFonts w:cs="Calibri"/>
                <w:color w:val="000000"/>
                <w:kern w:val="40"/>
                <w:szCs w:val="21"/>
              </w:rPr>
            </w:pPr>
          </w:p>
        </w:tc>
      </w:tr>
      <w:tr w14:paraId="73D70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060D8A2">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1E339358">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1C58CF80">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467F01F6">
            <w:pPr>
              <w:jc w:val="center"/>
              <w:rPr>
                <w:rFonts w:cs="Calibri"/>
                <w:color w:val="000000"/>
                <w:kern w:val="40"/>
                <w:szCs w:val="21"/>
              </w:rPr>
            </w:pPr>
          </w:p>
        </w:tc>
        <w:tc>
          <w:tcPr>
            <w:tcW w:w="1623" w:type="dxa"/>
            <w:tcBorders>
              <w:left w:val="single" w:color="auto" w:sz="4" w:space="0"/>
            </w:tcBorders>
            <w:vAlign w:val="center"/>
          </w:tcPr>
          <w:p w14:paraId="68056E1D">
            <w:pPr>
              <w:jc w:val="center"/>
              <w:rPr>
                <w:rFonts w:cs="Calibri"/>
                <w:color w:val="000000"/>
                <w:kern w:val="40"/>
                <w:szCs w:val="21"/>
              </w:rPr>
            </w:pPr>
          </w:p>
        </w:tc>
      </w:tr>
    </w:tbl>
    <w:p w14:paraId="0F2A3EF3">
      <w:pPr>
        <w:rPr>
          <w:rFonts w:cs="Calibri"/>
        </w:rPr>
      </w:pPr>
    </w:p>
    <w:p w14:paraId="597DE33C">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917D7B3">
      <w:pPr>
        <w:adjustRightInd w:val="0"/>
        <w:ind w:firstLine="420" w:firstLineChars="200"/>
        <w:rPr>
          <w:rFonts w:cs="Calibri"/>
          <w:szCs w:val="21"/>
        </w:rPr>
      </w:pPr>
      <w:r>
        <w:rPr>
          <w:rFonts w:cs="Calibri"/>
          <w:szCs w:val="21"/>
        </w:rPr>
        <w:t>日期：</w:t>
      </w:r>
      <w:r>
        <w:rPr>
          <w:rFonts w:hint="eastAsia" w:eastAsia="楷体" w:cs="Calibri"/>
          <w:szCs w:val="21"/>
        </w:rPr>
        <w:t>202</w:t>
      </w:r>
      <w:r>
        <w:rPr>
          <w:rFonts w:hint="eastAsia" w:eastAsia="楷体" w:cs="Calibri"/>
          <w:szCs w:val="21"/>
          <w:lang w:val="en-US" w:eastAsia="zh-CN"/>
        </w:rPr>
        <w:t>5</w:t>
      </w:r>
      <w:r>
        <w:rPr>
          <w:rFonts w:hint="eastAsia" w:eastAsia="楷体" w:cs="Calibri"/>
          <w:szCs w:val="21"/>
        </w:rPr>
        <w:t>年</w:t>
      </w:r>
      <w:r>
        <w:rPr>
          <w:rFonts w:cs="Calibri"/>
          <w:szCs w:val="21"/>
        </w:rPr>
        <w:t xml:space="preserve">  月  日</w:t>
      </w:r>
    </w:p>
    <w:p w14:paraId="0791D60F">
      <w:pPr>
        <w:adjustRightInd w:val="0"/>
        <w:ind w:firstLine="420" w:firstLineChars="200"/>
        <w:rPr>
          <w:rFonts w:cs="Calibri"/>
          <w:szCs w:val="21"/>
        </w:rPr>
      </w:pPr>
    </w:p>
    <w:p w14:paraId="155CD6C1">
      <w:pPr>
        <w:adjustRightInd w:val="0"/>
        <w:ind w:firstLine="420" w:firstLineChars="200"/>
        <w:rPr>
          <w:rFonts w:eastAsia="楷体" w:cs="Calibri"/>
          <w:szCs w:val="21"/>
        </w:rPr>
      </w:pPr>
      <w:r>
        <w:rPr>
          <w:rFonts w:eastAsia="楷体" w:cs="Calibri"/>
          <w:szCs w:val="21"/>
        </w:rPr>
        <w:t>说明：</w:t>
      </w:r>
    </w:p>
    <w:p w14:paraId="552D3F63">
      <w:pPr>
        <w:adjustRightInd w:val="0"/>
        <w:ind w:firstLine="420" w:firstLineChars="200"/>
        <w:rPr>
          <w:rFonts w:eastAsia="楷体" w:cs="Calibri"/>
          <w:szCs w:val="21"/>
        </w:rPr>
      </w:pPr>
      <w:r>
        <w:rPr>
          <w:rFonts w:eastAsia="楷体" w:cs="Calibri"/>
          <w:color w:val="000000"/>
          <w:szCs w:val="21"/>
        </w:rPr>
        <w:t>（</w:t>
      </w:r>
      <w:r>
        <w:rPr>
          <w:rFonts w:eastAsia="楷体" w:cs="Calibri"/>
          <w:szCs w:val="21"/>
        </w:rPr>
        <w:t>1）供应商应说明具体响应内容。</w:t>
      </w:r>
    </w:p>
    <w:p w14:paraId="1FD69CC9">
      <w:pPr>
        <w:adjustRightInd w:val="0"/>
        <w:ind w:firstLine="420" w:firstLineChars="200"/>
        <w:rPr>
          <w:rFonts w:eastAsia="楷体" w:cs="Calibri"/>
          <w:szCs w:val="21"/>
        </w:rPr>
      </w:pPr>
      <w:r>
        <w:rPr>
          <w:rFonts w:eastAsia="楷体" w:cs="Calibri"/>
          <w:color w:val="000000"/>
          <w:szCs w:val="21"/>
        </w:rPr>
        <w:t>（</w:t>
      </w:r>
      <w:r>
        <w:rPr>
          <w:rFonts w:eastAsia="楷体" w:cs="Calibri"/>
          <w:szCs w:val="21"/>
        </w:rPr>
        <w:t>2）供应商不得提供与本项目采购无关的其他商品、服务。</w:t>
      </w:r>
    </w:p>
    <w:p w14:paraId="2CD216AB">
      <w:pPr>
        <w:adjustRightInd w:val="0"/>
        <w:ind w:firstLine="420" w:firstLineChars="200"/>
        <w:rPr>
          <w:rFonts w:eastAsia="楷体" w:cs="Calibri"/>
          <w:color w:val="000000"/>
          <w:szCs w:val="21"/>
        </w:rPr>
      </w:pPr>
      <w:r>
        <w:rPr>
          <w:rFonts w:eastAsia="楷体" w:cs="Calibri"/>
          <w:color w:val="000000"/>
          <w:szCs w:val="21"/>
        </w:rPr>
        <w:t>（</w:t>
      </w:r>
      <w:r>
        <w:rPr>
          <w:rFonts w:eastAsia="楷体" w:cs="Calibri"/>
          <w:szCs w:val="21"/>
        </w:rPr>
        <w:t>3）不限于表格形式，可采用其他形式表述。</w:t>
      </w:r>
    </w:p>
    <w:p w14:paraId="7095EF4D">
      <w:pPr>
        <w:ind w:firstLine="420" w:firstLineChars="200"/>
        <w:rPr>
          <w:rFonts w:cs="Calibri"/>
          <w:color w:val="000000"/>
        </w:rPr>
      </w:pPr>
    </w:p>
    <w:p w14:paraId="7EFB453B">
      <w:pPr>
        <w:pStyle w:val="7"/>
        <w:ind w:firstLine="420"/>
        <w:rPr>
          <w:rFonts w:cs="Calibri"/>
          <w:color w:val="000000"/>
        </w:rPr>
      </w:pPr>
      <w:r>
        <w:rPr>
          <w:rFonts w:cs="Calibri"/>
          <w:color w:val="000000"/>
        </w:rPr>
        <w:t>（</w:t>
      </w:r>
      <w:r>
        <w:rPr>
          <w:rFonts w:hint="eastAsia" w:cs="Calibri"/>
          <w:color w:val="000000"/>
        </w:rPr>
        <w:t>二</w:t>
      </w:r>
      <w:r>
        <w:rPr>
          <w:rFonts w:cs="Calibri"/>
          <w:color w:val="000000"/>
        </w:rPr>
        <w:t>）针对本项目的</w:t>
      </w:r>
      <w:r>
        <w:rPr>
          <w:rFonts w:hint="eastAsia" w:cs="Calibri"/>
          <w:color w:val="000000"/>
        </w:rPr>
        <w:t>服务</w:t>
      </w:r>
      <w:r>
        <w:rPr>
          <w:rFonts w:cs="Calibri"/>
          <w:color w:val="000000"/>
        </w:rPr>
        <w:t>方案</w:t>
      </w:r>
    </w:p>
    <w:p w14:paraId="01B3DEFA">
      <w:pPr>
        <w:numPr>
          <w:ilvl w:val="0"/>
          <w:numId w:val="5"/>
        </w:numPr>
        <w:adjustRightInd w:val="0"/>
        <w:ind w:firstLine="420" w:firstLineChars="200"/>
        <w:rPr>
          <w:rFonts w:hint="eastAsia" w:cs="Calibri"/>
          <w:szCs w:val="21"/>
        </w:rPr>
      </w:pPr>
      <w:r>
        <w:rPr>
          <w:rFonts w:hint="eastAsia" w:cs="Calibri"/>
          <w:szCs w:val="21"/>
          <w:lang w:eastAsia="zh-CN"/>
        </w:rPr>
        <w:t>项目实施方案</w:t>
      </w:r>
    </w:p>
    <w:p w14:paraId="7E6ADEE1">
      <w:pPr>
        <w:numPr>
          <w:ilvl w:val="0"/>
          <w:numId w:val="5"/>
        </w:numPr>
        <w:adjustRightInd w:val="0"/>
        <w:ind w:firstLine="420" w:firstLineChars="200"/>
        <w:rPr>
          <w:rFonts w:hint="eastAsia" w:cs="Calibri"/>
          <w:szCs w:val="21"/>
        </w:rPr>
      </w:pPr>
      <w:r>
        <w:rPr>
          <w:rFonts w:hint="eastAsia" w:cs="Calibri"/>
          <w:szCs w:val="21"/>
          <w:lang w:eastAsia="zh-CN"/>
        </w:rPr>
        <w:t>项目重难点分析</w:t>
      </w:r>
    </w:p>
    <w:p w14:paraId="454FA7A4">
      <w:pPr>
        <w:numPr>
          <w:ilvl w:val="0"/>
          <w:numId w:val="5"/>
        </w:numPr>
        <w:adjustRightInd w:val="0"/>
        <w:ind w:firstLine="420" w:firstLineChars="200"/>
        <w:rPr>
          <w:rFonts w:hint="eastAsia" w:cs="Calibri"/>
          <w:szCs w:val="21"/>
        </w:rPr>
      </w:pPr>
      <w:r>
        <w:rPr>
          <w:rFonts w:hint="eastAsia" w:cs="Calibri"/>
          <w:szCs w:val="21"/>
          <w:lang w:eastAsia="zh-CN"/>
        </w:rPr>
        <w:t>质量控制</w:t>
      </w:r>
    </w:p>
    <w:p w14:paraId="4DD1355C">
      <w:pPr>
        <w:numPr>
          <w:ilvl w:val="0"/>
          <w:numId w:val="5"/>
        </w:numPr>
        <w:adjustRightInd w:val="0"/>
        <w:ind w:firstLine="420" w:firstLineChars="200"/>
        <w:rPr>
          <w:rFonts w:hint="eastAsia" w:cs="Calibri"/>
          <w:szCs w:val="21"/>
        </w:rPr>
      </w:pPr>
      <w:r>
        <w:rPr>
          <w:rFonts w:hint="eastAsia" w:cs="Calibri"/>
          <w:szCs w:val="21"/>
          <w:lang w:eastAsia="zh-CN"/>
        </w:rPr>
        <w:t>服务保密</w:t>
      </w:r>
    </w:p>
    <w:p w14:paraId="5ED2F22B">
      <w:pPr>
        <w:jc w:val="center"/>
      </w:pPr>
    </w:p>
    <w:p w14:paraId="742C3A40">
      <w:pPr>
        <w:pStyle w:val="7"/>
        <w:ind w:firstLine="420"/>
        <w:rPr>
          <w:rFonts w:cs="Calibri"/>
          <w:color w:val="000000"/>
        </w:rPr>
      </w:pPr>
      <w:r>
        <w:rPr>
          <w:rFonts w:cs="Calibri"/>
          <w:color w:val="000000"/>
        </w:rPr>
        <w:t>（</w:t>
      </w:r>
      <w:r>
        <w:rPr>
          <w:rFonts w:hint="eastAsia" w:cs="Calibri"/>
          <w:color w:val="000000"/>
        </w:rPr>
        <w:t>三</w:t>
      </w:r>
      <w:r>
        <w:rPr>
          <w:rFonts w:cs="Calibri"/>
          <w:color w:val="000000"/>
        </w:rPr>
        <w:t>）供应商为完成本项目组建的项目组人员名单</w:t>
      </w:r>
    </w:p>
    <w:p w14:paraId="5353FFCB">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7BFDBB2C">
      <w:pPr>
        <w:ind w:firstLine="420" w:firstLineChars="200"/>
        <w:rPr>
          <w:rFonts w:cs="Calibri"/>
        </w:rPr>
      </w:pPr>
      <w:r>
        <w:rPr>
          <w:rFonts w:cs="Calibri"/>
          <w:szCs w:val="21"/>
        </w:rPr>
        <w:t>不限于表格形式，可采用其他形式表述。</w:t>
      </w:r>
    </w:p>
    <w:p w14:paraId="36630D26">
      <w:pPr>
        <w:ind w:firstLine="420" w:firstLineChars="200"/>
        <w:rPr>
          <w:rFonts w:cs="Calibri"/>
        </w:rPr>
      </w:pPr>
      <w:bookmarkStart w:id="119" w:name="_Toc246997113"/>
      <w:bookmarkStart w:id="120" w:name="_Toc152045804"/>
      <w:bookmarkStart w:id="121" w:name="_Toc179632824"/>
      <w:bookmarkStart w:id="122" w:name="_Toc247085888"/>
      <w:bookmarkStart w:id="123" w:name="_Toc144974872"/>
      <w:bookmarkStart w:id="124" w:name="_Toc296602615"/>
      <w:bookmarkStart w:id="125" w:name="_Toc246996370"/>
      <w:bookmarkStart w:id="126" w:name="_Toc152042593"/>
      <w:r>
        <w:rPr>
          <w:rFonts w:cs="Calibri"/>
          <w:szCs w:val="21"/>
        </w:rPr>
        <w:t>（</w:t>
      </w:r>
      <w:r>
        <w:rPr>
          <w:rFonts w:cs="Calibri"/>
        </w:rPr>
        <w:t>1）项目组人员情况表</w:t>
      </w:r>
      <w:bookmarkEnd w:id="119"/>
      <w:bookmarkEnd w:id="120"/>
      <w:bookmarkEnd w:id="121"/>
      <w:bookmarkEnd w:id="122"/>
      <w:bookmarkEnd w:id="123"/>
      <w:bookmarkEnd w:id="124"/>
      <w:bookmarkEnd w:id="125"/>
      <w:bookmarkEnd w:id="126"/>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20A7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31B813A0">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0DC4B1AE">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73497825">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18D44505">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3F336815">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7B2F46AC">
            <w:pPr>
              <w:jc w:val="center"/>
              <w:rPr>
                <w:rFonts w:hint="eastAsia" w:ascii="黑体" w:hAnsi="黑体" w:eastAsia="黑体" w:cs="黑体"/>
                <w:szCs w:val="21"/>
              </w:rPr>
            </w:pPr>
            <w:r>
              <w:rPr>
                <w:rFonts w:hint="eastAsia" w:ascii="黑体" w:hAnsi="黑体" w:eastAsia="黑体" w:cs="黑体"/>
                <w:szCs w:val="21"/>
              </w:rPr>
              <w:t>社保缴纳或劳动合同</w:t>
            </w:r>
          </w:p>
        </w:tc>
        <w:tc>
          <w:tcPr>
            <w:tcW w:w="1718" w:type="dxa"/>
            <w:vAlign w:val="center"/>
          </w:tcPr>
          <w:p w14:paraId="4467BABD">
            <w:pPr>
              <w:jc w:val="center"/>
              <w:rPr>
                <w:rFonts w:hint="eastAsia" w:ascii="黑体" w:hAnsi="黑体" w:eastAsia="黑体" w:cs="黑体"/>
                <w:szCs w:val="21"/>
              </w:rPr>
            </w:pPr>
            <w:r>
              <w:rPr>
                <w:rFonts w:hint="eastAsia" w:ascii="黑体" w:hAnsi="黑体" w:eastAsia="黑体" w:cs="黑体"/>
                <w:szCs w:val="21"/>
              </w:rPr>
              <w:t>备　注</w:t>
            </w:r>
          </w:p>
          <w:p w14:paraId="44FC8293">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13F8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547705E">
            <w:pPr>
              <w:jc w:val="center"/>
              <w:rPr>
                <w:rFonts w:cs="Calibri"/>
                <w:szCs w:val="21"/>
              </w:rPr>
            </w:pPr>
          </w:p>
        </w:tc>
        <w:tc>
          <w:tcPr>
            <w:tcW w:w="727" w:type="dxa"/>
            <w:vAlign w:val="center"/>
          </w:tcPr>
          <w:p w14:paraId="62828F15">
            <w:pPr>
              <w:jc w:val="center"/>
              <w:rPr>
                <w:rFonts w:cs="Calibri"/>
                <w:szCs w:val="21"/>
              </w:rPr>
            </w:pPr>
          </w:p>
        </w:tc>
        <w:tc>
          <w:tcPr>
            <w:tcW w:w="725" w:type="dxa"/>
            <w:vAlign w:val="center"/>
          </w:tcPr>
          <w:p w14:paraId="3ACF770E">
            <w:pPr>
              <w:jc w:val="center"/>
              <w:rPr>
                <w:rFonts w:cs="Calibri"/>
                <w:szCs w:val="21"/>
              </w:rPr>
            </w:pPr>
          </w:p>
        </w:tc>
        <w:tc>
          <w:tcPr>
            <w:tcW w:w="1090" w:type="dxa"/>
            <w:vAlign w:val="center"/>
          </w:tcPr>
          <w:p w14:paraId="3AE0F1EB">
            <w:pPr>
              <w:jc w:val="center"/>
              <w:rPr>
                <w:rFonts w:cs="Calibri"/>
                <w:szCs w:val="21"/>
              </w:rPr>
            </w:pPr>
          </w:p>
        </w:tc>
        <w:tc>
          <w:tcPr>
            <w:tcW w:w="1105" w:type="dxa"/>
            <w:vAlign w:val="center"/>
          </w:tcPr>
          <w:p w14:paraId="52205E70">
            <w:pPr>
              <w:jc w:val="center"/>
              <w:rPr>
                <w:rFonts w:cs="Calibri"/>
                <w:szCs w:val="21"/>
              </w:rPr>
            </w:pPr>
          </w:p>
        </w:tc>
        <w:tc>
          <w:tcPr>
            <w:tcW w:w="1283" w:type="dxa"/>
            <w:vAlign w:val="center"/>
          </w:tcPr>
          <w:p w14:paraId="4047FB1C">
            <w:pPr>
              <w:jc w:val="center"/>
              <w:rPr>
                <w:rFonts w:cs="Calibri"/>
                <w:szCs w:val="21"/>
              </w:rPr>
            </w:pPr>
          </w:p>
        </w:tc>
        <w:tc>
          <w:tcPr>
            <w:tcW w:w="1718" w:type="dxa"/>
            <w:vAlign w:val="center"/>
          </w:tcPr>
          <w:p w14:paraId="06F5DD61">
            <w:pPr>
              <w:jc w:val="center"/>
              <w:rPr>
                <w:rFonts w:cs="Calibri"/>
                <w:szCs w:val="21"/>
              </w:rPr>
            </w:pPr>
          </w:p>
        </w:tc>
      </w:tr>
      <w:tr w14:paraId="043F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5212B401">
            <w:pPr>
              <w:jc w:val="center"/>
              <w:rPr>
                <w:rFonts w:cs="Calibri"/>
                <w:szCs w:val="21"/>
              </w:rPr>
            </w:pPr>
          </w:p>
        </w:tc>
        <w:tc>
          <w:tcPr>
            <w:tcW w:w="727" w:type="dxa"/>
            <w:vAlign w:val="center"/>
          </w:tcPr>
          <w:p w14:paraId="1250EB9A">
            <w:pPr>
              <w:jc w:val="center"/>
              <w:rPr>
                <w:rFonts w:cs="Calibri"/>
                <w:szCs w:val="21"/>
              </w:rPr>
            </w:pPr>
          </w:p>
        </w:tc>
        <w:tc>
          <w:tcPr>
            <w:tcW w:w="725" w:type="dxa"/>
            <w:vAlign w:val="center"/>
          </w:tcPr>
          <w:p w14:paraId="23A375EC">
            <w:pPr>
              <w:jc w:val="center"/>
              <w:rPr>
                <w:rFonts w:cs="Calibri"/>
                <w:szCs w:val="21"/>
              </w:rPr>
            </w:pPr>
          </w:p>
        </w:tc>
        <w:tc>
          <w:tcPr>
            <w:tcW w:w="1090" w:type="dxa"/>
            <w:vAlign w:val="center"/>
          </w:tcPr>
          <w:p w14:paraId="58CA8573">
            <w:pPr>
              <w:jc w:val="center"/>
              <w:rPr>
                <w:rFonts w:cs="Calibri"/>
                <w:szCs w:val="21"/>
              </w:rPr>
            </w:pPr>
          </w:p>
        </w:tc>
        <w:tc>
          <w:tcPr>
            <w:tcW w:w="1105" w:type="dxa"/>
            <w:vAlign w:val="center"/>
          </w:tcPr>
          <w:p w14:paraId="2BA37FF7">
            <w:pPr>
              <w:jc w:val="center"/>
              <w:rPr>
                <w:rFonts w:cs="Calibri"/>
                <w:szCs w:val="21"/>
              </w:rPr>
            </w:pPr>
          </w:p>
        </w:tc>
        <w:tc>
          <w:tcPr>
            <w:tcW w:w="1283" w:type="dxa"/>
            <w:vAlign w:val="center"/>
          </w:tcPr>
          <w:p w14:paraId="3AB466A4">
            <w:pPr>
              <w:jc w:val="center"/>
              <w:rPr>
                <w:rFonts w:cs="Calibri"/>
                <w:szCs w:val="21"/>
              </w:rPr>
            </w:pPr>
          </w:p>
        </w:tc>
        <w:tc>
          <w:tcPr>
            <w:tcW w:w="1718" w:type="dxa"/>
            <w:vAlign w:val="center"/>
          </w:tcPr>
          <w:p w14:paraId="5EECD1CB">
            <w:pPr>
              <w:jc w:val="center"/>
              <w:rPr>
                <w:rFonts w:cs="Calibri"/>
                <w:szCs w:val="21"/>
              </w:rPr>
            </w:pPr>
          </w:p>
        </w:tc>
      </w:tr>
    </w:tbl>
    <w:p w14:paraId="123CAD12">
      <w:pPr>
        <w:topLinePunct/>
        <w:jc w:val="center"/>
        <w:rPr>
          <w:rFonts w:cs="Calibri"/>
          <w:sz w:val="20"/>
        </w:rPr>
      </w:pPr>
    </w:p>
    <w:p w14:paraId="50945844">
      <w:pPr>
        <w:ind w:firstLine="420" w:firstLineChars="200"/>
        <w:rPr>
          <w:rFonts w:cs="Calibri"/>
        </w:rPr>
      </w:pPr>
      <w:bookmarkStart w:id="127" w:name="_Toc152042594"/>
      <w:bookmarkStart w:id="128" w:name="_Toc179632825"/>
      <w:bookmarkStart w:id="129" w:name="_Toc247085889"/>
      <w:bookmarkStart w:id="130" w:name="_Toc144974873"/>
      <w:bookmarkStart w:id="131" w:name="_Toc296602616"/>
      <w:bookmarkStart w:id="132" w:name="_Toc246997114"/>
      <w:bookmarkStart w:id="133" w:name="_Toc246996371"/>
      <w:bookmarkStart w:id="134" w:name="_Toc152045805"/>
      <w:r>
        <w:rPr>
          <w:rFonts w:cs="Calibri"/>
          <w:szCs w:val="21"/>
        </w:rPr>
        <w:t>（</w:t>
      </w:r>
      <w:r>
        <w:rPr>
          <w:rFonts w:cs="Calibri"/>
        </w:rPr>
        <w:t>2）项目负责人简历表</w:t>
      </w:r>
      <w:bookmarkEnd w:id="127"/>
      <w:bookmarkEnd w:id="128"/>
      <w:bookmarkEnd w:id="129"/>
      <w:bookmarkEnd w:id="130"/>
      <w:bookmarkEnd w:id="131"/>
      <w:bookmarkEnd w:id="132"/>
      <w:bookmarkEnd w:id="133"/>
      <w:bookmarkEnd w:id="134"/>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5560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FD85759">
            <w:pPr>
              <w:jc w:val="center"/>
              <w:rPr>
                <w:rFonts w:cs="Calibri"/>
                <w:szCs w:val="21"/>
              </w:rPr>
            </w:pPr>
            <w:r>
              <w:rPr>
                <w:rFonts w:cs="Calibri"/>
                <w:szCs w:val="21"/>
              </w:rPr>
              <w:t>姓  名</w:t>
            </w:r>
          </w:p>
        </w:tc>
        <w:tc>
          <w:tcPr>
            <w:tcW w:w="1053" w:type="dxa"/>
            <w:gridSpan w:val="2"/>
            <w:vAlign w:val="center"/>
          </w:tcPr>
          <w:p w14:paraId="3CCB4F37">
            <w:pPr>
              <w:jc w:val="center"/>
              <w:rPr>
                <w:rFonts w:cs="Calibri"/>
                <w:szCs w:val="21"/>
              </w:rPr>
            </w:pPr>
          </w:p>
        </w:tc>
        <w:tc>
          <w:tcPr>
            <w:tcW w:w="906" w:type="dxa"/>
            <w:vAlign w:val="center"/>
          </w:tcPr>
          <w:p w14:paraId="134CDF8A">
            <w:pPr>
              <w:jc w:val="center"/>
              <w:rPr>
                <w:rFonts w:cs="Calibri"/>
                <w:szCs w:val="21"/>
              </w:rPr>
            </w:pPr>
            <w:r>
              <w:rPr>
                <w:rFonts w:cs="Calibri"/>
                <w:szCs w:val="21"/>
              </w:rPr>
              <w:t>年 龄</w:t>
            </w:r>
          </w:p>
        </w:tc>
        <w:tc>
          <w:tcPr>
            <w:tcW w:w="1040" w:type="dxa"/>
            <w:vAlign w:val="center"/>
          </w:tcPr>
          <w:p w14:paraId="00F1A8ED">
            <w:pPr>
              <w:jc w:val="center"/>
              <w:rPr>
                <w:rFonts w:cs="Calibri"/>
                <w:szCs w:val="21"/>
              </w:rPr>
            </w:pPr>
          </w:p>
        </w:tc>
        <w:tc>
          <w:tcPr>
            <w:tcW w:w="2073" w:type="dxa"/>
            <w:gridSpan w:val="3"/>
            <w:vAlign w:val="center"/>
          </w:tcPr>
          <w:p w14:paraId="1C046A3F">
            <w:pPr>
              <w:jc w:val="center"/>
              <w:rPr>
                <w:rFonts w:cs="Calibri"/>
                <w:szCs w:val="21"/>
              </w:rPr>
            </w:pPr>
            <w:r>
              <w:rPr>
                <w:rFonts w:cs="Calibri"/>
                <w:szCs w:val="21"/>
              </w:rPr>
              <w:t>身份证号</w:t>
            </w:r>
          </w:p>
        </w:tc>
        <w:tc>
          <w:tcPr>
            <w:tcW w:w="2820" w:type="dxa"/>
            <w:vAlign w:val="center"/>
          </w:tcPr>
          <w:p w14:paraId="0CA7BDFA">
            <w:pPr>
              <w:jc w:val="center"/>
              <w:rPr>
                <w:rFonts w:cs="Calibri"/>
                <w:szCs w:val="21"/>
              </w:rPr>
            </w:pPr>
          </w:p>
        </w:tc>
      </w:tr>
      <w:tr w14:paraId="3E5D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FC5580E">
            <w:pPr>
              <w:jc w:val="center"/>
              <w:rPr>
                <w:rFonts w:cs="Calibri"/>
                <w:szCs w:val="21"/>
              </w:rPr>
            </w:pPr>
            <w:r>
              <w:rPr>
                <w:rFonts w:cs="Calibri"/>
                <w:szCs w:val="21"/>
              </w:rPr>
              <w:t>学　历</w:t>
            </w:r>
          </w:p>
        </w:tc>
        <w:tc>
          <w:tcPr>
            <w:tcW w:w="1053" w:type="dxa"/>
            <w:gridSpan w:val="2"/>
            <w:vAlign w:val="center"/>
          </w:tcPr>
          <w:p w14:paraId="7B0E30BD">
            <w:pPr>
              <w:jc w:val="center"/>
              <w:rPr>
                <w:rFonts w:cs="Calibri"/>
                <w:szCs w:val="21"/>
              </w:rPr>
            </w:pPr>
          </w:p>
        </w:tc>
        <w:tc>
          <w:tcPr>
            <w:tcW w:w="906" w:type="dxa"/>
            <w:vAlign w:val="center"/>
          </w:tcPr>
          <w:p w14:paraId="790E4C5B">
            <w:pPr>
              <w:jc w:val="center"/>
              <w:rPr>
                <w:rFonts w:cs="Calibri"/>
                <w:szCs w:val="21"/>
              </w:rPr>
            </w:pPr>
            <w:r>
              <w:rPr>
                <w:rFonts w:cs="Calibri"/>
                <w:szCs w:val="21"/>
              </w:rPr>
              <w:t>职 务</w:t>
            </w:r>
          </w:p>
        </w:tc>
        <w:tc>
          <w:tcPr>
            <w:tcW w:w="1040" w:type="dxa"/>
            <w:vAlign w:val="center"/>
          </w:tcPr>
          <w:p w14:paraId="72A57071">
            <w:pPr>
              <w:jc w:val="center"/>
              <w:rPr>
                <w:rFonts w:cs="Calibri"/>
                <w:szCs w:val="21"/>
              </w:rPr>
            </w:pPr>
          </w:p>
        </w:tc>
        <w:tc>
          <w:tcPr>
            <w:tcW w:w="2073" w:type="dxa"/>
            <w:gridSpan w:val="3"/>
            <w:vAlign w:val="center"/>
          </w:tcPr>
          <w:p w14:paraId="47E151F7">
            <w:pPr>
              <w:jc w:val="center"/>
              <w:rPr>
                <w:rFonts w:cs="Calibri"/>
                <w:szCs w:val="21"/>
              </w:rPr>
            </w:pPr>
            <w:r>
              <w:rPr>
                <w:rFonts w:cs="Calibri"/>
                <w:szCs w:val="21"/>
              </w:rPr>
              <w:t>拟在本合同任职</w:t>
            </w:r>
          </w:p>
        </w:tc>
        <w:tc>
          <w:tcPr>
            <w:tcW w:w="2820" w:type="dxa"/>
            <w:vAlign w:val="center"/>
          </w:tcPr>
          <w:p w14:paraId="7225A4D1">
            <w:pPr>
              <w:jc w:val="center"/>
              <w:rPr>
                <w:rFonts w:cs="Calibri"/>
                <w:szCs w:val="21"/>
              </w:rPr>
            </w:pPr>
            <w:r>
              <w:rPr>
                <w:rFonts w:cs="Calibri"/>
                <w:szCs w:val="21"/>
              </w:rPr>
              <w:t>项目负责人</w:t>
            </w:r>
          </w:p>
        </w:tc>
      </w:tr>
      <w:tr w14:paraId="19F4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DBF0BB4">
            <w:pPr>
              <w:jc w:val="center"/>
              <w:rPr>
                <w:rFonts w:cs="Calibri"/>
                <w:szCs w:val="21"/>
              </w:rPr>
            </w:pPr>
            <w:r>
              <w:rPr>
                <w:rFonts w:cs="Calibri"/>
                <w:szCs w:val="21"/>
              </w:rPr>
              <w:t>毕业学校</w:t>
            </w:r>
          </w:p>
        </w:tc>
        <w:tc>
          <w:tcPr>
            <w:tcW w:w="7892" w:type="dxa"/>
            <w:gridSpan w:val="8"/>
            <w:vAlign w:val="center"/>
          </w:tcPr>
          <w:p w14:paraId="4E1AF968">
            <w:pPr>
              <w:jc w:val="center"/>
              <w:rPr>
                <w:rFonts w:cs="Calibri"/>
                <w:szCs w:val="21"/>
              </w:rPr>
            </w:pPr>
            <w:r>
              <w:rPr>
                <w:rFonts w:cs="Calibri"/>
                <w:szCs w:val="21"/>
              </w:rPr>
              <w:t>年毕业于            学校        专业</w:t>
            </w:r>
          </w:p>
        </w:tc>
      </w:tr>
      <w:tr w14:paraId="3317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115FC81B">
            <w:pPr>
              <w:jc w:val="center"/>
              <w:rPr>
                <w:rFonts w:cs="Calibri"/>
                <w:szCs w:val="21"/>
              </w:rPr>
            </w:pPr>
            <w:r>
              <w:rPr>
                <w:rFonts w:cs="Calibri"/>
                <w:szCs w:val="21"/>
              </w:rPr>
              <w:t>主要工作经历</w:t>
            </w:r>
          </w:p>
        </w:tc>
      </w:tr>
      <w:tr w14:paraId="6F0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6A8040C">
            <w:pPr>
              <w:jc w:val="center"/>
              <w:rPr>
                <w:rFonts w:cs="Calibri"/>
                <w:szCs w:val="21"/>
              </w:rPr>
            </w:pPr>
            <w:r>
              <w:rPr>
                <w:rFonts w:cs="Calibri"/>
                <w:szCs w:val="21"/>
              </w:rPr>
              <w:t>时  间</w:t>
            </w:r>
          </w:p>
        </w:tc>
        <w:tc>
          <w:tcPr>
            <w:tcW w:w="3335" w:type="dxa"/>
            <w:gridSpan w:val="4"/>
            <w:vAlign w:val="center"/>
          </w:tcPr>
          <w:p w14:paraId="54DB9EE5">
            <w:pPr>
              <w:jc w:val="center"/>
              <w:rPr>
                <w:rFonts w:cs="Calibri"/>
                <w:szCs w:val="21"/>
              </w:rPr>
            </w:pPr>
            <w:r>
              <w:rPr>
                <w:rFonts w:cs="Calibri"/>
                <w:szCs w:val="21"/>
              </w:rPr>
              <w:t>参加过的类似项目</w:t>
            </w:r>
          </w:p>
        </w:tc>
        <w:tc>
          <w:tcPr>
            <w:tcW w:w="1230" w:type="dxa"/>
            <w:vAlign w:val="center"/>
          </w:tcPr>
          <w:p w14:paraId="43B7B8AC">
            <w:pPr>
              <w:jc w:val="center"/>
              <w:rPr>
                <w:rFonts w:cs="Calibri"/>
                <w:szCs w:val="21"/>
              </w:rPr>
            </w:pPr>
            <w:r>
              <w:rPr>
                <w:rFonts w:cs="Calibri"/>
                <w:szCs w:val="21"/>
              </w:rPr>
              <w:t>担任职务</w:t>
            </w:r>
          </w:p>
        </w:tc>
        <w:tc>
          <w:tcPr>
            <w:tcW w:w="2976" w:type="dxa"/>
            <w:gridSpan w:val="2"/>
            <w:vAlign w:val="center"/>
          </w:tcPr>
          <w:p w14:paraId="3CD0E7DC">
            <w:pPr>
              <w:jc w:val="center"/>
              <w:rPr>
                <w:rFonts w:cs="Calibri"/>
                <w:szCs w:val="21"/>
              </w:rPr>
            </w:pPr>
            <w:r>
              <w:rPr>
                <w:rFonts w:cs="Calibri"/>
                <w:szCs w:val="21"/>
              </w:rPr>
              <w:t>业主及联系电话</w:t>
            </w:r>
          </w:p>
        </w:tc>
      </w:tr>
      <w:tr w14:paraId="67D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C494368">
            <w:pPr>
              <w:jc w:val="center"/>
              <w:rPr>
                <w:rFonts w:cs="Calibri"/>
                <w:szCs w:val="21"/>
              </w:rPr>
            </w:pPr>
          </w:p>
        </w:tc>
        <w:tc>
          <w:tcPr>
            <w:tcW w:w="3335" w:type="dxa"/>
            <w:gridSpan w:val="4"/>
            <w:vAlign w:val="center"/>
          </w:tcPr>
          <w:p w14:paraId="15C45E0C">
            <w:pPr>
              <w:jc w:val="center"/>
              <w:rPr>
                <w:rFonts w:cs="Calibri"/>
                <w:szCs w:val="21"/>
              </w:rPr>
            </w:pPr>
          </w:p>
        </w:tc>
        <w:tc>
          <w:tcPr>
            <w:tcW w:w="1230" w:type="dxa"/>
            <w:vAlign w:val="center"/>
          </w:tcPr>
          <w:p w14:paraId="1365CB81">
            <w:pPr>
              <w:jc w:val="center"/>
              <w:rPr>
                <w:rFonts w:cs="Calibri"/>
                <w:szCs w:val="21"/>
              </w:rPr>
            </w:pPr>
          </w:p>
        </w:tc>
        <w:tc>
          <w:tcPr>
            <w:tcW w:w="2976" w:type="dxa"/>
            <w:gridSpan w:val="2"/>
            <w:vAlign w:val="center"/>
          </w:tcPr>
          <w:p w14:paraId="5F534CA9">
            <w:pPr>
              <w:jc w:val="center"/>
              <w:rPr>
                <w:rFonts w:cs="Calibri"/>
                <w:szCs w:val="21"/>
              </w:rPr>
            </w:pPr>
          </w:p>
        </w:tc>
      </w:tr>
      <w:tr w14:paraId="58DB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272E602">
            <w:pPr>
              <w:jc w:val="center"/>
              <w:rPr>
                <w:rFonts w:cs="Calibri"/>
                <w:szCs w:val="21"/>
              </w:rPr>
            </w:pPr>
          </w:p>
        </w:tc>
        <w:tc>
          <w:tcPr>
            <w:tcW w:w="3335" w:type="dxa"/>
            <w:gridSpan w:val="4"/>
            <w:vAlign w:val="center"/>
          </w:tcPr>
          <w:p w14:paraId="6C650A57">
            <w:pPr>
              <w:jc w:val="center"/>
              <w:rPr>
                <w:rFonts w:cs="Calibri"/>
                <w:szCs w:val="21"/>
              </w:rPr>
            </w:pPr>
          </w:p>
        </w:tc>
        <w:tc>
          <w:tcPr>
            <w:tcW w:w="1230" w:type="dxa"/>
            <w:vAlign w:val="center"/>
          </w:tcPr>
          <w:p w14:paraId="74E114BA">
            <w:pPr>
              <w:jc w:val="center"/>
              <w:rPr>
                <w:rFonts w:cs="Calibri"/>
                <w:szCs w:val="21"/>
              </w:rPr>
            </w:pPr>
          </w:p>
        </w:tc>
        <w:tc>
          <w:tcPr>
            <w:tcW w:w="2976" w:type="dxa"/>
            <w:gridSpan w:val="2"/>
            <w:vAlign w:val="center"/>
          </w:tcPr>
          <w:p w14:paraId="4B85F7D4">
            <w:pPr>
              <w:jc w:val="center"/>
              <w:rPr>
                <w:rFonts w:cs="Calibri"/>
                <w:szCs w:val="21"/>
              </w:rPr>
            </w:pPr>
          </w:p>
        </w:tc>
      </w:tr>
    </w:tbl>
    <w:p w14:paraId="2615A634">
      <w:pPr>
        <w:pStyle w:val="7"/>
        <w:ind w:firstLine="420"/>
        <w:rPr>
          <w:rFonts w:cs="Calibri"/>
        </w:rPr>
      </w:pPr>
      <w:r>
        <w:rPr>
          <w:rFonts w:cs="Calibri"/>
        </w:rPr>
        <w:t>（</w:t>
      </w:r>
      <w:r>
        <w:rPr>
          <w:rFonts w:hint="eastAsia" w:cs="Calibri"/>
        </w:rPr>
        <w:t>四</w:t>
      </w:r>
      <w:r>
        <w:rPr>
          <w:rFonts w:cs="Calibri"/>
        </w:rPr>
        <w:t>）项目内容承接单位一览表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3800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4DF1885">
            <w:pPr>
              <w:rPr>
                <w:rFonts w:hint="eastAsia" w:ascii="黑体" w:hAnsi="黑体" w:eastAsia="黑体" w:cs="黑体"/>
              </w:rPr>
            </w:pPr>
            <w:r>
              <w:rPr>
                <w:rFonts w:hint="eastAsia" w:ascii="黑体" w:hAnsi="黑体" w:eastAsia="黑体" w:cs="黑体"/>
              </w:rPr>
              <w:t>序号</w:t>
            </w:r>
          </w:p>
        </w:tc>
        <w:tc>
          <w:tcPr>
            <w:tcW w:w="5239" w:type="dxa"/>
            <w:vAlign w:val="center"/>
          </w:tcPr>
          <w:p w14:paraId="07DE1F2B">
            <w:pPr>
              <w:rPr>
                <w:rFonts w:hint="eastAsia" w:ascii="黑体" w:hAnsi="黑体" w:eastAsia="黑体" w:cs="黑体"/>
              </w:rPr>
            </w:pPr>
            <w:r>
              <w:rPr>
                <w:rFonts w:hint="eastAsia" w:ascii="黑体" w:hAnsi="黑体" w:eastAsia="黑体" w:cs="黑体"/>
              </w:rPr>
              <w:t>内容名称</w:t>
            </w:r>
          </w:p>
        </w:tc>
        <w:tc>
          <w:tcPr>
            <w:tcW w:w="3134" w:type="dxa"/>
            <w:vAlign w:val="center"/>
          </w:tcPr>
          <w:p w14:paraId="2C7B9B2D">
            <w:pPr>
              <w:rPr>
                <w:rFonts w:hint="eastAsia" w:ascii="黑体" w:hAnsi="黑体" w:eastAsia="黑体" w:cs="黑体"/>
              </w:rPr>
            </w:pPr>
            <w:r>
              <w:rPr>
                <w:rFonts w:hint="eastAsia" w:ascii="黑体" w:hAnsi="黑体" w:eastAsia="黑体" w:cs="黑体"/>
              </w:rPr>
              <w:t>承担单位全称</w:t>
            </w:r>
          </w:p>
        </w:tc>
      </w:tr>
      <w:tr w14:paraId="5836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C4C7C3F">
            <w:pPr>
              <w:rPr>
                <w:rFonts w:cs="Calibri"/>
              </w:rPr>
            </w:pPr>
          </w:p>
        </w:tc>
        <w:tc>
          <w:tcPr>
            <w:tcW w:w="5239" w:type="dxa"/>
            <w:vAlign w:val="center"/>
          </w:tcPr>
          <w:p w14:paraId="5431C64E">
            <w:pPr>
              <w:rPr>
                <w:rFonts w:cs="Calibri"/>
              </w:rPr>
            </w:pPr>
          </w:p>
        </w:tc>
        <w:tc>
          <w:tcPr>
            <w:tcW w:w="3134" w:type="dxa"/>
            <w:vAlign w:val="center"/>
          </w:tcPr>
          <w:p w14:paraId="5CC591EE">
            <w:pPr>
              <w:rPr>
                <w:rFonts w:cs="Calibri"/>
              </w:rPr>
            </w:pPr>
          </w:p>
        </w:tc>
      </w:tr>
      <w:tr w14:paraId="7CE4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5B980982">
            <w:pPr>
              <w:rPr>
                <w:rFonts w:cs="Calibri"/>
              </w:rPr>
            </w:pPr>
          </w:p>
        </w:tc>
        <w:tc>
          <w:tcPr>
            <w:tcW w:w="5239" w:type="dxa"/>
            <w:vAlign w:val="center"/>
          </w:tcPr>
          <w:p w14:paraId="31228AC1">
            <w:pPr>
              <w:rPr>
                <w:rFonts w:cs="Calibri"/>
              </w:rPr>
            </w:pPr>
          </w:p>
        </w:tc>
        <w:tc>
          <w:tcPr>
            <w:tcW w:w="3134" w:type="dxa"/>
            <w:vAlign w:val="center"/>
          </w:tcPr>
          <w:p w14:paraId="0078AA2C">
            <w:pPr>
              <w:rPr>
                <w:rFonts w:cs="Calibri"/>
              </w:rPr>
            </w:pPr>
          </w:p>
        </w:tc>
      </w:tr>
      <w:tr w14:paraId="29D6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A5F3641">
            <w:pPr>
              <w:rPr>
                <w:rFonts w:cs="Calibri"/>
              </w:rPr>
            </w:pPr>
          </w:p>
        </w:tc>
        <w:tc>
          <w:tcPr>
            <w:tcW w:w="5239" w:type="dxa"/>
            <w:vAlign w:val="center"/>
          </w:tcPr>
          <w:p w14:paraId="4C59AA13">
            <w:pPr>
              <w:rPr>
                <w:rFonts w:cs="Calibri"/>
              </w:rPr>
            </w:pPr>
          </w:p>
        </w:tc>
        <w:tc>
          <w:tcPr>
            <w:tcW w:w="3134" w:type="dxa"/>
            <w:vAlign w:val="center"/>
          </w:tcPr>
          <w:p w14:paraId="316B4F0E">
            <w:pPr>
              <w:rPr>
                <w:rFonts w:cs="Calibri"/>
              </w:rPr>
            </w:pPr>
          </w:p>
        </w:tc>
      </w:tr>
    </w:tbl>
    <w:p w14:paraId="467FC09D">
      <w:pPr>
        <w:ind w:firstLine="420" w:firstLineChars="200"/>
        <w:rPr>
          <w:rFonts w:eastAsia="楷体" w:cs="Calibri"/>
          <w:color w:val="000000"/>
        </w:rPr>
      </w:pPr>
      <w:r>
        <w:rPr>
          <w:rFonts w:eastAsia="楷体" w:cs="Calibri"/>
          <w:color w:val="000000"/>
        </w:rPr>
        <w:t>说明：</w:t>
      </w:r>
    </w:p>
    <w:p w14:paraId="4760568F">
      <w:pPr>
        <w:ind w:firstLine="420" w:firstLineChars="200"/>
        <w:rPr>
          <w:rFonts w:eastAsia="楷体" w:cs="Calibri"/>
          <w:color w:val="000000"/>
        </w:rPr>
      </w:pPr>
      <w:r>
        <w:rPr>
          <w:rFonts w:hint="eastAsia" w:eastAsia="楷体" w:cs="Calibri"/>
          <w:color w:val="000000"/>
        </w:rPr>
        <w:t>（1）</w:t>
      </w:r>
      <w:r>
        <w:rPr>
          <w:rFonts w:eastAsia="楷体" w:cs="Calibri"/>
          <w:color w:val="000000"/>
        </w:rPr>
        <w:t>根据联合协议</w:t>
      </w:r>
      <w:r>
        <w:rPr>
          <w:rFonts w:hint="eastAsia" w:eastAsia="楷体" w:cs="Calibri"/>
          <w:color w:val="000000"/>
        </w:rPr>
        <w:t>书</w:t>
      </w:r>
      <w:r>
        <w:rPr>
          <w:rFonts w:eastAsia="楷体" w:cs="Calibri"/>
          <w:color w:val="000000"/>
        </w:rPr>
        <w:t>、分包意向协议内容填写此表</w:t>
      </w:r>
      <w:r>
        <w:rPr>
          <w:rFonts w:hint="eastAsia" w:eastAsia="楷体" w:cs="Calibri"/>
          <w:color w:val="000000"/>
        </w:rPr>
        <w:t>，</w:t>
      </w:r>
      <w:r>
        <w:rPr>
          <w:rFonts w:eastAsia="楷体" w:cs="Calibri"/>
          <w:color w:val="000000"/>
        </w:rPr>
        <w:t>如</w:t>
      </w:r>
      <w:r>
        <w:rPr>
          <w:rFonts w:hint="eastAsia" w:eastAsia="楷体" w:cs="Calibri"/>
          <w:color w:val="000000"/>
        </w:rPr>
        <w:t>供应商</w:t>
      </w:r>
      <w:r>
        <w:rPr>
          <w:rFonts w:eastAsia="楷体" w:cs="Calibri"/>
          <w:color w:val="000000"/>
        </w:rPr>
        <w:t>非联合体或不分包，仅填写</w:t>
      </w:r>
      <w:r>
        <w:rPr>
          <w:rFonts w:hint="eastAsia" w:eastAsia="楷体" w:cs="Calibri"/>
          <w:color w:val="000000"/>
        </w:rPr>
        <w:t>供应商</w:t>
      </w:r>
      <w:r>
        <w:rPr>
          <w:rFonts w:eastAsia="楷体" w:cs="Calibri"/>
          <w:color w:val="000000"/>
        </w:rPr>
        <w:t>。</w:t>
      </w:r>
    </w:p>
    <w:p w14:paraId="07C7F140">
      <w:pPr>
        <w:ind w:firstLine="420" w:firstLineChars="200"/>
        <w:rPr>
          <w:rFonts w:eastAsia="楷体" w:cs="Calibri"/>
          <w:color w:val="000000"/>
        </w:rPr>
      </w:pPr>
      <w:r>
        <w:rPr>
          <w:rFonts w:hint="eastAsia" w:eastAsia="楷体" w:cs="Calibri"/>
          <w:color w:val="000000"/>
        </w:rPr>
        <w:t>（2）如联合体响应，提供联合协议书，格式见“采购文件附件1”。如有分包，提供分包意向协议书，格式见“采购文件附件2”。</w:t>
      </w:r>
    </w:p>
    <w:p w14:paraId="1F29547E">
      <w:pPr>
        <w:rPr>
          <w:rFonts w:cs="Calibri"/>
          <w:color w:val="000000"/>
        </w:rPr>
      </w:pPr>
      <w:r>
        <w:rPr>
          <w:rFonts w:cs="Calibri"/>
          <w:color w:val="000000"/>
        </w:rPr>
        <w:br w:type="page"/>
      </w:r>
    </w:p>
    <w:p w14:paraId="5CA24E5B">
      <w:pPr>
        <w:pStyle w:val="6"/>
        <w:ind w:firstLine="420"/>
        <w:rPr>
          <w:rFonts w:cs="Calibri"/>
          <w:color w:val="000000"/>
        </w:rPr>
      </w:pPr>
      <w:bookmarkStart w:id="135" w:name="_Toc437953145"/>
      <w:bookmarkStart w:id="136" w:name="_Toc345575534"/>
      <w:r>
        <w:rPr>
          <w:rFonts w:cs="Calibri"/>
          <w:color w:val="000000"/>
        </w:rPr>
        <w:t>第三部分 报价文件</w:t>
      </w:r>
    </w:p>
    <w:p w14:paraId="0FEECD5F">
      <w:pPr>
        <w:pStyle w:val="7"/>
        <w:ind w:firstLine="420"/>
        <w:rPr>
          <w:rFonts w:cs="Calibri"/>
          <w:color w:val="000000"/>
        </w:rPr>
      </w:pPr>
      <w:r>
        <w:rPr>
          <w:rFonts w:cs="Calibri"/>
          <w:color w:val="000000"/>
        </w:rPr>
        <w:t>封面</w:t>
      </w:r>
      <w:bookmarkEnd w:id="135"/>
      <w:bookmarkEnd w:id="136"/>
    </w:p>
    <w:p w14:paraId="75237189"/>
    <w:p w14:paraId="199B7337">
      <w:pPr>
        <w:tabs>
          <w:tab w:val="left" w:pos="2580"/>
          <w:tab w:val="left" w:pos="5940"/>
        </w:tabs>
        <w:autoSpaceDE w:val="0"/>
        <w:autoSpaceDN w:val="0"/>
        <w:adjustRightInd w:val="0"/>
        <w:ind w:right="-20"/>
        <w:rPr>
          <w:rFonts w:hint="eastAsia" w:eastAsia="宋体" w:cs="Calibri"/>
          <w:color w:val="000000"/>
          <w:kern w:val="0"/>
          <w:sz w:val="24"/>
          <w:szCs w:val="22"/>
          <w:lang w:eastAsia="zh-CN"/>
        </w:rPr>
      </w:pPr>
      <w:r>
        <w:rPr>
          <w:rFonts w:cs="Calibri"/>
          <w:color w:val="000000"/>
          <w:kern w:val="0"/>
          <w:sz w:val="24"/>
          <w:szCs w:val="22"/>
        </w:rPr>
        <w:t>采购人：</w:t>
      </w:r>
      <w:r>
        <w:rPr>
          <w:rFonts w:hint="eastAsia" w:cs="Calibri"/>
          <w:color w:val="000000"/>
          <w:kern w:val="0"/>
          <w:sz w:val="24"/>
          <w:szCs w:val="22"/>
          <w:u w:val="single"/>
          <w:lang w:eastAsia="zh-CN"/>
        </w:rPr>
        <w:t>浙江省残疾人就业与维权服务中心</w:t>
      </w:r>
    </w:p>
    <w:p w14:paraId="6F14CD8C">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sz w:val="24"/>
          <w:u w:val="single"/>
          <w:lang w:eastAsia="zh-CN"/>
        </w:rPr>
        <w:t>浙江省残疾人就业状况和环境调查项目</w:t>
      </w:r>
    </w:p>
    <w:p w14:paraId="3149301F">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CTZB-2025060399</w:t>
      </w:r>
    </w:p>
    <w:p w14:paraId="39D64BC8">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浙江省残疾人就业状况和环境调查</w:t>
      </w:r>
    </w:p>
    <w:p w14:paraId="6A762CB6"/>
    <w:p w14:paraId="0E78404F"/>
    <w:p w14:paraId="2507F5C4"/>
    <w:p w14:paraId="3AC06BF2"/>
    <w:p w14:paraId="6CAB7692"/>
    <w:p w14:paraId="2A7A1560"/>
    <w:p w14:paraId="68C36858">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D11EF65">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547E80A6"/>
    <w:p w14:paraId="57F9C4F0"/>
    <w:p w14:paraId="0ED67D74"/>
    <w:p w14:paraId="064A320B"/>
    <w:p w14:paraId="6C5E09DB"/>
    <w:p w14:paraId="34C2555B"/>
    <w:p w14:paraId="78351207">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84FCCF1">
      <w:pPr>
        <w:tabs>
          <w:tab w:val="left" w:pos="6080"/>
          <w:tab w:val="left" w:pos="6640"/>
        </w:tabs>
        <w:autoSpaceDE w:val="0"/>
        <w:autoSpaceDN w:val="0"/>
        <w:adjustRightInd w:val="0"/>
        <w:ind w:right="403"/>
        <w:jc w:val="left"/>
        <w:rPr>
          <w:rFonts w:cs="Calibri"/>
          <w:color w:val="000000"/>
          <w:szCs w:val="21"/>
        </w:rPr>
      </w:pPr>
    </w:p>
    <w:p w14:paraId="7DA87C79">
      <w:pPr>
        <w:tabs>
          <w:tab w:val="left" w:pos="3280"/>
          <w:tab w:val="left" w:pos="4680"/>
          <w:tab w:val="left" w:pos="6080"/>
        </w:tabs>
        <w:autoSpaceDE w:val="0"/>
        <w:autoSpaceDN w:val="0"/>
        <w:adjustRightInd w:val="0"/>
        <w:ind w:left="2173" w:leftChars="1035" w:right="-20" w:firstLine="826" w:firstLineChars="295"/>
        <w:jc w:val="left"/>
        <w:rPr>
          <w:rFonts w:cs="Calibri"/>
          <w:color w:val="000000"/>
          <w:kern w:val="0"/>
          <w:sz w:val="28"/>
        </w:rPr>
      </w:pPr>
      <w:r>
        <w:rPr>
          <w:rFonts w:hint="eastAsia" w:eastAsia="楷体" w:cs="Calibri"/>
          <w:color w:val="000000"/>
          <w:kern w:val="0"/>
          <w:sz w:val="28"/>
        </w:rPr>
        <w:t>202</w:t>
      </w:r>
      <w:r>
        <w:rPr>
          <w:rFonts w:hint="eastAsia" w:eastAsia="楷体" w:cs="Calibri"/>
          <w:color w:val="000000"/>
          <w:kern w:val="0"/>
          <w:sz w:val="28"/>
          <w:lang w:val="en-US" w:eastAsia="zh-CN"/>
        </w:rPr>
        <w:t>5</w:t>
      </w:r>
      <w:r>
        <w:rPr>
          <w:rFonts w:hint="eastAsia" w:eastAsia="楷体" w:cs="Calibri"/>
          <w:color w:val="000000"/>
          <w:kern w:val="0"/>
          <w:sz w:val="28"/>
        </w:rPr>
        <w:t>年</w:t>
      </w:r>
      <w:r>
        <w:rPr>
          <w:rFonts w:cs="Calibri"/>
          <w:color w:val="000000"/>
          <w:kern w:val="0"/>
          <w:sz w:val="28"/>
        </w:rPr>
        <w:t xml:space="preserve">  月  日</w:t>
      </w:r>
    </w:p>
    <w:p w14:paraId="19C62159">
      <w:pPr>
        <w:tabs>
          <w:tab w:val="left" w:pos="6080"/>
          <w:tab w:val="left" w:pos="6640"/>
        </w:tabs>
        <w:autoSpaceDE w:val="0"/>
        <w:autoSpaceDN w:val="0"/>
        <w:adjustRightInd w:val="0"/>
        <w:ind w:right="403"/>
        <w:jc w:val="left"/>
        <w:rPr>
          <w:rFonts w:cs="Calibri"/>
          <w:color w:val="000000"/>
          <w:szCs w:val="21"/>
        </w:rPr>
      </w:pPr>
    </w:p>
    <w:p w14:paraId="680AC568">
      <w:pPr>
        <w:pStyle w:val="7"/>
        <w:ind w:firstLine="420"/>
        <w:rPr>
          <w:rFonts w:cs="Calibri"/>
          <w:color w:val="000000"/>
        </w:rPr>
      </w:pPr>
      <w:r>
        <w:rPr>
          <w:rFonts w:cs="Calibri"/>
          <w:color w:val="000000"/>
        </w:rPr>
        <w:br w:type="page"/>
      </w:r>
      <w:bookmarkStart w:id="137" w:name="_Toc345575538"/>
      <w:bookmarkStart w:id="138" w:name="_Toc336683578"/>
      <w:bookmarkStart w:id="139" w:name="_Toc350453714"/>
      <w:r>
        <w:rPr>
          <w:rFonts w:cs="Calibri"/>
          <w:color w:val="000000"/>
        </w:rPr>
        <w:t>一、磋商响应函格式</w:t>
      </w:r>
      <w:bookmarkEnd w:id="137"/>
      <w:bookmarkEnd w:id="138"/>
      <w:bookmarkEnd w:id="139"/>
    </w:p>
    <w:p w14:paraId="7BA805BD">
      <w:pPr>
        <w:jc w:val="center"/>
        <w:rPr>
          <w:rFonts w:hint="eastAsia" w:ascii="黑体" w:hAnsi="黑体" w:eastAsia="黑体" w:cs="黑体"/>
          <w:sz w:val="28"/>
          <w:szCs w:val="36"/>
        </w:rPr>
      </w:pPr>
      <w:r>
        <w:rPr>
          <w:rFonts w:ascii="黑体" w:hAnsi="黑体" w:eastAsia="黑体" w:cs="黑体"/>
          <w:sz w:val="28"/>
          <w:szCs w:val="36"/>
        </w:rPr>
        <w:t>磋商响应函</w:t>
      </w:r>
    </w:p>
    <w:p w14:paraId="5DA62A1F">
      <w:pPr>
        <w:rPr>
          <w:rFonts w:cs="Calibri"/>
        </w:rPr>
      </w:pPr>
      <w:r>
        <w:rPr>
          <w:rFonts w:hint="eastAsia" w:cs="Calibri"/>
          <w:lang w:eastAsia="zh-CN"/>
        </w:rPr>
        <w:t>浙江省残疾人就业与维权服务中心</w:t>
      </w:r>
      <w:r>
        <w:rPr>
          <w:rFonts w:cs="Calibri"/>
        </w:rPr>
        <w:t>：</w:t>
      </w:r>
    </w:p>
    <w:p w14:paraId="11A9A09A">
      <w:pPr>
        <w:rPr>
          <w:rFonts w:cs="Calibri"/>
        </w:rPr>
      </w:pPr>
      <w:r>
        <w:rPr>
          <w:rFonts w:cs="Calibri"/>
        </w:rPr>
        <w:t>浙江省成套招标代理有限公司：</w:t>
      </w:r>
    </w:p>
    <w:p w14:paraId="3041A8D0">
      <w:pPr>
        <w:ind w:firstLine="420" w:firstLineChars="200"/>
        <w:rPr>
          <w:rFonts w:cs="Calibri"/>
        </w:rPr>
      </w:pPr>
      <w:r>
        <w:rPr>
          <w:rFonts w:hint="eastAsia" w:cs="Calibri"/>
          <w:u w:val="single"/>
        </w:rPr>
        <w:t>【</w:t>
      </w:r>
      <w:r>
        <w:rPr>
          <w:rFonts w:hint="eastAsia" w:eastAsia="楷体" w:cs="Calibri"/>
          <w:u w:val="single"/>
        </w:rPr>
        <w:t>填写供应商名称</w:t>
      </w:r>
      <w:r>
        <w:rPr>
          <w:rFonts w:hint="eastAsia" w:cs="Calibri"/>
          <w:u w:val="single"/>
        </w:rPr>
        <w:t>】</w:t>
      </w:r>
      <w:r>
        <w:rPr>
          <w:rFonts w:cs="Calibri"/>
        </w:rPr>
        <w:t>参加你方组织的</w:t>
      </w:r>
      <w:r>
        <w:rPr>
          <w:rFonts w:hint="eastAsia" w:cs="Calibri"/>
          <w:u w:val="single"/>
          <w:lang w:eastAsia="zh-CN"/>
        </w:rPr>
        <w:t>浙江省残疾人就业与维权服务中心</w:t>
      </w:r>
      <w:r>
        <w:rPr>
          <w:rFonts w:cs="Calibri"/>
        </w:rPr>
        <w:t>（采购人）</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（项目编号）的竞争性磋商采购活动，并对</w:t>
      </w:r>
      <w:r>
        <w:rPr>
          <w:rFonts w:hint="eastAsia" w:cs="Calibri"/>
          <w:u w:val="single"/>
          <w:lang w:eastAsia="zh-CN"/>
        </w:rPr>
        <w:t>浙江省残疾人就业状况和环境调查</w:t>
      </w:r>
      <w:r>
        <w:rPr>
          <w:rFonts w:cs="Calibri"/>
        </w:rPr>
        <w:t>（标项名称）进行磋商响应。为此我方：</w:t>
      </w:r>
    </w:p>
    <w:p w14:paraId="7B7FE70D">
      <w:pPr>
        <w:ind w:firstLine="420" w:firstLineChars="200"/>
        <w:rPr>
          <w:rFonts w:cs="Calibri"/>
        </w:rPr>
      </w:pPr>
      <w:r>
        <w:rPr>
          <w:rFonts w:cs="Calibri"/>
        </w:rPr>
        <w:t>1</w:t>
      </w:r>
      <w:r>
        <w:rPr>
          <w:rFonts w:hint="eastAsia" w:cs="Calibri"/>
        </w:rPr>
        <w:t>.</w:t>
      </w:r>
      <w:r>
        <w:rPr>
          <w:rFonts w:cs="Calibri"/>
        </w:rPr>
        <w:t>承诺在磋商须知规定的磋商响应文件提交截止日起遵守本磋商响应文件中的承诺，且在磋商响应文件有效期满之前均具有约束力。</w:t>
      </w:r>
    </w:p>
    <w:p w14:paraId="1CF2E28E">
      <w:pPr>
        <w:ind w:firstLine="420" w:firstLineChars="200"/>
        <w:rPr>
          <w:rFonts w:cs="Calibri"/>
        </w:rPr>
      </w:pPr>
      <w:r>
        <w:rPr>
          <w:rFonts w:cs="Calibri"/>
        </w:rPr>
        <w:t>2</w:t>
      </w:r>
      <w:r>
        <w:rPr>
          <w:rFonts w:hint="eastAsia" w:cs="Calibri"/>
        </w:rPr>
        <w:t>.</w:t>
      </w:r>
      <w:r>
        <w:rPr>
          <w:rFonts w:cs="Calibri"/>
        </w:rPr>
        <w:t>承诺已经具备本项目采购文件规定的参加本项目政府采购活动的供应商应当具备的资格条件。</w:t>
      </w:r>
    </w:p>
    <w:p w14:paraId="0B2C403A">
      <w:pPr>
        <w:ind w:firstLine="420" w:firstLineChars="200"/>
        <w:rPr>
          <w:rFonts w:cs="Calibri"/>
        </w:rPr>
      </w:pPr>
      <w:r>
        <w:rPr>
          <w:rFonts w:cs="Calibri"/>
        </w:rPr>
        <w:t>3</w:t>
      </w:r>
      <w:r>
        <w:rPr>
          <w:rFonts w:hint="eastAsia" w:cs="Calibri"/>
        </w:rPr>
        <w:t>.</w:t>
      </w:r>
      <w:r>
        <w:rPr>
          <w:rFonts w:cs="Calibri"/>
        </w:rPr>
        <w:t>已详细审核全部采购文件，包括采购文件补充文件（如果有）、有关附件，确认无误。</w:t>
      </w:r>
    </w:p>
    <w:p w14:paraId="71CD76CB">
      <w:pPr>
        <w:ind w:firstLine="420" w:firstLineChars="200"/>
        <w:rPr>
          <w:rFonts w:cs="Calibri"/>
        </w:rPr>
      </w:pPr>
      <w:r>
        <w:rPr>
          <w:rFonts w:cs="Calibri"/>
        </w:rPr>
        <w:t>4</w:t>
      </w:r>
      <w:r>
        <w:rPr>
          <w:rFonts w:hint="eastAsia" w:cs="Calibri"/>
        </w:rPr>
        <w:t>.</w:t>
      </w:r>
      <w:r>
        <w:rPr>
          <w:rFonts w:cs="Calibri"/>
        </w:rPr>
        <w:t>提供磋商须知规定的全部磋商响应文件。</w:t>
      </w:r>
    </w:p>
    <w:p w14:paraId="7965BA24">
      <w:pPr>
        <w:ind w:firstLine="420" w:firstLineChars="200"/>
        <w:rPr>
          <w:rFonts w:cs="Calibri"/>
        </w:rPr>
      </w:pPr>
      <w:r>
        <w:rPr>
          <w:rFonts w:cs="Calibri"/>
        </w:rPr>
        <w:t>5</w:t>
      </w:r>
      <w:r>
        <w:rPr>
          <w:rFonts w:hint="eastAsia" w:cs="Calibri"/>
        </w:rPr>
        <w:t>.</w:t>
      </w:r>
      <w:r>
        <w:rPr>
          <w:rFonts w:cs="Calibri"/>
        </w:rPr>
        <w:t>初次报价详见《初次报价一览表》。</w:t>
      </w:r>
    </w:p>
    <w:p w14:paraId="2D9BB08A">
      <w:pPr>
        <w:ind w:firstLine="420" w:firstLineChars="200"/>
        <w:rPr>
          <w:rFonts w:cs="Calibri"/>
        </w:rPr>
      </w:pPr>
      <w:r>
        <w:rPr>
          <w:rFonts w:cs="Calibri"/>
        </w:rPr>
        <w:t>6</w:t>
      </w:r>
      <w:r>
        <w:rPr>
          <w:rFonts w:hint="eastAsia" w:cs="Calibri"/>
        </w:rPr>
        <w:t>.</w:t>
      </w:r>
      <w:r>
        <w:rPr>
          <w:rFonts w:cs="Calibri"/>
        </w:rPr>
        <w:t>保证遵守采购文件中的其他有关规定。</w:t>
      </w:r>
    </w:p>
    <w:p w14:paraId="4DCDD66C">
      <w:pPr>
        <w:ind w:firstLine="420" w:firstLineChars="200"/>
        <w:rPr>
          <w:rFonts w:cs="Calibri"/>
        </w:rPr>
      </w:pPr>
      <w:r>
        <w:rPr>
          <w:rFonts w:cs="Calibri"/>
        </w:rPr>
        <w:t>7</w:t>
      </w:r>
      <w:r>
        <w:rPr>
          <w:rFonts w:hint="eastAsia" w:cs="Calibri"/>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541650D7">
      <w:pPr>
        <w:ind w:firstLine="420" w:firstLineChars="200"/>
        <w:rPr>
          <w:rFonts w:cs="Calibri"/>
        </w:rPr>
      </w:pPr>
      <w:r>
        <w:rPr>
          <w:rFonts w:cs="Calibri"/>
        </w:rPr>
        <w:t>8</w:t>
      </w:r>
      <w:r>
        <w:rPr>
          <w:rFonts w:hint="eastAsia" w:cs="Calibri"/>
        </w:rPr>
        <w:t>.</w:t>
      </w:r>
      <w:r>
        <w:rPr>
          <w:rFonts w:cs="Calibri"/>
        </w:rPr>
        <w:t>保证忠实地执行双方所签订的合同，并承担合同规定的责任和义务。</w:t>
      </w:r>
    </w:p>
    <w:p w14:paraId="1127D51A">
      <w:pPr>
        <w:ind w:firstLine="420" w:firstLineChars="200"/>
        <w:rPr>
          <w:rFonts w:cs="Calibri"/>
        </w:rPr>
      </w:pPr>
      <w:r>
        <w:rPr>
          <w:rFonts w:cs="Calibri"/>
        </w:rPr>
        <w:t>9</w:t>
      </w:r>
      <w:r>
        <w:rPr>
          <w:rFonts w:hint="eastAsia" w:cs="Calibri"/>
        </w:rPr>
        <w:t>.</w:t>
      </w:r>
      <w:r>
        <w:rPr>
          <w:rFonts w:cs="Calibri"/>
        </w:rPr>
        <w:t>承诺不存在以下行为：</w:t>
      </w:r>
    </w:p>
    <w:p w14:paraId="2D103BED">
      <w:pPr>
        <w:ind w:firstLine="420" w:firstLineChars="200"/>
        <w:rPr>
          <w:rFonts w:cs="Calibri"/>
        </w:rPr>
      </w:pPr>
      <w:r>
        <w:rPr>
          <w:rFonts w:cs="Calibri"/>
        </w:rPr>
        <w:t>a）提供虚假材料谋取中标、成交的；</w:t>
      </w:r>
    </w:p>
    <w:p w14:paraId="28DF89FC">
      <w:pPr>
        <w:ind w:firstLine="420" w:firstLineChars="200"/>
        <w:rPr>
          <w:rFonts w:cs="Calibri"/>
        </w:rPr>
      </w:pPr>
      <w:r>
        <w:rPr>
          <w:rFonts w:cs="Calibri"/>
        </w:rPr>
        <w:t>b）采取不正当手段诋毁、排挤其他供应商的；</w:t>
      </w:r>
    </w:p>
    <w:p w14:paraId="4A6038F5">
      <w:pPr>
        <w:ind w:firstLine="420" w:firstLineChars="200"/>
        <w:rPr>
          <w:rFonts w:cs="Calibri"/>
        </w:rPr>
      </w:pPr>
      <w:r>
        <w:rPr>
          <w:rFonts w:cs="Calibri"/>
        </w:rPr>
        <w:t>c）与采购人、</w:t>
      </w:r>
      <w:r>
        <w:rPr>
          <w:rFonts w:hint="eastAsia" w:cs="Calibri"/>
        </w:rPr>
        <w:t>其他</w:t>
      </w:r>
      <w:r>
        <w:rPr>
          <w:rFonts w:cs="Calibri"/>
        </w:rPr>
        <w:t>供应商或者采购代理机构恶意串通的；</w:t>
      </w:r>
    </w:p>
    <w:p w14:paraId="7C035A35">
      <w:pPr>
        <w:ind w:firstLine="420" w:firstLineChars="200"/>
        <w:rPr>
          <w:rFonts w:cs="Calibri"/>
        </w:rPr>
      </w:pPr>
      <w:r>
        <w:rPr>
          <w:rFonts w:cs="Calibri"/>
        </w:rPr>
        <w:t>d）向采购人、采购代理机构行贿或者提供其他不正当利益的；</w:t>
      </w:r>
    </w:p>
    <w:p w14:paraId="2B44CE6F">
      <w:pPr>
        <w:ind w:firstLine="420" w:firstLineChars="200"/>
        <w:rPr>
          <w:rFonts w:cs="Calibri"/>
        </w:rPr>
      </w:pPr>
      <w:r>
        <w:rPr>
          <w:rFonts w:cs="Calibri"/>
        </w:rPr>
        <w:t>e）拒绝有关部门监督检查或提供虚假情况的。</w:t>
      </w:r>
    </w:p>
    <w:p w14:paraId="4BEEBA1F">
      <w:pPr>
        <w:ind w:firstLine="420" w:firstLineChars="200"/>
        <w:rPr>
          <w:rFonts w:cs="Calibri"/>
        </w:rPr>
      </w:pPr>
      <w:r>
        <w:rPr>
          <w:rFonts w:cs="Calibri"/>
        </w:rPr>
        <w:t>10</w:t>
      </w:r>
      <w:r>
        <w:rPr>
          <w:rFonts w:hint="eastAsia" w:cs="Calibri"/>
        </w:rPr>
        <w:t>.</w:t>
      </w:r>
      <w:r>
        <w:rPr>
          <w:rFonts w:cs="Calibri"/>
        </w:rPr>
        <w:t>本磋商响应文件自磋商之日起120天内有效（如成交，顺延至合同结束）。</w:t>
      </w:r>
    </w:p>
    <w:p w14:paraId="4C89836D">
      <w:pPr>
        <w:ind w:firstLine="420" w:firstLineChars="200"/>
        <w:rPr>
          <w:rFonts w:cs="Calibri"/>
        </w:rPr>
      </w:pPr>
      <w:r>
        <w:rPr>
          <w:rFonts w:cs="Calibri"/>
        </w:rPr>
        <w:t>11</w:t>
      </w:r>
      <w:r>
        <w:rPr>
          <w:rFonts w:hint="eastAsia" w:cs="Calibri"/>
        </w:rPr>
        <w:t>.</w:t>
      </w:r>
      <w:r>
        <w:rPr>
          <w:rFonts w:cs="Calibri"/>
        </w:rPr>
        <w:t>承诺，磋商响应文件有效期内我单位如果撤销磋商响应文件的，我单位接受采购人提出的索赔。</w:t>
      </w:r>
    </w:p>
    <w:p w14:paraId="4484035E">
      <w:pPr>
        <w:rPr>
          <w:rFonts w:cs="Calibri"/>
        </w:rPr>
      </w:pPr>
    </w:p>
    <w:p w14:paraId="6337D5C3">
      <w:pPr>
        <w:rPr>
          <w:rFonts w:cs="Calibri"/>
        </w:rPr>
      </w:pPr>
    </w:p>
    <w:p w14:paraId="6F5B4096">
      <w:pPr>
        <w:rPr>
          <w:rFonts w:cs="Calibri"/>
        </w:rPr>
      </w:pPr>
      <w:r>
        <w:rPr>
          <w:rFonts w:cs="Calibri"/>
        </w:rPr>
        <w:t>供应商全称：</w:t>
      </w:r>
      <w:r>
        <w:rPr>
          <w:rFonts w:cs="Calibri"/>
          <w:u w:val="single"/>
        </w:rPr>
        <w:t xml:space="preserve">                       </w:t>
      </w:r>
      <w:r>
        <w:rPr>
          <w:rFonts w:cs="Calibri"/>
        </w:rPr>
        <w:t>（盖单位公章）</w:t>
      </w:r>
    </w:p>
    <w:p w14:paraId="404B9A03">
      <w:pPr>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7A5712A7">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48E0B618">
      <w:pPr>
        <w:pStyle w:val="7"/>
        <w:ind w:firstLine="420"/>
        <w:rPr>
          <w:rFonts w:cs="Calibri"/>
          <w:color w:val="000000"/>
        </w:rPr>
      </w:pPr>
      <w:r>
        <w:rPr>
          <w:rFonts w:cs="Calibri"/>
        </w:rPr>
        <w:br w:type="page"/>
      </w:r>
      <w:bookmarkStart w:id="140" w:name="_Toc345575539"/>
      <w:bookmarkStart w:id="141" w:name="_Toc336683579"/>
      <w:bookmarkStart w:id="142" w:name="_Toc350453715"/>
      <w:r>
        <w:rPr>
          <w:rFonts w:cs="Calibri"/>
          <w:color w:val="000000"/>
        </w:rPr>
        <w:t>二、初次报价一览表格式</w:t>
      </w:r>
      <w:bookmarkEnd w:id="140"/>
      <w:bookmarkEnd w:id="141"/>
      <w:bookmarkEnd w:id="142"/>
    </w:p>
    <w:p w14:paraId="0F9F172B">
      <w:pPr>
        <w:jc w:val="center"/>
        <w:rPr>
          <w:rFonts w:hint="eastAsia" w:ascii="黑体" w:hAnsi="黑体" w:eastAsia="黑体" w:cs="黑体"/>
          <w:sz w:val="28"/>
          <w:szCs w:val="36"/>
        </w:rPr>
      </w:pPr>
      <w:r>
        <w:rPr>
          <w:rFonts w:ascii="黑体" w:hAnsi="黑体" w:eastAsia="黑体" w:cs="黑体"/>
          <w:sz w:val="28"/>
          <w:szCs w:val="36"/>
        </w:rPr>
        <w:t>初次报价一览表</w:t>
      </w:r>
    </w:p>
    <w:p w14:paraId="1CC81986">
      <w:pPr>
        <w:rPr>
          <w:rFonts w:hint="eastAsia" w:eastAsia="宋体" w:cs="Calibri"/>
          <w:lang w:eastAsia="zh-CN"/>
        </w:rPr>
      </w:pPr>
      <w:r>
        <w:rPr>
          <w:rFonts w:cs="Calibri"/>
        </w:rPr>
        <w:t>采购人：</w:t>
      </w:r>
      <w:r>
        <w:rPr>
          <w:rFonts w:hint="eastAsia" w:cs="Calibri"/>
          <w:lang w:eastAsia="zh-CN"/>
        </w:rPr>
        <w:t>浙江省残疾人就业与维权服务中心</w:t>
      </w:r>
    </w:p>
    <w:p w14:paraId="65272000">
      <w:pPr>
        <w:rPr>
          <w:rFonts w:hint="eastAsia" w:eastAsia="宋体" w:cs="Calibri"/>
          <w:lang w:eastAsia="zh-CN"/>
        </w:rPr>
      </w:pPr>
      <w:r>
        <w:rPr>
          <w:rFonts w:cs="Calibri"/>
        </w:rPr>
        <w:t>项目名称：</w:t>
      </w:r>
      <w:r>
        <w:rPr>
          <w:rFonts w:hint="eastAsia" w:cs="Calibri"/>
          <w:szCs w:val="21"/>
          <w:lang w:eastAsia="zh-CN"/>
        </w:rPr>
        <w:t>浙江省残疾人就业状况和环境调查项目</w:t>
      </w:r>
    </w:p>
    <w:p w14:paraId="01C31FDB">
      <w:pPr>
        <w:rPr>
          <w:rFonts w:hint="eastAsia" w:eastAsia="宋体" w:cs="Calibri"/>
          <w:lang w:eastAsia="zh-CN"/>
        </w:rPr>
      </w:pPr>
      <w:r>
        <w:rPr>
          <w:rFonts w:cs="Calibri"/>
        </w:rPr>
        <w:t>项目编号：</w:t>
      </w:r>
      <w:r>
        <w:rPr>
          <w:rFonts w:hint="eastAsia" w:cs="Calibri"/>
          <w:lang w:eastAsia="zh-CN"/>
        </w:rPr>
        <w:t>CTZB-2025060399</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4657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6C408CE">
            <w:pPr>
              <w:jc w:val="center"/>
              <w:rPr>
                <w:rFonts w:hint="eastAsia" w:ascii="黑体" w:hAnsi="黑体" w:eastAsia="黑体" w:cs="黑体"/>
                <w:bCs/>
              </w:rPr>
            </w:pPr>
            <w:r>
              <w:rPr>
                <w:rFonts w:hint="eastAsia" w:ascii="黑体" w:hAnsi="黑体" w:eastAsia="黑体" w:cs="黑体"/>
                <w:bCs/>
              </w:rPr>
              <w:t>序号</w:t>
            </w:r>
          </w:p>
        </w:tc>
        <w:tc>
          <w:tcPr>
            <w:tcW w:w="4111" w:type="dxa"/>
            <w:gridSpan w:val="4"/>
            <w:vAlign w:val="center"/>
          </w:tcPr>
          <w:p w14:paraId="12F5F731">
            <w:pPr>
              <w:jc w:val="center"/>
              <w:rPr>
                <w:rFonts w:hint="eastAsia" w:ascii="黑体" w:hAnsi="黑体" w:eastAsia="黑体" w:cs="黑体"/>
                <w:bCs/>
              </w:rPr>
            </w:pPr>
            <w:r>
              <w:rPr>
                <w:rFonts w:hint="eastAsia" w:ascii="黑体" w:hAnsi="黑体" w:eastAsia="黑体" w:cs="黑体"/>
                <w:bCs/>
              </w:rPr>
              <w:t>标项名称</w:t>
            </w:r>
          </w:p>
        </w:tc>
        <w:tc>
          <w:tcPr>
            <w:tcW w:w="4628" w:type="dxa"/>
            <w:gridSpan w:val="5"/>
            <w:vAlign w:val="center"/>
          </w:tcPr>
          <w:p w14:paraId="63887CAE">
            <w:pPr>
              <w:jc w:val="center"/>
              <w:rPr>
                <w:rFonts w:hint="eastAsia" w:ascii="黑体" w:hAnsi="黑体" w:eastAsia="黑体" w:cs="黑体"/>
                <w:bCs/>
              </w:rPr>
            </w:pPr>
            <w:r>
              <w:rPr>
                <w:rFonts w:hint="eastAsia" w:ascii="黑体" w:hAnsi="黑体" w:eastAsia="黑体" w:cs="黑体"/>
                <w:bCs/>
                <w:lang w:eastAsia="zh-CN"/>
              </w:rPr>
              <w:t>实施</w:t>
            </w:r>
            <w:r>
              <w:rPr>
                <w:rFonts w:hint="eastAsia" w:ascii="黑体" w:hAnsi="黑体" w:eastAsia="黑体" w:cs="黑体"/>
                <w:bCs/>
              </w:rPr>
              <w:t>周期</w:t>
            </w:r>
          </w:p>
        </w:tc>
      </w:tr>
      <w:tr w14:paraId="0D40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AC2CB64">
            <w:pPr>
              <w:widowControl/>
              <w:jc w:val="center"/>
              <w:rPr>
                <w:rFonts w:cs="Calibri"/>
                <w:kern w:val="0"/>
                <w:szCs w:val="21"/>
              </w:rPr>
            </w:pPr>
            <w:r>
              <w:rPr>
                <w:rFonts w:cs="Calibri"/>
                <w:kern w:val="0"/>
                <w:szCs w:val="21"/>
              </w:rPr>
              <w:t>1</w:t>
            </w:r>
          </w:p>
        </w:tc>
        <w:tc>
          <w:tcPr>
            <w:tcW w:w="4111" w:type="dxa"/>
            <w:gridSpan w:val="4"/>
            <w:vAlign w:val="center"/>
          </w:tcPr>
          <w:p w14:paraId="0B13AF91">
            <w:pPr>
              <w:widowControl/>
              <w:jc w:val="center"/>
              <w:rPr>
                <w:rFonts w:hint="eastAsia" w:eastAsia="宋体" w:cs="Calibri"/>
                <w:kern w:val="0"/>
                <w:szCs w:val="21"/>
                <w:lang w:eastAsia="zh-CN"/>
              </w:rPr>
            </w:pPr>
            <w:r>
              <w:rPr>
                <w:rFonts w:hint="eastAsia" w:cs="Calibri"/>
                <w:lang w:eastAsia="zh-CN"/>
              </w:rPr>
              <w:t>浙江省残疾人就业状况和环境调查</w:t>
            </w:r>
          </w:p>
        </w:tc>
        <w:tc>
          <w:tcPr>
            <w:tcW w:w="4628" w:type="dxa"/>
            <w:gridSpan w:val="5"/>
            <w:vAlign w:val="center"/>
          </w:tcPr>
          <w:p w14:paraId="265E3861">
            <w:pPr>
              <w:jc w:val="center"/>
              <w:rPr>
                <w:rFonts w:cs="Calibri"/>
                <w:b/>
              </w:rPr>
            </w:pPr>
            <w:r>
              <w:rPr>
                <w:rFonts w:cs="Calibri"/>
                <w:b/>
                <w:bCs/>
              </w:rPr>
              <w:t>响应采购文件规定</w:t>
            </w:r>
          </w:p>
        </w:tc>
      </w:tr>
      <w:tr w14:paraId="58B4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C9312D1">
            <w:pPr>
              <w:jc w:val="center"/>
              <w:rPr>
                <w:rFonts w:cs="Calibri"/>
                <w:b/>
              </w:rPr>
            </w:pPr>
            <w:r>
              <w:rPr>
                <w:rFonts w:cs="Calibri"/>
                <w:b/>
              </w:rPr>
              <w:t>2</w:t>
            </w:r>
          </w:p>
        </w:tc>
        <w:tc>
          <w:tcPr>
            <w:tcW w:w="4111" w:type="dxa"/>
            <w:gridSpan w:val="4"/>
            <w:vAlign w:val="center"/>
          </w:tcPr>
          <w:p w14:paraId="31F4003A">
            <w:pPr>
              <w:jc w:val="center"/>
              <w:rPr>
                <w:rFonts w:cs="Calibri"/>
                <w:b/>
              </w:rPr>
            </w:pPr>
            <w:r>
              <w:rPr>
                <w:rFonts w:cs="Calibri"/>
              </w:rPr>
              <w:t>报价合计</w:t>
            </w:r>
          </w:p>
        </w:tc>
        <w:tc>
          <w:tcPr>
            <w:tcW w:w="4628" w:type="dxa"/>
            <w:gridSpan w:val="5"/>
            <w:vAlign w:val="center"/>
          </w:tcPr>
          <w:p w14:paraId="29289E82">
            <w:pPr>
              <w:rPr>
                <w:rFonts w:cs="Calibri"/>
              </w:rPr>
            </w:pPr>
            <w:r>
              <w:rPr>
                <w:rFonts w:cs="Calibri"/>
              </w:rPr>
              <w:t>小写：￥</w:t>
            </w:r>
          </w:p>
          <w:p w14:paraId="1D0DC8A6">
            <w:pPr>
              <w:rPr>
                <w:rFonts w:cs="Calibri"/>
                <w:b/>
              </w:rPr>
            </w:pPr>
            <w:r>
              <w:rPr>
                <w:rFonts w:cs="Calibri"/>
              </w:rPr>
              <w:t>大写：人民币</w:t>
            </w:r>
          </w:p>
        </w:tc>
      </w:tr>
      <w:tr w14:paraId="6CCC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1245A3D3">
            <w:pPr>
              <w:jc w:val="center"/>
              <w:rPr>
                <w:rFonts w:hint="eastAsia" w:ascii="黑体" w:hAnsi="黑体" w:eastAsia="黑体" w:cs="黑体"/>
                <w:bCs/>
              </w:rPr>
            </w:pPr>
            <w:r>
              <w:rPr>
                <w:rFonts w:ascii="黑体" w:hAnsi="黑体" w:eastAsia="黑体" w:cs="黑体"/>
                <w:bCs/>
              </w:rPr>
              <w:t>初次报价组成明细表</w:t>
            </w:r>
          </w:p>
        </w:tc>
      </w:tr>
      <w:tr w14:paraId="5080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424A4A12">
            <w:pPr>
              <w:rPr>
                <w:rFonts w:hint="eastAsia" w:ascii="黑体" w:hAnsi="黑体" w:eastAsia="黑体" w:cs="黑体"/>
              </w:rPr>
            </w:pPr>
            <w:r>
              <w:rPr>
                <w:rFonts w:hint="eastAsia" w:ascii="黑体" w:hAnsi="黑体" w:eastAsia="黑体" w:cs="黑体"/>
              </w:rPr>
              <w:t>序号</w:t>
            </w:r>
          </w:p>
        </w:tc>
        <w:tc>
          <w:tcPr>
            <w:tcW w:w="1833" w:type="dxa"/>
            <w:vAlign w:val="center"/>
          </w:tcPr>
          <w:p w14:paraId="6714B244">
            <w:pPr>
              <w:rPr>
                <w:rFonts w:hint="eastAsia" w:ascii="黑体" w:hAnsi="黑体" w:eastAsia="黑体" w:cs="黑体"/>
              </w:rPr>
            </w:pPr>
            <w:r>
              <w:rPr>
                <w:rFonts w:hint="eastAsia" w:ascii="黑体" w:hAnsi="黑体" w:eastAsia="黑体" w:cs="黑体"/>
              </w:rPr>
              <w:t>内容名称</w:t>
            </w:r>
          </w:p>
        </w:tc>
        <w:tc>
          <w:tcPr>
            <w:tcW w:w="1633" w:type="dxa"/>
            <w:vAlign w:val="center"/>
          </w:tcPr>
          <w:p w14:paraId="7159FCC3">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1DC7FF71">
            <w:pPr>
              <w:rPr>
                <w:rFonts w:hint="eastAsia" w:ascii="黑体" w:hAnsi="黑体" w:eastAsia="黑体" w:cs="黑体"/>
              </w:rPr>
            </w:pPr>
            <w:r>
              <w:rPr>
                <w:rFonts w:hint="eastAsia" w:ascii="黑体" w:hAnsi="黑体" w:eastAsia="黑体" w:cs="黑体"/>
              </w:rPr>
              <w:t>数量</w:t>
            </w:r>
          </w:p>
        </w:tc>
        <w:tc>
          <w:tcPr>
            <w:tcW w:w="754" w:type="dxa"/>
            <w:vAlign w:val="center"/>
          </w:tcPr>
          <w:p w14:paraId="7B07CE26">
            <w:pPr>
              <w:rPr>
                <w:rFonts w:hint="eastAsia" w:ascii="黑体" w:hAnsi="黑体" w:eastAsia="黑体" w:cs="黑体"/>
              </w:rPr>
            </w:pPr>
            <w:r>
              <w:rPr>
                <w:rFonts w:hint="eastAsia" w:ascii="黑体" w:hAnsi="黑体" w:eastAsia="黑体" w:cs="黑体"/>
              </w:rPr>
              <w:t>单位</w:t>
            </w:r>
          </w:p>
        </w:tc>
        <w:tc>
          <w:tcPr>
            <w:tcW w:w="1221" w:type="dxa"/>
            <w:vAlign w:val="center"/>
          </w:tcPr>
          <w:p w14:paraId="3E4B3833">
            <w:pPr>
              <w:rPr>
                <w:rFonts w:hint="eastAsia" w:ascii="黑体" w:hAnsi="黑体" w:eastAsia="黑体" w:cs="黑体"/>
              </w:rPr>
            </w:pPr>
            <w:r>
              <w:rPr>
                <w:rFonts w:hint="eastAsia" w:ascii="黑体" w:hAnsi="黑体" w:eastAsia="黑体" w:cs="黑体"/>
              </w:rPr>
              <w:t>单价</w:t>
            </w:r>
          </w:p>
        </w:tc>
        <w:tc>
          <w:tcPr>
            <w:tcW w:w="1191" w:type="dxa"/>
            <w:vAlign w:val="center"/>
          </w:tcPr>
          <w:p w14:paraId="0A468ACC">
            <w:pPr>
              <w:rPr>
                <w:rFonts w:hint="eastAsia" w:ascii="黑体" w:hAnsi="黑体" w:eastAsia="黑体" w:cs="黑体"/>
              </w:rPr>
            </w:pPr>
            <w:r>
              <w:rPr>
                <w:rFonts w:hint="eastAsia" w:ascii="黑体" w:hAnsi="黑体" w:eastAsia="黑体" w:cs="黑体"/>
              </w:rPr>
              <w:t>合价</w:t>
            </w:r>
          </w:p>
        </w:tc>
        <w:tc>
          <w:tcPr>
            <w:tcW w:w="1258" w:type="dxa"/>
            <w:vAlign w:val="center"/>
          </w:tcPr>
          <w:p w14:paraId="394C899D">
            <w:pPr>
              <w:rPr>
                <w:rFonts w:hint="eastAsia" w:ascii="黑体" w:hAnsi="黑体" w:eastAsia="黑体" w:cs="黑体"/>
              </w:rPr>
            </w:pPr>
            <w:r>
              <w:rPr>
                <w:rFonts w:hint="eastAsia" w:ascii="黑体" w:hAnsi="黑体" w:eastAsia="黑体" w:cs="黑体"/>
              </w:rPr>
              <w:t>备注</w:t>
            </w:r>
          </w:p>
        </w:tc>
      </w:tr>
      <w:tr w14:paraId="22E9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2743FFFA">
            <w:pPr>
              <w:rPr>
                <w:rFonts w:cs="Calibri"/>
              </w:rPr>
            </w:pPr>
          </w:p>
        </w:tc>
        <w:tc>
          <w:tcPr>
            <w:tcW w:w="1833" w:type="dxa"/>
            <w:vAlign w:val="center"/>
          </w:tcPr>
          <w:p w14:paraId="11A73551">
            <w:pPr>
              <w:rPr>
                <w:rFonts w:cs="Calibri"/>
              </w:rPr>
            </w:pPr>
          </w:p>
        </w:tc>
        <w:tc>
          <w:tcPr>
            <w:tcW w:w="1633" w:type="dxa"/>
            <w:vAlign w:val="center"/>
          </w:tcPr>
          <w:p w14:paraId="42D92566">
            <w:pPr>
              <w:rPr>
                <w:rFonts w:cs="Calibri"/>
              </w:rPr>
            </w:pPr>
          </w:p>
        </w:tc>
        <w:tc>
          <w:tcPr>
            <w:tcW w:w="738" w:type="dxa"/>
            <w:gridSpan w:val="2"/>
            <w:vAlign w:val="center"/>
          </w:tcPr>
          <w:p w14:paraId="7A88B65E">
            <w:pPr>
              <w:rPr>
                <w:rFonts w:cs="Calibri"/>
              </w:rPr>
            </w:pPr>
          </w:p>
        </w:tc>
        <w:tc>
          <w:tcPr>
            <w:tcW w:w="754" w:type="dxa"/>
            <w:vAlign w:val="center"/>
          </w:tcPr>
          <w:p w14:paraId="72A6C0B2">
            <w:pPr>
              <w:rPr>
                <w:rFonts w:cs="Calibri"/>
              </w:rPr>
            </w:pPr>
          </w:p>
        </w:tc>
        <w:tc>
          <w:tcPr>
            <w:tcW w:w="1221" w:type="dxa"/>
            <w:vAlign w:val="center"/>
          </w:tcPr>
          <w:p w14:paraId="44BC38DF">
            <w:pPr>
              <w:rPr>
                <w:rFonts w:cs="Calibri"/>
              </w:rPr>
            </w:pPr>
          </w:p>
        </w:tc>
        <w:tc>
          <w:tcPr>
            <w:tcW w:w="1191" w:type="dxa"/>
          </w:tcPr>
          <w:p w14:paraId="01A05EAD">
            <w:pPr>
              <w:rPr>
                <w:rFonts w:cs="Calibri"/>
              </w:rPr>
            </w:pPr>
          </w:p>
        </w:tc>
        <w:tc>
          <w:tcPr>
            <w:tcW w:w="1258" w:type="dxa"/>
            <w:vAlign w:val="center"/>
          </w:tcPr>
          <w:p w14:paraId="791EC6F9">
            <w:pPr>
              <w:rPr>
                <w:rFonts w:cs="Calibri"/>
              </w:rPr>
            </w:pPr>
          </w:p>
        </w:tc>
      </w:tr>
      <w:tr w14:paraId="4689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021CB854">
            <w:pPr>
              <w:rPr>
                <w:rFonts w:cs="Calibri"/>
              </w:rPr>
            </w:pPr>
          </w:p>
        </w:tc>
        <w:tc>
          <w:tcPr>
            <w:tcW w:w="1833" w:type="dxa"/>
            <w:vAlign w:val="center"/>
          </w:tcPr>
          <w:p w14:paraId="58F71572">
            <w:pPr>
              <w:rPr>
                <w:rFonts w:cs="Calibri"/>
              </w:rPr>
            </w:pPr>
          </w:p>
        </w:tc>
        <w:tc>
          <w:tcPr>
            <w:tcW w:w="1633" w:type="dxa"/>
            <w:vAlign w:val="center"/>
          </w:tcPr>
          <w:p w14:paraId="2972E6A4">
            <w:pPr>
              <w:rPr>
                <w:rFonts w:cs="Calibri"/>
              </w:rPr>
            </w:pPr>
          </w:p>
        </w:tc>
        <w:tc>
          <w:tcPr>
            <w:tcW w:w="738" w:type="dxa"/>
            <w:gridSpan w:val="2"/>
            <w:vAlign w:val="center"/>
          </w:tcPr>
          <w:p w14:paraId="6768FD1E">
            <w:pPr>
              <w:rPr>
                <w:rFonts w:cs="Calibri"/>
              </w:rPr>
            </w:pPr>
          </w:p>
        </w:tc>
        <w:tc>
          <w:tcPr>
            <w:tcW w:w="754" w:type="dxa"/>
            <w:vAlign w:val="center"/>
          </w:tcPr>
          <w:p w14:paraId="0DECBE02">
            <w:pPr>
              <w:rPr>
                <w:rFonts w:cs="Calibri"/>
              </w:rPr>
            </w:pPr>
          </w:p>
        </w:tc>
        <w:tc>
          <w:tcPr>
            <w:tcW w:w="1221" w:type="dxa"/>
            <w:vAlign w:val="center"/>
          </w:tcPr>
          <w:p w14:paraId="12DCBACF">
            <w:pPr>
              <w:rPr>
                <w:rFonts w:cs="Calibri"/>
              </w:rPr>
            </w:pPr>
          </w:p>
        </w:tc>
        <w:tc>
          <w:tcPr>
            <w:tcW w:w="1191" w:type="dxa"/>
          </w:tcPr>
          <w:p w14:paraId="7D4B6B05">
            <w:pPr>
              <w:rPr>
                <w:rFonts w:cs="Calibri"/>
              </w:rPr>
            </w:pPr>
          </w:p>
        </w:tc>
        <w:tc>
          <w:tcPr>
            <w:tcW w:w="1258" w:type="dxa"/>
            <w:vAlign w:val="center"/>
          </w:tcPr>
          <w:p w14:paraId="617A30AF">
            <w:pPr>
              <w:rPr>
                <w:rFonts w:cs="Calibri"/>
              </w:rPr>
            </w:pPr>
          </w:p>
        </w:tc>
      </w:tr>
      <w:tr w14:paraId="5C95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60510D90">
            <w:pPr>
              <w:rPr>
                <w:rFonts w:cs="Calibri"/>
              </w:rPr>
            </w:pPr>
          </w:p>
        </w:tc>
        <w:tc>
          <w:tcPr>
            <w:tcW w:w="1833" w:type="dxa"/>
            <w:vAlign w:val="center"/>
          </w:tcPr>
          <w:p w14:paraId="23C456AB">
            <w:pPr>
              <w:rPr>
                <w:rFonts w:cs="Calibri"/>
              </w:rPr>
            </w:pPr>
          </w:p>
        </w:tc>
        <w:tc>
          <w:tcPr>
            <w:tcW w:w="1633" w:type="dxa"/>
            <w:vAlign w:val="center"/>
          </w:tcPr>
          <w:p w14:paraId="7578E93F">
            <w:pPr>
              <w:rPr>
                <w:rFonts w:cs="Calibri"/>
              </w:rPr>
            </w:pPr>
          </w:p>
        </w:tc>
        <w:tc>
          <w:tcPr>
            <w:tcW w:w="738" w:type="dxa"/>
            <w:gridSpan w:val="2"/>
            <w:vAlign w:val="center"/>
          </w:tcPr>
          <w:p w14:paraId="1AFFE5D1">
            <w:pPr>
              <w:rPr>
                <w:rFonts w:cs="Calibri"/>
              </w:rPr>
            </w:pPr>
          </w:p>
        </w:tc>
        <w:tc>
          <w:tcPr>
            <w:tcW w:w="754" w:type="dxa"/>
            <w:vAlign w:val="center"/>
          </w:tcPr>
          <w:p w14:paraId="381E372F">
            <w:pPr>
              <w:rPr>
                <w:rFonts w:cs="Calibri"/>
              </w:rPr>
            </w:pPr>
          </w:p>
        </w:tc>
        <w:tc>
          <w:tcPr>
            <w:tcW w:w="1221" w:type="dxa"/>
            <w:vAlign w:val="center"/>
          </w:tcPr>
          <w:p w14:paraId="70F4D7B4">
            <w:pPr>
              <w:rPr>
                <w:rFonts w:cs="Calibri"/>
              </w:rPr>
            </w:pPr>
          </w:p>
        </w:tc>
        <w:tc>
          <w:tcPr>
            <w:tcW w:w="1191" w:type="dxa"/>
          </w:tcPr>
          <w:p w14:paraId="43B4EB5E">
            <w:pPr>
              <w:rPr>
                <w:rFonts w:cs="Calibri"/>
              </w:rPr>
            </w:pPr>
          </w:p>
        </w:tc>
        <w:tc>
          <w:tcPr>
            <w:tcW w:w="1258" w:type="dxa"/>
            <w:vAlign w:val="center"/>
          </w:tcPr>
          <w:p w14:paraId="065E3451">
            <w:pPr>
              <w:rPr>
                <w:rFonts w:cs="Calibri"/>
              </w:rPr>
            </w:pPr>
          </w:p>
        </w:tc>
      </w:tr>
      <w:tr w14:paraId="2133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2D3C5B23">
            <w:pPr>
              <w:rPr>
                <w:rFonts w:cs="Calibri"/>
              </w:rPr>
            </w:pPr>
          </w:p>
        </w:tc>
        <w:tc>
          <w:tcPr>
            <w:tcW w:w="1833" w:type="dxa"/>
            <w:vAlign w:val="center"/>
          </w:tcPr>
          <w:p w14:paraId="154E008B">
            <w:pPr>
              <w:rPr>
                <w:rFonts w:cs="Calibri"/>
              </w:rPr>
            </w:pPr>
          </w:p>
        </w:tc>
        <w:tc>
          <w:tcPr>
            <w:tcW w:w="1633" w:type="dxa"/>
            <w:vAlign w:val="center"/>
          </w:tcPr>
          <w:p w14:paraId="07044D0E">
            <w:pPr>
              <w:rPr>
                <w:rFonts w:cs="Calibri"/>
              </w:rPr>
            </w:pPr>
          </w:p>
        </w:tc>
        <w:tc>
          <w:tcPr>
            <w:tcW w:w="738" w:type="dxa"/>
            <w:gridSpan w:val="2"/>
            <w:vAlign w:val="center"/>
          </w:tcPr>
          <w:p w14:paraId="2D7CA801">
            <w:pPr>
              <w:rPr>
                <w:rFonts w:cs="Calibri"/>
              </w:rPr>
            </w:pPr>
          </w:p>
        </w:tc>
        <w:tc>
          <w:tcPr>
            <w:tcW w:w="754" w:type="dxa"/>
            <w:vAlign w:val="center"/>
          </w:tcPr>
          <w:p w14:paraId="761C05E8">
            <w:pPr>
              <w:rPr>
                <w:rFonts w:cs="Calibri"/>
              </w:rPr>
            </w:pPr>
          </w:p>
        </w:tc>
        <w:tc>
          <w:tcPr>
            <w:tcW w:w="1221" w:type="dxa"/>
            <w:vAlign w:val="center"/>
          </w:tcPr>
          <w:p w14:paraId="0F1C7B82">
            <w:pPr>
              <w:rPr>
                <w:rFonts w:cs="Calibri"/>
              </w:rPr>
            </w:pPr>
          </w:p>
        </w:tc>
        <w:tc>
          <w:tcPr>
            <w:tcW w:w="1191" w:type="dxa"/>
          </w:tcPr>
          <w:p w14:paraId="675166C1">
            <w:pPr>
              <w:rPr>
                <w:rFonts w:cs="Calibri"/>
              </w:rPr>
            </w:pPr>
          </w:p>
        </w:tc>
        <w:tc>
          <w:tcPr>
            <w:tcW w:w="1258" w:type="dxa"/>
            <w:vAlign w:val="center"/>
          </w:tcPr>
          <w:p w14:paraId="2EFA9797">
            <w:pPr>
              <w:rPr>
                <w:rFonts w:cs="Calibri"/>
              </w:rPr>
            </w:pPr>
          </w:p>
        </w:tc>
      </w:tr>
      <w:tr w14:paraId="2EE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5F2F773F">
            <w:pPr>
              <w:rPr>
                <w:rFonts w:cs="Calibri"/>
              </w:rPr>
            </w:pPr>
          </w:p>
        </w:tc>
        <w:tc>
          <w:tcPr>
            <w:tcW w:w="6179" w:type="dxa"/>
            <w:gridSpan w:val="6"/>
            <w:vAlign w:val="center"/>
          </w:tcPr>
          <w:p w14:paraId="1FB10CA7">
            <w:pPr>
              <w:rPr>
                <w:rFonts w:cs="Calibri"/>
              </w:rPr>
            </w:pPr>
            <w:r>
              <w:rPr>
                <w:rFonts w:cs="Calibri"/>
              </w:rPr>
              <w:t>合计（以上费用之和）</w:t>
            </w:r>
          </w:p>
        </w:tc>
        <w:tc>
          <w:tcPr>
            <w:tcW w:w="1191" w:type="dxa"/>
          </w:tcPr>
          <w:p w14:paraId="394C0AF2">
            <w:pPr>
              <w:rPr>
                <w:rFonts w:cs="Calibri"/>
              </w:rPr>
            </w:pPr>
          </w:p>
        </w:tc>
        <w:tc>
          <w:tcPr>
            <w:tcW w:w="1258" w:type="dxa"/>
            <w:vAlign w:val="center"/>
          </w:tcPr>
          <w:p w14:paraId="574597BB">
            <w:pPr>
              <w:rPr>
                <w:rFonts w:cs="Calibri"/>
              </w:rPr>
            </w:pPr>
          </w:p>
        </w:tc>
      </w:tr>
    </w:tbl>
    <w:p w14:paraId="40277AD5">
      <w:pPr>
        <w:adjustRightInd w:val="0"/>
        <w:ind w:firstLine="420" w:firstLineChars="200"/>
        <w:rPr>
          <w:rFonts w:cs="Calibri"/>
          <w:color w:val="000000"/>
          <w:szCs w:val="21"/>
        </w:rPr>
      </w:pPr>
    </w:p>
    <w:p w14:paraId="5782F42C">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90A991F">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01454CC1">
      <w:pPr>
        <w:adjustRightInd w:val="0"/>
        <w:ind w:firstLine="420" w:firstLineChars="200"/>
        <w:rPr>
          <w:rFonts w:cs="Calibri"/>
          <w:color w:val="000000"/>
          <w:szCs w:val="21"/>
        </w:rPr>
      </w:pPr>
    </w:p>
    <w:p w14:paraId="397819E7">
      <w:pPr>
        <w:adjustRightInd w:val="0"/>
        <w:ind w:firstLine="420" w:firstLineChars="200"/>
        <w:rPr>
          <w:rFonts w:eastAsia="楷体" w:cs="Calibri"/>
          <w:color w:val="000000"/>
          <w:szCs w:val="21"/>
        </w:rPr>
      </w:pPr>
      <w:r>
        <w:rPr>
          <w:rFonts w:eastAsia="楷体" w:cs="Calibri"/>
          <w:color w:val="000000"/>
          <w:szCs w:val="21"/>
        </w:rPr>
        <w:t>填写说明：</w:t>
      </w:r>
    </w:p>
    <w:p w14:paraId="5BAAB67C">
      <w:pPr>
        <w:adjustRightInd w:val="0"/>
        <w:ind w:firstLine="420" w:firstLineChars="200"/>
        <w:rPr>
          <w:rFonts w:eastAsia="楷体" w:cs="Calibri"/>
          <w:color w:val="000000"/>
          <w:szCs w:val="21"/>
        </w:rPr>
      </w:pPr>
      <w:r>
        <w:rPr>
          <w:rFonts w:eastAsia="楷体" w:cs="Calibri"/>
          <w:color w:val="000000"/>
          <w:szCs w:val="21"/>
        </w:rPr>
        <w:t>（1）具体价格明细详见《初次报价组成明细表》。</w:t>
      </w:r>
    </w:p>
    <w:p w14:paraId="21314243">
      <w:pPr>
        <w:adjustRightInd w:val="0"/>
        <w:ind w:firstLine="420" w:firstLineChars="200"/>
        <w:rPr>
          <w:rFonts w:eastAsia="楷体" w:cs="Calibri"/>
          <w:color w:val="000000"/>
          <w:szCs w:val="21"/>
        </w:rPr>
      </w:pPr>
      <w:r>
        <w:rPr>
          <w:rFonts w:eastAsia="楷体" w:cs="Calibri"/>
          <w:color w:val="000000"/>
          <w:szCs w:val="21"/>
        </w:rPr>
        <w:t>（2）大写金额与小写金额不一致时，以大写金额为准。</w:t>
      </w:r>
    </w:p>
    <w:p w14:paraId="54DC7CAF">
      <w:pPr>
        <w:ind w:firstLine="420" w:firstLineChars="200"/>
        <w:rPr>
          <w:rFonts w:eastAsia="楷体" w:cs="Calibri"/>
        </w:rPr>
      </w:pPr>
      <w:r>
        <w:rPr>
          <w:rFonts w:eastAsia="楷体" w:cs="Calibri"/>
        </w:rPr>
        <w:t>（</w:t>
      </w:r>
      <w:r>
        <w:rPr>
          <w:rFonts w:hint="eastAsia" w:eastAsia="楷体" w:cs="Calibri"/>
        </w:rPr>
        <w:t>3</w:t>
      </w:r>
      <w:r>
        <w:rPr>
          <w:rFonts w:eastAsia="楷体" w:cs="Calibri"/>
        </w:rPr>
        <w:t>）除甲方提供采购文件约定的内容外，其他均由乙方完成。</w:t>
      </w:r>
    </w:p>
    <w:p w14:paraId="54A30415">
      <w:pPr>
        <w:ind w:firstLine="420" w:firstLineChars="200"/>
        <w:rPr>
          <w:rFonts w:eastAsia="楷体" w:cs="Calibri"/>
        </w:rPr>
      </w:pPr>
      <w:r>
        <w:rPr>
          <w:rFonts w:eastAsia="楷体" w:cs="Calibri"/>
        </w:rPr>
        <w:t>（</w:t>
      </w:r>
      <w:r>
        <w:rPr>
          <w:rFonts w:hint="eastAsia" w:eastAsia="楷体" w:cs="Calibri"/>
        </w:rPr>
        <w:t>4</w:t>
      </w:r>
      <w:r>
        <w:rPr>
          <w:rFonts w:eastAsia="楷体" w:cs="Calibri"/>
        </w:rPr>
        <w:t>）服务所使用的设备按设备使用费计入。</w:t>
      </w:r>
    </w:p>
    <w:p w14:paraId="16EA08C9">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7CFF48A2">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）各分项报价应合理，且不得低于成本。</w:t>
      </w:r>
    </w:p>
    <w:p w14:paraId="4B242AF5">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）根据联合协议、分包意向协议内容，在备注栏填写承接主体。如供应商非联合体或不分包，不用填写。</w:t>
      </w:r>
    </w:p>
    <w:p w14:paraId="561CDA49">
      <w:pPr>
        <w:pStyle w:val="7"/>
        <w:ind w:firstLine="420"/>
        <w:rPr>
          <w:rFonts w:cs="Calibri"/>
          <w:color w:val="000000"/>
        </w:rPr>
      </w:pPr>
      <w:r>
        <w:rPr>
          <w:rFonts w:cs="Calibri"/>
          <w:color w:val="000000"/>
        </w:rPr>
        <w:br w:type="page"/>
      </w:r>
      <w:bookmarkStart w:id="143" w:name="_Toc14797"/>
      <w:bookmarkStart w:id="144" w:name="_Toc28113"/>
      <w:r>
        <w:rPr>
          <w:rFonts w:hint="eastAsia" w:cs="Calibri"/>
          <w:color w:val="000000"/>
        </w:rPr>
        <w:t>三</w:t>
      </w:r>
      <w:r>
        <w:rPr>
          <w:rFonts w:cs="Calibri"/>
          <w:color w:val="000000"/>
        </w:rPr>
        <w:t>、</w:t>
      </w:r>
      <w:r>
        <w:rPr>
          <w:rFonts w:hint="eastAsia" w:cs="Calibri"/>
          <w:color w:val="000000"/>
        </w:rPr>
        <w:t>缴纳</w:t>
      </w:r>
      <w:r>
        <w:rPr>
          <w:rFonts w:cs="Calibri"/>
          <w:color w:val="000000"/>
        </w:rPr>
        <w:t>采购代理服务费承诺书</w:t>
      </w:r>
      <w:bookmarkEnd w:id="143"/>
      <w:bookmarkEnd w:id="144"/>
    </w:p>
    <w:p w14:paraId="2CF3AF48">
      <w:pPr>
        <w:adjustRightInd w:val="0"/>
        <w:ind w:firstLine="422"/>
        <w:jc w:val="center"/>
        <w:rPr>
          <w:rFonts w:cs="Calibri"/>
          <w:b/>
          <w:bCs/>
          <w:color w:val="000000"/>
          <w:sz w:val="24"/>
        </w:rPr>
      </w:pPr>
    </w:p>
    <w:p w14:paraId="69AD6192">
      <w:pPr>
        <w:jc w:val="center"/>
        <w:rPr>
          <w:rFonts w:hint="eastAsia" w:ascii="黑体" w:hAnsi="黑体" w:eastAsia="黑体" w:cs="黑体"/>
          <w:sz w:val="28"/>
          <w:szCs w:val="36"/>
        </w:rPr>
      </w:pPr>
      <w:r>
        <w:rPr>
          <w:rFonts w:hint="eastAsia" w:ascii="黑体" w:hAnsi="黑体" w:eastAsia="黑体" w:cs="黑体"/>
          <w:sz w:val="28"/>
          <w:szCs w:val="36"/>
        </w:rPr>
        <w:t>缴纳</w:t>
      </w:r>
      <w:r>
        <w:rPr>
          <w:rFonts w:ascii="黑体" w:hAnsi="黑体" w:eastAsia="黑体" w:cs="黑体"/>
          <w:sz w:val="28"/>
          <w:szCs w:val="36"/>
        </w:rPr>
        <w:t>采购代理服务费承诺书</w:t>
      </w:r>
    </w:p>
    <w:p w14:paraId="1861872E">
      <w:pPr>
        <w:adjustRightInd w:val="0"/>
        <w:rPr>
          <w:rFonts w:cs="Calibri"/>
          <w:color w:val="000000"/>
          <w:szCs w:val="21"/>
        </w:rPr>
      </w:pPr>
      <w:r>
        <w:rPr>
          <w:rFonts w:cs="Calibri"/>
          <w:color w:val="000000"/>
          <w:szCs w:val="21"/>
        </w:rPr>
        <w:t>浙江省成套招标代理有限公司：</w:t>
      </w:r>
    </w:p>
    <w:p w14:paraId="5BC2B3AA">
      <w:pPr>
        <w:adjustRightInd w:val="0"/>
        <w:ind w:firstLine="420" w:firstLineChars="200"/>
        <w:rPr>
          <w:rFonts w:cs="Calibri"/>
          <w:color w:val="000000"/>
          <w:szCs w:val="21"/>
        </w:rPr>
      </w:pPr>
    </w:p>
    <w:p w14:paraId="7C2D7130">
      <w:pPr>
        <w:adjustRightInd w:val="0"/>
        <w:ind w:firstLine="420" w:firstLineChars="200"/>
        <w:rPr>
          <w:rFonts w:cs="Calibri"/>
          <w:color w:val="000000"/>
          <w:szCs w:val="21"/>
        </w:rPr>
      </w:pPr>
      <w:r>
        <w:rPr>
          <w:rFonts w:cs="Calibri"/>
          <w:color w:val="000000"/>
          <w:szCs w:val="21"/>
        </w:rPr>
        <w:t xml:space="preserve">我单位在你公司组织的 </w:t>
      </w:r>
      <w:r>
        <w:rPr>
          <w:rFonts w:hint="eastAsia" w:cs="Calibri"/>
          <w:color w:val="000000"/>
          <w:szCs w:val="21"/>
          <w:u w:val="single"/>
          <w:lang w:eastAsia="zh-CN"/>
        </w:rPr>
        <w:t>浙江省残疾人就业与维权服务中心</w:t>
      </w:r>
      <w:r>
        <w:rPr>
          <w:rFonts w:cs="Calibri"/>
          <w:color w:val="000000"/>
          <w:szCs w:val="21"/>
        </w:rPr>
        <w:t>（采购人）</w:t>
      </w:r>
      <w:r>
        <w:rPr>
          <w:rFonts w:hint="eastAsia" w:cs="Calibri"/>
          <w:szCs w:val="21"/>
          <w:u w:val="single"/>
          <w:lang w:eastAsia="zh-CN"/>
        </w:rPr>
        <w:t>浙江省残疾人就业状况和环境调查项目</w:t>
      </w:r>
      <w:r>
        <w:rPr>
          <w:rFonts w:cs="Calibri"/>
          <w:color w:val="000000"/>
          <w:szCs w:val="21"/>
        </w:rPr>
        <w:t>（项目名称）</w:t>
      </w:r>
      <w:r>
        <w:rPr>
          <w:rFonts w:hint="eastAsia" w:cs="Calibri"/>
          <w:color w:val="000000"/>
          <w:szCs w:val="21"/>
          <w:u w:val="single"/>
          <w:lang w:eastAsia="zh-CN"/>
        </w:rPr>
        <w:t>CTZB-2025060399</w:t>
      </w:r>
      <w:r>
        <w:rPr>
          <w:rFonts w:cs="Calibri"/>
          <w:color w:val="000000"/>
          <w:szCs w:val="21"/>
        </w:rPr>
        <w:t>（项目编号）</w:t>
      </w:r>
      <w:r>
        <w:rPr>
          <w:rFonts w:hint="eastAsia" w:cs="Calibri"/>
          <w:u w:val="single"/>
          <w:lang w:eastAsia="zh-CN"/>
        </w:rPr>
        <w:t>浙江省残疾人就业状况和环境调查</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51906405">
      <w:pPr>
        <w:adjustRightInd w:val="0"/>
        <w:ind w:firstLine="420" w:firstLineChars="200"/>
        <w:rPr>
          <w:rFonts w:cs="Calibri"/>
          <w:color w:val="000000"/>
          <w:szCs w:val="21"/>
        </w:rPr>
      </w:pPr>
    </w:p>
    <w:p w14:paraId="1C3D84D7">
      <w:r>
        <w:t>特此承诺。</w:t>
      </w:r>
    </w:p>
    <w:p w14:paraId="60224F04">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921A695">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3D4BD26A">
      <w:pPr>
        <w:rPr>
          <w:rFonts w:cs="Calibri"/>
        </w:rPr>
      </w:pPr>
      <w:r>
        <w:rPr>
          <w:rFonts w:cs="Calibri"/>
        </w:rPr>
        <w:br w:type="page"/>
      </w:r>
    </w:p>
    <w:p w14:paraId="124AD0C9">
      <w:pPr>
        <w:pStyle w:val="7"/>
        <w:ind w:firstLine="420"/>
        <w:rPr>
          <w:rFonts w:cs="Calibri"/>
          <w:color w:val="000000"/>
        </w:rPr>
      </w:pPr>
      <w:r>
        <w:rPr>
          <w:rFonts w:hint="eastAsia" w:cs="Calibri"/>
          <w:color w:val="000000"/>
          <w:lang w:eastAsia="zh-CN"/>
        </w:rPr>
        <w:t>四</w:t>
      </w:r>
      <w:r>
        <w:rPr>
          <w:rFonts w:cs="Calibri"/>
          <w:color w:val="000000"/>
        </w:rPr>
        <w:t>、报价承诺</w:t>
      </w:r>
    </w:p>
    <w:p w14:paraId="4F83A305">
      <w:pPr>
        <w:jc w:val="center"/>
        <w:rPr>
          <w:rFonts w:hint="eastAsia" w:ascii="黑体" w:hAnsi="黑体" w:eastAsia="黑体" w:cs="黑体"/>
          <w:sz w:val="28"/>
          <w:szCs w:val="36"/>
        </w:rPr>
      </w:pPr>
      <w:r>
        <w:rPr>
          <w:rFonts w:ascii="黑体" w:hAnsi="黑体" w:eastAsia="黑体" w:cs="黑体"/>
          <w:sz w:val="28"/>
          <w:szCs w:val="36"/>
        </w:rPr>
        <w:t>报价承诺</w:t>
      </w:r>
    </w:p>
    <w:p w14:paraId="33DCA079">
      <w:pPr>
        <w:autoSpaceDE w:val="0"/>
        <w:autoSpaceDN w:val="0"/>
        <w:textAlignment w:val="bottom"/>
        <w:rPr>
          <w:rFonts w:cs="Calibri"/>
          <w:color w:val="000000"/>
          <w:u w:val="single"/>
        </w:rPr>
      </w:pPr>
      <w:r>
        <w:rPr>
          <w:rFonts w:hint="eastAsia" w:cs="Calibri"/>
          <w:color w:val="000000"/>
          <w:u w:val="single"/>
          <w:lang w:eastAsia="zh-CN"/>
        </w:rPr>
        <w:t>浙江省残疾人就业与维权服务中心</w:t>
      </w:r>
      <w:r>
        <w:rPr>
          <w:rFonts w:cs="Calibri"/>
          <w:color w:val="000000"/>
        </w:rPr>
        <w:t>：</w:t>
      </w:r>
    </w:p>
    <w:p w14:paraId="26B26F88">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4C23BCB3">
      <w:pPr>
        <w:autoSpaceDE w:val="0"/>
        <w:autoSpaceDN w:val="0"/>
        <w:ind w:firstLine="420" w:firstLineChars="200"/>
        <w:textAlignment w:val="bottom"/>
        <w:rPr>
          <w:rFonts w:cs="Calibri"/>
          <w:color w:val="000000"/>
          <w:szCs w:val="21"/>
        </w:rPr>
      </w:pPr>
      <w:r>
        <w:rPr>
          <w:rFonts w:cs="Calibri"/>
          <w:color w:val="000000"/>
          <w:szCs w:val="21"/>
        </w:rPr>
        <w:t>我方参加</w:t>
      </w:r>
      <w:r>
        <w:rPr>
          <w:rFonts w:hint="eastAsia" w:cs="Calibri"/>
          <w:color w:val="000000"/>
          <w:u w:val="single"/>
          <w:lang w:eastAsia="zh-CN"/>
        </w:rPr>
        <w:t>浙江省残疾人就业与维权服务中心</w:t>
      </w:r>
      <w:r>
        <w:rPr>
          <w:rFonts w:cs="Calibri"/>
          <w:color w:val="000000"/>
        </w:rPr>
        <w:t>（采购人）</w:t>
      </w:r>
      <w:r>
        <w:rPr>
          <w:rFonts w:hint="eastAsia" w:cs="Calibri"/>
          <w:szCs w:val="21"/>
          <w:u w:val="single"/>
          <w:lang w:eastAsia="zh-CN"/>
        </w:rPr>
        <w:t>浙江省残疾人就业状况和环境调查项目</w:t>
      </w:r>
      <w:r>
        <w:rPr>
          <w:rFonts w:cs="Calibri"/>
          <w:color w:val="000000"/>
        </w:rPr>
        <w:t>（项目名称）</w:t>
      </w:r>
      <w:r>
        <w:rPr>
          <w:rFonts w:hint="eastAsia" w:cs="Calibri"/>
          <w:color w:val="000000"/>
          <w:u w:val="single"/>
          <w:lang w:eastAsia="zh-CN"/>
        </w:rPr>
        <w:t>CTZB-2025060399</w:t>
      </w:r>
      <w:r>
        <w:rPr>
          <w:rFonts w:cs="Calibri"/>
          <w:color w:val="000000"/>
        </w:rPr>
        <w:t>（项目编号）</w:t>
      </w:r>
      <w:r>
        <w:rPr>
          <w:rFonts w:hint="eastAsia" w:cs="Calibri"/>
          <w:u w:val="single"/>
          <w:lang w:eastAsia="zh-CN"/>
        </w:rPr>
        <w:t>浙江省残疾人就业状况和环境调查</w:t>
      </w:r>
      <w:r>
        <w:rPr>
          <w:rFonts w:cs="Calibri"/>
          <w:color w:val="000000"/>
        </w:rPr>
        <w:t>（标项名称）</w:t>
      </w:r>
      <w:r>
        <w:rPr>
          <w:rFonts w:cs="Calibri"/>
          <w:color w:val="000000"/>
          <w:szCs w:val="21"/>
        </w:rPr>
        <w:t>政府采购活动对报价进行以下承诺：</w:t>
      </w:r>
    </w:p>
    <w:p w14:paraId="547DFF6B">
      <w:pPr>
        <w:autoSpaceDE w:val="0"/>
        <w:autoSpaceDN w:val="0"/>
        <w:ind w:firstLine="420" w:firstLineChars="20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6D59B354">
      <w:pPr>
        <w:autoSpaceDE w:val="0"/>
        <w:autoSpaceDN w:val="0"/>
        <w:ind w:firstLine="420" w:firstLineChars="200"/>
        <w:textAlignment w:val="bottom"/>
        <w:rPr>
          <w:rFonts w:eastAsia="宋体" w:cs="Calibri"/>
          <w:color w:val="000000"/>
          <w:szCs w:val="21"/>
        </w:rPr>
      </w:pPr>
      <w:r>
        <w:rPr>
          <w:rFonts w:eastAsia="宋体" w:cs="Calibri"/>
          <w:color w:val="000000"/>
          <w:szCs w:val="21"/>
        </w:rPr>
        <w:t>特此承诺。</w:t>
      </w:r>
    </w:p>
    <w:p w14:paraId="01797B07">
      <w:pPr>
        <w:autoSpaceDE w:val="0"/>
        <w:autoSpaceDN w:val="0"/>
        <w:ind w:firstLine="420" w:firstLineChars="200"/>
        <w:textAlignment w:val="bottom"/>
        <w:rPr>
          <w:rFonts w:cs="Calibri"/>
          <w:color w:val="000000"/>
          <w:szCs w:val="21"/>
        </w:rPr>
      </w:pPr>
    </w:p>
    <w:p w14:paraId="56BF92FC">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C0786DA">
      <w:pPr>
        <w:widowControl/>
        <w:ind w:firstLine="420" w:firstLineChars="200"/>
        <w:rPr>
          <w:rFonts w:cs="Calibri"/>
          <w:kern w:val="0"/>
          <w:szCs w:val="21"/>
        </w:rPr>
      </w:pPr>
      <w:r>
        <w:rPr>
          <w:rFonts w:cs="Calibri"/>
          <w:kern w:val="0"/>
          <w:szCs w:val="21"/>
        </w:rPr>
        <w:t>日期：</w:t>
      </w:r>
      <w:r>
        <w:rPr>
          <w:rFonts w:hint="eastAsia" w:eastAsia="楷体" w:cs="Calibri"/>
          <w:kern w:val="0"/>
          <w:szCs w:val="21"/>
        </w:rPr>
        <w:t>202</w:t>
      </w:r>
      <w:r>
        <w:rPr>
          <w:rFonts w:hint="eastAsia" w:eastAsia="楷体" w:cs="Calibri"/>
          <w:kern w:val="0"/>
          <w:szCs w:val="21"/>
          <w:lang w:val="en-US" w:eastAsia="zh-CN"/>
        </w:rPr>
        <w:t>5</w:t>
      </w:r>
      <w:r>
        <w:rPr>
          <w:rFonts w:hint="eastAsia" w:eastAsia="楷体" w:cs="Calibri"/>
          <w:kern w:val="0"/>
          <w:szCs w:val="21"/>
        </w:rPr>
        <w:t>年</w:t>
      </w:r>
      <w:r>
        <w:rPr>
          <w:rFonts w:cs="Calibri"/>
          <w:kern w:val="0"/>
          <w:szCs w:val="21"/>
        </w:rPr>
        <w:t xml:space="preserve">  月  日</w:t>
      </w:r>
    </w:p>
    <w:p w14:paraId="55AC310D">
      <w:pPr>
        <w:rPr>
          <w:rFonts w:cs="Calibri"/>
        </w:rPr>
      </w:pPr>
      <w:r>
        <w:rPr>
          <w:rFonts w:cs="Calibri"/>
        </w:rPr>
        <w:br w:type="page"/>
      </w:r>
    </w:p>
    <w:p w14:paraId="05F5300E">
      <w:pPr>
        <w:pStyle w:val="5"/>
      </w:pPr>
      <w:bookmarkStart w:id="145" w:name="_Toc22396"/>
      <w:r>
        <w:rPr>
          <w:rFonts w:hint="eastAsia"/>
        </w:rPr>
        <w:t>第八章  采购文件附件</w:t>
      </w:r>
      <w:bookmarkEnd w:id="145"/>
    </w:p>
    <w:p w14:paraId="544E5D1A">
      <w:pPr>
        <w:pStyle w:val="6"/>
        <w:ind w:firstLine="420"/>
        <w:rPr>
          <w:rFonts w:cs="Calibri"/>
        </w:rPr>
      </w:pPr>
      <w:r>
        <w:rPr>
          <w:rFonts w:cs="Calibri"/>
        </w:rPr>
        <w:t>【附件1】联合协议书</w:t>
      </w:r>
    </w:p>
    <w:p w14:paraId="7DE4B89A">
      <w:pPr>
        <w:jc w:val="center"/>
        <w:rPr>
          <w:rFonts w:eastAsia="黑体" w:cs="Calibri"/>
          <w:sz w:val="28"/>
          <w:szCs w:val="36"/>
        </w:rPr>
      </w:pPr>
      <w:r>
        <w:rPr>
          <w:rFonts w:eastAsia="黑体" w:cs="Calibri"/>
          <w:sz w:val="28"/>
          <w:szCs w:val="36"/>
        </w:rPr>
        <w:t>联合协议书</w:t>
      </w:r>
    </w:p>
    <w:p w14:paraId="36EBFCFF">
      <w:pPr>
        <w:ind w:firstLine="420" w:firstLineChars="200"/>
        <w:rPr>
          <w:rFonts w:cs="Calibri"/>
        </w:rPr>
      </w:pPr>
      <w:r>
        <w:rPr>
          <w:rFonts w:cs="Calibri"/>
          <w:u w:val="single"/>
        </w:rPr>
        <w:t>【</w:t>
      </w:r>
      <w:r>
        <w:rPr>
          <w:rFonts w:hint="eastAsia" w:ascii="楷体" w:hAnsi="楷体" w:eastAsia="楷体" w:cs="楷体"/>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ascii="楷体" w:hAnsi="楷体" w:eastAsia="楷体" w:cs="楷体"/>
          <w:u w:val="single"/>
        </w:rPr>
        <w:t>填写联合体名称</w:t>
      </w:r>
      <w:r>
        <w:rPr>
          <w:rFonts w:cs="Calibri"/>
          <w:u w:val="single"/>
        </w:rPr>
        <w:t>】</w:t>
      </w:r>
      <w:r>
        <w:rPr>
          <w:rFonts w:cs="Calibri"/>
        </w:rPr>
        <w:t>，以一个供应商的身份参加</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（标项名称）的采购活动。</w:t>
      </w:r>
    </w:p>
    <w:p w14:paraId="4C2C5AA0">
      <w:pPr>
        <w:ind w:firstLine="420" w:firstLineChars="200"/>
        <w:rPr>
          <w:rFonts w:cs="Calibri"/>
        </w:rPr>
      </w:pPr>
      <w:r>
        <w:rPr>
          <w:rFonts w:cs="Calibri"/>
        </w:rPr>
        <w:t>一、各方一致决定，</w:t>
      </w:r>
      <w:r>
        <w:rPr>
          <w:rFonts w:cs="Calibri"/>
          <w:u w:val="single"/>
        </w:rPr>
        <w:t>【</w:t>
      </w:r>
      <w:r>
        <w:rPr>
          <w:rFonts w:hint="eastAsia" w:ascii="楷体" w:hAnsi="楷体" w:eastAsia="楷体" w:cs="楷体"/>
          <w:u w:val="single"/>
        </w:rPr>
        <w:t>填写某联合体成员名称</w:t>
      </w:r>
      <w:r>
        <w:rPr>
          <w:rFonts w:cs="Calibri"/>
          <w:u w:val="single"/>
        </w:rPr>
        <w:t>】</w:t>
      </w:r>
      <w:r>
        <w:rPr>
          <w:rFonts w:cs="Calibri"/>
        </w:rPr>
        <w:t>为联合体主办单位，代表所有联合体成员负责采购响应和合同实施阶段的主办、协调工作。</w:t>
      </w:r>
    </w:p>
    <w:p w14:paraId="26CA66B4">
      <w:pPr>
        <w:ind w:firstLine="420" w:firstLineChars="20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CB346C0">
      <w:pPr>
        <w:ind w:firstLine="420" w:firstLineChars="200"/>
        <w:rPr>
          <w:rFonts w:cs="Calibri"/>
        </w:rPr>
      </w:pPr>
      <w:r>
        <w:rPr>
          <w:rFonts w:cs="Calibri"/>
        </w:rPr>
        <w:t>三、本次联合体分工如下：</w:t>
      </w:r>
    </w:p>
    <w:p w14:paraId="798B2043">
      <w:pPr>
        <w:ind w:firstLine="420" w:firstLineChars="200"/>
        <w:rPr>
          <w:rFonts w:cs="Calibri"/>
        </w:rPr>
      </w:pPr>
      <w:r>
        <w:rPr>
          <w:rFonts w:cs="Calibri"/>
          <w:u w:val="single"/>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06D74435">
      <w:pPr>
        <w:ind w:firstLine="420" w:firstLineChars="200"/>
        <w:rPr>
          <w:rFonts w:cs="Calibri"/>
        </w:rPr>
      </w:pPr>
      <w:r>
        <w:rPr>
          <w:rFonts w:cs="Calibri"/>
          <w:u w:val="single"/>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2C05DEED">
      <w:pPr>
        <w:ind w:firstLine="420" w:firstLineChars="200"/>
        <w:rPr>
          <w:rFonts w:cs="Calibri"/>
          <w:lang w:val="zh-CN"/>
        </w:rPr>
      </w:pPr>
      <w:r>
        <w:rPr>
          <w:rFonts w:cs="Calibri"/>
          <w:lang w:val="zh-CN"/>
        </w:rPr>
        <w:t>四、中小企业承接金额比例如下：</w:t>
      </w:r>
    </w:p>
    <w:p w14:paraId="206311FB">
      <w:pPr>
        <w:ind w:firstLine="420" w:firstLineChars="200"/>
        <w:rPr>
          <w:rFonts w:cs="Calibri"/>
        </w:rPr>
      </w:pPr>
      <w:r>
        <w:rPr>
          <w:rFonts w:cs="Calibri"/>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4ADAC04B">
      <w:pPr>
        <w:ind w:firstLine="420" w:firstLineChars="200"/>
        <w:rPr>
          <w:rFonts w:cs="Calibri"/>
        </w:rPr>
      </w:pPr>
      <w:r>
        <w:rPr>
          <w:rFonts w:cs="Calibri"/>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3CEA6AE9">
      <w:pPr>
        <w:ind w:firstLine="420" w:firstLineChars="200"/>
        <w:rPr>
          <w:rFonts w:cs="Calibri"/>
          <w:lang w:val="zh-CN"/>
        </w:rPr>
      </w:pPr>
      <w:r>
        <w:rPr>
          <w:rFonts w:cs="Calibri"/>
          <w:u w:val="single"/>
          <w:lang w:val="zh-CN"/>
        </w:rPr>
        <w:t>……</w:t>
      </w:r>
      <w:r>
        <w:rPr>
          <w:rFonts w:cs="Calibri"/>
          <w:lang w:val="zh-CN"/>
        </w:rPr>
        <w:t>。</w:t>
      </w:r>
    </w:p>
    <w:p w14:paraId="5931DD3B">
      <w:pPr>
        <w:ind w:firstLine="420" w:firstLineChars="200"/>
        <w:rPr>
          <w:rFonts w:cs="Calibri"/>
        </w:rPr>
      </w:pPr>
      <w:r>
        <w:rPr>
          <w:rFonts w:cs="Calibri"/>
        </w:rPr>
        <w:t>五、如果成交，联合体各成员方共同与采购人签订合同，并就采购合同约定的事项对采购人承担连带责任。</w:t>
      </w:r>
    </w:p>
    <w:p w14:paraId="635D62C6">
      <w:pPr>
        <w:ind w:firstLine="420" w:firstLineChars="200"/>
        <w:rPr>
          <w:rFonts w:cs="Calibri"/>
        </w:rPr>
      </w:pPr>
      <w:r>
        <w:rPr>
          <w:rFonts w:cs="Calibri"/>
        </w:rPr>
        <w:t>六、有关本次联合体的其他事宜：</w:t>
      </w:r>
    </w:p>
    <w:p w14:paraId="2D55DDB5">
      <w:pPr>
        <w:ind w:firstLine="420" w:firstLineChars="200"/>
        <w:rPr>
          <w:rFonts w:cs="Calibri"/>
        </w:rPr>
      </w:pPr>
      <w:r>
        <w:rPr>
          <w:rFonts w:cs="Calibri"/>
        </w:rPr>
        <w:t>1.联合体各成员方不再单独参加或者与其他供应商另外组成联合体参加本项目的政府采购活动。</w:t>
      </w:r>
    </w:p>
    <w:p w14:paraId="7713EC85">
      <w:pPr>
        <w:ind w:firstLine="420" w:firstLineChars="200"/>
        <w:rPr>
          <w:rFonts w:cs="Calibri"/>
        </w:rPr>
      </w:pPr>
      <w:r>
        <w:rPr>
          <w:rFonts w:cs="Calibri"/>
        </w:rPr>
        <w:t>2.联合体中有同类资质的各方按照联合体分工承担相同工作的，按照资质等级较低的供应商确定资质等级。</w:t>
      </w:r>
    </w:p>
    <w:p w14:paraId="3BA3A7EF">
      <w:pPr>
        <w:ind w:firstLine="420" w:firstLineChars="200"/>
        <w:rPr>
          <w:rFonts w:cs="Calibri"/>
        </w:rPr>
      </w:pPr>
      <w:r>
        <w:rPr>
          <w:rFonts w:cs="Calibri"/>
        </w:rPr>
        <w:t>3.本协议提交采购人、采购代理机构后，联合体各成员方不得以任何形式对上述内容进行修改或撤销。</w:t>
      </w:r>
    </w:p>
    <w:p w14:paraId="42F64167">
      <w:pPr>
        <w:ind w:firstLine="420" w:firstLineChars="200"/>
        <w:rPr>
          <w:rFonts w:cs="Calibri"/>
        </w:rPr>
      </w:pPr>
      <w:r>
        <w:rPr>
          <w:rFonts w:cs="Calibri"/>
        </w:rPr>
        <w:t>4.联合体各成员方按照采购文件的规定在响应文件中分别提交资格条件证明文件。</w:t>
      </w:r>
    </w:p>
    <w:p w14:paraId="009E855F">
      <w:pPr>
        <w:ind w:firstLine="420" w:firstLineChars="200"/>
        <w:rPr>
          <w:rFonts w:cs="Calibri"/>
        </w:rPr>
      </w:pPr>
      <w:r>
        <w:rPr>
          <w:rFonts w:cs="Calibri"/>
        </w:rPr>
        <w:t>5.如成交，本项目的采购代理服务费由联合体主办单位缴纳。</w:t>
      </w:r>
    </w:p>
    <w:p w14:paraId="3ABA73B2">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5A152E41">
      <w:pPr>
        <w:ind w:firstLine="420" w:firstLineChars="200"/>
        <w:rPr>
          <w:rFonts w:cs="Calibri"/>
        </w:rPr>
      </w:pPr>
      <w:r>
        <w:rPr>
          <w:rFonts w:cs="Calibri"/>
        </w:rPr>
        <w:t>签署日期：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383CB86C">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5E96E47C">
      <w:pPr>
        <w:ind w:firstLine="420" w:firstLineChars="200"/>
        <w:rPr>
          <w:rFonts w:cs="Calibri"/>
        </w:rPr>
      </w:pPr>
      <w:r>
        <w:rPr>
          <w:rFonts w:cs="Calibri"/>
        </w:rPr>
        <w:t>签署日期：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2DC978FD">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3D82DBF0">
      <w:pPr>
        <w:ind w:firstLine="420" w:firstLineChars="200"/>
        <w:rPr>
          <w:rFonts w:cs="Calibri"/>
        </w:rPr>
      </w:pPr>
      <w:r>
        <w:rPr>
          <w:rFonts w:cs="Calibri"/>
        </w:rPr>
        <w:t>签署日期：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42DD0DF1">
      <w:pPr>
        <w:ind w:firstLine="420" w:firstLineChars="200"/>
        <w:rPr>
          <w:rFonts w:cs="Calibri"/>
        </w:rPr>
      </w:pPr>
    </w:p>
    <w:p w14:paraId="5E4BBC85">
      <w:pPr>
        <w:ind w:firstLine="420" w:firstLineChars="200"/>
        <w:rPr>
          <w:rFonts w:cs="Calibri"/>
        </w:rPr>
      </w:pPr>
      <w:r>
        <w:rPr>
          <w:rFonts w:cs="Calibri"/>
        </w:rPr>
        <w:t>说明：</w:t>
      </w:r>
    </w:p>
    <w:p w14:paraId="4B3986C9">
      <w:pPr>
        <w:ind w:firstLine="420" w:firstLineChars="200"/>
        <w:rPr>
          <w:rFonts w:cs="Calibri"/>
        </w:rPr>
      </w:pPr>
      <w:r>
        <w:rPr>
          <w:rFonts w:cs="Calibri"/>
        </w:rPr>
        <w:t>（1）本协议格式供参考。</w:t>
      </w:r>
    </w:p>
    <w:p w14:paraId="0B134976">
      <w:pPr>
        <w:ind w:firstLine="420" w:firstLineChars="200"/>
        <w:rPr>
          <w:rFonts w:cs="Calibri"/>
        </w:rPr>
      </w:pPr>
      <w:r>
        <w:rPr>
          <w:rFonts w:cs="Calibri"/>
        </w:rPr>
        <w:t>（2）联合体参加本项目采购活动应提供此联合协议书。</w:t>
      </w:r>
    </w:p>
    <w:p w14:paraId="640A5FC2">
      <w:pPr>
        <w:pStyle w:val="6"/>
        <w:ind w:firstLine="420"/>
        <w:rPr>
          <w:rFonts w:cs="Calibri"/>
        </w:rPr>
      </w:pPr>
      <w:r>
        <w:rPr>
          <w:rFonts w:cs="Calibri"/>
        </w:rPr>
        <w:t>【附件2】分包意向协议书</w:t>
      </w:r>
    </w:p>
    <w:p w14:paraId="666966B5">
      <w:pPr>
        <w:jc w:val="center"/>
        <w:rPr>
          <w:rFonts w:eastAsia="黑体" w:cs="Calibri"/>
          <w:sz w:val="28"/>
          <w:szCs w:val="36"/>
        </w:rPr>
      </w:pPr>
      <w:r>
        <w:rPr>
          <w:rFonts w:eastAsia="黑体" w:cs="Calibri"/>
          <w:sz w:val="28"/>
          <w:szCs w:val="36"/>
        </w:rPr>
        <w:t>分包意向协议书</w:t>
      </w:r>
    </w:p>
    <w:p w14:paraId="7FD486E4">
      <w:pPr>
        <w:rPr>
          <w:rFonts w:cs="Calibri"/>
        </w:rPr>
      </w:pPr>
      <w:r>
        <w:rPr>
          <w:rFonts w:cs="Calibri"/>
        </w:rPr>
        <w:t>甲方（供应商）：</w:t>
      </w:r>
      <w:r>
        <w:rPr>
          <w:rFonts w:cs="Calibri"/>
          <w:u w:val="single"/>
        </w:rPr>
        <w:t>【</w:t>
      </w:r>
      <w:r>
        <w:rPr>
          <w:rFonts w:hint="eastAsia" w:ascii="楷体" w:hAnsi="楷体" w:eastAsia="楷体" w:cs="楷体"/>
          <w:u w:val="single"/>
        </w:rPr>
        <w:t>填写供应商名称</w:t>
      </w:r>
      <w:r>
        <w:rPr>
          <w:rFonts w:cs="Calibri"/>
          <w:u w:val="single"/>
        </w:rPr>
        <w:t>】</w:t>
      </w:r>
    </w:p>
    <w:p w14:paraId="46DD673C">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65704727">
      <w:pPr>
        <w:ind w:firstLine="420" w:firstLineChars="200"/>
        <w:rPr>
          <w:rFonts w:cs="Calibri"/>
        </w:rPr>
      </w:pPr>
      <w:r>
        <w:rPr>
          <w:rFonts w:cs="Calibri"/>
        </w:rPr>
        <w:t>各方经协商，就响应</w:t>
      </w:r>
      <w:r>
        <w:rPr>
          <w:rFonts w:hint="eastAsia" w:cs="Calibri"/>
          <w:u w:val="single"/>
          <w:lang w:eastAsia="zh-CN"/>
        </w:rPr>
        <w:t>浙江省残疾人就业与维权服务中心</w:t>
      </w:r>
      <w:r>
        <w:rPr>
          <w:rFonts w:cs="Calibri"/>
        </w:rPr>
        <w:t>组织实施的</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（标项名称）的采购活动，达成如下分包意向协议：</w:t>
      </w:r>
    </w:p>
    <w:p w14:paraId="0AC0EBC6">
      <w:pPr>
        <w:ind w:firstLine="420" w:firstLineChars="200"/>
        <w:rPr>
          <w:rFonts w:cs="Calibri"/>
        </w:rPr>
      </w:pPr>
      <w:r>
        <w:rPr>
          <w:rFonts w:cs="Calibri"/>
        </w:rPr>
        <w:t>一、</w:t>
      </w:r>
      <w:r>
        <w:rPr>
          <w:rFonts w:cs="Calibri"/>
          <w:u w:val="single"/>
        </w:rPr>
        <w:t>【</w:t>
      </w:r>
      <w:r>
        <w:rPr>
          <w:rFonts w:hint="eastAsia" w:ascii="楷体" w:hAnsi="楷体" w:eastAsia="楷体" w:cs="楷体"/>
          <w:u w:val="single"/>
        </w:rPr>
        <w:t>填写供应商名称</w:t>
      </w:r>
      <w:r>
        <w:rPr>
          <w:rFonts w:cs="Calibri"/>
          <w:u w:val="single"/>
        </w:rPr>
        <w:t>】</w:t>
      </w:r>
      <w:r>
        <w:rPr>
          <w:rFonts w:cs="Calibri"/>
        </w:rPr>
        <w:t>为</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（标项名称）的供应商，参与项目的采购响应并签订合同。</w:t>
      </w:r>
    </w:p>
    <w:p w14:paraId="6F854EAA">
      <w:pPr>
        <w:ind w:firstLine="420" w:firstLineChars="200"/>
        <w:rPr>
          <w:rFonts w:cs="Calibri"/>
        </w:rPr>
      </w:pPr>
      <w:r>
        <w:rPr>
          <w:rFonts w:cs="Calibri"/>
        </w:rPr>
        <w:t>二、根据采购文件规定，甲方有意向将本项目中的非主体、非关键性工作分包给乙方实施。乙方有意向承接此部分分包内容。</w:t>
      </w:r>
    </w:p>
    <w:p w14:paraId="6119ADB5">
      <w:pPr>
        <w:ind w:firstLine="420" w:firstLineChars="200"/>
        <w:rPr>
          <w:rFonts w:cs="Calibri"/>
        </w:rPr>
      </w:pPr>
      <w:r>
        <w:rPr>
          <w:rFonts w:cs="Calibri"/>
        </w:rPr>
        <w:t>三、甲方就采购项目和分包内容向采购人负责，乙方就分包内容承担责任。</w:t>
      </w:r>
    </w:p>
    <w:p w14:paraId="1F81FD62">
      <w:pPr>
        <w:ind w:firstLine="420" w:firstLineChars="200"/>
        <w:rPr>
          <w:rFonts w:cs="Calibri"/>
        </w:rPr>
      </w:pPr>
      <w:r>
        <w:rPr>
          <w:rFonts w:cs="Calibri"/>
        </w:rPr>
        <w:t>四、甲方要求乙方承担分包内容，不得再分包给其他单位。</w:t>
      </w:r>
    </w:p>
    <w:p w14:paraId="35FBCCF2">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p>
    <w:p w14:paraId="1A2D8803">
      <w:pPr>
        <w:ind w:firstLine="420" w:firstLineChars="200"/>
        <w:rPr>
          <w:rFonts w:cs="Calibri"/>
        </w:rPr>
      </w:pPr>
      <w:r>
        <w:rPr>
          <w:rFonts w:cs="Calibri"/>
        </w:rPr>
        <w:t>六、其他</w:t>
      </w:r>
    </w:p>
    <w:p w14:paraId="5ADC9ADA">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5DD65B9A">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146094DF">
      <w:pPr>
        <w:ind w:firstLine="420" w:firstLineChars="200"/>
        <w:rPr>
          <w:rFonts w:cs="Calibri"/>
        </w:rPr>
      </w:pPr>
      <w:r>
        <w:rPr>
          <w:rFonts w:cs="Calibri"/>
        </w:rPr>
        <w:t>七、本协议提交采购人后，协议各方不得以任何形式对上述实质内容进行修改或撤销。</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5BF3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4E645420">
            <w:pPr>
              <w:rPr>
                <w:rFonts w:cs="Calibri"/>
              </w:rPr>
            </w:pPr>
            <w:r>
              <w:rPr>
                <w:rFonts w:cs="Calibri"/>
              </w:rPr>
              <w:t>甲方（供应商）：</w:t>
            </w:r>
            <w:r>
              <w:rPr>
                <w:rFonts w:cs="Calibri"/>
                <w:u w:val="single"/>
              </w:rPr>
              <w:t xml:space="preserve">                </w:t>
            </w:r>
            <w:r>
              <w:rPr>
                <w:rFonts w:cs="Calibri"/>
              </w:rPr>
              <w:t>（单位公章）</w:t>
            </w:r>
          </w:p>
          <w:p w14:paraId="3D9C7AE3">
            <w:pPr>
              <w:rPr>
                <w:rFonts w:cs="Calibri"/>
              </w:rPr>
            </w:pPr>
            <w:r>
              <w:rPr>
                <w:rFonts w:cs="Calibri"/>
              </w:rPr>
              <w:t>签署日期：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tc>
        <w:tc>
          <w:tcPr>
            <w:tcW w:w="4701" w:type="dxa"/>
          </w:tcPr>
          <w:p w14:paraId="23E64E86">
            <w:pPr>
              <w:rPr>
                <w:rFonts w:cs="Calibri"/>
              </w:rPr>
            </w:pPr>
            <w:r>
              <w:rPr>
                <w:rFonts w:cs="Calibri"/>
              </w:rPr>
              <w:t>乙方（分包供应商）：</w:t>
            </w:r>
            <w:r>
              <w:rPr>
                <w:rFonts w:cs="Calibri"/>
                <w:u w:val="single"/>
              </w:rPr>
              <w:t xml:space="preserve">           </w:t>
            </w:r>
            <w:r>
              <w:rPr>
                <w:rFonts w:cs="Calibri"/>
              </w:rPr>
              <w:t>（单位公章）</w:t>
            </w:r>
          </w:p>
          <w:p w14:paraId="6E999283">
            <w:pPr>
              <w:rPr>
                <w:rFonts w:cs="Calibri"/>
              </w:rPr>
            </w:pPr>
            <w:r>
              <w:rPr>
                <w:rFonts w:cs="Calibri"/>
              </w:rPr>
              <w:t>签署日期：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tc>
      </w:tr>
    </w:tbl>
    <w:p w14:paraId="791E08FF">
      <w:pPr>
        <w:rPr>
          <w:rFonts w:eastAsia="楷体" w:cs="Calibri"/>
        </w:rPr>
      </w:pPr>
      <w:r>
        <w:rPr>
          <w:rFonts w:eastAsia="楷体" w:cs="Calibri"/>
        </w:rPr>
        <w:t>说明：</w:t>
      </w:r>
    </w:p>
    <w:p w14:paraId="384AE465">
      <w:pPr>
        <w:rPr>
          <w:rFonts w:eastAsia="楷体" w:cs="Calibri"/>
        </w:rPr>
      </w:pPr>
      <w:r>
        <w:rPr>
          <w:rFonts w:eastAsia="楷体" w:cs="Calibri"/>
        </w:rPr>
        <w:t>（1）本协议格式供参考。</w:t>
      </w:r>
    </w:p>
    <w:p w14:paraId="215701D3">
      <w:pPr>
        <w:rPr>
          <w:rFonts w:eastAsia="楷体" w:cs="Calibri"/>
        </w:rPr>
      </w:pPr>
      <w:r>
        <w:rPr>
          <w:rFonts w:eastAsia="楷体" w:cs="Calibri"/>
        </w:rPr>
        <w:t>（2）如有分包应提供此协议书。</w:t>
      </w:r>
    </w:p>
    <w:p w14:paraId="12E43447">
      <w:pPr>
        <w:rPr>
          <w:rFonts w:eastAsia="楷体" w:cs="Calibri"/>
        </w:rPr>
      </w:pPr>
      <w:r>
        <w:rPr>
          <w:rFonts w:eastAsia="楷体" w:cs="Calibri"/>
        </w:rPr>
        <w:t>（3）如供应商为联合体，应由所有联合体各成员方签署本协议。</w:t>
      </w:r>
    </w:p>
    <w:p w14:paraId="61D0A7B2">
      <w:pPr>
        <w:rPr>
          <w:rFonts w:eastAsia="楷体" w:cs="Calibri"/>
        </w:rPr>
      </w:pPr>
      <w:r>
        <w:rPr>
          <w:rFonts w:eastAsia="楷体" w:cs="Calibri"/>
        </w:rPr>
        <w:t>（4）涉及分包供应商情况资料：◇资质文件（如采购文件规定要提供）；◇符合资格条件的声明函。</w:t>
      </w:r>
    </w:p>
    <w:p w14:paraId="26BC338B">
      <w:pPr>
        <w:jc w:val="center"/>
        <w:rPr>
          <w:rFonts w:eastAsia="黑体" w:cs="Calibri"/>
          <w:sz w:val="28"/>
          <w:szCs w:val="36"/>
        </w:rPr>
      </w:pPr>
      <w:r>
        <w:rPr>
          <w:rFonts w:eastAsia="黑体" w:cs="Calibri"/>
          <w:sz w:val="28"/>
          <w:szCs w:val="36"/>
        </w:rPr>
        <w:t>符合资格条件的声明函</w:t>
      </w:r>
    </w:p>
    <w:p w14:paraId="5FAF872A">
      <w:pPr>
        <w:rPr>
          <w:rFonts w:cs="Calibri"/>
          <w:u w:val="single"/>
        </w:rPr>
      </w:pPr>
      <w:r>
        <w:rPr>
          <w:rFonts w:hint="eastAsia" w:cs="Calibri"/>
          <w:u w:val="single"/>
          <w:lang w:eastAsia="zh-CN"/>
        </w:rPr>
        <w:t>浙江省残疾人就业与维权服务中心</w:t>
      </w:r>
      <w:r>
        <w:rPr>
          <w:rFonts w:cs="Calibri"/>
          <w:u w:val="single"/>
        </w:rPr>
        <w:t>：</w:t>
      </w:r>
    </w:p>
    <w:p w14:paraId="146C8814">
      <w:pPr>
        <w:rPr>
          <w:rFonts w:cs="Calibri"/>
          <w:kern w:val="0"/>
          <w:szCs w:val="21"/>
        </w:rPr>
      </w:pPr>
      <w:r>
        <w:rPr>
          <w:rFonts w:cs="Calibri"/>
          <w:u w:val="single"/>
        </w:rPr>
        <w:t>浙江省成套招标代理有限公司</w:t>
      </w:r>
      <w:r>
        <w:rPr>
          <w:rFonts w:cs="Calibri"/>
        </w:rPr>
        <w:t>：</w:t>
      </w:r>
    </w:p>
    <w:p w14:paraId="46D0D2CB">
      <w:pPr>
        <w:ind w:firstLine="420" w:firstLineChars="200"/>
        <w:rPr>
          <w:rFonts w:cs="Calibri"/>
        </w:rPr>
      </w:pPr>
      <w:r>
        <w:rPr>
          <w:rFonts w:cs="Calibri"/>
          <w:szCs w:val="21"/>
        </w:rPr>
        <w:t>截至</w:t>
      </w:r>
      <w:r>
        <w:rPr>
          <w:rFonts w:hint="eastAsia" w:cs="Calibri"/>
          <w:u w:val="single"/>
          <w:lang w:eastAsia="zh-CN"/>
        </w:rPr>
        <w:t>浙江省残疾人就业与维权服务中心</w:t>
      </w:r>
      <w:r>
        <w:rPr>
          <w:rFonts w:cs="Calibri"/>
        </w:rPr>
        <w:t>（采购人）</w:t>
      </w:r>
      <w:r>
        <w:rPr>
          <w:rFonts w:hint="eastAsia" w:cs="Calibri"/>
          <w:szCs w:val="21"/>
          <w:u w:val="single"/>
          <w:lang w:eastAsia="zh-CN"/>
        </w:rPr>
        <w:t>浙江省残疾人就业状况和环境调查项目</w:t>
      </w:r>
      <w:r>
        <w:rPr>
          <w:rFonts w:cs="Calibri"/>
        </w:rPr>
        <w:t>（项目名称）</w:t>
      </w:r>
      <w:r>
        <w:rPr>
          <w:rFonts w:hint="eastAsia" w:cs="Calibri"/>
          <w:u w:val="single"/>
          <w:lang w:eastAsia="zh-CN"/>
        </w:rPr>
        <w:t>CTZB-2025060399</w:t>
      </w:r>
      <w:r>
        <w:rPr>
          <w:rFonts w:cs="Calibri"/>
        </w:rPr>
        <w:t>（项目编号）</w:t>
      </w:r>
      <w:r>
        <w:rPr>
          <w:rFonts w:hint="eastAsia" w:cs="Calibri"/>
          <w:u w:val="single"/>
          <w:lang w:eastAsia="zh-CN"/>
        </w:rPr>
        <w:t>浙江省残疾人就业状况和环境调查</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B171C8A">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495B041">
      <w:pPr>
        <w:ind w:firstLine="420" w:firstLineChars="200"/>
        <w:rPr>
          <w:rFonts w:cs="Calibri"/>
          <w:szCs w:val="21"/>
        </w:rPr>
      </w:pPr>
      <w:r>
        <w:rPr>
          <w:rFonts w:cs="Calibri"/>
          <w:szCs w:val="21"/>
        </w:rPr>
        <w:t>特此声明！</w:t>
      </w:r>
    </w:p>
    <w:p w14:paraId="1CEA7044">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275512D8">
      <w:pPr>
        <w:adjustRightInd w:val="0"/>
        <w:ind w:firstLine="420" w:firstLineChars="200"/>
        <w:rPr>
          <w:rFonts w:cs="Calibri"/>
        </w:rPr>
      </w:pPr>
      <w:r>
        <w:rPr>
          <w:rFonts w:cs="Calibri"/>
        </w:rPr>
        <w:t>日期：</w:t>
      </w:r>
      <w:r>
        <w:rPr>
          <w:rFonts w:hint="eastAsia" w:eastAsia="楷体" w:cs="Calibri"/>
        </w:rPr>
        <w:t>202</w:t>
      </w:r>
      <w:r>
        <w:rPr>
          <w:rFonts w:hint="eastAsia" w:eastAsia="楷体" w:cs="Calibri"/>
          <w:lang w:val="en-US" w:eastAsia="zh-CN"/>
        </w:rPr>
        <w:t>5</w:t>
      </w:r>
      <w:r>
        <w:rPr>
          <w:rFonts w:hint="eastAsia" w:eastAsia="楷体" w:cs="Calibri"/>
        </w:rPr>
        <w:t>年</w:t>
      </w:r>
      <w:r>
        <w:rPr>
          <w:rFonts w:cs="Calibri"/>
        </w:rPr>
        <w:t xml:space="preserve">  月  日</w:t>
      </w:r>
    </w:p>
    <w:p w14:paraId="45346B9A">
      <w:pPr>
        <w:rPr>
          <w:rFonts w:cs="Calibri"/>
        </w:rPr>
      </w:pPr>
      <w:r>
        <w:rPr>
          <w:rFonts w:cs="Calibri"/>
        </w:rPr>
        <w:br w:type="page"/>
      </w:r>
    </w:p>
    <w:p w14:paraId="333619C6">
      <w:pPr>
        <w:pStyle w:val="6"/>
        <w:ind w:firstLine="420"/>
        <w:rPr>
          <w:rFonts w:cs="Calibri"/>
        </w:rPr>
      </w:pPr>
      <w:r>
        <w:rPr>
          <w:rFonts w:cs="Calibri"/>
        </w:rPr>
        <w:t>【附件3】政府采购活动现场确认声明书</w:t>
      </w:r>
    </w:p>
    <w:p w14:paraId="0096128F">
      <w:pPr>
        <w:jc w:val="center"/>
        <w:rPr>
          <w:rFonts w:eastAsia="黑体" w:cs="Calibri"/>
          <w:sz w:val="28"/>
          <w:szCs w:val="36"/>
        </w:rPr>
      </w:pPr>
      <w:r>
        <w:rPr>
          <w:rFonts w:eastAsia="黑体" w:cs="Calibri"/>
          <w:sz w:val="28"/>
          <w:szCs w:val="36"/>
        </w:rPr>
        <w:t>政府采购活动现场确认声明书</w:t>
      </w:r>
    </w:p>
    <w:p w14:paraId="3D10538E">
      <w:pPr>
        <w:rPr>
          <w:rFonts w:cs="Calibri"/>
        </w:rPr>
      </w:pPr>
      <w:r>
        <w:rPr>
          <w:rFonts w:cs="Calibri"/>
        </w:rPr>
        <w:t>浙江省成套招标代理有限公司：</w:t>
      </w:r>
    </w:p>
    <w:p w14:paraId="3030C546">
      <w:pPr>
        <w:ind w:firstLine="420" w:firstLineChars="200"/>
        <w:rPr>
          <w:rFonts w:cs="Calibri"/>
        </w:rPr>
      </w:pPr>
      <w:r>
        <w:rPr>
          <w:rFonts w:cs="Calibri"/>
        </w:rPr>
        <w:t>本人经由单位法定代表人合法授权参加</w:t>
      </w:r>
      <w:r>
        <w:rPr>
          <w:rFonts w:hint="eastAsia" w:cs="Calibri"/>
          <w:u w:val="single"/>
          <w:lang w:eastAsia="zh-CN"/>
        </w:rPr>
        <w:t>浙江省残疾人就业与维权服务中心</w:t>
      </w:r>
      <w:r>
        <w:rPr>
          <w:rFonts w:cs="Calibri"/>
        </w:rPr>
        <w:t>（采购人）</w:t>
      </w:r>
      <w:r>
        <w:rPr>
          <w:rFonts w:hint="eastAsia" w:cs="Calibri"/>
          <w:szCs w:val="21"/>
          <w:u w:val="single"/>
          <w:lang w:eastAsia="zh-CN"/>
        </w:rPr>
        <w:t>浙江省残疾人就业状况和环境调查项目</w:t>
      </w:r>
      <w:r>
        <w:rPr>
          <w:rFonts w:cs="Calibri"/>
        </w:rPr>
        <w:t>（项目名称）</w:t>
      </w:r>
      <w:r>
        <w:rPr>
          <w:rFonts w:hint="eastAsia" w:cs="Calibri"/>
          <w:color w:val="000000"/>
          <w:szCs w:val="21"/>
          <w:u w:val="single"/>
          <w:lang w:eastAsia="zh-CN"/>
        </w:rPr>
        <w:t>CTZB-2025060399</w:t>
      </w:r>
      <w:r>
        <w:rPr>
          <w:rFonts w:cs="Calibri"/>
        </w:rPr>
        <w:t>（项目编号）</w:t>
      </w:r>
      <w:r>
        <w:rPr>
          <w:rFonts w:hint="eastAsia" w:cs="Calibri"/>
          <w:u w:val="single"/>
          <w:lang w:eastAsia="zh-CN"/>
        </w:rPr>
        <w:t>浙江省残疾人就业状况和环境调查</w:t>
      </w:r>
      <w:r>
        <w:rPr>
          <w:rFonts w:cs="Calibri"/>
          <w:color w:val="000000"/>
          <w:szCs w:val="21"/>
        </w:rPr>
        <w:t>（标项名称）</w:t>
      </w:r>
      <w:r>
        <w:rPr>
          <w:rFonts w:cs="Calibri"/>
        </w:rPr>
        <w:t>政府采购活动，经与本单位法人代表人联系确认，现就有关公平竞争事项郑重声明如下：</w:t>
      </w:r>
    </w:p>
    <w:p w14:paraId="3695C187">
      <w:pPr>
        <w:ind w:firstLine="420" w:firstLineChars="200"/>
        <w:rPr>
          <w:rFonts w:cs="Calibri"/>
        </w:rPr>
      </w:pPr>
      <w:r>
        <w:rPr>
          <w:rFonts w:cs="Calibri"/>
        </w:rPr>
        <w:t xml:space="preserve">一、本单位与采购人之间 </w:t>
      </w:r>
      <w:r>
        <w:rPr>
          <w:rFonts w:cs="Calibri"/>
          <w:color w:val="000000"/>
          <w:kern w:val="0"/>
          <w:szCs w:val="21"/>
        </w:rPr>
        <w:sym w:font="Wingdings 2" w:char="00A3"/>
      </w:r>
      <w:r>
        <w:rPr>
          <w:rFonts w:cs="Calibri"/>
        </w:rPr>
        <w:t xml:space="preserve">不存在利害关系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6A28F932">
      <w:pPr>
        <w:ind w:firstLine="420" w:firstLineChars="200"/>
        <w:rPr>
          <w:rFonts w:cs="Calibri"/>
        </w:rPr>
      </w:pPr>
      <w:r>
        <w:rPr>
          <w:rFonts w:cs="Calibri"/>
        </w:rPr>
        <w:t>A.投资关系    B.行政隶属关系    C.业务指导关系</w:t>
      </w:r>
    </w:p>
    <w:p w14:paraId="6B6F4BA4">
      <w:pPr>
        <w:ind w:firstLine="420" w:firstLineChars="200"/>
        <w:rPr>
          <w:rFonts w:cs="Calibri"/>
        </w:rPr>
      </w:pPr>
      <w:r>
        <w:rPr>
          <w:rFonts w:cs="Calibri"/>
        </w:rPr>
        <w:t>D.其他可能影响采购公正的利害关系（如有，请如实说明）【</w:t>
      </w:r>
      <w:r>
        <w:rPr>
          <w:rFonts w:cs="Calibri"/>
          <w:u w:val="single"/>
        </w:rPr>
        <w:t xml:space="preserve">        </w:t>
      </w:r>
      <w:r>
        <w:rPr>
          <w:rFonts w:cs="Calibri"/>
        </w:rPr>
        <w:t>】。</w:t>
      </w:r>
    </w:p>
    <w:p w14:paraId="0C56AE53">
      <w:pPr>
        <w:ind w:firstLine="420" w:firstLineChars="200"/>
        <w:rPr>
          <w:rFonts w:cs="Calibri"/>
        </w:rPr>
      </w:pPr>
      <w:r>
        <w:rPr>
          <w:rFonts w:cs="Calibri"/>
        </w:rPr>
        <w:t xml:space="preserve">二、现已清楚知道参加本项目采购活动的其他所有供应商名称，本单位 </w:t>
      </w:r>
      <w:r>
        <w:rPr>
          <w:rFonts w:cs="Calibri"/>
          <w:color w:val="000000"/>
          <w:kern w:val="0"/>
          <w:szCs w:val="21"/>
        </w:rPr>
        <w:sym w:font="Wingdings 2" w:char="00A3"/>
      </w:r>
      <w:r>
        <w:rPr>
          <w:rFonts w:cs="Calibri"/>
        </w:rPr>
        <w:t xml:space="preserve">与其他所有供应商之间均不存在利害关系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71AAA8FA">
      <w:pPr>
        <w:ind w:firstLine="420" w:firstLineChars="200"/>
        <w:rPr>
          <w:rFonts w:cs="Calibri"/>
        </w:rPr>
      </w:pPr>
      <w:r>
        <w:rPr>
          <w:rFonts w:cs="Calibri"/>
        </w:rPr>
        <w:t>A.法定代表人或负责人或实际控制人是同一人</w:t>
      </w:r>
    </w:p>
    <w:p w14:paraId="3233AA55">
      <w:pPr>
        <w:ind w:firstLine="420" w:firstLineChars="200"/>
        <w:rPr>
          <w:rFonts w:cs="Calibri"/>
        </w:rPr>
      </w:pPr>
      <w:r>
        <w:rPr>
          <w:rFonts w:cs="Calibri"/>
        </w:rPr>
        <w:t>B.法定代表人或负责人或实际控制人是夫妻关系</w:t>
      </w:r>
    </w:p>
    <w:p w14:paraId="396090D3">
      <w:pPr>
        <w:ind w:firstLine="420" w:firstLineChars="200"/>
        <w:rPr>
          <w:rFonts w:cs="Calibri"/>
        </w:rPr>
      </w:pPr>
      <w:r>
        <w:rPr>
          <w:rFonts w:cs="Calibri"/>
        </w:rPr>
        <w:t>C.法定代表人或负责人或实际控制人是直系血亲关系</w:t>
      </w:r>
    </w:p>
    <w:p w14:paraId="4A826401">
      <w:pPr>
        <w:ind w:firstLine="420" w:firstLineChars="200"/>
        <w:rPr>
          <w:rFonts w:cs="Calibri"/>
        </w:rPr>
      </w:pPr>
      <w:r>
        <w:rPr>
          <w:rFonts w:cs="Calibri"/>
        </w:rPr>
        <w:t>D.法定代表人或负责人或实际控制人存在三代以内旁系血亲关系</w:t>
      </w:r>
    </w:p>
    <w:p w14:paraId="7F3DDAC4">
      <w:pPr>
        <w:ind w:firstLine="420" w:firstLineChars="200"/>
        <w:rPr>
          <w:rFonts w:cs="Calibri"/>
        </w:rPr>
      </w:pPr>
      <w:r>
        <w:rPr>
          <w:rFonts w:cs="Calibri"/>
        </w:rPr>
        <w:t>E.法定代表人或负责人或实际控制人存在近姻亲关系</w:t>
      </w:r>
    </w:p>
    <w:p w14:paraId="0843A0BC">
      <w:pPr>
        <w:ind w:firstLine="420" w:firstLineChars="200"/>
        <w:rPr>
          <w:rFonts w:cs="Calibri"/>
        </w:rPr>
      </w:pPr>
      <w:r>
        <w:rPr>
          <w:rFonts w:cs="Calibri"/>
        </w:rPr>
        <w:t>F.法定代表人或负责人或实际控制人存在股份控制或实际控制关系</w:t>
      </w:r>
    </w:p>
    <w:p w14:paraId="04A829A8">
      <w:pPr>
        <w:ind w:firstLine="420" w:firstLineChars="200"/>
        <w:rPr>
          <w:rFonts w:cs="Calibri"/>
        </w:rPr>
      </w:pPr>
      <w:r>
        <w:rPr>
          <w:rFonts w:cs="Calibri"/>
        </w:rPr>
        <w:t>G.存在共同直接或间接投资设立子公司、联营企业和合营企业情况</w:t>
      </w:r>
    </w:p>
    <w:p w14:paraId="44717124">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3F38DB4B">
      <w:pPr>
        <w:ind w:firstLine="420" w:firstLineChars="200"/>
        <w:rPr>
          <w:rFonts w:cs="Calibri"/>
        </w:rPr>
      </w:pPr>
      <w:r>
        <w:rPr>
          <w:rFonts w:cs="Calibri"/>
        </w:rPr>
        <w:t>I.其他利害关系情况【</w:t>
      </w:r>
      <w:r>
        <w:rPr>
          <w:rFonts w:cs="Calibri"/>
          <w:u w:val="single"/>
        </w:rPr>
        <w:t xml:space="preserve">        </w:t>
      </w:r>
      <w:r>
        <w:rPr>
          <w:rFonts w:cs="Calibri"/>
        </w:rPr>
        <w:t>】。</w:t>
      </w:r>
    </w:p>
    <w:p w14:paraId="1D4C1B5F">
      <w:pPr>
        <w:ind w:firstLine="420" w:firstLineChars="200"/>
        <w:rPr>
          <w:rFonts w:cs="Calibri"/>
        </w:rPr>
      </w:pPr>
      <w:r>
        <w:rPr>
          <w:rFonts w:cs="Calibri"/>
        </w:rPr>
        <w:t>三、现已清楚知道并严格遵守政府采购法律法规和现场纪律。</w:t>
      </w:r>
    </w:p>
    <w:p w14:paraId="3444BEAE">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2FC810BC">
      <w:pPr>
        <w:ind w:firstLine="420" w:firstLineChars="200"/>
        <w:rPr>
          <w:rFonts w:cs="Calibri"/>
        </w:rPr>
      </w:pPr>
    </w:p>
    <w:p w14:paraId="1AE91B47">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E654F5C">
      <w:pPr>
        <w:adjustRightIn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w:t>
      </w:r>
      <w:r>
        <w:rPr>
          <w:rFonts w:hint="eastAsia" w:eastAsia="楷体" w:cs="Calibri"/>
          <w:color w:val="000000"/>
          <w:szCs w:val="21"/>
          <w:lang w:val="en-US" w:eastAsia="zh-CN"/>
        </w:rPr>
        <w:t>5</w:t>
      </w:r>
      <w:r>
        <w:rPr>
          <w:rFonts w:hint="eastAsia" w:eastAsia="楷体" w:cs="Calibri"/>
          <w:color w:val="000000"/>
          <w:szCs w:val="21"/>
        </w:rPr>
        <w:t>年</w:t>
      </w:r>
      <w:r>
        <w:rPr>
          <w:rFonts w:cs="Calibri"/>
          <w:color w:val="000000"/>
          <w:szCs w:val="21"/>
        </w:rPr>
        <w:t xml:space="preserve">  月  日</w:t>
      </w:r>
    </w:p>
    <w:p w14:paraId="6F7623DD"/>
    <w:p w14:paraId="693484F3">
      <w:pPr>
        <w:ind w:firstLine="420" w:firstLineChars="200"/>
        <w:rPr>
          <w:rFonts w:eastAsia="楷体" w:cs="Calibri"/>
          <w:szCs w:val="21"/>
        </w:rPr>
      </w:pPr>
      <w:r>
        <w:rPr>
          <w:rFonts w:eastAsia="楷体" w:cs="Calibri"/>
          <w:szCs w:val="21"/>
        </w:rPr>
        <w:t>说明：</w:t>
      </w:r>
    </w:p>
    <w:p w14:paraId="7EA22013">
      <w:pPr>
        <w:ind w:firstLine="420" w:firstLineChars="200"/>
        <w:rPr>
          <w:rFonts w:eastAsia="楷体" w:cs="Calibri"/>
          <w:szCs w:val="21"/>
        </w:rPr>
      </w:pPr>
      <w:r>
        <w:rPr>
          <w:rFonts w:eastAsia="楷体" w:cs="Calibri"/>
          <w:szCs w:val="21"/>
        </w:rPr>
        <w:t>（1）供应商解密响应文件及获知其他供应商信息进行如实声明并盖章，以扫描件形式提交给采购代理机构，邮箱：85830198@zjsct.cn。</w:t>
      </w:r>
    </w:p>
    <w:p w14:paraId="1F4E6989">
      <w:pPr>
        <w:ind w:firstLine="420" w:firstLineChars="200"/>
        <w:rPr>
          <w:rFonts w:eastAsia="楷体" w:cs="Calibri"/>
          <w:color w:val="000000"/>
          <w:szCs w:val="21"/>
        </w:rPr>
      </w:pPr>
      <w:r>
        <w:rPr>
          <w:rFonts w:eastAsia="楷体" w:cs="Calibri"/>
          <w:szCs w:val="21"/>
        </w:rPr>
        <w:t>（2）此声明书</w:t>
      </w:r>
      <w:r>
        <w:rPr>
          <w:rFonts w:eastAsia="楷体" w:cs="Calibri"/>
          <w:color w:val="000000"/>
          <w:szCs w:val="21"/>
        </w:rPr>
        <w:t>不用编入响应文件中。</w:t>
      </w:r>
    </w:p>
    <w:p w14:paraId="0DA1EE47">
      <w:pPr>
        <w:rPr>
          <w:rFonts w:cs="Calibri"/>
        </w:rPr>
      </w:pPr>
      <w:r>
        <w:rPr>
          <w:rFonts w:cs="Calibri"/>
        </w:rPr>
        <w:br w:type="page"/>
      </w:r>
    </w:p>
    <w:p w14:paraId="19C65AA3">
      <w:pPr>
        <w:pStyle w:val="6"/>
        <w:ind w:firstLine="420"/>
        <w:rPr>
          <w:rFonts w:cs="Calibri"/>
        </w:rPr>
      </w:pPr>
      <w:r>
        <w:rPr>
          <w:rFonts w:cs="Calibri"/>
        </w:rPr>
        <w:t>【附件</w:t>
      </w:r>
      <w:r>
        <w:rPr>
          <w:rFonts w:hint="eastAsia" w:cs="Calibri"/>
        </w:rPr>
        <w:t>4</w:t>
      </w:r>
      <w:r>
        <w:rPr>
          <w:rFonts w:cs="Calibri"/>
        </w:rPr>
        <w:t>】询问函范本</w:t>
      </w:r>
    </w:p>
    <w:p w14:paraId="008BEB33">
      <w:pPr>
        <w:jc w:val="center"/>
        <w:rPr>
          <w:rFonts w:eastAsia="黑体" w:cs="Calibri"/>
          <w:sz w:val="28"/>
          <w:szCs w:val="36"/>
        </w:rPr>
      </w:pPr>
      <w:r>
        <w:rPr>
          <w:rFonts w:eastAsia="黑体" w:cs="Calibri"/>
          <w:sz w:val="28"/>
          <w:szCs w:val="36"/>
        </w:rPr>
        <w:t>询问函范本</w:t>
      </w:r>
    </w:p>
    <w:p w14:paraId="34796A37">
      <w:pPr>
        <w:rPr>
          <w:rFonts w:cs="Calibri"/>
          <w:bCs/>
          <w:szCs w:val="21"/>
        </w:rPr>
      </w:pPr>
      <w:r>
        <w:rPr>
          <w:rFonts w:cs="Calibri"/>
          <w:bCs/>
          <w:szCs w:val="21"/>
        </w:rPr>
        <w:t>一、供应商基本信息</w:t>
      </w:r>
    </w:p>
    <w:p w14:paraId="77F7B95E">
      <w:pPr>
        <w:rPr>
          <w:rFonts w:cs="Calibri"/>
          <w:szCs w:val="21"/>
          <w:u w:val="dotted"/>
        </w:rPr>
      </w:pPr>
      <w:r>
        <w:rPr>
          <w:rFonts w:cs="Calibri"/>
          <w:szCs w:val="21"/>
        </w:rPr>
        <w:t>供应商：</w:t>
      </w:r>
      <w:r>
        <w:rPr>
          <w:rFonts w:cs="Calibri"/>
          <w:szCs w:val="21"/>
          <w:u w:val="dotted"/>
        </w:rPr>
        <w:t xml:space="preserve">                                        </w:t>
      </w:r>
    </w:p>
    <w:p w14:paraId="1E8054BF">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9584DA5">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C588EBC">
      <w:pPr>
        <w:rPr>
          <w:rFonts w:cs="Calibri"/>
          <w:szCs w:val="21"/>
          <w:u w:val="dotted"/>
        </w:rPr>
      </w:pPr>
      <w:r>
        <w:rPr>
          <w:rFonts w:cs="Calibri"/>
          <w:szCs w:val="21"/>
        </w:rPr>
        <w:t>授权代表：</w:t>
      </w:r>
      <w:r>
        <w:rPr>
          <w:rFonts w:cs="Calibri"/>
          <w:szCs w:val="21"/>
          <w:u w:val="dotted"/>
        </w:rPr>
        <w:t xml:space="preserve">                                          </w:t>
      </w:r>
    </w:p>
    <w:p w14:paraId="122AB51F">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DCCD54D">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252A431D">
      <w:pPr>
        <w:rPr>
          <w:rFonts w:cs="Calibri"/>
          <w:bCs/>
          <w:szCs w:val="21"/>
        </w:rPr>
      </w:pPr>
      <w:r>
        <w:rPr>
          <w:rFonts w:cs="Calibri"/>
          <w:bCs/>
          <w:szCs w:val="21"/>
        </w:rPr>
        <w:t>二、项目基本情况</w:t>
      </w:r>
    </w:p>
    <w:p w14:paraId="35300AEE">
      <w:pPr>
        <w:rPr>
          <w:rFonts w:cs="Calibri"/>
          <w:szCs w:val="21"/>
        </w:rPr>
      </w:pPr>
      <w:r>
        <w:rPr>
          <w:rFonts w:cs="Calibri"/>
          <w:szCs w:val="21"/>
        </w:rPr>
        <w:t>项目的名称：</w:t>
      </w:r>
      <w:r>
        <w:rPr>
          <w:rFonts w:cs="Calibri"/>
          <w:szCs w:val="21"/>
          <w:u w:val="dotted"/>
        </w:rPr>
        <w:t xml:space="preserve">                                      </w:t>
      </w:r>
    </w:p>
    <w:p w14:paraId="01525DD3">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F48BC60">
      <w:pPr>
        <w:rPr>
          <w:rFonts w:cs="Calibri"/>
          <w:szCs w:val="21"/>
          <w:u w:val="dotted"/>
        </w:rPr>
      </w:pPr>
      <w:r>
        <w:rPr>
          <w:rFonts w:cs="Calibri"/>
          <w:szCs w:val="21"/>
        </w:rPr>
        <w:t>采购人名称：</w:t>
      </w:r>
      <w:r>
        <w:rPr>
          <w:rFonts w:cs="Calibri"/>
          <w:szCs w:val="21"/>
          <w:u w:val="dotted"/>
        </w:rPr>
        <w:t xml:space="preserve">                                       </w:t>
      </w:r>
    </w:p>
    <w:p w14:paraId="049596F0">
      <w:pPr>
        <w:rPr>
          <w:rFonts w:cs="Calibri"/>
          <w:szCs w:val="21"/>
        </w:rPr>
      </w:pPr>
      <w:r>
        <w:rPr>
          <w:rFonts w:cs="Calibri"/>
          <w:szCs w:val="21"/>
        </w:rPr>
        <w:t>采购文件获取日期：</w:t>
      </w:r>
      <w:r>
        <w:rPr>
          <w:rFonts w:cs="Calibri"/>
          <w:szCs w:val="21"/>
          <w:u w:val="dotted"/>
        </w:rPr>
        <w:t xml:space="preserve">                                 </w:t>
      </w:r>
    </w:p>
    <w:p w14:paraId="5C53A24E">
      <w:pPr>
        <w:rPr>
          <w:rFonts w:cs="Calibri"/>
          <w:bCs/>
          <w:szCs w:val="21"/>
        </w:rPr>
      </w:pPr>
      <w:r>
        <w:rPr>
          <w:rFonts w:cs="Calibri"/>
          <w:bCs/>
          <w:szCs w:val="21"/>
        </w:rPr>
        <w:t>三、询问事项具体内容</w:t>
      </w:r>
    </w:p>
    <w:p w14:paraId="7A6DEA5D">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0B3CF61D">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4C282942">
      <w:pPr>
        <w:rPr>
          <w:rFonts w:cs="Calibri"/>
          <w:szCs w:val="21"/>
        </w:rPr>
      </w:pPr>
      <w:r>
        <w:rPr>
          <w:rFonts w:cs="Calibri"/>
          <w:szCs w:val="21"/>
        </w:rPr>
        <w:t>……</w:t>
      </w:r>
    </w:p>
    <w:p w14:paraId="0545B1F3">
      <w:pPr>
        <w:rPr>
          <w:rFonts w:cs="Calibri"/>
          <w:bCs/>
          <w:szCs w:val="21"/>
        </w:rPr>
      </w:pPr>
      <w:r>
        <w:rPr>
          <w:rFonts w:cs="Calibri"/>
          <w:bCs/>
          <w:szCs w:val="21"/>
        </w:rPr>
        <w:t>四、与询问事项相关的请求</w:t>
      </w:r>
    </w:p>
    <w:p w14:paraId="2C2CEB57">
      <w:pPr>
        <w:rPr>
          <w:rFonts w:cs="Calibri"/>
          <w:szCs w:val="21"/>
          <w:u w:val="dotted"/>
        </w:rPr>
      </w:pPr>
      <w:r>
        <w:rPr>
          <w:rFonts w:cs="Calibri"/>
          <w:szCs w:val="21"/>
        </w:rPr>
        <w:t>请求：</w:t>
      </w:r>
      <w:r>
        <w:rPr>
          <w:rFonts w:cs="Calibri"/>
          <w:szCs w:val="21"/>
          <w:u w:val="dotted"/>
        </w:rPr>
        <w:t xml:space="preserve">                                               </w:t>
      </w:r>
    </w:p>
    <w:p w14:paraId="1AF56462">
      <w:pPr>
        <w:rPr>
          <w:rFonts w:cs="Calibri"/>
          <w:szCs w:val="21"/>
        </w:rPr>
      </w:pPr>
    </w:p>
    <w:p w14:paraId="7C85BB04">
      <w:pPr>
        <w:rPr>
          <w:rFonts w:cs="Calibri"/>
          <w:szCs w:val="21"/>
        </w:rPr>
      </w:pPr>
      <w:r>
        <w:rPr>
          <w:rFonts w:hint="eastAsia" w:cs="Calibri"/>
          <w:szCs w:val="21"/>
        </w:rPr>
        <w:t>签名</w:t>
      </w:r>
      <w:r>
        <w:rPr>
          <w:rFonts w:cs="Calibri"/>
          <w:szCs w:val="21"/>
        </w:rPr>
        <w:t xml:space="preserve">（签章）：                   公章：                 </w:t>
      </w:r>
    </w:p>
    <w:p w14:paraId="23193F7E">
      <w:pPr>
        <w:rPr>
          <w:rFonts w:cs="Calibri"/>
        </w:rPr>
      </w:pPr>
      <w:r>
        <w:rPr>
          <w:rFonts w:cs="Calibri"/>
          <w:szCs w:val="21"/>
        </w:rPr>
        <w:t xml:space="preserve">日期：    </w:t>
      </w:r>
    </w:p>
    <w:p w14:paraId="2FA453F5">
      <w:pPr>
        <w:rPr>
          <w:rFonts w:cs="Calibri"/>
        </w:rPr>
      </w:pPr>
      <w:r>
        <w:rPr>
          <w:rFonts w:cs="Calibri"/>
        </w:rPr>
        <w:br w:type="page"/>
      </w:r>
    </w:p>
    <w:p w14:paraId="30BFB446">
      <w:pPr>
        <w:pStyle w:val="6"/>
        <w:ind w:firstLine="420"/>
        <w:rPr>
          <w:rFonts w:cs="Calibri"/>
        </w:rPr>
      </w:pPr>
      <w:r>
        <w:rPr>
          <w:rFonts w:cs="Calibri"/>
        </w:rPr>
        <w:t>【附件</w:t>
      </w:r>
      <w:r>
        <w:rPr>
          <w:rFonts w:hint="eastAsia" w:cs="Calibri"/>
        </w:rPr>
        <w:t>5</w:t>
      </w:r>
      <w:r>
        <w:rPr>
          <w:rFonts w:cs="Calibri"/>
        </w:rPr>
        <w:t>】质疑函范本及制作说明</w:t>
      </w:r>
    </w:p>
    <w:p w14:paraId="20F4533C">
      <w:pPr>
        <w:jc w:val="center"/>
        <w:rPr>
          <w:rFonts w:eastAsia="黑体" w:cs="Calibri"/>
          <w:sz w:val="28"/>
          <w:szCs w:val="36"/>
        </w:rPr>
      </w:pPr>
      <w:r>
        <w:rPr>
          <w:rFonts w:eastAsia="黑体" w:cs="Calibri"/>
          <w:sz w:val="28"/>
          <w:szCs w:val="36"/>
        </w:rPr>
        <w:t>质疑函范本</w:t>
      </w:r>
    </w:p>
    <w:p w14:paraId="29697A1A">
      <w:pPr>
        <w:rPr>
          <w:rFonts w:cs="Calibri"/>
          <w:bCs/>
          <w:szCs w:val="21"/>
        </w:rPr>
      </w:pPr>
      <w:r>
        <w:rPr>
          <w:rFonts w:cs="Calibri"/>
          <w:bCs/>
          <w:szCs w:val="21"/>
        </w:rPr>
        <w:t>一、质疑供应商基本信息</w:t>
      </w:r>
    </w:p>
    <w:p w14:paraId="144F3E2D">
      <w:pPr>
        <w:rPr>
          <w:rFonts w:cs="Calibri"/>
          <w:szCs w:val="21"/>
          <w:u w:val="dotted"/>
        </w:rPr>
      </w:pPr>
      <w:r>
        <w:rPr>
          <w:rFonts w:cs="Calibri"/>
          <w:szCs w:val="21"/>
        </w:rPr>
        <w:t>质疑供应商：</w:t>
      </w:r>
      <w:r>
        <w:rPr>
          <w:rFonts w:cs="Calibri"/>
          <w:szCs w:val="21"/>
          <w:u w:val="dotted"/>
        </w:rPr>
        <w:t xml:space="preserve">                                        </w:t>
      </w:r>
    </w:p>
    <w:p w14:paraId="73BEC361">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ADF62C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F512456">
      <w:pPr>
        <w:rPr>
          <w:rFonts w:cs="Calibri"/>
          <w:szCs w:val="21"/>
          <w:u w:val="dotted"/>
        </w:rPr>
      </w:pPr>
      <w:r>
        <w:rPr>
          <w:rFonts w:cs="Calibri"/>
          <w:szCs w:val="21"/>
        </w:rPr>
        <w:t>授权代表：</w:t>
      </w:r>
      <w:r>
        <w:rPr>
          <w:rFonts w:cs="Calibri"/>
          <w:szCs w:val="21"/>
          <w:u w:val="dotted"/>
        </w:rPr>
        <w:t xml:space="preserve">                                          </w:t>
      </w:r>
    </w:p>
    <w:p w14:paraId="644A5363">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5201B17">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49447077">
      <w:pPr>
        <w:rPr>
          <w:rFonts w:cs="Calibri"/>
          <w:bCs/>
          <w:szCs w:val="21"/>
        </w:rPr>
      </w:pPr>
      <w:r>
        <w:rPr>
          <w:rFonts w:cs="Calibri"/>
          <w:bCs/>
          <w:szCs w:val="21"/>
        </w:rPr>
        <w:t>二、质疑项目基本情况</w:t>
      </w:r>
    </w:p>
    <w:p w14:paraId="05CF32E2">
      <w:pPr>
        <w:rPr>
          <w:rFonts w:cs="Calibri"/>
          <w:szCs w:val="21"/>
        </w:rPr>
      </w:pPr>
      <w:r>
        <w:rPr>
          <w:rFonts w:cs="Calibri"/>
          <w:szCs w:val="21"/>
        </w:rPr>
        <w:t>质疑项目的名称：</w:t>
      </w:r>
      <w:r>
        <w:rPr>
          <w:rFonts w:cs="Calibri"/>
          <w:szCs w:val="21"/>
          <w:u w:val="dotted"/>
        </w:rPr>
        <w:t xml:space="preserve">                                      </w:t>
      </w:r>
    </w:p>
    <w:p w14:paraId="209537D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15AEF899">
      <w:pPr>
        <w:rPr>
          <w:rFonts w:cs="Calibri"/>
          <w:szCs w:val="21"/>
          <w:u w:val="dotted"/>
        </w:rPr>
      </w:pPr>
      <w:r>
        <w:rPr>
          <w:rFonts w:cs="Calibri"/>
          <w:szCs w:val="21"/>
        </w:rPr>
        <w:t>采购人名称：</w:t>
      </w:r>
      <w:r>
        <w:rPr>
          <w:rFonts w:cs="Calibri"/>
          <w:szCs w:val="21"/>
          <w:u w:val="dotted"/>
        </w:rPr>
        <w:t xml:space="preserve">                                         </w:t>
      </w:r>
    </w:p>
    <w:p w14:paraId="569B8B2A">
      <w:pPr>
        <w:rPr>
          <w:rFonts w:cs="Calibri"/>
          <w:szCs w:val="21"/>
        </w:rPr>
      </w:pPr>
      <w:r>
        <w:rPr>
          <w:rFonts w:cs="Calibri"/>
          <w:szCs w:val="21"/>
        </w:rPr>
        <w:t>采购文件获取日期：</w:t>
      </w:r>
      <w:r>
        <w:rPr>
          <w:rFonts w:cs="Calibri"/>
          <w:szCs w:val="21"/>
          <w:u w:val="dotted"/>
        </w:rPr>
        <w:t xml:space="preserve">                                   </w:t>
      </w:r>
    </w:p>
    <w:p w14:paraId="2CAD8D30">
      <w:pPr>
        <w:rPr>
          <w:rFonts w:cs="Calibri"/>
          <w:bCs/>
          <w:szCs w:val="21"/>
        </w:rPr>
      </w:pPr>
      <w:r>
        <w:rPr>
          <w:rFonts w:cs="Calibri"/>
          <w:bCs/>
          <w:szCs w:val="21"/>
        </w:rPr>
        <w:t>三、质疑事项具体内容</w:t>
      </w:r>
    </w:p>
    <w:p w14:paraId="4D36E97B">
      <w:pPr>
        <w:rPr>
          <w:rFonts w:cs="Calibri"/>
          <w:szCs w:val="21"/>
          <w:u w:val="dotted"/>
        </w:rPr>
      </w:pPr>
      <w:r>
        <w:rPr>
          <w:rFonts w:cs="Calibri"/>
          <w:szCs w:val="21"/>
        </w:rPr>
        <w:t>质疑事项1：</w:t>
      </w:r>
      <w:r>
        <w:rPr>
          <w:rFonts w:cs="Calibri"/>
          <w:szCs w:val="21"/>
          <w:u w:val="dotted"/>
        </w:rPr>
        <w:t xml:space="preserve">                                         </w:t>
      </w:r>
    </w:p>
    <w:p w14:paraId="27CC7E26">
      <w:pPr>
        <w:rPr>
          <w:rFonts w:cs="Calibri"/>
          <w:szCs w:val="21"/>
          <w:u w:val="dotted"/>
        </w:rPr>
      </w:pPr>
      <w:r>
        <w:rPr>
          <w:rFonts w:cs="Calibri"/>
          <w:szCs w:val="21"/>
        </w:rPr>
        <w:t>事实依据：</w:t>
      </w:r>
      <w:r>
        <w:rPr>
          <w:rFonts w:cs="Calibri"/>
          <w:szCs w:val="21"/>
          <w:u w:val="dotted"/>
        </w:rPr>
        <w:t xml:space="preserve">                                          </w:t>
      </w:r>
    </w:p>
    <w:p w14:paraId="7DFB0889">
      <w:pPr>
        <w:rPr>
          <w:rFonts w:cs="Calibri"/>
          <w:szCs w:val="21"/>
        </w:rPr>
      </w:pPr>
      <w:r>
        <w:rPr>
          <w:rFonts w:cs="Calibri"/>
          <w:szCs w:val="21"/>
          <w:u w:val="dotted"/>
        </w:rPr>
        <w:t xml:space="preserve">                                                       </w:t>
      </w:r>
    </w:p>
    <w:p w14:paraId="20BF758E">
      <w:pPr>
        <w:rPr>
          <w:rFonts w:cs="Calibri"/>
          <w:szCs w:val="21"/>
          <w:u w:val="dotted"/>
        </w:rPr>
      </w:pPr>
      <w:r>
        <w:rPr>
          <w:rFonts w:cs="Calibri"/>
          <w:szCs w:val="21"/>
        </w:rPr>
        <w:t>法律依据：</w:t>
      </w:r>
      <w:r>
        <w:rPr>
          <w:rFonts w:cs="Calibri"/>
          <w:szCs w:val="21"/>
          <w:u w:val="dotted"/>
        </w:rPr>
        <w:t xml:space="preserve">                                          </w:t>
      </w:r>
    </w:p>
    <w:p w14:paraId="2FAFE7C2">
      <w:pPr>
        <w:rPr>
          <w:rFonts w:cs="Calibri"/>
          <w:szCs w:val="21"/>
          <w:u w:val="dotted"/>
        </w:rPr>
      </w:pPr>
      <w:r>
        <w:rPr>
          <w:rFonts w:cs="Calibri"/>
          <w:szCs w:val="21"/>
          <w:u w:val="dotted"/>
        </w:rPr>
        <w:t xml:space="preserve">                                                     </w:t>
      </w:r>
    </w:p>
    <w:p w14:paraId="16EE0F10">
      <w:pPr>
        <w:rPr>
          <w:rFonts w:cs="Calibri"/>
          <w:szCs w:val="21"/>
          <w:u w:val="dotted"/>
        </w:rPr>
      </w:pPr>
      <w:r>
        <w:rPr>
          <w:rFonts w:cs="Calibri"/>
          <w:szCs w:val="21"/>
        </w:rPr>
        <w:t>质疑事项2</w:t>
      </w:r>
    </w:p>
    <w:p w14:paraId="1B733A57">
      <w:pPr>
        <w:rPr>
          <w:rFonts w:cs="Calibri"/>
          <w:szCs w:val="21"/>
        </w:rPr>
      </w:pPr>
      <w:r>
        <w:rPr>
          <w:rFonts w:cs="Calibri"/>
          <w:szCs w:val="21"/>
        </w:rPr>
        <w:t>……</w:t>
      </w:r>
    </w:p>
    <w:p w14:paraId="4CDC6AAE">
      <w:pPr>
        <w:rPr>
          <w:rFonts w:cs="Calibri"/>
          <w:bCs/>
          <w:szCs w:val="21"/>
        </w:rPr>
      </w:pPr>
      <w:r>
        <w:rPr>
          <w:rFonts w:cs="Calibri"/>
          <w:bCs/>
          <w:szCs w:val="21"/>
        </w:rPr>
        <w:t>四、与质疑事项相关的质疑请求</w:t>
      </w:r>
    </w:p>
    <w:p w14:paraId="3EFA8C52">
      <w:pPr>
        <w:rPr>
          <w:rFonts w:cs="Calibri"/>
          <w:szCs w:val="21"/>
          <w:u w:val="dotted"/>
        </w:rPr>
      </w:pPr>
      <w:r>
        <w:rPr>
          <w:rFonts w:cs="Calibri"/>
          <w:szCs w:val="21"/>
        </w:rPr>
        <w:t>请求：</w:t>
      </w:r>
      <w:r>
        <w:rPr>
          <w:rFonts w:cs="Calibri"/>
          <w:szCs w:val="21"/>
          <w:u w:val="dotted"/>
        </w:rPr>
        <w:t xml:space="preserve">                                               </w:t>
      </w:r>
    </w:p>
    <w:p w14:paraId="66BB4987">
      <w:pPr>
        <w:rPr>
          <w:rFonts w:cs="Calibri"/>
          <w:szCs w:val="21"/>
        </w:rPr>
      </w:pPr>
      <w:r>
        <w:rPr>
          <w:rFonts w:hint="eastAsia" w:cs="Calibri"/>
          <w:szCs w:val="21"/>
        </w:rPr>
        <w:t>签名</w:t>
      </w:r>
      <w:r>
        <w:rPr>
          <w:rFonts w:cs="Calibri"/>
          <w:szCs w:val="21"/>
        </w:rPr>
        <w:t xml:space="preserve">（签章）：                   公章：                      </w:t>
      </w:r>
    </w:p>
    <w:p w14:paraId="71E59633">
      <w:pPr>
        <w:rPr>
          <w:rFonts w:cs="Calibri"/>
          <w:szCs w:val="21"/>
        </w:rPr>
      </w:pPr>
      <w:r>
        <w:rPr>
          <w:rFonts w:cs="Calibri"/>
          <w:szCs w:val="21"/>
        </w:rPr>
        <w:t xml:space="preserve">日期：    </w:t>
      </w:r>
    </w:p>
    <w:p w14:paraId="3E9588EC">
      <w:pPr>
        <w:jc w:val="center"/>
        <w:rPr>
          <w:rFonts w:cs="Calibri"/>
          <w:b/>
          <w:bCs/>
          <w:szCs w:val="21"/>
        </w:rPr>
      </w:pPr>
    </w:p>
    <w:p w14:paraId="4145A0E9">
      <w:pPr>
        <w:rPr>
          <w:rFonts w:cs="Calibri"/>
          <w:b/>
          <w:szCs w:val="21"/>
        </w:rPr>
      </w:pPr>
    </w:p>
    <w:p w14:paraId="3C92E493">
      <w:pPr>
        <w:rPr>
          <w:rFonts w:cs="Calibri"/>
          <w:b/>
          <w:szCs w:val="21"/>
        </w:rPr>
      </w:pPr>
    </w:p>
    <w:p w14:paraId="290412A9">
      <w:pPr>
        <w:rPr>
          <w:rFonts w:cs="Calibri"/>
          <w:b/>
          <w:szCs w:val="21"/>
        </w:rPr>
      </w:pPr>
    </w:p>
    <w:p w14:paraId="1AC9E416">
      <w:pPr>
        <w:rPr>
          <w:rFonts w:eastAsia="楷体" w:cs="Calibri"/>
          <w:b/>
          <w:szCs w:val="21"/>
        </w:rPr>
      </w:pPr>
      <w:r>
        <w:rPr>
          <w:rFonts w:eastAsia="楷体" w:cs="Calibri"/>
          <w:b/>
          <w:szCs w:val="21"/>
        </w:rPr>
        <w:t>质疑函制作说明：</w:t>
      </w:r>
    </w:p>
    <w:p w14:paraId="35BDA42F">
      <w:pPr>
        <w:widowControl/>
        <w:ind w:firstLine="420" w:firstLineChars="200"/>
        <w:jc w:val="left"/>
        <w:rPr>
          <w:rFonts w:eastAsia="楷体" w:cs="Calibri"/>
          <w:szCs w:val="21"/>
        </w:rPr>
      </w:pPr>
      <w:r>
        <w:rPr>
          <w:rFonts w:eastAsia="楷体" w:cs="Calibri"/>
          <w:szCs w:val="21"/>
        </w:rPr>
        <w:t>1.供应商提出质疑时，应提交质疑函和必要的证明材料。</w:t>
      </w:r>
    </w:p>
    <w:p w14:paraId="660338D7">
      <w:pPr>
        <w:widowControl/>
        <w:ind w:firstLine="420" w:firstLineChars="200"/>
        <w:jc w:val="left"/>
        <w:rPr>
          <w:rFonts w:eastAsia="楷体" w:cs="Calibri"/>
          <w:szCs w:val="21"/>
        </w:rPr>
      </w:pPr>
      <w:r>
        <w:rPr>
          <w:rFonts w:eastAsia="楷体" w:cs="Calibri"/>
          <w:szCs w:val="21"/>
        </w:rPr>
        <w:t>2.质疑供应商若委托代理人进行质疑的，质疑函应按要求列明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2372EB8">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14:paraId="7F88D99A">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14:paraId="76E5A227">
      <w:pPr>
        <w:widowControl/>
        <w:ind w:firstLine="420" w:firstLineChars="200"/>
        <w:jc w:val="left"/>
        <w:rPr>
          <w:rFonts w:eastAsia="楷体" w:cs="Calibri"/>
          <w:szCs w:val="21"/>
        </w:rPr>
      </w:pPr>
      <w:r>
        <w:rPr>
          <w:rFonts w:eastAsia="楷体" w:cs="Calibri"/>
          <w:szCs w:val="21"/>
        </w:rPr>
        <w:t>5.质疑函的质疑请求应与质疑事项相关。</w:t>
      </w:r>
    </w:p>
    <w:p w14:paraId="386A6656">
      <w:pPr>
        <w:widowControl/>
        <w:ind w:firstLine="420" w:firstLineChars="200"/>
        <w:jc w:val="left"/>
        <w:rPr>
          <w:rFonts w:eastAsia="楷体" w:cs="Calibri"/>
          <w:szCs w:val="21"/>
        </w:rPr>
      </w:pPr>
      <w:r>
        <w:rPr>
          <w:rFonts w:eastAsia="楷体" w:cs="Calibri"/>
          <w:szCs w:val="21"/>
        </w:rPr>
        <w:t>6.质疑供应商为自然人的，质疑函应由本人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25AE59D0">
      <w:pPr>
        <w:rPr>
          <w:rFonts w:cs="Calibri"/>
          <w:b/>
          <w:spacing w:val="6"/>
          <w:sz w:val="32"/>
          <w:szCs w:val="32"/>
        </w:rPr>
      </w:pPr>
      <w:r>
        <w:rPr>
          <w:rFonts w:cs="Calibri"/>
          <w:b/>
          <w:spacing w:val="6"/>
          <w:sz w:val="32"/>
          <w:szCs w:val="32"/>
        </w:rPr>
        <w:br w:type="page"/>
      </w:r>
    </w:p>
    <w:p w14:paraId="6A541676">
      <w:pPr>
        <w:pStyle w:val="6"/>
        <w:ind w:firstLine="420"/>
        <w:rPr>
          <w:rFonts w:cs="Calibri"/>
        </w:rPr>
      </w:pPr>
      <w:r>
        <w:rPr>
          <w:rFonts w:cs="Calibri"/>
        </w:rPr>
        <w:t>【附件</w:t>
      </w:r>
      <w:r>
        <w:rPr>
          <w:rFonts w:hint="eastAsia" w:cs="Calibri"/>
        </w:rPr>
        <w:t>6</w:t>
      </w:r>
      <w:r>
        <w:rPr>
          <w:rFonts w:cs="Calibri"/>
        </w:rPr>
        <w:t>】投诉书范本及制作说明</w:t>
      </w:r>
    </w:p>
    <w:p w14:paraId="404EC4AE">
      <w:pPr>
        <w:jc w:val="center"/>
        <w:rPr>
          <w:rFonts w:eastAsia="黑体" w:cs="Calibri"/>
          <w:sz w:val="28"/>
          <w:szCs w:val="36"/>
        </w:rPr>
      </w:pPr>
      <w:r>
        <w:rPr>
          <w:rFonts w:eastAsia="黑体" w:cs="Calibri"/>
          <w:sz w:val="28"/>
          <w:szCs w:val="36"/>
        </w:rPr>
        <w:t>投诉书范本</w:t>
      </w:r>
    </w:p>
    <w:p w14:paraId="711541B0">
      <w:pPr>
        <w:rPr>
          <w:rFonts w:cs="Calibri"/>
          <w:szCs w:val="21"/>
        </w:rPr>
      </w:pPr>
      <w:r>
        <w:rPr>
          <w:rFonts w:cs="Calibri"/>
          <w:szCs w:val="21"/>
        </w:rPr>
        <w:t>一、投诉相关主体基本情况</w:t>
      </w:r>
    </w:p>
    <w:p w14:paraId="553FF9B0">
      <w:pPr>
        <w:rPr>
          <w:rFonts w:cs="Calibri"/>
          <w:szCs w:val="21"/>
          <w:u w:val="dotted"/>
        </w:rPr>
      </w:pPr>
      <w:r>
        <w:rPr>
          <w:rFonts w:cs="Calibri"/>
          <w:szCs w:val="21"/>
        </w:rPr>
        <w:t>投诉人：</w:t>
      </w:r>
      <w:r>
        <w:rPr>
          <w:rFonts w:cs="Calibri"/>
          <w:szCs w:val="21"/>
          <w:u w:val="dotted"/>
        </w:rPr>
        <w:t xml:space="preserve">                                               </w:t>
      </w:r>
    </w:p>
    <w:p w14:paraId="6C95EE6E">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3506B270">
      <w:pPr>
        <w:tabs>
          <w:tab w:val="left" w:pos="6510"/>
        </w:tabs>
        <w:jc w:val="left"/>
        <w:rPr>
          <w:rFonts w:cs="Calibri"/>
          <w:szCs w:val="21"/>
        </w:rPr>
      </w:pPr>
      <w:r>
        <w:rPr>
          <w:rFonts w:cs="Calibri"/>
          <w:szCs w:val="21"/>
        </w:rPr>
        <w:t>法定代表人/主要负责人：</w:t>
      </w:r>
      <w:r>
        <w:rPr>
          <w:rFonts w:cs="Calibri"/>
          <w:szCs w:val="21"/>
          <w:u w:val="dotted"/>
        </w:rPr>
        <w:t xml:space="preserve">                                   </w:t>
      </w:r>
    </w:p>
    <w:p w14:paraId="49AE3004">
      <w:pPr>
        <w:tabs>
          <w:tab w:val="left" w:pos="6510"/>
        </w:tabs>
        <w:rPr>
          <w:rFonts w:cs="Calibri"/>
          <w:szCs w:val="21"/>
          <w:u w:val="dotted"/>
        </w:rPr>
      </w:pPr>
      <w:r>
        <w:rPr>
          <w:rFonts w:cs="Calibri"/>
          <w:szCs w:val="21"/>
        </w:rPr>
        <w:t>联系电话：</w:t>
      </w:r>
      <w:r>
        <w:rPr>
          <w:rFonts w:cs="Calibri"/>
          <w:szCs w:val="21"/>
          <w:u w:val="dotted"/>
        </w:rPr>
        <w:t xml:space="preserve">                                             </w:t>
      </w:r>
    </w:p>
    <w:p w14:paraId="2A30C849">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6C184F3B">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92AD303">
      <w:pPr>
        <w:rPr>
          <w:rFonts w:cs="Calibri"/>
          <w:szCs w:val="21"/>
          <w:u w:val="single"/>
        </w:rPr>
      </w:pPr>
      <w:r>
        <w:rPr>
          <w:rFonts w:cs="Calibri"/>
          <w:szCs w:val="21"/>
        </w:rPr>
        <w:t>被投诉人1：</w:t>
      </w:r>
      <w:r>
        <w:rPr>
          <w:rFonts w:cs="Calibri"/>
          <w:szCs w:val="21"/>
          <w:u w:val="dotted"/>
        </w:rPr>
        <w:t xml:space="preserve">                                           </w:t>
      </w:r>
    </w:p>
    <w:p w14:paraId="7F9437D8">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47ED8649">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F58E3F0">
      <w:pPr>
        <w:rPr>
          <w:rFonts w:cs="Calibri"/>
          <w:szCs w:val="21"/>
        </w:rPr>
      </w:pPr>
      <w:r>
        <w:rPr>
          <w:rFonts w:cs="Calibri"/>
          <w:szCs w:val="21"/>
        </w:rPr>
        <w:t>被投诉人2</w:t>
      </w:r>
    </w:p>
    <w:p w14:paraId="537E0219">
      <w:pPr>
        <w:rPr>
          <w:rFonts w:cs="Calibri"/>
          <w:szCs w:val="21"/>
          <w:u w:val="dotted"/>
        </w:rPr>
      </w:pPr>
      <w:r>
        <w:rPr>
          <w:rFonts w:cs="Calibri"/>
          <w:szCs w:val="21"/>
        </w:rPr>
        <w:t>……</w:t>
      </w:r>
    </w:p>
    <w:p w14:paraId="25382872">
      <w:pPr>
        <w:rPr>
          <w:rFonts w:cs="Calibri"/>
          <w:szCs w:val="21"/>
          <w:u w:val="single"/>
        </w:rPr>
      </w:pPr>
      <w:r>
        <w:rPr>
          <w:rFonts w:cs="Calibri"/>
          <w:szCs w:val="21"/>
        </w:rPr>
        <w:t>相关供应商：</w:t>
      </w:r>
      <w:r>
        <w:rPr>
          <w:rFonts w:cs="Calibri"/>
          <w:szCs w:val="21"/>
          <w:u w:val="dotted"/>
        </w:rPr>
        <w:t xml:space="preserve">                                           </w:t>
      </w:r>
    </w:p>
    <w:p w14:paraId="490D590B">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61397BD">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77734E7">
      <w:pPr>
        <w:rPr>
          <w:rFonts w:cs="Calibri"/>
          <w:szCs w:val="21"/>
        </w:rPr>
      </w:pPr>
      <w:r>
        <w:rPr>
          <w:rFonts w:cs="Calibri"/>
          <w:szCs w:val="21"/>
        </w:rPr>
        <w:t>二、投诉项目基本情况</w:t>
      </w:r>
    </w:p>
    <w:p w14:paraId="7D3B126E">
      <w:pPr>
        <w:rPr>
          <w:rFonts w:cs="Calibri"/>
          <w:szCs w:val="21"/>
          <w:u w:val="dotted"/>
        </w:rPr>
      </w:pPr>
      <w:r>
        <w:rPr>
          <w:rFonts w:cs="Calibri"/>
          <w:szCs w:val="21"/>
        </w:rPr>
        <w:t>采购项目名称：</w:t>
      </w:r>
      <w:r>
        <w:rPr>
          <w:rFonts w:cs="Calibri"/>
          <w:szCs w:val="21"/>
          <w:u w:val="dotted"/>
        </w:rPr>
        <w:t xml:space="preserve">                                        </w:t>
      </w:r>
    </w:p>
    <w:p w14:paraId="7C78E3BB">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AC834D6">
      <w:pPr>
        <w:rPr>
          <w:rFonts w:cs="Calibri"/>
          <w:szCs w:val="21"/>
        </w:rPr>
      </w:pPr>
      <w:r>
        <w:rPr>
          <w:rFonts w:cs="Calibri"/>
          <w:szCs w:val="21"/>
        </w:rPr>
        <w:t>采购人名称：</w:t>
      </w:r>
      <w:r>
        <w:rPr>
          <w:rFonts w:cs="Calibri"/>
          <w:szCs w:val="21"/>
          <w:u w:val="dotted"/>
        </w:rPr>
        <w:t xml:space="preserve">                                           </w:t>
      </w:r>
    </w:p>
    <w:p w14:paraId="1E9A732A">
      <w:pPr>
        <w:rPr>
          <w:rFonts w:cs="Calibri"/>
          <w:szCs w:val="21"/>
          <w:u w:val="single"/>
        </w:rPr>
      </w:pPr>
      <w:r>
        <w:rPr>
          <w:rFonts w:cs="Calibri"/>
          <w:szCs w:val="21"/>
        </w:rPr>
        <w:t>代理机构名称：</w:t>
      </w:r>
      <w:r>
        <w:rPr>
          <w:rFonts w:cs="Calibri"/>
          <w:szCs w:val="21"/>
          <w:u w:val="dotted"/>
        </w:rPr>
        <w:t xml:space="preserve">                                         </w:t>
      </w:r>
    </w:p>
    <w:p w14:paraId="7F28810C">
      <w:pPr>
        <w:rPr>
          <w:rFonts w:cs="Calibri"/>
          <w:szCs w:val="21"/>
          <w:u w:val="dotted"/>
        </w:rPr>
      </w:pPr>
      <w:r>
        <w:rPr>
          <w:rFonts w:cs="Calibri"/>
          <w:szCs w:val="21"/>
        </w:rPr>
        <w:t>采购文件公告：</w:t>
      </w:r>
      <w:r>
        <w:rPr>
          <w:rFonts w:cs="Calibri"/>
          <w:szCs w:val="21"/>
          <w:u w:val="dotted"/>
        </w:rPr>
        <w:t xml:space="preserve">是/否 </w:t>
      </w:r>
      <w:r>
        <w:rPr>
          <w:rFonts w:cs="Calibri"/>
          <w:szCs w:val="21"/>
        </w:rPr>
        <w:t>公告期限：</w:t>
      </w:r>
      <w:r>
        <w:rPr>
          <w:rFonts w:cs="Calibri"/>
          <w:szCs w:val="21"/>
          <w:u w:val="dotted"/>
        </w:rPr>
        <w:t xml:space="preserve">                           </w:t>
      </w:r>
    </w:p>
    <w:p w14:paraId="49DAEF78">
      <w:pPr>
        <w:rPr>
          <w:rFonts w:cs="Calibri"/>
          <w:szCs w:val="21"/>
          <w:u w:val="single"/>
        </w:rPr>
      </w:pPr>
      <w:r>
        <w:rPr>
          <w:rFonts w:cs="Calibri"/>
          <w:szCs w:val="21"/>
        </w:rPr>
        <w:t>采购结果公告：</w:t>
      </w:r>
      <w:r>
        <w:rPr>
          <w:rFonts w:cs="Calibri"/>
          <w:szCs w:val="21"/>
          <w:u w:val="dotted"/>
        </w:rPr>
        <w:t xml:space="preserve">是/否 </w:t>
      </w:r>
      <w:r>
        <w:rPr>
          <w:rFonts w:cs="Calibri"/>
          <w:szCs w:val="21"/>
        </w:rPr>
        <w:t>公告期限：</w:t>
      </w:r>
      <w:r>
        <w:rPr>
          <w:rFonts w:cs="Calibri"/>
          <w:szCs w:val="21"/>
          <w:u w:val="dotted"/>
        </w:rPr>
        <w:t xml:space="preserve">                        </w:t>
      </w:r>
    </w:p>
    <w:p w14:paraId="71B1749F">
      <w:pPr>
        <w:rPr>
          <w:rFonts w:cs="Calibri"/>
          <w:szCs w:val="21"/>
        </w:rPr>
      </w:pPr>
      <w:r>
        <w:rPr>
          <w:rFonts w:cs="Calibri"/>
          <w:szCs w:val="21"/>
        </w:rPr>
        <w:t>三、质疑基本情况</w:t>
      </w:r>
    </w:p>
    <w:p w14:paraId="1C77A6EF">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质疑</w:t>
      </w:r>
      <w:r>
        <w:rPr>
          <w:rFonts w:cs="Calibri"/>
          <w:szCs w:val="21"/>
        </w:rPr>
        <w:t>，质疑事项为：</w:t>
      </w:r>
      <w:r>
        <w:rPr>
          <w:rFonts w:cs="Calibri"/>
          <w:szCs w:val="21"/>
          <w:u w:val="dotted"/>
        </w:rPr>
        <w:t xml:space="preserve">           </w:t>
      </w:r>
    </w:p>
    <w:p w14:paraId="7F7AB4B0">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日，就质疑事项作出了答复/没有在法定期限内作出答复。</w:t>
      </w:r>
    </w:p>
    <w:p w14:paraId="4E8EE877">
      <w:pPr>
        <w:rPr>
          <w:rFonts w:cs="Calibri"/>
          <w:szCs w:val="21"/>
        </w:rPr>
      </w:pPr>
      <w:r>
        <w:rPr>
          <w:rFonts w:cs="Calibri"/>
          <w:szCs w:val="21"/>
        </w:rPr>
        <w:t>四、投诉事项具体内容</w:t>
      </w:r>
    </w:p>
    <w:p w14:paraId="78B842BB">
      <w:pPr>
        <w:rPr>
          <w:rFonts w:cs="Calibri"/>
          <w:szCs w:val="21"/>
          <w:u w:val="single"/>
        </w:rPr>
      </w:pPr>
      <w:r>
        <w:rPr>
          <w:rFonts w:cs="Calibri"/>
          <w:szCs w:val="21"/>
        </w:rPr>
        <w:t>投诉事项 1：</w:t>
      </w:r>
      <w:r>
        <w:rPr>
          <w:rFonts w:cs="Calibri"/>
          <w:szCs w:val="21"/>
          <w:u w:val="dotted"/>
        </w:rPr>
        <w:t xml:space="preserve">                                       </w:t>
      </w:r>
    </w:p>
    <w:p w14:paraId="2801D627">
      <w:pPr>
        <w:rPr>
          <w:rFonts w:cs="Calibri"/>
          <w:szCs w:val="21"/>
        </w:rPr>
      </w:pPr>
      <w:r>
        <w:rPr>
          <w:rFonts w:cs="Calibri"/>
          <w:szCs w:val="21"/>
        </w:rPr>
        <w:t>事实依据：</w:t>
      </w:r>
      <w:r>
        <w:rPr>
          <w:rFonts w:cs="Calibri"/>
          <w:szCs w:val="21"/>
          <w:u w:val="dotted"/>
        </w:rPr>
        <w:t xml:space="preserve">                                         </w:t>
      </w:r>
    </w:p>
    <w:p w14:paraId="51C24275">
      <w:pPr>
        <w:rPr>
          <w:rFonts w:cs="Calibri"/>
          <w:szCs w:val="21"/>
          <w:u w:val="dotted"/>
        </w:rPr>
      </w:pPr>
      <w:r>
        <w:rPr>
          <w:rFonts w:cs="Calibri"/>
          <w:szCs w:val="21"/>
          <w:u w:val="dotted"/>
        </w:rPr>
        <w:t xml:space="preserve">                                                      </w:t>
      </w:r>
    </w:p>
    <w:p w14:paraId="7332EADF">
      <w:pPr>
        <w:rPr>
          <w:rFonts w:cs="Calibri"/>
          <w:szCs w:val="21"/>
          <w:u w:val="single"/>
        </w:rPr>
      </w:pPr>
      <w:r>
        <w:rPr>
          <w:rFonts w:cs="Calibri"/>
          <w:szCs w:val="21"/>
        </w:rPr>
        <w:t>法律依据：</w:t>
      </w:r>
      <w:r>
        <w:rPr>
          <w:rFonts w:cs="Calibri"/>
          <w:szCs w:val="21"/>
          <w:u w:val="dotted"/>
        </w:rPr>
        <w:t xml:space="preserve">                                          </w:t>
      </w:r>
    </w:p>
    <w:p w14:paraId="144270EF">
      <w:pPr>
        <w:rPr>
          <w:rFonts w:cs="Calibri"/>
          <w:szCs w:val="21"/>
          <w:u w:val="dotted"/>
        </w:rPr>
      </w:pPr>
      <w:r>
        <w:rPr>
          <w:rFonts w:cs="Calibri"/>
          <w:szCs w:val="21"/>
          <w:u w:val="dotted"/>
        </w:rPr>
        <w:t xml:space="preserve">                                                      </w:t>
      </w:r>
    </w:p>
    <w:p w14:paraId="4212AF24">
      <w:pPr>
        <w:rPr>
          <w:rFonts w:cs="Calibri"/>
          <w:szCs w:val="21"/>
        </w:rPr>
      </w:pPr>
      <w:r>
        <w:rPr>
          <w:rFonts w:cs="Calibri"/>
          <w:szCs w:val="21"/>
        </w:rPr>
        <w:t>投诉事项2</w:t>
      </w:r>
    </w:p>
    <w:p w14:paraId="79B0FF1E">
      <w:pPr>
        <w:rPr>
          <w:rFonts w:cs="Calibri"/>
          <w:szCs w:val="21"/>
          <w:u w:val="dotted"/>
        </w:rPr>
      </w:pPr>
      <w:r>
        <w:rPr>
          <w:rFonts w:cs="Calibri"/>
          <w:szCs w:val="21"/>
        </w:rPr>
        <w:t>……</w:t>
      </w:r>
    </w:p>
    <w:p w14:paraId="228CFE4F">
      <w:pPr>
        <w:rPr>
          <w:rFonts w:cs="Calibri"/>
          <w:szCs w:val="21"/>
        </w:rPr>
      </w:pPr>
      <w:r>
        <w:rPr>
          <w:rFonts w:cs="Calibri"/>
          <w:szCs w:val="21"/>
        </w:rPr>
        <w:t>五、与投诉事项相关的投诉请求</w:t>
      </w:r>
    </w:p>
    <w:p w14:paraId="558DDB26">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67F5895C">
      <w:pPr>
        <w:rPr>
          <w:rFonts w:cs="Calibri"/>
          <w:szCs w:val="21"/>
        </w:rPr>
      </w:pPr>
      <w:r>
        <w:rPr>
          <w:rFonts w:hint="eastAsia" w:cs="Calibri"/>
          <w:szCs w:val="21"/>
        </w:rPr>
        <w:t>签名</w:t>
      </w:r>
      <w:r>
        <w:rPr>
          <w:rFonts w:cs="Calibri"/>
          <w:szCs w:val="21"/>
        </w:rPr>
        <w:t xml:space="preserve">（签章）：                   公章：                      </w:t>
      </w:r>
    </w:p>
    <w:p w14:paraId="394B33A8">
      <w:pPr>
        <w:rPr>
          <w:rFonts w:cs="Calibri"/>
          <w:szCs w:val="21"/>
        </w:rPr>
      </w:pPr>
      <w:r>
        <w:rPr>
          <w:rFonts w:cs="Calibri"/>
          <w:szCs w:val="21"/>
        </w:rPr>
        <w:t xml:space="preserve">日期：    </w:t>
      </w:r>
    </w:p>
    <w:p w14:paraId="653C9C8F">
      <w:pPr>
        <w:rPr>
          <w:rFonts w:cs="Calibri"/>
          <w:b/>
          <w:szCs w:val="21"/>
        </w:rPr>
      </w:pPr>
    </w:p>
    <w:p w14:paraId="64498CE9">
      <w:pPr>
        <w:rPr>
          <w:rFonts w:cs="Calibri"/>
          <w:b/>
          <w:szCs w:val="21"/>
        </w:rPr>
      </w:pPr>
    </w:p>
    <w:p w14:paraId="7D59C52E">
      <w:pPr>
        <w:rPr>
          <w:rFonts w:eastAsia="楷体" w:cs="Calibri"/>
          <w:b/>
          <w:szCs w:val="21"/>
        </w:rPr>
      </w:pPr>
    </w:p>
    <w:p w14:paraId="74AC4693">
      <w:pPr>
        <w:rPr>
          <w:rFonts w:eastAsia="楷体" w:cs="Calibri"/>
          <w:b/>
          <w:szCs w:val="21"/>
        </w:rPr>
      </w:pPr>
      <w:r>
        <w:rPr>
          <w:rFonts w:eastAsia="楷体" w:cs="Calibri"/>
          <w:b/>
          <w:szCs w:val="21"/>
        </w:rPr>
        <w:t>投诉书制作说明：</w:t>
      </w:r>
    </w:p>
    <w:p w14:paraId="4D6833F2">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14:paraId="503B0FB7">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66D1F62A">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14:paraId="7E05B1CC">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14:paraId="7865848E">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14:paraId="5D30974C">
      <w:pPr>
        <w:widowControl/>
        <w:ind w:firstLine="420" w:firstLineChars="200"/>
        <w:jc w:val="left"/>
        <w:rPr>
          <w:rFonts w:eastAsia="楷体" w:cs="Calibri"/>
          <w:szCs w:val="21"/>
        </w:rPr>
      </w:pPr>
      <w:r>
        <w:rPr>
          <w:rFonts w:eastAsia="楷体" w:cs="Calibri"/>
          <w:szCs w:val="21"/>
        </w:rPr>
        <w:t>6.投诉书的投诉请求应与投诉事项相关。</w:t>
      </w:r>
    </w:p>
    <w:p w14:paraId="30CD4B32">
      <w:pPr>
        <w:widowControl/>
        <w:ind w:firstLine="420" w:firstLineChars="200"/>
        <w:jc w:val="left"/>
        <w:rPr>
          <w:rFonts w:eastAsia="楷体" w:cs="Calibri"/>
          <w:szCs w:val="21"/>
        </w:rPr>
      </w:pPr>
      <w:r>
        <w:rPr>
          <w:rFonts w:eastAsia="楷体" w:cs="Calibri"/>
          <w:szCs w:val="21"/>
        </w:rPr>
        <w:t>7.投诉人为自然人的，投诉书应当由本人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05E1D373">
      <w:pPr>
        <w:rPr>
          <w:rFonts w:cs="Calibri"/>
        </w:rPr>
      </w:pPr>
      <w:r>
        <w:rPr>
          <w:rFonts w:cs="Calibri"/>
        </w:rPr>
        <w:br w:type="page"/>
      </w:r>
    </w:p>
    <w:p w14:paraId="3F1A10F7">
      <w:pPr>
        <w:pStyle w:val="6"/>
        <w:ind w:firstLine="420"/>
        <w:rPr>
          <w:rFonts w:cs="Calibri"/>
        </w:rPr>
      </w:pPr>
      <w:r>
        <w:rPr>
          <w:rFonts w:cs="Calibri"/>
        </w:rPr>
        <w:t>【附件7】</w:t>
      </w:r>
      <w:r>
        <w:rPr>
          <w:rFonts w:cs="Calibri"/>
          <w:sz w:val="24"/>
        </w:rPr>
        <w:t>中小企业划型标准规定</w:t>
      </w:r>
    </w:p>
    <w:p w14:paraId="599F1B18">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11FAAD72">
      <w:pPr>
        <w:adjustRightInd w:val="0"/>
        <w:jc w:val="center"/>
        <w:rPr>
          <w:rFonts w:cs="Calibri"/>
          <w:szCs w:val="21"/>
        </w:rPr>
      </w:pPr>
      <w:r>
        <w:rPr>
          <w:rFonts w:cs="Calibri"/>
          <w:szCs w:val="21"/>
        </w:rPr>
        <w:t>工信部联企业〔2011〕300号</w:t>
      </w:r>
    </w:p>
    <w:p w14:paraId="0DC78058">
      <w:pPr>
        <w:adjustRightInd w:val="0"/>
        <w:rPr>
          <w:rFonts w:cs="Calibri"/>
          <w:szCs w:val="21"/>
        </w:rPr>
      </w:pPr>
      <w:r>
        <w:rPr>
          <w:rFonts w:cs="Calibri"/>
          <w:szCs w:val="21"/>
        </w:rPr>
        <w:t>各省、自治区、直辖市人民政府，国务院各部委、各直属机构及有关单位：</w:t>
      </w:r>
    </w:p>
    <w:p w14:paraId="650E058D">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D3B08A3">
      <w:pPr>
        <w:adjustRightInd w:val="0"/>
        <w:ind w:firstLine="420" w:firstLineChars="200"/>
        <w:jc w:val="right"/>
        <w:rPr>
          <w:rFonts w:cs="Calibri"/>
          <w:szCs w:val="21"/>
        </w:rPr>
      </w:pPr>
      <w:r>
        <w:rPr>
          <w:rFonts w:cs="Calibri"/>
          <w:szCs w:val="21"/>
        </w:rPr>
        <w:t>工业和信息化部</w:t>
      </w:r>
    </w:p>
    <w:p w14:paraId="735585C1">
      <w:pPr>
        <w:adjustRightInd w:val="0"/>
        <w:ind w:firstLine="420" w:firstLineChars="200"/>
        <w:jc w:val="right"/>
        <w:rPr>
          <w:rFonts w:cs="Calibri"/>
          <w:szCs w:val="21"/>
        </w:rPr>
      </w:pPr>
      <w:r>
        <w:rPr>
          <w:rFonts w:cs="Calibri"/>
          <w:szCs w:val="21"/>
        </w:rPr>
        <w:t>国家统计局</w:t>
      </w:r>
    </w:p>
    <w:p w14:paraId="7F171D0F">
      <w:pPr>
        <w:adjustRightInd w:val="0"/>
        <w:ind w:firstLine="420" w:firstLineChars="200"/>
        <w:jc w:val="right"/>
        <w:rPr>
          <w:rFonts w:cs="Calibri"/>
          <w:szCs w:val="21"/>
        </w:rPr>
      </w:pPr>
      <w:r>
        <w:rPr>
          <w:rFonts w:cs="Calibri"/>
          <w:szCs w:val="21"/>
        </w:rPr>
        <w:t>国家发展和改革委员会</w:t>
      </w:r>
    </w:p>
    <w:p w14:paraId="7D7F7A28">
      <w:pPr>
        <w:adjustRightInd w:val="0"/>
        <w:ind w:firstLine="420" w:firstLineChars="200"/>
        <w:jc w:val="right"/>
        <w:rPr>
          <w:rFonts w:cs="Calibri"/>
          <w:szCs w:val="21"/>
        </w:rPr>
      </w:pPr>
      <w:r>
        <w:rPr>
          <w:rFonts w:cs="Calibri"/>
          <w:szCs w:val="21"/>
        </w:rPr>
        <w:t>财政部</w:t>
      </w:r>
    </w:p>
    <w:p w14:paraId="190710C4">
      <w:pPr>
        <w:adjustRightInd w:val="0"/>
        <w:ind w:firstLine="420" w:firstLineChars="200"/>
        <w:jc w:val="right"/>
        <w:rPr>
          <w:rFonts w:cs="Calibri"/>
          <w:szCs w:val="21"/>
        </w:rPr>
      </w:pPr>
      <w:r>
        <w:rPr>
          <w:rFonts w:cs="Calibri"/>
          <w:szCs w:val="21"/>
        </w:rPr>
        <w:t>二〇一一年六月十八日</w:t>
      </w:r>
    </w:p>
    <w:p w14:paraId="613FDA4C">
      <w:pPr>
        <w:adjustRightInd w:val="0"/>
        <w:jc w:val="center"/>
        <w:rPr>
          <w:rFonts w:hint="eastAsia" w:ascii="黑体" w:hAnsi="黑体" w:eastAsia="黑体" w:cs="黑体"/>
          <w:sz w:val="28"/>
          <w:szCs w:val="28"/>
        </w:rPr>
      </w:pPr>
      <w:r>
        <w:rPr>
          <w:rFonts w:ascii="黑体" w:hAnsi="黑体" w:eastAsia="黑体" w:cs="黑体"/>
          <w:sz w:val="28"/>
          <w:szCs w:val="28"/>
        </w:rPr>
        <w:t>中小企业划型标准规定</w:t>
      </w:r>
    </w:p>
    <w:p w14:paraId="4E7BF5B6">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国发〔2009〕36号</w:t>
      </w:r>
      <w:r>
        <w:rPr>
          <w:rFonts w:hint="eastAsia" w:cs="Calibri"/>
          <w:szCs w:val="21"/>
        </w:rPr>
        <w:t>）</w:t>
      </w:r>
      <w:r>
        <w:rPr>
          <w:rFonts w:cs="Calibri"/>
          <w:szCs w:val="21"/>
        </w:rPr>
        <w:t>，制定本规定。</w:t>
      </w:r>
    </w:p>
    <w:p w14:paraId="448DC464">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7001B4F1">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3E2ED54">
      <w:pPr>
        <w:adjustRightInd w:val="0"/>
        <w:ind w:firstLine="420" w:firstLineChars="200"/>
        <w:rPr>
          <w:rFonts w:cs="Calibri"/>
          <w:szCs w:val="21"/>
        </w:rPr>
      </w:pPr>
      <w:r>
        <w:rPr>
          <w:rFonts w:cs="Calibri"/>
          <w:szCs w:val="21"/>
        </w:rPr>
        <w:t>四、各行业划型标准为：</w:t>
      </w:r>
    </w:p>
    <w:p w14:paraId="1DC5AFDE">
      <w:pPr>
        <w:adjustRightInd w:val="0"/>
        <w:ind w:firstLine="420" w:firstLineChars="200"/>
        <w:rPr>
          <w:rFonts w:cs="Calibri"/>
          <w:szCs w:val="21"/>
        </w:rPr>
      </w:pPr>
      <w:r>
        <w:rPr>
          <w:rFonts w:cs="Calibri"/>
          <w:szCs w:val="21"/>
        </w:rPr>
        <w:t>（一）农、林、牧、渔业。</w:t>
      </w:r>
    </w:p>
    <w:p w14:paraId="37D52AE7">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2250FCD7">
      <w:pPr>
        <w:adjustRightInd w:val="0"/>
        <w:ind w:firstLine="420" w:firstLineChars="200"/>
        <w:rPr>
          <w:rFonts w:cs="Calibri"/>
          <w:szCs w:val="21"/>
        </w:rPr>
      </w:pPr>
      <w:r>
        <w:rPr>
          <w:rFonts w:cs="Calibri"/>
          <w:szCs w:val="21"/>
        </w:rPr>
        <w:t>（二）工业。</w:t>
      </w:r>
    </w:p>
    <w:p w14:paraId="3C431063">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A6ADF8">
      <w:pPr>
        <w:adjustRightInd w:val="0"/>
        <w:ind w:firstLine="420" w:firstLineChars="200"/>
        <w:rPr>
          <w:rFonts w:cs="Calibri"/>
          <w:szCs w:val="21"/>
        </w:rPr>
      </w:pPr>
      <w:r>
        <w:rPr>
          <w:rFonts w:cs="Calibri"/>
          <w:szCs w:val="21"/>
        </w:rPr>
        <w:t>（三）建筑业。</w:t>
      </w:r>
    </w:p>
    <w:p w14:paraId="1DE58A63">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510E0E">
      <w:pPr>
        <w:adjustRightInd w:val="0"/>
        <w:ind w:firstLine="420" w:firstLineChars="200"/>
        <w:rPr>
          <w:rFonts w:cs="Calibri"/>
          <w:szCs w:val="21"/>
        </w:rPr>
      </w:pPr>
      <w:r>
        <w:rPr>
          <w:rFonts w:cs="Calibri"/>
          <w:szCs w:val="21"/>
        </w:rPr>
        <w:t>（四）批发业。</w:t>
      </w:r>
    </w:p>
    <w:p w14:paraId="5214C6DE">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900FC1">
      <w:pPr>
        <w:adjustRightInd w:val="0"/>
        <w:ind w:firstLine="420" w:firstLineChars="200"/>
        <w:rPr>
          <w:rFonts w:cs="Calibri"/>
          <w:szCs w:val="21"/>
        </w:rPr>
      </w:pPr>
      <w:r>
        <w:rPr>
          <w:rFonts w:cs="Calibri"/>
          <w:szCs w:val="21"/>
        </w:rPr>
        <w:t>（五）零售业。</w:t>
      </w:r>
    </w:p>
    <w:p w14:paraId="6342D1F3">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0AD9AB">
      <w:pPr>
        <w:adjustRightInd w:val="0"/>
        <w:ind w:firstLine="420" w:firstLineChars="200"/>
        <w:rPr>
          <w:rFonts w:cs="Calibri"/>
          <w:szCs w:val="21"/>
        </w:rPr>
      </w:pPr>
      <w:r>
        <w:rPr>
          <w:rFonts w:cs="Calibri"/>
          <w:szCs w:val="21"/>
        </w:rPr>
        <w:t>（六）交通运输业。</w:t>
      </w:r>
    </w:p>
    <w:p w14:paraId="60E34B31">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5B65C4">
      <w:pPr>
        <w:adjustRightInd w:val="0"/>
        <w:ind w:firstLine="420" w:firstLineChars="200"/>
        <w:rPr>
          <w:rFonts w:cs="Calibri"/>
          <w:szCs w:val="21"/>
        </w:rPr>
      </w:pPr>
      <w:r>
        <w:rPr>
          <w:rFonts w:cs="Calibri"/>
          <w:szCs w:val="21"/>
        </w:rPr>
        <w:t>（七）仓储业。</w:t>
      </w:r>
    </w:p>
    <w:p w14:paraId="372DC02F">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31793B">
      <w:pPr>
        <w:adjustRightInd w:val="0"/>
        <w:ind w:firstLine="420" w:firstLineChars="200"/>
        <w:rPr>
          <w:rFonts w:cs="Calibri"/>
          <w:szCs w:val="21"/>
        </w:rPr>
      </w:pPr>
      <w:r>
        <w:rPr>
          <w:rFonts w:cs="Calibri"/>
          <w:szCs w:val="21"/>
        </w:rPr>
        <w:t>（八）邮政业。</w:t>
      </w:r>
    </w:p>
    <w:p w14:paraId="19445273">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2FF234">
      <w:pPr>
        <w:adjustRightInd w:val="0"/>
        <w:ind w:firstLine="420" w:firstLineChars="200"/>
        <w:rPr>
          <w:rFonts w:cs="Calibri"/>
          <w:szCs w:val="21"/>
        </w:rPr>
      </w:pPr>
      <w:r>
        <w:rPr>
          <w:rFonts w:cs="Calibri"/>
          <w:szCs w:val="21"/>
        </w:rPr>
        <w:t>（九）住宿业。</w:t>
      </w:r>
    </w:p>
    <w:p w14:paraId="06AB6050">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73BE26">
      <w:pPr>
        <w:adjustRightInd w:val="0"/>
        <w:ind w:firstLine="420" w:firstLineChars="200"/>
        <w:rPr>
          <w:rFonts w:cs="Calibri"/>
          <w:szCs w:val="21"/>
        </w:rPr>
      </w:pPr>
      <w:r>
        <w:rPr>
          <w:rFonts w:cs="Calibri"/>
          <w:szCs w:val="21"/>
        </w:rPr>
        <w:t>（十）餐饮业。</w:t>
      </w:r>
    </w:p>
    <w:p w14:paraId="28488430">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697C26">
      <w:pPr>
        <w:adjustRightInd w:val="0"/>
        <w:ind w:firstLine="420" w:firstLineChars="200"/>
        <w:rPr>
          <w:rFonts w:cs="Calibri"/>
          <w:szCs w:val="21"/>
        </w:rPr>
      </w:pPr>
      <w:r>
        <w:rPr>
          <w:rFonts w:cs="Calibri"/>
          <w:szCs w:val="21"/>
        </w:rPr>
        <w:t>（十一）信息传输业。</w:t>
      </w:r>
    </w:p>
    <w:p w14:paraId="17AB1119">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2C6EDA">
      <w:pPr>
        <w:adjustRightInd w:val="0"/>
        <w:ind w:firstLine="420" w:firstLineChars="200"/>
        <w:rPr>
          <w:rFonts w:cs="Calibri"/>
          <w:szCs w:val="21"/>
        </w:rPr>
      </w:pPr>
      <w:r>
        <w:rPr>
          <w:rFonts w:cs="Calibri"/>
          <w:szCs w:val="21"/>
        </w:rPr>
        <w:t>（十二）软件和信息技术服务业。</w:t>
      </w:r>
    </w:p>
    <w:p w14:paraId="1089CC59">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05E59A">
      <w:pPr>
        <w:adjustRightInd w:val="0"/>
        <w:ind w:firstLine="420" w:firstLineChars="200"/>
        <w:rPr>
          <w:rFonts w:cs="Calibri"/>
          <w:szCs w:val="21"/>
        </w:rPr>
      </w:pPr>
      <w:r>
        <w:rPr>
          <w:rFonts w:cs="Calibri"/>
          <w:szCs w:val="21"/>
        </w:rPr>
        <w:t>（十三）房地产开发经营。</w:t>
      </w:r>
    </w:p>
    <w:p w14:paraId="57A8B5E9">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967637">
      <w:pPr>
        <w:adjustRightInd w:val="0"/>
        <w:ind w:firstLine="420" w:firstLineChars="200"/>
        <w:rPr>
          <w:rFonts w:cs="Calibri"/>
          <w:szCs w:val="21"/>
        </w:rPr>
      </w:pPr>
      <w:r>
        <w:rPr>
          <w:rFonts w:cs="Calibri"/>
          <w:szCs w:val="21"/>
        </w:rPr>
        <w:t>（十四）物业管理。</w:t>
      </w:r>
    </w:p>
    <w:p w14:paraId="63A2C917">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8855F9">
      <w:pPr>
        <w:adjustRightInd w:val="0"/>
        <w:ind w:firstLine="420" w:firstLineChars="200"/>
        <w:rPr>
          <w:rFonts w:cs="Calibri"/>
          <w:szCs w:val="21"/>
        </w:rPr>
      </w:pPr>
      <w:r>
        <w:rPr>
          <w:rFonts w:cs="Calibri"/>
          <w:szCs w:val="21"/>
        </w:rPr>
        <w:t>（十五）租赁和商务服务业。</w:t>
      </w:r>
    </w:p>
    <w:p w14:paraId="2FA699E0">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AB1BA7">
      <w:pPr>
        <w:adjustRightInd w:val="0"/>
        <w:ind w:firstLine="420" w:firstLineChars="200"/>
        <w:rPr>
          <w:rFonts w:cs="Calibri"/>
          <w:szCs w:val="21"/>
        </w:rPr>
      </w:pPr>
      <w:r>
        <w:rPr>
          <w:rFonts w:cs="Calibri"/>
          <w:szCs w:val="21"/>
        </w:rPr>
        <w:t>（十六）其他未列明行业。</w:t>
      </w:r>
    </w:p>
    <w:p w14:paraId="336DDBB7">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48EC11DC">
      <w:pPr>
        <w:adjustRightInd w:val="0"/>
        <w:ind w:firstLine="420" w:firstLineChars="200"/>
        <w:rPr>
          <w:rFonts w:cs="Calibri"/>
          <w:szCs w:val="21"/>
        </w:rPr>
      </w:pPr>
      <w:r>
        <w:rPr>
          <w:rFonts w:cs="Calibri"/>
          <w:szCs w:val="21"/>
        </w:rPr>
        <w:t>五、企业类型的划分以统计部门的统计数据为依据。</w:t>
      </w:r>
    </w:p>
    <w:p w14:paraId="6F017990">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4FE333B0">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754F865">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4751066C">
      <w:pPr>
        <w:adjustRightInd w:val="0"/>
        <w:ind w:firstLine="420" w:firstLineChars="200"/>
        <w:rPr>
          <w:rFonts w:cs="Calibri"/>
          <w:szCs w:val="21"/>
        </w:rPr>
      </w:pPr>
      <w:r>
        <w:rPr>
          <w:rFonts w:cs="Calibri"/>
          <w:szCs w:val="21"/>
        </w:rPr>
        <w:t>九、本规定由工业和信息化部、国家统计局会同有关部门负责解释。</w:t>
      </w:r>
    </w:p>
    <w:p w14:paraId="7BDF55E3">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95C8C63">
      <w:pPr>
        <w:rPr>
          <w:rFonts w:cs="Calibri"/>
        </w:rPr>
      </w:pPr>
      <w:r>
        <w:rPr>
          <w:rFonts w:cs="Calibri"/>
        </w:rPr>
        <w:br w:type="page"/>
      </w:r>
    </w:p>
    <w:p w14:paraId="094F164B">
      <w:pPr>
        <w:pStyle w:val="6"/>
        <w:ind w:firstLine="420"/>
        <w:rPr>
          <w:rFonts w:cs="Calibri"/>
        </w:rPr>
      </w:pPr>
      <w:r>
        <w:rPr>
          <w:rFonts w:cs="Calibri"/>
        </w:rPr>
        <w:t>【附件8】关于政府采购支持监狱企业发展有关问题的通知</w:t>
      </w:r>
    </w:p>
    <w:p w14:paraId="07B48D2B">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16F7B995">
      <w:pPr>
        <w:adjustRightInd w:val="0"/>
        <w:jc w:val="center"/>
        <w:rPr>
          <w:rFonts w:cs="Calibri"/>
          <w:szCs w:val="21"/>
        </w:rPr>
      </w:pPr>
      <w:r>
        <w:rPr>
          <w:rFonts w:cs="Calibri"/>
          <w:szCs w:val="21"/>
        </w:rPr>
        <w:t>财库〔2014〕68号</w:t>
      </w:r>
    </w:p>
    <w:p w14:paraId="4EF66766">
      <w:pPr>
        <w:adjustRightInd w:val="0"/>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9AE84DE">
      <w:pPr>
        <w:adjustRightInd w:val="0"/>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9AD4B9">
      <w:pPr>
        <w:adjustRightInd w:val="0"/>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DD8CE7">
      <w:pPr>
        <w:adjustRightInd w:val="0"/>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0AABAAE">
      <w:pPr>
        <w:adjustRightInd w:val="0"/>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E742F17">
      <w:pPr>
        <w:adjustRightInd w:val="0"/>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7A6550D">
      <w:pPr>
        <w:adjustRightInd w:val="0"/>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7D8ED9F">
      <w:pPr>
        <w:adjustRightInd w:val="0"/>
        <w:ind w:firstLine="420" w:firstLineChars="200"/>
        <w:jc w:val="right"/>
        <w:rPr>
          <w:rFonts w:cs="Calibri"/>
          <w:szCs w:val="21"/>
        </w:rPr>
      </w:pPr>
      <w:r>
        <w:rPr>
          <w:rFonts w:cs="Calibri"/>
          <w:szCs w:val="21"/>
        </w:rPr>
        <w:t>2014年6月10日</w:t>
      </w:r>
    </w:p>
    <w:p w14:paraId="477E56E3">
      <w:pPr>
        <w:rPr>
          <w:rFonts w:cs="Calibri"/>
        </w:rPr>
      </w:pPr>
      <w:r>
        <w:rPr>
          <w:rFonts w:cs="Calibri"/>
        </w:rPr>
        <w:br w:type="page"/>
      </w:r>
    </w:p>
    <w:p w14:paraId="7C7451D1">
      <w:pPr>
        <w:pStyle w:val="6"/>
        <w:ind w:firstLine="420"/>
        <w:rPr>
          <w:rFonts w:cs="Calibri"/>
        </w:rPr>
      </w:pPr>
      <w:r>
        <w:rPr>
          <w:rFonts w:cs="Calibri"/>
        </w:rPr>
        <w:t>【附件9】关于促进残疾人就业政府采购政策的通知</w:t>
      </w:r>
    </w:p>
    <w:p w14:paraId="052A8C14">
      <w:pPr>
        <w:adjustRightInd w:val="0"/>
        <w:jc w:val="center"/>
        <w:rPr>
          <w:rFonts w:hint="eastAsia" w:ascii="黑体" w:hAnsi="黑体" w:eastAsia="黑体" w:cs="黑体"/>
          <w:sz w:val="28"/>
          <w:szCs w:val="28"/>
        </w:rPr>
      </w:pPr>
      <w:r>
        <w:rPr>
          <w:rFonts w:ascii="黑体" w:hAnsi="黑体" w:eastAsia="黑体" w:cs="黑体"/>
          <w:sz w:val="28"/>
          <w:szCs w:val="28"/>
        </w:rPr>
        <w:t>关于促进残疾人就业政府采购政策的通知</w:t>
      </w:r>
    </w:p>
    <w:p w14:paraId="2D2DEEC3">
      <w:pPr>
        <w:adjustRightInd w:val="0"/>
        <w:jc w:val="center"/>
        <w:rPr>
          <w:rFonts w:cs="Calibri"/>
          <w:szCs w:val="21"/>
        </w:rPr>
      </w:pPr>
      <w:r>
        <w:rPr>
          <w:rFonts w:cs="Calibri"/>
          <w:szCs w:val="21"/>
        </w:rPr>
        <w:t>财库〔2017〕141号</w:t>
      </w:r>
    </w:p>
    <w:p w14:paraId="4BB057D2">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07F307E">
      <w:pPr>
        <w:adjustRightInd w:val="0"/>
        <w:ind w:firstLine="420" w:firstLineChars="20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19E7D3BC">
      <w:pPr>
        <w:adjustRightInd w:val="0"/>
        <w:ind w:firstLine="420" w:firstLineChars="200"/>
        <w:rPr>
          <w:rFonts w:cs="Calibri"/>
          <w:szCs w:val="21"/>
        </w:rPr>
      </w:pPr>
      <w:r>
        <w:rPr>
          <w:rFonts w:cs="Calibri"/>
          <w:szCs w:val="21"/>
        </w:rPr>
        <w:t>一、享受政府采购支持政策的残疾人福利性单位应当同时满足以下条件：</w:t>
      </w:r>
    </w:p>
    <w:p w14:paraId="73751734">
      <w:pPr>
        <w:adjustRightInd w:val="0"/>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1C771604">
      <w:pPr>
        <w:adjustRightInd w:val="0"/>
        <w:ind w:firstLine="420" w:firstLineChars="200"/>
        <w:rPr>
          <w:rFonts w:cs="Calibri"/>
          <w:szCs w:val="21"/>
        </w:rPr>
      </w:pPr>
      <w:r>
        <w:rPr>
          <w:rFonts w:cs="Calibri"/>
          <w:szCs w:val="21"/>
        </w:rPr>
        <w:t>（二）依法与安置的每位残疾人签订了一年以上（含一年）的劳动合同或服务协议；</w:t>
      </w:r>
    </w:p>
    <w:p w14:paraId="79FD8B95">
      <w:pPr>
        <w:adjustRightInd w:val="0"/>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59B284F4">
      <w:pPr>
        <w:adjustRightInd w:val="0"/>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3F88C893">
      <w:pPr>
        <w:adjustRightInd w:val="0"/>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E7A1CB8">
      <w:pPr>
        <w:adjustRightInd w:val="0"/>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B9CA54">
      <w:pPr>
        <w:adjustRightInd w:val="0"/>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4DBCF7">
      <w:pPr>
        <w:adjustRightInd w:val="0"/>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7A18A70">
      <w:pPr>
        <w:adjustRightInd w:val="0"/>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3590286C">
      <w:pPr>
        <w:adjustRightInd w:val="0"/>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A48B035">
      <w:pPr>
        <w:adjustRightInd w:val="0"/>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5E33832">
      <w:pPr>
        <w:adjustRightInd w:val="0"/>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420226">
      <w:pPr>
        <w:adjustRightInd w:val="0"/>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5C9E5C2">
      <w:pPr>
        <w:adjustRightInd w:val="0"/>
        <w:ind w:firstLine="420" w:firstLineChars="200"/>
        <w:rPr>
          <w:rFonts w:cs="Calibri"/>
          <w:szCs w:val="21"/>
        </w:rPr>
      </w:pPr>
      <w:r>
        <w:rPr>
          <w:rFonts w:cs="Calibri"/>
          <w:szCs w:val="21"/>
        </w:rPr>
        <w:t>七、本通知自2017年10月1日起执行。</w:t>
      </w:r>
    </w:p>
    <w:p w14:paraId="09F9F908">
      <w:pPr>
        <w:adjustRightInd w:val="0"/>
        <w:jc w:val="right"/>
        <w:rPr>
          <w:rFonts w:cs="Calibri"/>
          <w:szCs w:val="21"/>
        </w:rPr>
      </w:pPr>
      <w:r>
        <w:rPr>
          <w:rFonts w:cs="Calibri"/>
          <w:szCs w:val="21"/>
        </w:rPr>
        <w:t>财政部 民政部 中国残疾人联合会</w:t>
      </w:r>
    </w:p>
    <w:p w14:paraId="33635275">
      <w:pPr>
        <w:adjustRightInd w:val="0"/>
        <w:jc w:val="right"/>
        <w:rPr>
          <w:rFonts w:cs="Calibri"/>
        </w:rPr>
      </w:pPr>
      <w:r>
        <w:rPr>
          <w:rFonts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3D41">
    <w:pPr>
      <w:pStyle w:val="21"/>
      <w:framePr w:w="1769" w:wrap="around" w:vAnchor="text" w:hAnchor="margin" w:xAlign="center" w:y="7"/>
      <w:pBdr>
        <w:top w:val="none" w:color="auto" w:sz="0" w:space="0"/>
      </w:pBdr>
      <w:rPr>
        <w:rStyle w:val="34"/>
      </w:rPr>
    </w:pPr>
    <w:r>
      <w:rPr>
        <w:rStyle w:val="34"/>
        <w:rFonts w:hint="eastAsia"/>
      </w:rPr>
      <w:t>第</w:t>
    </w:r>
    <w:r>
      <w:fldChar w:fldCharType="begin"/>
    </w:r>
    <w:r>
      <w:rPr>
        <w:rStyle w:val="34"/>
      </w:rPr>
      <w:instrText xml:space="preserve">PAGE  </w:instrText>
    </w:r>
    <w:r>
      <w:fldChar w:fldCharType="separate"/>
    </w:r>
    <w:r>
      <w:rPr>
        <w:rStyle w:val="34"/>
      </w:rPr>
      <w:t>3</w:t>
    </w:r>
    <w:r>
      <w:fldChar w:fldCharType="end"/>
    </w:r>
    <w:r>
      <w:rPr>
        <w:rStyle w:val="34"/>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4"/>
        <w:rFonts w:hint="eastAsia"/>
      </w:rPr>
      <w:t>页</w:t>
    </w:r>
  </w:p>
  <w:p w14:paraId="57DBE9B0">
    <w:pPr>
      <w:pStyle w:val="21"/>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1D7B">
    <w:pPr>
      <w:pStyle w:val="21"/>
      <w:framePr w:wrap="around" w:vAnchor="text" w:hAnchor="margin" w:xAlign="center" w:y="1"/>
      <w:rPr>
        <w:rStyle w:val="34"/>
      </w:rPr>
    </w:pPr>
    <w:r>
      <w:fldChar w:fldCharType="begin"/>
    </w:r>
    <w:r>
      <w:rPr>
        <w:rStyle w:val="34"/>
      </w:rPr>
      <w:instrText xml:space="preserve">PAGE  </w:instrText>
    </w:r>
    <w:r>
      <w:fldChar w:fldCharType="end"/>
    </w:r>
  </w:p>
  <w:p w14:paraId="5139489B">
    <w:pPr>
      <w:pStyle w:val="2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8BE0">
    <w:pPr>
      <w:pStyle w:val="22"/>
      <w:jc w:val="right"/>
      <w:rPr>
        <w:rFonts w:cs="Calibri"/>
        <w:sz w:val="16"/>
        <w:szCs w:val="16"/>
      </w:rPr>
    </w:pPr>
    <w:r>
      <w:rPr>
        <w:rFonts w:hint="eastAsia" w:cs="Calibri"/>
        <w:sz w:val="16"/>
        <w:szCs w:val="16"/>
        <w:lang w:eastAsia="zh-CN"/>
      </w:rPr>
      <w:t>浙江省残疾人就业与维权服务中心浙江省残疾人就业状况和环境调查项目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4">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17B36"/>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17AE"/>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044E"/>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47343"/>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105E"/>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49F"/>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0A5"/>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31E2"/>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A3D25"/>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2A6"/>
    <w:rsid w:val="006416D5"/>
    <w:rsid w:val="00647B7A"/>
    <w:rsid w:val="00652F3D"/>
    <w:rsid w:val="00657459"/>
    <w:rsid w:val="00667CDA"/>
    <w:rsid w:val="00673125"/>
    <w:rsid w:val="006747FB"/>
    <w:rsid w:val="00676A0C"/>
    <w:rsid w:val="006774B7"/>
    <w:rsid w:val="0068064B"/>
    <w:rsid w:val="00684880"/>
    <w:rsid w:val="00684B41"/>
    <w:rsid w:val="0068552D"/>
    <w:rsid w:val="00693280"/>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E5262"/>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4DF9"/>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4780"/>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762D3"/>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287A"/>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9BA"/>
    <w:rsid w:val="00B95E37"/>
    <w:rsid w:val="00B96D17"/>
    <w:rsid w:val="00BA11B3"/>
    <w:rsid w:val="00BA6F11"/>
    <w:rsid w:val="00BB59EA"/>
    <w:rsid w:val="00BC0BF5"/>
    <w:rsid w:val="00BC2A0F"/>
    <w:rsid w:val="00BC5DF6"/>
    <w:rsid w:val="00BC5F6C"/>
    <w:rsid w:val="00BC60B6"/>
    <w:rsid w:val="00BD4A0D"/>
    <w:rsid w:val="00BD4EBB"/>
    <w:rsid w:val="00BD6430"/>
    <w:rsid w:val="00BE3C78"/>
    <w:rsid w:val="00BE6DA7"/>
    <w:rsid w:val="00BE7DB7"/>
    <w:rsid w:val="00BF77B9"/>
    <w:rsid w:val="00C00147"/>
    <w:rsid w:val="00C01E01"/>
    <w:rsid w:val="00C033A0"/>
    <w:rsid w:val="00C07654"/>
    <w:rsid w:val="00C2074E"/>
    <w:rsid w:val="00C20987"/>
    <w:rsid w:val="00C30F2B"/>
    <w:rsid w:val="00C31AFD"/>
    <w:rsid w:val="00C40866"/>
    <w:rsid w:val="00C4197C"/>
    <w:rsid w:val="00C41F75"/>
    <w:rsid w:val="00C47CEF"/>
    <w:rsid w:val="00C54C86"/>
    <w:rsid w:val="00C6123C"/>
    <w:rsid w:val="00C6164B"/>
    <w:rsid w:val="00C62B3D"/>
    <w:rsid w:val="00C62DDC"/>
    <w:rsid w:val="00C6483E"/>
    <w:rsid w:val="00C64DDB"/>
    <w:rsid w:val="00C66904"/>
    <w:rsid w:val="00C66B21"/>
    <w:rsid w:val="00C70225"/>
    <w:rsid w:val="00C73A36"/>
    <w:rsid w:val="00C74DEC"/>
    <w:rsid w:val="00C74DEF"/>
    <w:rsid w:val="00C75563"/>
    <w:rsid w:val="00C823C4"/>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730A5"/>
    <w:rsid w:val="013E13E7"/>
    <w:rsid w:val="01486D7F"/>
    <w:rsid w:val="017E0CD4"/>
    <w:rsid w:val="01837DFC"/>
    <w:rsid w:val="018D20E1"/>
    <w:rsid w:val="01985C4C"/>
    <w:rsid w:val="01BE78D4"/>
    <w:rsid w:val="01E87751"/>
    <w:rsid w:val="01F22DC1"/>
    <w:rsid w:val="01FB398A"/>
    <w:rsid w:val="02002819"/>
    <w:rsid w:val="02016F64"/>
    <w:rsid w:val="020A63E2"/>
    <w:rsid w:val="020E02AA"/>
    <w:rsid w:val="0222150B"/>
    <w:rsid w:val="024F477C"/>
    <w:rsid w:val="02942F3C"/>
    <w:rsid w:val="02965E45"/>
    <w:rsid w:val="02A045EF"/>
    <w:rsid w:val="02D51E20"/>
    <w:rsid w:val="02E025B6"/>
    <w:rsid w:val="02E113B7"/>
    <w:rsid w:val="02ED0332"/>
    <w:rsid w:val="02ED6112"/>
    <w:rsid w:val="030E3568"/>
    <w:rsid w:val="0317318F"/>
    <w:rsid w:val="032468C6"/>
    <w:rsid w:val="032D79CA"/>
    <w:rsid w:val="033A4330"/>
    <w:rsid w:val="033D192D"/>
    <w:rsid w:val="033D2FD3"/>
    <w:rsid w:val="03542F2B"/>
    <w:rsid w:val="037C3D86"/>
    <w:rsid w:val="0396194E"/>
    <w:rsid w:val="039D7FC0"/>
    <w:rsid w:val="03AA4690"/>
    <w:rsid w:val="03B92498"/>
    <w:rsid w:val="03BC36B1"/>
    <w:rsid w:val="03BE4E68"/>
    <w:rsid w:val="03CA1FAF"/>
    <w:rsid w:val="03DC2541"/>
    <w:rsid w:val="03EB12EC"/>
    <w:rsid w:val="03F32AE0"/>
    <w:rsid w:val="03F90AE6"/>
    <w:rsid w:val="042637E4"/>
    <w:rsid w:val="044404A4"/>
    <w:rsid w:val="04447FB3"/>
    <w:rsid w:val="04455AD9"/>
    <w:rsid w:val="04582F43"/>
    <w:rsid w:val="046C21D0"/>
    <w:rsid w:val="047B0B81"/>
    <w:rsid w:val="049E15E2"/>
    <w:rsid w:val="04BE315F"/>
    <w:rsid w:val="04C169E7"/>
    <w:rsid w:val="04CD00BB"/>
    <w:rsid w:val="04D63A8A"/>
    <w:rsid w:val="04DD5E6E"/>
    <w:rsid w:val="04E61F8D"/>
    <w:rsid w:val="04F24DB2"/>
    <w:rsid w:val="04F353B0"/>
    <w:rsid w:val="050C50F6"/>
    <w:rsid w:val="05206720"/>
    <w:rsid w:val="0523174C"/>
    <w:rsid w:val="05284B01"/>
    <w:rsid w:val="0528662C"/>
    <w:rsid w:val="05442AF4"/>
    <w:rsid w:val="05594107"/>
    <w:rsid w:val="057C5175"/>
    <w:rsid w:val="059A2095"/>
    <w:rsid w:val="05A21435"/>
    <w:rsid w:val="05AA7904"/>
    <w:rsid w:val="05CB3FE6"/>
    <w:rsid w:val="05D13CC4"/>
    <w:rsid w:val="05DE77EA"/>
    <w:rsid w:val="060D6AAF"/>
    <w:rsid w:val="060F3CF8"/>
    <w:rsid w:val="062067CE"/>
    <w:rsid w:val="0622018E"/>
    <w:rsid w:val="064222D0"/>
    <w:rsid w:val="06497AC1"/>
    <w:rsid w:val="065E2E82"/>
    <w:rsid w:val="06640CA4"/>
    <w:rsid w:val="066B76FB"/>
    <w:rsid w:val="06990F64"/>
    <w:rsid w:val="06A42F11"/>
    <w:rsid w:val="06A65263"/>
    <w:rsid w:val="06A87B60"/>
    <w:rsid w:val="06BA66AB"/>
    <w:rsid w:val="06BC7C85"/>
    <w:rsid w:val="06D2333D"/>
    <w:rsid w:val="06D46291"/>
    <w:rsid w:val="06F10509"/>
    <w:rsid w:val="06F105E8"/>
    <w:rsid w:val="06F3065B"/>
    <w:rsid w:val="06F63906"/>
    <w:rsid w:val="07035F04"/>
    <w:rsid w:val="0704440F"/>
    <w:rsid w:val="071F2612"/>
    <w:rsid w:val="077B0015"/>
    <w:rsid w:val="07AD40C1"/>
    <w:rsid w:val="07B30615"/>
    <w:rsid w:val="07B349A2"/>
    <w:rsid w:val="07B407BE"/>
    <w:rsid w:val="07B60D24"/>
    <w:rsid w:val="07D16D13"/>
    <w:rsid w:val="07E81710"/>
    <w:rsid w:val="07EA6F1B"/>
    <w:rsid w:val="07EC2E3C"/>
    <w:rsid w:val="07F905A7"/>
    <w:rsid w:val="08175E57"/>
    <w:rsid w:val="081956D6"/>
    <w:rsid w:val="082B34DD"/>
    <w:rsid w:val="08326A59"/>
    <w:rsid w:val="085B49C4"/>
    <w:rsid w:val="086728B2"/>
    <w:rsid w:val="0899481A"/>
    <w:rsid w:val="08AB7DD3"/>
    <w:rsid w:val="08BB3192"/>
    <w:rsid w:val="08BE0C90"/>
    <w:rsid w:val="08C20E85"/>
    <w:rsid w:val="08C933B6"/>
    <w:rsid w:val="08CF3F9D"/>
    <w:rsid w:val="08D31323"/>
    <w:rsid w:val="08D40463"/>
    <w:rsid w:val="08EA24DD"/>
    <w:rsid w:val="08F64D53"/>
    <w:rsid w:val="08F8136C"/>
    <w:rsid w:val="08F860AB"/>
    <w:rsid w:val="09024DE0"/>
    <w:rsid w:val="090B10A0"/>
    <w:rsid w:val="091B708B"/>
    <w:rsid w:val="09335A09"/>
    <w:rsid w:val="09335E6F"/>
    <w:rsid w:val="093C6528"/>
    <w:rsid w:val="094758C6"/>
    <w:rsid w:val="095660EC"/>
    <w:rsid w:val="095B3DEE"/>
    <w:rsid w:val="09600284"/>
    <w:rsid w:val="096535E0"/>
    <w:rsid w:val="096E4133"/>
    <w:rsid w:val="09707380"/>
    <w:rsid w:val="099C6A7F"/>
    <w:rsid w:val="099E3CC2"/>
    <w:rsid w:val="09B50647"/>
    <w:rsid w:val="09CC47B5"/>
    <w:rsid w:val="09DC160A"/>
    <w:rsid w:val="09F61EEA"/>
    <w:rsid w:val="0A12388E"/>
    <w:rsid w:val="0A196EA2"/>
    <w:rsid w:val="0A2A53B5"/>
    <w:rsid w:val="0A66612B"/>
    <w:rsid w:val="0ADE3054"/>
    <w:rsid w:val="0AE44A7F"/>
    <w:rsid w:val="0B0F7ECD"/>
    <w:rsid w:val="0B1A2E0B"/>
    <w:rsid w:val="0B23337F"/>
    <w:rsid w:val="0B325CE9"/>
    <w:rsid w:val="0B5F56D3"/>
    <w:rsid w:val="0B613989"/>
    <w:rsid w:val="0B631646"/>
    <w:rsid w:val="0B76450E"/>
    <w:rsid w:val="0B836CE6"/>
    <w:rsid w:val="0B8D3FF9"/>
    <w:rsid w:val="0B902857"/>
    <w:rsid w:val="0BAD1BD9"/>
    <w:rsid w:val="0BB94150"/>
    <w:rsid w:val="0BD21CE8"/>
    <w:rsid w:val="0BE167B3"/>
    <w:rsid w:val="0C001555"/>
    <w:rsid w:val="0C007C47"/>
    <w:rsid w:val="0C2262FF"/>
    <w:rsid w:val="0C4F43B0"/>
    <w:rsid w:val="0C884448"/>
    <w:rsid w:val="0C9E3377"/>
    <w:rsid w:val="0CB247C5"/>
    <w:rsid w:val="0CD77550"/>
    <w:rsid w:val="0CD93960"/>
    <w:rsid w:val="0CF443DD"/>
    <w:rsid w:val="0D062B49"/>
    <w:rsid w:val="0D181FDD"/>
    <w:rsid w:val="0D47443B"/>
    <w:rsid w:val="0D54643C"/>
    <w:rsid w:val="0D9576E6"/>
    <w:rsid w:val="0DA70A34"/>
    <w:rsid w:val="0DAD33DD"/>
    <w:rsid w:val="0DB000B1"/>
    <w:rsid w:val="0DB43079"/>
    <w:rsid w:val="0DC37249"/>
    <w:rsid w:val="0DCD014B"/>
    <w:rsid w:val="0DDB01EB"/>
    <w:rsid w:val="0DE85E53"/>
    <w:rsid w:val="0DEB013A"/>
    <w:rsid w:val="0DED346A"/>
    <w:rsid w:val="0DEE0F90"/>
    <w:rsid w:val="0DF3539D"/>
    <w:rsid w:val="0E02269E"/>
    <w:rsid w:val="0E3C34B3"/>
    <w:rsid w:val="0E456E02"/>
    <w:rsid w:val="0E5928BF"/>
    <w:rsid w:val="0E645043"/>
    <w:rsid w:val="0E9D5E34"/>
    <w:rsid w:val="0EB27F2F"/>
    <w:rsid w:val="0ECC6E3B"/>
    <w:rsid w:val="0EF97BEC"/>
    <w:rsid w:val="0F024787"/>
    <w:rsid w:val="0F13678E"/>
    <w:rsid w:val="0F137ED5"/>
    <w:rsid w:val="0F186266"/>
    <w:rsid w:val="0F1A7538"/>
    <w:rsid w:val="0F253CD5"/>
    <w:rsid w:val="0F38344E"/>
    <w:rsid w:val="0F7F07DA"/>
    <w:rsid w:val="0F9242C9"/>
    <w:rsid w:val="0FB40065"/>
    <w:rsid w:val="0FB8100A"/>
    <w:rsid w:val="0FD257E8"/>
    <w:rsid w:val="0FDA7CFF"/>
    <w:rsid w:val="0FDC73A1"/>
    <w:rsid w:val="0FF23F06"/>
    <w:rsid w:val="10010654"/>
    <w:rsid w:val="10090BD7"/>
    <w:rsid w:val="10171F5F"/>
    <w:rsid w:val="10223F85"/>
    <w:rsid w:val="102A2150"/>
    <w:rsid w:val="10303AE2"/>
    <w:rsid w:val="103556F2"/>
    <w:rsid w:val="103E5E0E"/>
    <w:rsid w:val="104313F2"/>
    <w:rsid w:val="106608FE"/>
    <w:rsid w:val="106B4B01"/>
    <w:rsid w:val="106C57E1"/>
    <w:rsid w:val="107A6B0B"/>
    <w:rsid w:val="10906234"/>
    <w:rsid w:val="10AF25FE"/>
    <w:rsid w:val="10CA280A"/>
    <w:rsid w:val="10CC6B9B"/>
    <w:rsid w:val="10DB26A3"/>
    <w:rsid w:val="10E67BB8"/>
    <w:rsid w:val="10EF574B"/>
    <w:rsid w:val="10FA4624"/>
    <w:rsid w:val="10FE6A15"/>
    <w:rsid w:val="111C1743"/>
    <w:rsid w:val="11207C2F"/>
    <w:rsid w:val="11295BDA"/>
    <w:rsid w:val="112D7306"/>
    <w:rsid w:val="11317039"/>
    <w:rsid w:val="1139083B"/>
    <w:rsid w:val="114415F3"/>
    <w:rsid w:val="114D2145"/>
    <w:rsid w:val="1155745A"/>
    <w:rsid w:val="11592BC4"/>
    <w:rsid w:val="116E580D"/>
    <w:rsid w:val="117229AE"/>
    <w:rsid w:val="1188593E"/>
    <w:rsid w:val="11A32F3A"/>
    <w:rsid w:val="11A77DD3"/>
    <w:rsid w:val="11C52008"/>
    <w:rsid w:val="11C534F4"/>
    <w:rsid w:val="11E06533"/>
    <w:rsid w:val="11E46932"/>
    <w:rsid w:val="11ED44F6"/>
    <w:rsid w:val="11FA7022"/>
    <w:rsid w:val="12030BEE"/>
    <w:rsid w:val="120613BB"/>
    <w:rsid w:val="12225CAA"/>
    <w:rsid w:val="12262BBB"/>
    <w:rsid w:val="12331108"/>
    <w:rsid w:val="123F4757"/>
    <w:rsid w:val="124C7CA7"/>
    <w:rsid w:val="125911CB"/>
    <w:rsid w:val="12633CFA"/>
    <w:rsid w:val="1268648E"/>
    <w:rsid w:val="12801E21"/>
    <w:rsid w:val="128A74D9"/>
    <w:rsid w:val="12992652"/>
    <w:rsid w:val="129E6D8E"/>
    <w:rsid w:val="12A60800"/>
    <w:rsid w:val="12A64036"/>
    <w:rsid w:val="12CB0B66"/>
    <w:rsid w:val="12DC417E"/>
    <w:rsid w:val="130217AC"/>
    <w:rsid w:val="130376C9"/>
    <w:rsid w:val="1309704D"/>
    <w:rsid w:val="130B7EEE"/>
    <w:rsid w:val="1315075F"/>
    <w:rsid w:val="131F54F1"/>
    <w:rsid w:val="132D60B6"/>
    <w:rsid w:val="1336059B"/>
    <w:rsid w:val="134802D7"/>
    <w:rsid w:val="134A4EBA"/>
    <w:rsid w:val="134C311B"/>
    <w:rsid w:val="13555691"/>
    <w:rsid w:val="1356560D"/>
    <w:rsid w:val="13580A61"/>
    <w:rsid w:val="13622204"/>
    <w:rsid w:val="13794918"/>
    <w:rsid w:val="137D18F9"/>
    <w:rsid w:val="13A815C6"/>
    <w:rsid w:val="13B162DB"/>
    <w:rsid w:val="13D14E45"/>
    <w:rsid w:val="13DC62A6"/>
    <w:rsid w:val="13E152F9"/>
    <w:rsid w:val="140439C5"/>
    <w:rsid w:val="141C0605"/>
    <w:rsid w:val="14210810"/>
    <w:rsid w:val="14243715"/>
    <w:rsid w:val="142B4CEC"/>
    <w:rsid w:val="143E1EA2"/>
    <w:rsid w:val="14556013"/>
    <w:rsid w:val="145701F2"/>
    <w:rsid w:val="146428D4"/>
    <w:rsid w:val="149E6C5C"/>
    <w:rsid w:val="14A50D22"/>
    <w:rsid w:val="14CE6D4C"/>
    <w:rsid w:val="14D038EB"/>
    <w:rsid w:val="14D91F1E"/>
    <w:rsid w:val="14DC4163"/>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6156C"/>
    <w:rsid w:val="16342717"/>
    <w:rsid w:val="16377978"/>
    <w:rsid w:val="163B6921"/>
    <w:rsid w:val="1644358F"/>
    <w:rsid w:val="164719BE"/>
    <w:rsid w:val="164E0A14"/>
    <w:rsid w:val="16520B08"/>
    <w:rsid w:val="16585B40"/>
    <w:rsid w:val="165D4F05"/>
    <w:rsid w:val="166E1806"/>
    <w:rsid w:val="16800722"/>
    <w:rsid w:val="16952663"/>
    <w:rsid w:val="16986B0A"/>
    <w:rsid w:val="16A70E2A"/>
    <w:rsid w:val="16CE23C7"/>
    <w:rsid w:val="16D00BFB"/>
    <w:rsid w:val="17041FCF"/>
    <w:rsid w:val="17072651"/>
    <w:rsid w:val="170A521D"/>
    <w:rsid w:val="170A6E3A"/>
    <w:rsid w:val="170B5979"/>
    <w:rsid w:val="1734278F"/>
    <w:rsid w:val="173468E7"/>
    <w:rsid w:val="173A1021"/>
    <w:rsid w:val="17730733"/>
    <w:rsid w:val="177971A3"/>
    <w:rsid w:val="177C4AD2"/>
    <w:rsid w:val="177E5132"/>
    <w:rsid w:val="179363BB"/>
    <w:rsid w:val="17A64122"/>
    <w:rsid w:val="18314593"/>
    <w:rsid w:val="18510A99"/>
    <w:rsid w:val="185B1319"/>
    <w:rsid w:val="1866638A"/>
    <w:rsid w:val="187B7C20"/>
    <w:rsid w:val="188D5F75"/>
    <w:rsid w:val="18AC086B"/>
    <w:rsid w:val="18BD208E"/>
    <w:rsid w:val="18C518CD"/>
    <w:rsid w:val="18D17796"/>
    <w:rsid w:val="18DE28CC"/>
    <w:rsid w:val="18DE3F6B"/>
    <w:rsid w:val="18F62EDC"/>
    <w:rsid w:val="18FF5A77"/>
    <w:rsid w:val="190E5651"/>
    <w:rsid w:val="192106A5"/>
    <w:rsid w:val="192D0960"/>
    <w:rsid w:val="19303ECE"/>
    <w:rsid w:val="19373A71"/>
    <w:rsid w:val="194D4493"/>
    <w:rsid w:val="19742C91"/>
    <w:rsid w:val="197665B2"/>
    <w:rsid w:val="197E5D3E"/>
    <w:rsid w:val="19850070"/>
    <w:rsid w:val="198A4263"/>
    <w:rsid w:val="199913F8"/>
    <w:rsid w:val="199E2E47"/>
    <w:rsid w:val="19BB693F"/>
    <w:rsid w:val="1A3B03DE"/>
    <w:rsid w:val="1A577BAA"/>
    <w:rsid w:val="1A607EA5"/>
    <w:rsid w:val="1A7016AA"/>
    <w:rsid w:val="1A743C4A"/>
    <w:rsid w:val="1A743CA4"/>
    <w:rsid w:val="1A7D0EA2"/>
    <w:rsid w:val="1A8139D1"/>
    <w:rsid w:val="1A867CAD"/>
    <w:rsid w:val="1AA66E7A"/>
    <w:rsid w:val="1AB07625"/>
    <w:rsid w:val="1AC65C1F"/>
    <w:rsid w:val="1AC95552"/>
    <w:rsid w:val="1AE61979"/>
    <w:rsid w:val="1AE63A6C"/>
    <w:rsid w:val="1AF03491"/>
    <w:rsid w:val="1B140699"/>
    <w:rsid w:val="1B157B5C"/>
    <w:rsid w:val="1B542F7E"/>
    <w:rsid w:val="1B5C1C2F"/>
    <w:rsid w:val="1B670F46"/>
    <w:rsid w:val="1B9413C8"/>
    <w:rsid w:val="1BA535D6"/>
    <w:rsid w:val="1BC518CB"/>
    <w:rsid w:val="1BCD267C"/>
    <w:rsid w:val="1C1B5646"/>
    <w:rsid w:val="1C1D240C"/>
    <w:rsid w:val="1C203990"/>
    <w:rsid w:val="1C2F78D5"/>
    <w:rsid w:val="1C3E30E2"/>
    <w:rsid w:val="1C4537D7"/>
    <w:rsid w:val="1C4C3A51"/>
    <w:rsid w:val="1C4D5007"/>
    <w:rsid w:val="1C6F14EE"/>
    <w:rsid w:val="1C771E8E"/>
    <w:rsid w:val="1C833DA6"/>
    <w:rsid w:val="1C98639D"/>
    <w:rsid w:val="1CA3251C"/>
    <w:rsid w:val="1CAA3065"/>
    <w:rsid w:val="1CAF707F"/>
    <w:rsid w:val="1CEA1E96"/>
    <w:rsid w:val="1CEF7861"/>
    <w:rsid w:val="1D0646BA"/>
    <w:rsid w:val="1D0B0FCF"/>
    <w:rsid w:val="1D0D3BB9"/>
    <w:rsid w:val="1D13631D"/>
    <w:rsid w:val="1D25436B"/>
    <w:rsid w:val="1D343D4E"/>
    <w:rsid w:val="1D365068"/>
    <w:rsid w:val="1D4073AC"/>
    <w:rsid w:val="1D881D7D"/>
    <w:rsid w:val="1D9634DE"/>
    <w:rsid w:val="1D996DB1"/>
    <w:rsid w:val="1D9E434C"/>
    <w:rsid w:val="1DB96EDC"/>
    <w:rsid w:val="1DB97D03"/>
    <w:rsid w:val="1DCF5E36"/>
    <w:rsid w:val="1DE54F9D"/>
    <w:rsid w:val="1DEF4CFF"/>
    <w:rsid w:val="1E335378"/>
    <w:rsid w:val="1E403142"/>
    <w:rsid w:val="1E5C0C2B"/>
    <w:rsid w:val="1E745391"/>
    <w:rsid w:val="1E7A7BD3"/>
    <w:rsid w:val="1E960FB4"/>
    <w:rsid w:val="1EA80644"/>
    <w:rsid w:val="1EAA5CF1"/>
    <w:rsid w:val="1ED3761C"/>
    <w:rsid w:val="1ED7767C"/>
    <w:rsid w:val="1EDF52B6"/>
    <w:rsid w:val="1EEA067A"/>
    <w:rsid w:val="1EEA739C"/>
    <w:rsid w:val="1EF83844"/>
    <w:rsid w:val="1F1C6048"/>
    <w:rsid w:val="1F1D7927"/>
    <w:rsid w:val="1F44199E"/>
    <w:rsid w:val="1F5415DF"/>
    <w:rsid w:val="1F5F4ACA"/>
    <w:rsid w:val="1F7C24D6"/>
    <w:rsid w:val="1F7F5E99"/>
    <w:rsid w:val="1F8E26CD"/>
    <w:rsid w:val="1F9A09D8"/>
    <w:rsid w:val="1FAA0B28"/>
    <w:rsid w:val="1FBF1726"/>
    <w:rsid w:val="1FF71F26"/>
    <w:rsid w:val="20036B1D"/>
    <w:rsid w:val="20062BCA"/>
    <w:rsid w:val="200A7B30"/>
    <w:rsid w:val="20455829"/>
    <w:rsid w:val="205D73C6"/>
    <w:rsid w:val="206A2F59"/>
    <w:rsid w:val="207471F1"/>
    <w:rsid w:val="207B4CEA"/>
    <w:rsid w:val="209065F4"/>
    <w:rsid w:val="209474CC"/>
    <w:rsid w:val="209D7086"/>
    <w:rsid w:val="20AB42AF"/>
    <w:rsid w:val="20D44015"/>
    <w:rsid w:val="20D52763"/>
    <w:rsid w:val="20DA7943"/>
    <w:rsid w:val="20EA57AB"/>
    <w:rsid w:val="20F55BDC"/>
    <w:rsid w:val="21017212"/>
    <w:rsid w:val="211508B6"/>
    <w:rsid w:val="211846FE"/>
    <w:rsid w:val="21324BA9"/>
    <w:rsid w:val="21517ACD"/>
    <w:rsid w:val="216B123C"/>
    <w:rsid w:val="217454DF"/>
    <w:rsid w:val="217E5682"/>
    <w:rsid w:val="2198281D"/>
    <w:rsid w:val="219A0E50"/>
    <w:rsid w:val="21A65CAE"/>
    <w:rsid w:val="21C84DEE"/>
    <w:rsid w:val="21F3538F"/>
    <w:rsid w:val="21F47225"/>
    <w:rsid w:val="220471B2"/>
    <w:rsid w:val="2208041A"/>
    <w:rsid w:val="221B6478"/>
    <w:rsid w:val="22230DB0"/>
    <w:rsid w:val="22335622"/>
    <w:rsid w:val="22357B8F"/>
    <w:rsid w:val="224C428D"/>
    <w:rsid w:val="226B30CA"/>
    <w:rsid w:val="22777F2E"/>
    <w:rsid w:val="228026A7"/>
    <w:rsid w:val="228C3A98"/>
    <w:rsid w:val="2298179E"/>
    <w:rsid w:val="229B189C"/>
    <w:rsid w:val="22A458C1"/>
    <w:rsid w:val="22B87319"/>
    <w:rsid w:val="22BB0D62"/>
    <w:rsid w:val="22BD691A"/>
    <w:rsid w:val="22CE3BB6"/>
    <w:rsid w:val="22D1686C"/>
    <w:rsid w:val="22EF4B9E"/>
    <w:rsid w:val="22EF552E"/>
    <w:rsid w:val="23040BE2"/>
    <w:rsid w:val="230E7CB2"/>
    <w:rsid w:val="231101B5"/>
    <w:rsid w:val="232718F4"/>
    <w:rsid w:val="234A090B"/>
    <w:rsid w:val="23705342"/>
    <w:rsid w:val="2378778E"/>
    <w:rsid w:val="23866125"/>
    <w:rsid w:val="23A06BF6"/>
    <w:rsid w:val="23B338CB"/>
    <w:rsid w:val="23CC35A5"/>
    <w:rsid w:val="23CD49DC"/>
    <w:rsid w:val="23D66D1E"/>
    <w:rsid w:val="23E66B8F"/>
    <w:rsid w:val="23E739FB"/>
    <w:rsid w:val="23F615B4"/>
    <w:rsid w:val="23F70746"/>
    <w:rsid w:val="240F5A84"/>
    <w:rsid w:val="24157457"/>
    <w:rsid w:val="24274687"/>
    <w:rsid w:val="24304972"/>
    <w:rsid w:val="24360D7A"/>
    <w:rsid w:val="244360F3"/>
    <w:rsid w:val="2452531A"/>
    <w:rsid w:val="2459181C"/>
    <w:rsid w:val="246B4C91"/>
    <w:rsid w:val="248957CC"/>
    <w:rsid w:val="248D4C07"/>
    <w:rsid w:val="24993AA7"/>
    <w:rsid w:val="24A86730"/>
    <w:rsid w:val="24BE74B6"/>
    <w:rsid w:val="24C22B02"/>
    <w:rsid w:val="24D10FF1"/>
    <w:rsid w:val="25274506"/>
    <w:rsid w:val="25314771"/>
    <w:rsid w:val="25325CC2"/>
    <w:rsid w:val="253458A0"/>
    <w:rsid w:val="25396313"/>
    <w:rsid w:val="25495DFB"/>
    <w:rsid w:val="25542099"/>
    <w:rsid w:val="255B5DBE"/>
    <w:rsid w:val="25664C67"/>
    <w:rsid w:val="25666142"/>
    <w:rsid w:val="256D0FC3"/>
    <w:rsid w:val="25882DAD"/>
    <w:rsid w:val="25A77D0E"/>
    <w:rsid w:val="25B50C56"/>
    <w:rsid w:val="25EA430E"/>
    <w:rsid w:val="261F4C11"/>
    <w:rsid w:val="262440AA"/>
    <w:rsid w:val="262B38B7"/>
    <w:rsid w:val="262C6D0F"/>
    <w:rsid w:val="262D1FD4"/>
    <w:rsid w:val="26375198"/>
    <w:rsid w:val="264F1882"/>
    <w:rsid w:val="265C50C0"/>
    <w:rsid w:val="26647BE9"/>
    <w:rsid w:val="268B33C8"/>
    <w:rsid w:val="269E5F5C"/>
    <w:rsid w:val="26A97287"/>
    <w:rsid w:val="26C03072"/>
    <w:rsid w:val="26C659E8"/>
    <w:rsid w:val="26CF3502"/>
    <w:rsid w:val="26E86A6C"/>
    <w:rsid w:val="270F3FF9"/>
    <w:rsid w:val="27115C47"/>
    <w:rsid w:val="271D6716"/>
    <w:rsid w:val="271F4AA6"/>
    <w:rsid w:val="272A7E74"/>
    <w:rsid w:val="27374912"/>
    <w:rsid w:val="277427C9"/>
    <w:rsid w:val="27B42E23"/>
    <w:rsid w:val="27BE60C1"/>
    <w:rsid w:val="27C97CD5"/>
    <w:rsid w:val="27CD3A9C"/>
    <w:rsid w:val="27EC572E"/>
    <w:rsid w:val="27EF5AEC"/>
    <w:rsid w:val="27F23BC7"/>
    <w:rsid w:val="28086973"/>
    <w:rsid w:val="282D2A42"/>
    <w:rsid w:val="283266BB"/>
    <w:rsid w:val="28460DF5"/>
    <w:rsid w:val="28542AD8"/>
    <w:rsid w:val="28596316"/>
    <w:rsid w:val="285C501C"/>
    <w:rsid w:val="28625326"/>
    <w:rsid w:val="28644D0F"/>
    <w:rsid w:val="288C4451"/>
    <w:rsid w:val="288D44E8"/>
    <w:rsid w:val="28A601D2"/>
    <w:rsid w:val="28A836E8"/>
    <w:rsid w:val="28AF5A4B"/>
    <w:rsid w:val="28BD1D41"/>
    <w:rsid w:val="28CD464E"/>
    <w:rsid w:val="28D80159"/>
    <w:rsid w:val="28E70F43"/>
    <w:rsid w:val="28FB4835"/>
    <w:rsid w:val="291741CD"/>
    <w:rsid w:val="291D02B7"/>
    <w:rsid w:val="29201A55"/>
    <w:rsid w:val="2920604A"/>
    <w:rsid w:val="294555F2"/>
    <w:rsid w:val="2947203A"/>
    <w:rsid w:val="29504443"/>
    <w:rsid w:val="295E7D6B"/>
    <w:rsid w:val="29631A28"/>
    <w:rsid w:val="296F5A87"/>
    <w:rsid w:val="2977450A"/>
    <w:rsid w:val="2994694C"/>
    <w:rsid w:val="29A34DF3"/>
    <w:rsid w:val="29AE37E5"/>
    <w:rsid w:val="29BA263D"/>
    <w:rsid w:val="29EA069D"/>
    <w:rsid w:val="29FE6DC7"/>
    <w:rsid w:val="2A0109E9"/>
    <w:rsid w:val="2A096E25"/>
    <w:rsid w:val="2A415D03"/>
    <w:rsid w:val="2A512622"/>
    <w:rsid w:val="2A7720BD"/>
    <w:rsid w:val="2A83307B"/>
    <w:rsid w:val="2A8F65AC"/>
    <w:rsid w:val="2A9352E8"/>
    <w:rsid w:val="2A9F7442"/>
    <w:rsid w:val="2AA36F32"/>
    <w:rsid w:val="2AB92E95"/>
    <w:rsid w:val="2AD9750D"/>
    <w:rsid w:val="2AD97C96"/>
    <w:rsid w:val="2ADB6052"/>
    <w:rsid w:val="2AE003BC"/>
    <w:rsid w:val="2AEC64E3"/>
    <w:rsid w:val="2AF56CF0"/>
    <w:rsid w:val="2B00200C"/>
    <w:rsid w:val="2B074226"/>
    <w:rsid w:val="2B1A4D1A"/>
    <w:rsid w:val="2B1D778C"/>
    <w:rsid w:val="2B2120DC"/>
    <w:rsid w:val="2B225143"/>
    <w:rsid w:val="2B3D0E54"/>
    <w:rsid w:val="2B422360"/>
    <w:rsid w:val="2B4A6F65"/>
    <w:rsid w:val="2B4D50F0"/>
    <w:rsid w:val="2B767FE9"/>
    <w:rsid w:val="2BC703D5"/>
    <w:rsid w:val="2BCC1B53"/>
    <w:rsid w:val="2BDC0564"/>
    <w:rsid w:val="2BFC0F4D"/>
    <w:rsid w:val="2C013630"/>
    <w:rsid w:val="2C1645AB"/>
    <w:rsid w:val="2C5A4BCE"/>
    <w:rsid w:val="2C6E2A5B"/>
    <w:rsid w:val="2C800E25"/>
    <w:rsid w:val="2C862667"/>
    <w:rsid w:val="2C924033"/>
    <w:rsid w:val="2CA21E69"/>
    <w:rsid w:val="2CB17108"/>
    <w:rsid w:val="2CCE5989"/>
    <w:rsid w:val="2CD95FB4"/>
    <w:rsid w:val="2CED6B8B"/>
    <w:rsid w:val="2D020EEB"/>
    <w:rsid w:val="2D05526C"/>
    <w:rsid w:val="2D3745DD"/>
    <w:rsid w:val="2D523A9F"/>
    <w:rsid w:val="2D69660C"/>
    <w:rsid w:val="2DCF0FCB"/>
    <w:rsid w:val="2DD16483"/>
    <w:rsid w:val="2E115C39"/>
    <w:rsid w:val="2E1823F3"/>
    <w:rsid w:val="2E31217D"/>
    <w:rsid w:val="2E3F6ECF"/>
    <w:rsid w:val="2E4157A8"/>
    <w:rsid w:val="2E444588"/>
    <w:rsid w:val="2E5A7BC0"/>
    <w:rsid w:val="2E5E1F7A"/>
    <w:rsid w:val="2E6B453A"/>
    <w:rsid w:val="2E772BB0"/>
    <w:rsid w:val="2E7F374F"/>
    <w:rsid w:val="2E8B2C5E"/>
    <w:rsid w:val="2E96733F"/>
    <w:rsid w:val="2EBD193C"/>
    <w:rsid w:val="2EC62150"/>
    <w:rsid w:val="2EDA313F"/>
    <w:rsid w:val="2EF12C10"/>
    <w:rsid w:val="2EF23899"/>
    <w:rsid w:val="2EF55DFE"/>
    <w:rsid w:val="2F0034AA"/>
    <w:rsid w:val="2F1F1AC4"/>
    <w:rsid w:val="2F2923C7"/>
    <w:rsid w:val="2F2E3CC8"/>
    <w:rsid w:val="2F336759"/>
    <w:rsid w:val="2F405A9B"/>
    <w:rsid w:val="2F421715"/>
    <w:rsid w:val="2F556B5E"/>
    <w:rsid w:val="2F5B483E"/>
    <w:rsid w:val="2F5D4F28"/>
    <w:rsid w:val="2F754C15"/>
    <w:rsid w:val="2F8634AE"/>
    <w:rsid w:val="2F8B65CB"/>
    <w:rsid w:val="2F8F7873"/>
    <w:rsid w:val="2F975875"/>
    <w:rsid w:val="2FAE6B5E"/>
    <w:rsid w:val="2FB15C4D"/>
    <w:rsid w:val="2FBC45F2"/>
    <w:rsid w:val="2FCC29AF"/>
    <w:rsid w:val="2FE029D7"/>
    <w:rsid w:val="2FE76D40"/>
    <w:rsid w:val="2FE805E8"/>
    <w:rsid w:val="2FF15056"/>
    <w:rsid w:val="2FF86EFF"/>
    <w:rsid w:val="301C4809"/>
    <w:rsid w:val="30313232"/>
    <w:rsid w:val="306040EB"/>
    <w:rsid w:val="309B35B1"/>
    <w:rsid w:val="30A10FB0"/>
    <w:rsid w:val="30C87BDC"/>
    <w:rsid w:val="30CD2034"/>
    <w:rsid w:val="30E55A17"/>
    <w:rsid w:val="30E70E04"/>
    <w:rsid w:val="30F720C1"/>
    <w:rsid w:val="30FC7FE0"/>
    <w:rsid w:val="30FD3F2C"/>
    <w:rsid w:val="310A3FBD"/>
    <w:rsid w:val="310D7518"/>
    <w:rsid w:val="311264CC"/>
    <w:rsid w:val="313931A5"/>
    <w:rsid w:val="31416FA3"/>
    <w:rsid w:val="314E2C19"/>
    <w:rsid w:val="315258AF"/>
    <w:rsid w:val="315B1111"/>
    <w:rsid w:val="3169578F"/>
    <w:rsid w:val="31A165DD"/>
    <w:rsid w:val="31A8716D"/>
    <w:rsid w:val="31AB4A50"/>
    <w:rsid w:val="31BC699C"/>
    <w:rsid w:val="31BD1D91"/>
    <w:rsid w:val="31C435E7"/>
    <w:rsid w:val="31D95FF3"/>
    <w:rsid w:val="31EB6588"/>
    <w:rsid w:val="31F6028F"/>
    <w:rsid w:val="31FF6DC2"/>
    <w:rsid w:val="3217548E"/>
    <w:rsid w:val="321C014A"/>
    <w:rsid w:val="321C2010"/>
    <w:rsid w:val="32261518"/>
    <w:rsid w:val="32361419"/>
    <w:rsid w:val="323D1FDB"/>
    <w:rsid w:val="325E43F3"/>
    <w:rsid w:val="32C160E8"/>
    <w:rsid w:val="32C66743"/>
    <w:rsid w:val="32CD15AA"/>
    <w:rsid w:val="32DD4713"/>
    <w:rsid w:val="32E7381C"/>
    <w:rsid w:val="32EC02DD"/>
    <w:rsid w:val="32FA20C8"/>
    <w:rsid w:val="32FC4A5B"/>
    <w:rsid w:val="330702C3"/>
    <w:rsid w:val="330A1147"/>
    <w:rsid w:val="33134E71"/>
    <w:rsid w:val="332F4A1F"/>
    <w:rsid w:val="333252F7"/>
    <w:rsid w:val="335B6B6E"/>
    <w:rsid w:val="335E2BA1"/>
    <w:rsid w:val="336F55DF"/>
    <w:rsid w:val="3384576D"/>
    <w:rsid w:val="339E4FB8"/>
    <w:rsid w:val="33BA58B7"/>
    <w:rsid w:val="33CB06BF"/>
    <w:rsid w:val="33D97D25"/>
    <w:rsid w:val="33DA1665"/>
    <w:rsid w:val="33F43AA2"/>
    <w:rsid w:val="33F66100"/>
    <w:rsid w:val="33FE78CF"/>
    <w:rsid w:val="34054F1B"/>
    <w:rsid w:val="340674E7"/>
    <w:rsid w:val="340824FC"/>
    <w:rsid w:val="34292E8E"/>
    <w:rsid w:val="3430602A"/>
    <w:rsid w:val="34375E4C"/>
    <w:rsid w:val="3447334C"/>
    <w:rsid w:val="34543D7A"/>
    <w:rsid w:val="3460766F"/>
    <w:rsid w:val="346714C8"/>
    <w:rsid w:val="34767465"/>
    <w:rsid w:val="348F1EE9"/>
    <w:rsid w:val="349B5802"/>
    <w:rsid w:val="34A22009"/>
    <w:rsid w:val="34A93B17"/>
    <w:rsid w:val="34BA0D4E"/>
    <w:rsid w:val="34BC6C17"/>
    <w:rsid w:val="34BF1D18"/>
    <w:rsid w:val="34CA0CFE"/>
    <w:rsid w:val="34EF6A10"/>
    <w:rsid w:val="34FC3E0F"/>
    <w:rsid w:val="350E7228"/>
    <w:rsid w:val="3514580A"/>
    <w:rsid w:val="352F6547"/>
    <w:rsid w:val="35472BB0"/>
    <w:rsid w:val="35571045"/>
    <w:rsid w:val="356928AF"/>
    <w:rsid w:val="359642AA"/>
    <w:rsid w:val="35977EFB"/>
    <w:rsid w:val="35AB3D52"/>
    <w:rsid w:val="35B067CD"/>
    <w:rsid w:val="35B64499"/>
    <w:rsid w:val="35B94DD2"/>
    <w:rsid w:val="35BC534C"/>
    <w:rsid w:val="35BD3869"/>
    <w:rsid w:val="35DE1DFA"/>
    <w:rsid w:val="35EB5C31"/>
    <w:rsid w:val="36011B29"/>
    <w:rsid w:val="36202418"/>
    <w:rsid w:val="36437C97"/>
    <w:rsid w:val="36787B0E"/>
    <w:rsid w:val="36946BC1"/>
    <w:rsid w:val="36A22195"/>
    <w:rsid w:val="36DA66B9"/>
    <w:rsid w:val="36E917D0"/>
    <w:rsid w:val="36F2347A"/>
    <w:rsid w:val="37021484"/>
    <w:rsid w:val="372E522E"/>
    <w:rsid w:val="373174A6"/>
    <w:rsid w:val="37350B76"/>
    <w:rsid w:val="374024B5"/>
    <w:rsid w:val="37462197"/>
    <w:rsid w:val="374A2D93"/>
    <w:rsid w:val="374D5C57"/>
    <w:rsid w:val="37520B1E"/>
    <w:rsid w:val="377D40BB"/>
    <w:rsid w:val="37914B17"/>
    <w:rsid w:val="37A41082"/>
    <w:rsid w:val="37B5307D"/>
    <w:rsid w:val="3808077E"/>
    <w:rsid w:val="380D6333"/>
    <w:rsid w:val="380E442C"/>
    <w:rsid w:val="38186903"/>
    <w:rsid w:val="382A2A41"/>
    <w:rsid w:val="3835198A"/>
    <w:rsid w:val="38495F3C"/>
    <w:rsid w:val="385A52CD"/>
    <w:rsid w:val="388A48A5"/>
    <w:rsid w:val="38B66E3D"/>
    <w:rsid w:val="38C4328C"/>
    <w:rsid w:val="38C9794F"/>
    <w:rsid w:val="38CF4D4C"/>
    <w:rsid w:val="38E928FC"/>
    <w:rsid w:val="38EA01C4"/>
    <w:rsid w:val="38EA55B0"/>
    <w:rsid w:val="390028DD"/>
    <w:rsid w:val="39072D82"/>
    <w:rsid w:val="39102DC5"/>
    <w:rsid w:val="39181530"/>
    <w:rsid w:val="391E65D7"/>
    <w:rsid w:val="39267924"/>
    <w:rsid w:val="39340367"/>
    <w:rsid w:val="39450B17"/>
    <w:rsid w:val="39551AF6"/>
    <w:rsid w:val="3972320A"/>
    <w:rsid w:val="397446DD"/>
    <w:rsid w:val="397F500E"/>
    <w:rsid w:val="397F7126"/>
    <w:rsid w:val="398850FF"/>
    <w:rsid w:val="399D0085"/>
    <w:rsid w:val="39BC7DFB"/>
    <w:rsid w:val="39C733B3"/>
    <w:rsid w:val="39C953F0"/>
    <w:rsid w:val="39D0350C"/>
    <w:rsid w:val="39D1050B"/>
    <w:rsid w:val="39EC777E"/>
    <w:rsid w:val="3A03762F"/>
    <w:rsid w:val="3A136B0B"/>
    <w:rsid w:val="3A671232"/>
    <w:rsid w:val="3A960A01"/>
    <w:rsid w:val="3AAE3606"/>
    <w:rsid w:val="3AB34E04"/>
    <w:rsid w:val="3AB8441D"/>
    <w:rsid w:val="3ACA2721"/>
    <w:rsid w:val="3AD82C28"/>
    <w:rsid w:val="3AE46B63"/>
    <w:rsid w:val="3AED1748"/>
    <w:rsid w:val="3AF47336"/>
    <w:rsid w:val="3B083BE3"/>
    <w:rsid w:val="3B1178AD"/>
    <w:rsid w:val="3B14171A"/>
    <w:rsid w:val="3B157586"/>
    <w:rsid w:val="3B3322F5"/>
    <w:rsid w:val="3B517687"/>
    <w:rsid w:val="3B7E28C7"/>
    <w:rsid w:val="3B871F58"/>
    <w:rsid w:val="3B93283D"/>
    <w:rsid w:val="3BA42103"/>
    <w:rsid w:val="3BA638C5"/>
    <w:rsid w:val="3BDE5D47"/>
    <w:rsid w:val="3BE354B9"/>
    <w:rsid w:val="3BE7774E"/>
    <w:rsid w:val="3BEF4E3D"/>
    <w:rsid w:val="3BF14035"/>
    <w:rsid w:val="3BFD5EE1"/>
    <w:rsid w:val="3BFF5F92"/>
    <w:rsid w:val="3C000E42"/>
    <w:rsid w:val="3C0A5DD9"/>
    <w:rsid w:val="3C2F1539"/>
    <w:rsid w:val="3C531413"/>
    <w:rsid w:val="3C541E98"/>
    <w:rsid w:val="3C5557E4"/>
    <w:rsid w:val="3C69645F"/>
    <w:rsid w:val="3C780106"/>
    <w:rsid w:val="3C985175"/>
    <w:rsid w:val="3CA03BBE"/>
    <w:rsid w:val="3CAD6717"/>
    <w:rsid w:val="3CB051F1"/>
    <w:rsid w:val="3CB7061B"/>
    <w:rsid w:val="3CC30E48"/>
    <w:rsid w:val="3CDE204C"/>
    <w:rsid w:val="3CE37662"/>
    <w:rsid w:val="3CE44CA1"/>
    <w:rsid w:val="3CF469FF"/>
    <w:rsid w:val="3CFC5420"/>
    <w:rsid w:val="3D1D132C"/>
    <w:rsid w:val="3D24286F"/>
    <w:rsid w:val="3D374344"/>
    <w:rsid w:val="3D3D3E73"/>
    <w:rsid w:val="3D451F63"/>
    <w:rsid w:val="3D4C5492"/>
    <w:rsid w:val="3D521A7C"/>
    <w:rsid w:val="3D627784"/>
    <w:rsid w:val="3D6E7FAE"/>
    <w:rsid w:val="3D737885"/>
    <w:rsid w:val="3D8E75CE"/>
    <w:rsid w:val="3DB21BDB"/>
    <w:rsid w:val="3DBE1AA9"/>
    <w:rsid w:val="3DBE70F1"/>
    <w:rsid w:val="3DC35C72"/>
    <w:rsid w:val="3DCA65C3"/>
    <w:rsid w:val="3DD2747B"/>
    <w:rsid w:val="3DE55A2E"/>
    <w:rsid w:val="3DF87975"/>
    <w:rsid w:val="3DFB5872"/>
    <w:rsid w:val="3E05668B"/>
    <w:rsid w:val="3E1A5671"/>
    <w:rsid w:val="3E422C18"/>
    <w:rsid w:val="3E45657B"/>
    <w:rsid w:val="3E5E28E2"/>
    <w:rsid w:val="3E643218"/>
    <w:rsid w:val="3E7179A6"/>
    <w:rsid w:val="3E854E91"/>
    <w:rsid w:val="3E9450B8"/>
    <w:rsid w:val="3EAE5A4E"/>
    <w:rsid w:val="3ED03C16"/>
    <w:rsid w:val="3EDB34EA"/>
    <w:rsid w:val="3EE31B9B"/>
    <w:rsid w:val="3EE4772F"/>
    <w:rsid w:val="3EEC59CA"/>
    <w:rsid w:val="3EF41F52"/>
    <w:rsid w:val="3F005695"/>
    <w:rsid w:val="3F1461F9"/>
    <w:rsid w:val="3F213571"/>
    <w:rsid w:val="3F2655B1"/>
    <w:rsid w:val="3F622D97"/>
    <w:rsid w:val="3F7040E9"/>
    <w:rsid w:val="3F846BD8"/>
    <w:rsid w:val="3F851DAB"/>
    <w:rsid w:val="3F8F6511"/>
    <w:rsid w:val="3F903E4E"/>
    <w:rsid w:val="3F922DD6"/>
    <w:rsid w:val="3F960DE7"/>
    <w:rsid w:val="3FA32B4A"/>
    <w:rsid w:val="3FB20B83"/>
    <w:rsid w:val="3FDA0A13"/>
    <w:rsid w:val="3FE00F78"/>
    <w:rsid w:val="400C4C10"/>
    <w:rsid w:val="40387CC5"/>
    <w:rsid w:val="403B06A3"/>
    <w:rsid w:val="405E1F3A"/>
    <w:rsid w:val="405F7EBC"/>
    <w:rsid w:val="407C1AA8"/>
    <w:rsid w:val="408F09C3"/>
    <w:rsid w:val="40A06314"/>
    <w:rsid w:val="40AE413F"/>
    <w:rsid w:val="40C405DA"/>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CF4F1A"/>
    <w:rsid w:val="41D5181B"/>
    <w:rsid w:val="41DB5D98"/>
    <w:rsid w:val="41E057C0"/>
    <w:rsid w:val="41F145CF"/>
    <w:rsid w:val="423A09FD"/>
    <w:rsid w:val="42500364"/>
    <w:rsid w:val="425930E7"/>
    <w:rsid w:val="42615824"/>
    <w:rsid w:val="42664C0F"/>
    <w:rsid w:val="426C6358"/>
    <w:rsid w:val="427A2817"/>
    <w:rsid w:val="427E7FB8"/>
    <w:rsid w:val="42901BD1"/>
    <w:rsid w:val="429D695A"/>
    <w:rsid w:val="42A47894"/>
    <w:rsid w:val="42AC70FD"/>
    <w:rsid w:val="42BE0CB6"/>
    <w:rsid w:val="42D37249"/>
    <w:rsid w:val="42DE505D"/>
    <w:rsid w:val="42EB7271"/>
    <w:rsid w:val="42F32AA2"/>
    <w:rsid w:val="431B6072"/>
    <w:rsid w:val="431F407F"/>
    <w:rsid w:val="43273968"/>
    <w:rsid w:val="434A0217"/>
    <w:rsid w:val="434D0AEC"/>
    <w:rsid w:val="437D25BE"/>
    <w:rsid w:val="438822B9"/>
    <w:rsid w:val="43AF1316"/>
    <w:rsid w:val="43B84329"/>
    <w:rsid w:val="43C27FD1"/>
    <w:rsid w:val="43D608EB"/>
    <w:rsid w:val="43DB5537"/>
    <w:rsid w:val="43DD713F"/>
    <w:rsid w:val="43ED0DC6"/>
    <w:rsid w:val="43FF6E0D"/>
    <w:rsid w:val="441D69D8"/>
    <w:rsid w:val="44385619"/>
    <w:rsid w:val="443D58AA"/>
    <w:rsid w:val="44627A06"/>
    <w:rsid w:val="44730E16"/>
    <w:rsid w:val="448C6831"/>
    <w:rsid w:val="449A6ED7"/>
    <w:rsid w:val="44A05E16"/>
    <w:rsid w:val="44A27E72"/>
    <w:rsid w:val="44AC19BE"/>
    <w:rsid w:val="44B150E0"/>
    <w:rsid w:val="44BB2D6C"/>
    <w:rsid w:val="44BC5DFB"/>
    <w:rsid w:val="44E21ED2"/>
    <w:rsid w:val="44EE15C7"/>
    <w:rsid w:val="44F40F86"/>
    <w:rsid w:val="44F70BE4"/>
    <w:rsid w:val="45005166"/>
    <w:rsid w:val="450F35C7"/>
    <w:rsid w:val="453A628D"/>
    <w:rsid w:val="453F4F27"/>
    <w:rsid w:val="4556254C"/>
    <w:rsid w:val="45647F27"/>
    <w:rsid w:val="45650434"/>
    <w:rsid w:val="457B722B"/>
    <w:rsid w:val="45812DD0"/>
    <w:rsid w:val="459C3172"/>
    <w:rsid w:val="459F32A6"/>
    <w:rsid w:val="45C315A6"/>
    <w:rsid w:val="45D72F81"/>
    <w:rsid w:val="45DC78F9"/>
    <w:rsid w:val="45DD4427"/>
    <w:rsid w:val="45EF73F8"/>
    <w:rsid w:val="45FA3F1E"/>
    <w:rsid w:val="45FA5D55"/>
    <w:rsid w:val="46411EC1"/>
    <w:rsid w:val="464126D0"/>
    <w:rsid w:val="465B295F"/>
    <w:rsid w:val="466D4D79"/>
    <w:rsid w:val="46AA0FFE"/>
    <w:rsid w:val="46AC7CE9"/>
    <w:rsid w:val="46BB5A23"/>
    <w:rsid w:val="46DB7B2E"/>
    <w:rsid w:val="46F627F6"/>
    <w:rsid w:val="470E1780"/>
    <w:rsid w:val="47181281"/>
    <w:rsid w:val="471B3F5C"/>
    <w:rsid w:val="471D1840"/>
    <w:rsid w:val="4760773B"/>
    <w:rsid w:val="477C620C"/>
    <w:rsid w:val="479039AE"/>
    <w:rsid w:val="47A6371A"/>
    <w:rsid w:val="47A82966"/>
    <w:rsid w:val="47A96487"/>
    <w:rsid w:val="47BA5E8D"/>
    <w:rsid w:val="47BB5841"/>
    <w:rsid w:val="47BC20FE"/>
    <w:rsid w:val="47D2004C"/>
    <w:rsid w:val="47D2285B"/>
    <w:rsid w:val="47D26C51"/>
    <w:rsid w:val="47E0136E"/>
    <w:rsid w:val="47EE62A3"/>
    <w:rsid w:val="47FA5321"/>
    <w:rsid w:val="482209A0"/>
    <w:rsid w:val="483C591E"/>
    <w:rsid w:val="483D056E"/>
    <w:rsid w:val="484D5CCC"/>
    <w:rsid w:val="48751200"/>
    <w:rsid w:val="48786DFA"/>
    <w:rsid w:val="48927083"/>
    <w:rsid w:val="48AB48A2"/>
    <w:rsid w:val="48CB7F19"/>
    <w:rsid w:val="48E576D8"/>
    <w:rsid w:val="49015635"/>
    <w:rsid w:val="490B3DE6"/>
    <w:rsid w:val="49206D66"/>
    <w:rsid w:val="49290AF3"/>
    <w:rsid w:val="493F7B37"/>
    <w:rsid w:val="494451AE"/>
    <w:rsid w:val="495A6201"/>
    <w:rsid w:val="496A759D"/>
    <w:rsid w:val="497B2F0B"/>
    <w:rsid w:val="49924CB5"/>
    <w:rsid w:val="499B2D63"/>
    <w:rsid w:val="49B80147"/>
    <w:rsid w:val="49D2102B"/>
    <w:rsid w:val="49EF3AEA"/>
    <w:rsid w:val="49FB248F"/>
    <w:rsid w:val="49FB4485"/>
    <w:rsid w:val="4A082CE2"/>
    <w:rsid w:val="4A145AA4"/>
    <w:rsid w:val="4A273284"/>
    <w:rsid w:val="4A2D5051"/>
    <w:rsid w:val="4A422769"/>
    <w:rsid w:val="4A4C3286"/>
    <w:rsid w:val="4A5479B0"/>
    <w:rsid w:val="4A575DEC"/>
    <w:rsid w:val="4A62703C"/>
    <w:rsid w:val="4A687DF0"/>
    <w:rsid w:val="4A6B54C3"/>
    <w:rsid w:val="4A740700"/>
    <w:rsid w:val="4A745B35"/>
    <w:rsid w:val="4A85216A"/>
    <w:rsid w:val="4A8C0A08"/>
    <w:rsid w:val="4A9D16F1"/>
    <w:rsid w:val="4AAE6624"/>
    <w:rsid w:val="4AB83DE3"/>
    <w:rsid w:val="4AC735EC"/>
    <w:rsid w:val="4AF62C56"/>
    <w:rsid w:val="4B2F1727"/>
    <w:rsid w:val="4B3A0112"/>
    <w:rsid w:val="4B3C5FDC"/>
    <w:rsid w:val="4B431506"/>
    <w:rsid w:val="4B4F38FD"/>
    <w:rsid w:val="4B587D50"/>
    <w:rsid w:val="4B9072DF"/>
    <w:rsid w:val="4BAF5B2F"/>
    <w:rsid w:val="4BB5041C"/>
    <w:rsid w:val="4BB5666E"/>
    <w:rsid w:val="4BD60C65"/>
    <w:rsid w:val="4BE60228"/>
    <w:rsid w:val="4BE65A5D"/>
    <w:rsid w:val="4BE932B7"/>
    <w:rsid w:val="4C117205"/>
    <w:rsid w:val="4C1F5D7A"/>
    <w:rsid w:val="4C2819F4"/>
    <w:rsid w:val="4C33748F"/>
    <w:rsid w:val="4C35131C"/>
    <w:rsid w:val="4C361AF4"/>
    <w:rsid w:val="4C4023DB"/>
    <w:rsid w:val="4C510646"/>
    <w:rsid w:val="4C634260"/>
    <w:rsid w:val="4C6D6F48"/>
    <w:rsid w:val="4C776308"/>
    <w:rsid w:val="4C965556"/>
    <w:rsid w:val="4CAE58A1"/>
    <w:rsid w:val="4CE53E69"/>
    <w:rsid w:val="4D0B0C3B"/>
    <w:rsid w:val="4D133327"/>
    <w:rsid w:val="4D23784A"/>
    <w:rsid w:val="4D242750"/>
    <w:rsid w:val="4D2E27CC"/>
    <w:rsid w:val="4D451792"/>
    <w:rsid w:val="4D53524D"/>
    <w:rsid w:val="4D6025E4"/>
    <w:rsid w:val="4D6F4DC4"/>
    <w:rsid w:val="4D8436B7"/>
    <w:rsid w:val="4DA32D05"/>
    <w:rsid w:val="4DC57707"/>
    <w:rsid w:val="4DC96C7F"/>
    <w:rsid w:val="4DD92AE7"/>
    <w:rsid w:val="4DDD1B47"/>
    <w:rsid w:val="4DF639DD"/>
    <w:rsid w:val="4DF80AFB"/>
    <w:rsid w:val="4E02283F"/>
    <w:rsid w:val="4E036E8C"/>
    <w:rsid w:val="4E097368"/>
    <w:rsid w:val="4E0D09E3"/>
    <w:rsid w:val="4E1567A7"/>
    <w:rsid w:val="4E434158"/>
    <w:rsid w:val="4E45007C"/>
    <w:rsid w:val="4E4A3AEF"/>
    <w:rsid w:val="4E58592C"/>
    <w:rsid w:val="4E6B55B6"/>
    <w:rsid w:val="4E703C5E"/>
    <w:rsid w:val="4E726A98"/>
    <w:rsid w:val="4E735675"/>
    <w:rsid w:val="4E776E4B"/>
    <w:rsid w:val="4E843280"/>
    <w:rsid w:val="4E8C7B5A"/>
    <w:rsid w:val="4E9135BE"/>
    <w:rsid w:val="4EAA46F2"/>
    <w:rsid w:val="4EB17E6E"/>
    <w:rsid w:val="4EB71B1A"/>
    <w:rsid w:val="4ED6776C"/>
    <w:rsid w:val="4ED84B4D"/>
    <w:rsid w:val="4EDA62F8"/>
    <w:rsid w:val="4EE449DA"/>
    <w:rsid w:val="4F024D20"/>
    <w:rsid w:val="4F103E11"/>
    <w:rsid w:val="4F1D71BE"/>
    <w:rsid w:val="4F1E4542"/>
    <w:rsid w:val="4F255831"/>
    <w:rsid w:val="4F351F9F"/>
    <w:rsid w:val="4F495A4B"/>
    <w:rsid w:val="4F663425"/>
    <w:rsid w:val="4F6D1B15"/>
    <w:rsid w:val="4F764105"/>
    <w:rsid w:val="4FB209EE"/>
    <w:rsid w:val="4FC941C3"/>
    <w:rsid w:val="4FCB3FEC"/>
    <w:rsid w:val="4FE4362B"/>
    <w:rsid w:val="4FF529BA"/>
    <w:rsid w:val="50045AA5"/>
    <w:rsid w:val="500F75AC"/>
    <w:rsid w:val="50257D1C"/>
    <w:rsid w:val="50320BFA"/>
    <w:rsid w:val="503C1EAD"/>
    <w:rsid w:val="50485D02"/>
    <w:rsid w:val="504D35A5"/>
    <w:rsid w:val="506E2E6E"/>
    <w:rsid w:val="50B371A3"/>
    <w:rsid w:val="50C85FB7"/>
    <w:rsid w:val="50DD15E4"/>
    <w:rsid w:val="50E72296"/>
    <w:rsid w:val="50E72960"/>
    <w:rsid w:val="514230C5"/>
    <w:rsid w:val="51452021"/>
    <w:rsid w:val="51611E59"/>
    <w:rsid w:val="51654E04"/>
    <w:rsid w:val="516F5F0E"/>
    <w:rsid w:val="51711289"/>
    <w:rsid w:val="51774ACE"/>
    <w:rsid w:val="518669C8"/>
    <w:rsid w:val="518E041E"/>
    <w:rsid w:val="51905BB3"/>
    <w:rsid w:val="519C3A27"/>
    <w:rsid w:val="51A73493"/>
    <w:rsid w:val="51C31508"/>
    <w:rsid w:val="51D101E0"/>
    <w:rsid w:val="51D208D4"/>
    <w:rsid w:val="51D22A76"/>
    <w:rsid w:val="51DB0C88"/>
    <w:rsid w:val="51E473C9"/>
    <w:rsid w:val="51EB4B97"/>
    <w:rsid w:val="51ED6B61"/>
    <w:rsid w:val="52091EF3"/>
    <w:rsid w:val="520926F2"/>
    <w:rsid w:val="52113237"/>
    <w:rsid w:val="52120376"/>
    <w:rsid w:val="52254A6D"/>
    <w:rsid w:val="522A39D8"/>
    <w:rsid w:val="52365579"/>
    <w:rsid w:val="524B0FAD"/>
    <w:rsid w:val="525637A6"/>
    <w:rsid w:val="5264249D"/>
    <w:rsid w:val="526D4C63"/>
    <w:rsid w:val="527A24B2"/>
    <w:rsid w:val="527E4A49"/>
    <w:rsid w:val="528343F7"/>
    <w:rsid w:val="52861B73"/>
    <w:rsid w:val="528A085D"/>
    <w:rsid w:val="52A21C22"/>
    <w:rsid w:val="52A955AB"/>
    <w:rsid w:val="52C5060E"/>
    <w:rsid w:val="52CB201F"/>
    <w:rsid w:val="52D54DE0"/>
    <w:rsid w:val="52F35B8D"/>
    <w:rsid w:val="52F932EF"/>
    <w:rsid w:val="530972FB"/>
    <w:rsid w:val="533F34CD"/>
    <w:rsid w:val="537D475E"/>
    <w:rsid w:val="53814E26"/>
    <w:rsid w:val="53994EB3"/>
    <w:rsid w:val="539B25ED"/>
    <w:rsid w:val="53A56FC8"/>
    <w:rsid w:val="53CB7048"/>
    <w:rsid w:val="53DD1816"/>
    <w:rsid w:val="53DF147F"/>
    <w:rsid w:val="540168F4"/>
    <w:rsid w:val="54223954"/>
    <w:rsid w:val="545E12E4"/>
    <w:rsid w:val="546D21DB"/>
    <w:rsid w:val="548862D9"/>
    <w:rsid w:val="548B440F"/>
    <w:rsid w:val="54900533"/>
    <w:rsid w:val="549A4580"/>
    <w:rsid w:val="549E05E7"/>
    <w:rsid w:val="54A363F3"/>
    <w:rsid w:val="54B971CF"/>
    <w:rsid w:val="54BD20BA"/>
    <w:rsid w:val="54E104D3"/>
    <w:rsid w:val="54E12A5C"/>
    <w:rsid w:val="54F16968"/>
    <w:rsid w:val="54FB3BA2"/>
    <w:rsid w:val="55067F3A"/>
    <w:rsid w:val="55096B09"/>
    <w:rsid w:val="550D12DE"/>
    <w:rsid w:val="550F1D67"/>
    <w:rsid w:val="551B18C3"/>
    <w:rsid w:val="551F73FB"/>
    <w:rsid w:val="55226F39"/>
    <w:rsid w:val="552B174F"/>
    <w:rsid w:val="552F0C08"/>
    <w:rsid w:val="553E1602"/>
    <w:rsid w:val="55515ED3"/>
    <w:rsid w:val="555A700D"/>
    <w:rsid w:val="555F767E"/>
    <w:rsid w:val="55756E92"/>
    <w:rsid w:val="5587107B"/>
    <w:rsid w:val="55C4663F"/>
    <w:rsid w:val="55CD7939"/>
    <w:rsid w:val="55F63716"/>
    <w:rsid w:val="561A1EEF"/>
    <w:rsid w:val="5647017D"/>
    <w:rsid w:val="565863CD"/>
    <w:rsid w:val="565A1B38"/>
    <w:rsid w:val="567A473C"/>
    <w:rsid w:val="56AD649C"/>
    <w:rsid w:val="56ED0405"/>
    <w:rsid w:val="57144DE4"/>
    <w:rsid w:val="571D7DB4"/>
    <w:rsid w:val="57207BBB"/>
    <w:rsid w:val="57221F02"/>
    <w:rsid w:val="573D20F0"/>
    <w:rsid w:val="574809C6"/>
    <w:rsid w:val="5768564B"/>
    <w:rsid w:val="57836605"/>
    <w:rsid w:val="579075F8"/>
    <w:rsid w:val="579E26AC"/>
    <w:rsid w:val="57A36481"/>
    <w:rsid w:val="57BA63F6"/>
    <w:rsid w:val="57BD0D84"/>
    <w:rsid w:val="57CA34A1"/>
    <w:rsid w:val="57CD4269"/>
    <w:rsid w:val="57CE7D24"/>
    <w:rsid w:val="57EF57C0"/>
    <w:rsid w:val="57F020CA"/>
    <w:rsid w:val="57FF139C"/>
    <w:rsid w:val="580649BC"/>
    <w:rsid w:val="580D1242"/>
    <w:rsid w:val="580F5847"/>
    <w:rsid w:val="581415B5"/>
    <w:rsid w:val="581B1B0C"/>
    <w:rsid w:val="582A73AF"/>
    <w:rsid w:val="583340E0"/>
    <w:rsid w:val="583E1137"/>
    <w:rsid w:val="585821CC"/>
    <w:rsid w:val="58621690"/>
    <w:rsid w:val="58684F72"/>
    <w:rsid w:val="586A1EBB"/>
    <w:rsid w:val="58800934"/>
    <w:rsid w:val="5882433C"/>
    <w:rsid w:val="58853821"/>
    <w:rsid w:val="58920EFE"/>
    <w:rsid w:val="5892796D"/>
    <w:rsid w:val="589C1835"/>
    <w:rsid w:val="58A26F6C"/>
    <w:rsid w:val="58A318CB"/>
    <w:rsid w:val="58B34C6B"/>
    <w:rsid w:val="58B77EC9"/>
    <w:rsid w:val="58C340E5"/>
    <w:rsid w:val="58CA704C"/>
    <w:rsid w:val="58E7271A"/>
    <w:rsid w:val="58EB6B81"/>
    <w:rsid w:val="58F05AC9"/>
    <w:rsid w:val="591E7A48"/>
    <w:rsid w:val="593154B7"/>
    <w:rsid w:val="595402B8"/>
    <w:rsid w:val="595720BA"/>
    <w:rsid w:val="59587D98"/>
    <w:rsid w:val="5969518B"/>
    <w:rsid w:val="596D0588"/>
    <w:rsid w:val="5976568E"/>
    <w:rsid w:val="59822285"/>
    <w:rsid w:val="59833DBB"/>
    <w:rsid w:val="5984178B"/>
    <w:rsid w:val="5988157A"/>
    <w:rsid w:val="59AA3028"/>
    <w:rsid w:val="59AB4C7D"/>
    <w:rsid w:val="59B21B76"/>
    <w:rsid w:val="59BD535B"/>
    <w:rsid w:val="59C42B40"/>
    <w:rsid w:val="59C53ED4"/>
    <w:rsid w:val="59D56643"/>
    <w:rsid w:val="59E6110D"/>
    <w:rsid w:val="59ED2DED"/>
    <w:rsid w:val="59FE43BC"/>
    <w:rsid w:val="5A16452F"/>
    <w:rsid w:val="5A2B21D8"/>
    <w:rsid w:val="5A2B348D"/>
    <w:rsid w:val="5A5B1B5F"/>
    <w:rsid w:val="5A873851"/>
    <w:rsid w:val="5A977CEC"/>
    <w:rsid w:val="5AB46CF7"/>
    <w:rsid w:val="5ABF29C3"/>
    <w:rsid w:val="5ACC310F"/>
    <w:rsid w:val="5AD12AE5"/>
    <w:rsid w:val="5ADD173D"/>
    <w:rsid w:val="5AEF238F"/>
    <w:rsid w:val="5AF902A9"/>
    <w:rsid w:val="5B021F5B"/>
    <w:rsid w:val="5B095AB0"/>
    <w:rsid w:val="5B0D0A39"/>
    <w:rsid w:val="5B1F3174"/>
    <w:rsid w:val="5B360730"/>
    <w:rsid w:val="5B411CCC"/>
    <w:rsid w:val="5B595B24"/>
    <w:rsid w:val="5B6F46E6"/>
    <w:rsid w:val="5B765854"/>
    <w:rsid w:val="5B7B13CC"/>
    <w:rsid w:val="5B81031A"/>
    <w:rsid w:val="5B8251FB"/>
    <w:rsid w:val="5B8854DF"/>
    <w:rsid w:val="5BB57FC4"/>
    <w:rsid w:val="5BBB77FC"/>
    <w:rsid w:val="5BD77540"/>
    <w:rsid w:val="5BDC7AB6"/>
    <w:rsid w:val="5BE46914"/>
    <w:rsid w:val="5BE47673"/>
    <w:rsid w:val="5BF03357"/>
    <w:rsid w:val="5C1D2EA1"/>
    <w:rsid w:val="5C381321"/>
    <w:rsid w:val="5C5C26D0"/>
    <w:rsid w:val="5C8167D8"/>
    <w:rsid w:val="5C890A5F"/>
    <w:rsid w:val="5CAF48DE"/>
    <w:rsid w:val="5CB01A79"/>
    <w:rsid w:val="5CB20C2D"/>
    <w:rsid w:val="5CBD35D4"/>
    <w:rsid w:val="5CDE7F12"/>
    <w:rsid w:val="5CE57AF4"/>
    <w:rsid w:val="5D034253"/>
    <w:rsid w:val="5D066D29"/>
    <w:rsid w:val="5D0D455B"/>
    <w:rsid w:val="5D0F62F8"/>
    <w:rsid w:val="5D1D1E82"/>
    <w:rsid w:val="5D4C5D6D"/>
    <w:rsid w:val="5D5C557E"/>
    <w:rsid w:val="5D7A6A64"/>
    <w:rsid w:val="5D7E1DF0"/>
    <w:rsid w:val="5D7F73A2"/>
    <w:rsid w:val="5D925372"/>
    <w:rsid w:val="5DA002C8"/>
    <w:rsid w:val="5DA37B55"/>
    <w:rsid w:val="5DAC2710"/>
    <w:rsid w:val="5DB10D79"/>
    <w:rsid w:val="5DBB7FCD"/>
    <w:rsid w:val="5DCA702B"/>
    <w:rsid w:val="5DD13929"/>
    <w:rsid w:val="5DE2467B"/>
    <w:rsid w:val="5E3414A2"/>
    <w:rsid w:val="5E39468C"/>
    <w:rsid w:val="5E3B448A"/>
    <w:rsid w:val="5E7128C8"/>
    <w:rsid w:val="5E747306"/>
    <w:rsid w:val="5E953361"/>
    <w:rsid w:val="5E976C9D"/>
    <w:rsid w:val="5E9A0FEE"/>
    <w:rsid w:val="5EA96E82"/>
    <w:rsid w:val="5EC92704"/>
    <w:rsid w:val="5ED347D3"/>
    <w:rsid w:val="5EEF3871"/>
    <w:rsid w:val="5F0B6879"/>
    <w:rsid w:val="5F116B0E"/>
    <w:rsid w:val="5F2501B1"/>
    <w:rsid w:val="5F6D38D8"/>
    <w:rsid w:val="5F7506B8"/>
    <w:rsid w:val="5F751700"/>
    <w:rsid w:val="5F7852F6"/>
    <w:rsid w:val="5F84739D"/>
    <w:rsid w:val="5F9E593F"/>
    <w:rsid w:val="5FA300E3"/>
    <w:rsid w:val="5FAC60A3"/>
    <w:rsid w:val="5FB84027"/>
    <w:rsid w:val="5FBD57C0"/>
    <w:rsid w:val="603337FB"/>
    <w:rsid w:val="603524A7"/>
    <w:rsid w:val="60406E59"/>
    <w:rsid w:val="605A7B11"/>
    <w:rsid w:val="605C71A6"/>
    <w:rsid w:val="60607583"/>
    <w:rsid w:val="6063299F"/>
    <w:rsid w:val="606A2568"/>
    <w:rsid w:val="60831C82"/>
    <w:rsid w:val="6089214B"/>
    <w:rsid w:val="60934D78"/>
    <w:rsid w:val="609D4724"/>
    <w:rsid w:val="60A35923"/>
    <w:rsid w:val="60AA2E11"/>
    <w:rsid w:val="60C33C72"/>
    <w:rsid w:val="60C45715"/>
    <w:rsid w:val="60CF1B28"/>
    <w:rsid w:val="610774DD"/>
    <w:rsid w:val="611E7573"/>
    <w:rsid w:val="612C6D65"/>
    <w:rsid w:val="612D42C0"/>
    <w:rsid w:val="61303C8D"/>
    <w:rsid w:val="61632129"/>
    <w:rsid w:val="61654195"/>
    <w:rsid w:val="616B583F"/>
    <w:rsid w:val="616C4DE5"/>
    <w:rsid w:val="61772FD9"/>
    <w:rsid w:val="61916D13"/>
    <w:rsid w:val="61AA59A7"/>
    <w:rsid w:val="61AC5290"/>
    <w:rsid w:val="61BA6334"/>
    <w:rsid w:val="61C2572F"/>
    <w:rsid w:val="61E2527F"/>
    <w:rsid w:val="61EC72EA"/>
    <w:rsid w:val="61F8664C"/>
    <w:rsid w:val="62196A6F"/>
    <w:rsid w:val="622306A5"/>
    <w:rsid w:val="62256301"/>
    <w:rsid w:val="62400C29"/>
    <w:rsid w:val="62487DDF"/>
    <w:rsid w:val="62593D9F"/>
    <w:rsid w:val="6280757E"/>
    <w:rsid w:val="62890183"/>
    <w:rsid w:val="629D3C8C"/>
    <w:rsid w:val="62A579EA"/>
    <w:rsid w:val="62BB2063"/>
    <w:rsid w:val="62C31FED"/>
    <w:rsid w:val="62C4171F"/>
    <w:rsid w:val="62EC2364"/>
    <w:rsid w:val="63084B52"/>
    <w:rsid w:val="6319475A"/>
    <w:rsid w:val="63456373"/>
    <w:rsid w:val="634C5B28"/>
    <w:rsid w:val="635C30B6"/>
    <w:rsid w:val="63700553"/>
    <w:rsid w:val="637A029C"/>
    <w:rsid w:val="638A57D4"/>
    <w:rsid w:val="63917582"/>
    <w:rsid w:val="6396771B"/>
    <w:rsid w:val="639A4037"/>
    <w:rsid w:val="63C45248"/>
    <w:rsid w:val="63C92C80"/>
    <w:rsid w:val="63CE010C"/>
    <w:rsid w:val="63D83142"/>
    <w:rsid w:val="63EF11F3"/>
    <w:rsid w:val="63FA64A5"/>
    <w:rsid w:val="64000A02"/>
    <w:rsid w:val="643D25EC"/>
    <w:rsid w:val="645067A3"/>
    <w:rsid w:val="64562EC2"/>
    <w:rsid w:val="64777DF5"/>
    <w:rsid w:val="64826BF5"/>
    <w:rsid w:val="648A0240"/>
    <w:rsid w:val="649846DB"/>
    <w:rsid w:val="649E4BEF"/>
    <w:rsid w:val="64BB664B"/>
    <w:rsid w:val="64D3632D"/>
    <w:rsid w:val="64DA5396"/>
    <w:rsid w:val="64E262CE"/>
    <w:rsid w:val="64E67A33"/>
    <w:rsid w:val="64F658D5"/>
    <w:rsid w:val="6522064E"/>
    <w:rsid w:val="652C51AB"/>
    <w:rsid w:val="652E506F"/>
    <w:rsid w:val="65313719"/>
    <w:rsid w:val="65470E5F"/>
    <w:rsid w:val="654F4149"/>
    <w:rsid w:val="655A5966"/>
    <w:rsid w:val="657D7A2E"/>
    <w:rsid w:val="65817895"/>
    <w:rsid w:val="65850CB8"/>
    <w:rsid w:val="65856C59"/>
    <w:rsid w:val="65B03592"/>
    <w:rsid w:val="65D7151B"/>
    <w:rsid w:val="65DC34E5"/>
    <w:rsid w:val="65DD1B9C"/>
    <w:rsid w:val="65EC3FC6"/>
    <w:rsid w:val="6603361E"/>
    <w:rsid w:val="662A4074"/>
    <w:rsid w:val="66417776"/>
    <w:rsid w:val="66630D48"/>
    <w:rsid w:val="666C4635"/>
    <w:rsid w:val="667271DD"/>
    <w:rsid w:val="66951489"/>
    <w:rsid w:val="6695442B"/>
    <w:rsid w:val="669C0503"/>
    <w:rsid w:val="66A94F4B"/>
    <w:rsid w:val="66AF141C"/>
    <w:rsid w:val="66AF7390"/>
    <w:rsid w:val="66BC48FC"/>
    <w:rsid w:val="66C4173C"/>
    <w:rsid w:val="66E556CC"/>
    <w:rsid w:val="66EE4FED"/>
    <w:rsid w:val="66F81F24"/>
    <w:rsid w:val="66FB6047"/>
    <w:rsid w:val="6721682E"/>
    <w:rsid w:val="67217013"/>
    <w:rsid w:val="672E5FA2"/>
    <w:rsid w:val="672F65D6"/>
    <w:rsid w:val="67421B7F"/>
    <w:rsid w:val="674D6BE6"/>
    <w:rsid w:val="676A4DBB"/>
    <w:rsid w:val="676E7D45"/>
    <w:rsid w:val="677451B8"/>
    <w:rsid w:val="67AD0AE3"/>
    <w:rsid w:val="67CD2178"/>
    <w:rsid w:val="67DD2A74"/>
    <w:rsid w:val="67FB7BD3"/>
    <w:rsid w:val="680F6BAC"/>
    <w:rsid w:val="684358A6"/>
    <w:rsid w:val="684419AC"/>
    <w:rsid w:val="68490BA5"/>
    <w:rsid w:val="685A0C57"/>
    <w:rsid w:val="687E680D"/>
    <w:rsid w:val="688128E0"/>
    <w:rsid w:val="688A2F04"/>
    <w:rsid w:val="68A32A1B"/>
    <w:rsid w:val="68A74F49"/>
    <w:rsid w:val="68A97CC5"/>
    <w:rsid w:val="68B41D2F"/>
    <w:rsid w:val="68BC039A"/>
    <w:rsid w:val="68BD0C84"/>
    <w:rsid w:val="68BF7F18"/>
    <w:rsid w:val="68C717F9"/>
    <w:rsid w:val="68DD0C5C"/>
    <w:rsid w:val="68EA39A3"/>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440F72"/>
    <w:rsid w:val="6A5364FE"/>
    <w:rsid w:val="6A5C2A16"/>
    <w:rsid w:val="6A6E0FC0"/>
    <w:rsid w:val="6A774CA4"/>
    <w:rsid w:val="6A786C3C"/>
    <w:rsid w:val="6A82754B"/>
    <w:rsid w:val="6A8C669E"/>
    <w:rsid w:val="6A960474"/>
    <w:rsid w:val="6AA10C29"/>
    <w:rsid w:val="6AAE3BD7"/>
    <w:rsid w:val="6AB132E9"/>
    <w:rsid w:val="6ACC49F1"/>
    <w:rsid w:val="6ACF1964"/>
    <w:rsid w:val="6AD078AF"/>
    <w:rsid w:val="6AD451C0"/>
    <w:rsid w:val="6AD9452C"/>
    <w:rsid w:val="6ADB4F83"/>
    <w:rsid w:val="6ADF0BB9"/>
    <w:rsid w:val="6AE2386B"/>
    <w:rsid w:val="6AEC0CB7"/>
    <w:rsid w:val="6AEC2EDF"/>
    <w:rsid w:val="6AFA59F3"/>
    <w:rsid w:val="6B096FBE"/>
    <w:rsid w:val="6B1A2EA8"/>
    <w:rsid w:val="6B1F50C0"/>
    <w:rsid w:val="6B21560C"/>
    <w:rsid w:val="6B2E5313"/>
    <w:rsid w:val="6B3368A5"/>
    <w:rsid w:val="6B506065"/>
    <w:rsid w:val="6B5C1652"/>
    <w:rsid w:val="6B687347"/>
    <w:rsid w:val="6B85537C"/>
    <w:rsid w:val="6B9171E7"/>
    <w:rsid w:val="6B92261A"/>
    <w:rsid w:val="6B9B2CBA"/>
    <w:rsid w:val="6BA67B8D"/>
    <w:rsid w:val="6BAD5A34"/>
    <w:rsid w:val="6BCA5141"/>
    <w:rsid w:val="6BDF70C3"/>
    <w:rsid w:val="6BE8415A"/>
    <w:rsid w:val="6BEE2C86"/>
    <w:rsid w:val="6BF06490"/>
    <w:rsid w:val="6BFD579B"/>
    <w:rsid w:val="6BFF4E8E"/>
    <w:rsid w:val="6C1B3E73"/>
    <w:rsid w:val="6C254D0A"/>
    <w:rsid w:val="6C30020F"/>
    <w:rsid w:val="6C436E5F"/>
    <w:rsid w:val="6C6B02EF"/>
    <w:rsid w:val="6C6C4666"/>
    <w:rsid w:val="6C953C26"/>
    <w:rsid w:val="6C9777E2"/>
    <w:rsid w:val="6C9A465F"/>
    <w:rsid w:val="6CA15D35"/>
    <w:rsid w:val="6CAB6AA2"/>
    <w:rsid w:val="6CAF7A44"/>
    <w:rsid w:val="6CC70B29"/>
    <w:rsid w:val="6CD470F1"/>
    <w:rsid w:val="6CEF77DA"/>
    <w:rsid w:val="6CFD17A1"/>
    <w:rsid w:val="6CFE7A1D"/>
    <w:rsid w:val="6D0E430A"/>
    <w:rsid w:val="6D192110"/>
    <w:rsid w:val="6D1B31E9"/>
    <w:rsid w:val="6D326AF7"/>
    <w:rsid w:val="6D4742E6"/>
    <w:rsid w:val="6D4E2611"/>
    <w:rsid w:val="6D4F5BCD"/>
    <w:rsid w:val="6D505255"/>
    <w:rsid w:val="6D884381"/>
    <w:rsid w:val="6D8C4045"/>
    <w:rsid w:val="6D973D87"/>
    <w:rsid w:val="6DA23902"/>
    <w:rsid w:val="6DAE3E97"/>
    <w:rsid w:val="6DD648AE"/>
    <w:rsid w:val="6DFB5D0A"/>
    <w:rsid w:val="6E1370E4"/>
    <w:rsid w:val="6E3A7562"/>
    <w:rsid w:val="6E5A72EC"/>
    <w:rsid w:val="6E6706F4"/>
    <w:rsid w:val="6E753CE4"/>
    <w:rsid w:val="6E8C082B"/>
    <w:rsid w:val="6EA96B47"/>
    <w:rsid w:val="6ECF3FB3"/>
    <w:rsid w:val="6EE273C2"/>
    <w:rsid w:val="6EE661C0"/>
    <w:rsid w:val="6EEE02B7"/>
    <w:rsid w:val="6EEF1689"/>
    <w:rsid w:val="6EF7635F"/>
    <w:rsid w:val="6EF8241A"/>
    <w:rsid w:val="6EFE771B"/>
    <w:rsid w:val="6F0565ED"/>
    <w:rsid w:val="6F165CA4"/>
    <w:rsid w:val="6F2E1F9C"/>
    <w:rsid w:val="6F4416F0"/>
    <w:rsid w:val="6F597DBC"/>
    <w:rsid w:val="6F603FAD"/>
    <w:rsid w:val="6F615C76"/>
    <w:rsid w:val="6F6D5EB4"/>
    <w:rsid w:val="6FA53E02"/>
    <w:rsid w:val="6FA61409"/>
    <w:rsid w:val="6FAC19B2"/>
    <w:rsid w:val="6FB46575"/>
    <w:rsid w:val="6FB940AF"/>
    <w:rsid w:val="6FC456DD"/>
    <w:rsid w:val="6FCA2C1D"/>
    <w:rsid w:val="6FD617B9"/>
    <w:rsid w:val="6FEA4E9A"/>
    <w:rsid w:val="6FEC6252"/>
    <w:rsid w:val="6FFA3DC5"/>
    <w:rsid w:val="6FFB38F9"/>
    <w:rsid w:val="700C3F0D"/>
    <w:rsid w:val="70205EFC"/>
    <w:rsid w:val="702E1EF7"/>
    <w:rsid w:val="70425E72"/>
    <w:rsid w:val="704F6D52"/>
    <w:rsid w:val="705F38B5"/>
    <w:rsid w:val="7071680F"/>
    <w:rsid w:val="707E1A86"/>
    <w:rsid w:val="70A22DB5"/>
    <w:rsid w:val="70AB5F28"/>
    <w:rsid w:val="70CB41BA"/>
    <w:rsid w:val="70CC63CE"/>
    <w:rsid w:val="70DF3185"/>
    <w:rsid w:val="71052C5D"/>
    <w:rsid w:val="711075A4"/>
    <w:rsid w:val="712A26EE"/>
    <w:rsid w:val="71362079"/>
    <w:rsid w:val="714516AC"/>
    <w:rsid w:val="714A49EB"/>
    <w:rsid w:val="714C07A5"/>
    <w:rsid w:val="715568E1"/>
    <w:rsid w:val="715A3DCC"/>
    <w:rsid w:val="71680445"/>
    <w:rsid w:val="716C1361"/>
    <w:rsid w:val="716D0835"/>
    <w:rsid w:val="717034F6"/>
    <w:rsid w:val="718C1A9B"/>
    <w:rsid w:val="71AA0173"/>
    <w:rsid w:val="71C735F6"/>
    <w:rsid w:val="71D60DAD"/>
    <w:rsid w:val="71DC22A2"/>
    <w:rsid w:val="71E37648"/>
    <w:rsid w:val="71EC4739"/>
    <w:rsid w:val="71F3655C"/>
    <w:rsid w:val="72050424"/>
    <w:rsid w:val="7221626D"/>
    <w:rsid w:val="722241AD"/>
    <w:rsid w:val="72250CBC"/>
    <w:rsid w:val="7228547A"/>
    <w:rsid w:val="72694E7B"/>
    <w:rsid w:val="727F7A08"/>
    <w:rsid w:val="72870243"/>
    <w:rsid w:val="72C53C93"/>
    <w:rsid w:val="72CB65F3"/>
    <w:rsid w:val="72CE11D5"/>
    <w:rsid w:val="72DF4E7A"/>
    <w:rsid w:val="72E44E5C"/>
    <w:rsid w:val="72E96746"/>
    <w:rsid w:val="73222073"/>
    <w:rsid w:val="73561454"/>
    <w:rsid w:val="736540EA"/>
    <w:rsid w:val="738F7E33"/>
    <w:rsid w:val="739053D9"/>
    <w:rsid w:val="73954AEA"/>
    <w:rsid w:val="73BC38F8"/>
    <w:rsid w:val="73BF1A3D"/>
    <w:rsid w:val="73C45E2F"/>
    <w:rsid w:val="73C81838"/>
    <w:rsid w:val="73E6670B"/>
    <w:rsid w:val="73EE2546"/>
    <w:rsid w:val="73F50A08"/>
    <w:rsid w:val="741144D9"/>
    <w:rsid w:val="74134D1D"/>
    <w:rsid w:val="74336AEC"/>
    <w:rsid w:val="74367A9C"/>
    <w:rsid w:val="743C0E2B"/>
    <w:rsid w:val="7447504B"/>
    <w:rsid w:val="744A3547"/>
    <w:rsid w:val="74572C39"/>
    <w:rsid w:val="7467267A"/>
    <w:rsid w:val="747B5ADB"/>
    <w:rsid w:val="748A65D1"/>
    <w:rsid w:val="749C58E1"/>
    <w:rsid w:val="74A30519"/>
    <w:rsid w:val="74AB6438"/>
    <w:rsid w:val="74B72621"/>
    <w:rsid w:val="74F57957"/>
    <w:rsid w:val="75165677"/>
    <w:rsid w:val="751A39B7"/>
    <w:rsid w:val="75235932"/>
    <w:rsid w:val="75361722"/>
    <w:rsid w:val="754000C3"/>
    <w:rsid w:val="7555100E"/>
    <w:rsid w:val="757006F1"/>
    <w:rsid w:val="757D16FB"/>
    <w:rsid w:val="758C00D8"/>
    <w:rsid w:val="7592164A"/>
    <w:rsid w:val="75932CCC"/>
    <w:rsid w:val="75B16F7B"/>
    <w:rsid w:val="75C84ED8"/>
    <w:rsid w:val="75DF4163"/>
    <w:rsid w:val="75F15AA2"/>
    <w:rsid w:val="75F776FF"/>
    <w:rsid w:val="75F95225"/>
    <w:rsid w:val="760C4EBF"/>
    <w:rsid w:val="76165B7C"/>
    <w:rsid w:val="762D0D05"/>
    <w:rsid w:val="76320CAE"/>
    <w:rsid w:val="76354BBC"/>
    <w:rsid w:val="76607052"/>
    <w:rsid w:val="766643CE"/>
    <w:rsid w:val="76691BBB"/>
    <w:rsid w:val="769737C0"/>
    <w:rsid w:val="76C46349"/>
    <w:rsid w:val="76CB4933"/>
    <w:rsid w:val="76DC0C89"/>
    <w:rsid w:val="76E510DF"/>
    <w:rsid w:val="76E56077"/>
    <w:rsid w:val="76EB0CA1"/>
    <w:rsid w:val="76EF12AB"/>
    <w:rsid w:val="77033FC7"/>
    <w:rsid w:val="770B2528"/>
    <w:rsid w:val="771F0CBB"/>
    <w:rsid w:val="772B7660"/>
    <w:rsid w:val="773439F2"/>
    <w:rsid w:val="773D770D"/>
    <w:rsid w:val="77412B74"/>
    <w:rsid w:val="775C313C"/>
    <w:rsid w:val="77603F06"/>
    <w:rsid w:val="776C1ABB"/>
    <w:rsid w:val="776E0C62"/>
    <w:rsid w:val="77872819"/>
    <w:rsid w:val="77B4681C"/>
    <w:rsid w:val="77CF18B6"/>
    <w:rsid w:val="77ED700C"/>
    <w:rsid w:val="78073C70"/>
    <w:rsid w:val="78333460"/>
    <w:rsid w:val="78374149"/>
    <w:rsid w:val="783E290A"/>
    <w:rsid w:val="784449D2"/>
    <w:rsid w:val="785931B9"/>
    <w:rsid w:val="785C77FF"/>
    <w:rsid w:val="788A3EF2"/>
    <w:rsid w:val="78AE197C"/>
    <w:rsid w:val="78BA44F1"/>
    <w:rsid w:val="78BB542A"/>
    <w:rsid w:val="78CD54E5"/>
    <w:rsid w:val="78D52F1B"/>
    <w:rsid w:val="78EE0311"/>
    <w:rsid w:val="78EE5BE2"/>
    <w:rsid w:val="790A5C8B"/>
    <w:rsid w:val="79382508"/>
    <w:rsid w:val="79510127"/>
    <w:rsid w:val="798F7F5F"/>
    <w:rsid w:val="79927E6B"/>
    <w:rsid w:val="79C73ADB"/>
    <w:rsid w:val="79E35F15"/>
    <w:rsid w:val="79EB4E78"/>
    <w:rsid w:val="7A04188E"/>
    <w:rsid w:val="7A0425C3"/>
    <w:rsid w:val="7A0B26BE"/>
    <w:rsid w:val="7A392094"/>
    <w:rsid w:val="7A5A4652"/>
    <w:rsid w:val="7A792DD8"/>
    <w:rsid w:val="7AA37E55"/>
    <w:rsid w:val="7AA75347"/>
    <w:rsid w:val="7AB919D9"/>
    <w:rsid w:val="7AC82DBD"/>
    <w:rsid w:val="7ACA37C4"/>
    <w:rsid w:val="7ACB29FF"/>
    <w:rsid w:val="7AD61FD9"/>
    <w:rsid w:val="7B110EA8"/>
    <w:rsid w:val="7B204E77"/>
    <w:rsid w:val="7B2670AA"/>
    <w:rsid w:val="7B3D698C"/>
    <w:rsid w:val="7B3E2CD1"/>
    <w:rsid w:val="7B456061"/>
    <w:rsid w:val="7B48126A"/>
    <w:rsid w:val="7B5B24DE"/>
    <w:rsid w:val="7B600C5E"/>
    <w:rsid w:val="7B62561B"/>
    <w:rsid w:val="7B671AA9"/>
    <w:rsid w:val="7B6A7FCE"/>
    <w:rsid w:val="7B832841"/>
    <w:rsid w:val="7B8849C9"/>
    <w:rsid w:val="7B887A29"/>
    <w:rsid w:val="7B8C579B"/>
    <w:rsid w:val="7BB91CD5"/>
    <w:rsid w:val="7BCE0AA8"/>
    <w:rsid w:val="7BED47EA"/>
    <w:rsid w:val="7C042C24"/>
    <w:rsid w:val="7C12267F"/>
    <w:rsid w:val="7C18518B"/>
    <w:rsid w:val="7C1966A5"/>
    <w:rsid w:val="7C423439"/>
    <w:rsid w:val="7C594C70"/>
    <w:rsid w:val="7C6B5B85"/>
    <w:rsid w:val="7C6C3025"/>
    <w:rsid w:val="7C72188D"/>
    <w:rsid w:val="7C743607"/>
    <w:rsid w:val="7C896B62"/>
    <w:rsid w:val="7CA227B8"/>
    <w:rsid w:val="7CA821D2"/>
    <w:rsid w:val="7CAE2851"/>
    <w:rsid w:val="7CB53907"/>
    <w:rsid w:val="7CBE4AD3"/>
    <w:rsid w:val="7CC322D8"/>
    <w:rsid w:val="7CD341C6"/>
    <w:rsid w:val="7D017ED7"/>
    <w:rsid w:val="7D0361EC"/>
    <w:rsid w:val="7D2E1C7C"/>
    <w:rsid w:val="7D530B8B"/>
    <w:rsid w:val="7D61205A"/>
    <w:rsid w:val="7D722519"/>
    <w:rsid w:val="7D815718"/>
    <w:rsid w:val="7D902913"/>
    <w:rsid w:val="7D9C0315"/>
    <w:rsid w:val="7DC600E3"/>
    <w:rsid w:val="7DF22338"/>
    <w:rsid w:val="7DF6029C"/>
    <w:rsid w:val="7DFB529C"/>
    <w:rsid w:val="7E010587"/>
    <w:rsid w:val="7E121CE7"/>
    <w:rsid w:val="7E1C4976"/>
    <w:rsid w:val="7E1C5F55"/>
    <w:rsid w:val="7E2B33E9"/>
    <w:rsid w:val="7E3A4BC5"/>
    <w:rsid w:val="7E45707E"/>
    <w:rsid w:val="7E4B4DE6"/>
    <w:rsid w:val="7E4D0A6A"/>
    <w:rsid w:val="7E582D05"/>
    <w:rsid w:val="7E59498D"/>
    <w:rsid w:val="7E63227B"/>
    <w:rsid w:val="7E6D383F"/>
    <w:rsid w:val="7E717212"/>
    <w:rsid w:val="7EC6515A"/>
    <w:rsid w:val="7ECB1729"/>
    <w:rsid w:val="7ECD28DB"/>
    <w:rsid w:val="7ECF42E1"/>
    <w:rsid w:val="7ED15400"/>
    <w:rsid w:val="7ED7769E"/>
    <w:rsid w:val="7ED84754"/>
    <w:rsid w:val="7EE74459"/>
    <w:rsid w:val="7EF00D35"/>
    <w:rsid w:val="7F0662C5"/>
    <w:rsid w:val="7F0709B3"/>
    <w:rsid w:val="7F0D3AEF"/>
    <w:rsid w:val="7F127358"/>
    <w:rsid w:val="7F21355F"/>
    <w:rsid w:val="7F2F1CB8"/>
    <w:rsid w:val="7F3537F8"/>
    <w:rsid w:val="7F3D2627"/>
    <w:rsid w:val="7F443B8F"/>
    <w:rsid w:val="7F58461F"/>
    <w:rsid w:val="7F611D3F"/>
    <w:rsid w:val="7F7E4873"/>
    <w:rsid w:val="7F947550"/>
    <w:rsid w:val="7F9D0E91"/>
    <w:rsid w:val="7FA34429"/>
    <w:rsid w:val="7FAA04CC"/>
    <w:rsid w:val="7FD65628"/>
    <w:rsid w:val="7FDE7E37"/>
    <w:rsid w:val="7FE82BA1"/>
    <w:rsid w:val="D767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5">
    <w:name w:val="heading 1"/>
    <w:basedOn w:val="1"/>
    <w:next w:val="1"/>
    <w:link w:val="37"/>
    <w:qFormat/>
    <w:uiPriority w:val="0"/>
    <w:pPr>
      <w:keepNext/>
      <w:adjustRightInd w:val="0"/>
      <w:jc w:val="center"/>
      <w:outlineLvl w:val="0"/>
    </w:pPr>
    <w:rPr>
      <w:rFonts w:eastAsia="黑体"/>
      <w:color w:val="000000"/>
      <w:sz w:val="28"/>
    </w:rPr>
  </w:style>
  <w:style w:type="paragraph" w:styleId="6">
    <w:name w:val="heading 2"/>
    <w:basedOn w:val="1"/>
    <w:next w:val="1"/>
    <w:link w:val="36"/>
    <w:qFormat/>
    <w:uiPriority w:val="0"/>
    <w:pPr>
      <w:keepNext/>
      <w:keepLines/>
      <w:adjustRightInd w:val="0"/>
      <w:ind w:firstLine="200" w:firstLineChars="200"/>
      <w:outlineLvl w:val="1"/>
    </w:pPr>
    <w:rPr>
      <w:rFonts w:eastAsia="黑体" w:cs="Arial"/>
      <w:bCs/>
      <w:szCs w:val="32"/>
    </w:rPr>
  </w:style>
  <w:style w:type="paragraph" w:styleId="7">
    <w:name w:val="heading 3"/>
    <w:basedOn w:val="1"/>
    <w:next w:val="1"/>
    <w:qFormat/>
    <w:uiPriority w:val="0"/>
    <w:pPr>
      <w:widowControl/>
      <w:autoSpaceDE w:val="0"/>
      <w:autoSpaceDN w:val="0"/>
      <w:ind w:firstLine="200" w:firstLineChars="200"/>
      <w:outlineLvl w:val="2"/>
    </w:pPr>
    <w:rPr>
      <w:rFonts w:eastAsia="黑体"/>
      <w:szCs w:val="20"/>
    </w:rPr>
  </w:style>
  <w:style w:type="paragraph" w:styleId="8">
    <w:name w:val="heading 4"/>
    <w:basedOn w:val="7"/>
    <w:next w:val="1"/>
    <w:link w:val="38"/>
    <w:qFormat/>
    <w:uiPriority w:val="0"/>
    <w:pPr>
      <w:keepNext/>
      <w:keepLines/>
      <w:spacing w:before="280" w:after="290" w:line="376" w:lineRule="auto"/>
      <w:outlineLvl w:val="3"/>
    </w:pPr>
    <w:rPr>
      <w:rFonts w:ascii="Cambria" w:hAnsi="Cambria"/>
      <w:bCs/>
      <w:sz w:val="28"/>
      <w:szCs w:val="28"/>
    </w:rPr>
  </w:style>
  <w:style w:type="paragraph" w:styleId="9">
    <w:name w:val="heading 5"/>
    <w:basedOn w:val="8"/>
    <w:next w:val="1"/>
    <w:qFormat/>
    <w:uiPriority w:val="0"/>
    <w:pPr>
      <w:adjustRightInd w:val="0"/>
      <w:outlineLvl w:val="4"/>
    </w:pPr>
  </w:style>
  <w:style w:type="paragraph" w:styleId="10">
    <w:name w:val="heading 6"/>
    <w:basedOn w:val="9"/>
    <w:next w:val="1"/>
    <w:unhideWhenUsed/>
    <w:qFormat/>
    <w:uiPriority w:val="9"/>
    <w:pPr>
      <w:outlineLvl w:val="5"/>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2"/>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toc 6"/>
    <w:basedOn w:val="1"/>
    <w:next w:val="1"/>
    <w:qFormat/>
    <w:uiPriority w:val="39"/>
    <w:pPr>
      <w:ind w:left="1050"/>
      <w:jc w:val="left"/>
    </w:pPr>
    <w:rPr>
      <w:szCs w:val="21"/>
    </w:rPr>
  </w:style>
  <w:style w:type="paragraph" w:styleId="11">
    <w:name w:val="toc 7"/>
    <w:basedOn w:val="1"/>
    <w:next w:val="1"/>
    <w:qFormat/>
    <w:uiPriority w:val="39"/>
    <w:pPr>
      <w:ind w:left="1260"/>
      <w:jc w:val="left"/>
    </w:pPr>
    <w:rPr>
      <w:szCs w:val="21"/>
    </w:rPr>
  </w:style>
  <w:style w:type="paragraph" w:styleId="12">
    <w:name w:val="Normal Indent"/>
    <w:basedOn w:val="1"/>
    <w:next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Body Text Indent"/>
    <w:basedOn w:val="1"/>
    <w:qFormat/>
    <w:uiPriority w:val="0"/>
    <w:pPr>
      <w:spacing w:line="480" w:lineRule="exact"/>
      <w:ind w:firstLine="480" w:firstLineChars="200"/>
    </w:pPr>
    <w:rPr>
      <w:rFonts w:ascii="宋体" w:hAnsi="宋体"/>
      <w:sz w:val="24"/>
    </w:rPr>
  </w:style>
  <w:style w:type="paragraph" w:styleId="16">
    <w:name w:val="Block Text"/>
    <w:basedOn w:val="1"/>
    <w:next w:val="1"/>
    <w:qFormat/>
    <w:uiPriority w:val="0"/>
    <w:pPr>
      <w:spacing w:after="120"/>
      <w:ind w:left="1440" w:leftChars="700" w:right="1440" w:rightChars="700"/>
    </w:pPr>
  </w:style>
  <w:style w:type="paragraph" w:styleId="17">
    <w:name w:val="toc 5"/>
    <w:basedOn w:val="1"/>
    <w:next w:val="1"/>
    <w:qFormat/>
    <w:uiPriority w:val="39"/>
    <w:pPr>
      <w:ind w:left="840"/>
      <w:jc w:val="left"/>
    </w:pPr>
    <w:rPr>
      <w:szCs w:val="21"/>
    </w:rPr>
  </w:style>
  <w:style w:type="paragraph" w:styleId="18">
    <w:name w:val="toc 3"/>
    <w:basedOn w:val="1"/>
    <w:next w:val="1"/>
    <w:qFormat/>
    <w:uiPriority w:val="39"/>
    <w:pPr>
      <w:adjustRightInd w:val="0"/>
      <w:spacing w:line="360" w:lineRule="auto"/>
      <w:ind w:left="420"/>
      <w:jc w:val="left"/>
    </w:pPr>
    <w:rPr>
      <w:iCs/>
    </w:rPr>
  </w:style>
  <w:style w:type="paragraph" w:styleId="19">
    <w:name w:val="Plain Text"/>
    <w:basedOn w:val="1"/>
    <w:qFormat/>
    <w:uiPriority w:val="0"/>
    <w:rPr>
      <w:rFonts w:ascii="宋体" w:hAnsi="Courier New"/>
      <w:szCs w:val="20"/>
    </w:rPr>
  </w:style>
  <w:style w:type="paragraph" w:styleId="20">
    <w:name w:val="toc 8"/>
    <w:basedOn w:val="1"/>
    <w:next w:val="1"/>
    <w:qFormat/>
    <w:uiPriority w:val="39"/>
    <w:pPr>
      <w:ind w:left="1470"/>
      <w:jc w:val="left"/>
    </w:pPr>
    <w:rPr>
      <w:szCs w:val="21"/>
    </w:rPr>
  </w:style>
  <w:style w:type="paragraph" w:styleId="21">
    <w:name w:val="footer"/>
    <w:basedOn w:val="1"/>
    <w:link w:val="39"/>
    <w:qFormat/>
    <w:uiPriority w:val="0"/>
    <w:pPr>
      <w:pBdr>
        <w:top w:val="single" w:color="auto" w:sz="4" w:space="1"/>
      </w:pBdr>
      <w:tabs>
        <w:tab w:val="center" w:pos="4153"/>
        <w:tab w:val="right" w:pos="8306"/>
      </w:tabs>
      <w:jc w:val="left"/>
    </w:pPr>
    <w:rPr>
      <w:sz w:val="18"/>
      <w:szCs w:val="18"/>
    </w:rPr>
  </w:style>
  <w:style w:type="paragraph" w:styleId="22">
    <w:name w:val="header"/>
    <w:basedOn w:val="1"/>
    <w:link w:val="40"/>
    <w:qFormat/>
    <w:uiPriority w:val="0"/>
    <w:pPr>
      <w:pBdr>
        <w:bottom w:val="single" w:color="auto" w:sz="6" w:space="1"/>
      </w:pBdr>
      <w:tabs>
        <w:tab w:val="center" w:pos="4153"/>
        <w:tab w:val="right" w:pos="8306"/>
      </w:tabs>
      <w:jc w:val="center"/>
    </w:pPr>
    <w:rPr>
      <w:sz w:val="18"/>
      <w:szCs w:val="18"/>
    </w:rPr>
  </w:style>
  <w:style w:type="paragraph" w:styleId="23">
    <w:name w:val="toc 1"/>
    <w:basedOn w:val="1"/>
    <w:next w:val="1"/>
    <w:qFormat/>
    <w:uiPriority w:val="39"/>
    <w:pPr>
      <w:tabs>
        <w:tab w:val="right" w:leader="dot" w:pos="9403"/>
      </w:tabs>
    </w:pPr>
    <w:rPr>
      <w:rFonts w:cs="Arial"/>
      <w:b/>
      <w:bCs/>
      <w:caps/>
    </w:rPr>
  </w:style>
  <w:style w:type="paragraph" w:styleId="24">
    <w:name w:val="toc 4"/>
    <w:basedOn w:val="1"/>
    <w:next w:val="1"/>
    <w:qFormat/>
    <w:uiPriority w:val="39"/>
    <w:pPr>
      <w:ind w:left="630"/>
      <w:jc w:val="left"/>
    </w:pPr>
    <w:rPr>
      <w:szCs w:val="21"/>
    </w:rPr>
  </w:style>
  <w:style w:type="paragraph" w:styleId="25">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6">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7">
    <w:name w:val="toc 9"/>
    <w:basedOn w:val="1"/>
    <w:next w:val="1"/>
    <w:qFormat/>
    <w:uiPriority w:val="39"/>
    <w:pPr>
      <w:ind w:left="1680"/>
      <w:jc w:val="left"/>
    </w:pPr>
    <w:rPr>
      <w:szCs w:val="21"/>
    </w:rPr>
  </w:style>
  <w:style w:type="paragraph" w:styleId="28">
    <w:name w:val="Title"/>
    <w:basedOn w:val="1"/>
    <w:qFormat/>
    <w:uiPriority w:val="0"/>
    <w:pPr>
      <w:jc w:val="center"/>
    </w:pPr>
    <w:rPr>
      <w:sz w:val="30"/>
    </w:rPr>
  </w:style>
  <w:style w:type="paragraph" w:styleId="29">
    <w:name w:val="Body Text First Indent 2"/>
    <w:basedOn w:val="15"/>
    <w:qFormat/>
    <w:uiPriority w:val="0"/>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rPr>
      <w:rFonts w:ascii="Calibri" w:hAnsi="Calibri" w:eastAsia="宋体"/>
    </w:rPr>
  </w:style>
  <w:style w:type="paragraph" w:customStyle="1" w:styleId="35">
    <w:name w:val="Normal Indent1"/>
    <w:basedOn w:val="1"/>
    <w:qFormat/>
    <w:uiPriority w:val="0"/>
    <w:pPr>
      <w:ind w:firstLine="420" w:firstLineChars="200"/>
    </w:pPr>
  </w:style>
  <w:style w:type="character" w:customStyle="1" w:styleId="36">
    <w:name w:val="标题 2 字符"/>
    <w:link w:val="6"/>
    <w:qFormat/>
    <w:uiPriority w:val="0"/>
    <w:rPr>
      <w:rFonts w:ascii="Calibri" w:hAnsi="Calibri" w:eastAsia="黑体" w:cs="Arial"/>
      <w:bCs/>
      <w:szCs w:val="32"/>
    </w:rPr>
  </w:style>
  <w:style w:type="character" w:customStyle="1" w:styleId="37">
    <w:name w:val="标题 1 字符"/>
    <w:link w:val="5"/>
    <w:qFormat/>
    <w:uiPriority w:val="0"/>
    <w:rPr>
      <w:rFonts w:ascii="Calibri" w:hAnsi="Calibri" w:eastAsia="黑体"/>
      <w:color w:val="000000"/>
      <w:sz w:val="28"/>
    </w:rPr>
  </w:style>
  <w:style w:type="character" w:customStyle="1" w:styleId="38">
    <w:name w:val="标题 4 字符"/>
    <w:link w:val="8"/>
    <w:semiHidden/>
    <w:qFormat/>
    <w:uiPriority w:val="0"/>
    <w:rPr>
      <w:rFonts w:ascii="Cambria" w:hAnsi="Cambria" w:eastAsia="宋体" w:cs="Times New Roman"/>
      <w:b/>
      <w:bCs/>
      <w:kern w:val="2"/>
      <w:sz w:val="28"/>
      <w:szCs w:val="28"/>
    </w:rPr>
  </w:style>
  <w:style w:type="character" w:customStyle="1" w:styleId="39">
    <w:name w:val="页脚 字符"/>
    <w:link w:val="21"/>
    <w:qFormat/>
    <w:uiPriority w:val="0"/>
    <w:rPr>
      <w:rFonts w:ascii="Calibri" w:hAnsi="Calibri" w:eastAsia="宋体"/>
      <w:kern w:val="2"/>
      <w:sz w:val="18"/>
      <w:szCs w:val="18"/>
      <w:lang w:val="en-US" w:eastAsia="zh-CN" w:bidi="ar-SA"/>
    </w:rPr>
  </w:style>
  <w:style w:type="character" w:customStyle="1" w:styleId="40">
    <w:name w:val="页眉 字符"/>
    <w:link w:val="22"/>
    <w:qFormat/>
    <w:uiPriority w:val="0"/>
    <w:rPr>
      <w:rFonts w:eastAsia="宋体"/>
      <w:kern w:val="2"/>
      <w:sz w:val="18"/>
      <w:szCs w:val="18"/>
      <w:lang w:val="en-US" w:eastAsia="zh-CN" w:bidi="ar-SA"/>
    </w:rPr>
  </w:style>
  <w:style w:type="character" w:customStyle="1" w:styleId="41">
    <w:name w:val="副标题 字符"/>
    <w:link w:val="25"/>
    <w:qFormat/>
    <w:uiPriority w:val="0"/>
    <w:rPr>
      <w:rFonts w:ascii="Cambria" w:hAnsi="Cambria"/>
      <w:b/>
      <w:bCs/>
      <w:kern w:val="28"/>
      <w:sz w:val="32"/>
      <w:szCs w:val="32"/>
    </w:rPr>
  </w:style>
  <w:style w:type="character" w:customStyle="1" w:styleId="42">
    <w:name w:val="NormalCharacter"/>
    <w:qFormat/>
    <w:uiPriority w:val="0"/>
    <w:rPr>
      <w:rFonts w:ascii="Calibri" w:hAnsi="Calibri" w:eastAsia="宋体" w:cs="Times New Roman"/>
      <w:kern w:val="2"/>
      <w:sz w:val="24"/>
      <w:lang w:val="en-US" w:eastAsia="zh-CN" w:bidi="ar-SA"/>
    </w:rPr>
  </w:style>
  <w:style w:type="paragraph" w:customStyle="1" w:styleId="43">
    <w:name w:val="正文缩进1"/>
    <w:basedOn w:val="1"/>
    <w:qFormat/>
    <w:uiPriority w:val="0"/>
    <w:pPr>
      <w:ind w:firstLine="420" w:firstLineChars="200"/>
    </w:pPr>
    <w:rPr>
      <w:rFonts w:ascii="Times New Roman"/>
    </w:rPr>
  </w:style>
  <w:style w:type="character" w:customStyle="1" w:styleId="44">
    <w:name w:val="font31"/>
    <w:qFormat/>
    <w:uiPriority w:val="0"/>
    <w:rPr>
      <w:rFonts w:hint="eastAsia" w:ascii="宋体" w:hAnsi="宋体" w:eastAsia="宋体"/>
      <w:color w:val="000000"/>
      <w:sz w:val="22"/>
      <w:szCs w:val="22"/>
      <w:u w:val="none"/>
    </w:rPr>
  </w:style>
  <w:style w:type="paragraph" w:customStyle="1" w:styleId="45">
    <w:name w:val="Revision"/>
    <w:hidden/>
    <w:unhideWhenUsed/>
    <w:qFormat/>
    <w:uiPriority w:val="99"/>
    <w:rPr>
      <w:rFonts w:ascii="Calibri" w:hAnsi="Calibri" w:eastAsia="宋体" w:cs="Times New Roman"/>
      <w:kern w:val="2"/>
      <w:sz w:val="21"/>
      <w:szCs w:val="24"/>
      <w:lang w:val="en-US" w:eastAsia="zh-CN" w:bidi="ar-SA"/>
    </w:rPr>
  </w:style>
  <w:style w:type="paragraph" w:customStyle="1" w:styleId="4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4479</Words>
  <Characters>5104</Characters>
  <Lines>421</Lines>
  <Paragraphs>118</Paragraphs>
  <TotalTime>10</TotalTime>
  <ScaleCrop>false</ScaleCrop>
  <LinksUpToDate>false</LinksUpToDate>
  <CharactersWithSpaces>5141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2018-05-07T18:24:00Z</dcterms:created>
  <dc:creator>lyj</dc:creator>
  <cp:lastModifiedBy>王高</cp:lastModifiedBy>
  <cp:lastPrinted>2020-09-14T16:46:00Z</cp:lastPrinted>
  <dcterms:modified xsi:type="dcterms:W3CDTF">2025-07-01T06:14:59Z</dcterms:modified>
  <dc:title>招标文件</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2BDE56EE98CF4FED99B9120AB2768DD7_13</vt:lpwstr>
  </property>
  <property fmtid="{D5CDD505-2E9C-101B-9397-08002B2CF9AE}" pid="4" name="KSOTemplateDocerSaveRecord">
    <vt:lpwstr>eyJoZGlkIjoiODg5MGEzZDI5NzdiYzc5MjFlMzg5OTVjOWYxMzU4OGQiLCJ1c2VySWQiOiIyOTM2NjEzOTQifQ==</vt:lpwstr>
  </property>
</Properties>
</file>